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6C" w:rsidRDefault="0030496C" w:rsidP="0030496C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What is Impact load? A</w:t>
      </w:r>
      <w:r w:rsidRPr="0030496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nd Impact stress Formula?</w:t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0496C">
        <w:rPr>
          <w:color w:val="000000"/>
        </w:rPr>
        <w:t>Sometimes machine members are subjected to load with a sudden impact due to falling or hitting one object on another. The load produced due to these actions is known as the Impact load. The </w:t>
      </w:r>
      <w:hyperlink r:id="rId4" w:tgtFrame="_blank" w:history="1">
        <w:r w:rsidRPr="0030496C">
          <w:rPr>
            <w:rStyle w:val="Hyperlink"/>
            <w:color w:val="003EBA"/>
            <w:u w:val="none"/>
          </w:rPr>
          <w:t>stress</w:t>
        </w:r>
      </w:hyperlink>
      <w:r w:rsidRPr="0030496C">
        <w:rPr>
          <w:color w:val="000000"/>
        </w:rPr>
        <w:t> produced in the machine members due to the Impact load is known as the Impact stress.</w:t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0496C">
        <w:rPr>
          <w:color w:val="000000"/>
        </w:rPr>
        <w:t>Usually, there are two types of applying loads, one is gradually appl</w:t>
      </w:r>
      <w:r>
        <w:rPr>
          <w:color w:val="000000"/>
        </w:rPr>
        <w:t>ied load and the second one is s</w:t>
      </w:r>
      <w:r w:rsidRPr="0030496C">
        <w:rPr>
          <w:color w:val="000000"/>
        </w:rPr>
        <w:t>uddenly applied/</w:t>
      </w:r>
      <w:r>
        <w:rPr>
          <w:color w:val="000000"/>
        </w:rPr>
        <w:t>Impact load. A</w:t>
      </w:r>
      <w:r w:rsidRPr="0030496C">
        <w:rPr>
          <w:color w:val="000000"/>
        </w:rPr>
        <w:t>n impact load is produced due to falling or hitting one object on another. With the following example, we can understand it in a better way.</w:t>
      </w:r>
    </w:p>
    <w:p w:rsidR="0030496C" w:rsidRPr="0030496C" w:rsidRDefault="0030496C" w:rsidP="0030496C">
      <w:pPr>
        <w:pStyle w:val="Heading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0496C">
        <w:rPr>
          <w:color w:val="000000"/>
          <w:sz w:val="28"/>
          <w:szCs w:val="28"/>
        </w:rPr>
        <w:t>Impact Stress due to Impact Load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0496C">
        <w:rPr>
          <w:color w:val="000000"/>
        </w:rPr>
        <w:t>Consider a bar which is hanged to a rigid support as shown in fig and carrying a load of W at a height </w:t>
      </w:r>
      <w:r w:rsidRPr="0030496C">
        <w:rPr>
          <w:i/>
          <w:iCs/>
        </w:rPr>
        <w:t>h </w:t>
      </w:r>
      <w:r w:rsidRPr="0030496C">
        <w:rPr>
          <w:color w:val="000000"/>
        </w:rPr>
        <w:t>and falling</w:t>
      </w:r>
      <w:r>
        <w:rPr>
          <w:color w:val="000000"/>
        </w:rPr>
        <w:t xml:space="preserve"> suddenly</w:t>
      </w:r>
      <w:r w:rsidRPr="0030496C">
        <w:rPr>
          <w:color w:val="000000"/>
        </w:rPr>
        <w:t xml:space="preserve"> on</w:t>
      </w:r>
      <w:r>
        <w:rPr>
          <w:color w:val="000000"/>
        </w:rPr>
        <w:t xml:space="preserve"> the bottom plate called collar</w:t>
      </w:r>
      <w:r w:rsidRPr="0030496C">
        <w:rPr>
          <w:color w:val="000000"/>
        </w:rPr>
        <w:t>.</w:t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0496C">
        <w:rPr>
          <w:color w:val="000000"/>
        </w:rPr>
        <w:t xml:space="preserve">As the weight W fell on the collar which is fixed at the bottom of the bar, </w:t>
      </w:r>
      <w:proofErr w:type="gramStart"/>
      <w:r w:rsidRPr="0030496C">
        <w:rPr>
          <w:color w:val="000000"/>
        </w:rPr>
        <w:t>An</w:t>
      </w:r>
      <w:proofErr w:type="gramEnd"/>
      <w:r w:rsidRPr="0030496C">
        <w:rPr>
          <w:color w:val="000000"/>
        </w:rPr>
        <w:t xml:space="preserve"> impact load is produced on the collar, it leads the vertical bar to elongate. The deformation in the length of the bar is said as the </w:t>
      </w:r>
      <w:r>
        <w:rPr>
          <w:color w:val="000000"/>
        </w:rPr>
        <w:t>ẟ</w:t>
      </w:r>
      <w:r w:rsidRPr="0030496C">
        <w:rPr>
          <w:i/>
          <w:iCs/>
        </w:rPr>
        <w:t>l</w:t>
      </w:r>
      <w:r w:rsidRPr="0030496C">
        <w:rPr>
          <w:color w:val="000000"/>
        </w:rPr>
        <w:t>. An impact stress is also induced in the Vertical bar which is represented by </w:t>
      </w:r>
      <w:proofErr w:type="spellStart"/>
      <w:r w:rsidRPr="0030496C">
        <w:rPr>
          <w:color w:val="000000"/>
        </w:rPr>
        <w:t>σi</w:t>
      </w:r>
      <w:proofErr w:type="spellEnd"/>
      <w:r w:rsidRPr="0030496C">
        <w:rPr>
          <w:color w:val="000000"/>
        </w:rPr>
        <w:t>.</w:t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>
            <wp:extent cx="3932330" cy="3133725"/>
            <wp:effectExtent l="19050" t="0" r="0" b="0"/>
            <wp:docPr id="1" name="Picture 1" descr="Impact Stress due to Impact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act Stress due to Impact 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18" cy="313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30496C">
        <w:rPr>
          <w:b/>
          <w:color w:val="000000"/>
          <w:sz w:val="28"/>
          <w:szCs w:val="28"/>
        </w:rPr>
        <w:t>Impact Stress Formula Derivation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0496C">
        <w:rPr>
          <w:color w:val="000000"/>
        </w:rPr>
        <w:t>Consider the following figure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48150" cy="3771900"/>
            <wp:effectExtent l="19050" t="0" r="0" b="0"/>
            <wp:docPr id="4" name="Picture 4" descr="Impact Stress due to Impact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pact Stress due to Impact 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 w:rsidRPr="0030496C">
        <w:rPr>
          <w:rStyle w:val="Emphasis"/>
          <w:color w:val="000000"/>
        </w:rPr>
        <w:t>l</w:t>
      </w:r>
      <w:r w:rsidRPr="0030496C">
        <w:rPr>
          <w:color w:val="000000"/>
        </w:rPr>
        <w:t> = Length of the bar.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 w:rsidRPr="0030496C">
        <w:rPr>
          <w:rFonts w:ascii="Cambria Math" w:hAnsi="Cambria Math"/>
          <w:color w:val="000000"/>
        </w:rPr>
        <w:t>𝛿</w:t>
      </w:r>
      <w:r w:rsidRPr="0030496C">
        <w:rPr>
          <w:rStyle w:val="Emphasis"/>
          <w:color w:val="000000"/>
        </w:rPr>
        <w:t>l</w:t>
      </w:r>
      <w:r w:rsidRPr="0030496C">
        <w:rPr>
          <w:color w:val="000000"/>
        </w:rPr>
        <w:t> = Deformation of the bar.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 w:rsidRPr="0030496C">
        <w:rPr>
          <w:color w:val="000000"/>
        </w:rPr>
        <w:t>E = Young’s modulus of the material of the bar.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 w:rsidRPr="0030496C">
        <w:rPr>
          <w:rStyle w:val="Emphasis"/>
          <w:color w:val="000000"/>
        </w:rPr>
        <w:t>h</w:t>
      </w:r>
      <w:r w:rsidRPr="0030496C">
        <w:rPr>
          <w:color w:val="000000"/>
        </w:rPr>
        <w:t> = Height at which the load falls.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 w:rsidRPr="0030496C">
        <w:rPr>
          <w:color w:val="000000"/>
        </w:rPr>
        <w:t>A = Cross-sectional area of the bar.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proofErr w:type="spellStart"/>
      <w:proofErr w:type="gramStart"/>
      <w:r w:rsidRPr="0030496C">
        <w:rPr>
          <w:color w:val="000000"/>
        </w:rPr>
        <w:t>σ</w:t>
      </w:r>
      <w:r w:rsidRPr="0030496C">
        <w:rPr>
          <w:color w:val="000000"/>
          <w:sz w:val="18"/>
          <w:szCs w:val="18"/>
          <w:vertAlign w:val="subscript"/>
        </w:rPr>
        <w:t>i</w:t>
      </w:r>
      <w:proofErr w:type="spellEnd"/>
      <w:proofErr w:type="gramEnd"/>
      <w:r w:rsidRPr="0030496C">
        <w:rPr>
          <w:color w:val="000000"/>
        </w:rPr>
        <w:t> = Impact Stress-induced in the bar due to the application of the impact load.</w:t>
      </w:r>
    </w:p>
    <w:p w:rsidR="0030496C" w:rsidRDefault="00B572B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>
        <w:rPr>
          <w:color w:val="000000"/>
        </w:rPr>
        <w:t>W</w:t>
      </w:r>
      <w:r w:rsidR="0030496C" w:rsidRPr="0030496C">
        <w:rPr>
          <w:color w:val="000000"/>
        </w:rPr>
        <w:t xml:space="preserve"> = Force at which the deflection is produced.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276" w:lineRule="auto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6191250" cy="4105275"/>
            <wp:effectExtent l="19050" t="0" r="0" b="0"/>
            <wp:docPr id="7" name="Picture 7" descr="Impact Stress due to Impact 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pact Stress due to Impact Lo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6C" w:rsidRPr="0030496C" w:rsidRDefault="0030496C" w:rsidP="0030496C">
      <w:pPr>
        <w:pStyle w:val="Heading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0496C">
        <w:rPr>
          <w:color w:val="000000"/>
          <w:sz w:val="28"/>
          <w:szCs w:val="28"/>
        </w:rPr>
        <w:t>Conclusion</w:t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proofErr w:type="gramStart"/>
      <w:r w:rsidRPr="0030496C">
        <w:rPr>
          <w:color w:val="000000"/>
        </w:rPr>
        <w:t>σ</w:t>
      </w:r>
      <w:r w:rsidRPr="0030496C">
        <w:rPr>
          <w:color w:val="000000"/>
          <w:vertAlign w:val="subscript"/>
        </w:rPr>
        <w:t>i</w:t>
      </w:r>
      <w:proofErr w:type="spellEnd"/>
      <w:proofErr w:type="gramEnd"/>
      <w:r w:rsidRPr="0030496C">
        <w:rPr>
          <w:color w:val="000000"/>
        </w:rPr>
        <w:t xml:space="preserve"> = 2W/A   ( </w:t>
      </w:r>
      <w:r w:rsidRPr="0030496C">
        <w:rPr>
          <w:rFonts w:ascii="Cambria Math" w:hAnsi="Cambria Math"/>
          <w:color w:val="000000"/>
        </w:rPr>
        <w:t>∴</w:t>
      </w:r>
      <w:r w:rsidRPr="0030496C">
        <w:rPr>
          <w:color w:val="000000"/>
        </w:rPr>
        <w:t>Where </w:t>
      </w:r>
      <w:r w:rsidRPr="0030496C">
        <w:rPr>
          <w:rStyle w:val="Emphasis"/>
          <w:color w:val="000000"/>
        </w:rPr>
        <w:t>h</w:t>
      </w:r>
      <w:r w:rsidRPr="0030496C">
        <w:rPr>
          <w:color w:val="000000"/>
        </w:rPr>
        <w:t> = 0)</w:t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0496C">
        <w:rPr>
          <w:color w:val="000000"/>
        </w:rPr>
        <w:t>This means that the stress in the bar when the load is applied suddenly is double of the stress induced due to gradually applied load.</w:t>
      </w:r>
    </w:p>
    <w:p w:rsidR="0030496C" w:rsidRPr="0030496C" w:rsidRDefault="0030496C" w:rsidP="0030496C">
      <w:pPr>
        <w:pStyle w:val="Heading1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30496C">
        <w:rPr>
          <w:color w:val="000000"/>
          <w:sz w:val="28"/>
          <w:szCs w:val="28"/>
        </w:rPr>
        <w:t>Application of Impact Load in Analysis problems</w:t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A common type of structural analysis problem results from an impact load. The impact could be caused by a weight falling on the design object or possibly from the design object falling and striking a hard surface. In both cases, the loads are not obvious but can be easily derived from our knowledge of mechanics. We will start by looking at a weight dropped from a height onto our design object. We know that the weight will deform the design object when it strikes it. The design object will behave like a spring being compressed. The kinetic energy of the falling weight will be transferred to the design object and stored as compression. </w:t>
      </w:r>
    </w:p>
    <w:p w:rsidR="0030496C" w:rsidRDefault="0030496C" w:rsidP="004A7A1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Figure 1 </w:t>
      </w:r>
      <w:proofErr w:type="gramStart"/>
      <w:r>
        <w:t>shows</w:t>
      </w:r>
      <w:proofErr w:type="gramEnd"/>
      <w:r>
        <w:t xml:space="preserve"> both a weight suspended above a spring and the same weight and spring after the weight has fallen on the spring and stopped its downward motion. We will assume the weight is </w:t>
      </w:r>
      <w:r>
        <w:lastRenderedPageBreak/>
        <w:t>at rest before it starts to fall. All if its kinetic energy is derived from the fall. We can write an energy balance as:</w:t>
      </w:r>
    </w:p>
    <w:p w:rsidR="0030496C" w:rsidRDefault="0030496C" w:rsidP="00A71EA6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3848100" cy="21336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6C" w:rsidRDefault="0030496C" w:rsidP="0030496C">
      <w:pPr>
        <w:pStyle w:val="NormalWeb"/>
        <w:shd w:val="clear" w:color="auto" w:fill="FFFFFF"/>
        <w:spacing w:before="0" w:beforeAutospacing="0" w:after="0" w:afterAutospacing="0" w:line="360" w:lineRule="auto"/>
      </w:pPr>
      <w:r>
        <w:rPr>
          <w:noProof/>
        </w:rPr>
        <w:drawing>
          <wp:inline distT="0" distB="0" distL="0" distR="0">
            <wp:extent cx="5657850" cy="29813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6C" w:rsidRDefault="0030496C" w:rsidP="00A71EA6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t>If we assume the deformation of the spring is small compared to the height the weight is dropped then the energy acquired by the weight dropping D is negligible. Our equation becomes</w:t>
      </w:r>
    </w:p>
    <w:p w:rsidR="00A71EA6" w:rsidRDefault="00A71EA6" w:rsidP="00A71EA6">
      <w:pPr>
        <w:pStyle w:val="NormalWeb"/>
        <w:shd w:val="clear" w:color="auto" w:fill="FFFFFF"/>
        <w:spacing w:before="0" w:beforeAutospacing="0" w:after="39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600700" cy="15430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96C" w:rsidRPr="0030496C" w:rsidRDefault="0030496C" w:rsidP="0030496C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000000"/>
        </w:rPr>
      </w:pPr>
    </w:p>
    <w:p w:rsidR="0030496C" w:rsidRPr="0030496C" w:rsidRDefault="004A7A13" w:rsidP="004A7A1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lastRenderedPageBreak/>
        <w:t>This equation can be used for the problem where a weight is dropping onto the design object or the design object is dropping onto a hard surface. The spring represents the deformation of the design object when it strikes a hard object or an object is dropped onto it. Looking at equation 6.4, the problem statement will usually tell us W and H but we do not know k. We can determine k by using Hook’s law. It says that the force applied</w:t>
      </w:r>
    </w:p>
    <w:p w:rsidR="004A7A13" w:rsidRPr="0030496C" w:rsidRDefault="004A7A13" w:rsidP="004A7A13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</w:rPr>
        <w:drawing>
          <wp:inline distT="0" distB="0" distL="0" distR="0">
            <wp:extent cx="5334000" cy="12096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422" w:rsidRDefault="00474422"/>
    <w:sectPr w:rsidR="00474422" w:rsidSect="0030496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496C"/>
    <w:rsid w:val="0030496C"/>
    <w:rsid w:val="0041728D"/>
    <w:rsid w:val="00474422"/>
    <w:rsid w:val="004A7A13"/>
    <w:rsid w:val="00A71EA6"/>
    <w:rsid w:val="00B572BC"/>
    <w:rsid w:val="00B748D2"/>
    <w:rsid w:val="00F3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8D"/>
  </w:style>
  <w:style w:type="paragraph" w:styleId="Heading1">
    <w:name w:val="heading 1"/>
    <w:basedOn w:val="Normal"/>
    <w:link w:val="Heading1Char"/>
    <w:uiPriority w:val="9"/>
    <w:qFormat/>
    <w:rsid w:val="00304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3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30496C"/>
  </w:style>
  <w:style w:type="character" w:styleId="Hyperlink">
    <w:name w:val="Hyperlink"/>
    <w:basedOn w:val="DefaultParagraphFont"/>
    <w:uiPriority w:val="99"/>
    <w:semiHidden/>
    <w:unhideWhenUsed/>
    <w:rsid w:val="0030496C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30496C"/>
  </w:style>
  <w:style w:type="character" w:customStyle="1" w:styleId="entry-comments-link">
    <w:name w:val="entry-comments-link"/>
    <w:basedOn w:val="DefaultParagraphFont"/>
    <w:rsid w:val="0030496C"/>
  </w:style>
  <w:style w:type="paragraph" w:styleId="NormalWeb">
    <w:name w:val="Normal (Web)"/>
    <w:basedOn w:val="Normal"/>
    <w:uiPriority w:val="99"/>
    <w:unhideWhenUsed/>
    <w:rsid w:val="0030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0496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hyperlink" Target="https://extrudesign.com/stress-strain-curve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dc:description/>
  <cp:lastModifiedBy>Nasir</cp:lastModifiedBy>
  <cp:revision>6</cp:revision>
  <dcterms:created xsi:type="dcterms:W3CDTF">2021-01-02T05:52:00Z</dcterms:created>
  <dcterms:modified xsi:type="dcterms:W3CDTF">2021-01-02T07:54:00Z</dcterms:modified>
</cp:coreProperties>
</file>