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03" w:rsidRPr="00C82103" w:rsidRDefault="00C82103" w:rsidP="00C82103">
      <w:pPr>
        <w:shd w:val="clear" w:color="auto" w:fill="FFFFFF"/>
        <w:spacing w:after="300" w:line="525" w:lineRule="atLeast"/>
        <w:outlineLvl w:val="1"/>
        <w:rPr>
          <w:rFonts w:ascii="Open Sans" w:eastAsia="Times New Roman" w:hAnsi="Open Sans" w:cs="Times New Roman"/>
          <w:color w:val="253856"/>
          <w:spacing w:val="-8"/>
          <w:sz w:val="48"/>
          <w:szCs w:val="48"/>
        </w:rPr>
      </w:pPr>
      <w:r w:rsidRPr="00C82103">
        <w:rPr>
          <w:rFonts w:ascii="Open Sans" w:eastAsia="Times New Roman" w:hAnsi="Open Sans" w:cs="Times New Roman"/>
          <w:color w:val="253856"/>
          <w:spacing w:val="-8"/>
          <w:sz w:val="48"/>
          <w:szCs w:val="48"/>
        </w:rPr>
        <w:t>Library Services</w:t>
      </w:r>
    </w:p>
    <w:p w:rsidR="00C82103" w:rsidRPr="00C82103" w:rsidRDefault="00C82103" w:rsidP="00C82103">
      <w:pPr>
        <w:shd w:val="clear" w:color="auto" w:fill="FFFFFF"/>
        <w:spacing w:after="300" w:line="480" w:lineRule="atLeast"/>
        <w:outlineLvl w:val="2"/>
        <w:rPr>
          <w:rFonts w:ascii="Open Sans" w:eastAsia="Times New Roman" w:hAnsi="Open Sans" w:cs="Times New Roman"/>
          <w:b/>
          <w:bCs/>
          <w:color w:val="253856"/>
          <w:spacing w:val="-8"/>
          <w:sz w:val="36"/>
          <w:szCs w:val="36"/>
        </w:rPr>
      </w:pPr>
      <w:r w:rsidRPr="00C82103">
        <w:rPr>
          <w:rFonts w:ascii="Open Sans" w:eastAsia="Times New Roman" w:hAnsi="Open Sans" w:cs="Times New Roman"/>
          <w:b/>
          <w:bCs/>
          <w:color w:val="253856"/>
          <w:spacing w:val="-8"/>
          <w:sz w:val="36"/>
          <w:szCs w:val="36"/>
        </w:rPr>
        <w:t>Book Lending</w:t>
      </w:r>
    </w:p>
    <w:p w:rsidR="00C82103" w:rsidRPr="00C82103" w:rsidRDefault="00C82103" w:rsidP="00C82103">
      <w:pPr>
        <w:shd w:val="clear" w:color="auto" w:fill="FFFFFF"/>
        <w:spacing w:before="300" w:after="300" w:line="240" w:lineRule="auto"/>
        <w:rPr>
          <w:rFonts w:ascii="Merriweather" w:eastAsia="Times New Roman" w:hAnsi="Merriweather" w:cs="Times New Roman"/>
          <w:color w:val="253856"/>
          <w:sz w:val="20"/>
          <w:szCs w:val="20"/>
        </w:rPr>
      </w:pPr>
      <w:r w:rsidRPr="00C82103">
        <w:rPr>
          <w:rFonts w:ascii="Merriweather" w:eastAsia="Times New Roman" w:hAnsi="Merriweather" w:cs="Times New Roman"/>
          <w:color w:val="253856"/>
          <w:sz w:val="20"/>
          <w:szCs w:val="20"/>
        </w:rPr>
        <w:t xml:space="preserve">All registered users are entitled to borrow books and other materials according to the PIDE Library Policy. Please inquire at the Circulation Desk for your eligibility. To borrow books, [please present your PIDE - ID </w:t>
      </w:r>
      <w:proofErr w:type="gramStart"/>
      <w:r w:rsidRPr="00C82103">
        <w:rPr>
          <w:rFonts w:ascii="Merriweather" w:eastAsia="Times New Roman" w:hAnsi="Merriweather" w:cs="Times New Roman"/>
          <w:color w:val="253856"/>
          <w:sz w:val="20"/>
          <w:szCs w:val="20"/>
        </w:rPr>
        <w:t>Card</w:t>
      </w:r>
      <w:proofErr w:type="gramEnd"/>
      <w:r w:rsidRPr="00C82103">
        <w:rPr>
          <w:rFonts w:ascii="Merriweather" w:eastAsia="Times New Roman" w:hAnsi="Merriweather" w:cs="Times New Roman"/>
          <w:color w:val="253856"/>
          <w:sz w:val="20"/>
          <w:szCs w:val="20"/>
        </w:rPr>
        <w:t xml:space="preserve"> at the Circulation Desk.</w:t>
      </w:r>
    </w:p>
    <w:p w:rsidR="00C82103" w:rsidRPr="00C82103" w:rsidRDefault="00C82103" w:rsidP="00C82103">
      <w:pPr>
        <w:shd w:val="clear" w:color="auto" w:fill="FFFFFF"/>
        <w:spacing w:before="450" w:after="300" w:line="480" w:lineRule="atLeast"/>
        <w:outlineLvl w:val="2"/>
        <w:rPr>
          <w:rFonts w:ascii="Open Sans" w:eastAsia="Times New Roman" w:hAnsi="Open Sans" w:cs="Times New Roman"/>
          <w:b/>
          <w:bCs/>
          <w:color w:val="253856"/>
          <w:spacing w:val="-8"/>
          <w:sz w:val="36"/>
          <w:szCs w:val="36"/>
        </w:rPr>
      </w:pPr>
      <w:r w:rsidRPr="00C82103">
        <w:rPr>
          <w:rFonts w:ascii="Open Sans" w:eastAsia="Times New Roman" w:hAnsi="Open Sans" w:cs="Times New Roman"/>
          <w:b/>
          <w:bCs/>
          <w:color w:val="253856"/>
          <w:spacing w:val="-8"/>
          <w:sz w:val="36"/>
          <w:szCs w:val="36"/>
        </w:rPr>
        <w:t>Reference Service</w:t>
      </w:r>
    </w:p>
    <w:p w:rsidR="00C82103" w:rsidRPr="00C82103" w:rsidRDefault="00C82103" w:rsidP="00C82103">
      <w:pPr>
        <w:shd w:val="clear" w:color="auto" w:fill="FFFFFF"/>
        <w:spacing w:before="300" w:after="300" w:line="240" w:lineRule="auto"/>
        <w:rPr>
          <w:rFonts w:ascii="Merriweather" w:eastAsia="Times New Roman" w:hAnsi="Merriweather" w:cs="Times New Roman"/>
          <w:color w:val="253856"/>
          <w:sz w:val="20"/>
          <w:szCs w:val="20"/>
        </w:rPr>
      </w:pPr>
      <w:r w:rsidRPr="00C82103">
        <w:rPr>
          <w:rFonts w:ascii="Merriweather" w:eastAsia="Times New Roman" w:hAnsi="Merriweather" w:cs="Times New Roman"/>
          <w:color w:val="253856"/>
          <w:sz w:val="20"/>
          <w:szCs w:val="20"/>
        </w:rPr>
        <w:t>An active help desk provide efficient and reliable service under the supervision of professional librarians. Users may contact for queries by telephone and E-mail: </w:t>
      </w:r>
      <w:hyperlink r:id="rId5" w:history="1">
        <w:r w:rsidRPr="00C82103">
          <w:rPr>
            <w:rFonts w:ascii="Merriweather" w:eastAsia="Times New Roman" w:hAnsi="Merriweather" w:cs="Times New Roman"/>
            <w:color w:val="428DC9"/>
            <w:sz w:val="20"/>
          </w:rPr>
          <w:t>library@pide.org.pk</w:t>
        </w:r>
      </w:hyperlink>
    </w:p>
    <w:p w:rsidR="00C82103" w:rsidRPr="00C82103" w:rsidRDefault="00C82103" w:rsidP="00C82103">
      <w:pPr>
        <w:shd w:val="clear" w:color="auto" w:fill="FFFFFF"/>
        <w:spacing w:before="450" w:after="300" w:line="480" w:lineRule="atLeast"/>
        <w:outlineLvl w:val="2"/>
        <w:rPr>
          <w:rFonts w:ascii="Open Sans" w:eastAsia="Times New Roman" w:hAnsi="Open Sans" w:cs="Times New Roman"/>
          <w:b/>
          <w:bCs/>
          <w:color w:val="253856"/>
          <w:spacing w:val="-8"/>
          <w:sz w:val="36"/>
          <w:szCs w:val="36"/>
        </w:rPr>
      </w:pPr>
      <w:r w:rsidRPr="00C82103">
        <w:rPr>
          <w:rFonts w:ascii="Open Sans" w:eastAsia="Times New Roman" w:hAnsi="Open Sans" w:cs="Times New Roman"/>
          <w:b/>
          <w:bCs/>
          <w:color w:val="253856"/>
          <w:spacing w:val="-8"/>
          <w:sz w:val="36"/>
          <w:szCs w:val="36"/>
        </w:rPr>
        <w:t>Searching Assistance</w:t>
      </w:r>
    </w:p>
    <w:p w:rsidR="00C82103" w:rsidRPr="00C82103" w:rsidRDefault="00C82103" w:rsidP="00C82103">
      <w:pPr>
        <w:shd w:val="clear" w:color="auto" w:fill="FFFFFF"/>
        <w:spacing w:before="300" w:after="300" w:line="240" w:lineRule="auto"/>
        <w:rPr>
          <w:rFonts w:ascii="Merriweather" w:eastAsia="Times New Roman" w:hAnsi="Merriweather" w:cs="Times New Roman"/>
          <w:color w:val="253856"/>
          <w:sz w:val="20"/>
          <w:szCs w:val="20"/>
        </w:rPr>
      </w:pPr>
      <w:r w:rsidRPr="00C82103">
        <w:rPr>
          <w:rFonts w:ascii="Merriweather" w:eastAsia="Times New Roman" w:hAnsi="Merriweather" w:cs="Times New Roman"/>
          <w:color w:val="253856"/>
          <w:sz w:val="20"/>
          <w:szCs w:val="20"/>
        </w:rPr>
        <w:t xml:space="preserve">In case an item is not located on </w:t>
      </w:r>
      <w:proofErr w:type="gramStart"/>
      <w:r w:rsidRPr="00C82103">
        <w:rPr>
          <w:rFonts w:ascii="Merriweather" w:eastAsia="Times New Roman" w:hAnsi="Merriweather" w:cs="Times New Roman"/>
          <w:color w:val="253856"/>
          <w:sz w:val="20"/>
          <w:szCs w:val="20"/>
        </w:rPr>
        <w:t>the shelve</w:t>
      </w:r>
      <w:proofErr w:type="gramEnd"/>
      <w:r w:rsidRPr="00C82103">
        <w:rPr>
          <w:rFonts w:ascii="Merriweather" w:eastAsia="Times New Roman" w:hAnsi="Merriweather" w:cs="Times New Roman"/>
          <w:color w:val="253856"/>
          <w:sz w:val="20"/>
          <w:szCs w:val="20"/>
        </w:rPr>
        <w:t>, inquiry can be made at the Circulation Desk. A search will, then be initiated and the user will be informed, when the required item is found.</w:t>
      </w:r>
    </w:p>
    <w:p w:rsidR="00C82103" w:rsidRPr="00C82103" w:rsidRDefault="00C82103" w:rsidP="00C82103">
      <w:pPr>
        <w:shd w:val="clear" w:color="auto" w:fill="FFFFFF"/>
        <w:spacing w:before="450" w:after="300" w:line="480" w:lineRule="atLeast"/>
        <w:outlineLvl w:val="2"/>
        <w:rPr>
          <w:rFonts w:ascii="Open Sans" w:eastAsia="Times New Roman" w:hAnsi="Open Sans" w:cs="Times New Roman"/>
          <w:b/>
          <w:bCs/>
          <w:color w:val="253856"/>
          <w:spacing w:val="-8"/>
          <w:sz w:val="36"/>
          <w:szCs w:val="36"/>
        </w:rPr>
      </w:pPr>
      <w:r w:rsidRPr="00C82103">
        <w:rPr>
          <w:rFonts w:ascii="Open Sans" w:eastAsia="Times New Roman" w:hAnsi="Open Sans" w:cs="Times New Roman"/>
          <w:b/>
          <w:bCs/>
          <w:color w:val="253856"/>
          <w:spacing w:val="-8"/>
          <w:sz w:val="36"/>
          <w:szCs w:val="36"/>
        </w:rPr>
        <w:t>Inter-Library Co-operation</w:t>
      </w:r>
    </w:p>
    <w:p w:rsidR="00C82103" w:rsidRPr="00C82103" w:rsidRDefault="00C82103" w:rsidP="00C82103">
      <w:pPr>
        <w:shd w:val="clear" w:color="auto" w:fill="FFFFFF"/>
        <w:spacing w:before="300" w:after="300" w:line="240" w:lineRule="auto"/>
        <w:rPr>
          <w:rFonts w:ascii="Merriweather" w:eastAsia="Times New Roman" w:hAnsi="Merriweather" w:cs="Times New Roman"/>
          <w:color w:val="253856"/>
          <w:sz w:val="20"/>
          <w:szCs w:val="20"/>
        </w:rPr>
      </w:pPr>
      <w:r w:rsidRPr="00C82103">
        <w:rPr>
          <w:rFonts w:ascii="Merriweather" w:eastAsia="Times New Roman" w:hAnsi="Merriweather" w:cs="Times New Roman"/>
          <w:color w:val="253856"/>
          <w:sz w:val="20"/>
          <w:szCs w:val="20"/>
        </w:rPr>
        <w:t>Arrangements are also made for inter-library loan for books and journals especially with librar</w:t>
      </w:r>
      <w:r w:rsidR="00CF762C">
        <w:rPr>
          <w:rFonts w:ascii="Merriweather" w:eastAsia="Times New Roman" w:hAnsi="Merriweather" w:cs="Times New Roman"/>
          <w:color w:val="253856"/>
          <w:sz w:val="20"/>
          <w:szCs w:val="20"/>
        </w:rPr>
        <w:t xml:space="preserve">ies </w:t>
      </w:r>
      <w:r w:rsidRPr="00C82103">
        <w:rPr>
          <w:rFonts w:ascii="Merriweather" w:eastAsia="Times New Roman" w:hAnsi="Merriweather" w:cs="Times New Roman"/>
          <w:color w:val="253856"/>
          <w:sz w:val="20"/>
          <w:szCs w:val="20"/>
        </w:rPr>
        <w:t>on the request of librarians. It is a co-operative effort on the part of the librarians and it is useful too, for the procurement of literature not available in the library, without which it is difficult to collect all such useful materials on individual basis. The library could not procure all relevant materials, which is publishing with such a speed. There is also limitation of financial resources, as the cost of books. Journals and other materials are growing rapidly.</w:t>
      </w:r>
    </w:p>
    <w:p w:rsidR="00C82103" w:rsidRPr="00C82103" w:rsidRDefault="00C82103" w:rsidP="00C82103">
      <w:pPr>
        <w:shd w:val="clear" w:color="auto" w:fill="FFFFFF"/>
        <w:spacing w:before="450" w:after="300" w:line="480" w:lineRule="atLeast"/>
        <w:outlineLvl w:val="2"/>
        <w:rPr>
          <w:rFonts w:ascii="Open Sans" w:eastAsia="Times New Roman" w:hAnsi="Open Sans" w:cs="Times New Roman"/>
          <w:b/>
          <w:bCs/>
          <w:color w:val="253856"/>
          <w:spacing w:val="-8"/>
          <w:sz w:val="36"/>
          <w:szCs w:val="36"/>
        </w:rPr>
      </w:pPr>
      <w:r w:rsidRPr="00C82103">
        <w:rPr>
          <w:rFonts w:ascii="Open Sans" w:eastAsia="Times New Roman" w:hAnsi="Open Sans" w:cs="Times New Roman"/>
          <w:b/>
          <w:bCs/>
          <w:color w:val="253856"/>
          <w:spacing w:val="-8"/>
          <w:sz w:val="36"/>
          <w:szCs w:val="36"/>
        </w:rPr>
        <w:t>Maintenance of clipping and pamphlet files</w:t>
      </w:r>
    </w:p>
    <w:p w:rsidR="00C82103" w:rsidRPr="00C82103" w:rsidRDefault="00C37C89" w:rsidP="00C82103">
      <w:pPr>
        <w:shd w:val="clear" w:color="auto" w:fill="FFFFFF"/>
        <w:spacing w:before="300" w:after="300" w:line="240" w:lineRule="auto"/>
        <w:rPr>
          <w:rFonts w:ascii="Merriweather" w:eastAsia="Times New Roman" w:hAnsi="Merriweather" w:cs="Times New Roman"/>
          <w:color w:val="253856"/>
          <w:sz w:val="20"/>
          <w:szCs w:val="20"/>
        </w:rPr>
      </w:pPr>
      <w:r>
        <w:rPr>
          <w:rFonts w:ascii="Merriweather" w:eastAsia="Times New Roman" w:hAnsi="Merriweather" w:cs="Times New Roman"/>
          <w:color w:val="253856"/>
          <w:sz w:val="20"/>
          <w:szCs w:val="20"/>
        </w:rPr>
        <w:t>N</w:t>
      </w:r>
      <w:r w:rsidR="00C82103" w:rsidRPr="00C82103">
        <w:rPr>
          <w:rFonts w:ascii="Merriweather" w:eastAsia="Times New Roman" w:hAnsi="Merriweather" w:cs="Times New Roman"/>
          <w:color w:val="253856"/>
          <w:sz w:val="20"/>
          <w:szCs w:val="20"/>
        </w:rPr>
        <w:t>ewspaper clipping and maintains files of news, papers clipping properly and keep them in cabinet, for the current information on the subject not available in the books and journals can be located in the files of newspaper clipping.  The articles and news items containing comprehensive information are underlined by the Chief/Deputy Chief for entering and a person daily cuts those marked items and paste them on plain sheet, and keep them in the files of that subject. The newspaper clipping are arranged chronologically and filed in relevant subject files, which are kept alphabetically with the subject in the cabinet.</w:t>
      </w:r>
    </w:p>
    <w:p w:rsidR="00C82103" w:rsidRPr="00C82103" w:rsidRDefault="00C82103" w:rsidP="00C82103">
      <w:pPr>
        <w:shd w:val="clear" w:color="auto" w:fill="FFFFFF"/>
        <w:spacing w:before="450" w:after="300" w:line="480" w:lineRule="atLeast"/>
        <w:outlineLvl w:val="2"/>
        <w:rPr>
          <w:rFonts w:ascii="Open Sans" w:eastAsia="Times New Roman" w:hAnsi="Open Sans" w:cs="Times New Roman"/>
          <w:b/>
          <w:bCs/>
          <w:color w:val="253856"/>
          <w:spacing w:val="-8"/>
          <w:sz w:val="36"/>
          <w:szCs w:val="36"/>
        </w:rPr>
      </w:pPr>
      <w:r w:rsidRPr="00C82103">
        <w:rPr>
          <w:rFonts w:ascii="Open Sans" w:eastAsia="Times New Roman" w:hAnsi="Open Sans" w:cs="Times New Roman"/>
          <w:b/>
          <w:bCs/>
          <w:color w:val="253856"/>
          <w:spacing w:val="-8"/>
          <w:sz w:val="36"/>
          <w:szCs w:val="36"/>
        </w:rPr>
        <w:t>Bibliographical service</w:t>
      </w:r>
    </w:p>
    <w:p w:rsidR="00C82103" w:rsidRPr="00C82103" w:rsidRDefault="00C82103" w:rsidP="00C82103">
      <w:pPr>
        <w:shd w:val="clear" w:color="auto" w:fill="FFFFFF"/>
        <w:spacing w:before="300" w:after="300" w:line="240" w:lineRule="auto"/>
        <w:rPr>
          <w:rFonts w:ascii="Merriweather" w:eastAsia="Times New Roman" w:hAnsi="Merriweather" w:cs="Times New Roman"/>
          <w:color w:val="253856"/>
          <w:sz w:val="20"/>
          <w:szCs w:val="20"/>
        </w:rPr>
      </w:pPr>
      <w:r w:rsidRPr="00C82103">
        <w:rPr>
          <w:rFonts w:ascii="Merriweather" w:eastAsia="Times New Roman" w:hAnsi="Merriweather" w:cs="Times New Roman"/>
          <w:color w:val="253856"/>
          <w:sz w:val="20"/>
          <w:szCs w:val="20"/>
        </w:rPr>
        <w:t>The Library provides subject bibliographies of the available resources for Instructional support. These bibliographies are delivered to the Faculty for course designing and to students for their research work and assignments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lastRenderedPageBreak/>
        <w:t>Online Resources Searching Service</w:t>
      </w:r>
      <w:r w:rsidRPr="00C82103">
        <w:rPr>
          <w:rFonts w:ascii="Open Sans" w:eastAsia="Times New Roman" w:hAnsi="Open Sans" w:cs="Times New Roman"/>
          <w:color w:val="555555"/>
          <w:sz w:val="21"/>
          <w:szCs w:val="21"/>
        </w:rPr>
        <w:br/>
        <w:t>NTU library provides online resources searching service on special request from the patrons. This service enables the library users to find latest and comprehensive information related to their assignment/ projects/ thesis etc.</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Information Searching</w:t>
      </w:r>
      <w:r w:rsidRPr="00C82103">
        <w:rPr>
          <w:rFonts w:ascii="Open Sans" w:eastAsia="Times New Roman" w:hAnsi="Open Sans" w:cs="Times New Roman"/>
          <w:color w:val="555555"/>
          <w:sz w:val="21"/>
          <w:szCs w:val="21"/>
        </w:rPr>
        <w:br/>
        <w:t>Users may search OPACs (Online Public Access Catalogs) terminals, available in library premises to search appropriate information material by different and multiple options.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Reference Service</w:t>
      </w:r>
      <w:r w:rsidRPr="00C82103">
        <w:rPr>
          <w:rFonts w:ascii="Open Sans" w:eastAsia="Times New Roman" w:hAnsi="Open Sans" w:cs="Times New Roman"/>
          <w:color w:val="555555"/>
          <w:sz w:val="21"/>
          <w:szCs w:val="21"/>
        </w:rPr>
        <w:br/>
        <w:t xml:space="preserve">Active help desks provide efficient and reliable reference assistance to patrons. NTU Library also provides reference services through email </w:t>
      </w:r>
      <w:proofErr w:type="spellStart"/>
      <w:r w:rsidRPr="00C82103">
        <w:rPr>
          <w:rFonts w:ascii="Open Sans" w:eastAsia="Times New Roman" w:hAnsi="Open Sans" w:cs="Times New Roman"/>
          <w:color w:val="555555"/>
          <w:sz w:val="21"/>
          <w:szCs w:val="21"/>
        </w:rPr>
        <w:t>i</w:t>
      </w:r>
      <w:proofErr w:type="spellEnd"/>
      <w:r w:rsidRPr="00C82103">
        <w:rPr>
          <w:rFonts w:ascii="Open Sans" w:eastAsia="Times New Roman" w:hAnsi="Open Sans" w:cs="Times New Roman"/>
          <w:color w:val="555555"/>
          <w:sz w:val="21"/>
          <w:szCs w:val="21"/>
        </w:rPr>
        <w:t>-e </w:t>
      </w:r>
      <w:hyperlink r:id="rId6" w:history="1">
        <w:r w:rsidRPr="00C82103">
          <w:rPr>
            <w:rFonts w:ascii="Open Sans" w:eastAsia="Times New Roman" w:hAnsi="Open Sans" w:cs="Times New Roman"/>
            <w:b/>
            <w:bCs/>
            <w:color w:val="555555"/>
            <w:sz w:val="18"/>
          </w:rPr>
          <w:t>library@ntu.edu.pk</w:t>
        </w:r>
      </w:hyperlink>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Electronic Services</w:t>
      </w:r>
      <w:r w:rsidRPr="00C82103">
        <w:rPr>
          <w:rFonts w:ascii="Open Sans" w:eastAsia="Times New Roman" w:hAnsi="Open Sans" w:cs="Times New Roman"/>
          <w:color w:val="555555"/>
          <w:sz w:val="21"/>
          <w:szCs w:val="21"/>
        </w:rPr>
        <w:br/>
        <w:t>Library provides the Internet, Web searching, printing and scanning services to the students free of charges.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Journals/ Magazines Index</w:t>
      </w:r>
      <w:r w:rsidRPr="00C82103">
        <w:rPr>
          <w:rFonts w:ascii="Open Sans" w:eastAsia="Times New Roman" w:hAnsi="Open Sans" w:cs="Times New Roman"/>
          <w:color w:val="555555"/>
          <w:sz w:val="21"/>
          <w:szCs w:val="21"/>
        </w:rPr>
        <w:br/>
      </w:r>
      <w:proofErr w:type="gramStart"/>
      <w:r w:rsidRPr="00C82103">
        <w:rPr>
          <w:rFonts w:ascii="Open Sans" w:eastAsia="Times New Roman" w:hAnsi="Open Sans" w:cs="Times New Roman"/>
          <w:color w:val="555555"/>
          <w:sz w:val="21"/>
          <w:szCs w:val="21"/>
        </w:rPr>
        <w:t>To</w:t>
      </w:r>
      <w:proofErr w:type="gramEnd"/>
      <w:r w:rsidRPr="00C82103">
        <w:rPr>
          <w:rFonts w:ascii="Open Sans" w:eastAsia="Times New Roman" w:hAnsi="Open Sans" w:cs="Times New Roman"/>
          <w:color w:val="555555"/>
          <w:sz w:val="21"/>
          <w:szCs w:val="21"/>
        </w:rPr>
        <w:t xml:space="preserve"> fulfill the information needs of the patrons, periodical indexing service is an advance servi</w:t>
      </w:r>
      <w:r w:rsidR="00CF762C">
        <w:rPr>
          <w:rFonts w:ascii="Open Sans" w:eastAsia="Times New Roman" w:hAnsi="Open Sans" w:cs="Times New Roman"/>
          <w:color w:val="555555"/>
          <w:sz w:val="21"/>
          <w:szCs w:val="21"/>
        </w:rPr>
        <w:t xml:space="preserve">ce for an academic library. </w:t>
      </w:r>
      <w:r w:rsidRPr="00C82103">
        <w:rPr>
          <w:rFonts w:ascii="Open Sans" w:eastAsia="Times New Roman" w:hAnsi="Open Sans" w:cs="Times New Roman"/>
          <w:color w:val="555555"/>
          <w:sz w:val="21"/>
          <w:szCs w:val="21"/>
        </w:rPr>
        <w:t xml:space="preserve">Library disseminate Journals/ Magazines index of subscribed </w:t>
      </w:r>
      <w:r w:rsidR="00CF762C">
        <w:rPr>
          <w:rFonts w:ascii="Open Sans" w:eastAsia="Times New Roman" w:hAnsi="Open Sans" w:cs="Times New Roman"/>
          <w:color w:val="555555"/>
          <w:sz w:val="21"/>
          <w:szCs w:val="21"/>
        </w:rPr>
        <w:t xml:space="preserve">journals/ Magazines through </w:t>
      </w:r>
      <w:r w:rsidRPr="00C82103">
        <w:rPr>
          <w:rFonts w:ascii="Open Sans" w:eastAsia="Times New Roman" w:hAnsi="Open Sans" w:cs="Times New Roman"/>
          <w:color w:val="555555"/>
          <w:sz w:val="21"/>
          <w:szCs w:val="21"/>
        </w:rPr>
        <w:t>Library Bulletin</w:t>
      </w:r>
      <w:r w:rsidR="00CF762C">
        <w:rPr>
          <w:rFonts w:ascii="Open Sans" w:eastAsia="Times New Roman" w:hAnsi="Open Sans" w:cs="Times New Roman"/>
          <w:color w:val="555555"/>
          <w:sz w:val="21"/>
          <w:szCs w:val="21"/>
        </w:rPr>
        <w:t xml:space="preserve"> or announcements</w:t>
      </w:r>
      <w:r w:rsidRPr="00C82103">
        <w:rPr>
          <w:rFonts w:ascii="Open Sans" w:eastAsia="Times New Roman" w:hAnsi="Open Sans" w:cs="Times New Roman"/>
          <w:color w:val="555555"/>
          <w:sz w:val="21"/>
          <w:szCs w:val="21"/>
        </w:rPr>
        <w:t>.</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User Education</w:t>
      </w:r>
      <w:r w:rsidRPr="00C82103">
        <w:rPr>
          <w:rFonts w:ascii="Open Sans" w:eastAsia="Times New Roman" w:hAnsi="Open Sans" w:cs="Times New Roman"/>
          <w:color w:val="555555"/>
          <w:sz w:val="21"/>
          <w:szCs w:val="21"/>
        </w:rPr>
        <w:br/>
      </w:r>
      <w:proofErr w:type="gramStart"/>
      <w:r w:rsidRPr="00C82103">
        <w:rPr>
          <w:rFonts w:ascii="Open Sans" w:eastAsia="Times New Roman" w:hAnsi="Open Sans" w:cs="Times New Roman"/>
          <w:color w:val="555555"/>
          <w:sz w:val="21"/>
          <w:szCs w:val="21"/>
        </w:rPr>
        <w:t>To</w:t>
      </w:r>
      <w:proofErr w:type="gramEnd"/>
      <w:r w:rsidRPr="00C82103">
        <w:rPr>
          <w:rFonts w:ascii="Open Sans" w:eastAsia="Times New Roman" w:hAnsi="Open Sans" w:cs="Times New Roman"/>
          <w:color w:val="555555"/>
          <w:sz w:val="21"/>
          <w:szCs w:val="21"/>
        </w:rPr>
        <w:t xml:space="preserve"> optimize the use of its resources and services library conducts information literacy sessions for its users.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Online Public Access Catalogue</w:t>
      </w:r>
      <w:r w:rsidRPr="00C82103">
        <w:rPr>
          <w:rFonts w:ascii="Open Sans" w:eastAsia="Times New Roman" w:hAnsi="Open Sans" w:cs="Times New Roman"/>
          <w:color w:val="555555"/>
          <w:sz w:val="21"/>
          <w:szCs w:val="21"/>
        </w:rPr>
        <w:br/>
        <w:t>The library has uploaded its data online, through which the users can access the library collection/ material everywhere, even through their mobile/ cell phones etc.</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Borrowing Service</w:t>
      </w:r>
      <w:r w:rsidRPr="00C82103">
        <w:rPr>
          <w:rFonts w:ascii="Open Sans" w:eastAsia="Times New Roman" w:hAnsi="Open Sans" w:cs="Times New Roman"/>
          <w:color w:val="555555"/>
          <w:sz w:val="21"/>
          <w:szCs w:val="21"/>
        </w:rPr>
        <w:br/>
      </w:r>
      <w:proofErr w:type="gramStart"/>
      <w:r w:rsidRPr="00C82103">
        <w:rPr>
          <w:rFonts w:ascii="Open Sans" w:eastAsia="Times New Roman" w:hAnsi="Open Sans" w:cs="Times New Roman"/>
          <w:color w:val="555555"/>
          <w:sz w:val="21"/>
          <w:szCs w:val="21"/>
        </w:rPr>
        <w:t>Borrowing</w:t>
      </w:r>
      <w:proofErr w:type="gramEnd"/>
      <w:r w:rsidRPr="00C82103">
        <w:rPr>
          <w:rFonts w:ascii="Open Sans" w:eastAsia="Times New Roman" w:hAnsi="Open Sans" w:cs="Times New Roman"/>
          <w:color w:val="555555"/>
          <w:sz w:val="21"/>
          <w:szCs w:val="21"/>
        </w:rPr>
        <w:t xml:space="preserve"> of library material is available for all registered users with different privileges.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Reservation</w:t>
      </w:r>
      <w:r w:rsidRPr="00C82103">
        <w:rPr>
          <w:rFonts w:ascii="Open Sans" w:eastAsia="Times New Roman" w:hAnsi="Open Sans" w:cs="Times New Roman"/>
          <w:color w:val="555555"/>
          <w:sz w:val="21"/>
          <w:szCs w:val="21"/>
        </w:rPr>
        <w:br/>
      </w:r>
      <w:proofErr w:type="gramStart"/>
      <w:r w:rsidRPr="00C82103">
        <w:rPr>
          <w:rFonts w:ascii="Open Sans" w:eastAsia="Times New Roman" w:hAnsi="Open Sans" w:cs="Times New Roman"/>
          <w:color w:val="555555"/>
          <w:sz w:val="21"/>
          <w:szCs w:val="21"/>
        </w:rPr>
        <w:t>Any</w:t>
      </w:r>
      <w:proofErr w:type="gramEnd"/>
      <w:r w:rsidRPr="00C82103">
        <w:rPr>
          <w:rFonts w:ascii="Open Sans" w:eastAsia="Times New Roman" w:hAnsi="Open Sans" w:cs="Times New Roman"/>
          <w:color w:val="555555"/>
          <w:sz w:val="21"/>
          <w:szCs w:val="21"/>
        </w:rPr>
        <w:t xml:space="preserve"> book in the library’s reserve section can be reserved. You will be notified when the book is available.</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Advisory Service</w:t>
      </w:r>
      <w:r w:rsidRPr="00C82103">
        <w:rPr>
          <w:rFonts w:ascii="Open Sans" w:eastAsia="Times New Roman" w:hAnsi="Open Sans" w:cs="Times New Roman"/>
          <w:color w:val="555555"/>
          <w:sz w:val="21"/>
          <w:szCs w:val="21"/>
        </w:rPr>
        <w:br/>
        <w:t>The Career and Education Advisory service for studies abroad is available to provide latest and comprehensive information and advice to the students.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Instructional Support: Bibliographic Services</w:t>
      </w:r>
      <w:r w:rsidRPr="00C82103">
        <w:rPr>
          <w:rFonts w:ascii="Open Sans" w:eastAsia="Times New Roman" w:hAnsi="Open Sans" w:cs="Times New Roman"/>
          <w:color w:val="555555"/>
          <w:sz w:val="21"/>
          <w:szCs w:val="21"/>
        </w:rPr>
        <w:br/>
        <w:t>Library generates subject bibliographies for instructional support.</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Photocopying Service</w:t>
      </w:r>
      <w:r w:rsidRPr="00C82103">
        <w:rPr>
          <w:rFonts w:ascii="Open Sans" w:eastAsia="Times New Roman" w:hAnsi="Open Sans" w:cs="Times New Roman"/>
          <w:color w:val="555555"/>
          <w:sz w:val="21"/>
          <w:szCs w:val="21"/>
        </w:rPr>
        <w:br/>
        <w:t>Photocopy set up has been installed within the library premises and this service is available on a very nominal charges.</w:t>
      </w:r>
    </w:p>
    <w:p w:rsidR="00C82103" w:rsidRPr="00C82103" w:rsidRDefault="00C82103" w:rsidP="00C82103">
      <w:pPr>
        <w:numPr>
          <w:ilvl w:val="0"/>
          <w:numId w:val="1"/>
        </w:numPr>
        <w:shd w:val="clear" w:color="auto" w:fill="FFFFFF"/>
        <w:spacing w:before="100" w:beforeAutospacing="1" w:after="0" w:line="240" w:lineRule="auto"/>
        <w:jc w:val="both"/>
        <w:rPr>
          <w:rFonts w:ascii="Open Sans" w:eastAsia="Times New Roman" w:hAnsi="Open Sans" w:cs="Times New Roman"/>
          <w:color w:val="555555"/>
          <w:sz w:val="21"/>
          <w:szCs w:val="21"/>
        </w:rPr>
      </w:pPr>
      <w:r w:rsidRPr="00C82103">
        <w:rPr>
          <w:rFonts w:ascii="Open Sans" w:eastAsia="Times New Roman" w:hAnsi="Open Sans" w:cs="Times New Roman"/>
          <w:b/>
          <w:bCs/>
          <w:color w:val="555555"/>
          <w:sz w:val="21"/>
        </w:rPr>
        <w:t>Press Clipping</w:t>
      </w:r>
      <w:r w:rsidRPr="00C82103">
        <w:rPr>
          <w:rFonts w:ascii="Open Sans" w:eastAsia="Times New Roman" w:hAnsi="Open Sans" w:cs="Times New Roman"/>
          <w:color w:val="555555"/>
          <w:sz w:val="21"/>
          <w:szCs w:val="21"/>
        </w:rPr>
        <w:br/>
        <w:t>Monthly index of major National English Dailies according to the proposed keywords e.g. Trade &amp; Finance, Textiles, Engineering, Environment, International Relations, etc. is available. Newspaper index published in NTU Library Bulletin.</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LIBRARY SERVICES</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All registered users are entitled to borrow books. Lending privileges differ for various categories. </w:t>
      </w:r>
    </w:p>
    <w:p w:rsidR="00C82103" w:rsidRPr="00C82103" w:rsidRDefault="00C82103" w:rsidP="00C82103">
      <w:pPr>
        <w:spacing w:before="100" w:beforeAutospacing="1" w:after="100" w:afterAutospacing="1" w:line="240" w:lineRule="auto"/>
        <w:outlineLvl w:val="1"/>
        <w:rPr>
          <w:rFonts w:ascii="Arial" w:eastAsia="Times New Roman" w:hAnsi="Arial" w:cs="Arial"/>
          <w:b/>
          <w:bCs/>
          <w:color w:val="005391"/>
          <w:sz w:val="21"/>
          <w:szCs w:val="21"/>
        </w:rPr>
      </w:pPr>
      <w:r w:rsidRPr="00C82103">
        <w:rPr>
          <w:rFonts w:ascii="Arial" w:eastAsia="Times New Roman" w:hAnsi="Arial" w:cs="Arial"/>
          <w:b/>
          <w:bCs/>
          <w:color w:val="005391"/>
          <w:sz w:val="21"/>
          <w:szCs w:val="21"/>
        </w:rPr>
        <w:t>Reference Services</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 xml:space="preserve">Trained and highly qualified staff is available to provide reference services from the entire online research databases. Users may satisfy their queries through telephone or e-mail </w:t>
      </w:r>
      <w:proofErr w:type="gramStart"/>
      <w:r w:rsidRPr="00C82103">
        <w:rPr>
          <w:rFonts w:ascii="Times New Roman" w:eastAsia="Times New Roman" w:hAnsi="Times New Roman" w:cs="Times New Roman"/>
          <w:sz w:val="24"/>
          <w:szCs w:val="24"/>
        </w:rPr>
        <w:t>at ​:</w:t>
      </w:r>
      <w:proofErr w:type="gramEnd"/>
      <w:r w:rsidRPr="00C82103">
        <w:rPr>
          <w:rFonts w:ascii="Times New Roman" w:eastAsia="Times New Roman" w:hAnsi="Times New Roman" w:cs="Times New Roman"/>
          <w:sz w:val="24"/>
          <w:szCs w:val="24"/>
        </w:rPr>
        <w:t> </w:t>
      </w:r>
      <w:r w:rsidRPr="00C82103">
        <w:rPr>
          <w:rFonts w:ascii="Times New Roman" w:eastAsia="Times New Roman" w:hAnsi="Times New Roman" w:cs="Times New Roman"/>
          <w:b/>
          <w:bCs/>
          <w:i/>
          <w:iCs/>
          <w:sz w:val="24"/>
          <w:szCs w:val="24"/>
          <w:u w:val="single"/>
        </w:rPr>
        <w:t>tech.librarian@nust.edu.pk</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The library staff facilitates a wide range of presentations for library users, thus enabling users exploit the library to its</w:t>
      </w:r>
      <w:proofErr w:type="gramStart"/>
      <w:r w:rsidRPr="00C82103">
        <w:rPr>
          <w:rFonts w:ascii="Times New Roman" w:eastAsia="Times New Roman" w:hAnsi="Times New Roman" w:cs="Times New Roman"/>
          <w:sz w:val="24"/>
          <w:szCs w:val="24"/>
        </w:rPr>
        <w:t> ​maximum</w:t>
      </w:r>
      <w:proofErr w:type="gramEnd"/>
      <w:r w:rsidRPr="00C82103">
        <w:rPr>
          <w:rFonts w:ascii="Times New Roman" w:eastAsia="Times New Roman" w:hAnsi="Times New Roman" w:cs="Times New Roman"/>
          <w:sz w:val="24"/>
          <w:szCs w:val="24"/>
        </w:rPr>
        <w:t xml:space="preserve"> potential. These presentations educate users get an easy access </w:t>
      </w:r>
      <w:r w:rsidRPr="00C82103">
        <w:rPr>
          <w:rFonts w:ascii="Times New Roman" w:eastAsia="Times New Roman" w:hAnsi="Times New Roman" w:cs="Times New Roman"/>
          <w:sz w:val="24"/>
          <w:szCs w:val="24"/>
        </w:rPr>
        <w:lastRenderedPageBreak/>
        <w:t>to online databases for literature searching. Presentations for small groups can also be arranged on request.</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 </w:t>
      </w:r>
    </w:p>
    <w:p w:rsidR="00C82103" w:rsidRPr="00C82103" w:rsidRDefault="00C82103" w:rsidP="00C82103">
      <w:pPr>
        <w:spacing w:before="100" w:beforeAutospacing="1" w:after="100" w:afterAutospacing="1" w:line="240" w:lineRule="auto"/>
        <w:outlineLvl w:val="1"/>
        <w:rPr>
          <w:rFonts w:ascii="Arial" w:eastAsia="Times New Roman" w:hAnsi="Arial" w:cs="Arial"/>
          <w:b/>
          <w:bCs/>
          <w:color w:val="005391"/>
          <w:sz w:val="21"/>
          <w:szCs w:val="21"/>
        </w:rPr>
      </w:pPr>
      <w:r w:rsidRPr="00C82103">
        <w:rPr>
          <w:rFonts w:ascii="Arial" w:eastAsia="Times New Roman" w:hAnsi="Arial" w:cs="Arial"/>
          <w:b/>
          <w:bCs/>
          <w:color w:val="005391"/>
          <w:sz w:val="21"/>
          <w:szCs w:val="21"/>
        </w:rPr>
        <w:t>Photocopy Services</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Photocopy facility has been made available for readers to make copies from Reference Books and Journals etc.</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 </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Arial" w:eastAsia="Times New Roman" w:hAnsi="Arial" w:cs="Arial"/>
          <w:b/>
          <w:bCs/>
          <w:color w:val="005391"/>
          <w:sz w:val="21"/>
          <w:szCs w:val="21"/>
        </w:rPr>
        <w:t>Borrowing</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All registered users of NUST are entitled to borrow books. Lending privileges differ for various categories. Circulation Desk has been set up to respond to your queries.</w:t>
      </w:r>
    </w:p>
    <w:p w:rsidR="00C82103" w:rsidRPr="00C82103" w:rsidRDefault="00C82103" w:rsidP="00C82103">
      <w:pPr>
        <w:spacing w:after="0" w:line="240" w:lineRule="auto"/>
        <w:rPr>
          <w:rFonts w:ascii="Times New Roman" w:eastAsia="Times New Roman" w:hAnsi="Times New Roman" w:cs="Times New Roman"/>
          <w:sz w:val="24"/>
          <w:szCs w:val="24"/>
        </w:rPr>
      </w:pPr>
    </w:p>
    <w:p w:rsidR="00C82103" w:rsidRPr="00C82103" w:rsidRDefault="00C82103" w:rsidP="00C82103">
      <w:pPr>
        <w:spacing w:before="100" w:beforeAutospacing="1" w:after="100" w:afterAutospacing="1" w:line="240" w:lineRule="auto"/>
        <w:outlineLvl w:val="1"/>
        <w:rPr>
          <w:rFonts w:ascii="Arial" w:eastAsia="Times New Roman" w:hAnsi="Arial" w:cs="Arial"/>
          <w:b/>
          <w:bCs/>
          <w:color w:val="005391"/>
          <w:sz w:val="21"/>
          <w:szCs w:val="21"/>
        </w:rPr>
      </w:pPr>
      <w:r w:rsidRPr="00C82103">
        <w:rPr>
          <w:rFonts w:ascii="Arial" w:eastAsia="Times New Roman" w:hAnsi="Arial" w:cs="Arial"/>
          <w:b/>
          <w:bCs/>
          <w:color w:val="005391"/>
          <w:sz w:val="21"/>
          <w:szCs w:val="21"/>
        </w:rPr>
        <w:t>Self-Service Kiosks</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 xml:space="preserve">NUST Central Library has implemented Radio Frequency Identification (RFID) technology to change its manned check-in and checkout system to self-service. Now </w:t>
      </w:r>
      <w:proofErr w:type="gramStart"/>
      <w:r w:rsidRPr="00C82103">
        <w:rPr>
          <w:rFonts w:ascii="Times New Roman" w:eastAsia="Times New Roman" w:hAnsi="Times New Roman" w:cs="Times New Roman"/>
          <w:sz w:val="24"/>
          <w:szCs w:val="24"/>
        </w:rPr>
        <w:t>Central Library members use a self-check-in kiosk to issue or renews</w:t>
      </w:r>
      <w:proofErr w:type="gramEnd"/>
      <w:r w:rsidRPr="00C82103">
        <w:rPr>
          <w:rFonts w:ascii="Times New Roman" w:eastAsia="Times New Roman" w:hAnsi="Times New Roman" w:cs="Times New Roman"/>
          <w:sz w:val="24"/>
          <w:szCs w:val="24"/>
        </w:rPr>
        <w:t xml:space="preserve"> their required books from the library, using their NUST ID cards or through biometric identification. They also drop their books in the electronic drop box kiosk, installed near the entrance, to return these to the library. Central Library RFID solution also includes a shelf management system which helps the library staff to find misplaced books and arrange these in the shelves.</w:t>
      </w:r>
    </w:p>
    <w:p w:rsidR="00C82103" w:rsidRPr="00C82103" w:rsidRDefault="00111829" w:rsidP="00C8210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C82103" w:rsidRPr="00C82103">
          <w:rPr>
            <w:rFonts w:ascii="Times New Roman" w:eastAsia="Times New Roman" w:hAnsi="Times New Roman" w:cs="Times New Roman"/>
            <w:color w:val="B10069"/>
            <w:sz w:val="24"/>
            <w:szCs w:val="24"/>
          </w:rPr>
          <w:t>Self Check-out Kiosk</w:t>
        </w:r>
      </w:hyperlink>
      <w:r w:rsidR="00C82103" w:rsidRPr="00C82103">
        <w:rPr>
          <w:rFonts w:ascii="Times New Roman" w:eastAsia="Times New Roman" w:hAnsi="Times New Roman" w:cs="Times New Roman"/>
          <w:sz w:val="24"/>
          <w:szCs w:val="24"/>
        </w:rPr>
        <w:t> </w:t>
      </w:r>
    </w:p>
    <w:p w:rsidR="00C82103" w:rsidRPr="00C82103" w:rsidRDefault="00111829" w:rsidP="00C8210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C82103" w:rsidRPr="00C82103">
          <w:rPr>
            <w:rFonts w:ascii="Times New Roman" w:eastAsia="Times New Roman" w:hAnsi="Times New Roman" w:cs="Times New Roman"/>
            <w:color w:val="B10069"/>
            <w:sz w:val="24"/>
            <w:szCs w:val="24"/>
          </w:rPr>
          <w:t>Drop Box​</w:t>
        </w:r>
      </w:hyperlink>
    </w:p>
    <w:p w:rsidR="00C82103" w:rsidRPr="00C82103" w:rsidRDefault="00111829" w:rsidP="00C8210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C82103" w:rsidRPr="00C82103">
          <w:rPr>
            <w:rFonts w:ascii="Times New Roman" w:eastAsia="Times New Roman" w:hAnsi="Times New Roman" w:cs="Times New Roman"/>
            <w:color w:val="B10069"/>
            <w:sz w:val="24"/>
            <w:szCs w:val="24"/>
          </w:rPr>
          <w:t>Online Public Access Catalogue​</w:t>
        </w:r>
      </w:hyperlink>
    </w:p>
    <w:p w:rsidR="00C82103" w:rsidRPr="00C82103" w:rsidRDefault="00C82103" w:rsidP="00C82103">
      <w:pPr>
        <w:spacing w:before="100" w:beforeAutospacing="1" w:after="100" w:afterAutospacing="1" w:line="240" w:lineRule="auto"/>
        <w:outlineLvl w:val="1"/>
        <w:rPr>
          <w:rFonts w:ascii="Arial" w:eastAsia="Times New Roman" w:hAnsi="Arial" w:cs="Arial"/>
          <w:b/>
          <w:bCs/>
          <w:color w:val="005391"/>
          <w:sz w:val="21"/>
          <w:szCs w:val="21"/>
        </w:rPr>
      </w:pPr>
      <w:r w:rsidRPr="00C82103">
        <w:rPr>
          <w:rFonts w:ascii="Arial" w:eastAsia="Times New Roman" w:hAnsi="Arial" w:cs="Arial"/>
          <w:b/>
          <w:bCs/>
          <w:color w:val="005391"/>
          <w:sz w:val="21"/>
          <w:szCs w:val="21"/>
        </w:rPr>
        <w:t>​NUST Library mobile app</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NUST Central Library has launched a </w:t>
      </w:r>
      <w:r w:rsidRPr="00C82103">
        <w:rPr>
          <w:rFonts w:ascii="Times New Roman" w:eastAsia="Times New Roman" w:hAnsi="Times New Roman" w:cs="Times New Roman"/>
          <w:b/>
          <w:bCs/>
          <w:sz w:val="24"/>
          <w:szCs w:val="24"/>
        </w:rPr>
        <w:t>“NUST Library” </w:t>
      </w:r>
      <w:r w:rsidRPr="00C82103">
        <w:rPr>
          <w:rFonts w:ascii="Times New Roman" w:eastAsia="Times New Roman" w:hAnsi="Times New Roman" w:cs="Times New Roman"/>
          <w:sz w:val="24"/>
          <w:szCs w:val="24"/>
        </w:rPr>
        <w:t>mobile app and can be downloaded from Play Store free of cost on Android phones. It is an amazing app to instantly tap into library resources anytime and anywhere. Members can use this app to manage their accounts, renew books and search their required information in the NUST libraries. Currently, so many library users have downloaded it and are enjoying the experience. Moreover, an online searching kiosk is also available in the library. </w:t>
      </w:r>
    </w:p>
    <w:p w:rsidR="00C82103" w:rsidRPr="00C82103" w:rsidRDefault="00C82103" w:rsidP="00C82103">
      <w:pPr>
        <w:spacing w:after="0" w:line="240" w:lineRule="auto"/>
        <w:rPr>
          <w:rFonts w:ascii="Times New Roman" w:eastAsia="Times New Roman" w:hAnsi="Times New Roman" w:cs="Times New Roman"/>
          <w:sz w:val="24"/>
          <w:szCs w:val="24"/>
        </w:rPr>
      </w:pPr>
      <w:r w:rsidRPr="00C82103">
        <w:rPr>
          <w:rFonts w:ascii="Times New Roman" w:eastAsia="Times New Roman" w:hAnsi="Times New Roman" w:cs="Times New Roman"/>
          <w:sz w:val="24"/>
          <w:szCs w:val="24"/>
        </w:rPr>
        <w:t>​​</w:t>
      </w:r>
    </w:p>
    <w:p w:rsidR="003B551B" w:rsidRDefault="00C82103">
      <w:r>
        <w:t>Reference Services • Lending Services • Contents Alert Service • Inter Library Loan • Inquiries and Advisory Service • Article Indexing • Photocopy • Mobile Library</w:t>
      </w:r>
    </w:p>
    <w:p w:rsidR="00C82103" w:rsidRDefault="00C82103">
      <w:proofErr w:type="gramStart"/>
      <w:r>
        <w:t>Learning Resource Centers • Remote Access to Online Databases • Information Literacy Sessions • Term 8t.</w:t>
      </w:r>
      <w:proofErr w:type="gramEnd"/>
      <w:r>
        <w:t xml:space="preserve"> Research Paper Assistance • Indexing of Pakistani Journal Articles (in Faculty of Health Sciences Library, Karachi)</w:t>
      </w:r>
    </w:p>
    <w:p w:rsidR="000A32B2" w:rsidRDefault="000A32B2" w:rsidP="000A32B2">
      <w:pPr>
        <w:pStyle w:val="Heading2"/>
        <w:shd w:val="clear" w:color="auto" w:fill="FFFFFF"/>
        <w:spacing w:before="199" w:beforeAutospacing="0" w:after="199" w:afterAutospacing="0"/>
        <w:rPr>
          <w:rFonts w:ascii="Trebuchet MS" w:hAnsi="Trebuchet MS"/>
          <w:color w:val="236192"/>
        </w:rPr>
      </w:pPr>
      <w:r>
        <w:rPr>
          <w:rFonts w:ascii="Trebuchet MS" w:hAnsi="Trebuchet MS"/>
          <w:color w:val="236192"/>
        </w:rPr>
        <w:t>Reference Services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lastRenderedPageBreak/>
        <w:t xml:space="preserve">The function of libraries is three-fold. Libraries acquire information, organize that information in a way it can be retrieved, and disseminate the information the library has acquired. </w:t>
      </w:r>
      <w:proofErr w:type="gramStart"/>
      <w:r>
        <w:rPr>
          <w:rFonts w:ascii="Trebuchet MS" w:hAnsi="Trebuchet MS"/>
          <w:color w:val="000000"/>
          <w:sz w:val="21"/>
          <w:szCs w:val="21"/>
        </w:rPr>
        <w:t>Reference services fulfills</w:t>
      </w:r>
      <w:proofErr w:type="gramEnd"/>
      <w:r>
        <w:rPr>
          <w:rFonts w:ascii="Trebuchet MS" w:hAnsi="Trebuchet MS"/>
          <w:color w:val="000000"/>
          <w:sz w:val="21"/>
          <w:szCs w:val="21"/>
        </w:rPr>
        <w:t xml:space="preserve"> this last function. Reference services may vary from library to library, but most libraries have an information or </w:t>
      </w:r>
      <w:hyperlink r:id="rId10" w:history="1">
        <w:r>
          <w:rPr>
            <w:rStyle w:val="Hyperlink"/>
            <w:rFonts w:ascii="Trebuchet MS" w:hAnsi="Trebuchet MS"/>
            <w:sz w:val="21"/>
            <w:szCs w:val="21"/>
          </w:rPr>
          <w:t>Reference Desk</w:t>
        </w:r>
      </w:hyperlink>
      <w:r>
        <w:rPr>
          <w:rFonts w:ascii="Trebuchet MS" w:hAnsi="Trebuchet MS"/>
          <w:color w:val="000000"/>
          <w:sz w:val="21"/>
          <w:szCs w:val="21"/>
        </w:rPr>
        <w:t xml:space="preserve"> where assistance from a librarian is available. Almost all libraries provide reference services via the telephone and many libraries offer email, text, or </w:t>
      </w:r>
      <w:proofErr w:type="gramStart"/>
      <w:r>
        <w:rPr>
          <w:rFonts w:ascii="Trebuchet MS" w:hAnsi="Trebuchet MS"/>
          <w:color w:val="000000"/>
          <w:sz w:val="21"/>
          <w:szCs w:val="21"/>
        </w:rPr>
        <w:t>chat</w:t>
      </w:r>
      <w:proofErr w:type="gramEnd"/>
      <w:r>
        <w:rPr>
          <w:rFonts w:ascii="Trebuchet MS" w:hAnsi="Trebuchet MS"/>
          <w:color w:val="000000"/>
          <w:sz w:val="21"/>
          <w:szCs w:val="21"/>
        </w:rPr>
        <w:t xml:space="preserve"> services with a reference librarian.</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There are three main types of reference assistance:</w:t>
      </w:r>
    </w:p>
    <w:p w:rsidR="000A32B2" w:rsidRDefault="000A32B2" w:rsidP="000A32B2">
      <w:pPr>
        <w:numPr>
          <w:ilvl w:val="0"/>
          <w:numId w:val="3"/>
        </w:numPr>
        <w:shd w:val="clear" w:color="auto" w:fill="FFFFFF"/>
        <w:spacing w:before="100" w:beforeAutospacing="1" w:after="100" w:afterAutospacing="1" w:line="240" w:lineRule="auto"/>
        <w:ind w:left="0"/>
        <w:rPr>
          <w:rFonts w:ascii="Trebuchet MS" w:hAnsi="Trebuchet MS"/>
          <w:color w:val="000000"/>
          <w:sz w:val="21"/>
          <w:szCs w:val="21"/>
        </w:rPr>
      </w:pPr>
      <w:r>
        <w:rPr>
          <w:rFonts w:ascii="Trebuchet MS" w:hAnsi="Trebuchet MS"/>
          <w:color w:val="000000"/>
          <w:sz w:val="21"/>
          <w:szCs w:val="21"/>
        </w:rPr>
        <w:t>Assistance or instruction with using the library, including locating materials, using the catalog, using computers to access information, and using basic reference sources.</w:t>
      </w:r>
    </w:p>
    <w:p w:rsidR="000A32B2" w:rsidRDefault="000A32B2" w:rsidP="000A32B2">
      <w:pPr>
        <w:numPr>
          <w:ilvl w:val="0"/>
          <w:numId w:val="3"/>
        </w:numPr>
        <w:shd w:val="clear" w:color="auto" w:fill="FFFFFF"/>
        <w:spacing w:before="100" w:beforeAutospacing="1" w:after="100" w:afterAutospacing="1" w:line="240" w:lineRule="auto"/>
        <w:ind w:left="0"/>
        <w:rPr>
          <w:rFonts w:ascii="Trebuchet MS" w:hAnsi="Trebuchet MS"/>
          <w:color w:val="000000"/>
          <w:sz w:val="21"/>
          <w:szCs w:val="21"/>
        </w:rPr>
      </w:pPr>
      <w:r>
        <w:rPr>
          <w:rFonts w:ascii="Trebuchet MS" w:hAnsi="Trebuchet MS"/>
          <w:color w:val="000000"/>
          <w:sz w:val="21"/>
          <w:szCs w:val="21"/>
        </w:rPr>
        <w:t>Assistance identifying library materials needed to answer a question.</w:t>
      </w:r>
    </w:p>
    <w:p w:rsidR="000A32B2" w:rsidRDefault="000A32B2" w:rsidP="000A32B2">
      <w:pPr>
        <w:numPr>
          <w:ilvl w:val="0"/>
          <w:numId w:val="3"/>
        </w:numPr>
        <w:shd w:val="clear" w:color="auto" w:fill="FFFFFF"/>
        <w:spacing w:before="100" w:beforeAutospacing="1" w:after="100" w:afterAutospacing="1" w:line="240" w:lineRule="auto"/>
        <w:ind w:left="0"/>
        <w:rPr>
          <w:rFonts w:ascii="Trebuchet MS" w:hAnsi="Trebuchet MS"/>
          <w:color w:val="000000"/>
          <w:sz w:val="21"/>
          <w:szCs w:val="21"/>
        </w:rPr>
      </w:pPr>
      <w:r>
        <w:rPr>
          <w:rFonts w:ascii="Trebuchet MS" w:hAnsi="Trebuchet MS"/>
          <w:color w:val="000000"/>
          <w:sz w:val="21"/>
          <w:szCs w:val="21"/>
        </w:rPr>
        <w:t>Providing brief, factual answers to questions, such as addresses, statistics, phone numbers, etc. that can be quickly located.</w:t>
      </w:r>
    </w:p>
    <w:p w:rsidR="000A32B2" w:rsidRDefault="000A32B2" w:rsidP="000A32B2">
      <w:pPr>
        <w:pStyle w:val="Heading2"/>
        <w:shd w:val="clear" w:color="auto" w:fill="FFFFFF"/>
        <w:spacing w:before="199" w:beforeAutospacing="0" w:after="199" w:afterAutospacing="0"/>
        <w:rPr>
          <w:rFonts w:ascii="Trebuchet MS" w:hAnsi="Trebuchet MS"/>
          <w:color w:val="236192"/>
        </w:rPr>
      </w:pPr>
      <w:bookmarkStart w:id="0" w:name="refsources"/>
      <w:bookmarkEnd w:id="0"/>
      <w:r>
        <w:rPr>
          <w:rFonts w:ascii="Trebuchet MS" w:hAnsi="Trebuchet MS"/>
          <w:color w:val="236192"/>
        </w:rPr>
        <w:t>Types of Reference Sources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Reference sources such as dictionaries, encyclopedias, almanacs, atlases, etc. are research tools that can help you with your paper or project. Reference sources provide answers to specific questions, such as brief facts, statistics, and technical instructions; provide background information; or direct you to additional information sources. Reference sources are not scholarly (peer-reviewed). In most libraries, reference sources do not circulate and are located in a separate reference collection. This practice makes reference sources readily available and easily accessible.</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Reference sources are designed to be consulted rather than read through. Reference materials can be arranged alphabetically, topically, or chronologically. Many will contain cross listed information and more than one index. If it is not obvious how a reference source is organized, take a moment to look through the explanatory or how-to-use information, which is usually presented at the beginning of the book, or in HELP screens for online products.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There are thousands of reference sources available that cover practically every subject. Although the term reference "book" is frequently used, reference sources can be books, serials, on-line databases or information found on the Internet. A large part of using reference sources well is choosing the right one for your needs.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Despite the wide variety available, reference sources can be categorized into a handful of groups. Think about the kind of information you need and how you will use it. If you are unsure which reference tool is best suited to your information need, a </w:t>
      </w:r>
      <w:hyperlink r:id="rId11" w:history="1">
        <w:r>
          <w:rPr>
            <w:rStyle w:val="Hyperlink"/>
            <w:rFonts w:ascii="Trebuchet MS" w:hAnsi="Trebuchet MS"/>
            <w:sz w:val="21"/>
            <w:szCs w:val="21"/>
          </w:rPr>
          <w:t>reference librarian</w:t>
        </w:r>
      </w:hyperlink>
      <w:r>
        <w:rPr>
          <w:rFonts w:ascii="Trebuchet MS" w:hAnsi="Trebuchet MS"/>
          <w:color w:val="000000"/>
          <w:sz w:val="21"/>
          <w:szCs w:val="21"/>
        </w:rPr>
        <w:t> will be able to assist you.</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Quick guide for selecting the right type of reference source (Collins, 151):</w:t>
      </w:r>
    </w:p>
    <w:tbl>
      <w:tblPr>
        <w:tblW w:w="475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5191"/>
        <w:gridCol w:w="3901"/>
      </w:tblGrid>
      <w:tr w:rsidR="000A32B2" w:rsidTr="000A32B2">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b/>
                <w:bCs/>
                <w:color w:val="000000"/>
                <w:sz w:val="21"/>
                <w:szCs w:val="21"/>
              </w:rPr>
            </w:pPr>
            <w:r>
              <w:rPr>
                <w:rFonts w:ascii="Trebuchet MS" w:hAnsi="Trebuchet MS"/>
                <w:b/>
                <w:bCs/>
                <w:color w:val="000000"/>
                <w:sz w:val="21"/>
                <w:szCs w:val="21"/>
              </w:rPr>
              <w:t>For information about...</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b/>
                <w:bCs/>
                <w:color w:val="000000"/>
                <w:sz w:val="21"/>
                <w:szCs w:val="21"/>
              </w:rPr>
            </w:pPr>
            <w:r>
              <w:rPr>
                <w:rFonts w:ascii="Trebuchet MS" w:hAnsi="Trebuchet MS"/>
                <w:b/>
                <w:bCs/>
                <w:color w:val="000000"/>
                <w:sz w:val="21"/>
                <w:szCs w:val="21"/>
              </w:rPr>
              <w:t>Choose...</w:t>
            </w:r>
          </w:p>
        </w:tc>
      </w:tr>
      <w:tr w:rsidR="000A32B2" w:rsidTr="000A32B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Words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Dictionaries</w:t>
            </w:r>
          </w:p>
        </w:tc>
      </w:tr>
      <w:tr w:rsidR="000A32B2" w:rsidTr="000A32B2">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lastRenderedPageBreak/>
              <w:t>General information/Overview of topic</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Encyclopedias</w:t>
            </w:r>
          </w:p>
        </w:tc>
      </w:tr>
      <w:tr w:rsidR="000A32B2" w:rsidTr="000A32B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Names &amp; addresses of people, organizations, institutions, companies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Directories</w:t>
            </w:r>
          </w:p>
        </w:tc>
      </w:tr>
      <w:tr w:rsidR="000A32B2" w:rsidTr="000A32B2">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Profiles of people</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Biographical Dictionaries</w:t>
            </w:r>
          </w:p>
        </w:tc>
      </w:tr>
      <w:tr w:rsidR="000A32B2" w:rsidTr="000A32B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Places/Maps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Gazetteers or Atlases</w:t>
            </w:r>
          </w:p>
        </w:tc>
      </w:tr>
      <w:tr w:rsidR="000A32B2" w:rsidTr="000A32B2">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Facts and Statistics</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Almanacs</w:t>
            </w:r>
          </w:p>
        </w:tc>
      </w:tr>
      <w:tr w:rsidR="000A32B2" w:rsidTr="000A32B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Formula, Tables, How-To-Do-It</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Handbooks and Manuals</w:t>
            </w:r>
          </w:p>
        </w:tc>
      </w:tr>
      <w:tr w:rsidR="000A32B2" w:rsidTr="000A32B2">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A person's work</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Reviews or Criticisms</w:t>
            </w:r>
          </w:p>
        </w:tc>
      </w:tr>
      <w:tr w:rsidR="000A32B2" w:rsidTr="000A32B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Dates, outlines, historical timelines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Historical tables, Chronologies, Historical yearbooks</w:t>
            </w:r>
          </w:p>
        </w:tc>
      </w:tr>
      <w:tr w:rsidR="000A32B2" w:rsidTr="000A32B2">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Periodical Articles</w:t>
            </w:r>
          </w:p>
        </w:tc>
        <w:tc>
          <w:tcPr>
            <w:tcW w:w="0" w:type="auto"/>
            <w:tcBorders>
              <w:top w:val="nil"/>
              <w:left w:val="nil"/>
              <w:bottom w:val="nil"/>
              <w:right w:val="nil"/>
            </w:tcBorders>
            <w:shd w:val="clear" w:color="auto" w:fill="FFFFFF"/>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Indexes or Abstracts</w:t>
            </w:r>
          </w:p>
        </w:tc>
      </w:tr>
      <w:tr w:rsidR="000A32B2" w:rsidTr="000A32B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Books and other sources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rsidR="000A32B2" w:rsidRDefault="000A32B2">
            <w:pPr>
              <w:rPr>
                <w:rFonts w:ascii="Trebuchet MS" w:hAnsi="Trebuchet MS"/>
                <w:color w:val="000000"/>
                <w:sz w:val="21"/>
                <w:szCs w:val="21"/>
              </w:rPr>
            </w:pPr>
            <w:r>
              <w:rPr>
                <w:rFonts w:ascii="Trebuchet MS" w:hAnsi="Trebuchet MS"/>
                <w:color w:val="000000"/>
                <w:sz w:val="21"/>
                <w:szCs w:val="21"/>
              </w:rPr>
              <w:t>Bibliographies or Guides to Literature...</w:t>
            </w:r>
          </w:p>
        </w:tc>
      </w:tr>
    </w:tbl>
    <w:p w:rsidR="000A32B2" w:rsidRDefault="000A32B2" w:rsidP="000A32B2">
      <w:pPr>
        <w:pStyle w:val="Heading3"/>
        <w:shd w:val="clear" w:color="auto" w:fill="FFFFFF"/>
        <w:spacing w:before="240" w:beforeAutospacing="0" w:after="240" w:afterAutospacing="0"/>
        <w:rPr>
          <w:rFonts w:ascii="Trebuchet MS" w:hAnsi="Trebuchet MS"/>
          <w:color w:val="000000"/>
          <w:sz w:val="28"/>
          <w:szCs w:val="28"/>
        </w:rPr>
      </w:pPr>
      <w:r>
        <w:rPr>
          <w:rFonts w:ascii="Trebuchet MS" w:hAnsi="Trebuchet MS"/>
          <w:color w:val="000000"/>
          <w:sz w:val="28"/>
          <w:szCs w:val="28"/>
        </w:rPr>
        <w:t>Types of Reference Tools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Two major categories of reference materials are general and subject. </w:t>
      </w:r>
      <w:r>
        <w:rPr>
          <w:rStyle w:val="Strong"/>
          <w:rFonts w:ascii="Trebuchet MS" w:hAnsi="Trebuchet MS"/>
          <w:color w:val="000000"/>
          <w:sz w:val="21"/>
          <w:szCs w:val="21"/>
        </w:rPr>
        <w:t>General reference sources</w:t>
      </w:r>
      <w:r>
        <w:rPr>
          <w:rFonts w:ascii="Trebuchet MS" w:hAnsi="Trebuchet MS"/>
          <w:color w:val="000000"/>
          <w:sz w:val="21"/>
          <w:szCs w:val="21"/>
        </w:rPr>
        <w:t> include all subjects and present overviews of topics. </w:t>
      </w:r>
      <w:proofErr w:type="gramStart"/>
      <w:r>
        <w:rPr>
          <w:rStyle w:val="Strong"/>
          <w:rFonts w:ascii="Trebuchet MS" w:hAnsi="Trebuchet MS"/>
          <w:color w:val="000000"/>
          <w:sz w:val="21"/>
          <w:szCs w:val="21"/>
        </w:rPr>
        <w:t>Subjects</w:t>
      </w:r>
      <w:proofErr w:type="gramEnd"/>
      <w:r>
        <w:rPr>
          <w:rStyle w:val="Strong"/>
          <w:rFonts w:ascii="Trebuchet MS" w:hAnsi="Trebuchet MS"/>
          <w:color w:val="000000"/>
          <w:sz w:val="21"/>
          <w:szCs w:val="21"/>
        </w:rPr>
        <w:t xml:space="preserve"> specific reference sources</w:t>
      </w:r>
      <w:r>
        <w:rPr>
          <w:rFonts w:ascii="Trebuchet MS" w:hAnsi="Trebuchet MS"/>
          <w:color w:val="000000"/>
          <w:sz w:val="21"/>
          <w:szCs w:val="21"/>
        </w:rPr>
        <w:t> provide in-depth coverage on specialized topics.</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Dictionaries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Dictionaries provide information about words.</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 dictionaries</w:t>
      </w:r>
      <w:r>
        <w:rPr>
          <w:rFonts w:ascii="Trebuchet MS" w:hAnsi="Trebuchet MS"/>
          <w:color w:val="000000"/>
          <w:sz w:val="21"/>
          <w:szCs w:val="21"/>
        </w:rPr>
        <w:t> are the most familiar to us. You may even own one. This group includes </w:t>
      </w:r>
      <w:r>
        <w:rPr>
          <w:rStyle w:val="HTMLCite"/>
          <w:rFonts w:ascii="Trebuchet MS" w:hAnsi="Trebuchet MS"/>
          <w:color w:val="000000"/>
          <w:sz w:val="21"/>
          <w:szCs w:val="21"/>
        </w:rPr>
        <w:t>Webster's International Dictionary</w:t>
      </w:r>
      <w:r>
        <w:rPr>
          <w:rFonts w:ascii="Trebuchet MS" w:hAnsi="Trebuchet MS"/>
          <w:color w:val="000000"/>
          <w:sz w:val="21"/>
          <w:szCs w:val="21"/>
        </w:rPr>
        <w:t>, the </w:t>
      </w:r>
      <w:r>
        <w:rPr>
          <w:rStyle w:val="HTMLCite"/>
          <w:rFonts w:ascii="Trebuchet MS" w:hAnsi="Trebuchet MS"/>
          <w:color w:val="000000"/>
          <w:sz w:val="21"/>
          <w:szCs w:val="21"/>
        </w:rPr>
        <w:t>Random House Dictionary of the English Language</w:t>
      </w:r>
      <w:r>
        <w:rPr>
          <w:rFonts w:ascii="Trebuchet MS" w:hAnsi="Trebuchet MS"/>
          <w:color w:val="000000"/>
          <w:sz w:val="21"/>
          <w:szCs w:val="21"/>
        </w:rPr>
        <w:t>, and the </w:t>
      </w:r>
      <w:hyperlink r:id="rId12" w:history="1">
        <w:r>
          <w:rPr>
            <w:rStyle w:val="Hyperlink"/>
            <w:rFonts w:ascii="Trebuchet MS" w:hAnsi="Trebuchet MS"/>
            <w:i/>
            <w:iCs/>
            <w:sz w:val="21"/>
            <w:szCs w:val="21"/>
          </w:rPr>
          <w:t>Merriam-Webster Collegiate Dictionary</w:t>
        </w:r>
      </w:hyperlink>
      <w:r>
        <w:rPr>
          <w:rFonts w:ascii="Trebuchet MS" w:hAnsi="Trebuchet MS"/>
          <w:color w:val="000000"/>
          <w:sz w:val="21"/>
          <w:szCs w:val="21"/>
        </w:rPr>
        <w:t>. These sources generally provide definitions, pronunciations, syllabication, and usage.</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Historical dictionaries</w:t>
      </w:r>
      <w:r>
        <w:rPr>
          <w:rFonts w:ascii="Trebuchet MS" w:hAnsi="Trebuchet MS"/>
          <w:color w:val="000000"/>
          <w:sz w:val="21"/>
          <w:szCs w:val="21"/>
        </w:rPr>
        <w:t> provide the history of a word from its introduction into the language to the present. </w:t>
      </w:r>
      <w:hyperlink r:id="rId13" w:history="1">
        <w:r>
          <w:rPr>
            <w:rStyle w:val="HTMLCite"/>
            <w:rFonts w:ascii="Trebuchet MS" w:hAnsi="Trebuchet MS"/>
            <w:color w:val="0000FF"/>
            <w:sz w:val="21"/>
            <w:szCs w:val="21"/>
          </w:rPr>
          <w:t>The Oxford English Dictionary</w:t>
        </w:r>
      </w:hyperlink>
      <w:r>
        <w:rPr>
          <w:rFonts w:ascii="Trebuchet MS" w:hAnsi="Trebuchet MS"/>
          <w:color w:val="000000"/>
          <w:sz w:val="21"/>
          <w:szCs w:val="21"/>
        </w:rPr>
        <w:t> is an excellent example of this type of dictionary.</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Etymological dictionaries</w:t>
      </w:r>
      <w:r>
        <w:rPr>
          <w:rFonts w:ascii="Trebuchet MS" w:hAnsi="Trebuchet MS"/>
          <w:color w:val="000000"/>
          <w:sz w:val="21"/>
          <w:szCs w:val="21"/>
        </w:rPr>
        <w:t xml:space="preserve"> are dictionaries which emphasize the </w:t>
      </w:r>
      <w:proofErr w:type="spellStart"/>
      <w:r>
        <w:rPr>
          <w:rFonts w:ascii="Trebuchet MS" w:hAnsi="Trebuchet MS"/>
          <w:color w:val="000000"/>
          <w:sz w:val="21"/>
          <w:szCs w:val="21"/>
        </w:rPr>
        <w:t>anaylsis</w:t>
      </w:r>
      <w:proofErr w:type="spellEnd"/>
      <w:r>
        <w:rPr>
          <w:rFonts w:ascii="Trebuchet MS" w:hAnsi="Trebuchet MS"/>
          <w:color w:val="000000"/>
          <w:sz w:val="21"/>
          <w:szCs w:val="21"/>
        </w:rPr>
        <w:t xml:space="preserve"> of components of words and their cognates in other languages. These dictionaries emphasize the linguistic and grammatical history of the word usage. The </w:t>
      </w:r>
      <w:r>
        <w:rPr>
          <w:rStyle w:val="HTMLCite"/>
          <w:rFonts w:ascii="Trebuchet MS" w:hAnsi="Trebuchet MS"/>
          <w:color w:val="000000"/>
          <w:sz w:val="21"/>
          <w:szCs w:val="21"/>
        </w:rPr>
        <w:t>Oxford Dictionary of English Etymology</w:t>
      </w:r>
      <w:r>
        <w:rPr>
          <w:rFonts w:ascii="Trebuchet MS" w:hAnsi="Trebuchet MS"/>
          <w:color w:val="000000"/>
          <w:sz w:val="21"/>
          <w:szCs w:val="21"/>
        </w:rPr>
        <w:t> is an example of an etymological dictionary.</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lastRenderedPageBreak/>
        <w:t>Period or scholarly specialized dictionaries</w:t>
      </w:r>
      <w:r>
        <w:rPr>
          <w:rFonts w:ascii="Trebuchet MS" w:hAnsi="Trebuchet MS"/>
          <w:color w:val="000000"/>
          <w:sz w:val="21"/>
          <w:szCs w:val="21"/>
        </w:rPr>
        <w:t> focus on a particular place or time period. For example, try the </w:t>
      </w:r>
      <w:r>
        <w:rPr>
          <w:rStyle w:val="HTMLCite"/>
          <w:rFonts w:ascii="Trebuchet MS" w:hAnsi="Trebuchet MS"/>
          <w:color w:val="000000"/>
          <w:sz w:val="21"/>
          <w:szCs w:val="21"/>
        </w:rPr>
        <w:t>Dictionary of Alaskan English</w:t>
      </w:r>
      <w:r>
        <w:rPr>
          <w:rFonts w:ascii="Trebuchet MS" w:hAnsi="Trebuchet MS"/>
          <w:color w:val="000000"/>
          <w:sz w:val="21"/>
          <w:szCs w:val="21"/>
        </w:rPr>
        <w:t> if you would like to know when the word "</w:t>
      </w:r>
      <w:proofErr w:type="spellStart"/>
      <w:r>
        <w:rPr>
          <w:rFonts w:ascii="Trebuchet MS" w:hAnsi="Trebuchet MS"/>
          <w:color w:val="000000"/>
          <w:sz w:val="21"/>
          <w:szCs w:val="21"/>
        </w:rPr>
        <w:t>cheechako</w:t>
      </w:r>
      <w:proofErr w:type="spellEnd"/>
      <w:r>
        <w:rPr>
          <w:rFonts w:ascii="Trebuchet MS" w:hAnsi="Trebuchet MS"/>
          <w:color w:val="000000"/>
          <w:sz w:val="21"/>
          <w:szCs w:val="21"/>
        </w:rPr>
        <w:t>" was first used.</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Foreign language dictionaries</w:t>
      </w:r>
      <w:r>
        <w:rPr>
          <w:rFonts w:ascii="Trebuchet MS" w:hAnsi="Trebuchet MS"/>
          <w:color w:val="000000"/>
          <w:sz w:val="21"/>
          <w:szCs w:val="21"/>
        </w:rPr>
        <w:t xml:space="preserve"> are fairly self-explanatory. We've all looked up words in </w:t>
      </w:r>
      <w:proofErr w:type="gramStart"/>
      <w:r>
        <w:rPr>
          <w:rFonts w:ascii="Trebuchet MS" w:hAnsi="Trebuchet MS"/>
          <w:color w:val="000000"/>
          <w:sz w:val="21"/>
          <w:szCs w:val="21"/>
        </w:rPr>
        <w:t>a French</w:t>
      </w:r>
      <w:proofErr w:type="gramEnd"/>
      <w:r>
        <w:rPr>
          <w:rFonts w:ascii="Trebuchet MS" w:hAnsi="Trebuchet MS"/>
          <w:color w:val="000000"/>
          <w:sz w:val="21"/>
          <w:szCs w:val="21"/>
        </w:rPr>
        <w:t xml:space="preserve"> or Spanish or other Western European language. Don't forget other wonderful dictionaries, such as the </w:t>
      </w:r>
      <w:proofErr w:type="spellStart"/>
      <w:r>
        <w:rPr>
          <w:rStyle w:val="HTMLCite"/>
          <w:rFonts w:ascii="Trebuchet MS" w:hAnsi="Trebuchet MS"/>
          <w:color w:val="000000"/>
          <w:sz w:val="21"/>
          <w:szCs w:val="21"/>
        </w:rPr>
        <w:t>Yup'ik</w:t>
      </w:r>
      <w:proofErr w:type="spellEnd"/>
      <w:r>
        <w:rPr>
          <w:rStyle w:val="HTMLCite"/>
          <w:rFonts w:ascii="Trebuchet MS" w:hAnsi="Trebuchet MS"/>
          <w:color w:val="000000"/>
          <w:sz w:val="21"/>
          <w:szCs w:val="21"/>
        </w:rPr>
        <w:t xml:space="preserve"> Eskimo Dictionary</w:t>
      </w:r>
      <w:r>
        <w:rPr>
          <w:rFonts w:ascii="Trebuchet MS" w:hAnsi="Trebuchet MS"/>
          <w:color w:val="000000"/>
          <w:sz w:val="21"/>
          <w:szCs w:val="21"/>
        </w:rPr>
        <w:t> or the </w:t>
      </w:r>
      <w:r>
        <w:rPr>
          <w:rStyle w:val="HTMLCite"/>
          <w:rFonts w:ascii="Trebuchet MS" w:hAnsi="Trebuchet MS"/>
          <w:color w:val="000000"/>
          <w:sz w:val="21"/>
          <w:szCs w:val="21"/>
        </w:rPr>
        <w:t>Inupiat Eskimo dictionary</w:t>
      </w:r>
      <w:r>
        <w:rPr>
          <w:rFonts w:ascii="Trebuchet MS" w:hAnsi="Trebuchet MS"/>
          <w:color w:val="000000"/>
          <w:sz w:val="21"/>
          <w:szCs w:val="21"/>
        </w:rPr>
        <w:t>.</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 dictionaries</w:t>
      </w:r>
      <w:r>
        <w:rPr>
          <w:rFonts w:ascii="Trebuchet MS" w:hAnsi="Trebuchet MS"/>
          <w:color w:val="000000"/>
          <w:sz w:val="21"/>
          <w:szCs w:val="21"/>
        </w:rPr>
        <w:t> focus on word definitions in a subject area, such as finance, law, botany, electronics, physics, etc.</w:t>
      </w:r>
    </w:p>
    <w:p w:rsidR="000A32B2" w:rsidRDefault="000A32B2" w:rsidP="000A32B2">
      <w:pPr>
        <w:numPr>
          <w:ilvl w:val="0"/>
          <w:numId w:val="4"/>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Other dictionaries</w:t>
      </w:r>
      <w:r>
        <w:rPr>
          <w:rFonts w:ascii="Trebuchet MS" w:hAnsi="Trebuchet MS"/>
          <w:color w:val="000000"/>
          <w:sz w:val="21"/>
          <w:szCs w:val="21"/>
        </w:rPr>
        <w:t xml:space="preserve"> include dictionaries of slang, </w:t>
      </w:r>
      <w:proofErr w:type="spellStart"/>
      <w:r>
        <w:rPr>
          <w:rFonts w:ascii="Trebuchet MS" w:hAnsi="Trebuchet MS"/>
          <w:color w:val="000000"/>
          <w:sz w:val="21"/>
          <w:szCs w:val="21"/>
        </w:rPr>
        <w:t>abrreviations</w:t>
      </w:r>
      <w:proofErr w:type="spellEnd"/>
      <w:r>
        <w:rPr>
          <w:rFonts w:ascii="Trebuchet MS" w:hAnsi="Trebuchet MS"/>
          <w:color w:val="000000"/>
          <w:sz w:val="21"/>
          <w:szCs w:val="21"/>
        </w:rPr>
        <w:t>, synonyms, antonyms, abbreviations, acronyms, reversals, rhyming, idioms, phrases, and guides to correct usage. </w:t>
      </w:r>
      <w:r>
        <w:rPr>
          <w:rStyle w:val="HTMLCite"/>
          <w:rFonts w:ascii="Trebuchet MS" w:hAnsi="Trebuchet MS"/>
          <w:color w:val="000000"/>
          <w:sz w:val="21"/>
          <w:szCs w:val="21"/>
        </w:rPr>
        <w:t>Dictionary of Acronyms and Abbreviations</w:t>
      </w:r>
      <w:r>
        <w:rPr>
          <w:rFonts w:ascii="Trebuchet MS" w:hAnsi="Trebuchet MS"/>
          <w:color w:val="000000"/>
          <w:sz w:val="21"/>
          <w:szCs w:val="21"/>
        </w:rPr>
        <w:t>, </w:t>
      </w:r>
      <w:proofErr w:type="gramStart"/>
      <w:r>
        <w:rPr>
          <w:rStyle w:val="HTMLCite"/>
          <w:rFonts w:ascii="Trebuchet MS" w:hAnsi="Trebuchet MS"/>
          <w:color w:val="000000"/>
          <w:sz w:val="21"/>
          <w:szCs w:val="21"/>
        </w:rPr>
        <w:t>The</w:t>
      </w:r>
      <w:proofErr w:type="gramEnd"/>
      <w:r>
        <w:rPr>
          <w:rStyle w:val="HTMLCite"/>
          <w:rFonts w:ascii="Trebuchet MS" w:hAnsi="Trebuchet MS"/>
          <w:color w:val="000000"/>
          <w:sz w:val="21"/>
          <w:szCs w:val="21"/>
        </w:rPr>
        <w:t xml:space="preserve"> Macmillan Dictionary of Historical Slang</w:t>
      </w:r>
      <w:r>
        <w:rPr>
          <w:rFonts w:ascii="Trebuchet MS" w:hAnsi="Trebuchet MS"/>
          <w:color w:val="000000"/>
          <w:sz w:val="21"/>
          <w:szCs w:val="21"/>
        </w:rPr>
        <w:t>, </w:t>
      </w:r>
      <w:hyperlink r:id="rId14" w:history="1">
        <w:r>
          <w:rPr>
            <w:rStyle w:val="Hyperlink"/>
            <w:rFonts w:ascii="Trebuchet MS" w:hAnsi="Trebuchet MS"/>
            <w:i/>
            <w:iCs/>
            <w:sz w:val="21"/>
            <w:szCs w:val="21"/>
          </w:rPr>
          <w:t>Roget's II: The New Thesaurus</w:t>
        </w:r>
      </w:hyperlink>
      <w:r>
        <w:rPr>
          <w:rFonts w:ascii="Trebuchet MS" w:hAnsi="Trebuchet MS"/>
          <w:color w:val="000000"/>
          <w:sz w:val="21"/>
          <w:szCs w:val="21"/>
        </w:rPr>
        <w:t>, </w:t>
      </w:r>
      <w:hyperlink r:id="rId15" w:history="1">
        <w:r>
          <w:rPr>
            <w:rStyle w:val="Hyperlink"/>
            <w:rFonts w:ascii="Trebuchet MS" w:hAnsi="Trebuchet MS"/>
            <w:i/>
            <w:iCs/>
            <w:sz w:val="21"/>
            <w:szCs w:val="21"/>
          </w:rPr>
          <w:t>The American Language</w:t>
        </w:r>
      </w:hyperlink>
      <w:r>
        <w:rPr>
          <w:rFonts w:ascii="Trebuchet MS" w:hAnsi="Trebuchet MS"/>
          <w:color w:val="000000"/>
          <w:sz w:val="21"/>
          <w:szCs w:val="21"/>
        </w:rPr>
        <w:t>, </w:t>
      </w:r>
      <w:proofErr w:type="spellStart"/>
      <w:r w:rsidR="00111829">
        <w:fldChar w:fldCharType="begin"/>
      </w:r>
      <w:r w:rsidR="00111829">
        <w:instrText>HYPERLINK "http://www.bartleby.com/141/"</w:instrText>
      </w:r>
      <w:r w:rsidR="00111829">
        <w:fldChar w:fldCharType="separate"/>
      </w:r>
      <w:r>
        <w:rPr>
          <w:rStyle w:val="Hyperlink"/>
          <w:rFonts w:ascii="Trebuchet MS" w:hAnsi="Trebuchet MS"/>
          <w:i/>
          <w:iCs/>
          <w:sz w:val="21"/>
          <w:szCs w:val="21"/>
        </w:rPr>
        <w:t>Strunk's</w:t>
      </w:r>
      <w:proofErr w:type="spellEnd"/>
      <w:r>
        <w:rPr>
          <w:rStyle w:val="Hyperlink"/>
          <w:rFonts w:ascii="Trebuchet MS" w:hAnsi="Trebuchet MS"/>
          <w:i/>
          <w:iCs/>
          <w:sz w:val="21"/>
          <w:szCs w:val="21"/>
        </w:rPr>
        <w:t xml:space="preserve"> Elements of Style</w:t>
      </w:r>
      <w:r w:rsidR="00111829">
        <w:fldChar w:fldCharType="end"/>
      </w:r>
      <w:r>
        <w:rPr>
          <w:rFonts w:ascii="Trebuchet MS" w:hAnsi="Trebuchet MS"/>
          <w:color w:val="000000"/>
          <w:sz w:val="21"/>
          <w:szCs w:val="21"/>
        </w:rPr>
        <w:t>.</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Dictionaries, like other reference sources, may belong to more than one category. For example, an English-Russian engineering dictionary is both a foreign language and a subject dictionary.</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Dictionaries may be abridged or unabridged. Abridged dictionaries are smaller and contained the most commonly used words. Unabridged dictionaries try to include all words in current usage. Like other reference sources, dictionaries may become outdated as language evolves. Care should be taken to carefully identify the publication date and focus of the dictionary selected. General dictionaries begin with LC call numbers starting with AG. Specialized dictionaries will have subject specific call numbers.</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Encyclopedias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Encyclopedias provide general background information; they are a good place to start researching a topic that you know little about. Large subject areas or disciplines are covered in broad articles that explain basic concepts. These overview articles often contain references to more specific aspects of the larger topic and may include a bibliography that leads you to more in-depth sources. Encyclopedias may be general or subject specific.</w:t>
      </w:r>
    </w:p>
    <w:p w:rsidR="000A32B2" w:rsidRDefault="000A32B2" w:rsidP="000A32B2">
      <w:pPr>
        <w:numPr>
          <w:ilvl w:val="0"/>
          <w:numId w:val="5"/>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 encyclopedias</w:t>
      </w:r>
      <w:r>
        <w:rPr>
          <w:rFonts w:ascii="Trebuchet MS" w:hAnsi="Trebuchet MS"/>
          <w:color w:val="000000"/>
          <w:sz w:val="21"/>
          <w:szCs w:val="21"/>
        </w:rPr>
        <w:t> usually arrange articles alphabetically by topic. Look for an accompanying index which may list cross-references to other articles. Included in this category are </w:t>
      </w:r>
      <w:proofErr w:type="spellStart"/>
      <w:r w:rsidR="00111829">
        <w:fldChar w:fldCharType="begin"/>
      </w:r>
      <w:r w:rsidR="00111829">
        <w:instrText>HYPERLINK "http://login.proxy.library.uaf.edu/login?url=http://academic.eb.com"</w:instrText>
      </w:r>
      <w:r w:rsidR="00111829">
        <w:fldChar w:fldCharType="separate"/>
      </w:r>
      <w:r>
        <w:rPr>
          <w:rStyle w:val="HTMLCite"/>
          <w:rFonts w:ascii="Trebuchet MS" w:hAnsi="Trebuchet MS"/>
          <w:color w:val="0000FF"/>
          <w:sz w:val="21"/>
          <w:szCs w:val="21"/>
        </w:rPr>
        <w:t>Encyclopaedia</w:t>
      </w:r>
      <w:proofErr w:type="spellEnd"/>
      <w:r>
        <w:rPr>
          <w:rStyle w:val="HTMLCite"/>
          <w:rFonts w:ascii="Trebuchet MS" w:hAnsi="Trebuchet MS"/>
          <w:color w:val="0000FF"/>
          <w:sz w:val="21"/>
          <w:szCs w:val="21"/>
        </w:rPr>
        <w:t xml:space="preserve"> Britannica</w:t>
      </w:r>
      <w:r w:rsidR="00111829">
        <w:fldChar w:fldCharType="end"/>
      </w:r>
      <w:r>
        <w:rPr>
          <w:rFonts w:ascii="Trebuchet MS" w:hAnsi="Trebuchet MS"/>
          <w:color w:val="000000"/>
          <w:sz w:val="21"/>
          <w:szCs w:val="21"/>
        </w:rPr>
        <w:t>, </w:t>
      </w:r>
      <w:r>
        <w:rPr>
          <w:rStyle w:val="HTMLCite"/>
          <w:rFonts w:ascii="Trebuchet MS" w:hAnsi="Trebuchet MS"/>
          <w:color w:val="000000"/>
          <w:sz w:val="21"/>
          <w:szCs w:val="21"/>
        </w:rPr>
        <w:t xml:space="preserve">The Cambridge </w:t>
      </w:r>
      <w:proofErr w:type="gramStart"/>
      <w:r>
        <w:rPr>
          <w:rStyle w:val="HTMLCite"/>
          <w:rFonts w:ascii="Trebuchet MS" w:hAnsi="Trebuchet MS"/>
          <w:color w:val="000000"/>
          <w:sz w:val="21"/>
          <w:szCs w:val="21"/>
        </w:rPr>
        <w:t>Encyclopedia </w:t>
      </w:r>
      <w:r>
        <w:rPr>
          <w:rFonts w:ascii="Trebuchet MS" w:hAnsi="Trebuchet MS"/>
          <w:color w:val="000000"/>
          <w:sz w:val="21"/>
          <w:szCs w:val="21"/>
        </w:rPr>
        <w:t>,</w:t>
      </w:r>
      <w:proofErr w:type="gramEnd"/>
      <w:r>
        <w:rPr>
          <w:rFonts w:ascii="Trebuchet MS" w:hAnsi="Trebuchet MS"/>
          <w:color w:val="000000"/>
          <w:sz w:val="21"/>
          <w:szCs w:val="21"/>
        </w:rPr>
        <w:t> </w:t>
      </w:r>
      <w:r>
        <w:rPr>
          <w:rStyle w:val="HTMLCite"/>
          <w:rFonts w:ascii="Trebuchet MS" w:hAnsi="Trebuchet MS"/>
          <w:color w:val="000000"/>
          <w:sz w:val="21"/>
          <w:szCs w:val="21"/>
        </w:rPr>
        <w:t>Encyclopedia Americana</w:t>
      </w:r>
      <w:r>
        <w:rPr>
          <w:rFonts w:ascii="Trebuchet MS" w:hAnsi="Trebuchet MS"/>
          <w:color w:val="000000"/>
          <w:sz w:val="21"/>
          <w:szCs w:val="21"/>
        </w:rPr>
        <w:t>, and the </w:t>
      </w:r>
      <w:hyperlink r:id="rId16" w:history="1">
        <w:r>
          <w:rPr>
            <w:rStyle w:val="Hyperlink"/>
            <w:rFonts w:ascii="Trebuchet MS" w:hAnsi="Trebuchet MS"/>
            <w:i/>
            <w:iCs/>
            <w:sz w:val="21"/>
            <w:szCs w:val="21"/>
          </w:rPr>
          <w:t>Columbia Encyclopedia</w:t>
        </w:r>
      </w:hyperlink>
      <w:r>
        <w:rPr>
          <w:rFonts w:ascii="Trebuchet MS" w:hAnsi="Trebuchet MS"/>
          <w:color w:val="000000"/>
          <w:sz w:val="21"/>
          <w:szCs w:val="21"/>
        </w:rPr>
        <w:t>. General encyclopedia LC call numbers begin with AE.</w:t>
      </w:r>
    </w:p>
    <w:p w:rsidR="000A32B2" w:rsidRDefault="000A32B2" w:rsidP="000A32B2">
      <w:pPr>
        <w:numPr>
          <w:ilvl w:val="0"/>
          <w:numId w:val="5"/>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 encyclopedias</w:t>
      </w:r>
      <w:r>
        <w:rPr>
          <w:rFonts w:ascii="Trebuchet MS" w:hAnsi="Trebuchet MS"/>
          <w:color w:val="000000"/>
          <w:sz w:val="21"/>
          <w:szCs w:val="21"/>
        </w:rPr>
        <w:t> are available for almost every academic discipline. They provide more in-depth and technical information than general encyclopedias. Subject encyclopedias generally assume some prior knowledge of the subject. There is no general rule for how these tools are arranged. Look for an index. A few examples of subject encyclopedias include the </w:t>
      </w:r>
      <w:r>
        <w:rPr>
          <w:rStyle w:val="HTMLCite"/>
          <w:rFonts w:ascii="Trebuchet MS" w:hAnsi="Trebuchet MS"/>
          <w:color w:val="000000"/>
          <w:sz w:val="21"/>
          <w:szCs w:val="21"/>
        </w:rPr>
        <w:t>McGraw-Hill Encyclopedia of Science and Technology</w:t>
      </w:r>
      <w:r>
        <w:rPr>
          <w:rFonts w:ascii="Trebuchet MS" w:hAnsi="Trebuchet MS"/>
          <w:color w:val="000000"/>
          <w:sz w:val="21"/>
          <w:szCs w:val="21"/>
        </w:rPr>
        <w:t>, </w:t>
      </w:r>
      <w:r>
        <w:rPr>
          <w:rStyle w:val="HTMLCite"/>
          <w:rFonts w:ascii="Trebuchet MS" w:hAnsi="Trebuchet MS"/>
          <w:color w:val="000000"/>
          <w:sz w:val="21"/>
          <w:szCs w:val="21"/>
        </w:rPr>
        <w:t>International Encyclopedia of the Social Sciences</w:t>
      </w:r>
      <w:r>
        <w:rPr>
          <w:rFonts w:ascii="Trebuchet MS" w:hAnsi="Trebuchet MS"/>
          <w:color w:val="000000"/>
          <w:sz w:val="21"/>
          <w:szCs w:val="21"/>
        </w:rPr>
        <w:t>, </w:t>
      </w:r>
      <w:r>
        <w:rPr>
          <w:rStyle w:val="HTMLCite"/>
          <w:rFonts w:ascii="Trebuchet MS" w:hAnsi="Trebuchet MS"/>
          <w:color w:val="000000"/>
          <w:sz w:val="21"/>
          <w:szCs w:val="21"/>
        </w:rPr>
        <w:t>Encyclopedia of World Art</w:t>
      </w:r>
      <w:r>
        <w:rPr>
          <w:rFonts w:ascii="Trebuchet MS" w:hAnsi="Trebuchet MS"/>
          <w:color w:val="000000"/>
          <w:sz w:val="21"/>
          <w:szCs w:val="21"/>
        </w:rPr>
        <w:t>, </w:t>
      </w:r>
      <w:r>
        <w:rPr>
          <w:rStyle w:val="HTMLCite"/>
          <w:rFonts w:ascii="Trebuchet MS" w:hAnsi="Trebuchet MS"/>
          <w:color w:val="000000"/>
          <w:sz w:val="21"/>
          <w:szCs w:val="21"/>
        </w:rPr>
        <w:t>Encyclopedia of Philosophy</w:t>
      </w:r>
      <w:r>
        <w:rPr>
          <w:rFonts w:ascii="Trebuchet MS" w:hAnsi="Trebuchet MS"/>
          <w:color w:val="000000"/>
          <w:sz w:val="21"/>
          <w:szCs w:val="21"/>
        </w:rPr>
        <w:t>, and the </w:t>
      </w:r>
      <w:r>
        <w:rPr>
          <w:rStyle w:val="HTMLCite"/>
          <w:rFonts w:ascii="Trebuchet MS" w:hAnsi="Trebuchet MS"/>
          <w:color w:val="000000"/>
          <w:sz w:val="21"/>
          <w:szCs w:val="21"/>
        </w:rPr>
        <w:t>Encyclopedia of Archaeology. </w:t>
      </w:r>
      <w:r>
        <w:rPr>
          <w:rFonts w:ascii="Trebuchet MS" w:hAnsi="Trebuchet MS"/>
          <w:color w:val="000000"/>
          <w:sz w:val="21"/>
          <w:szCs w:val="21"/>
        </w:rPr>
        <w:t>Subject encyclopedias will have subject specific call numbers.</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Directories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Directories provide names, addresses, affiliations, etc. of people, organizations, or institutions. They can be used to verify addresses, name spellings, and provide contact information. As in other reference sources, directories may be general or focused on a particular subject.</w:t>
      </w:r>
    </w:p>
    <w:p w:rsidR="000A32B2" w:rsidRDefault="000A32B2" w:rsidP="000A32B2">
      <w:pPr>
        <w:numPr>
          <w:ilvl w:val="0"/>
          <w:numId w:val="6"/>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lastRenderedPageBreak/>
        <w:t>General directories</w:t>
      </w:r>
      <w:r>
        <w:rPr>
          <w:rFonts w:ascii="Trebuchet MS" w:hAnsi="Trebuchet MS"/>
          <w:color w:val="000000"/>
          <w:sz w:val="21"/>
          <w:szCs w:val="21"/>
        </w:rPr>
        <w:t>: </w:t>
      </w:r>
      <w:r>
        <w:rPr>
          <w:rStyle w:val="HTMLCite"/>
          <w:rFonts w:ascii="Trebuchet MS" w:hAnsi="Trebuchet MS"/>
          <w:color w:val="000000"/>
          <w:sz w:val="21"/>
          <w:szCs w:val="21"/>
        </w:rPr>
        <w:t>Zip Code &amp; Post Office Directory</w:t>
      </w:r>
      <w:r>
        <w:rPr>
          <w:rFonts w:ascii="Trebuchet MS" w:hAnsi="Trebuchet MS"/>
          <w:color w:val="000000"/>
          <w:sz w:val="21"/>
          <w:szCs w:val="21"/>
        </w:rPr>
        <w:t>, </w:t>
      </w:r>
      <w:r>
        <w:rPr>
          <w:rStyle w:val="HTMLCite"/>
          <w:rFonts w:ascii="Trebuchet MS" w:hAnsi="Trebuchet MS"/>
          <w:color w:val="000000"/>
          <w:sz w:val="21"/>
          <w:szCs w:val="21"/>
        </w:rPr>
        <w:t>Encyclopedia of Associations</w:t>
      </w:r>
    </w:p>
    <w:p w:rsidR="000A32B2" w:rsidRDefault="000A32B2" w:rsidP="000A32B2">
      <w:pPr>
        <w:numPr>
          <w:ilvl w:val="0"/>
          <w:numId w:val="6"/>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 directories</w:t>
      </w:r>
      <w:r>
        <w:rPr>
          <w:rFonts w:ascii="Trebuchet MS" w:hAnsi="Trebuchet MS"/>
          <w:color w:val="000000"/>
          <w:sz w:val="21"/>
          <w:szCs w:val="21"/>
        </w:rPr>
        <w:t>: </w:t>
      </w:r>
      <w:r>
        <w:rPr>
          <w:rStyle w:val="HTMLCite"/>
          <w:rFonts w:ascii="Trebuchet MS" w:hAnsi="Trebuchet MS"/>
          <w:color w:val="000000"/>
          <w:sz w:val="21"/>
          <w:szCs w:val="21"/>
        </w:rPr>
        <w:t>Fairbanks Phone Directory</w:t>
      </w:r>
      <w:r>
        <w:rPr>
          <w:rFonts w:ascii="Trebuchet MS" w:hAnsi="Trebuchet MS"/>
          <w:color w:val="000000"/>
          <w:sz w:val="21"/>
          <w:szCs w:val="21"/>
        </w:rPr>
        <w:t>, </w:t>
      </w:r>
      <w:r>
        <w:rPr>
          <w:rStyle w:val="HTMLCite"/>
          <w:rFonts w:ascii="Trebuchet MS" w:hAnsi="Trebuchet MS"/>
          <w:color w:val="000000"/>
          <w:sz w:val="21"/>
          <w:szCs w:val="21"/>
        </w:rPr>
        <w:t xml:space="preserve">Museums of the World, </w:t>
      </w:r>
      <w:proofErr w:type="gramStart"/>
      <w:r>
        <w:rPr>
          <w:rStyle w:val="HTMLCite"/>
          <w:rFonts w:ascii="Trebuchet MS" w:hAnsi="Trebuchet MS"/>
          <w:color w:val="000000"/>
          <w:sz w:val="21"/>
          <w:szCs w:val="21"/>
        </w:rPr>
        <w:t>A</w:t>
      </w:r>
      <w:proofErr w:type="gramEnd"/>
      <w:r>
        <w:rPr>
          <w:rStyle w:val="HTMLCite"/>
          <w:rFonts w:ascii="Trebuchet MS" w:hAnsi="Trebuchet MS"/>
          <w:color w:val="000000"/>
          <w:sz w:val="21"/>
          <w:szCs w:val="21"/>
        </w:rPr>
        <w:t xml:space="preserve"> Directory of Eskimo Artists in Sculpture and Prints</w:t>
      </w:r>
      <w:r>
        <w:rPr>
          <w:rFonts w:ascii="Trebuchet MS" w:hAnsi="Trebuchet MS"/>
          <w:color w:val="000000"/>
          <w:sz w:val="21"/>
          <w:szCs w:val="21"/>
        </w:rPr>
        <w:t>, </w:t>
      </w:r>
      <w:hyperlink r:id="rId17" w:history="1">
        <w:r>
          <w:rPr>
            <w:rStyle w:val="Hyperlink"/>
            <w:rFonts w:ascii="Trebuchet MS" w:hAnsi="Trebuchet MS"/>
            <w:i/>
            <w:iCs/>
            <w:sz w:val="21"/>
            <w:szCs w:val="21"/>
          </w:rPr>
          <w:t>A-Z Index of U.S. Government Departments and Agencies</w:t>
        </w:r>
      </w:hyperlink>
      <w:r>
        <w:rPr>
          <w:rFonts w:ascii="Trebuchet MS" w:hAnsi="Trebuchet MS"/>
          <w:color w:val="000000"/>
          <w:sz w:val="21"/>
          <w:szCs w:val="21"/>
        </w:rPr>
        <w:t>, </w:t>
      </w:r>
      <w:r>
        <w:rPr>
          <w:rStyle w:val="HTMLCite"/>
          <w:rFonts w:ascii="Trebuchet MS" w:hAnsi="Trebuchet MS"/>
          <w:color w:val="000000"/>
          <w:sz w:val="21"/>
          <w:szCs w:val="21"/>
        </w:rPr>
        <w:t>Directory of Multinationals</w:t>
      </w:r>
      <w:r>
        <w:rPr>
          <w:rFonts w:ascii="Trebuchet MS" w:hAnsi="Trebuchet MS"/>
          <w:color w:val="000000"/>
          <w:sz w:val="21"/>
          <w:szCs w:val="21"/>
        </w:rPr>
        <w:t>, </w:t>
      </w:r>
      <w:hyperlink r:id="rId18" w:history="1">
        <w:r>
          <w:rPr>
            <w:rStyle w:val="Hyperlink"/>
            <w:rFonts w:ascii="Trebuchet MS" w:hAnsi="Trebuchet MS"/>
            <w:i/>
            <w:iCs/>
            <w:sz w:val="21"/>
            <w:szCs w:val="21"/>
          </w:rPr>
          <w:t>Thomas Register of American Manufacturers</w:t>
        </w:r>
      </w:hyperlink>
      <w:r>
        <w:rPr>
          <w:rFonts w:ascii="Trebuchet MS" w:hAnsi="Trebuchet MS"/>
          <w:color w:val="000000"/>
          <w:sz w:val="21"/>
          <w:szCs w:val="21"/>
        </w:rPr>
        <w:t>.</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Biographical Dictionaries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Biographical dictionaries contain short articles about people's lives. Biography resources have call numbers that begin with CT.</w:t>
      </w:r>
    </w:p>
    <w:p w:rsidR="000A32B2" w:rsidRDefault="000A32B2" w:rsidP="000A32B2">
      <w:pPr>
        <w:numPr>
          <w:ilvl w:val="0"/>
          <w:numId w:val="7"/>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 biographical dictionaries</w:t>
      </w:r>
      <w:r>
        <w:rPr>
          <w:rFonts w:ascii="Trebuchet MS" w:hAnsi="Trebuchet MS"/>
          <w:color w:val="000000"/>
          <w:sz w:val="21"/>
          <w:szCs w:val="21"/>
        </w:rPr>
        <w:t> include </w:t>
      </w:r>
      <w:r>
        <w:rPr>
          <w:rStyle w:val="HTMLCite"/>
          <w:rFonts w:ascii="Trebuchet MS" w:hAnsi="Trebuchet MS"/>
          <w:color w:val="000000"/>
          <w:sz w:val="21"/>
          <w:szCs w:val="21"/>
        </w:rPr>
        <w:t>Current Biography</w:t>
      </w:r>
      <w:r>
        <w:rPr>
          <w:rFonts w:ascii="Trebuchet MS" w:hAnsi="Trebuchet MS"/>
          <w:color w:val="000000"/>
          <w:sz w:val="21"/>
          <w:szCs w:val="21"/>
        </w:rPr>
        <w:t>, </w:t>
      </w:r>
      <w:r>
        <w:rPr>
          <w:rStyle w:val="HTMLCite"/>
          <w:rFonts w:ascii="Trebuchet MS" w:hAnsi="Trebuchet MS"/>
          <w:color w:val="000000"/>
          <w:sz w:val="21"/>
          <w:szCs w:val="21"/>
        </w:rPr>
        <w:t>Dictionary of American Biography</w:t>
      </w:r>
      <w:r>
        <w:rPr>
          <w:rFonts w:ascii="Trebuchet MS" w:hAnsi="Trebuchet MS"/>
          <w:color w:val="000000"/>
          <w:sz w:val="21"/>
          <w:szCs w:val="21"/>
        </w:rPr>
        <w:t>, </w:t>
      </w:r>
      <w:r>
        <w:rPr>
          <w:rStyle w:val="HTMLCite"/>
          <w:rFonts w:ascii="Trebuchet MS" w:hAnsi="Trebuchet MS"/>
          <w:color w:val="000000"/>
          <w:sz w:val="21"/>
          <w:szCs w:val="21"/>
        </w:rPr>
        <w:t>Who's Who</w:t>
      </w:r>
      <w:r>
        <w:rPr>
          <w:rFonts w:ascii="Trebuchet MS" w:hAnsi="Trebuchet MS"/>
          <w:color w:val="000000"/>
          <w:sz w:val="21"/>
          <w:szCs w:val="21"/>
        </w:rPr>
        <w:t>, </w:t>
      </w:r>
      <w:r>
        <w:rPr>
          <w:rStyle w:val="HTMLCite"/>
          <w:rFonts w:ascii="Trebuchet MS" w:hAnsi="Trebuchet MS"/>
          <w:color w:val="000000"/>
          <w:sz w:val="21"/>
          <w:szCs w:val="21"/>
        </w:rPr>
        <w:t>Encyclopedia of World Biography</w:t>
      </w:r>
      <w:r>
        <w:rPr>
          <w:rFonts w:ascii="Trebuchet MS" w:hAnsi="Trebuchet MS"/>
          <w:color w:val="000000"/>
          <w:sz w:val="21"/>
          <w:szCs w:val="21"/>
        </w:rPr>
        <w:t>, etc.</w:t>
      </w:r>
    </w:p>
    <w:p w:rsidR="000A32B2" w:rsidRDefault="000A32B2" w:rsidP="000A32B2">
      <w:pPr>
        <w:numPr>
          <w:ilvl w:val="0"/>
          <w:numId w:val="7"/>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 biographical dictionaries</w:t>
      </w:r>
      <w:r>
        <w:rPr>
          <w:rFonts w:ascii="Trebuchet MS" w:hAnsi="Trebuchet MS"/>
          <w:color w:val="000000"/>
          <w:sz w:val="21"/>
          <w:szCs w:val="21"/>
        </w:rPr>
        <w:t> may focus on a subject area or group. These sources include </w:t>
      </w:r>
      <w:r>
        <w:rPr>
          <w:rStyle w:val="HTMLCite"/>
          <w:rFonts w:ascii="Trebuchet MS" w:hAnsi="Trebuchet MS"/>
          <w:color w:val="000000"/>
          <w:sz w:val="21"/>
          <w:szCs w:val="21"/>
        </w:rPr>
        <w:t>Dictionary of Scientific Biography</w:t>
      </w:r>
      <w:r>
        <w:rPr>
          <w:rFonts w:ascii="Trebuchet MS" w:hAnsi="Trebuchet MS"/>
          <w:color w:val="000000"/>
          <w:sz w:val="21"/>
          <w:szCs w:val="21"/>
        </w:rPr>
        <w:t>, </w:t>
      </w:r>
      <w:r>
        <w:rPr>
          <w:rStyle w:val="HTMLCite"/>
          <w:rFonts w:ascii="Trebuchet MS" w:hAnsi="Trebuchet MS"/>
          <w:color w:val="000000"/>
          <w:sz w:val="21"/>
          <w:szCs w:val="21"/>
        </w:rPr>
        <w:t>Contemporary Authors</w:t>
      </w:r>
      <w:r>
        <w:rPr>
          <w:rFonts w:ascii="Trebuchet MS" w:hAnsi="Trebuchet MS"/>
          <w:color w:val="000000"/>
          <w:sz w:val="21"/>
          <w:szCs w:val="21"/>
        </w:rPr>
        <w:t>, </w:t>
      </w:r>
      <w:r>
        <w:rPr>
          <w:rStyle w:val="HTMLCite"/>
          <w:rFonts w:ascii="Trebuchet MS" w:hAnsi="Trebuchet MS"/>
          <w:color w:val="000000"/>
          <w:sz w:val="21"/>
          <w:szCs w:val="21"/>
        </w:rPr>
        <w:t xml:space="preserve">Biographical Dictionary of </w:t>
      </w:r>
      <w:proofErr w:type="gramStart"/>
      <w:r>
        <w:rPr>
          <w:rStyle w:val="HTMLCite"/>
          <w:rFonts w:ascii="Trebuchet MS" w:hAnsi="Trebuchet MS"/>
          <w:color w:val="000000"/>
          <w:sz w:val="21"/>
          <w:szCs w:val="21"/>
        </w:rPr>
        <w:t>Psychology </w:t>
      </w:r>
      <w:r>
        <w:rPr>
          <w:rFonts w:ascii="Trebuchet MS" w:hAnsi="Trebuchet MS"/>
          <w:color w:val="000000"/>
          <w:sz w:val="21"/>
          <w:szCs w:val="21"/>
        </w:rPr>
        <w:t>,</w:t>
      </w:r>
      <w:proofErr w:type="gramEnd"/>
      <w:r>
        <w:rPr>
          <w:rFonts w:ascii="Trebuchet MS" w:hAnsi="Trebuchet MS"/>
          <w:color w:val="000000"/>
          <w:sz w:val="21"/>
          <w:szCs w:val="21"/>
        </w:rPr>
        <w:t> </w:t>
      </w:r>
      <w:r>
        <w:rPr>
          <w:rStyle w:val="HTMLCite"/>
          <w:rFonts w:ascii="Trebuchet MS" w:hAnsi="Trebuchet MS"/>
          <w:color w:val="000000"/>
          <w:sz w:val="21"/>
          <w:szCs w:val="21"/>
        </w:rPr>
        <w:t>New Grove Dictionary of Music and Musicians</w:t>
      </w:r>
      <w:r>
        <w:rPr>
          <w:rFonts w:ascii="Trebuchet MS" w:hAnsi="Trebuchet MS"/>
          <w:color w:val="000000"/>
          <w:sz w:val="21"/>
          <w:szCs w:val="21"/>
        </w:rPr>
        <w:t>, </w:t>
      </w:r>
      <w:r>
        <w:rPr>
          <w:rStyle w:val="HTMLCite"/>
          <w:rFonts w:ascii="Trebuchet MS" w:hAnsi="Trebuchet MS"/>
          <w:color w:val="000000"/>
          <w:sz w:val="21"/>
          <w:szCs w:val="21"/>
        </w:rPr>
        <w:t>Women of Science</w:t>
      </w:r>
      <w:r>
        <w:rPr>
          <w:rFonts w:ascii="Trebuchet MS" w:hAnsi="Trebuchet MS"/>
          <w:color w:val="000000"/>
          <w:sz w:val="21"/>
          <w:szCs w:val="21"/>
        </w:rPr>
        <w:t>, etc.</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Gazetteers or Atlases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Geographic information is located in gazetteers, atlases and maps. Geography resources have call numbers that begin with G.</w:t>
      </w:r>
    </w:p>
    <w:p w:rsidR="000A32B2" w:rsidRDefault="000A32B2" w:rsidP="000A32B2">
      <w:pPr>
        <w:numPr>
          <w:ilvl w:val="0"/>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Atlases </w:t>
      </w:r>
      <w:r>
        <w:rPr>
          <w:rFonts w:ascii="Trebuchet MS" w:hAnsi="Trebuchet MS"/>
          <w:color w:val="000000"/>
          <w:sz w:val="21"/>
          <w:szCs w:val="21"/>
        </w:rPr>
        <w:t>contain collections of maps. They provide information on geographical/political changes. There are world, national, and thematic atlases and these may be current or historical.</w:t>
      </w:r>
    </w:p>
    <w:p w:rsidR="000A32B2" w:rsidRDefault="000A32B2" w:rsidP="000A32B2">
      <w:pPr>
        <w:numPr>
          <w:ilvl w:val="1"/>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World atlases</w:t>
      </w:r>
      <w:r>
        <w:rPr>
          <w:rFonts w:ascii="Trebuchet MS" w:hAnsi="Trebuchet MS"/>
          <w:color w:val="000000"/>
          <w:sz w:val="21"/>
          <w:szCs w:val="21"/>
        </w:rPr>
        <w:t> include </w:t>
      </w:r>
      <w:r>
        <w:rPr>
          <w:rStyle w:val="HTMLCite"/>
          <w:rFonts w:ascii="Trebuchet MS" w:hAnsi="Trebuchet MS"/>
          <w:color w:val="000000"/>
          <w:sz w:val="21"/>
          <w:szCs w:val="21"/>
        </w:rPr>
        <w:t>National Geographic Atlas of the World</w:t>
      </w:r>
      <w:r>
        <w:rPr>
          <w:rFonts w:ascii="Trebuchet MS" w:hAnsi="Trebuchet MS"/>
          <w:color w:val="000000"/>
          <w:sz w:val="21"/>
          <w:szCs w:val="21"/>
        </w:rPr>
        <w:t>.</w:t>
      </w:r>
    </w:p>
    <w:p w:rsidR="000A32B2" w:rsidRDefault="000A32B2" w:rsidP="000A32B2">
      <w:pPr>
        <w:numPr>
          <w:ilvl w:val="1"/>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National atlases</w:t>
      </w:r>
      <w:r>
        <w:rPr>
          <w:rFonts w:ascii="Trebuchet MS" w:hAnsi="Trebuchet MS"/>
          <w:color w:val="000000"/>
          <w:sz w:val="21"/>
          <w:szCs w:val="21"/>
        </w:rPr>
        <w:t>: </w:t>
      </w:r>
      <w:r>
        <w:rPr>
          <w:rStyle w:val="HTMLCite"/>
          <w:rFonts w:ascii="Trebuchet MS" w:hAnsi="Trebuchet MS"/>
          <w:color w:val="000000"/>
          <w:sz w:val="21"/>
          <w:szCs w:val="21"/>
        </w:rPr>
        <w:t>National Atlas of the United States</w:t>
      </w:r>
      <w:r>
        <w:rPr>
          <w:rFonts w:ascii="Trebuchet MS" w:hAnsi="Trebuchet MS"/>
          <w:color w:val="000000"/>
          <w:sz w:val="21"/>
          <w:szCs w:val="21"/>
        </w:rPr>
        <w:t>, </w:t>
      </w:r>
      <w:r>
        <w:rPr>
          <w:rStyle w:val="HTMLCite"/>
          <w:rFonts w:ascii="Trebuchet MS" w:hAnsi="Trebuchet MS"/>
          <w:color w:val="000000"/>
          <w:sz w:val="21"/>
          <w:szCs w:val="21"/>
        </w:rPr>
        <w:t>Atlas of the American Revolution</w:t>
      </w:r>
      <w:r>
        <w:rPr>
          <w:rFonts w:ascii="Trebuchet MS" w:hAnsi="Trebuchet MS"/>
          <w:color w:val="000000"/>
          <w:sz w:val="21"/>
          <w:szCs w:val="21"/>
        </w:rPr>
        <w:t>.</w:t>
      </w:r>
    </w:p>
    <w:p w:rsidR="000A32B2" w:rsidRDefault="000A32B2" w:rsidP="000A32B2">
      <w:pPr>
        <w:numPr>
          <w:ilvl w:val="1"/>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Thematic atlases</w:t>
      </w:r>
      <w:r>
        <w:rPr>
          <w:rFonts w:ascii="Trebuchet MS" w:hAnsi="Trebuchet MS"/>
          <w:color w:val="000000"/>
          <w:sz w:val="21"/>
          <w:szCs w:val="21"/>
        </w:rPr>
        <w:t> focus on a specific subject area, such as astronomy or agriculture. Examples include, </w:t>
      </w:r>
      <w:r>
        <w:rPr>
          <w:rStyle w:val="HTMLCite"/>
          <w:rFonts w:ascii="Trebuchet MS" w:hAnsi="Trebuchet MS"/>
          <w:color w:val="000000"/>
          <w:sz w:val="21"/>
          <w:szCs w:val="21"/>
        </w:rPr>
        <w:t>The Oxford Economic Atlas of the World</w:t>
      </w:r>
      <w:r>
        <w:rPr>
          <w:rFonts w:ascii="Trebuchet MS" w:hAnsi="Trebuchet MS"/>
          <w:color w:val="000000"/>
          <w:sz w:val="21"/>
          <w:szCs w:val="21"/>
        </w:rPr>
        <w:t> and the </w:t>
      </w:r>
      <w:r>
        <w:rPr>
          <w:rStyle w:val="HTMLCite"/>
          <w:rFonts w:ascii="Trebuchet MS" w:hAnsi="Trebuchet MS"/>
          <w:color w:val="000000"/>
          <w:sz w:val="21"/>
          <w:szCs w:val="21"/>
        </w:rPr>
        <w:t>Environmental Atlas of Alaska</w:t>
      </w:r>
      <w:r>
        <w:rPr>
          <w:rFonts w:ascii="Trebuchet MS" w:hAnsi="Trebuchet MS"/>
          <w:color w:val="000000"/>
          <w:sz w:val="21"/>
          <w:szCs w:val="21"/>
        </w:rPr>
        <w:t>.</w:t>
      </w:r>
    </w:p>
    <w:p w:rsidR="000A32B2" w:rsidRDefault="000A32B2" w:rsidP="000A32B2">
      <w:pPr>
        <w:numPr>
          <w:ilvl w:val="0"/>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Gazetteers </w:t>
      </w:r>
      <w:r>
        <w:rPr>
          <w:rFonts w:ascii="Trebuchet MS" w:hAnsi="Trebuchet MS"/>
          <w:color w:val="000000"/>
          <w:sz w:val="21"/>
          <w:szCs w:val="21"/>
        </w:rPr>
        <w:t>are sometimes referred to as geographical dictionaries and provide descriptions of places, but no maps.</w:t>
      </w:r>
    </w:p>
    <w:p w:rsidR="000A32B2" w:rsidRDefault="000A32B2" w:rsidP="000A32B2">
      <w:pPr>
        <w:numPr>
          <w:ilvl w:val="1"/>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 gazetteers</w:t>
      </w:r>
      <w:r>
        <w:rPr>
          <w:rFonts w:ascii="Trebuchet MS" w:hAnsi="Trebuchet MS"/>
          <w:color w:val="000000"/>
          <w:sz w:val="21"/>
          <w:szCs w:val="21"/>
        </w:rPr>
        <w:t> include </w:t>
      </w:r>
      <w:r>
        <w:rPr>
          <w:rStyle w:val="HTMLCite"/>
          <w:rFonts w:ascii="Trebuchet MS" w:hAnsi="Trebuchet MS"/>
          <w:color w:val="000000"/>
          <w:sz w:val="21"/>
          <w:szCs w:val="21"/>
        </w:rPr>
        <w:t>Webster's New Geographical Dictionary</w:t>
      </w:r>
      <w:r>
        <w:rPr>
          <w:rFonts w:ascii="Trebuchet MS" w:hAnsi="Trebuchet MS"/>
          <w:color w:val="000000"/>
          <w:sz w:val="21"/>
          <w:szCs w:val="21"/>
        </w:rPr>
        <w:t>, </w:t>
      </w:r>
      <w:r>
        <w:rPr>
          <w:rStyle w:val="HTMLCite"/>
          <w:rFonts w:ascii="Trebuchet MS" w:hAnsi="Trebuchet MS"/>
          <w:color w:val="000000"/>
          <w:sz w:val="21"/>
          <w:szCs w:val="21"/>
        </w:rPr>
        <w:t>The Columbia Lippincott Gazetteer of the World</w:t>
      </w:r>
      <w:r>
        <w:rPr>
          <w:rFonts w:ascii="Trebuchet MS" w:hAnsi="Trebuchet MS"/>
          <w:color w:val="000000"/>
          <w:sz w:val="21"/>
          <w:szCs w:val="21"/>
        </w:rPr>
        <w:t>, </w:t>
      </w:r>
      <w:r>
        <w:rPr>
          <w:rStyle w:val="HTMLCite"/>
          <w:rFonts w:ascii="Trebuchet MS" w:hAnsi="Trebuchet MS"/>
          <w:color w:val="000000"/>
          <w:sz w:val="21"/>
          <w:szCs w:val="21"/>
        </w:rPr>
        <w:t>Gazetteer of Undersea Features</w:t>
      </w:r>
      <w:r>
        <w:rPr>
          <w:rFonts w:ascii="Trebuchet MS" w:hAnsi="Trebuchet MS"/>
          <w:color w:val="000000"/>
          <w:sz w:val="21"/>
          <w:szCs w:val="21"/>
        </w:rPr>
        <w:t>, etc.</w:t>
      </w:r>
    </w:p>
    <w:p w:rsidR="000A32B2" w:rsidRDefault="000A32B2" w:rsidP="000A32B2">
      <w:pPr>
        <w:numPr>
          <w:ilvl w:val="1"/>
          <w:numId w:val="8"/>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Regional gazetteers</w:t>
      </w:r>
      <w:r>
        <w:rPr>
          <w:rFonts w:ascii="Trebuchet MS" w:hAnsi="Trebuchet MS"/>
          <w:color w:val="000000"/>
          <w:sz w:val="21"/>
          <w:szCs w:val="21"/>
        </w:rPr>
        <w:t>, such as </w:t>
      </w:r>
      <w:hyperlink r:id="rId19" w:history="1">
        <w:r>
          <w:rPr>
            <w:rStyle w:val="HTMLCite"/>
            <w:rFonts w:ascii="Trebuchet MS" w:hAnsi="Trebuchet MS"/>
            <w:color w:val="0000FF"/>
            <w:sz w:val="21"/>
            <w:szCs w:val="21"/>
          </w:rPr>
          <w:t>Dictionary of Alaska Place Names</w:t>
        </w:r>
      </w:hyperlink>
      <w:r>
        <w:rPr>
          <w:rFonts w:ascii="Trebuchet MS" w:hAnsi="Trebuchet MS"/>
          <w:color w:val="000000"/>
          <w:sz w:val="21"/>
          <w:szCs w:val="21"/>
        </w:rPr>
        <w:t xml:space="preserve">, by D. </w:t>
      </w:r>
      <w:proofErr w:type="spellStart"/>
      <w:r>
        <w:rPr>
          <w:rFonts w:ascii="Trebuchet MS" w:hAnsi="Trebuchet MS"/>
          <w:color w:val="000000"/>
          <w:sz w:val="21"/>
          <w:szCs w:val="21"/>
        </w:rPr>
        <w:t>Orth</w:t>
      </w:r>
      <w:proofErr w:type="spellEnd"/>
      <w:r>
        <w:rPr>
          <w:rFonts w:ascii="Trebuchet MS" w:hAnsi="Trebuchet MS"/>
          <w:color w:val="000000"/>
          <w:sz w:val="21"/>
          <w:szCs w:val="21"/>
        </w:rPr>
        <w:t>, focus on a specific geographical region and are good places to look if you want to know the location of a town, its population, or where its name came from.</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Sometimes atlases and gazetteers are combined, as in the </w:t>
      </w:r>
      <w:r>
        <w:rPr>
          <w:rStyle w:val="HTMLCite"/>
          <w:rFonts w:ascii="Trebuchet MS" w:hAnsi="Trebuchet MS"/>
          <w:color w:val="000000"/>
          <w:sz w:val="21"/>
          <w:szCs w:val="21"/>
        </w:rPr>
        <w:t>Alaska Atlas and Gazetteer</w:t>
      </w:r>
      <w:r>
        <w:rPr>
          <w:rFonts w:ascii="Trebuchet MS" w:hAnsi="Trebuchet MS"/>
          <w:color w:val="000000"/>
          <w:sz w:val="21"/>
          <w:szCs w:val="21"/>
        </w:rPr>
        <w:t xml:space="preserve">, by </w:t>
      </w:r>
      <w:proofErr w:type="spellStart"/>
      <w:r>
        <w:rPr>
          <w:rFonts w:ascii="Trebuchet MS" w:hAnsi="Trebuchet MS"/>
          <w:color w:val="000000"/>
          <w:sz w:val="21"/>
          <w:szCs w:val="21"/>
        </w:rPr>
        <w:t>DeLorme</w:t>
      </w:r>
      <w:proofErr w:type="spellEnd"/>
      <w:r>
        <w:rPr>
          <w:rFonts w:ascii="Trebuchet MS" w:hAnsi="Trebuchet MS"/>
          <w:color w:val="000000"/>
          <w:sz w:val="21"/>
          <w:szCs w:val="21"/>
        </w:rPr>
        <w:t xml:space="preserve"> Mapping, which publishes similar products for the other states.</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Almanacs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Almanacs contain statistics and facts about countries, events, personalities, or subjects. Almanac resources have call numbers that begin with AY.</w:t>
      </w:r>
    </w:p>
    <w:p w:rsidR="000A32B2" w:rsidRDefault="000A32B2" w:rsidP="000A32B2">
      <w:pPr>
        <w:numPr>
          <w:ilvl w:val="0"/>
          <w:numId w:val="9"/>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 almanacs</w:t>
      </w:r>
      <w:r>
        <w:rPr>
          <w:rFonts w:ascii="Trebuchet MS" w:hAnsi="Trebuchet MS"/>
          <w:color w:val="000000"/>
          <w:sz w:val="21"/>
          <w:szCs w:val="21"/>
        </w:rPr>
        <w:t> include the </w:t>
      </w:r>
      <w:r>
        <w:rPr>
          <w:rStyle w:val="HTMLCite"/>
          <w:rFonts w:ascii="Trebuchet MS" w:hAnsi="Trebuchet MS"/>
          <w:color w:val="000000"/>
          <w:sz w:val="21"/>
          <w:szCs w:val="21"/>
        </w:rPr>
        <w:t>Statistical Abstract of the United States</w:t>
      </w:r>
      <w:r>
        <w:rPr>
          <w:rFonts w:ascii="Trebuchet MS" w:hAnsi="Trebuchet MS"/>
          <w:color w:val="000000"/>
          <w:sz w:val="21"/>
          <w:szCs w:val="21"/>
        </w:rPr>
        <w:t>, </w:t>
      </w:r>
      <w:r>
        <w:rPr>
          <w:rStyle w:val="HTMLCite"/>
          <w:rFonts w:ascii="Trebuchet MS" w:hAnsi="Trebuchet MS"/>
          <w:color w:val="000000"/>
          <w:sz w:val="21"/>
          <w:szCs w:val="21"/>
        </w:rPr>
        <w:t>The New York Public Library Desk Reference</w:t>
      </w:r>
      <w:r>
        <w:rPr>
          <w:rFonts w:ascii="Trebuchet MS" w:hAnsi="Trebuchet MS"/>
          <w:color w:val="000000"/>
          <w:sz w:val="21"/>
          <w:szCs w:val="21"/>
        </w:rPr>
        <w:t>, </w:t>
      </w:r>
      <w:r>
        <w:rPr>
          <w:rStyle w:val="HTMLCite"/>
          <w:rFonts w:ascii="Trebuchet MS" w:hAnsi="Trebuchet MS"/>
          <w:color w:val="000000"/>
          <w:sz w:val="21"/>
          <w:szCs w:val="21"/>
        </w:rPr>
        <w:t>World Almanac</w:t>
      </w:r>
      <w:r>
        <w:rPr>
          <w:rFonts w:ascii="Trebuchet MS" w:hAnsi="Trebuchet MS"/>
          <w:color w:val="000000"/>
          <w:sz w:val="21"/>
          <w:szCs w:val="21"/>
        </w:rPr>
        <w:t> (an American focus), </w:t>
      </w:r>
      <w:hyperlink r:id="rId20" w:history="1">
        <w:r>
          <w:rPr>
            <w:rStyle w:val="Hyperlink"/>
            <w:rFonts w:ascii="Trebuchet MS" w:hAnsi="Trebuchet MS"/>
            <w:i/>
            <w:iCs/>
            <w:sz w:val="21"/>
            <w:szCs w:val="21"/>
          </w:rPr>
          <w:t>Information Please Almanac</w:t>
        </w:r>
      </w:hyperlink>
      <w:r>
        <w:rPr>
          <w:rFonts w:ascii="Trebuchet MS" w:hAnsi="Trebuchet MS"/>
          <w:color w:val="000000"/>
          <w:sz w:val="21"/>
          <w:szCs w:val="21"/>
        </w:rPr>
        <w:t> (print ed. called </w:t>
      </w:r>
      <w:r>
        <w:rPr>
          <w:rStyle w:val="HTMLCite"/>
          <w:rFonts w:ascii="Trebuchet MS" w:hAnsi="Trebuchet MS"/>
          <w:color w:val="000000"/>
          <w:sz w:val="21"/>
          <w:szCs w:val="21"/>
        </w:rPr>
        <w:t>Time Almanac</w:t>
      </w:r>
      <w:r>
        <w:rPr>
          <w:rFonts w:ascii="Trebuchet MS" w:hAnsi="Trebuchet MS"/>
          <w:color w:val="000000"/>
          <w:sz w:val="21"/>
          <w:szCs w:val="21"/>
        </w:rPr>
        <w:t>), </w:t>
      </w:r>
      <w:proofErr w:type="gramStart"/>
      <w:r>
        <w:rPr>
          <w:rStyle w:val="HTMLCite"/>
          <w:rFonts w:ascii="Trebuchet MS" w:hAnsi="Trebuchet MS"/>
          <w:color w:val="000000"/>
          <w:sz w:val="21"/>
          <w:szCs w:val="21"/>
        </w:rPr>
        <w:t>Whitaker's</w:t>
      </w:r>
      <w:proofErr w:type="gramEnd"/>
      <w:r>
        <w:rPr>
          <w:rStyle w:val="HTMLCite"/>
          <w:rFonts w:ascii="Trebuchet MS" w:hAnsi="Trebuchet MS"/>
          <w:color w:val="000000"/>
          <w:sz w:val="21"/>
          <w:szCs w:val="21"/>
        </w:rPr>
        <w:t xml:space="preserve"> </w:t>
      </w:r>
      <w:proofErr w:type="spellStart"/>
      <w:r>
        <w:rPr>
          <w:rStyle w:val="HTMLCite"/>
          <w:rFonts w:ascii="Trebuchet MS" w:hAnsi="Trebuchet MS"/>
          <w:color w:val="000000"/>
          <w:sz w:val="21"/>
          <w:szCs w:val="21"/>
        </w:rPr>
        <w:t>Almanak</w:t>
      </w:r>
      <w:proofErr w:type="spellEnd"/>
      <w:r>
        <w:rPr>
          <w:rFonts w:ascii="Trebuchet MS" w:hAnsi="Trebuchet MS"/>
          <w:color w:val="000000"/>
          <w:sz w:val="21"/>
          <w:szCs w:val="21"/>
        </w:rPr>
        <w:t> (United Kingdom focus).</w:t>
      </w:r>
    </w:p>
    <w:p w:rsidR="000A32B2" w:rsidRDefault="000A32B2" w:rsidP="000A32B2">
      <w:pPr>
        <w:numPr>
          <w:ilvl w:val="0"/>
          <w:numId w:val="9"/>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 almanacs</w:t>
      </w:r>
      <w:r>
        <w:rPr>
          <w:rFonts w:ascii="Trebuchet MS" w:hAnsi="Trebuchet MS"/>
          <w:color w:val="000000"/>
          <w:sz w:val="21"/>
          <w:szCs w:val="21"/>
        </w:rPr>
        <w:t> include </w:t>
      </w:r>
      <w:r>
        <w:rPr>
          <w:rStyle w:val="HTMLCite"/>
          <w:rFonts w:ascii="Trebuchet MS" w:hAnsi="Trebuchet MS"/>
          <w:color w:val="000000"/>
          <w:sz w:val="21"/>
          <w:szCs w:val="21"/>
        </w:rPr>
        <w:t>The Weather Almanac</w:t>
      </w:r>
      <w:r>
        <w:rPr>
          <w:rFonts w:ascii="Trebuchet MS" w:hAnsi="Trebuchet MS"/>
          <w:color w:val="000000"/>
          <w:sz w:val="21"/>
          <w:szCs w:val="21"/>
        </w:rPr>
        <w:t>, </w:t>
      </w:r>
      <w:r>
        <w:rPr>
          <w:rStyle w:val="HTMLCite"/>
          <w:rFonts w:ascii="Trebuchet MS" w:hAnsi="Trebuchet MS"/>
          <w:color w:val="000000"/>
          <w:sz w:val="21"/>
          <w:szCs w:val="21"/>
        </w:rPr>
        <w:t>The Almanac of Renewable Energy</w:t>
      </w:r>
      <w:r>
        <w:rPr>
          <w:rFonts w:ascii="Trebuchet MS" w:hAnsi="Trebuchet MS"/>
          <w:color w:val="000000"/>
          <w:sz w:val="21"/>
          <w:szCs w:val="21"/>
        </w:rPr>
        <w:t>, </w:t>
      </w:r>
      <w:r>
        <w:rPr>
          <w:rStyle w:val="HTMLCite"/>
          <w:rFonts w:ascii="Trebuchet MS" w:hAnsi="Trebuchet MS"/>
          <w:color w:val="000000"/>
          <w:sz w:val="21"/>
          <w:szCs w:val="21"/>
        </w:rPr>
        <w:t>Political Reference Almanac</w:t>
      </w:r>
      <w:r>
        <w:rPr>
          <w:rFonts w:ascii="Trebuchet MS" w:hAnsi="Trebuchet MS"/>
          <w:color w:val="000000"/>
          <w:sz w:val="21"/>
          <w:szCs w:val="21"/>
        </w:rPr>
        <w:t>, </w:t>
      </w:r>
      <w:r>
        <w:rPr>
          <w:rStyle w:val="HTMLCite"/>
          <w:rFonts w:ascii="Trebuchet MS" w:hAnsi="Trebuchet MS"/>
          <w:color w:val="000000"/>
          <w:sz w:val="21"/>
          <w:szCs w:val="21"/>
        </w:rPr>
        <w:t>Alaska Almanac</w:t>
      </w:r>
      <w:r>
        <w:rPr>
          <w:rFonts w:ascii="Trebuchet MS" w:hAnsi="Trebuchet MS"/>
          <w:color w:val="000000"/>
          <w:sz w:val="21"/>
          <w:szCs w:val="21"/>
        </w:rPr>
        <w:t>, and more.</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lastRenderedPageBreak/>
        <w:t>Handbooks/Manuals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Handbooks and manuals are subject area tools. Handbooks provide facts, terms, concepts, movements, etc. of a topic. Manuals provide detailed instructions on a particular subject, such as how-to-do something or how something works.</w:t>
      </w:r>
    </w:p>
    <w:p w:rsidR="000A32B2" w:rsidRDefault="000A32B2" w:rsidP="000A32B2">
      <w:pPr>
        <w:numPr>
          <w:ilvl w:val="0"/>
          <w:numId w:val="10"/>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Handbooks</w:t>
      </w:r>
      <w:r>
        <w:rPr>
          <w:rFonts w:ascii="Trebuchet MS" w:hAnsi="Trebuchet MS"/>
          <w:color w:val="000000"/>
          <w:sz w:val="21"/>
          <w:szCs w:val="21"/>
        </w:rPr>
        <w:t>: </w:t>
      </w:r>
      <w:r>
        <w:rPr>
          <w:rStyle w:val="HTMLCite"/>
          <w:rFonts w:ascii="Trebuchet MS" w:hAnsi="Trebuchet MS"/>
          <w:color w:val="000000"/>
          <w:sz w:val="21"/>
          <w:szCs w:val="21"/>
        </w:rPr>
        <w:t>Handbook of North American Indians</w:t>
      </w:r>
      <w:r>
        <w:rPr>
          <w:rFonts w:ascii="Trebuchet MS" w:hAnsi="Trebuchet MS"/>
          <w:color w:val="000000"/>
          <w:sz w:val="21"/>
          <w:szCs w:val="21"/>
        </w:rPr>
        <w:t>, </w:t>
      </w:r>
      <w:r>
        <w:rPr>
          <w:rStyle w:val="HTMLCite"/>
          <w:rFonts w:ascii="Trebuchet MS" w:hAnsi="Trebuchet MS"/>
          <w:color w:val="000000"/>
          <w:sz w:val="21"/>
          <w:szCs w:val="21"/>
        </w:rPr>
        <w:t>Guide to Alaska Trees</w:t>
      </w:r>
      <w:r>
        <w:rPr>
          <w:rFonts w:ascii="Trebuchet MS" w:hAnsi="Trebuchet MS"/>
          <w:color w:val="000000"/>
          <w:sz w:val="21"/>
          <w:szCs w:val="21"/>
        </w:rPr>
        <w:t>, </w:t>
      </w:r>
      <w:r>
        <w:rPr>
          <w:rStyle w:val="HTMLCite"/>
          <w:rFonts w:ascii="Trebuchet MS" w:hAnsi="Trebuchet MS"/>
          <w:color w:val="000000"/>
          <w:sz w:val="21"/>
          <w:szCs w:val="21"/>
        </w:rPr>
        <w:t>Words and Ideas: A Handbook for College Writing</w:t>
      </w:r>
      <w:r>
        <w:rPr>
          <w:rFonts w:ascii="Trebuchet MS" w:hAnsi="Trebuchet MS"/>
          <w:color w:val="000000"/>
          <w:sz w:val="21"/>
          <w:szCs w:val="21"/>
        </w:rPr>
        <w:t>, </w:t>
      </w:r>
      <w:r>
        <w:rPr>
          <w:rStyle w:val="HTMLCite"/>
          <w:rFonts w:ascii="Trebuchet MS" w:hAnsi="Trebuchet MS"/>
          <w:color w:val="000000"/>
          <w:sz w:val="21"/>
          <w:szCs w:val="21"/>
        </w:rPr>
        <w:t>Handbook of Mathematical Formulas</w:t>
      </w:r>
      <w:r>
        <w:rPr>
          <w:rFonts w:ascii="Trebuchet MS" w:hAnsi="Trebuchet MS"/>
          <w:color w:val="000000"/>
          <w:sz w:val="21"/>
          <w:szCs w:val="21"/>
        </w:rPr>
        <w:t>, </w:t>
      </w:r>
      <w:r>
        <w:rPr>
          <w:rStyle w:val="HTMLCite"/>
          <w:rFonts w:ascii="Trebuchet MS" w:hAnsi="Trebuchet MS"/>
          <w:color w:val="000000"/>
          <w:sz w:val="21"/>
          <w:szCs w:val="21"/>
        </w:rPr>
        <w:t>MLA Handbook For Writers of Research Papers</w:t>
      </w:r>
      <w:r>
        <w:rPr>
          <w:rFonts w:ascii="Trebuchet MS" w:hAnsi="Trebuchet MS"/>
          <w:color w:val="000000"/>
          <w:sz w:val="21"/>
          <w:szCs w:val="21"/>
        </w:rPr>
        <w:t>.</w:t>
      </w:r>
    </w:p>
    <w:p w:rsidR="000A32B2" w:rsidRDefault="000A32B2" w:rsidP="000A32B2">
      <w:pPr>
        <w:numPr>
          <w:ilvl w:val="0"/>
          <w:numId w:val="10"/>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Manuals</w:t>
      </w:r>
      <w:r>
        <w:rPr>
          <w:rFonts w:ascii="Trebuchet MS" w:hAnsi="Trebuchet MS"/>
          <w:color w:val="000000"/>
          <w:sz w:val="21"/>
          <w:szCs w:val="21"/>
        </w:rPr>
        <w:t>: </w:t>
      </w:r>
      <w:r>
        <w:rPr>
          <w:rStyle w:val="HTMLCite"/>
          <w:rFonts w:ascii="Trebuchet MS" w:hAnsi="Trebuchet MS"/>
          <w:color w:val="000000"/>
          <w:sz w:val="21"/>
          <w:szCs w:val="21"/>
        </w:rPr>
        <w:t>Manual of Photography</w:t>
      </w:r>
      <w:r>
        <w:rPr>
          <w:rFonts w:ascii="Trebuchet MS" w:hAnsi="Trebuchet MS"/>
          <w:color w:val="000000"/>
          <w:sz w:val="21"/>
          <w:szCs w:val="21"/>
        </w:rPr>
        <w:t>, </w:t>
      </w:r>
      <w:r>
        <w:rPr>
          <w:rStyle w:val="HTMLCite"/>
          <w:rFonts w:ascii="Trebuchet MS" w:hAnsi="Trebuchet MS"/>
          <w:color w:val="000000"/>
          <w:sz w:val="21"/>
          <w:szCs w:val="21"/>
        </w:rPr>
        <w:t>Manual for Environmental Impact Evaluation</w:t>
      </w:r>
      <w:r>
        <w:rPr>
          <w:rFonts w:ascii="Trebuchet MS" w:hAnsi="Trebuchet MS"/>
          <w:color w:val="000000"/>
          <w:sz w:val="21"/>
          <w:szCs w:val="21"/>
        </w:rPr>
        <w:t>, </w:t>
      </w:r>
      <w:r>
        <w:rPr>
          <w:rStyle w:val="HTMLCite"/>
          <w:rFonts w:ascii="Trebuchet MS" w:hAnsi="Trebuchet MS"/>
          <w:color w:val="000000"/>
          <w:sz w:val="21"/>
          <w:szCs w:val="21"/>
        </w:rPr>
        <w:t>Alaska Craftsman Home Building Manual</w:t>
      </w:r>
      <w:r>
        <w:rPr>
          <w:rFonts w:ascii="Trebuchet MS" w:hAnsi="Trebuchet MS"/>
          <w:color w:val="000000"/>
          <w:sz w:val="21"/>
          <w:szCs w:val="21"/>
        </w:rPr>
        <w:t>, </w:t>
      </w:r>
      <w:r>
        <w:rPr>
          <w:rStyle w:val="HTMLCite"/>
          <w:rFonts w:ascii="Trebuchet MS" w:hAnsi="Trebuchet MS"/>
          <w:color w:val="000000"/>
          <w:sz w:val="21"/>
          <w:szCs w:val="21"/>
        </w:rPr>
        <w:t>United States Government Manual</w:t>
      </w:r>
      <w:r>
        <w:rPr>
          <w:rFonts w:ascii="Trebuchet MS" w:hAnsi="Trebuchet MS"/>
          <w:color w:val="000000"/>
          <w:sz w:val="21"/>
          <w:szCs w:val="21"/>
        </w:rPr>
        <w:t>.</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Review &amp; Criticism Sources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These tools provide reviews or critiques of a person's work.</w:t>
      </w:r>
    </w:p>
    <w:p w:rsidR="000A32B2" w:rsidRDefault="000A32B2" w:rsidP="000A32B2">
      <w:pPr>
        <w:numPr>
          <w:ilvl w:val="0"/>
          <w:numId w:val="11"/>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w:t>
      </w:r>
      <w:r>
        <w:rPr>
          <w:rFonts w:ascii="Trebuchet MS" w:hAnsi="Trebuchet MS"/>
          <w:color w:val="000000"/>
          <w:sz w:val="21"/>
          <w:szCs w:val="21"/>
        </w:rPr>
        <w:t>: </w:t>
      </w:r>
      <w:r>
        <w:rPr>
          <w:rStyle w:val="HTMLCite"/>
          <w:rFonts w:ascii="Trebuchet MS" w:hAnsi="Trebuchet MS"/>
          <w:color w:val="000000"/>
          <w:sz w:val="21"/>
          <w:szCs w:val="21"/>
        </w:rPr>
        <w:t>Book Review Digest,</w:t>
      </w:r>
      <w:r>
        <w:rPr>
          <w:rFonts w:ascii="Trebuchet MS" w:hAnsi="Trebuchet MS"/>
          <w:color w:val="000000"/>
          <w:sz w:val="21"/>
          <w:szCs w:val="21"/>
        </w:rPr>
        <w:t> </w:t>
      </w:r>
      <w:r>
        <w:rPr>
          <w:rStyle w:val="HTMLCite"/>
          <w:rFonts w:ascii="Trebuchet MS" w:hAnsi="Trebuchet MS"/>
          <w:color w:val="000000"/>
          <w:sz w:val="21"/>
          <w:szCs w:val="21"/>
        </w:rPr>
        <w:t>MLA</w:t>
      </w:r>
      <w:r>
        <w:rPr>
          <w:rFonts w:ascii="Trebuchet MS" w:hAnsi="Trebuchet MS"/>
          <w:color w:val="000000"/>
          <w:sz w:val="21"/>
          <w:szCs w:val="21"/>
        </w:rPr>
        <w:t>, </w:t>
      </w:r>
      <w:r>
        <w:rPr>
          <w:rStyle w:val="HTMLCite"/>
          <w:rFonts w:ascii="Trebuchet MS" w:hAnsi="Trebuchet MS"/>
          <w:color w:val="000000"/>
          <w:sz w:val="21"/>
          <w:szCs w:val="21"/>
        </w:rPr>
        <w:t>New York Times Book Review</w:t>
      </w:r>
      <w:r>
        <w:rPr>
          <w:rFonts w:ascii="Trebuchet MS" w:hAnsi="Trebuchet MS"/>
          <w:color w:val="000000"/>
          <w:sz w:val="21"/>
          <w:szCs w:val="21"/>
        </w:rPr>
        <w:t>, </w:t>
      </w:r>
      <w:r>
        <w:rPr>
          <w:rStyle w:val="HTMLCite"/>
          <w:rFonts w:ascii="Trebuchet MS" w:hAnsi="Trebuchet MS"/>
          <w:color w:val="000000"/>
          <w:sz w:val="21"/>
          <w:szCs w:val="21"/>
        </w:rPr>
        <w:t>Contemporary Literary Criticism</w:t>
      </w:r>
      <w:r>
        <w:rPr>
          <w:rFonts w:ascii="Trebuchet MS" w:hAnsi="Trebuchet MS"/>
          <w:color w:val="000000"/>
          <w:sz w:val="21"/>
          <w:szCs w:val="21"/>
        </w:rPr>
        <w:t>.</w:t>
      </w:r>
    </w:p>
    <w:p w:rsidR="000A32B2" w:rsidRDefault="000A32B2" w:rsidP="000A32B2">
      <w:pPr>
        <w:numPr>
          <w:ilvl w:val="0"/>
          <w:numId w:val="11"/>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w:t>
      </w:r>
      <w:r>
        <w:rPr>
          <w:rFonts w:ascii="Trebuchet MS" w:hAnsi="Trebuchet MS"/>
          <w:color w:val="000000"/>
          <w:sz w:val="21"/>
          <w:szCs w:val="21"/>
        </w:rPr>
        <w:t>: </w:t>
      </w:r>
      <w:r>
        <w:rPr>
          <w:rStyle w:val="HTMLCite"/>
          <w:rFonts w:ascii="Trebuchet MS" w:hAnsi="Trebuchet MS"/>
          <w:color w:val="000000"/>
          <w:sz w:val="21"/>
          <w:szCs w:val="21"/>
        </w:rPr>
        <w:t>Children's Literature Review</w:t>
      </w:r>
      <w:r>
        <w:rPr>
          <w:rFonts w:ascii="Trebuchet MS" w:hAnsi="Trebuchet MS"/>
          <w:color w:val="000000"/>
          <w:sz w:val="21"/>
          <w:szCs w:val="21"/>
        </w:rPr>
        <w:t>, </w:t>
      </w:r>
      <w:r>
        <w:rPr>
          <w:rStyle w:val="HTMLCite"/>
          <w:rFonts w:ascii="Trebuchet MS" w:hAnsi="Trebuchet MS"/>
          <w:color w:val="000000"/>
          <w:sz w:val="21"/>
          <w:szCs w:val="21"/>
        </w:rPr>
        <w:t>Popular Music Record Reviews</w:t>
      </w:r>
      <w:r>
        <w:rPr>
          <w:rFonts w:ascii="Trebuchet MS" w:hAnsi="Trebuchet MS"/>
          <w:color w:val="000000"/>
          <w:sz w:val="21"/>
          <w:szCs w:val="21"/>
        </w:rPr>
        <w:t>.</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Historical Tables, Chronologies, Historical Yearbooks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 xml:space="preserve">Historical tables and chronologies present historical facts in different formats. Historical tables provide facts chronologically in columns with each column representing another geographical area or other major area, such as history, economics, </w:t>
      </w:r>
      <w:proofErr w:type="gramStart"/>
      <w:r>
        <w:rPr>
          <w:rFonts w:ascii="Trebuchet MS" w:hAnsi="Trebuchet MS"/>
          <w:color w:val="000000"/>
          <w:sz w:val="21"/>
          <w:szCs w:val="21"/>
        </w:rPr>
        <w:t>religions</w:t>
      </w:r>
      <w:proofErr w:type="gramEnd"/>
      <w:r>
        <w:rPr>
          <w:rFonts w:ascii="Trebuchet MS" w:hAnsi="Trebuchet MS"/>
          <w:color w:val="000000"/>
          <w:sz w:val="21"/>
          <w:szCs w:val="21"/>
        </w:rPr>
        <w:t xml:space="preserve">. </w:t>
      </w:r>
      <w:proofErr w:type="gramStart"/>
      <w:r>
        <w:rPr>
          <w:rFonts w:ascii="Trebuchet MS" w:hAnsi="Trebuchet MS"/>
          <w:color w:val="000000"/>
          <w:sz w:val="21"/>
          <w:szCs w:val="21"/>
        </w:rPr>
        <w:t>etc</w:t>
      </w:r>
      <w:proofErr w:type="gramEnd"/>
      <w:r>
        <w:rPr>
          <w:rFonts w:ascii="Trebuchet MS" w:hAnsi="Trebuchet MS"/>
          <w:color w:val="000000"/>
          <w:sz w:val="21"/>
          <w:szCs w:val="21"/>
        </w:rPr>
        <w:t>. Chronologies use narrative form to present facts. Historical tables and chronologies may span long or very short time periods. Historical yearbooks provide facts and statistics for a single year and may be published annually.</w:t>
      </w:r>
    </w:p>
    <w:p w:rsidR="000A32B2" w:rsidRDefault="000A32B2" w:rsidP="000A32B2">
      <w:pPr>
        <w:numPr>
          <w:ilvl w:val="0"/>
          <w:numId w:val="12"/>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Historical Tables</w:t>
      </w:r>
      <w:r>
        <w:rPr>
          <w:rFonts w:ascii="Trebuchet MS" w:hAnsi="Trebuchet MS"/>
          <w:color w:val="000000"/>
          <w:sz w:val="21"/>
          <w:szCs w:val="21"/>
        </w:rPr>
        <w:t>: </w:t>
      </w:r>
      <w:r>
        <w:rPr>
          <w:rStyle w:val="HTMLCite"/>
          <w:rFonts w:ascii="Trebuchet MS" w:hAnsi="Trebuchet MS"/>
          <w:color w:val="000000"/>
          <w:sz w:val="21"/>
          <w:szCs w:val="21"/>
        </w:rPr>
        <w:t>The Timetables of History</w:t>
      </w:r>
      <w:r>
        <w:rPr>
          <w:rFonts w:ascii="Trebuchet MS" w:hAnsi="Trebuchet MS"/>
          <w:color w:val="000000"/>
          <w:sz w:val="21"/>
          <w:szCs w:val="21"/>
        </w:rPr>
        <w:t>, </w:t>
      </w:r>
      <w:r>
        <w:rPr>
          <w:rStyle w:val="HTMLCite"/>
          <w:rFonts w:ascii="Trebuchet MS" w:hAnsi="Trebuchet MS"/>
          <w:color w:val="000000"/>
          <w:sz w:val="21"/>
          <w:szCs w:val="21"/>
        </w:rPr>
        <w:t>Historical Tables</w:t>
      </w:r>
      <w:r>
        <w:rPr>
          <w:rFonts w:ascii="Trebuchet MS" w:hAnsi="Trebuchet MS"/>
          <w:color w:val="000000"/>
          <w:sz w:val="21"/>
          <w:szCs w:val="21"/>
        </w:rPr>
        <w:t>, </w:t>
      </w:r>
      <w:r>
        <w:rPr>
          <w:rStyle w:val="HTMLCite"/>
          <w:rFonts w:ascii="Trebuchet MS" w:hAnsi="Trebuchet MS"/>
          <w:color w:val="000000"/>
          <w:sz w:val="21"/>
          <w:szCs w:val="21"/>
        </w:rPr>
        <w:t>58 BC-AD 1985</w:t>
      </w:r>
      <w:r>
        <w:rPr>
          <w:rFonts w:ascii="Trebuchet MS" w:hAnsi="Trebuchet MS"/>
          <w:color w:val="000000"/>
          <w:sz w:val="21"/>
          <w:szCs w:val="21"/>
        </w:rPr>
        <w:t>.</w:t>
      </w:r>
    </w:p>
    <w:p w:rsidR="000A32B2" w:rsidRDefault="000A32B2" w:rsidP="000A32B2">
      <w:pPr>
        <w:numPr>
          <w:ilvl w:val="0"/>
          <w:numId w:val="12"/>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Chronologies</w:t>
      </w:r>
      <w:r>
        <w:rPr>
          <w:rFonts w:ascii="Trebuchet MS" w:hAnsi="Trebuchet MS"/>
          <w:color w:val="000000"/>
          <w:sz w:val="21"/>
          <w:szCs w:val="21"/>
        </w:rPr>
        <w:t>: </w:t>
      </w:r>
      <w:r>
        <w:rPr>
          <w:rStyle w:val="HTMLCite"/>
          <w:rFonts w:ascii="Trebuchet MS" w:hAnsi="Trebuchet MS"/>
          <w:color w:val="000000"/>
          <w:sz w:val="21"/>
          <w:szCs w:val="21"/>
        </w:rPr>
        <w:t>Chronology of World History</w:t>
      </w:r>
      <w:r>
        <w:rPr>
          <w:rFonts w:ascii="Trebuchet MS" w:hAnsi="Trebuchet MS"/>
          <w:color w:val="000000"/>
          <w:sz w:val="21"/>
          <w:szCs w:val="21"/>
        </w:rPr>
        <w:t>, </w:t>
      </w:r>
      <w:r>
        <w:rPr>
          <w:rStyle w:val="HTMLCite"/>
          <w:rFonts w:ascii="Trebuchet MS" w:hAnsi="Trebuchet MS"/>
          <w:color w:val="000000"/>
          <w:sz w:val="21"/>
          <w:szCs w:val="21"/>
        </w:rPr>
        <w:t>The New York Public Library Book of Chronologies</w:t>
      </w:r>
      <w:r>
        <w:rPr>
          <w:rFonts w:ascii="Trebuchet MS" w:hAnsi="Trebuchet MS"/>
          <w:color w:val="000000"/>
          <w:sz w:val="21"/>
          <w:szCs w:val="21"/>
        </w:rPr>
        <w:t>, </w:t>
      </w:r>
      <w:r>
        <w:rPr>
          <w:rStyle w:val="HTMLCite"/>
          <w:rFonts w:ascii="Trebuchet MS" w:hAnsi="Trebuchet MS"/>
          <w:color w:val="000000"/>
          <w:sz w:val="21"/>
          <w:szCs w:val="21"/>
        </w:rPr>
        <w:t>Chronology of the Expanding World</w:t>
      </w:r>
      <w:r>
        <w:rPr>
          <w:rFonts w:ascii="Trebuchet MS" w:hAnsi="Trebuchet MS"/>
          <w:color w:val="000000"/>
          <w:sz w:val="21"/>
          <w:szCs w:val="21"/>
        </w:rPr>
        <w:t>, </w:t>
      </w:r>
      <w:r>
        <w:rPr>
          <w:rStyle w:val="HTMLCite"/>
          <w:rFonts w:ascii="Trebuchet MS" w:hAnsi="Trebuchet MS"/>
          <w:color w:val="000000"/>
          <w:sz w:val="21"/>
          <w:szCs w:val="21"/>
        </w:rPr>
        <w:t>1492-1762</w:t>
      </w:r>
      <w:r>
        <w:rPr>
          <w:rFonts w:ascii="Trebuchet MS" w:hAnsi="Trebuchet MS"/>
          <w:color w:val="000000"/>
          <w:sz w:val="21"/>
          <w:szCs w:val="21"/>
        </w:rPr>
        <w:t>, </w:t>
      </w:r>
      <w:r>
        <w:rPr>
          <w:rStyle w:val="HTMLCite"/>
          <w:rFonts w:ascii="Trebuchet MS" w:hAnsi="Trebuchet MS"/>
          <w:color w:val="000000"/>
          <w:sz w:val="21"/>
          <w:szCs w:val="21"/>
        </w:rPr>
        <w:t>A Chronology of the People's Republic of China from October 1, 1949</w:t>
      </w:r>
      <w:r>
        <w:rPr>
          <w:rFonts w:ascii="Trebuchet MS" w:hAnsi="Trebuchet MS"/>
          <w:color w:val="000000"/>
          <w:sz w:val="21"/>
          <w:szCs w:val="21"/>
        </w:rPr>
        <w:t>, </w:t>
      </w:r>
      <w:r>
        <w:rPr>
          <w:rStyle w:val="HTMLCite"/>
          <w:rFonts w:ascii="Trebuchet MS" w:hAnsi="Trebuchet MS"/>
          <w:color w:val="000000"/>
          <w:sz w:val="21"/>
          <w:szCs w:val="21"/>
        </w:rPr>
        <w:t>Annals of European Civilization, 1501-1900</w:t>
      </w:r>
      <w:r>
        <w:rPr>
          <w:rFonts w:ascii="Trebuchet MS" w:hAnsi="Trebuchet MS"/>
          <w:color w:val="000000"/>
          <w:sz w:val="21"/>
          <w:szCs w:val="21"/>
        </w:rPr>
        <w:t>.</w:t>
      </w:r>
    </w:p>
    <w:p w:rsidR="000A32B2" w:rsidRDefault="000A32B2" w:rsidP="000A32B2">
      <w:pPr>
        <w:numPr>
          <w:ilvl w:val="0"/>
          <w:numId w:val="12"/>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Historical Yearbooks</w:t>
      </w:r>
      <w:r>
        <w:rPr>
          <w:rFonts w:ascii="Trebuchet MS" w:hAnsi="Trebuchet MS"/>
          <w:color w:val="000000"/>
          <w:sz w:val="21"/>
          <w:szCs w:val="21"/>
        </w:rPr>
        <w:t>: </w:t>
      </w:r>
      <w:r>
        <w:rPr>
          <w:rStyle w:val="HTMLCite"/>
          <w:rFonts w:ascii="Trebuchet MS" w:hAnsi="Trebuchet MS"/>
          <w:color w:val="000000"/>
          <w:sz w:val="21"/>
          <w:szCs w:val="21"/>
        </w:rPr>
        <w:t>The Statesman's Year-Book</w:t>
      </w:r>
      <w:r>
        <w:rPr>
          <w:rFonts w:ascii="Trebuchet MS" w:hAnsi="Trebuchet MS"/>
          <w:color w:val="000000"/>
          <w:sz w:val="21"/>
          <w:szCs w:val="21"/>
        </w:rPr>
        <w:t>.</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Indexes &amp; Abstracts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Indexes and abstracts lead to additional sources of periodical articles. Indexes only provide author, title, and subject information. Abstracts tend to be more descriptive. Some online index databases also include the full-text of the article.</w:t>
      </w:r>
    </w:p>
    <w:p w:rsidR="000A32B2" w:rsidRDefault="000A32B2" w:rsidP="000A32B2">
      <w:pPr>
        <w:numPr>
          <w:ilvl w:val="0"/>
          <w:numId w:val="13"/>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General</w:t>
      </w:r>
      <w:r>
        <w:rPr>
          <w:rFonts w:ascii="Trebuchet MS" w:hAnsi="Trebuchet MS"/>
          <w:color w:val="000000"/>
          <w:sz w:val="21"/>
          <w:szCs w:val="21"/>
        </w:rPr>
        <w:t>: </w:t>
      </w:r>
      <w:r>
        <w:rPr>
          <w:rStyle w:val="HTMLCite"/>
          <w:rFonts w:ascii="Trebuchet MS" w:hAnsi="Trebuchet MS"/>
          <w:color w:val="000000"/>
          <w:sz w:val="21"/>
          <w:szCs w:val="21"/>
        </w:rPr>
        <w:t>Reader's Guide to Periodic Index</w:t>
      </w:r>
      <w:r>
        <w:rPr>
          <w:rFonts w:ascii="Trebuchet MS" w:hAnsi="Trebuchet MS"/>
          <w:color w:val="000000"/>
          <w:sz w:val="21"/>
          <w:szCs w:val="21"/>
        </w:rPr>
        <w:t>, </w:t>
      </w:r>
      <w:r>
        <w:rPr>
          <w:rStyle w:val="HTMLCite"/>
          <w:rFonts w:ascii="Trebuchet MS" w:hAnsi="Trebuchet MS"/>
          <w:color w:val="000000"/>
          <w:sz w:val="21"/>
          <w:szCs w:val="21"/>
        </w:rPr>
        <w:t>Book Review Index</w:t>
      </w:r>
      <w:r>
        <w:rPr>
          <w:rFonts w:ascii="Trebuchet MS" w:hAnsi="Trebuchet MS"/>
          <w:color w:val="000000"/>
          <w:sz w:val="21"/>
          <w:szCs w:val="21"/>
        </w:rPr>
        <w:t>, </w:t>
      </w:r>
      <w:r>
        <w:rPr>
          <w:rStyle w:val="HTMLCite"/>
          <w:rFonts w:ascii="Trebuchet MS" w:hAnsi="Trebuchet MS"/>
          <w:color w:val="000000"/>
          <w:sz w:val="21"/>
          <w:szCs w:val="21"/>
        </w:rPr>
        <w:t>Periodicals Abstracts</w:t>
      </w:r>
      <w:r>
        <w:rPr>
          <w:rFonts w:ascii="Trebuchet MS" w:hAnsi="Trebuchet MS"/>
          <w:color w:val="000000"/>
          <w:sz w:val="21"/>
          <w:szCs w:val="21"/>
        </w:rPr>
        <w:t>.</w:t>
      </w:r>
    </w:p>
    <w:p w:rsidR="000A32B2" w:rsidRDefault="000A32B2" w:rsidP="000A32B2">
      <w:pPr>
        <w:numPr>
          <w:ilvl w:val="0"/>
          <w:numId w:val="13"/>
        </w:numPr>
        <w:shd w:val="clear" w:color="auto" w:fill="FFFFFF"/>
        <w:spacing w:before="100" w:beforeAutospacing="1" w:after="100" w:afterAutospacing="1" w:line="240" w:lineRule="auto"/>
        <w:ind w:left="0"/>
        <w:rPr>
          <w:rFonts w:ascii="Trebuchet MS" w:hAnsi="Trebuchet MS"/>
          <w:color w:val="000000"/>
          <w:sz w:val="21"/>
          <w:szCs w:val="21"/>
        </w:rPr>
      </w:pPr>
      <w:r>
        <w:rPr>
          <w:rStyle w:val="Strong"/>
          <w:rFonts w:ascii="Trebuchet MS" w:hAnsi="Trebuchet MS"/>
          <w:color w:val="000000"/>
          <w:sz w:val="21"/>
          <w:szCs w:val="21"/>
        </w:rPr>
        <w:t>Subject</w:t>
      </w:r>
      <w:r>
        <w:rPr>
          <w:rFonts w:ascii="Trebuchet MS" w:hAnsi="Trebuchet MS"/>
          <w:color w:val="000000"/>
          <w:sz w:val="21"/>
          <w:szCs w:val="21"/>
        </w:rPr>
        <w:t>: </w:t>
      </w:r>
      <w:r>
        <w:rPr>
          <w:rStyle w:val="HTMLCite"/>
          <w:rFonts w:ascii="Trebuchet MS" w:hAnsi="Trebuchet MS"/>
          <w:color w:val="000000"/>
          <w:sz w:val="21"/>
          <w:szCs w:val="21"/>
        </w:rPr>
        <w:t>Art Abstracts</w:t>
      </w:r>
      <w:r>
        <w:rPr>
          <w:rFonts w:ascii="Trebuchet MS" w:hAnsi="Trebuchet MS"/>
          <w:color w:val="000000"/>
          <w:sz w:val="21"/>
          <w:szCs w:val="21"/>
        </w:rPr>
        <w:t>, </w:t>
      </w:r>
      <w:r>
        <w:rPr>
          <w:rStyle w:val="HTMLCite"/>
          <w:rFonts w:ascii="Trebuchet MS" w:hAnsi="Trebuchet MS"/>
          <w:color w:val="000000"/>
          <w:sz w:val="21"/>
          <w:szCs w:val="21"/>
        </w:rPr>
        <w:t>New York Times Index</w:t>
      </w:r>
      <w:r>
        <w:rPr>
          <w:rFonts w:ascii="Trebuchet MS" w:hAnsi="Trebuchet MS"/>
          <w:color w:val="000000"/>
          <w:sz w:val="21"/>
          <w:szCs w:val="21"/>
        </w:rPr>
        <w:t>, </w:t>
      </w:r>
      <w:r>
        <w:rPr>
          <w:rStyle w:val="HTMLCite"/>
          <w:rFonts w:ascii="Trebuchet MS" w:hAnsi="Trebuchet MS"/>
          <w:color w:val="000000"/>
          <w:sz w:val="21"/>
          <w:szCs w:val="21"/>
        </w:rPr>
        <w:t>Biography Index</w:t>
      </w:r>
      <w:r>
        <w:rPr>
          <w:rFonts w:ascii="Trebuchet MS" w:hAnsi="Trebuchet MS"/>
          <w:color w:val="000000"/>
          <w:sz w:val="21"/>
          <w:szCs w:val="21"/>
        </w:rPr>
        <w:t>, </w:t>
      </w:r>
      <w:r>
        <w:rPr>
          <w:rStyle w:val="HTMLCite"/>
          <w:rFonts w:ascii="Trebuchet MS" w:hAnsi="Trebuchet MS"/>
          <w:color w:val="000000"/>
          <w:sz w:val="21"/>
          <w:szCs w:val="21"/>
        </w:rPr>
        <w:t>Chemical Abstracts</w:t>
      </w:r>
      <w:r>
        <w:rPr>
          <w:rFonts w:ascii="Trebuchet MS" w:hAnsi="Trebuchet MS"/>
          <w:color w:val="000000"/>
          <w:sz w:val="21"/>
          <w:szCs w:val="21"/>
        </w:rPr>
        <w:t>.</w:t>
      </w:r>
    </w:p>
    <w:p w:rsidR="000A32B2" w:rsidRDefault="000A32B2" w:rsidP="000A32B2">
      <w:pPr>
        <w:pStyle w:val="Heading4"/>
        <w:shd w:val="clear" w:color="auto" w:fill="FFFFFF"/>
        <w:spacing w:before="319" w:after="319"/>
        <w:rPr>
          <w:rFonts w:ascii="Trebuchet MS" w:hAnsi="Trebuchet MS"/>
          <w:color w:val="000000"/>
          <w:sz w:val="21"/>
          <w:szCs w:val="21"/>
        </w:rPr>
      </w:pPr>
      <w:r>
        <w:rPr>
          <w:rFonts w:ascii="Trebuchet MS" w:hAnsi="Trebuchet MS"/>
          <w:color w:val="000000"/>
          <w:sz w:val="21"/>
          <w:szCs w:val="21"/>
        </w:rPr>
        <w:t>Bibliographies</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 xml:space="preserve">Bibliographies lead to other information sources. They are lists of books and other materials that provide author, title, and publication information. Annotated bibliographies also include a brief </w:t>
      </w:r>
      <w:r>
        <w:rPr>
          <w:rFonts w:ascii="Trebuchet MS" w:hAnsi="Trebuchet MS"/>
          <w:color w:val="000000"/>
          <w:sz w:val="21"/>
          <w:szCs w:val="21"/>
        </w:rPr>
        <w:lastRenderedPageBreak/>
        <w:t>description or summary of the item. Bibliographies are available on almost every topic and may focus on specific persons, groups, subjects, or time periods. Many bibliographies are selective and do not attempt to include all publications. Bibliographies are sometimes referred to as "Guides to the Literature ..."</w:t>
      </w:r>
    </w:p>
    <w:p w:rsidR="000A32B2" w:rsidRDefault="000A32B2" w:rsidP="000A32B2">
      <w:pPr>
        <w:pStyle w:val="indent"/>
        <w:shd w:val="clear" w:color="auto" w:fill="FFFFFF"/>
        <w:spacing w:before="0" w:beforeAutospacing="0" w:after="360" w:afterAutospacing="0"/>
        <w:rPr>
          <w:rFonts w:ascii="Trebuchet MS" w:hAnsi="Trebuchet MS"/>
          <w:color w:val="000000"/>
          <w:sz w:val="21"/>
          <w:szCs w:val="21"/>
        </w:rPr>
      </w:pPr>
      <w:r>
        <w:rPr>
          <w:rStyle w:val="Strong"/>
          <w:rFonts w:ascii="Trebuchet MS" w:hAnsi="Trebuchet MS"/>
          <w:color w:val="000000"/>
          <w:sz w:val="21"/>
          <w:szCs w:val="21"/>
        </w:rPr>
        <w:t>Examples</w:t>
      </w:r>
      <w:r>
        <w:rPr>
          <w:rFonts w:ascii="Trebuchet MS" w:hAnsi="Trebuchet MS"/>
          <w:color w:val="000000"/>
          <w:sz w:val="21"/>
          <w:szCs w:val="21"/>
        </w:rPr>
        <w:t>: </w:t>
      </w:r>
      <w:r>
        <w:rPr>
          <w:rStyle w:val="HTMLCite"/>
          <w:rFonts w:ascii="Trebuchet MS" w:hAnsi="Trebuchet MS"/>
          <w:color w:val="000000"/>
          <w:sz w:val="21"/>
          <w:szCs w:val="21"/>
        </w:rPr>
        <w:t>American Fiction, 1774-1850</w:t>
      </w:r>
      <w:r>
        <w:rPr>
          <w:rFonts w:ascii="Trebuchet MS" w:hAnsi="Trebuchet MS"/>
          <w:color w:val="000000"/>
          <w:sz w:val="21"/>
          <w:szCs w:val="21"/>
        </w:rPr>
        <w:t>, </w:t>
      </w:r>
      <w:r>
        <w:rPr>
          <w:rStyle w:val="HTMLCite"/>
          <w:rFonts w:ascii="Trebuchet MS" w:hAnsi="Trebuchet MS"/>
          <w:color w:val="000000"/>
          <w:sz w:val="21"/>
          <w:szCs w:val="21"/>
        </w:rPr>
        <w:t>Bibliography of Education</w:t>
      </w:r>
      <w:r>
        <w:rPr>
          <w:rFonts w:ascii="Trebuchet MS" w:hAnsi="Trebuchet MS"/>
          <w:color w:val="000000"/>
          <w:sz w:val="21"/>
          <w:szCs w:val="21"/>
        </w:rPr>
        <w:t>, </w:t>
      </w:r>
      <w:r>
        <w:rPr>
          <w:rStyle w:val="HTMLCite"/>
          <w:rFonts w:ascii="Trebuchet MS" w:hAnsi="Trebuchet MS"/>
          <w:color w:val="000000"/>
          <w:sz w:val="21"/>
          <w:szCs w:val="21"/>
        </w:rPr>
        <w:t>Utilization of Wood Residues: An Annotated Bibliography</w:t>
      </w:r>
      <w:r>
        <w:rPr>
          <w:rFonts w:ascii="Trebuchet MS" w:hAnsi="Trebuchet MS"/>
          <w:color w:val="000000"/>
          <w:sz w:val="21"/>
          <w:szCs w:val="21"/>
        </w:rPr>
        <w:t>, </w:t>
      </w:r>
      <w:r>
        <w:rPr>
          <w:rStyle w:val="HTMLCite"/>
          <w:rFonts w:ascii="Trebuchet MS" w:hAnsi="Trebuchet MS"/>
          <w:color w:val="000000"/>
          <w:sz w:val="21"/>
          <w:szCs w:val="21"/>
        </w:rPr>
        <w:t>A Bibliography of Sir Walter Scott</w:t>
      </w:r>
      <w:r>
        <w:rPr>
          <w:rFonts w:ascii="Trebuchet MS" w:hAnsi="Trebuchet MS"/>
          <w:color w:val="000000"/>
          <w:sz w:val="21"/>
          <w:szCs w:val="21"/>
        </w:rPr>
        <w:t>, </w:t>
      </w:r>
      <w:r>
        <w:rPr>
          <w:rStyle w:val="HTMLCite"/>
          <w:rFonts w:ascii="Trebuchet MS" w:hAnsi="Trebuchet MS"/>
          <w:color w:val="000000"/>
          <w:sz w:val="21"/>
          <w:szCs w:val="21"/>
        </w:rPr>
        <w:t>MLA Bibliography</w:t>
      </w:r>
      <w:r>
        <w:rPr>
          <w:rFonts w:ascii="Trebuchet MS" w:hAnsi="Trebuchet MS"/>
          <w:color w:val="000000"/>
          <w:sz w:val="21"/>
          <w:szCs w:val="21"/>
        </w:rPr>
        <w:t>, </w:t>
      </w:r>
      <w:hyperlink r:id="rId21" w:history="1">
        <w:r>
          <w:rPr>
            <w:rStyle w:val="HTMLCite"/>
            <w:rFonts w:ascii="Trebuchet MS" w:hAnsi="Trebuchet MS"/>
            <w:color w:val="0000FF"/>
            <w:sz w:val="21"/>
            <w:szCs w:val="21"/>
          </w:rPr>
          <w:t>Current Bibliographies in Medicine</w:t>
        </w:r>
      </w:hyperlink>
      <w:r>
        <w:rPr>
          <w:rFonts w:ascii="Trebuchet MS" w:hAnsi="Trebuchet MS"/>
          <w:color w:val="000000"/>
          <w:sz w:val="21"/>
          <w:szCs w:val="21"/>
        </w:rPr>
        <w:t> (NLM), </w:t>
      </w:r>
      <w:proofErr w:type="spellStart"/>
      <w:r w:rsidR="00111829">
        <w:fldChar w:fldCharType="begin"/>
      </w:r>
      <w:r w:rsidR="00111829">
        <w:instrText>HYPERLINK "http://www.ankn.uaf.edu/ANCR/Alutiiq/RachelMason/index.html"</w:instrText>
      </w:r>
      <w:r w:rsidR="00111829">
        <w:fldChar w:fldCharType="separate"/>
      </w:r>
      <w:r>
        <w:rPr>
          <w:rStyle w:val="Hyperlink"/>
          <w:rFonts w:ascii="Trebuchet MS" w:hAnsi="Trebuchet MS"/>
          <w:i/>
          <w:iCs/>
          <w:sz w:val="21"/>
          <w:szCs w:val="21"/>
        </w:rPr>
        <w:t>Alutiiq</w:t>
      </w:r>
      <w:proofErr w:type="spellEnd"/>
      <w:r>
        <w:rPr>
          <w:rStyle w:val="Hyperlink"/>
          <w:rFonts w:ascii="Trebuchet MS" w:hAnsi="Trebuchet MS"/>
          <w:i/>
          <w:iCs/>
          <w:sz w:val="21"/>
          <w:szCs w:val="21"/>
        </w:rPr>
        <w:t xml:space="preserve"> Ethnographic Bibliography</w:t>
      </w:r>
      <w:r w:rsidR="00111829">
        <w:fldChar w:fldCharType="end"/>
      </w:r>
      <w:r>
        <w:rPr>
          <w:rFonts w:ascii="Trebuchet MS" w:hAnsi="Trebuchet MS"/>
          <w:color w:val="000000"/>
          <w:sz w:val="21"/>
          <w:szCs w:val="21"/>
        </w:rPr>
        <w:t> (ANKN).</w:t>
      </w:r>
    </w:p>
    <w:p w:rsidR="000A32B2" w:rsidRDefault="000A32B2" w:rsidP="000A32B2">
      <w:pPr>
        <w:pStyle w:val="Heading3"/>
        <w:shd w:val="clear" w:color="auto" w:fill="FFFFFF"/>
        <w:spacing w:before="240" w:beforeAutospacing="0" w:after="240" w:afterAutospacing="0"/>
        <w:rPr>
          <w:rFonts w:ascii="Trebuchet MS" w:hAnsi="Trebuchet MS"/>
          <w:color w:val="000000"/>
          <w:sz w:val="28"/>
          <w:szCs w:val="28"/>
        </w:rPr>
      </w:pPr>
      <w:r>
        <w:rPr>
          <w:rFonts w:ascii="Trebuchet MS" w:hAnsi="Trebuchet MS"/>
          <w:color w:val="000000"/>
          <w:sz w:val="28"/>
          <w:szCs w:val="28"/>
        </w:rPr>
        <w:t>Ready Reference</w:t>
      </w:r>
    </w:p>
    <w:p w:rsidR="000A32B2" w:rsidRDefault="000A32B2" w:rsidP="000A32B2">
      <w:pPr>
        <w:pStyle w:val="NormalWeb"/>
        <w:shd w:val="clear" w:color="auto" w:fill="FFFFFF"/>
        <w:spacing w:before="0" w:beforeAutospacing="0" w:after="360" w:afterAutospacing="0"/>
        <w:rPr>
          <w:rFonts w:ascii="Trebuchet MS" w:hAnsi="Trebuchet MS"/>
          <w:color w:val="000000"/>
          <w:sz w:val="21"/>
          <w:szCs w:val="21"/>
        </w:rPr>
      </w:pPr>
      <w:r>
        <w:rPr>
          <w:rFonts w:ascii="Trebuchet MS" w:hAnsi="Trebuchet MS"/>
          <w:color w:val="000000"/>
          <w:sz w:val="21"/>
          <w:szCs w:val="21"/>
        </w:rPr>
        <w:t>The </w:t>
      </w:r>
      <w:r>
        <w:rPr>
          <w:rStyle w:val="Strong"/>
          <w:rFonts w:ascii="Trebuchet MS" w:hAnsi="Trebuchet MS"/>
          <w:color w:val="000000"/>
          <w:sz w:val="21"/>
          <w:szCs w:val="21"/>
        </w:rPr>
        <w:t>Ready Reference Collection</w:t>
      </w:r>
      <w:r>
        <w:rPr>
          <w:rFonts w:ascii="Trebuchet MS" w:hAnsi="Trebuchet MS"/>
          <w:color w:val="000000"/>
          <w:sz w:val="21"/>
          <w:szCs w:val="21"/>
        </w:rPr>
        <w:t> contains reference sources that are used most frequently. The Ready Reference shelves are located adjacent to the Reference Desk. The collection includes reference tools such as </w:t>
      </w:r>
      <w:r>
        <w:rPr>
          <w:rStyle w:val="HTMLCite"/>
          <w:rFonts w:ascii="Trebuchet MS" w:hAnsi="Trebuchet MS"/>
          <w:color w:val="000000"/>
          <w:sz w:val="21"/>
          <w:szCs w:val="21"/>
        </w:rPr>
        <w:t>The Encyclopedia of Associations</w:t>
      </w:r>
      <w:r>
        <w:rPr>
          <w:rFonts w:ascii="Trebuchet MS" w:hAnsi="Trebuchet MS"/>
          <w:color w:val="000000"/>
          <w:sz w:val="21"/>
          <w:szCs w:val="21"/>
        </w:rPr>
        <w:t>, </w:t>
      </w:r>
      <w:r>
        <w:rPr>
          <w:rStyle w:val="HTMLCite"/>
          <w:rFonts w:ascii="Trebuchet MS" w:hAnsi="Trebuchet MS"/>
          <w:color w:val="000000"/>
          <w:sz w:val="21"/>
          <w:szCs w:val="21"/>
        </w:rPr>
        <w:t>The Encyclopedia of Associations</w:t>
      </w:r>
      <w:r>
        <w:rPr>
          <w:rFonts w:ascii="Trebuchet MS" w:hAnsi="Trebuchet MS"/>
          <w:color w:val="000000"/>
          <w:sz w:val="21"/>
          <w:szCs w:val="21"/>
        </w:rPr>
        <w:t>, </w:t>
      </w:r>
      <w:r>
        <w:rPr>
          <w:rStyle w:val="HTMLCite"/>
          <w:rFonts w:ascii="Trebuchet MS" w:hAnsi="Trebuchet MS"/>
          <w:color w:val="000000"/>
          <w:sz w:val="21"/>
          <w:szCs w:val="21"/>
        </w:rPr>
        <w:t>The Dictionary of Alaska Place Names</w:t>
      </w:r>
      <w:r>
        <w:rPr>
          <w:rFonts w:ascii="Trebuchet MS" w:hAnsi="Trebuchet MS"/>
          <w:color w:val="000000"/>
          <w:sz w:val="21"/>
          <w:szCs w:val="21"/>
        </w:rPr>
        <w:t>, Style guides (MLA, APA, Chicago), a thesaurus, </w:t>
      </w:r>
      <w:r>
        <w:rPr>
          <w:rStyle w:val="HTMLCite"/>
          <w:rFonts w:ascii="Trebuchet MS" w:hAnsi="Trebuchet MS"/>
          <w:color w:val="000000"/>
          <w:sz w:val="21"/>
          <w:szCs w:val="21"/>
        </w:rPr>
        <w:t>The Physician's Desk Reference</w:t>
      </w:r>
      <w:r>
        <w:rPr>
          <w:rFonts w:ascii="Trebuchet MS" w:hAnsi="Trebuchet MS"/>
          <w:color w:val="000000"/>
          <w:sz w:val="21"/>
          <w:szCs w:val="21"/>
        </w:rPr>
        <w:t>, Alaska phone directories, </w:t>
      </w:r>
      <w:r>
        <w:rPr>
          <w:rStyle w:val="HTMLCite"/>
          <w:rFonts w:ascii="Trebuchet MS" w:hAnsi="Trebuchet MS"/>
          <w:color w:val="000000"/>
          <w:sz w:val="21"/>
          <w:szCs w:val="21"/>
        </w:rPr>
        <w:t>Black's Law Dictionary</w:t>
      </w:r>
      <w:r>
        <w:rPr>
          <w:rFonts w:ascii="Trebuchet MS" w:hAnsi="Trebuchet MS"/>
          <w:color w:val="000000"/>
          <w:sz w:val="21"/>
          <w:szCs w:val="21"/>
        </w:rPr>
        <w:t>, </w:t>
      </w:r>
      <w:r>
        <w:rPr>
          <w:rStyle w:val="HTMLCite"/>
          <w:rFonts w:ascii="Trebuchet MS" w:hAnsi="Trebuchet MS"/>
          <w:color w:val="000000"/>
          <w:sz w:val="21"/>
          <w:szCs w:val="21"/>
        </w:rPr>
        <w:t>World Almanac</w:t>
      </w:r>
      <w:r>
        <w:rPr>
          <w:rFonts w:ascii="Trebuchet MS" w:hAnsi="Trebuchet MS"/>
          <w:color w:val="000000"/>
          <w:sz w:val="21"/>
          <w:szCs w:val="21"/>
        </w:rPr>
        <w:t>, </w:t>
      </w:r>
      <w:r>
        <w:rPr>
          <w:rStyle w:val="HTMLCite"/>
          <w:rFonts w:ascii="Trebuchet MS" w:hAnsi="Trebuchet MS"/>
          <w:color w:val="000000"/>
          <w:sz w:val="21"/>
          <w:szCs w:val="21"/>
        </w:rPr>
        <w:t>The Merck Manual of Medical Information</w:t>
      </w:r>
      <w:r>
        <w:rPr>
          <w:rFonts w:ascii="Trebuchet MS" w:hAnsi="Trebuchet MS"/>
          <w:color w:val="000000"/>
          <w:sz w:val="21"/>
          <w:szCs w:val="21"/>
        </w:rPr>
        <w:t>, Zip Code Directories, etc.</w:t>
      </w:r>
    </w:p>
    <w:p w:rsidR="000A32B2" w:rsidRDefault="000A32B2"/>
    <w:sectPr w:rsidR="000A32B2" w:rsidSect="003B5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66D"/>
    <w:multiLevelType w:val="multilevel"/>
    <w:tmpl w:val="66A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A494C"/>
    <w:multiLevelType w:val="multilevel"/>
    <w:tmpl w:val="488E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637E0"/>
    <w:multiLevelType w:val="multilevel"/>
    <w:tmpl w:val="A1D4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15A3F"/>
    <w:multiLevelType w:val="multilevel"/>
    <w:tmpl w:val="ECCA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9367A"/>
    <w:multiLevelType w:val="multilevel"/>
    <w:tmpl w:val="2BAC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E11B1"/>
    <w:multiLevelType w:val="multilevel"/>
    <w:tmpl w:val="EFB8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82035"/>
    <w:multiLevelType w:val="multilevel"/>
    <w:tmpl w:val="B72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D4412"/>
    <w:multiLevelType w:val="multilevel"/>
    <w:tmpl w:val="4B2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F3C6B"/>
    <w:multiLevelType w:val="multilevel"/>
    <w:tmpl w:val="4C58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F1F2D"/>
    <w:multiLevelType w:val="multilevel"/>
    <w:tmpl w:val="950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04D15"/>
    <w:multiLevelType w:val="multilevel"/>
    <w:tmpl w:val="B7DC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46F73"/>
    <w:multiLevelType w:val="multilevel"/>
    <w:tmpl w:val="DF8A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43126"/>
    <w:multiLevelType w:val="multilevel"/>
    <w:tmpl w:val="62D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7"/>
  </w:num>
  <w:num w:numId="6">
    <w:abstractNumId w:val="11"/>
  </w:num>
  <w:num w:numId="7">
    <w:abstractNumId w:val="3"/>
  </w:num>
  <w:num w:numId="8">
    <w:abstractNumId w:val="10"/>
  </w:num>
  <w:num w:numId="9">
    <w:abstractNumId w:val="1"/>
  </w:num>
  <w:num w:numId="10">
    <w:abstractNumId w:val="2"/>
  </w:num>
  <w:num w:numId="11">
    <w:abstractNumId w:val="12"/>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103"/>
    <w:rsid w:val="000A32B2"/>
    <w:rsid w:val="00111829"/>
    <w:rsid w:val="00247C95"/>
    <w:rsid w:val="003B551B"/>
    <w:rsid w:val="00753A21"/>
    <w:rsid w:val="00C32DCA"/>
    <w:rsid w:val="00C37C89"/>
    <w:rsid w:val="00C82103"/>
    <w:rsid w:val="00CF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1B"/>
  </w:style>
  <w:style w:type="paragraph" w:styleId="Heading2">
    <w:name w:val="heading 2"/>
    <w:basedOn w:val="Normal"/>
    <w:link w:val="Heading2Char"/>
    <w:uiPriority w:val="9"/>
    <w:qFormat/>
    <w:rsid w:val="00C82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2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1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21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2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103"/>
    <w:rPr>
      <w:color w:val="0000FF"/>
      <w:u w:val="single"/>
    </w:rPr>
  </w:style>
  <w:style w:type="character" w:styleId="Strong">
    <w:name w:val="Strong"/>
    <w:basedOn w:val="DefaultParagraphFont"/>
    <w:uiPriority w:val="22"/>
    <w:qFormat/>
    <w:rsid w:val="00C82103"/>
    <w:rPr>
      <w:b/>
      <w:bCs/>
    </w:rPr>
  </w:style>
  <w:style w:type="character" w:styleId="Emphasis">
    <w:name w:val="Emphasis"/>
    <w:basedOn w:val="DefaultParagraphFont"/>
    <w:uiPriority w:val="20"/>
    <w:qFormat/>
    <w:rsid w:val="00C82103"/>
    <w:rPr>
      <w:i/>
      <w:iCs/>
    </w:rPr>
  </w:style>
  <w:style w:type="character" w:customStyle="1" w:styleId="Heading4Char">
    <w:name w:val="Heading 4 Char"/>
    <w:basedOn w:val="DefaultParagraphFont"/>
    <w:link w:val="Heading4"/>
    <w:uiPriority w:val="9"/>
    <w:semiHidden/>
    <w:rsid w:val="000A32B2"/>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0A32B2"/>
    <w:rPr>
      <w:i/>
      <w:iCs/>
    </w:rPr>
  </w:style>
  <w:style w:type="paragraph" w:customStyle="1" w:styleId="indent">
    <w:name w:val="indent"/>
    <w:basedOn w:val="Normal"/>
    <w:rsid w:val="000A3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84150">
      <w:bodyDiv w:val="1"/>
      <w:marLeft w:val="0"/>
      <w:marRight w:val="0"/>
      <w:marTop w:val="0"/>
      <w:marBottom w:val="0"/>
      <w:divBdr>
        <w:top w:val="none" w:sz="0" w:space="0" w:color="auto"/>
        <w:left w:val="none" w:sz="0" w:space="0" w:color="auto"/>
        <w:bottom w:val="none" w:sz="0" w:space="0" w:color="auto"/>
        <w:right w:val="none" w:sz="0" w:space="0" w:color="auto"/>
      </w:divBdr>
      <w:divsChild>
        <w:div w:id="1445269559">
          <w:marLeft w:val="0"/>
          <w:marRight w:val="0"/>
          <w:marTop w:val="300"/>
          <w:marBottom w:val="0"/>
          <w:divBdr>
            <w:top w:val="none" w:sz="0" w:space="0" w:color="auto"/>
            <w:left w:val="none" w:sz="0" w:space="0" w:color="auto"/>
            <w:bottom w:val="none" w:sz="0" w:space="0" w:color="auto"/>
            <w:right w:val="none" w:sz="0" w:space="0" w:color="auto"/>
          </w:divBdr>
          <w:divsChild>
            <w:div w:id="14351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668">
      <w:bodyDiv w:val="1"/>
      <w:marLeft w:val="0"/>
      <w:marRight w:val="0"/>
      <w:marTop w:val="0"/>
      <w:marBottom w:val="0"/>
      <w:divBdr>
        <w:top w:val="none" w:sz="0" w:space="0" w:color="auto"/>
        <w:left w:val="none" w:sz="0" w:space="0" w:color="auto"/>
        <w:bottom w:val="none" w:sz="0" w:space="0" w:color="auto"/>
        <w:right w:val="none" w:sz="0" w:space="0" w:color="auto"/>
      </w:divBdr>
    </w:div>
    <w:div w:id="932934808">
      <w:bodyDiv w:val="1"/>
      <w:marLeft w:val="0"/>
      <w:marRight w:val="0"/>
      <w:marTop w:val="0"/>
      <w:marBottom w:val="0"/>
      <w:divBdr>
        <w:top w:val="none" w:sz="0" w:space="0" w:color="auto"/>
        <w:left w:val="none" w:sz="0" w:space="0" w:color="auto"/>
        <w:bottom w:val="none" w:sz="0" w:space="0" w:color="auto"/>
        <w:right w:val="none" w:sz="0" w:space="0" w:color="auto"/>
      </w:divBdr>
    </w:div>
    <w:div w:id="1256985596">
      <w:bodyDiv w:val="1"/>
      <w:marLeft w:val="0"/>
      <w:marRight w:val="0"/>
      <w:marTop w:val="0"/>
      <w:marBottom w:val="0"/>
      <w:divBdr>
        <w:top w:val="none" w:sz="0" w:space="0" w:color="auto"/>
        <w:left w:val="none" w:sz="0" w:space="0" w:color="auto"/>
        <w:bottom w:val="none" w:sz="0" w:space="0" w:color="auto"/>
        <w:right w:val="none" w:sz="0" w:space="0" w:color="auto"/>
      </w:divBdr>
      <w:divsChild>
        <w:div w:id="1791588996">
          <w:marLeft w:val="0"/>
          <w:marRight w:val="0"/>
          <w:marTop w:val="0"/>
          <w:marBottom w:val="0"/>
          <w:divBdr>
            <w:top w:val="none" w:sz="0" w:space="0" w:color="auto"/>
            <w:left w:val="none" w:sz="0" w:space="0" w:color="auto"/>
            <w:bottom w:val="none" w:sz="0" w:space="0" w:color="auto"/>
            <w:right w:val="none" w:sz="0" w:space="0" w:color="auto"/>
          </w:divBdr>
          <w:divsChild>
            <w:div w:id="188028053">
              <w:marLeft w:val="0"/>
              <w:marRight w:val="0"/>
              <w:marTop w:val="0"/>
              <w:marBottom w:val="0"/>
              <w:divBdr>
                <w:top w:val="none" w:sz="0" w:space="0" w:color="auto"/>
                <w:left w:val="none" w:sz="0" w:space="0" w:color="auto"/>
                <w:bottom w:val="none" w:sz="0" w:space="0" w:color="auto"/>
                <w:right w:val="none" w:sz="0" w:space="0" w:color="auto"/>
              </w:divBdr>
              <w:divsChild>
                <w:div w:id="1123882429">
                  <w:marLeft w:val="0"/>
                  <w:marRight w:val="0"/>
                  <w:marTop w:val="0"/>
                  <w:marBottom w:val="0"/>
                  <w:divBdr>
                    <w:top w:val="none" w:sz="0" w:space="0" w:color="auto"/>
                    <w:left w:val="none" w:sz="0" w:space="0" w:color="auto"/>
                    <w:bottom w:val="none" w:sz="0" w:space="0" w:color="auto"/>
                    <w:right w:val="none" w:sz="0" w:space="0" w:color="auto"/>
                  </w:divBdr>
                </w:div>
              </w:divsChild>
            </w:div>
            <w:div w:id="722338479">
              <w:marLeft w:val="0"/>
              <w:marRight w:val="0"/>
              <w:marTop w:val="0"/>
              <w:marBottom w:val="0"/>
              <w:divBdr>
                <w:top w:val="none" w:sz="0" w:space="0" w:color="auto"/>
                <w:left w:val="none" w:sz="0" w:space="0" w:color="auto"/>
                <w:bottom w:val="none" w:sz="0" w:space="0" w:color="auto"/>
                <w:right w:val="none" w:sz="0" w:space="0" w:color="auto"/>
              </w:divBdr>
            </w:div>
            <w:div w:id="1475372900">
              <w:marLeft w:val="0"/>
              <w:marRight w:val="0"/>
              <w:marTop w:val="0"/>
              <w:marBottom w:val="0"/>
              <w:divBdr>
                <w:top w:val="none" w:sz="0" w:space="0" w:color="auto"/>
                <w:left w:val="none" w:sz="0" w:space="0" w:color="auto"/>
                <w:bottom w:val="none" w:sz="0" w:space="0" w:color="auto"/>
                <w:right w:val="none" w:sz="0" w:space="0" w:color="auto"/>
              </w:divBdr>
              <w:divsChild>
                <w:div w:id="32314343">
                  <w:marLeft w:val="0"/>
                  <w:marRight w:val="0"/>
                  <w:marTop w:val="0"/>
                  <w:marBottom w:val="0"/>
                  <w:divBdr>
                    <w:top w:val="none" w:sz="0" w:space="0" w:color="auto"/>
                    <w:left w:val="none" w:sz="0" w:space="0" w:color="auto"/>
                    <w:bottom w:val="none" w:sz="0" w:space="0" w:color="auto"/>
                    <w:right w:val="none" w:sz="0" w:space="0" w:color="auto"/>
                  </w:divBdr>
                </w:div>
                <w:div w:id="298191260">
                  <w:marLeft w:val="0"/>
                  <w:marRight w:val="0"/>
                  <w:marTop w:val="0"/>
                  <w:marBottom w:val="0"/>
                  <w:divBdr>
                    <w:top w:val="none" w:sz="0" w:space="0" w:color="auto"/>
                    <w:left w:val="none" w:sz="0" w:space="0" w:color="auto"/>
                    <w:bottom w:val="none" w:sz="0" w:space="0" w:color="auto"/>
                    <w:right w:val="none" w:sz="0" w:space="0" w:color="auto"/>
                  </w:divBdr>
                </w:div>
                <w:div w:id="1840533201">
                  <w:marLeft w:val="0"/>
                  <w:marRight w:val="0"/>
                  <w:marTop w:val="0"/>
                  <w:marBottom w:val="0"/>
                  <w:divBdr>
                    <w:top w:val="none" w:sz="0" w:space="0" w:color="auto"/>
                    <w:left w:val="none" w:sz="0" w:space="0" w:color="auto"/>
                    <w:bottom w:val="none" w:sz="0" w:space="0" w:color="auto"/>
                    <w:right w:val="none" w:sz="0" w:space="0" w:color="auto"/>
                  </w:divBdr>
                  <w:divsChild>
                    <w:div w:id="1071080105">
                      <w:marLeft w:val="0"/>
                      <w:marRight w:val="0"/>
                      <w:marTop w:val="0"/>
                      <w:marBottom w:val="0"/>
                      <w:divBdr>
                        <w:top w:val="none" w:sz="0" w:space="0" w:color="auto"/>
                        <w:left w:val="none" w:sz="0" w:space="0" w:color="auto"/>
                        <w:bottom w:val="none" w:sz="0" w:space="0" w:color="auto"/>
                        <w:right w:val="none" w:sz="0" w:space="0" w:color="auto"/>
                      </w:divBdr>
                    </w:div>
                    <w:div w:id="321395665">
                      <w:marLeft w:val="0"/>
                      <w:marRight w:val="0"/>
                      <w:marTop w:val="0"/>
                      <w:marBottom w:val="0"/>
                      <w:divBdr>
                        <w:top w:val="none" w:sz="0" w:space="0" w:color="auto"/>
                        <w:left w:val="none" w:sz="0" w:space="0" w:color="auto"/>
                        <w:bottom w:val="none" w:sz="0" w:space="0" w:color="auto"/>
                        <w:right w:val="none" w:sz="0" w:space="0" w:color="auto"/>
                      </w:divBdr>
                    </w:div>
                    <w:div w:id="1059866891">
                      <w:marLeft w:val="0"/>
                      <w:marRight w:val="0"/>
                      <w:marTop w:val="0"/>
                      <w:marBottom w:val="0"/>
                      <w:divBdr>
                        <w:top w:val="none" w:sz="0" w:space="0" w:color="auto"/>
                        <w:left w:val="none" w:sz="0" w:space="0" w:color="auto"/>
                        <w:bottom w:val="none" w:sz="0" w:space="0" w:color="auto"/>
                        <w:right w:val="none" w:sz="0" w:space="0" w:color="auto"/>
                      </w:divBdr>
                    </w:div>
                    <w:div w:id="9041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1159">
              <w:marLeft w:val="0"/>
              <w:marRight w:val="0"/>
              <w:marTop w:val="0"/>
              <w:marBottom w:val="0"/>
              <w:divBdr>
                <w:top w:val="none" w:sz="0" w:space="0" w:color="auto"/>
                <w:left w:val="none" w:sz="0" w:space="0" w:color="auto"/>
                <w:bottom w:val="none" w:sz="0" w:space="0" w:color="auto"/>
                <w:right w:val="none" w:sz="0" w:space="0" w:color="auto"/>
              </w:divBdr>
            </w:div>
            <w:div w:id="411196758">
              <w:marLeft w:val="0"/>
              <w:marRight w:val="0"/>
              <w:marTop w:val="0"/>
              <w:marBottom w:val="0"/>
              <w:divBdr>
                <w:top w:val="none" w:sz="0" w:space="0" w:color="auto"/>
                <w:left w:val="none" w:sz="0" w:space="0" w:color="auto"/>
                <w:bottom w:val="none" w:sz="0" w:space="0" w:color="auto"/>
                <w:right w:val="none" w:sz="0" w:space="0" w:color="auto"/>
              </w:divBdr>
              <w:divsChild>
                <w:div w:id="495458276">
                  <w:marLeft w:val="0"/>
                  <w:marRight w:val="0"/>
                  <w:marTop w:val="0"/>
                  <w:marBottom w:val="0"/>
                  <w:divBdr>
                    <w:top w:val="none" w:sz="0" w:space="0" w:color="auto"/>
                    <w:left w:val="none" w:sz="0" w:space="0" w:color="auto"/>
                    <w:bottom w:val="none" w:sz="0" w:space="0" w:color="auto"/>
                    <w:right w:val="none" w:sz="0" w:space="0" w:color="auto"/>
                  </w:divBdr>
                </w:div>
              </w:divsChild>
            </w:div>
            <w:div w:id="605189626">
              <w:marLeft w:val="0"/>
              <w:marRight w:val="0"/>
              <w:marTop w:val="0"/>
              <w:marBottom w:val="0"/>
              <w:divBdr>
                <w:top w:val="none" w:sz="0" w:space="0" w:color="auto"/>
                <w:left w:val="none" w:sz="0" w:space="0" w:color="auto"/>
                <w:bottom w:val="none" w:sz="0" w:space="0" w:color="auto"/>
                <w:right w:val="none" w:sz="0" w:space="0" w:color="auto"/>
              </w:divBdr>
            </w:div>
            <w:div w:id="1959799350">
              <w:marLeft w:val="0"/>
              <w:marRight w:val="0"/>
              <w:marTop w:val="0"/>
              <w:marBottom w:val="0"/>
              <w:divBdr>
                <w:top w:val="none" w:sz="0" w:space="0" w:color="auto"/>
                <w:left w:val="none" w:sz="0" w:space="0" w:color="auto"/>
                <w:bottom w:val="none" w:sz="0" w:space="0" w:color="auto"/>
                <w:right w:val="none" w:sz="0" w:space="0" w:color="auto"/>
              </w:divBdr>
              <w:divsChild>
                <w:div w:id="7962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st.edu.pk/Library/ABOUT-LIBRARY/PublishingImages/Drop%20Box.JPG" TargetMode="External"/><Relationship Id="rId13" Type="http://schemas.openxmlformats.org/officeDocument/2006/relationships/hyperlink" Target="http://login.proxy.library.uaf.edu/login?url=http://www.oed.com" TargetMode="External"/><Relationship Id="rId18" Type="http://schemas.openxmlformats.org/officeDocument/2006/relationships/hyperlink" Target="http://www.thomasnet.com/index.html" TargetMode="External"/><Relationship Id="rId3" Type="http://schemas.openxmlformats.org/officeDocument/2006/relationships/settings" Target="settings.xml"/><Relationship Id="rId21" Type="http://schemas.openxmlformats.org/officeDocument/2006/relationships/hyperlink" Target="http://www.nlm.nih.gov/archive/20120907/pubs/resources.html" TargetMode="External"/><Relationship Id="rId7" Type="http://schemas.openxmlformats.org/officeDocument/2006/relationships/hyperlink" Target="http://www.nust.edu.pk/Library/ABOUT-LIBRARY/PublishingImages/Self%20Check-in%20Kiosk.jpg" TargetMode="External"/><Relationship Id="rId12" Type="http://schemas.openxmlformats.org/officeDocument/2006/relationships/hyperlink" Target="http://www.merriam-webster.com/" TargetMode="External"/><Relationship Id="rId17" Type="http://schemas.openxmlformats.org/officeDocument/2006/relationships/hyperlink" Target="https://www.usa.gov/federal-agencies/a" TargetMode="External"/><Relationship Id="rId2" Type="http://schemas.openxmlformats.org/officeDocument/2006/relationships/styles" Target="styles.xml"/><Relationship Id="rId16" Type="http://schemas.openxmlformats.org/officeDocument/2006/relationships/hyperlink" Target="http://www.infoplease.com/encyclopedia/" TargetMode="External"/><Relationship Id="rId20" Type="http://schemas.openxmlformats.org/officeDocument/2006/relationships/hyperlink" Target="http://www.infoplease.com/" TargetMode="External"/><Relationship Id="rId1" Type="http://schemas.openxmlformats.org/officeDocument/2006/relationships/numbering" Target="numbering.xml"/><Relationship Id="rId6" Type="http://schemas.openxmlformats.org/officeDocument/2006/relationships/hyperlink" Target="mailto:library@ntu.edu.pk" TargetMode="External"/><Relationship Id="rId11" Type="http://schemas.openxmlformats.org/officeDocument/2006/relationships/hyperlink" Target="https://library.uaf.edu/reference" TargetMode="External"/><Relationship Id="rId5" Type="http://schemas.openxmlformats.org/officeDocument/2006/relationships/hyperlink" Target="mailto:library@pide.org.pk" TargetMode="External"/><Relationship Id="rId15" Type="http://schemas.openxmlformats.org/officeDocument/2006/relationships/hyperlink" Target="http://www.bartleby.com/185/" TargetMode="External"/><Relationship Id="rId23" Type="http://schemas.openxmlformats.org/officeDocument/2006/relationships/theme" Target="theme/theme1.xml"/><Relationship Id="rId10" Type="http://schemas.openxmlformats.org/officeDocument/2006/relationships/hyperlink" Target="https://library.uaf.edu/reference" TargetMode="External"/><Relationship Id="rId19" Type="http://schemas.openxmlformats.org/officeDocument/2006/relationships/hyperlink" Target="http://www.dggs.dnr.state.ak.us/webpubs/usgs/p/text/p0567.PDF" TargetMode="External"/><Relationship Id="rId4" Type="http://schemas.openxmlformats.org/officeDocument/2006/relationships/webSettings" Target="webSettings.xml"/><Relationship Id="rId9" Type="http://schemas.openxmlformats.org/officeDocument/2006/relationships/hyperlink" Target="http://www.nust.edu.pk/Library/ABOUT-LIBRARY/PublishingImages/Online%20Public%20Access%20Catalogue.JPG" TargetMode="External"/><Relationship Id="rId14" Type="http://schemas.openxmlformats.org/officeDocument/2006/relationships/hyperlink" Target="http://www.bartleby.com/1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Sidra</cp:lastModifiedBy>
  <cp:revision>3</cp:revision>
  <dcterms:created xsi:type="dcterms:W3CDTF">2020-04-22T16:24:00Z</dcterms:created>
  <dcterms:modified xsi:type="dcterms:W3CDTF">2020-04-30T07:19:00Z</dcterms:modified>
</cp:coreProperties>
</file>