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01858" w14:textId="77777777" w:rsidR="00177989" w:rsidRDefault="00722ADF">
      <w:pPr>
        <w:ind w:firstLineChars="900" w:firstLine="216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UNIVERSITY OF SARGODHA </w:t>
      </w:r>
    </w:p>
    <w:p w14:paraId="10C2E122" w14:textId="77777777" w:rsidR="00177989" w:rsidRDefault="00722ADF">
      <w:pPr>
        <w:ind w:firstLineChars="950" w:firstLine="228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NOON BUSINESS SCHOOL </w:t>
      </w:r>
    </w:p>
    <w:p w14:paraId="1F437DE4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 </w:t>
      </w:r>
    </w:p>
    <w:p w14:paraId="7B415191" w14:textId="1B32E33C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 OUTLINE      </w:t>
      </w:r>
      <w:r w:rsidR="006D424A">
        <w:rPr>
          <w:rFonts w:ascii="Arial" w:hAnsi="Arial" w:cs="Arial"/>
          <w:sz w:val="24"/>
          <w:szCs w:val="24"/>
        </w:rPr>
        <w:t>FALL</w:t>
      </w:r>
      <w:r>
        <w:rPr>
          <w:rFonts w:ascii="Arial" w:hAnsi="Arial" w:cs="Arial"/>
          <w:sz w:val="24"/>
          <w:szCs w:val="24"/>
        </w:rPr>
        <w:t xml:space="preserve"> 2020 </w:t>
      </w:r>
    </w:p>
    <w:p w14:paraId="13E31B4B" w14:textId="76AC4CC9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Title: M</w:t>
      </w:r>
      <w:r w:rsidR="006D424A">
        <w:rPr>
          <w:rFonts w:ascii="Arial" w:hAnsi="Arial" w:cs="Arial"/>
          <w:sz w:val="24"/>
          <w:szCs w:val="24"/>
        </w:rPr>
        <w:t>ICRO</w:t>
      </w:r>
      <w:r>
        <w:rPr>
          <w:rFonts w:ascii="Arial" w:hAnsi="Arial" w:cs="Arial"/>
          <w:sz w:val="24"/>
          <w:szCs w:val="24"/>
        </w:rPr>
        <w:t xml:space="preserve"> ECONOMICS </w:t>
      </w:r>
    </w:p>
    <w:p w14:paraId="0A9ACA37" w14:textId="68936D68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Code: B</w:t>
      </w:r>
      <w:r w:rsidR="006D424A">
        <w:rPr>
          <w:rFonts w:ascii="Arial" w:hAnsi="Arial" w:cs="Arial"/>
          <w:sz w:val="24"/>
          <w:szCs w:val="24"/>
        </w:rPr>
        <w:t>CH-105</w:t>
      </w:r>
      <w:r>
        <w:rPr>
          <w:rFonts w:ascii="Arial" w:hAnsi="Arial" w:cs="Arial"/>
          <w:sz w:val="24"/>
          <w:szCs w:val="24"/>
        </w:rPr>
        <w:t xml:space="preserve"> (</w:t>
      </w:r>
      <w:r w:rsidR="006D424A"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6D424A">
        <w:rPr>
          <w:rFonts w:ascii="Arial" w:hAnsi="Arial" w:cs="Arial"/>
          <w:sz w:val="24"/>
          <w:szCs w:val="24"/>
        </w:rPr>
        <w:t>1st</w:t>
      </w:r>
      <w:r>
        <w:rPr>
          <w:rFonts w:ascii="Arial" w:hAnsi="Arial" w:cs="Arial"/>
          <w:sz w:val="24"/>
          <w:szCs w:val="24"/>
        </w:rPr>
        <w:t xml:space="preserve"> </w:t>
      </w:r>
      <w:r w:rsidR="006D424A">
        <w:rPr>
          <w:rFonts w:ascii="Arial" w:hAnsi="Arial" w:cs="Arial"/>
          <w:sz w:val="24"/>
          <w:szCs w:val="24"/>
        </w:rPr>
        <w:t>Regular and Self Support</w:t>
      </w:r>
      <w:r>
        <w:rPr>
          <w:rFonts w:ascii="Arial" w:hAnsi="Arial" w:cs="Arial"/>
          <w:sz w:val="24"/>
          <w:szCs w:val="24"/>
        </w:rPr>
        <w:t xml:space="preserve">.) </w:t>
      </w:r>
    </w:p>
    <w:p w14:paraId="6F4C5BC5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Credit Hours: 03 </w:t>
      </w:r>
    </w:p>
    <w:p w14:paraId="5F6992D2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Instructor: </w:t>
      </w:r>
      <w:r>
        <w:rPr>
          <w:rFonts w:ascii="Arial" w:hAnsi="Arial" w:cs="Arial"/>
          <w:sz w:val="24"/>
          <w:szCs w:val="24"/>
        </w:rPr>
        <w:t>DR. SHABBIR AHMAD GONDAL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325EAC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 </w:t>
      </w:r>
      <w:r>
        <w:rPr>
          <w:rFonts w:ascii="Arial" w:hAnsi="Arial" w:cs="Arial"/>
          <w:sz w:val="24"/>
          <w:szCs w:val="24"/>
        </w:rPr>
        <w:t>shabbir.ahmad</w:t>
      </w:r>
      <w:r>
        <w:rPr>
          <w:rFonts w:ascii="Arial" w:hAnsi="Arial" w:cs="Arial"/>
          <w:sz w:val="24"/>
          <w:szCs w:val="24"/>
        </w:rPr>
        <w:t xml:space="preserve">@uos.edu.pk </w:t>
      </w:r>
    </w:p>
    <w:p w14:paraId="54A65E60" w14:textId="3BC42290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 &amp; OBJECTIVES </w:t>
      </w:r>
    </w:p>
    <w:p w14:paraId="6E6EC4DA" w14:textId="77777777" w:rsidR="006D424A" w:rsidRPr="006D424A" w:rsidRDefault="006D424A">
      <w:pPr>
        <w:rPr>
          <w:rFonts w:ascii="Arial" w:hAnsi="Arial" w:cs="Arial"/>
          <w:sz w:val="24"/>
          <w:szCs w:val="24"/>
        </w:rPr>
      </w:pPr>
    </w:p>
    <w:p w14:paraId="3E42124E" w14:textId="23465675" w:rsidR="00177989" w:rsidRPr="006D424A" w:rsidRDefault="006D424A">
      <w:pPr>
        <w:rPr>
          <w:rFonts w:cstheme="minorHAnsi"/>
          <w:sz w:val="36"/>
          <w:szCs w:val="36"/>
        </w:rPr>
      </w:pPr>
      <w:r w:rsidRPr="006D424A">
        <w:rPr>
          <w:rFonts w:cstheme="minorHAnsi"/>
          <w:color w:val="23282C"/>
          <w:sz w:val="28"/>
          <w:szCs w:val="28"/>
        </w:rPr>
        <w:t xml:space="preserve">The Prime objective of this paper is to educate the students in basic principles of micro </w:t>
      </w:r>
      <w:r w:rsidRPr="006D424A">
        <w:rPr>
          <w:rFonts w:cstheme="minorHAnsi"/>
          <w:color w:val="23282C"/>
          <w:sz w:val="28"/>
          <w:szCs w:val="28"/>
        </w:rPr>
        <w:t>economics</w:t>
      </w:r>
      <w:r w:rsidRPr="006D424A">
        <w:rPr>
          <w:rFonts w:cstheme="minorHAnsi"/>
          <w:color w:val="23282C"/>
          <w:sz w:val="28"/>
          <w:szCs w:val="28"/>
        </w:rPr>
        <w:t xml:space="preserve">, so that the students can understand the working of market economy. It is expected that students will be able to understand the optimal resource </w:t>
      </w:r>
      <w:r w:rsidRPr="006D424A">
        <w:rPr>
          <w:rFonts w:cstheme="minorHAnsi"/>
          <w:color w:val="23282C"/>
          <w:sz w:val="28"/>
          <w:szCs w:val="28"/>
        </w:rPr>
        <w:t>allocation</w:t>
      </w:r>
      <w:r w:rsidRPr="006D424A">
        <w:rPr>
          <w:rFonts w:cstheme="minorHAnsi"/>
          <w:color w:val="23282C"/>
          <w:sz w:val="28"/>
          <w:szCs w:val="28"/>
        </w:rPr>
        <w:t xml:space="preserve"> concepts. Furthermore, the underline objective is that the students will apply these concepts of micro economics in their personal and professional life.</w:t>
      </w:r>
    </w:p>
    <w:p w14:paraId="07C510F5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283995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Recomme</w:t>
      </w:r>
      <w:r>
        <w:rPr>
          <w:rFonts w:ascii="Arial" w:hAnsi="Arial" w:cs="Arial"/>
          <w:b/>
          <w:bCs/>
          <w:sz w:val="24"/>
          <w:szCs w:val="24"/>
          <w:u w:val="single"/>
        </w:rPr>
        <w:t>nded Books: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35D3E8" w14:textId="126F450A" w:rsidR="00177989" w:rsidRDefault="00C25494" w:rsidP="00C254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Mencaive</w:t>
      </w:r>
      <w:proofErr w:type="spellEnd"/>
      <w:r>
        <w:rPr>
          <w:rFonts w:ascii="Arial" w:hAnsi="Arial" w:cs="Arial"/>
          <w:sz w:val="24"/>
          <w:szCs w:val="24"/>
        </w:rPr>
        <w:t xml:space="preserve"> Principles of Economics.</w:t>
      </w:r>
    </w:p>
    <w:p w14:paraId="6D58DE4C" w14:textId="4FE15463" w:rsidR="00C25494" w:rsidRPr="00C25494" w:rsidRDefault="00C25494" w:rsidP="00C254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Koutsoyyians</w:t>
      </w:r>
      <w:proofErr w:type="spellEnd"/>
      <w:r>
        <w:rPr>
          <w:rFonts w:ascii="Arial" w:hAnsi="Arial" w:cs="Arial"/>
          <w:sz w:val="24"/>
          <w:szCs w:val="24"/>
        </w:rPr>
        <w:t>, Micro Economics.</w:t>
      </w:r>
    </w:p>
    <w:p w14:paraId="49C4BFC7" w14:textId="77777777" w:rsidR="00C25494" w:rsidRDefault="00C25494">
      <w:pPr>
        <w:rPr>
          <w:rFonts w:ascii="Arial" w:hAnsi="Arial" w:cs="Arial"/>
          <w:b/>
          <w:bCs/>
          <w:sz w:val="24"/>
          <w:szCs w:val="24"/>
        </w:rPr>
      </w:pPr>
    </w:p>
    <w:p w14:paraId="7C9D1CC3" w14:textId="77777777" w:rsidR="00C25494" w:rsidRDefault="00C25494">
      <w:pPr>
        <w:rPr>
          <w:rFonts w:ascii="Arial" w:hAnsi="Arial" w:cs="Arial"/>
          <w:b/>
          <w:bCs/>
          <w:sz w:val="24"/>
          <w:szCs w:val="24"/>
        </w:rPr>
      </w:pPr>
    </w:p>
    <w:p w14:paraId="440971B0" w14:textId="1BFE0F49" w:rsidR="00177989" w:rsidRDefault="00722A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Week No. 1-2 </w:t>
      </w:r>
    </w:p>
    <w:p w14:paraId="395B4A13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358C45" w14:textId="03405826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Introduction,</w:t>
      </w:r>
      <w:r w:rsidR="00C254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Nature and Scope of M</w:t>
      </w:r>
      <w:r w:rsidR="00C25494">
        <w:rPr>
          <w:rFonts w:ascii="Arial" w:hAnsi="Arial" w:cs="Arial"/>
          <w:sz w:val="24"/>
          <w:szCs w:val="24"/>
        </w:rPr>
        <w:t xml:space="preserve">icro </w:t>
      </w:r>
      <w:r>
        <w:rPr>
          <w:rFonts w:ascii="Arial" w:hAnsi="Arial" w:cs="Arial"/>
          <w:sz w:val="24"/>
          <w:szCs w:val="24"/>
        </w:rPr>
        <w:t>Economics,</w:t>
      </w:r>
      <w:r w:rsidR="00C254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Basic Sketch of Economy,</w:t>
      </w:r>
      <w:r>
        <w:rPr>
          <w:rFonts w:ascii="Arial" w:hAnsi="Arial" w:cs="Arial"/>
          <w:sz w:val="24"/>
          <w:szCs w:val="24"/>
        </w:rPr>
        <w:t xml:space="preserve"> </w:t>
      </w:r>
      <w:r w:rsidR="00C25494">
        <w:rPr>
          <w:rFonts w:ascii="Arial" w:hAnsi="Arial" w:cs="Arial"/>
          <w:sz w:val="24"/>
          <w:szCs w:val="24"/>
        </w:rPr>
        <w:t>Definition of Economics</w:t>
      </w:r>
      <w:r>
        <w:rPr>
          <w:rFonts w:ascii="Arial" w:hAnsi="Arial" w:cs="Arial"/>
          <w:sz w:val="24"/>
          <w:szCs w:val="24"/>
        </w:rPr>
        <w:t xml:space="preserve">. </w:t>
      </w:r>
      <w:r w:rsidR="00C25494">
        <w:rPr>
          <w:rFonts w:ascii="Arial" w:hAnsi="Arial" w:cs="Arial"/>
          <w:sz w:val="24"/>
          <w:szCs w:val="24"/>
        </w:rPr>
        <w:t>Importance of Micro</w:t>
      </w:r>
      <w:r>
        <w:rPr>
          <w:rFonts w:ascii="Arial" w:hAnsi="Arial" w:cs="Arial"/>
          <w:sz w:val="24"/>
          <w:szCs w:val="24"/>
        </w:rPr>
        <w:t xml:space="preserve"> Economics</w:t>
      </w:r>
      <w:r w:rsidR="00C25494">
        <w:rPr>
          <w:rFonts w:ascii="Arial" w:hAnsi="Arial" w:cs="Arial"/>
          <w:sz w:val="24"/>
          <w:szCs w:val="24"/>
        </w:rPr>
        <w:t>, Concepts of scarcity, choice, wealth , economic and non – economic goods.</w:t>
      </w:r>
    </w:p>
    <w:p w14:paraId="67533D4F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7EF8AD" w14:textId="77777777" w:rsidR="00177989" w:rsidRDefault="00177989">
      <w:pPr>
        <w:rPr>
          <w:rFonts w:ascii="Arial" w:hAnsi="Arial" w:cs="Arial"/>
          <w:b/>
          <w:bCs/>
          <w:sz w:val="24"/>
          <w:szCs w:val="24"/>
        </w:rPr>
      </w:pPr>
    </w:p>
    <w:p w14:paraId="7DB589C7" w14:textId="77777777" w:rsidR="00C25494" w:rsidRDefault="00722A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 No.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3-4 </w:t>
      </w:r>
    </w:p>
    <w:p w14:paraId="771C7CDE" w14:textId="07EBD776" w:rsidR="00177989" w:rsidRPr="00C25494" w:rsidRDefault="00722A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Law of Demand,</w:t>
      </w:r>
      <w:r>
        <w:rPr>
          <w:rFonts w:ascii="Arial" w:hAnsi="Arial" w:cs="Arial"/>
          <w:sz w:val="24"/>
          <w:szCs w:val="24"/>
        </w:rPr>
        <w:t xml:space="preserve"> Law of supply. </w:t>
      </w:r>
      <w:r>
        <w:rPr>
          <w:rFonts w:ascii="Arial" w:hAnsi="Arial" w:cs="Arial"/>
          <w:sz w:val="24"/>
          <w:szCs w:val="24"/>
        </w:rPr>
        <w:t xml:space="preserve">Elasticity of </w:t>
      </w:r>
      <w:r>
        <w:rPr>
          <w:rFonts w:ascii="Arial" w:hAnsi="Arial" w:cs="Arial"/>
          <w:sz w:val="24"/>
          <w:szCs w:val="24"/>
        </w:rPr>
        <w:t>Demand</w:t>
      </w:r>
      <w:r w:rsidR="00C25494">
        <w:rPr>
          <w:rFonts w:ascii="Arial" w:hAnsi="Arial" w:cs="Arial"/>
          <w:sz w:val="24"/>
          <w:szCs w:val="24"/>
        </w:rPr>
        <w:t xml:space="preserve"> and supply </w:t>
      </w:r>
      <w:r>
        <w:rPr>
          <w:rFonts w:ascii="Arial" w:hAnsi="Arial" w:cs="Arial"/>
          <w:sz w:val="24"/>
          <w:szCs w:val="24"/>
        </w:rPr>
        <w:t>,</w:t>
      </w:r>
      <w:r w:rsidR="00C254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Concept</w:t>
      </w:r>
      <w:r>
        <w:rPr>
          <w:rFonts w:ascii="Arial" w:hAnsi="Arial" w:cs="Arial"/>
          <w:sz w:val="24"/>
          <w:szCs w:val="24"/>
        </w:rPr>
        <w:t xml:space="preserve"> and Measurement,</w:t>
      </w:r>
      <w:r w:rsidR="00C254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Market Demand, Exceptional Demand</w:t>
      </w:r>
      <w:r w:rsidR="00C25494">
        <w:rPr>
          <w:rFonts w:ascii="Arial" w:hAnsi="Arial" w:cs="Arial"/>
          <w:sz w:val="24"/>
          <w:szCs w:val="24"/>
        </w:rPr>
        <w:t>, changes in demand, market equilibrium, importance of elasticity.</w:t>
      </w:r>
    </w:p>
    <w:p w14:paraId="1AEF4DB5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984D25F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 No.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5-6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8C73A5" w14:textId="77777777" w:rsidR="00C25494" w:rsidRPr="00C25494" w:rsidRDefault="00C25494" w:rsidP="00C254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 of supply. Elasticity of supply, Concept and Measurement, Market Supply, changes in supply, market equilibrium, importance of elasticity.</w:t>
      </w:r>
    </w:p>
    <w:p w14:paraId="45196034" w14:textId="77777777" w:rsidR="00C25494" w:rsidRDefault="00C25494">
      <w:pPr>
        <w:rPr>
          <w:rFonts w:ascii="Arial" w:hAnsi="Arial" w:cs="Arial"/>
          <w:sz w:val="24"/>
          <w:szCs w:val="24"/>
        </w:rPr>
      </w:pPr>
    </w:p>
    <w:p w14:paraId="6B0776AC" w14:textId="7AF583C6" w:rsidR="00C25494" w:rsidRDefault="00722ADF" w:rsidP="00C254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Week No.7-8 </w:t>
      </w:r>
    </w:p>
    <w:p w14:paraId="38AAFCD8" w14:textId="7ADE4DCF" w:rsidR="00177989" w:rsidRDefault="00C254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Consumer behavior, cardinal approach, law of diminishing marginal utility, law of </w:t>
      </w:r>
      <w:proofErr w:type="spellStart"/>
      <w:r>
        <w:rPr>
          <w:rFonts w:ascii="Arial" w:hAnsi="Arial" w:cs="Arial"/>
          <w:sz w:val="24"/>
          <w:szCs w:val="24"/>
        </w:rPr>
        <w:t>equi</w:t>
      </w:r>
      <w:proofErr w:type="spellEnd"/>
      <w:r>
        <w:rPr>
          <w:rFonts w:ascii="Arial" w:hAnsi="Arial" w:cs="Arial"/>
          <w:sz w:val="24"/>
          <w:szCs w:val="24"/>
        </w:rPr>
        <w:t xml:space="preserve"> - marginal utility, ordinal approach, consumers equilibrium.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5BE97F" w14:textId="77777777" w:rsidR="00C25494" w:rsidRPr="00C25494" w:rsidRDefault="00C25494">
      <w:pPr>
        <w:rPr>
          <w:rFonts w:ascii="Arial" w:hAnsi="Arial" w:cs="Arial"/>
          <w:b/>
          <w:bCs/>
          <w:sz w:val="24"/>
          <w:szCs w:val="24"/>
        </w:rPr>
      </w:pPr>
    </w:p>
    <w:p w14:paraId="12B2A9C9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 No.9</w:t>
      </w:r>
      <w:r>
        <w:rPr>
          <w:rFonts w:ascii="Arial" w:hAnsi="Arial" w:cs="Arial"/>
          <w:sz w:val="24"/>
          <w:szCs w:val="24"/>
        </w:rPr>
        <w:t xml:space="preserve"> Mid Term Exam </w:t>
      </w:r>
    </w:p>
    <w:p w14:paraId="04A84E2D" w14:textId="77777777" w:rsidR="00C25494" w:rsidRDefault="00C25494">
      <w:pPr>
        <w:rPr>
          <w:rFonts w:ascii="Arial" w:hAnsi="Arial" w:cs="Arial"/>
          <w:b/>
          <w:bCs/>
          <w:sz w:val="24"/>
          <w:szCs w:val="24"/>
        </w:rPr>
      </w:pPr>
    </w:p>
    <w:p w14:paraId="6B284A26" w14:textId="5E913B99" w:rsidR="00177989" w:rsidRDefault="00722A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 No.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10-11 </w:t>
      </w:r>
    </w:p>
    <w:p w14:paraId="4E9EE170" w14:textId="48537DCA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Production , laws of return , law of variable proportion , factors of production.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03B6B71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959B27" w14:textId="77777777" w:rsidR="00177989" w:rsidRDefault="00722A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Week No.12-13 </w:t>
      </w:r>
    </w:p>
    <w:p w14:paraId="16A2617B" w14:textId="76F03284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Production possibility curve, factors pricing, rent, </w:t>
      </w:r>
      <w:proofErr w:type="spellStart"/>
      <w:r>
        <w:rPr>
          <w:rFonts w:ascii="Arial" w:hAnsi="Arial" w:cs="Arial"/>
          <w:sz w:val="24"/>
          <w:szCs w:val="24"/>
        </w:rPr>
        <w:t>vages</w:t>
      </w:r>
      <w:proofErr w:type="spellEnd"/>
      <w:r>
        <w:rPr>
          <w:rFonts w:ascii="Arial" w:hAnsi="Arial" w:cs="Arial"/>
          <w:sz w:val="24"/>
          <w:szCs w:val="24"/>
        </w:rPr>
        <w:t>, interest and profit .</w:t>
      </w:r>
    </w:p>
    <w:p w14:paraId="6E826095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C0229D" w14:textId="77777777" w:rsidR="00177989" w:rsidRDefault="00722A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Week No.14-15 </w:t>
      </w:r>
    </w:p>
    <w:p w14:paraId="7C493024" w14:textId="7DC0721B" w:rsidR="00177989" w:rsidRPr="00722ADF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Concepts of cost and Revenue, Cost and Revenue curves , concept of perfect competitions, monopoly and imperfect competition.</w:t>
      </w:r>
    </w:p>
    <w:p w14:paraId="1A3303D0" w14:textId="77777777" w:rsidR="00722ADF" w:rsidRPr="00722ADF" w:rsidRDefault="00722ADF">
      <w:pPr>
        <w:rPr>
          <w:rFonts w:ascii="Arial" w:hAnsi="Arial" w:cs="Arial"/>
          <w:b/>
          <w:bCs/>
          <w:sz w:val="24"/>
          <w:szCs w:val="24"/>
        </w:rPr>
      </w:pPr>
    </w:p>
    <w:p w14:paraId="1EC8BCA2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 No.16-17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8B6714" w14:textId="253DF1B7" w:rsidR="00177989" w:rsidRPr="00722ADF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Firms equilibrium under perfect competition, monopoly and imperfect competition, price ceiling and prize floor. </w:t>
      </w:r>
    </w:p>
    <w:p w14:paraId="1EFE3E7D" w14:textId="77777777" w:rsidR="00177989" w:rsidRDefault="0072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Week No.18 </w:t>
      </w:r>
      <w:r>
        <w:rPr>
          <w:rFonts w:ascii="Arial" w:hAnsi="Arial" w:cs="Arial"/>
          <w:sz w:val="24"/>
          <w:szCs w:val="24"/>
        </w:rPr>
        <w:t>Final Term Exam</w:t>
      </w:r>
    </w:p>
    <w:p w14:paraId="1AAFFB2F" w14:textId="77777777" w:rsidR="00177989" w:rsidRDefault="00177989">
      <w:pPr>
        <w:rPr>
          <w:rFonts w:ascii="Arial" w:hAnsi="Arial" w:cs="Arial"/>
          <w:sz w:val="24"/>
          <w:szCs w:val="24"/>
        </w:rPr>
      </w:pPr>
    </w:p>
    <w:sectPr w:rsidR="001779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1142B"/>
    <w:multiLevelType w:val="hybridMultilevel"/>
    <w:tmpl w:val="32C2BF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989"/>
    <w:rsid w:val="00177989"/>
    <w:rsid w:val="006D424A"/>
    <w:rsid w:val="00722ADF"/>
    <w:rsid w:val="00C25494"/>
    <w:rsid w:val="0D5866FC"/>
    <w:rsid w:val="249C629A"/>
    <w:rsid w:val="459048FC"/>
    <w:rsid w:val="4C3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F28ED"/>
  <w15:docId w15:val="{4D8173F0-6BE7-4BC7-B9BC-9E395F8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PK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C2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Khubaib Shabbir</cp:lastModifiedBy>
  <cp:revision>2</cp:revision>
  <dcterms:created xsi:type="dcterms:W3CDTF">2020-05-03T13:42:00Z</dcterms:created>
  <dcterms:modified xsi:type="dcterms:W3CDTF">2020-12-02T16:22:00Z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