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0FF" w:rsidRPr="006A3DA6" w:rsidRDefault="00DC30FF" w:rsidP="00DC30FF">
      <w:pPr>
        <w:spacing w:after="0"/>
        <w:jc w:val="center"/>
        <w:rPr>
          <w:rFonts w:ascii="Times New Roman" w:hAnsi="Times New Roman" w:cs="Times New Roman"/>
          <w:b/>
          <w:sz w:val="24"/>
          <w:szCs w:val="24"/>
        </w:rPr>
      </w:pPr>
      <w:r w:rsidRPr="006A3DA6">
        <w:rPr>
          <w:rFonts w:ascii="Times New Roman" w:hAnsi="Times New Roman" w:cs="Times New Roman"/>
          <w:b/>
          <w:sz w:val="24"/>
          <w:szCs w:val="24"/>
        </w:rPr>
        <w:t>UNIVERSITY OF SARGODHA</w:t>
      </w:r>
    </w:p>
    <w:p w:rsidR="00DC30FF" w:rsidRPr="006A3DA6" w:rsidRDefault="00553AD1" w:rsidP="00DC30FF">
      <w:pPr>
        <w:pBdr>
          <w:bottom w:val="single" w:sz="12" w:space="1" w:color="auto"/>
        </w:pBdr>
        <w:spacing w:after="0"/>
        <w:jc w:val="center"/>
        <w:rPr>
          <w:rFonts w:ascii="Times New Roman" w:hAnsi="Times New Roman" w:cs="Times New Roman"/>
          <w:b/>
          <w:sz w:val="19"/>
          <w:szCs w:val="19"/>
        </w:rPr>
      </w:pPr>
      <w:r>
        <w:rPr>
          <w:rFonts w:ascii="Times New Roman" w:hAnsi="Times New Roman" w:cs="Times New Roman"/>
          <w:b/>
          <w:sz w:val="19"/>
          <w:szCs w:val="19"/>
        </w:rPr>
        <w:t>DEPARTMENT OF PLANT BREEDING AND GENETICS,</w:t>
      </w:r>
      <w:r w:rsidR="00DC30FF" w:rsidRPr="006A3DA6">
        <w:rPr>
          <w:rFonts w:ascii="Times New Roman" w:hAnsi="Times New Roman" w:cs="Times New Roman"/>
          <w:b/>
          <w:sz w:val="19"/>
          <w:szCs w:val="19"/>
        </w:rPr>
        <w:t xml:space="preserve"> COLLEGE OF AGRICULTURE</w:t>
      </w:r>
    </w:p>
    <w:p w:rsidR="00DC30FF" w:rsidRDefault="00DC30FF" w:rsidP="00DC30FF">
      <w:pPr>
        <w:rPr>
          <w:rFonts w:ascii="Times New Roman" w:hAnsi="Times New Roman" w:cs="Times New Roman"/>
          <w:sz w:val="24"/>
          <w:szCs w:val="24"/>
        </w:rPr>
      </w:pPr>
    </w:p>
    <w:p w:rsidR="00DC30FF" w:rsidRDefault="00DC30FF" w:rsidP="00DC30FF">
      <w:pPr>
        <w:rPr>
          <w:rFonts w:ascii="Times New Roman" w:hAnsi="Times New Roman" w:cs="Times New Roman"/>
          <w:sz w:val="24"/>
          <w:szCs w:val="24"/>
        </w:rPr>
      </w:pPr>
      <w:r>
        <w:rPr>
          <w:rFonts w:ascii="Times New Roman" w:hAnsi="Times New Roman" w:cs="Times New Roman"/>
          <w:sz w:val="24"/>
          <w:szCs w:val="24"/>
        </w:rPr>
        <w:t>COURSE OUTLINE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53AD1">
        <w:rPr>
          <w:rFonts w:ascii="Times New Roman" w:hAnsi="Times New Roman" w:cs="Times New Roman"/>
          <w:b/>
          <w:sz w:val="24"/>
          <w:szCs w:val="24"/>
        </w:rPr>
        <w:t>Fall</w:t>
      </w:r>
      <w:r w:rsidR="00D714EB">
        <w:rPr>
          <w:rFonts w:ascii="Times New Roman" w:hAnsi="Times New Roman" w:cs="Times New Roman"/>
          <w:b/>
          <w:sz w:val="24"/>
          <w:szCs w:val="24"/>
        </w:rPr>
        <w:t xml:space="preserve"> 2020</w:t>
      </w:r>
      <w:r>
        <w:rPr>
          <w:rFonts w:ascii="Times New Roman" w:hAnsi="Times New Roman" w:cs="Times New Roman"/>
          <w:b/>
          <w:sz w:val="24"/>
          <w:szCs w:val="24"/>
        </w:rPr>
        <w:t>-</w:t>
      </w:r>
      <w:r w:rsidR="00D714EB">
        <w:rPr>
          <w:rFonts w:ascii="Times New Roman" w:hAnsi="Times New Roman" w:cs="Times New Roman"/>
          <w:b/>
          <w:sz w:val="24"/>
          <w:szCs w:val="24"/>
        </w:rPr>
        <w:t>21</w:t>
      </w:r>
    </w:p>
    <w:p w:rsidR="00DC30FF" w:rsidRDefault="0033727F" w:rsidP="00DC30FF">
      <w:pPr>
        <w:rPr>
          <w:rFonts w:ascii="Times New Roman" w:hAnsi="Times New Roman" w:cs="Times New Roman"/>
          <w:sz w:val="24"/>
          <w:szCs w:val="24"/>
        </w:rPr>
      </w:pPr>
      <w:r>
        <w:rPr>
          <w:rFonts w:ascii="Times New Roman" w:hAnsi="Times New Roman" w:cs="Times New Roman"/>
          <w:sz w:val="24"/>
          <w:szCs w:val="24"/>
        </w:rPr>
        <w:t>Course Title:</w:t>
      </w:r>
      <w:r>
        <w:rPr>
          <w:rFonts w:ascii="Times New Roman" w:hAnsi="Times New Roman" w:cs="Times New Roman"/>
          <w:sz w:val="24"/>
          <w:szCs w:val="24"/>
        </w:rPr>
        <w:tab/>
      </w:r>
      <w:r>
        <w:rPr>
          <w:rFonts w:ascii="Times New Roman" w:hAnsi="Times New Roman" w:cs="Times New Roman"/>
          <w:sz w:val="24"/>
          <w:szCs w:val="24"/>
        </w:rPr>
        <w:tab/>
      </w:r>
      <w:r w:rsidR="00553AD1" w:rsidRPr="00553AD1">
        <w:rPr>
          <w:rFonts w:ascii="Times New Roman" w:hAnsi="Times New Roman" w:cs="Times New Roman"/>
          <w:b/>
          <w:color w:val="000000"/>
          <w:sz w:val="24"/>
          <w:szCs w:val="24"/>
        </w:rPr>
        <w:t>Introductory Genetics</w:t>
      </w:r>
    </w:p>
    <w:p w:rsidR="00DC30FF" w:rsidRDefault="00DC30FF" w:rsidP="00DC30FF">
      <w:pPr>
        <w:rPr>
          <w:rFonts w:ascii="Times New Roman" w:hAnsi="Times New Roman" w:cs="Times New Roman"/>
          <w:sz w:val="24"/>
          <w:szCs w:val="24"/>
        </w:rPr>
      </w:pPr>
      <w:r>
        <w:rPr>
          <w:rFonts w:ascii="Times New Roman" w:hAnsi="Times New Roman" w:cs="Times New Roman"/>
          <w:sz w:val="24"/>
          <w:szCs w:val="24"/>
        </w:rPr>
        <w:t>Course Code:</w:t>
      </w:r>
      <w:r>
        <w:rPr>
          <w:rFonts w:ascii="Times New Roman" w:hAnsi="Times New Roman" w:cs="Times New Roman"/>
          <w:sz w:val="24"/>
          <w:szCs w:val="24"/>
        </w:rPr>
        <w:tab/>
      </w:r>
      <w:r>
        <w:rPr>
          <w:rFonts w:ascii="Times New Roman" w:hAnsi="Times New Roman" w:cs="Times New Roman"/>
          <w:sz w:val="24"/>
          <w:szCs w:val="24"/>
        </w:rPr>
        <w:tab/>
      </w:r>
      <w:r w:rsidR="00553AD1">
        <w:rPr>
          <w:rFonts w:ascii="Times New Roman" w:hAnsi="Times New Roman" w:cs="Times New Roman"/>
          <w:sz w:val="24"/>
          <w:szCs w:val="24"/>
        </w:rPr>
        <w:t>PBG-201</w:t>
      </w:r>
    </w:p>
    <w:p w:rsidR="00DC30FF" w:rsidRDefault="00DC30FF" w:rsidP="00DC30FF">
      <w:pPr>
        <w:rPr>
          <w:rFonts w:ascii="Times New Roman" w:hAnsi="Times New Roman" w:cs="Times New Roman"/>
          <w:sz w:val="24"/>
          <w:szCs w:val="24"/>
        </w:rPr>
      </w:pPr>
      <w:r>
        <w:rPr>
          <w:rFonts w:ascii="Times New Roman" w:hAnsi="Times New Roman" w:cs="Times New Roman"/>
          <w:sz w:val="24"/>
          <w:szCs w:val="24"/>
        </w:rPr>
        <w:t>Credit Hours:</w:t>
      </w:r>
      <w:r>
        <w:rPr>
          <w:rFonts w:ascii="Times New Roman" w:hAnsi="Times New Roman" w:cs="Times New Roman"/>
          <w:sz w:val="24"/>
          <w:szCs w:val="24"/>
        </w:rPr>
        <w:tab/>
      </w:r>
      <w:r>
        <w:rPr>
          <w:rFonts w:ascii="Times New Roman" w:hAnsi="Times New Roman" w:cs="Times New Roman"/>
          <w:sz w:val="24"/>
          <w:szCs w:val="24"/>
        </w:rPr>
        <w:tab/>
      </w:r>
      <w:r w:rsidR="0033727F">
        <w:rPr>
          <w:rFonts w:ascii="Times New Roman" w:hAnsi="Times New Roman" w:cs="Times New Roman"/>
          <w:sz w:val="24"/>
          <w:szCs w:val="24"/>
        </w:rPr>
        <w:t>3(2-1)</w:t>
      </w:r>
    </w:p>
    <w:p w:rsidR="00DC30FF" w:rsidRDefault="00DC30FF" w:rsidP="00DC30FF">
      <w:pPr>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r>
      <w:r>
        <w:rPr>
          <w:rFonts w:ascii="Times New Roman" w:hAnsi="Times New Roman" w:cs="Times New Roman"/>
          <w:sz w:val="24"/>
          <w:szCs w:val="24"/>
        </w:rPr>
        <w:tab/>
      </w:r>
      <w:proofErr w:type="spellStart"/>
      <w:r w:rsidR="00262029">
        <w:rPr>
          <w:rFonts w:ascii="Times New Roman" w:hAnsi="Times New Roman" w:cs="Times New Roman"/>
          <w:sz w:val="24"/>
          <w:szCs w:val="24"/>
        </w:rPr>
        <w:t>Naeem</w:t>
      </w:r>
      <w:proofErr w:type="spellEnd"/>
      <w:r w:rsidR="00262029">
        <w:rPr>
          <w:rFonts w:ascii="Times New Roman" w:hAnsi="Times New Roman" w:cs="Times New Roman"/>
          <w:sz w:val="24"/>
          <w:szCs w:val="24"/>
        </w:rPr>
        <w:t xml:space="preserve"> </w:t>
      </w:r>
      <w:proofErr w:type="spellStart"/>
      <w:r w:rsidR="00262029">
        <w:rPr>
          <w:rFonts w:ascii="Times New Roman" w:hAnsi="Times New Roman" w:cs="Times New Roman"/>
          <w:sz w:val="24"/>
          <w:szCs w:val="24"/>
        </w:rPr>
        <w:t>Akhtar</w:t>
      </w:r>
      <w:proofErr w:type="spellEnd"/>
    </w:p>
    <w:p w:rsidR="00DC30FF" w:rsidRDefault="00DC30FF" w:rsidP="00DC30FF">
      <w:pPr>
        <w:rPr>
          <w:rStyle w:val="Hyperlink"/>
          <w:rFonts w:ascii="Times New Roman" w:hAnsi="Times New Roman" w:cs="Times New Roman"/>
          <w:b/>
          <w:sz w:val="24"/>
          <w:szCs w:val="24"/>
        </w:rPr>
      </w:pPr>
      <w:r>
        <w:rPr>
          <w:rFonts w:ascii="Times New Roman" w:hAnsi="Times New Roman" w:cs="Times New Roman"/>
          <w:sz w:val="24"/>
          <w:szCs w:val="24"/>
        </w:rPr>
        <w:t>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62029">
        <w:rPr>
          <w:rFonts w:ascii="Times New Roman" w:hAnsi="Times New Roman" w:cs="Times New Roman"/>
          <w:color w:val="000000"/>
          <w:sz w:val="24"/>
          <w:szCs w:val="24"/>
        </w:rPr>
        <w:t>naeem.siraj</w:t>
      </w:r>
      <w:r w:rsidR="00553AD1" w:rsidRPr="00932A44">
        <w:rPr>
          <w:rFonts w:ascii="Times New Roman" w:hAnsi="Times New Roman" w:cs="Times New Roman"/>
          <w:color w:val="000000"/>
          <w:sz w:val="24"/>
          <w:szCs w:val="24"/>
        </w:rPr>
        <w:t>@uos.edu.pk</w:t>
      </w:r>
    </w:p>
    <w:p w:rsidR="00DC30FF" w:rsidRDefault="00DC30FF" w:rsidP="00DC30FF">
      <w:pPr>
        <w:rPr>
          <w:rFonts w:ascii="Times New Roman" w:hAnsi="Times New Roman" w:cs="Times New Roman"/>
          <w:sz w:val="24"/>
          <w:szCs w:val="24"/>
        </w:rPr>
      </w:pPr>
    </w:p>
    <w:tbl>
      <w:tblPr>
        <w:tblStyle w:val="TableGrid"/>
        <w:tblW w:w="0" w:type="auto"/>
        <w:shd w:val="clear" w:color="auto" w:fill="000000" w:themeFill="text1"/>
        <w:tblLook w:val="04A0"/>
      </w:tblPr>
      <w:tblGrid>
        <w:gridCol w:w="10188"/>
      </w:tblGrid>
      <w:tr w:rsidR="00DC30FF" w:rsidTr="00E9615B">
        <w:tc>
          <w:tcPr>
            <w:tcW w:w="10188" w:type="dxa"/>
            <w:shd w:val="clear" w:color="auto" w:fill="000000" w:themeFill="text1"/>
          </w:tcPr>
          <w:p w:rsidR="00DC30FF" w:rsidRPr="00351056" w:rsidRDefault="00DC30FF" w:rsidP="00DC30FF">
            <w:pPr>
              <w:jc w:val="center"/>
              <w:rPr>
                <w:rFonts w:ascii="Times New Roman" w:hAnsi="Times New Roman" w:cs="Times New Roman"/>
                <w:b/>
              </w:rPr>
            </w:pPr>
            <w:r w:rsidRPr="00351056">
              <w:rPr>
                <w:rFonts w:ascii="Times New Roman" w:hAnsi="Times New Roman" w:cs="Times New Roman"/>
                <w:b/>
              </w:rPr>
              <w:t xml:space="preserve">DESCRIPTION </w:t>
            </w:r>
            <w:r w:rsidR="00160DFF">
              <w:rPr>
                <w:rFonts w:ascii="Times New Roman" w:hAnsi="Times New Roman" w:cs="Times New Roman"/>
                <w:b/>
              </w:rPr>
              <w:t>AND OBJECTIVES</w:t>
            </w:r>
          </w:p>
        </w:tc>
      </w:tr>
    </w:tbl>
    <w:p w:rsidR="009F590B" w:rsidRPr="009F590B" w:rsidRDefault="00553AD1" w:rsidP="00553AD1">
      <w:pPr>
        <w:pStyle w:val="ListParagraph"/>
        <w:jc w:val="both"/>
        <w:rPr>
          <w:rFonts w:ascii="Times New Roman" w:hAnsi="Times New Roman" w:cs="Times New Roman"/>
        </w:rPr>
      </w:pPr>
      <w:r w:rsidRPr="004B2EB9">
        <w:rPr>
          <w:rFonts w:ascii="Times New Roman" w:hAnsi="Times New Roman" w:cs="Times New Roman"/>
          <w:bCs/>
        </w:rPr>
        <w:t xml:space="preserve">This course is </w:t>
      </w:r>
      <w:proofErr w:type="gramStart"/>
      <w:r w:rsidRPr="004B2EB9">
        <w:rPr>
          <w:rFonts w:ascii="Times New Roman" w:hAnsi="Times New Roman" w:cs="Times New Roman"/>
          <w:bCs/>
        </w:rPr>
        <w:t>a</w:t>
      </w:r>
      <w:proofErr w:type="gramEnd"/>
      <w:r w:rsidRPr="004B2EB9">
        <w:rPr>
          <w:rFonts w:ascii="Times New Roman" w:hAnsi="Times New Roman" w:cs="Times New Roman"/>
          <w:bCs/>
        </w:rPr>
        <w:t xml:space="preserve"> introductory level of course for graduate students.  The course aim is to explain the basic concept of genetics and different laws of genetics. The course contents enable the students to understand the mechanism of heredity. It also explains the chemical and molecular nature of nucleic acid. It also focuses on chromosomal aberrations and allelic and non-allelic interactions.</w:t>
      </w:r>
      <w:r w:rsidR="009F590B" w:rsidRPr="009F590B">
        <w:rPr>
          <w:rFonts w:ascii="Times New Roman" w:hAnsi="Times New Roman" w:cs="Times New Roman"/>
        </w:rPr>
        <w:t xml:space="preserve">   </w:t>
      </w:r>
    </w:p>
    <w:tbl>
      <w:tblPr>
        <w:tblStyle w:val="TableGrid"/>
        <w:tblW w:w="0" w:type="auto"/>
        <w:shd w:val="clear" w:color="auto" w:fill="000000" w:themeFill="text1"/>
        <w:tblLook w:val="04A0"/>
      </w:tblPr>
      <w:tblGrid>
        <w:gridCol w:w="10188"/>
      </w:tblGrid>
      <w:tr w:rsidR="00DC30FF" w:rsidTr="00E9615B">
        <w:tc>
          <w:tcPr>
            <w:tcW w:w="10188" w:type="dxa"/>
            <w:shd w:val="clear" w:color="auto" w:fill="000000" w:themeFill="text1"/>
          </w:tcPr>
          <w:p w:rsidR="00DC30FF" w:rsidRPr="00351056" w:rsidRDefault="00DC30FF" w:rsidP="00DE485F">
            <w:pPr>
              <w:jc w:val="center"/>
              <w:rPr>
                <w:rFonts w:ascii="Times New Roman" w:hAnsi="Times New Roman" w:cs="Times New Roman"/>
                <w:b/>
              </w:rPr>
            </w:pPr>
            <w:r>
              <w:rPr>
                <w:rFonts w:ascii="Times New Roman" w:hAnsi="Times New Roman" w:cs="Times New Roman"/>
                <w:b/>
              </w:rPr>
              <w:t>INTENDED LEARNING OUTCOMES</w:t>
            </w:r>
          </w:p>
        </w:tc>
      </w:tr>
    </w:tbl>
    <w:p w:rsidR="00553AD1" w:rsidRPr="00553AD1" w:rsidRDefault="00553AD1" w:rsidP="00553AD1">
      <w:pPr>
        <w:spacing w:after="0"/>
        <w:ind w:left="-720" w:firstLine="720"/>
        <w:jc w:val="both"/>
        <w:rPr>
          <w:rFonts w:ascii="Times New Roman" w:hAnsi="Times New Roman" w:cs="Times New Roman"/>
          <w:sz w:val="24"/>
          <w:szCs w:val="24"/>
        </w:rPr>
      </w:pPr>
      <w:r>
        <w:rPr>
          <w:rFonts w:ascii="Times New Roman" w:hAnsi="Times New Roman" w:cs="Times New Roman"/>
          <w:sz w:val="24"/>
          <w:szCs w:val="24"/>
        </w:rPr>
        <w:t>T</w:t>
      </w:r>
      <w:r w:rsidRPr="00553AD1">
        <w:rPr>
          <w:rFonts w:ascii="Times New Roman" w:hAnsi="Times New Roman" w:cs="Times New Roman"/>
          <w:sz w:val="24"/>
          <w:szCs w:val="24"/>
        </w:rPr>
        <w:t xml:space="preserve">he student </w:t>
      </w:r>
      <w:r>
        <w:rPr>
          <w:rFonts w:ascii="Times New Roman" w:hAnsi="Times New Roman" w:cs="Times New Roman"/>
          <w:sz w:val="24"/>
          <w:szCs w:val="24"/>
        </w:rPr>
        <w:t xml:space="preserve">will </w:t>
      </w:r>
      <w:r w:rsidRPr="00553AD1">
        <w:rPr>
          <w:rFonts w:ascii="Times New Roman" w:hAnsi="Times New Roman" w:cs="Times New Roman"/>
          <w:sz w:val="24"/>
          <w:szCs w:val="24"/>
        </w:rPr>
        <w:t>understand</w:t>
      </w:r>
      <w:r>
        <w:rPr>
          <w:rFonts w:ascii="Times New Roman" w:hAnsi="Times New Roman" w:cs="Times New Roman"/>
          <w:sz w:val="24"/>
          <w:szCs w:val="24"/>
        </w:rPr>
        <w:t>s</w:t>
      </w:r>
    </w:p>
    <w:p w:rsidR="00553AD1" w:rsidRPr="00553AD1" w:rsidRDefault="00553AD1" w:rsidP="00553AD1">
      <w:pPr>
        <w:pStyle w:val="ListParagraph"/>
        <w:numPr>
          <w:ilvl w:val="0"/>
          <w:numId w:val="11"/>
        </w:numPr>
        <w:spacing w:after="0" w:line="240" w:lineRule="auto"/>
        <w:jc w:val="both"/>
        <w:rPr>
          <w:rFonts w:ascii="Times New Roman" w:hAnsi="Times New Roman" w:cs="Times New Roman"/>
          <w:sz w:val="24"/>
          <w:szCs w:val="24"/>
        </w:rPr>
      </w:pPr>
      <w:r w:rsidRPr="00553AD1">
        <w:rPr>
          <w:rFonts w:ascii="Times New Roman" w:hAnsi="Times New Roman" w:cs="Times New Roman"/>
          <w:sz w:val="24"/>
          <w:szCs w:val="24"/>
        </w:rPr>
        <w:t>Basic concepts of genetics</w:t>
      </w:r>
    </w:p>
    <w:p w:rsidR="00553AD1" w:rsidRPr="00553AD1" w:rsidRDefault="00553AD1" w:rsidP="00553AD1">
      <w:pPr>
        <w:pStyle w:val="ListParagraph"/>
        <w:numPr>
          <w:ilvl w:val="0"/>
          <w:numId w:val="11"/>
        </w:numPr>
        <w:spacing w:after="0" w:line="240" w:lineRule="auto"/>
        <w:jc w:val="both"/>
        <w:rPr>
          <w:rFonts w:ascii="Times New Roman" w:hAnsi="Times New Roman" w:cs="Times New Roman"/>
          <w:sz w:val="24"/>
          <w:szCs w:val="24"/>
        </w:rPr>
      </w:pPr>
      <w:r w:rsidRPr="00553AD1">
        <w:rPr>
          <w:rFonts w:ascii="Times New Roman" w:hAnsi="Times New Roman" w:cs="Times New Roman"/>
          <w:sz w:val="24"/>
          <w:szCs w:val="24"/>
        </w:rPr>
        <w:t>Mechanism of heredity</w:t>
      </w:r>
    </w:p>
    <w:p w:rsidR="00553AD1" w:rsidRDefault="00553AD1" w:rsidP="00553AD1">
      <w:pPr>
        <w:pStyle w:val="ListParagraph"/>
        <w:numPr>
          <w:ilvl w:val="0"/>
          <w:numId w:val="11"/>
        </w:numPr>
        <w:spacing w:after="0" w:line="240" w:lineRule="auto"/>
        <w:jc w:val="both"/>
        <w:rPr>
          <w:rFonts w:ascii="Times New Roman" w:hAnsi="Times New Roman" w:cs="Times New Roman"/>
          <w:sz w:val="24"/>
          <w:szCs w:val="24"/>
        </w:rPr>
      </w:pPr>
      <w:r w:rsidRPr="00553AD1">
        <w:rPr>
          <w:rFonts w:ascii="Times New Roman" w:hAnsi="Times New Roman" w:cs="Times New Roman"/>
          <w:sz w:val="24"/>
          <w:szCs w:val="24"/>
        </w:rPr>
        <w:t>Effect of environment on organism</w:t>
      </w:r>
    </w:p>
    <w:p w:rsidR="009F590B" w:rsidRPr="00553AD1" w:rsidRDefault="00553AD1" w:rsidP="00553AD1">
      <w:pPr>
        <w:pStyle w:val="ListParagraph"/>
        <w:numPr>
          <w:ilvl w:val="0"/>
          <w:numId w:val="11"/>
        </w:numPr>
        <w:spacing w:after="0" w:line="240" w:lineRule="auto"/>
        <w:jc w:val="both"/>
        <w:rPr>
          <w:rFonts w:ascii="Times New Roman" w:hAnsi="Times New Roman" w:cs="Times New Roman"/>
          <w:sz w:val="24"/>
          <w:szCs w:val="24"/>
        </w:rPr>
      </w:pPr>
      <w:r w:rsidRPr="00553AD1">
        <w:rPr>
          <w:rFonts w:ascii="Times New Roman" w:hAnsi="Times New Roman" w:cs="Times New Roman"/>
          <w:sz w:val="24"/>
          <w:szCs w:val="24"/>
        </w:rPr>
        <w:t>Chemical and molecular nature of gene</w:t>
      </w:r>
    </w:p>
    <w:tbl>
      <w:tblPr>
        <w:tblStyle w:val="TableGrid"/>
        <w:tblW w:w="0" w:type="auto"/>
        <w:tblLook w:val="04A0"/>
      </w:tblPr>
      <w:tblGrid>
        <w:gridCol w:w="10188"/>
      </w:tblGrid>
      <w:tr w:rsidR="00DC30FF" w:rsidTr="00E9615B">
        <w:tc>
          <w:tcPr>
            <w:tcW w:w="10188" w:type="dxa"/>
            <w:shd w:val="clear" w:color="auto" w:fill="000000" w:themeFill="text1"/>
          </w:tcPr>
          <w:p w:rsidR="00DC30FF" w:rsidRPr="007007B5" w:rsidRDefault="00160DFF" w:rsidP="00DE485F">
            <w:pPr>
              <w:jc w:val="center"/>
              <w:rPr>
                <w:rFonts w:ascii="Times New Roman" w:hAnsi="Times New Roman" w:cs="Times New Roman"/>
                <w:b/>
              </w:rPr>
            </w:pPr>
            <w:r>
              <w:rPr>
                <w:rFonts w:ascii="Times New Roman" w:hAnsi="Times New Roman" w:cs="Times New Roman"/>
                <w:b/>
              </w:rPr>
              <w:t xml:space="preserve">COURSE </w:t>
            </w:r>
            <w:r w:rsidR="00DC30FF" w:rsidRPr="007007B5">
              <w:rPr>
                <w:rFonts w:ascii="Times New Roman" w:hAnsi="Times New Roman" w:cs="Times New Roman"/>
                <w:b/>
              </w:rPr>
              <w:t>CONTENTS</w:t>
            </w:r>
          </w:p>
        </w:tc>
      </w:tr>
    </w:tbl>
    <w:p w:rsidR="001B62BE" w:rsidRDefault="001B62BE" w:rsidP="001B62BE">
      <w:pPr>
        <w:jc w:val="both"/>
        <w:rPr>
          <w:rFonts w:asciiTheme="majorBidi" w:hAnsiTheme="majorBidi" w:cstheme="majorBidi"/>
          <w:b/>
        </w:rPr>
      </w:pPr>
      <w:r w:rsidRPr="00BE61A2">
        <w:rPr>
          <w:rFonts w:asciiTheme="majorBidi" w:hAnsiTheme="majorBidi" w:cstheme="majorBidi"/>
          <w:b/>
        </w:rPr>
        <w:t xml:space="preserve">Theory </w:t>
      </w:r>
    </w:p>
    <w:p w:rsidR="00553AD1" w:rsidRPr="004B2EB9" w:rsidRDefault="00553AD1" w:rsidP="00553AD1">
      <w:pPr>
        <w:pStyle w:val="Default"/>
        <w:numPr>
          <w:ilvl w:val="0"/>
          <w:numId w:val="12"/>
        </w:numPr>
        <w:rPr>
          <w:rFonts w:ascii="Times New Roman" w:hAnsi="Times New Roman" w:cs="Times New Roman"/>
          <w:color w:val="auto"/>
          <w:sz w:val="22"/>
          <w:szCs w:val="22"/>
        </w:rPr>
      </w:pPr>
      <w:r w:rsidRPr="004B2EB9">
        <w:rPr>
          <w:rFonts w:ascii="Times New Roman" w:hAnsi="Times New Roman" w:cs="Times New Roman"/>
          <w:color w:val="auto"/>
          <w:sz w:val="22"/>
          <w:szCs w:val="22"/>
        </w:rPr>
        <w:t xml:space="preserve">Definition of genetics, concepts of heredity and variation. </w:t>
      </w:r>
    </w:p>
    <w:p w:rsidR="00553AD1" w:rsidRPr="004B2EB9" w:rsidRDefault="00553AD1" w:rsidP="00553AD1">
      <w:pPr>
        <w:pStyle w:val="Default"/>
        <w:numPr>
          <w:ilvl w:val="0"/>
          <w:numId w:val="12"/>
        </w:numPr>
        <w:rPr>
          <w:rFonts w:ascii="Times New Roman" w:hAnsi="Times New Roman" w:cs="Times New Roman"/>
          <w:color w:val="auto"/>
          <w:sz w:val="22"/>
          <w:szCs w:val="22"/>
        </w:rPr>
      </w:pPr>
      <w:r w:rsidRPr="004B2EB9">
        <w:rPr>
          <w:rFonts w:ascii="Times New Roman" w:hAnsi="Times New Roman" w:cs="Times New Roman"/>
          <w:color w:val="auto"/>
          <w:sz w:val="22"/>
          <w:szCs w:val="22"/>
        </w:rPr>
        <w:t xml:space="preserve">Cell and cell divisions. </w:t>
      </w:r>
    </w:p>
    <w:p w:rsidR="00553AD1" w:rsidRPr="004B2EB9" w:rsidRDefault="00553AD1" w:rsidP="00553AD1">
      <w:pPr>
        <w:pStyle w:val="Default"/>
        <w:numPr>
          <w:ilvl w:val="0"/>
          <w:numId w:val="12"/>
        </w:numPr>
        <w:rPr>
          <w:rFonts w:ascii="Times New Roman" w:hAnsi="Times New Roman" w:cs="Times New Roman"/>
          <w:color w:val="auto"/>
          <w:sz w:val="22"/>
          <w:szCs w:val="22"/>
        </w:rPr>
      </w:pPr>
      <w:proofErr w:type="spellStart"/>
      <w:r w:rsidRPr="004B2EB9">
        <w:rPr>
          <w:rFonts w:ascii="Times New Roman" w:hAnsi="Times New Roman" w:cs="Times New Roman"/>
          <w:color w:val="auto"/>
          <w:sz w:val="22"/>
          <w:szCs w:val="22"/>
        </w:rPr>
        <w:t>Mendelian</w:t>
      </w:r>
      <w:proofErr w:type="spellEnd"/>
      <w:r w:rsidRPr="004B2EB9">
        <w:rPr>
          <w:rFonts w:ascii="Times New Roman" w:hAnsi="Times New Roman" w:cs="Times New Roman"/>
          <w:color w:val="auto"/>
          <w:sz w:val="22"/>
          <w:szCs w:val="22"/>
        </w:rPr>
        <w:t xml:space="preserve"> genetics: chromosome theory of heredity, various genotypic and phenotypic ratios and their modifications. </w:t>
      </w:r>
    </w:p>
    <w:p w:rsidR="00553AD1" w:rsidRPr="004B2EB9" w:rsidRDefault="00553AD1" w:rsidP="00553AD1">
      <w:pPr>
        <w:pStyle w:val="Default"/>
        <w:numPr>
          <w:ilvl w:val="0"/>
          <w:numId w:val="12"/>
        </w:numPr>
        <w:rPr>
          <w:rFonts w:ascii="Times New Roman" w:hAnsi="Times New Roman" w:cs="Times New Roman"/>
          <w:color w:val="auto"/>
          <w:sz w:val="22"/>
          <w:szCs w:val="22"/>
        </w:rPr>
      </w:pPr>
      <w:r w:rsidRPr="004B2EB9">
        <w:rPr>
          <w:rFonts w:ascii="Times New Roman" w:hAnsi="Times New Roman" w:cs="Times New Roman"/>
          <w:color w:val="auto"/>
          <w:sz w:val="22"/>
          <w:szCs w:val="22"/>
        </w:rPr>
        <w:t>Differences between allelic and non-allelic interactions (</w:t>
      </w:r>
      <w:proofErr w:type="spellStart"/>
      <w:r w:rsidRPr="004B2EB9">
        <w:rPr>
          <w:rFonts w:ascii="Times New Roman" w:hAnsi="Times New Roman" w:cs="Times New Roman"/>
          <w:color w:val="auto"/>
          <w:sz w:val="22"/>
          <w:szCs w:val="22"/>
        </w:rPr>
        <w:t>epistasis</w:t>
      </w:r>
      <w:proofErr w:type="spellEnd"/>
      <w:r w:rsidRPr="004B2EB9">
        <w:rPr>
          <w:rFonts w:ascii="Times New Roman" w:hAnsi="Times New Roman" w:cs="Times New Roman"/>
          <w:color w:val="auto"/>
          <w:sz w:val="22"/>
          <w:szCs w:val="22"/>
        </w:rPr>
        <w:t xml:space="preserve">), illustration of </w:t>
      </w:r>
      <w:proofErr w:type="spellStart"/>
      <w:r w:rsidRPr="004B2EB9">
        <w:rPr>
          <w:rFonts w:ascii="Times New Roman" w:hAnsi="Times New Roman" w:cs="Times New Roman"/>
          <w:color w:val="auto"/>
          <w:sz w:val="22"/>
          <w:szCs w:val="22"/>
        </w:rPr>
        <w:t>epistasis</w:t>
      </w:r>
      <w:proofErr w:type="spellEnd"/>
      <w:r w:rsidRPr="004B2EB9">
        <w:rPr>
          <w:rFonts w:ascii="Times New Roman" w:hAnsi="Times New Roman" w:cs="Times New Roman"/>
          <w:color w:val="auto"/>
          <w:sz w:val="22"/>
          <w:szCs w:val="22"/>
        </w:rPr>
        <w:t xml:space="preserve"> with suitable examples.</w:t>
      </w:r>
    </w:p>
    <w:p w:rsidR="00553AD1" w:rsidRPr="004B2EB9" w:rsidRDefault="00553AD1" w:rsidP="00553AD1">
      <w:pPr>
        <w:pStyle w:val="Default"/>
        <w:numPr>
          <w:ilvl w:val="0"/>
          <w:numId w:val="12"/>
        </w:numPr>
        <w:rPr>
          <w:rFonts w:ascii="Times New Roman" w:hAnsi="Times New Roman" w:cs="Times New Roman"/>
          <w:color w:val="auto"/>
          <w:sz w:val="22"/>
          <w:szCs w:val="22"/>
        </w:rPr>
      </w:pPr>
      <w:r w:rsidRPr="004B2EB9">
        <w:rPr>
          <w:rFonts w:ascii="Times New Roman" w:hAnsi="Times New Roman" w:cs="Times New Roman"/>
          <w:color w:val="auto"/>
          <w:sz w:val="22"/>
          <w:szCs w:val="22"/>
        </w:rPr>
        <w:t xml:space="preserve"> </w:t>
      </w:r>
      <w:proofErr w:type="spellStart"/>
      <w:r w:rsidRPr="004B2EB9">
        <w:rPr>
          <w:rFonts w:ascii="Times New Roman" w:hAnsi="Times New Roman" w:cs="Times New Roman"/>
          <w:color w:val="auto"/>
          <w:sz w:val="22"/>
          <w:szCs w:val="22"/>
        </w:rPr>
        <w:t>Pleiotropy</w:t>
      </w:r>
      <w:proofErr w:type="spellEnd"/>
      <w:r w:rsidRPr="004B2EB9">
        <w:rPr>
          <w:rFonts w:ascii="Times New Roman" w:hAnsi="Times New Roman" w:cs="Times New Roman"/>
          <w:color w:val="auto"/>
          <w:sz w:val="22"/>
          <w:szCs w:val="22"/>
        </w:rPr>
        <w:t xml:space="preserve"> and </w:t>
      </w:r>
      <w:proofErr w:type="gramStart"/>
      <w:r w:rsidRPr="004B2EB9">
        <w:rPr>
          <w:rFonts w:ascii="Times New Roman" w:hAnsi="Times New Roman" w:cs="Times New Roman"/>
          <w:color w:val="auto"/>
          <w:sz w:val="22"/>
          <w:szCs w:val="22"/>
        </w:rPr>
        <w:t xml:space="preserve">multiple </w:t>
      </w:r>
      <w:proofErr w:type="spellStart"/>
      <w:r w:rsidRPr="004B2EB9">
        <w:rPr>
          <w:rFonts w:ascii="Times New Roman" w:hAnsi="Times New Roman" w:cs="Times New Roman"/>
          <w:color w:val="auto"/>
          <w:sz w:val="22"/>
          <w:szCs w:val="22"/>
        </w:rPr>
        <w:t>allelism</w:t>
      </w:r>
      <w:proofErr w:type="spellEnd"/>
      <w:proofErr w:type="gramEnd"/>
      <w:r w:rsidRPr="004B2EB9">
        <w:rPr>
          <w:rFonts w:ascii="Times New Roman" w:hAnsi="Times New Roman" w:cs="Times New Roman"/>
          <w:color w:val="auto"/>
          <w:sz w:val="22"/>
          <w:szCs w:val="22"/>
        </w:rPr>
        <w:t xml:space="preserve">. Multiple factor hypothesis. </w:t>
      </w:r>
    </w:p>
    <w:p w:rsidR="00553AD1" w:rsidRPr="004B2EB9" w:rsidRDefault="00553AD1" w:rsidP="00553AD1">
      <w:pPr>
        <w:pStyle w:val="Default"/>
        <w:numPr>
          <w:ilvl w:val="0"/>
          <w:numId w:val="12"/>
        </w:numPr>
        <w:rPr>
          <w:rFonts w:ascii="Times New Roman" w:hAnsi="Times New Roman" w:cs="Times New Roman"/>
          <w:color w:val="auto"/>
          <w:sz w:val="22"/>
          <w:szCs w:val="22"/>
        </w:rPr>
      </w:pPr>
      <w:r w:rsidRPr="004B2EB9">
        <w:rPr>
          <w:rFonts w:ascii="Times New Roman" w:hAnsi="Times New Roman" w:cs="Times New Roman"/>
          <w:color w:val="auto"/>
          <w:sz w:val="22"/>
          <w:szCs w:val="22"/>
        </w:rPr>
        <w:t xml:space="preserve">Linkage and crossing over. </w:t>
      </w:r>
    </w:p>
    <w:p w:rsidR="00553AD1" w:rsidRPr="004B2EB9" w:rsidRDefault="00553AD1" w:rsidP="00553AD1">
      <w:pPr>
        <w:pStyle w:val="Default"/>
        <w:numPr>
          <w:ilvl w:val="0"/>
          <w:numId w:val="12"/>
        </w:numPr>
        <w:rPr>
          <w:rFonts w:ascii="Times New Roman" w:hAnsi="Times New Roman" w:cs="Times New Roman"/>
          <w:color w:val="auto"/>
          <w:sz w:val="22"/>
          <w:szCs w:val="22"/>
        </w:rPr>
      </w:pPr>
      <w:r w:rsidRPr="004B2EB9">
        <w:rPr>
          <w:rFonts w:ascii="Times New Roman" w:hAnsi="Times New Roman" w:cs="Times New Roman"/>
          <w:color w:val="auto"/>
          <w:sz w:val="22"/>
          <w:szCs w:val="22"/>
        </w:rPr>
        <w:t xml:space="preserve">Sex determination: sex linked and sex influenced traits. </w:t>
      </w:r>
    </w:p>
    <w:p w:rsidR="00553AD1" w:rsidRPr="004B2EB9" w:rsidRDefault="00553AD1" w:rsidP="00553AD1">
      <w:pPr>
        <w:pStyle w:val="Default"/>
        <w:numPr>
          <w:ilvl w:val="0"/>
          <w:numId w:val="12"/>
        </w:numPr>
        <w:rPr>
          <w:rFonts w:ascii="Times New Roman" w:hAnsi="Times New Roman" w:cs="Times New Roman"/>
          <w:color w:val="auto"/>
          <w:sz w:val="22"/>
          <w:szCs w:val="22"/>
        </w:rPr>
      </w:pPr>
      <w:r w:rsidRPr="004B2EB9">
        <w:rPr>
          <w:rFonts w:ascii="Times New Roman" w:hAnsi="Times New Roman" w:cs="Times New Roman"/>
          <w:color w:val="auto"/>
          <w:sz w:val="22"/>
          <w:szCs w:val="22"/>
        </w:rPr>
        <w:t xml:space="preserve">Chromosomal aberrations. </w:t>
      </w:r>
    </w:p>
    <w:p w:rsidR="00553AD1" w:rsidRPr="004B2EB9" w:rsidRDefault="00553AD1" w:rsidP="00553AD1">
      <w:pPr>
        <w:pStyle w:val="Default"/>
        <w:numPr>
          <w:ilvl w:val="0"/>
          <w:numId w:val="12"/>
        </w:numPr>
        <w:rPr>
          <w:rFonts w:ascii="Times New Roman" w:hAnsi="Times New Roman" w:cs="Times New Roman"/>
          <w:color w:val="auto"/>
          <w:sz w:val="22"/>
          <w:szCs w:val="22"/>
        </w:rPr>
      </w:pPr>
      <w:r w:rsidRPr="004B2EB9">
        <w:rPr>
          <w:rFonts w:ascii="Times New Roman" w:hAnsi="Times New Roman" w:cs="Times New Roman"/>
          <w:color w:val="auto"/>
          <w:sz w:val="22"/>
          <w:szCs w:val="22"/>
        </w:rPr>
        <w:t xml:space="preserve">Nucleic acids: nature, structure and function. Classical </w:t>
      </w:r>
      <w:proofErr w:type="spellStart"/>
      <w:r w:rsidRPr="004B2EB9">
        <w:rPr>
          <w:rFonts w:ascii="Times New Roman" w:hAnsi="Times New Roman" w:cs="Times New Roman"/>
          <w:color w:val="auto"/>
          <w:sz w:val="22"/>
          <w:szCs w:val="22"/>
        </w:rPr>
        <w:t>vs</w:t>
      </w:r>
      <w:proofErr w:type="spellEnd"/>
      <w:r w:rsidRPr="004B2EB9">
        <w:rPr>
          <w:rFonts w:ascii="Times New Roman" w:hAnsi="Times New Roman" w:cs="Times New Roman"/>
          <w:color w:val="auto"/>
          <w:sz w:val="22"/>
          <w:szCs w:val="22"/>
        </w:rPr>
        <w:t xml:space="preserve"> modern concepts of gene. </w:t>
      </w:r>
    </w:p>
    <w:p w:rsidR="00553AD1" w:rsidRPr="004B2EB9" w:rsidRDefault="00553AD1" w:rsidP="00553AD1">
      <w:pPr>
        <w:pStyle w:val="Default"/>
        <w:rPr>
          <w:rFonts w:ascii="Times New Roman" w:hAnsi="Times New Roman" w:cs="Times New Roman"/>
          <w:b/>
          <w:bCs/>
          <w:color w:val="auto"/>
          <w:sz w:val="22"/>
          <w:szCs w:val="22"/>
        </w:rPr>
      </w:pPr>
    </w:p>
    <w:p w:rsidR="00553AD1" w:rsidRPr="007F5508" w:rsidRDefault="00553AD1" w:rsidP="00553AD1">
      <w:pPr>
        <w:pStyle w:val="Default"/>
        <w:rPr>
          <w:rFonts w:ascii="Times New Roman" w:hAnsi="Times New Roman" w:cs="Times New Roman"/>
          <w:b/>
          <w:color w:val="auto"/>
          <w:sz w:val="22"/>
          <w:szCs w:val="22"/>
        </w:rPr>
      </w:pPr>
      <w:r w:rsidRPr="007F5508">
        <w:rPr>
          <w:rFonts w:ascii="Times New Roman" w:hAnsi="Times New Roman" w:cs="Times New Roman"/>
          <w:b/>
          <w:bCs/>
          <w:color w:val="auto"/>
          <w:sz w:val="22"/>
          <w:szCs w:val="22"/>
        </w:rPr>
        <w:t xml:space="preserve">Practical </w:t>
      </w:r>
    </w:p>
    <w:p w:rsidR="00553AD1" w:rsidRPr="004B2EB9" w:rsidRDefault="00553AD1" w:rsidP="00553AD1">
      <w:pPr>
        <w:pStyle w:val="Default"/>
        <w:numPr>
          <w:ilvl w:val="0"/>
          <w:numId w:val="13"/>
        </w:numPr>
        <w:rPr>
          <w:rFonts w:ascii="Times New Roman" w:hAnsi="Times New Roman" w:cs="Times New Roman"/>
          <w:color w:val="auto"/>
          <w:sz w:val="22"/>
          <w:szCs w:val="22"/>
        </w:rPr>
      </w:pPr>
      <w:r w:rsidRPr="004B2EB9">
        <w:rPr>
          <w:rFonts w:ascii="Times New Roman" w:hAnsi="Times New Roman" w:cs="Times New Roman"/>
          <w:color w:val="auto"/>
          <w:sz w:val="22"/>
          <w:szCs w:val="22"/>
        </w:rPr>
        <w:t xml:space="preserve">Study of cell divisions and </w:t>
      </w:r>
      <w:proofErr w:type="spellStart"/>
      <w:r w:rsidRPr="004B2EB9">
        <w:rPr>
          <w:rFonts w:ascii="Times New Roman" w:hAnsi="Times New Roman" w:cs="Times New Roman"/>
          <w:color w:val="auto"/>
          <w:sz w:val="22"/>
          <w:szCs w:val="22"/>
        </w:rPr>
        <w:t>gametogenesis</w:t>
      </w:r>
      <w:proofErr w:type="spellEnd"/>
      <w:r w:rsidRPr="004B2EB9">
        <w:rPr>
          <w:rFonts w:ascii="Times New Roman" w:hAnsi="Times New Roman" w:cs="Times New Roman"/>
          <w:color w:val="auto"/>
          <w:sz w:val="22"/>
          <w:szCs w:val="22"/>
        </w:rPr>
        <w:t xml:space="preserve">. </w:t>
      </w:r>
    </w:p>
    <w:p w:rsidR="00553AD1" w:rsidRPr="004B2EB9" w:rsidRDefault="00553AD1" w:rsidP="00553AD1">
      <w:pPr>
        <w:pStyle w:val="Default"/>
        <w:numPr>
          <w:ilvl w:val="0"/>
          <w:numId w:val="13"/>
        </w:numPr>
        <w:rPr>
          <w:rFonts w:ascii="Times New Roman" w:hAnsi="Times New Roman" w:cs="Times New Roman"/>
          <w:color w:val="auto"/>
          <w:sz w:val="22"/>
          <w:szCs w:val="22"/>
        </w:rPr>
      </w:pPr>
      <w:r w:rsidRPr="004B2EB9">
        <w:rPr>
          <w:rFonts w:ascii="Times New Roman" w:hAnsi="Times New Roman" w:cs="Times New Roman"/>
          <w:color w:val="auto"/>
          <w:sz w:val="22"/>
          <w:szCs w:val="22"/>
        </w:rPr>
        <w:t xml:space="preserve">Calculation of monohybrid and </w:t>
      </w:r>
      <w:proofErr w:type="spellStart"/>
      <w:r w:rsidRPr="004B2EB9">
        <w:rPr>
          <w:rFonts w:ascii="Times New Roman" w:hAnsi="Times New Roman" w:cs="Times New Roman"/>
          <w:color w:val="auto"/>
          <w:sz w:val="22"/>
          <w:szCs w:val="22"/>
        </w:rPr>
        <w:t>dihybrid</w:t>
      </w:r>
      <w:proofErr w:type="spellEnd"/>
      <w:r w:rsidRPr="004B2EB9">
        <w:rPr>
          <w:rFonts w:ascii="Times New Roman" w:hAnsi="Times New Roman" w:cs="Times New Roman"/>
          <w:color w:val="auto"/>
          <w:sz w:val="22"/>
          <w:szCs w:val="22"/>
        </w:rPr>
        <w:t xml:space="preserve"> ratios. </w:t>
      </w:r>
    </w:p>
    <w:p w:rsidR="00553AD1" w:rsidRDefault="00553AD1" w:rsidP="00553AD1">
      <w:pPr>
        <w:pStyle w:val="Default"/>
        <w:numPr>
          <w:ilvl w:val="0"/>
          <w:numId w:val="13"/>
        </w:numPr>
        <w:rPr>
          <w:rFonts w:ascii="Times New Roman" w:hAnsi="Times New Roman" w:cs="Times New Roman"/>
          <w:color w:val="auto"/>
          <w:sz w:val="22"/>
          <w:szCs w:val="22"/>
        </w:rPr>
      </w:pPr>
      <w:r w:rsidRPr="004B2EB9">
        <w:rPr>
          <w:rFonts w:ascii="Times New Roman" w:hAnsi="Times New Roman" w:cs="Times New Roman"/>
          <w:color w:val="auto"/>
          <w:sz w:val="22"/>
          <w:szCs w:val="22"/>
        </w:rPr>
        <w:t xml:space="preserve">Numerical examples relating to gene interaction, multiple alleles and multiple factor inheritance. </w:t>
      </w:r>
    </w:p>
    <w:p w:rsidR="00553AD1" w:rsidRPr="004B2EB9" w:rsidRDefault="007F5508" w:rsidP="00553AD1">
      <w:pPr>
        <w:pStyle w:val="Default"/>
        <w:numPr>
          <w:ilvl w:val="0"/>
          <w:numId w:val="13"/>
        </w:numPr>
        <w:rPr>
          <w:rFonts w:ascii="Times New Roman" w:hAnsi="Times New Roman" w:cs="Times New Roman"/>
          <w:color w:val="auto"/>
          <w:sz w:val="22"/>
          <w:szCs w:val="22"/>
        </w:rPr>
      </w:pPr>
      <w:r w:rsidRPr="004B2EB9">
        <w:rPr>
          <w:rFonts w:ascii="Times New Roman" w:hAnsi="Times New Roman" w:cs="Times New Roman"/>
          <w:color w:val="auto"/>
          <w:sz w:val="22"/>
          <w:szCs w:val="22"/>
        </w:rPr>
        <w:t>Calculation of linkage from test cross and F2 data.</w:t>
      </w:r>
    </w:p>
    <w:p w:rsidR="00553AD1" w:rsidRPr="00BE61A2" w:rsidRDefault="00553AD1" w:rsidP="00553AD1">
      <w:pPr>
        <w:jc w:val="both"/>
        <w:rPr>
          <w:rFonts w:asciiTheme="majorBidi" w:hAnsiTheme="majorBidi" w:cstheme="majorBidi"/>
          <w:b/>
        </w:rPr>
      </w:pPr>
    </w:p>
    <w:tbl>
      <w:tblPr>
        <w:tblStyle w:val="TableGrid"/>
        <w:tblW w:w="0" w:type="auto"/>
        <w:tblInd w:w="198" w:type="dxa"/>
        <w:tblLook w:val="04A0"/>
      </w:tblPr>
      <w:tblGrid>
        <w:gridCol w:w="9990"/>
      </w:tblGrid>
      <w:tr w:rsidR="00DC30FF" w:rsidTr="00E9615B">
        <w:tc>
          <w:tcPr>
            <w:tcW w:w="9990" w:type="dxa"/>
            <w:shd w:val="clear" w:color="auto" w:fill="000000" w:themeFill="text1"/>
          </w:tcPr>
          <w:p w:rsidR="00DC30FF" w:rsidRPr="007007B5" w:rsidRDefault="00DC30FF" w:rsidP="00DE485F">
            <w:pPr>
              <w:jc w:val="center"/>
              <w:rPr>
                <w:rFonts w:ascii="Times New Roman" w:hAnsi="Times New Roman" w:cs="Times New Roman"/>
                <w:b/>
              </w:rPr>
            </w:pPr>
            <w:r w:rsidRPr="007007B5">
              <w:rPr>
                <w:rFonts w:ascii="Times New Roman" w:hAnsi="Times New Roman" w:cs="Times New Roman"/>
                <w:b/>
              </w:rPr>
              <w:t>READINGS</w:t>
            </w:r>
          </w:p>
        </w:tc>
      </w:tr>
    </w:tbl>
    <w:p w:rsidR="007F5508" w:rsidRPr="007F5508" w:rsidRDefault="007F5508" w:rsidP="007F5508">
      <w:pPr>
        <w:pStyle w:val="ListParagraph"/>
        <w:numPr>
          <w:ilvl w:val="0"/>
          <w:numId w:val="15"/>
        </w:numPr>
        <w:jc w:val="both"/>
        <w:rPr>
          <w:rFonts w:ascii="Times New Roman" w:hAnsi="Times New Roman" w:cs="Times New Roman"/>
          <w:sz w:val="24"/>
          <w:szCs w:val="24"/>
        </w:rPr>
      </w:pPr>
      <w:r w:rsidRPr="007F5508">
        <w:rPr>
          <w:rFonts w:ascii="Times New Roman" w:hAnsi="Times New Roman" w:cs="Times New Roman"/>
          <w:sz w:val="24"/>
          <w:szCs w:val="24"/>
        </w:rPr>
        <w:t xml:space="preserve">Sing, B.D. 2004. Genetics. </w:t>
      </w:r>
      <w:proofErr w:type="spellStart"/>
      <w:r w:rsidRPr="007F5508">
        <w:rPr>
          <w:rFonts w:ascii="Times New Roman" w:hAnsi="Times New Roman" w:cs="Times New Roman"/>
          <w:sz w:val="24"/>
          <w:szCs w:val="24"/>
        </w:rPr>
        <w:t>Kalyani</w:t>
      </w:r>
      <w:proofErr w:type="spellEnd"/>
      <w:r w:rsidRPr="007F5508">
        <w:rPr>
          <w:rFonts w:ascii="Times New Roman" w:hAnsi="Times New Roman" w:cs="Times New Roman"/>
          <w:sz w:val="24"/>
          <w:szCs w:val="24"/>
        </w:rPr>
        <w:t xml:space="preserve"> Publishers, New Delhi, India.</w:t>
      </w:r>
    </w:p>
    <w:p w:rsidR="007F5508" w:rsidRPr="007F5508" w:rsidRDefault="007F5508" w:rsidP="007F5508">
      <w:pPr>
        <w:numPr>
          <w:ilvl w:val="0"/>
          <w:numId w:val="15"/>
        </w:numPr>
        <w:jc w:val="both"/>
        <w:rPr>
          <w:rFonts w:ascii="Times New Roman" w:hAnsi="Times New Roman" w:cs="Times New Roman"/>
          <w:sz w:val="24"/>
          <w:szCs w:val="24"/>
        </w:rPr>
      </w:pPr>
      <w:r w:rsidRPr="007F5508">
        <w:rPr>
          <w:rFonts w:ascii="Times New Roman" w:hAnsi="Times New Roman" w:cs="Times New Roman"/>
          <w:sz w:val="24"/>
          <w:szCs w:val="24"/>
        </w:rPr>
        <w:t>Klug, W.S. and M. R. Cummings. 2003. Concepts of Genetics. (7</w:t>
      </w:r>
      <w:r w:rsidRPr="007F5508">
        <w:rPr>
          <w:rFonts w:ascii="Times New Roman" w:hAnsi="Times New Roman" w:cs="Times New Roman"/>
          <w:sz w:val="24"/>
          <w:szCs w:val="24"/>
          <w:vertAlign w:val="superscript"/>
        </w:rPr>
        <w:t>th</w:t>
      </w:r>
      <w:r w:rsidRPr="007F5508">
        <w:rPr>
          <w:rFonts w:ascii="Times New Roman" w:hAnsi="Times New Roman" w:cs="Times New Roman"/>
          <w:sz w:val="24"/>
          <w:szCs w:val="24"/>
        </w:rPr>
        <w:t>ed.) Pearson Education, Singapore.</w:t>
      </w:r>
    </w:p>
    <w:p w:rsidR="007F5508" w:rsidRPr="007F5508" w:rsidRDefault="007F5508" w:rsidP="007F5508">
      <w:pPr>
        <w:numPr>
          <w:ilvl w:val="0"/>
          <w:numId w:val="15"/>
        </w:numPr>
        <w:jc w:val="both"/>
        <w:rPr>
          <w:rFonts w:ascii="Times New Roman" w:hAnsi="Times New Roman" w:cs="Times New Roman"/>
          <w:sz w:val="24"/>
          <w:szCs w:val="24"/>
        </w:rPr>
      </w:pPr>
      <w:r w:rsidRPr="007F5508">
        <w:rPr>
          <w:rFonts w:ascii="Times New Roman" w:hAnsi="Times New Roman" w:cs="Times New Roman"/>
          <w:sz w:val="24"/>
          <w:szCs w:val="24"/>
        </w:rPr>
        <w:t>Sing, P. 2003. Elements of Genetics. (2</w:t>
      </w:r>
      <w:r w:rsidRPr="007F5508">
        <w:rPr>
          <w:rFonts w:ascii="Times New Roman" w:hAnsi="Times New Roman" w:cs="Times New Roman"/>
          <w:sz w:val="24"/>
          <w:szCs w:val="24"/>
          <w:vertAlign w:val="superscript"/>
        </w:rPr>
        <w:t>nd</w:t>
      </w:r>
      <w:r w:rsidRPr="007F5508">
        <w:rPr>
          <w:rFonts w:ascii="Times New Roman" w:hAnsi="Times New Roman" w:cs="Times New Roman"/>
          <w:sz w:val="24"/>
          <w:szCs w:val="24"/>
        </w:rPr>
        <w:t xml:space="preserve">ed.) </w:t>
      </w:r>
      <w:proofErr w:type="spellStart"/>
      <w:r w:rsidRPr="007F5508">
        <w:rPr>
          <w:rFonts w:ascii="Times New Roman" w:hAnsi="Times New Roman" w:cs="Times New Roman"/>
          <w:sz w:val="24"/>
          <w:szCs w:val="24"/>
        </w:rPr>
        <w:t>Kalyani</w:t>
      </w:r>
      <w:proofErr w:type="spellEnd"/>
      <w:r w:rsidRPr="007F5508">
        <w:rPr>
          <w:rFonts w:ascii="Times New Roman" w:hAnsi="Times New Roman" w:cs="Times New Roman"/>
          <w:sz w:val="24"/>
          <w:szCs w:val="24"/>
        </w:rPr>
        <w:t xml:space="preserve"> Publisher, New Delhi, India</w:t>
      </w:r>
    </w:p>
    <w:p w:rsidR="007F5508" w:rsidRDefault="007F5508" w:rsidP="007F5508">
      <w:pPr>
        <w:pStyle w:val="ListParagraph"/>
        <w:numPr>
          <w:ilvl w:val="0"/>
          <w:numId w:val="15"/>
        </w:numPr>
        <w:rPr>
          <w:rFonts w:ascii="Times New Roman" w:hAnsi="Times New Roman" w:cs="Times New Roman"/>
          <w:sz w:val="24"/>
          <w:szCs w:val="24"/>
        </w:rPr>
      </w:pPr>
      <w:proofErr w:type="spellStart"/>
      <w:r w:rsidRPr="007F5508">
        <w:rPr>
          <w:rFonts w:ascii="Times New Roman" w:hAnsi="Times New Roman" w:cs="Times New Roman"/>
          <w:sz w:val="24"/>
          <w:szCs w:val="24"/>
        </w:rPr>
        <w:t>Rehman</w:t>
      </w:r>
      <w:proofErr w:type="spellEnd"/>
      <w:r w:rsidRPr="007F5508">
        <w:rPr>
          <w:rFonts w:ascii="Times New Roman" w:hAnsi="Times New Roman" w:cs="Times New Roman"/>
          <w:sz w:val="24"/>
          <w:szCs w:val="24"/>
        </w:rPr>
        <w:t xml:space="preserve">, A., A. </w:t>
      </w:r>
      <w:proofErr w:type="spellStart"/>
      <w:r w:rsidRPr="007F5508">
        <w:rPr>
          <w:rFonts w:ascii="Times New Roman" w:hAnsi="Times New Roman" w:cs="Times New Roman"/>
          <w:sz w:val="24"/>
          <w:szCs w:val="24"/>
        </w:rPr>
        <w:t>Shakoor</w:t>
      </w:r>
      <w:proofErr w:type="spellEnd"/>
      <w:r w:rsidRPr="007F5508">
        <w:rPr>
          <w:rFonts w:ascii="Times New Roman" w:hAnsi="Times New Roman" w:cs="Times New Roman"/>
          <w:sz w:val="24"/>
          <w:szCs w:val="24"/>
        </w:rPr>
        <w:t xml:space="preserve"> and M.A. Khan. 1980. Elements of Genetics. </w:t>
      </w:r>
      <w:proofErr w:type="spellStart"/>
      <w:r w:rsidRPr="007F5508">
        <w:rPr>
          <w:rFonts w:ascii="Times New Roman" w:hAnsi="Times New Roman" w:cs="Times New Roman"/>
          <w:sz w:val="24"/>
          <w:szCs w:val="24"/>
        </w:rPr>
        <w:t>Deptt</w:t>
      </w:r>
      <w:proofErr w:type="spellEnd"/>
      <w:r w:rsidRPr="007F5508">
        <w:rPr>
          <w:rFonts w:ascii="Times New Roman" w:hAnsi="Times New Roman" w:cs="Times New Roman"/>
          <w:sz w:val="24"/>
          <w:szCs w:val="24"/>
        </w:rPr>
        <w:t>. Plant Breeding &amp; Genetics, Univ. Agri. Faisalabad.</w:t>
      </w:r>
    </w:p>
    <w:p w:rsidR="007F5508" w:rsidRDefault="007F5508" w:rsidP="007F5508">
      <w:pPr>
        <w:pStyle w:val="ListParagraph"/>
        <w:numPr>
          <w:ilvl w:val="0"/>
          <w:numId w:val="15"/>
        </w:numPr>
        <w:rPr>
          <w:rFonts w:ascii="Times New Roman" w:hAnsi="Times New Roman" w:cs="Times New Roman"/>
          <w:sz w:val="24"/>
          <w:szCs w:val="24"/>
        </w:rPr>
      </w:pPr>
      <w:r w:rsidRPr="007F5508">
        <w:rPr>
          <w:rFonts w:ascii="Times New Roman" w:hAnsi="Times New Roman" w:cs="Times New Roman"/>
          <w:sz w:val="24"/>
          <w:szCs w:val="24"/>
        </w:rPr>
        <w:t>Pierce, B. A. Genetics- A conceptual approach. (2</w:t>
      </w:r>
      <w:r w:rsidRPr="007F5508">
        <w:rPr>
          <w:rFonts w:ascii="Times New Roman" w:hAnsi="Times New Roman" w:cs="Times New Roman"/>
          <w:sz w:val="24"/>
          <w:szCs w:val="24"/>
          <w:vertAlign w:val="superscript"/>
        </w:rPr>
        <w:t>nd</w:t>
      </w:r>
      <w:r w:rsidRPr="007F5508">
        <w:rPr>
          <w:rFonts w:ascii="Times New Roman" w:hAnsi="Times New Roman" w:cs="Times New Roman"/>
          <w:sz w:val="24"/>
          <w:szCs w:val="24"/>
        </w:rPr>
        <w:t>ed.) W. H. Freeman and Company. New York</w:t>
      </w:r>
    </w:p>
    <w:p w:rsidR="007F5508" w:rsidRPr="007F5508" w:rsidRDefault="007F5508" w:rsidP="007F5508">
      <w:pPr>
        <w:shd w:val="clear" w:color="auto" w:fill="000000"/>
        <w:spacing w:after="0"/>
        <w:ind w:firstLine="567"/>
        <w:jc w:val="center"/>
        <w:rPr>
          <w:rFonts w:ascii="Times New Roman" w:hAnsi="Times New Roman" w:cs="Times New Roman"/>
          <w:sz w:val="24"/>
          <w:szCs w:val="24"/>
        </w:rPr>
      </w:pPr>
      <w:r w:rsidRPr="007F5508">
        <w:rPr>
          <w:rFonts w:ascii="Times New Roman" w:hAnsi="Times New Roman" w:cs="Times New Roman"/>
          <w:sz w:val="24"/>
          <w:szCs w:val="24"/>
        </w:rPr>
        <w:t>COURSE SCHEDULE</w:t>
      </w:r>
    </w:p>
    <w:tbl>
      <w:tblPr>
        <w:tblW w:w="0" w:type="auto"/>
        <w:jc w:val="center"/>
        <w:tblInd w:w="-2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7"/>
        <w:gridCol w:w="6862"/>
        <w:gridCol w:w="2199"/>
      </w:tblGrid>
      <w:tr w:rsidR="007F5508" w:rsidRPr="00DE2939" w:rsidTr="00106CE9">
        <w:trPr>
          <w:trHeight w:val="575"/>
          <w:jc w:val="center"/>
        </w:trPr>
        <w:tc>
          <w:tcPr>
            <w:tcW w:w="927" w:type="dxa"/>
            <w:vAlign w:val="center"/>
          </w:tcPr>
          <w:p w:rsidR="007F5508" w:rsidRPr="008E54DA" w:rsidRDefault="007F5508" w:rsidP="00106CE9">
            <w:pPr>
              <w:spacing w:after="0"/>
              <w:jc w:val="center"/>
              <w:rPr>
                <w:rFonts w:ascii="Times New Roman" w:hAnsi="Times New Roman" w:cs="Times New Roman"/>
                <w:b/>
                <w:sz w:val="24"/>
                <w:szCs w:val="24"/>
              </w:rPr>
            </w:pPr>
          </w:p>
          <w:p w:rsidR="007F5508" w:rsidRPr="008E54DA" w:rsidRDefault="007F5508" w:rsidP="00106CE9">
            <w:pPr>
              <w:jc w:val="center"/>
              <w:rPr>
                <w:rFonts w:ascii="Times New Roman" w:hAnsi="Times New Roman" w:cs="Times New Roman"/>
                <w:b/>
                <w:sz w:val="24"/>
                <w:szCs w:val="24"/>
              </w:rPr>
            </w:pPr>
            <w:r w:rsidRPr="008E54DA">
              <w:rPr>
                <w:rFonts w:ascii="Times New Roman" w:hAnsi="Times New Roman" w:cs="Times New Roman"/>
                <w:b/>
                <w:sz w:val="24"/>
                <w:szCs w:val="24"/>
              </w:rPr>
              <w:t>Week</w:t>
            </w:r>
          </w:p>
        </w:tc>
        <w:tc>
          <w:tcPr>
            <w:tcW w:w="6862" w:type="dxa"/>
            <w:vAlign w:val="center"/>
          </w:tcPr>
          <w:p w:rsidR="007F5508" w:rsidRPr="008E54DA" w:rsidRDefault="007F5508" w:rsidP="00106CE9">
            <w:pPr>
              <w:pStyle w:val="Heading1"/>
              <w:jc w:val="center"/>
              <w:rPr>
                <w:rFonts w:ascii="Times New Roman" w:hAnsi="Times New Roman" w:cs="Times New Roman"/>
                <w:color w:val="auto"/>
                <w:sz w:val="24"/>
                <w:szCs w:val="24"/>
              </w:rPr>
            </w:pPr>
            <w:r w:rsidRPr="008E54DA">
              <w:rPr>
                <w:rFonts w:ascii="Times New Roman" w:hAnsi="Times New Roman" w:cs="Times New Roman"/>
                <w:color w:val="auto"/>
                <w:sz w:val="24"/>
                <w:szCs w:val="24"/>
              </w:rPr>
              <w:t>Topics and Readings</w:t>
            </w:r>
          </w:p>
        </w:tc>
        <w:tc>
          <w:tcPr>
            <w:tcW w:w="2199" w:type="dxa"/>
            <w:vAlign w:val="center"/>
          </w:tcPr>
          <w:p w:rsidR="007F5508" w:rsidRPr="008E54DA" w:rsidRDefault="007F5508" w:rsidP="00106CE9">
            <w:pPr>
              <w:pStyle w:val="Heading2"/>
              <w:jc w:val="center"/>
              <w:rPr>
                <w:rFonts w:ascii="Times New Roman" w:hAnsi="Times New Roman" w:cs="Times New Roman"/>
                <w:color w:val="auto"/>
                <w:sz w:val="24"/>
                <w:szCs w:val="24"/>
              </w:rPr>
            </w:pPr>
          </w:p>
        </w:tc>
      </w:tr>
      <w:tr w:rsidR="007F5508" w:rsidRPr="00DE2939" w:rsidTr="007F5508">
        <w:trPr>
          <w:jc w:val="center"/>
        </w:trPr>
        <w:tc>
          <w:tcPr>
            <w:tcW w:w="927" w:type="dxa"/>
          </w:tcPr>
          <w:p w:rsidR="007F5508" w:rsidRPr="007F5508" w:rsidRDefault="007F5508" w:rsidP="007F5508">
            <w:pPr>
              <w:jc w:val="center"/>
              <w:rPr>
                <w:rFonts w:ascii="Times New Roman" w:hAnsi="Times New Roman" w:cs="Times New Roman"/>
                <w:sz w:val="24"/>
                <w:szCs w:val="24"/>
              </w:rPr>
            </w:pPr>
            <w:r w:rsidRPr="007F5508">
              <w:rPr>
                <w:rFonts w:ascii="Times New Roman" w:hAnsi="Times New Roman" w:cs="Times New Roman"/>
                <w:sz w:val="24"/>
                <w:szCs w:val="24"/>
              </w:rPr>
              <w:t>1.</w:t>
            </w:r>
          </w:p>
        </w:tc>
        <w:tc>
          <w:tcPr>
            <w:tcW w:w="6862" w:type="dxa"/>
          </w:tcPr>
          <w:p w:rsidR="007F5508" w:rsidRPr="007F5508" w:rsidRDefault="007F5508" w:rsidP="00106CE9">
            <w:pPr>
              <w:jc w:val="both"/>
              <w:rPr>
                <w:rFonts w:ascii="Times New Roman" w:hAnsi="Times New Roman" w:cs="Times New Roman"/>
              </w:rPr>
            </w:pPr>
            <w:r w:rsidRPr="007F5508">
              <w:rPr>
                <w:rFonts w:ascii="Times New Roman" w:hAnsi="Times New Roman" w:cs="Times New Roman"/>
              </w:rPr>
              <w:t>Distribution of teaching schedule and discussion about the course contents. Definition of genetics, concept of hereditary and variation. Cell Structure.</w:t>
            </w:r>
          </w:p>
        </w:tc>
        <w:tc>
          <w:tcPr>
            <w:tcW w:w="2199" w:type="dxa"/>
          </w:tcPr>
          <w:p w:rsidR="007F5508" w:rsidRPr="007F5508" w:rsidRDefault="00F9643F" w:rsidP="00F9643F">
            <w:pPr>
              <w:spacing w:after="0" w:line="240" w:lineRule="auto"/>
              <w:rPr>
                <w:rFonts w:ascii="Times New Roman" w:hAnsi="Times New Roman" w:cs="Times New Roman"/>
              </w:rPr>
            </w:pPr>
            <w:r>
              <w:rPr>
                <w:rFonts w:ascii="Times New Roman" w:hAnsi="Times New Roman" w:cs="Times New Roman"/>
              </w:rPr>
              <w:t>Week One</w:t>
            </w:r>
          </w:p>
        </w:tc>
      </w:tr>
      <w:tr w:rsidR="007F5508" w:rsidRPr="00DE2939" w:rsidTr="007F5508">
        <w:trPr>
          <w:jc w:val="center"/>
        </w:trPr>
        <w:tc>
          <w:tcPr>
            <w:tcW w:w="927" w:type="dxa"/>
          </w:tcPr>
          <w:p w:rsidR="007F5508" w:rsidRPr="007F5508" w:rsidRDefault="007F5508" w:rsidP="007F5508">
            <w:pPr>
              <w:jc w:val="center"/>
              <w:rPr>
                <w:rFonts w:ascii="Times New Roman" w:hAnsi="Times New Roman" w:cs="Times New Roman"/>
                <w:sz w:val="24"/>
                <w:szCs w:val="24"/>
              </w:rPr>
            </w:pPr>
            <w:r w:rsidRPr="007F5508">
              <w:rPr>
                <w:rFonts w:ascii="Times New Roman" w:hAnsi="Times New Roman" w:cs="Times New Roman"/>
                <w:sz w:val="24"/>
                <w:szCs w:val="24"/>
              </w:rPr>
              <w:lastRenderedPageBreak/>
              <w:t>2.</w:t>
            </w:r>
          </w:p>
        </w:tc>
        <w:tc>
          <w:tcPr>
            <w:tcW w:w="6862" w:type="dxa"/>
          </w:tcPr>
          <w:p w:rsidR="007F5508" w:rsidRPr="007F5508" w:rsidRDefault="007F5508" w:rsidP="00106CE9">
            <w:pPr>
              <w:rPr>
                <w:rFonts w:ascii="Times New Roman" w:hAnsi="Times New Roman" w:cs="Times New Roman"/>
              </w:rPr>
            </w:pPr>
            <w:r w:rsidRPr="007F5508">
              <w:rPr>
                <w:rFonts w:ascii="Times New Roman" w:hAnsi="Times New Roman" w:cs="Times New Roman"/>
              </w:rPr>
              <w:t xml:space="preserve">Discovery of cell and development of cell theory, sexual reproduction in plants and hybridization. </w:t>
            </w:r>
            <w:proofErr w:type="spellStart"/>
            <w:r w:rsidRPr="007F5508">
              <w:rPr>
                <w:rFonts w:ascii="Times New Roman" w:hAnsi="Times New Roman" w:cs="Times New Roman"/>
              </w:rPr>
              <w:t>Preformation</w:t>
            </w:r>
            <w:proofErr w:type="spellEnd"/>
            <w:r w:rsidRPr="007F5508">
              <w:rPr>
                <w:rFonts w:ascii="Times New Roman" w:hAnsi="Times New Roman" w:cs="Times New Roman"/>
              </w:rPr>
              <w:t xml:space="preserve"> and </w:t>
            </w:r>
            <w:proofErr w:type="spellStart"/>
            <w:r w:rsidRPr="007F5508">
              <w:rPr>
                <w:rFonts w:ascii="Times New Roman" w:hAnsi="Times New Roman" w:cs="Times New Roman"/>
              </w:rPr>
              <w:t>epigenesis</w:t>
            </w:r>
            <w:proofErr w:type="spellEnd"/>
            <w:r w:rsidRPr="007F5508">
              <w:rPr>
                <w:rFonts w:ascii="Times New Roman" w:hAnsi="Times New Roman" w:cs="Times New Roman"/>
              </w:rPr>
              <w:t xml:space="preserve"> theories about inheritance, </w:t>
            </w:r>
            <w:proofErr w:type="spellStart"/>
            <w:r w:rsidRPr="007F5508">
              <w:rPr>
                <w:rFonts w:ascii="Times New Roman" w:hAnsi="Times New Roman" w:cs="Times New Roman"/>
              </w:rPr>
              <w:t>Darwian’s</w:t>
            </w:r>
            <w:proofErr w:type="spellEnd"/>
            <w:r w:rsidRPr="007F5508">
              <w:rPr>
                <w:rFonts w:ascii="Times New Roman" w:hAnsi="Times New Roman" w:cs="Times New Roman"/>
              </w:rPr>
              <w:t xml:space="preserve"> hypothesis of pangenesis. </w:t>
            </w:r>
            <w:r w:rsidRPr="007F5508">
              <w:rPr>
                <w:rFonts w:ascii="Times New Roman" w:hAnsi="Times New Roman" w:cs="Times New Roman"/>
                <w:color w:val="000000"/>
              </w:rPr>
              <w:t>Cell cycles, Mitosis</w:t>
            </w:r>
          </w:p>
        </w:tc>
        <w:tc>
          <w:tcPr>
            <w:tcW w:w="2199" w:type="dxa"/>
          </w:tcPr>
          <w:p w:rsidR="007F5508" w:rsidRPr="007F5508" w:rsidRDefault="00F9643F" w:rsidP="00F9643F">
            <w:pPr>
              <w:spacing w:after="0" w:line="240" w:lineRule="auto"/>
              <w:rPr>
                <w:rFonts w:ascii="Times New Roman" w:hAnsi="Times New Roman" w:cs="Times New Roman"/>
              </w:rPr>
            </w:pPr>
            <w:r>
              <w:rPr>
                <w:rFonts w:ascii="Times New Roman" w:hAnsi="Times New Roman" w:cs="Times New Roman"/>
              </w:rPr>
              <w:t>Week Two</w:t>
            </w:r>
          </w:p>
        </w:tc>
      </w:tr>
      <w:tr w:rsidR="007F5508" w:rsidRPr="00DE2939" w:rsidTr="007F5508">
        <w:trPr>
          <w:jc w:val="center"/>
        </w:trPr>
        <w:tc>
          <w:tcPr>
            <w:tcW w:w="927" w:type="dxa"/>
          </w:tcPr>
          <w:p w:rsidR="007F5508" w:rsidRPr="007F5508" w:rsidRDefault="007F5508" w:rsidP="007F5508">
            <w:pPr>
              <w:jc w:val="center"/>
              <w:rPr>
                <w:rFonts w:ascii="Times New Roman" w:hAnsi="Times New Roman" w:cs="Times New Roman"/>
                <w:sz w:val="24"/>
                <w:szCs w:val="24"/>
              </w:rPr>
            </w:pPr>
            <w:r w:rsidRPr="007F5508">
              <w:rPr>
                <w:rFonts w:ascii="Times New Roman" w:hAnsi="Times New Roman" w:cs="Times New Roman"/>
                <w:sz w:val="24"/>
                <w:szCs w:val="24"/>
              </w:rPr>
              <w:t>3.</w:t>
            </w:r>
          </w:p>
        </w:tc>
        <w:tc>
          <w:tcPr>
            <w:tcW w:w="6862" w:type="dxa"/>
          </w:tcPr>
          <w:p w:rsidR="007F5508" w:rsidRPr="007F5508" w:rsidRDefault="007F5508" w:rsidP="00106CE9">
            <w:pPr>
              <w:jc w:val="both"/>
              <w:rPr>
                <w:rFonts w:ascii="Times New Roman" w:hAnsi="Times New Roman" w:cs="Times New Roman"/>
              </w:rPr>
            </w:pPr>
            <w:r w:rsidRPr="007F5508">
              <w:rPr>
                <w:rFonts w:ascii="Times New Roman" w:hAnsi="Times New Roman" w:cs="Times New Roman"/>
              </w:rPr>
              <w:t xml:space="preserve">Inheritance of acquired characters, </w:t>
            </w:r>
            <w:proofErr w:type="spellStart"/>
            <w:r w:rsidRPr="007F5508">
              <w:rPr>
                <w:rFonts w:ascii="Times New Roman" w:hAnsi="Times New Roman" w:cs="Times New Roman"/>
              </w:rPr>
              <w:t>germplasm</w:t>
            </w:r>
            <w:proofErr w:type="spellEnd"/>
            <w:r w:rsidRPr="007F5508">
              <w:rPr>
                <w:rFonts w:ascii="Times New Roman" w:hAnsi="Times New Roman" w:cs="Times New Roman"/>
              </w:rPr>
              <w:t xml:space="preserve"> theory of inheritance. Brief life sketch of Mendel, reasons for Mendel’s choice of pea plant for study of inheritance. </w:t>
            </w:r>
            <w:r w:rsidRPr="007F5508">
              <w:rPr>
                <w:rFonts w:ascii="Times New Roman" w:hAnsi="Times New Roman" w:cs="Times New Roman"/>
                <w:color w:val="000000"/>
              </w:rPr>
              <w:t>Cell cycles, Meiosis</w:t>
            </w:r>
          </w:p>
        </w:tc>
        <w:tc>
          <w:tcPr>
            <w:tcW w:w="2199" w:type="dxa"/>
          </w:tcPr>
          <w:p w:rsidR="007F5508" w:rsidRPr="007F5508" w:rsidRDefault="00F9643F" w:rsidP="00F9643F">
            <w:pPr>
              <w:spacing w:after="0" w:line="240" w:lineRule="auto"/>
              <w:rPr>
                <w:rFonts w:ascii="Times New Roman" w:hAnsi="Times New Roman" w:cs="Times New Roman"/>
              </w:rPr>
            </w:pPr>
            <w:r>
              <w:rPr>
                <w:rFonts w:ascii="Times New Roman" w:hAnsi="Times New Roman" w:cs="Times New Roman"/>
              </w:rPr>
              <w:t>Week Three</w:t>
            </w:r>
          </w:p>
        </w:tc>
      </w:tr>
      <w:tr w:rsidR="007F5508" w:rsidRPr="00DE2939" w:rsidTr="007F5508">
        <w:trPr>
          <w:jc w:val="center"/>
        </w:trPr>
        <w:tc>
          <w:tcPr>
            <w:tcW w:w="927" w:type="dxa"/>
          </w:tcPr>
          <w:p w:rsidR="007F5508" w:rsidRPr="007F5508" w:rsidRDefault="007F5508" w:rsidP="007F5508">
            <w:pPr>
              <w:jc w:val="center"/>
              <w:rPr>
                <w:rFonts w:ascii="Times New Roman" w:hAnsi="Times New Roman" w:cs="Times New Roman"/>
                <w:sz w:val="24"/>
                <w:szCs w:val="24"/>
              </w:rPr>
            </w:pPr>
            <w:r w:rsidRPr="007F5508">
              <w:rPr>
                <w:rFonts w:ascii="Times New Roman" w:hAnsi="Times New Roman" w:cs="Times New Roman"/>
                <w:sz w:val="24"/>
                <w:szCs w:val="24"/>
              </w:rPr>
              <w:t>4.</w:t>
            </w:r>
          </w:p>
        </w:tc>
        <w:tc>
          <w:tcPr>
            <w:tcW w:w="6862" w:type="dxa"/>
          </w:tcPr>
          <w:p w:rsidR="007F5508" w:rsidRPr="007F5508" w:rsidRDefault="007F5508" w:rsidP="00106CE9">
            <w:pPr>
              <w:jc w:val="both"/>
              <w:rPr>
                <w:rFonts w:ascii="Times New Roman" w:hAnsi="Times New Roman" w:cs="Times New Roman"/>
              </w:rPr>
            </w:pPr>
            <w:r w:rsidRPr="007F5508">
              <w:rPr>
                <w:rFonts w:ascii="Times New Roman" w:hAnsi="Times New Roman" w:cs="Times New Roman"/>
              </w:rPr>
              <w:t xml:space="preserve">Contrasting characters selected by Mendel for inheritance studies, law of </w:t>
            </w:r>
            <w:r w:rsidR="006270CC">
              <w:rPr>
                <w:rFonts w:ascii="Times New Roman" w:hAnsi="Times New Roman" w:cs="Times New Roman"/>
              </w:rPr>
              <w:t xml:space="preserve">segregation. </w:t>
            </w:r>
            <w:proofErr w:type="gramStart"/>
            <w:r w:rsidR="006270CC">
              <w:rPr>
                <w:rFonts w:ascii="Times New Roman" w:hAnsi="Times New Roman" w:cs="Times New Roman"/>
              </w:rPr>
              <w:t>law</w:t>
            </w:r>
            <w:proofErr w:type="gramEnd"/>
            <w:r w:rsidR="006270CC">
              <w:rPr>
                <w:rFonts w:ascii="Times New Roman" w:hAnsi="Times New Roman" w:cs="Times New Roman"/>
              </w:rPr>
              <w:t xml:space="preserve"> of segregation</w:t>
            </w:r>
            <w:r w:rsidRPr="007F5508">
              <w:rPr>
                <w:rFonts w:ascii="Times New Roman" w:hAnsi="Times New Roman" w:cs="Times New Roman"/>
              </w:rPr>
              <w:t xml:space="preserve">, Concept about dominant and recessive traits, alleles, phenotype, genotypes etc. </w:t>
            </w:r>
            <w:r w:rsidRPr="007F5508">
              <w:rPr>
                <w:rFonts w:ascii="Times New Roman" w:hAnsi="Times New Roman" w:cs="Times New Roman"/>
                <w:color w:val="000000"/>
              </w:rPr>
              <w:t xml:space="preserve">Reproduction, </w:t>
            </w:r>
            <w:proofErr w:type="spellStart"/>
            <w:r w:rsidRPr="007F5508">
              <w:rPr>
                <w:rFonts w:ascii="Times New Roman" w:hAnsi="Times New Roman" w:cs="Times New Roman"/>
                <w:color w:val="000000"/>
              </w:rPr>
              <w:t>Gametogenesis</w:t>
            </w:r>
            <w:proofErr w:type="spellEnd"/>
            <w:r w:rsidRPr="007F5508">
              <w:rPr>
                <w:rFonts w:ascii="Times New Roman" w:hAnsi="Times New Roman" w:cs="Times New Roman"/>
                <w:color w:val="000000"/>
              </w:rPr>
              <w:t xml:space="preserve"> in animals</w:t>
            </w:r>
          </w:p>
        </w:tc>
        <w:tc>
          <w:tcPr>
            <w:tcW w:w="2199" w:type="dxa"/>
          </w:tcPr>
          <w:p w:rsidR="007F5508" w:rsidRPr="007F5508" w:rsidRDefault="00F9643F" w:rsidP="00F9643F">
            <w:pPr>
              <w:spacing w:after="0" w:line="240" w:lineRule="auto"/>
              <w:rPr>
                <w:rFonts w:ascii="Times New Roman" w:hAnsi="Times New Roman" w:cs="Times New Roman"/>
              </w:rPr>
            </w:pPr>
            <w:r>
              <w:rPr>
                <w:rFonts w:ascii="Times New Roman" w:hAnsi="Times New Roman" w:cs="Times New Roman"/>
              </w:rPr>
              <w:t>Week Four</w:t>
            </w:r>
          </w:p>
        </w:tc>
      </w:tr>
      <w:tr w:rsidR="007F5508" w:rsidRPr="00DE2939" w:rsidTr="007F5508">
        <w:trPr>
          <w:jc w:val="center"/>
        </w:trPr>
        <w:tc>
          <w:tcPr>
            <w:tcW w:w="927" w:type="dxa"/>
          </w:tcPr>
          <w:p w:rsidR="007F5508" w:rsidRPr="007F5508" w:rsidRDefault="007F5508" w:rsidP="007F5508">
            <w:pPr>
              <w:jc w:val="center"/>
              <w:rPr>
                <w:rFonts w:ascii="Times New Roman" w:hAnsi="Times New Roman" w:cs="Times New Roman"/>
                <w:sz w:val="24"/>
                <w:szCs w:val="24"/>
              </w:rPr>
            </w:pPr>
            <w:r w:rsidRPr="007F5508">
              <w:rPr>
                <w:rFonts w:ascii="Times New Roman" w:hAnsi="Times New Roman" w:cs="Times New Roman"/>
                <w:sz w:val="24"/>
                <w:szCs w:val="24"/>
              </w:rPr>
              <w:t>5.</w:t>
            </w:r>
          </w:p>
        </w:tc>
        <w:tc>
          <w:tcPr>
            <w:tcW w:w="6862" w:type="dxa"/>
          </w:tcPr>
          <w:p w:rsidR="007F5508" w:rsidRPr="007F5508" w:rsidRDefault="007F5508" w:rsidP="00106CE9">
            <w:pPr>
              <w:rPr>
                <w:rFonts w:ascii="Times New Roman" w:hAnsi="Times New Roman" w:cs="Times New Roman"/>
              </w:rPr>
            </w:pPr>
            <w:r w:rsidRPr="007F5508">
              <w:rPr>
                <w:rFonts w:ascii="Times New Roman" w:hAnsi="Times New Roman" w:cs="Times New Roman"/>
              </w:rPr>
              <w:t xml:space="preserve">Law of independent assortment. Law of independent assortment. </w:t>
            </w:r>
            <w:proofErr w:type="spellStart"/>
            <w:r w:rsidRPr="007F5508">
              <w:rPr>
                <w:rFonts w:ascii="Times New Roman" w:hAnsi="Times New Roman" w:cs="Times New Roman"/>
                <w:color w:val="000000"/>
              </w:rPr>
              <w:t>Gametogenesis</w:t>
            </w:r>
            <w:proofErr w:type="spellEnd"/>
            <w:r w:rsidRPr="007F5508">
              <w:rPr>
                <w:rFonts w:ascii="Times New Roman" w:hAnsi="Times New Roman" w:cs="Times New Roman"/>
                <w:color w:val="000000"/>
              </w:rPr>
              <w:t xml:space="preserve"> in plants</w:t>
            </w:r>
          </w:p>
        </w:tc>
        <w:tc>
          <w:tcPr>
            <w:tcW w:w="2199" w:type="dxa"/>
          </w:tcPr>
          <w:p w:rsidR="007F5508" w:rsidRPr="007F5508" w:rsidRDefault="00F9643F" w:rsidP="00F9643F">
            <w:pPr>
              <w:spacing w:after="0" w:line="240" w:lineRule="auto"/>
              <w:rPr>
                <w:rFonts w:ascii="Times New Roman" w:hAnsi="Times New Roman" w:cs="Times New Roman"/>
              </w:rPr>
            </w:pPr>
            <w:r>
              <w:rPr>
                <w:rFonts w:ascii="Times New Roman" w:hAnsi="Times New Roman" w:cs="Times New Roman"/>
              </w:rPr>
              <w:t>Week Five</w:t>
            </w:r>
          </w:p>
        </w:tc>
      </w:tr>
      <w:tr w:rsidR="007F5508" w:rsidRPr="00DE2939" w:rsidTr="007F5508">
        <w:trPr>
          <w:jc w:val="center"/>
        </w:trPr>
        <w:tc>
          <w:tcPr>
            <w:tcW w:w="927" w:type="dxa"/>
          </w:tcPr>
          <w:p w:rsidR="007F5508" w:rsidRPr="007F5508" w:rsidRDefault="007F5508" w:rsidP="007F5508">
            <w:pPr>
              <w:jc w:val="center"/>
              <w:rPr>
                <w:rFonts w:ascii="Times New Roman" w:hAnsi="Times New Roman" w:cs="Times New Roman"/>
                <w:sz w:val="24"/>
                <w:szCs w:val="24"/>
              </w:rPr>
            </w:pPr>
            <w:r w:rsidRPr="007F5508">
              <w:rPr>
                <w:rFonts w:ascii="Times New Roman" w:hAnsi="Times New Roman" w:cs="Times New Roman"/>
                <w:sz w:val="24"/>
                <w:szCs w:val="24"/>
              </w:rPr>
              <w:t>6.</w:t>
            </w:r>
          </w:p>
        </w:tc>
        <w:tc>
          <w:tcPr>
            <w:tcW w:w="6862" w:type="dxa"/>
          </w:tcPr>
          <w:p w:rsidR="007F5508" w:rsidRPr="007F5508" w:rsidRDefault="007F5508" w:rsidP="00106CE9">
            <w:pPr>
              <w:jc w:val="both"/>
              <w:rPr>
                <w:rFonts w:ascii="Times New Roman" w:hAnsi="Times New Roman" w:cs="Times New Roman"/>
              </w:rPr>
            </w:pPr>
            <w:r w:rsidRPr="007F5508">
              <w:rPr>
                <w:rFonts w:ascii="Times New Roman" w:hAnsi="Times New Roman" w:cs="Times New Roman"/>
              </w:rPr>
              <w:t xml:space="preserve">Backcross and test cross with suitable examples. Blending Theory and particulate theory. Incomplete dominance with suitable examples. </w:t>
            </w:r>
            <w:r w:rsidRPr="007F5508">
              <w:rPr>
                <w:rFonts w:ascii="Times New Roman" w:eastAsia="Calibri" w:hAnsi="Times New Roman" w:cs="Times New Roman"/>
                <w:sz w:val="21"/>
                <w:szCs w:val="21"/>
              </w:rPr>
              <w:t>Exercise on genetic problems related to monohybrid segregation.</w:t>
            </w:r>
          </w:p>
        </w:tc>
        <w:tc>
          <w:tcPr>
            <w:tcW w:w="2199" w:type="dxa"/>
          </w:tcPr>
          <w:p w:rsidR="007F5508" w:rsidRPr="007F5508" w:rsidRDefault="00F9643F" w:rsidP="00F9643F">
            <w:pPr>
              <w:spacing w:after="0" w:line="240" w:lineRule="auto"/>
              <w:rPr>
                <w:rFonts w:ascii="Times New Roman" w:hAnsi="Times New Roman" w:cs="Times New Roman"/>
              </w:rPr>
            </w:pPr>
            <w:r>
              <w:rPr>
                <w:rFonts w:ascii="Times New Roman" w:hAnsi="Times New Roman" w:cs="Times New Roman"/>
              </w:rPr>
              <w:t>Week Six</w:t>
            </w:r>
          </w:p>
        </w:tc>
      </w:tr>
      <w:tr w:rsidR="007F5508" w:rsidRPr="00DE2939" w:rsidTr="007F5508">
        <w:trPr>
          <w:jc w:val="center"/>
        </w:trPr>
        <w:tc>
          <w:tcPr>
            <w:tcW w:w="927" w:type="dxa"/>
          </w:tcPr>
          <w:p w:rsidR="007F5508" w:rsidRPr="007F5508" w:rsidRDefault="007F5508" w:rsidP="00240932">
            <w:pPr>
              <w:spacing w:after="0"/>
              <w:jc w:val="center"/>
              <w:rPr>
                <w:rFonts w:ascii="Times New Roman" w:hAnsi="Times New Roman" w:cs="Times New Roman"/>
                <w:sz w:val="24"/>
                <w:szCs w:val="24"/>
              </w:rPr>
            </w:pPr>
            <w:r w:rsidRPr="007F5508">
              <w:rPr>
                <w:rFonts w:ascii="Times New Roman" w:hAnsi="Times New Roman" w:cs="Times New Roman"/>
                <w:sz w:val="24"/>
                <w:szCs w:val="24"/>
              </w:rPr>
              <w:t>7.</w:t>
            </w:r>
          </w:p>
        </w:tc>
        <w:tc>
          <w:tcPr>
            <w:tcW w:w="6862" w:type="dxa"/>
          </w:tcPr>
          <w:p w:rsidR="007F5508" w:rsidRPr="007F5508" w:rsidRDefault="007F5508" w:rsidP="00240932">
            <w:pPr>
              <w:spacing w:after="0"/>
              <w:rPr>
                <w:rFonts w:ascii="Times New Roman" w:hAnsi="Times New Roman" w:cs="Times New Roman"/>
              </w:rPr>
            </w:pPr>
            <w:r w:rsidRPr="007F5508">
              <w:rPr>
                <w:rFonts w:ascii="Times New Roman" w:hAnsi="Times New Roman" w:cs="Times New Roman"/>
              </w:rPr>
              <w:t xml:space="preserve">Reasons for Mendel’s success, reasons for slow acceptance of Mendel’s work. Chromosomes theory of heredity, similarities between Mendel’s factors and chromosomes. </w:t>
            </w:r>
            <w:r w:rsidRPr="007F5508">
              <w:rPr>
                <w:rFonts w:ascii="Times New Roman" w:eastAsia="Calibri" w:hAnsi="Times New Roman" w:cs="Times New Roman"/>
                <w:sz w:val="21"/>
                <w:szCs w:val="21"/>
              </w:rPr>
              <w:t>Exercise on genetic problems related to monohybrid segregation.</w:t>
            </w:r>
            <w:r w:rsidR="00240932">
              <w:rPr>
                <w:rFonts w:ascii="Times New Roman" w:eastAsia="Calibri" w:hAnsi="Times New Roman" w:cs="Times New Roman"/>
                <w:sz w:val="21"/>
                <w:szCs w:val="21"/>
              </w:rPr>
              <w:t xml:space="preserve"> </w:t>
            </w:r>
            <w:r w:rsidR="00240932" w:rsidRPr="007F5508">
              <w:rPr>
                <w:rFonts w:ascii="Times New Roman" w:hAnsi="Times New Roman" w:cs="Times New Roman"/>
              </w:rPr>
              <w:t xml:space="preserve">Formulae about number of kind of gametes genotypes, phenotypes, </w:t>
            </w:r>
            <w:proofErr w:type="spellStart"/>
            <w:r w:rsidR="00240932" w:rsidRPr="007F5508">
              <w:rPr>
                <w:rFonts w:ascii="Times New Roman" w:hAnsi="Times New Roman" w:cs="Times New Roman"/>
              </w:rPr>
              <w:t>homozygotes</w:t>
            </w:r>
            <w:proofErr w:type="spellEnd"/>
            <w:r w:rsidR="00240932" w:rsidRPr="007F5508">
              <w:rPr>
                <w:rFonts w:ascii="Times New Roman" w:hAnsi="Times New Roman" w:cs="Times New Roman"/>
              </w:rPr>
              <w:t xml:space="preserve">, </w:t>
            </w:r>
            <w:proofErr w:type="spellStart"/>
            <w:r w:rsidR="00240932" w:rsidRPr="007F5508">
              <w:rPr>
                <w:rFonts w:ascii="Times New Roman" w:hAnsi="Times New Roman" w:cs="Times New Roman"/>
              </w:rPr>
              <w:t>heterozygotes</w:t>
            </w:r>
            <w:proofErr w:type="spellEnd"/>
            <w:r w:rsidR="00240932" w:rsidRPr="007F5508">
              <w:rPr>
                <w:rFonts w:ascii="Times New Roman" w:hAnsi="Times New Roman" w:cs="Times New Roman"/>
              </w:rPr>
              <w:t xml:space="preserve"> etc. Inheritance of albinism, taste blindness, eye </w:t>
            </w:r>
            <w:proofErr w:type="spellStart"/>
            <w:r w:rsidR="00240932" w:rsidRPr="007F5508">
              <w:rPr>
                <w:rFonts w:ascii="Times New Roman" w:hAnsi="Times New Roman" w:cs="Times New Roman"/>
              </w:rPr>
              <w:t>colour</w:t>
            </w:r>
            <w:proofErr w:type="spellEnd"/>
            <w:r w:rsidR="00240932" w:rsidRPr="007F5508">
              <w:rPr>
                <w:rFonts w:ascii="Times New Roman" w:hAnsi="Times New Roman" w:cs="Times New Roman"/>
              </w:rPr>
              <w:t xml:space="preserve">, MN blood groups in human, difference between </w:t>
            </w:r>
            <w:proofErr w:type="spellStart"/>
            <w:r w:rsidR="00240932" w:rsidRPr="007F5508">
              <w:rPr>
                <w:rFonts w:ascii="Times New Roman" w:hAnsi="Times New Roman" w:cs="Times New Roman"/>
              </w:rPr>
              <w:t>phenocopy</w:t>
            </w:r>
            <w:proofErr w:type="spellEnd"/>
            <w:r w:rsidR="00240932" w:rsidRPr="007F5508">
              <w:rPr>
                <w:rFonts w:ascii="Times New Roman" w:hAnsi="Times New Roman" w:cs="Times New Roman"/>
              </w:rPr>
              <w:t xml:space="preserve"> and phenotype. </w:t>
            </w:r>
            <w:r w:rsidR="00240932" w:rsidRPr="007F5508">
              <w:rPr>
                <w:rFonts w:ascii="Times New Roman" w:eastAsia="Calibri" w:hAnsi="Times New Roman" w:cs="Times New Roman"/>
                <w:sz w:val="21"/>
                <w:szCs w:val="21"/>
              </w:rPr>
              <w:t xml:space="preserve">Exercise on genetic problems related to </w:t>
            </w:r>
            <w:proofErr w:type="spellStart"/>
            <w:r w:rsidR="00240932" w:rsidRPr="007F5508">
              <w:rPr>
                <w:rFonts w:ascii="Times New Roman" w:eastAsia="Calibri" w:hAnsi="Times New Roman" w:cs="Times New Roman"/>
                <w:sz w:val="21"/>
                <w:szCs w:val="21"/>
              </w:rPr>
              <w:t>dihybrid</w:t>
            </w:r>
            <w:proofErr w:type="spellEnd"/>
            <w:r w:rsidR="00240932" w:rsidRPr="007F5508">
              <w:rPr>
                <w:rFonts w:ascii="Times New Roman" w:eastAsia="Calibri" w:hAnsi="Times New Roman" w:cs="Times New Roman"/>
                <w:sz w:val="21"/>
                <w:szCs w:val="21"/>
              </w:rPr>
              <w:t xml:space="preserve"> segregation.</w:t>
            </w:r>
          </w:p>
        </w:tc>
        <w:tc>
          <w:tcPr>
            <w:tcW w:w="2199" w:type="dxa"/>
          </w:tcPr>
          <w:p w:rsidR="007F5508" w:rsidRPr="007F5508" w:rsidRDefault="00F9643F" w:rsidP="00F9643F">
            <w:pPr>
              <w:spacing w:after="0" w:line="240" w:lineRule="auto"/>
              <w:rPr>
                <w:rFonts w:ascii="Times New Roman" w:hAnsi="Times New Roman" w:cs="Times New Roman"/>
              </w:rPr>
            </w:pPr>
            <w:r>
              <w:rPr>
                <w:rFonts w:ascii="Times New Roman" w:hAnsi="Times New Roman" w:cs="Times New Roman"/>
              </w:rPr>
              <w:t>Week Seven</w:t>
            </w:r>
          </w:p>
        </w:tc>
      </w:tr>
      <w:tr w:rsidR="007F5508" w:rsidRPr="00DE2939" w:rsidTr="007F5508">
        <w:trPr>
          <w:jc w:val="center"/>
        </w:trPr>
        <w:tc>
          <w:tcPr>
            <w:tcW w:w="927" w:type="dxa"/>
          </w:tcPr>
          <w:p w:rsidR="007F5508" w:rsidRPr="007F5508" w:rsidRDefault="007F5508" w:rsidP="00240932">
            <w:pPr>
              <w:spacing w:after="0"/>
              <w:jc w:val="center"/>
              <w:rPr>
                <w:rFonts w:ascii="Times New Roman" w:hAnsi="Times New Roman" w:cs="Times New Roman"/>
                <w:sz w:val="24"/>
                <w:szCs w:val="24"/>
              </w:rPr>
            </w:pPr>
            <w:r w:rsidRPr="007F5508">
              <w:rPr>
                <w:rFonts w:ascii="Times New Roman" w:hAnsi="Times New Roman" w:cs="Times New Roman"/>
                <w:sz w:val="24"/>
                <w:szCs w:val="24"/>
              </w:rPr>
              <w:t>8.</w:t>
            </w:r>
          </w:p>
        </w:tc>
        <w:tc>
          <w:tcPr>
            <w:tcW w:w="6862" w:type="dxa"/>
          </w:tcPr>
          <w:p w:rsidR="007F5508" w:rsidRPr="007F5508" w:rsidRDefault="00240932" w:rsidP="00240932">
            <w:pPr>
              <w:jc w:val="both"/>
              <w:rPr>
                <w:rFonts w:ascii="Times New Roman" w:hAnsi="Times New Roman" w:cs="Times New Roman"/>
              </w:rPr>
            </w:pPr>
            <w:r w:rsidRPr="007F5508">
              <w:rPr>
                <w:rFonts w:ascii="Times New Roman" w:hAnsi="Times New Roman" w:cs="Times New Roman"/>
              </w:rPr>
              <w:t xml:space="preserve">Definition of lethal gene, examples of lethal gene in plants and animals. </w:t>
            </w:r>
            <w:r w:rsidRPr="007F5508">
              <w:rPr>
                <w:rFonts w:ascii="Times New Roman" w:eastAsia="Calibri" w:hAnsi="Times New Roman" w:cs="Times New Roman"/>
                <w:sz w:val="21"/>
                <w:szCs w:val="21"/>
              </w:rPr>
              <w:t xml:space="preserve">Exercise on genetic problems related to </w:t>
            </w:r>
            <w:proofErr w:type="spellStart"/>
            <w:r w:rsidRPr="007F5508">
              <w:rPr>
                <w:rFonts w:ascii="Times New Roman" w:eastAsia="Calibri" w:hAnsi="Times New Roman" w:cs="Times New Roman"/>
                <w:sz w:val="21"/>
                <w:szCs w:val="21"/>
              </w:rPr>
              <w:t>dihybrid</w:t>
            </w:r>
            <w:proofErr w:type="spellEnd"/>
            <w:r w:rsidRPr="007F5508">
              <w:rPr>
                <w:rFonts w:ascii="Times New Roman" w:eastAsia="Calibri" w:hAnsi="Times New Roman" w:cs="Times New Roman"/>
                <w:sz w:val="21"/>
                <w:szCs w:val="21"/>
              </w:rPr>
              <w:t xml:space="preserve"> segregation.</w:t>
            </w:r>
          </w:p>
        </w:tc>
        <w:tc>
          <w:tcPr>
            <w:tcW w:w="2199" w:type="dxa"/>
          </w:tcPr>
          <w:p w:rsidR="007F5508" w:rsidRPr="007F5508" w:rsidRDefault="00F9643F" w:rsidP="00F9643F">
            <w:pPr>
              <w:spacing w:after="0" w:line="240" w:lineRule="auto"/>
              <w:rPr>
                <w:rFonts w:ascii="Times New Roman" w:hAnsi="Times New Roman" w:cs="Times New Roman"/>
              </w:rPr>
            </w:pPr>
            <w:r>
              <w:rPr>
                <w:rFonts w:ascii="Times New Roman" w:hAnsi="Times New Roman" w:cs="Times New Roman"/>
              </w:rPr>
              <w:t>Week Eight</w:t>
            </w:r>
          </w:p>
        </w:tc>
      </w:tr>
      <w:tr w:rsidR="007F5508" w:rsidRPr="00DE2939" w:rsidTr="007F5508">
        <w:trPr>
          <w:jc w:val="center"/>
        </w:trPr>
        <w:tc>
          <w:tcPr>
            <w:tcW w:w="927" w:type="dxa"/>
          </w:tcPr>
          <w:p w:rsidR="007F5508" w:rsidRPr="007F5508" w:rsidRDefault="007F5508" w:rsidP="007F5508">
            <w:pPr>
              <w:jc w:val="center"/>
              <w:rPr>
                <w:rFonts w:ascii="Times New Roman" w:hAnsi="Times New Roman" w:cs="Times New Roman"/>
                <w:sz w:val="24"/>
                <w:szCs w:val="24"/>
              </w:rPr>
            </w:pPr>
            <w:r w:rsidRPr="007F5508">
              <w:rPr>
                <w:rFonts w:ascii="Times New Roman" w:hAnsi="Times New Roman" w:cs="Times New Roman"/>
                <w:sz w:val="24"/>
                <w:szCs w:val="24"/>
              </w:rPr>
              <w:t>9.</w:t>
            </w:r>
          </w:p>
        </w:tc>
        <w:tc>
          <w:tcPr>
            <w:tcW w:w="6862" w:type="dxa"/>
          </w:tcPr>
          <w:p w:rsidR="007F5508" w:rsidRPr="007F5508" w:rsidRDefault="00240932" w:rsidP="00A93713">
            <w:pPr>
              <w:rPr>
                <w:rFonts w:ascii="Times New Roman" w:eastAsia="Calibri" w:hAnsi="Times New Roman" w:cs="Times New Roman"/>
                <w:sz w:val="21"/>
                <w:szCs w:val="21"/>
              </w:rPr>
            </w:pPr>
            <w:r w:rsidRPr="007F5508">
              <w:rPr>
                <w:rFonts w:ascii="Times New Roman" w:hAnsi="Times New Roman" w:cs="Times New Roman"/>
              </w:rPr>
              <w:t xml:space="preserve">Definition and concept of gene interaction. Concept of recessive </w:t>
            </w:r>
            <w:proofErr w:type="spellStart"/>
            <w:r w:rsidRPr="007F5508">
              <w:rPr>
                <w:rFonts w:ascii="Times New Roman" w:hAnsi="Times New Roman" w:cs="Times New Roman"/>
              </w:rPr>
              <w:t>epistasis</w:t>
            </w:r>
            <w:proofErr w:type="spellEnd"/>
            <w:r w:rsidRPr="007F5508">
              <w:rPr>
                <w:rFonts w:ascii="Times New Roman" w:hAnsi="Times New Roman" w:cs="Times New Roman"/>
              </w:rPr>
              <w:t xml:space="preserve">, dominant </w:t>
            </w:r>
            <w:proofErr w:type="spellStart"/>
            <w:r w:rsidRPr="007F5508">
              <w:rPr>
                <w:rFonts w:ascii="Times New Roman" w:hAnsi="Times New Roman" w:cs="Times New Roman"/>
              </w:rPr>
              <w:t>epistasis</w:t>
            </w:r>
            <w:proofErr w:type="spellEnd"/>
            <w:r w:rsidRPr="007F5508">
              <w:rPr>
                <w:rFonts w:ascii="Times New Roman" w:hAnsi="Times New Roman" w:cs="Times New Roman"/>
              </w:rPr>
              <w:t xml:space="preserve">, examples about recessive and dominant </w:t>
            </w:r>
            <w:proofErr w:type="spellStart"/>
            <w:r w:rsidRPr="007F5508">
              <w:rPr>
                <w:rFonts w:ascii="Times New Roman" w:hAnsi="Times New Roman" w:cs="Times New Roman"/>
              </w:rPr>
              <w:t>epistasis</w:t>
            </w:r>
            <w:proofErr w:type="spellEnd"/>
            <w:r w:rsidRPr="007F5508">
              <w:rPr>
                <w:rFonts w:ascii="Times New Roman" w:hAnsi="Times New Roman" w:cs="Times New Roman"/>
              </w:rPr>
              <w:t xml:space="preserve">. </w:t>
            </w:r>
            <w:r w:rsidRPr="007F5508">
              <w:rPr>
                <w:rFonts w:ascii="Times New Roman" w:eastAsia="Calibri" w:hAnsi="Times New Roman" w:cs="Times New Roman"/>
                <w:sz w:val="21"/>
                <w:szCs w:val="21"/>
              </w:rPr>
              <w:t xml:space="preserve">Genetic problems on </w:t>
            </w:r>
            <w:proofErr w:type="spellStart"/>
            <w:r w:rsidRPr="007F5508">
              <w:rPr>
                <w:rFonts w:ascii="Times New Roman" w:eastAsia="Calibri" w:hAnsi="Times New Roman" w:cs="Times New Roman"/>
                <w:sz w:val="21"/>
                <w:szCs w:val="21"/>
              </w:rPr>
              <w:t>epistasis</w:t>
            </w:r>
            <w:proofErr w:type="spellEnd"/>
          </w:p>
          <w:p w:rsidR="007F5508" w:rsidRPr="007F5508" w:rsidRDefault="007F5508" w:rsidP="00A93713">
            <w:pPr>
              <w:rPr>
                <w:rFonts w:ascii="Times New Roman" w:hAnsi="Times New Roman" w:cs="Times New Roman"/>
              </w:rPr>
            </w:pPr>
          </w:p>
        </w:tc>
        <w:tc>
          <w:tcPr>
            <w:tcW w:w="2199" w:type="dxa"/>
          </w:tcPr>
          <w:p w:rsidR="007F5508" w:rsidRPr="007F5508" w:rsidRDefault="00F9643F" w:rsidP="00F9643F">
            <w:pPr>
              <w:spacing w:after="0" w:line="240" w:lineRule="auto"/>
              <w:rPr>
                <w:rFonts w:ascii="Times New Roman" w:hAnsi="Times New Roman" w:cs="Times New Roman"/>
              </w:rPr>
            </w:pPr>
            <w:r>
              <w:rPr>
                <w:rFonts w:ascii="Times New Roman" w:hAnsi="Times New Roman" w:cs="Times New Roman"/>
              </w:rPr>
              <w:t>Week Nine</w:t>
            </w:r>
          </w:p>
        </w:tc>
      </w:tr>
      <w:tr w:rsidR="007F5508" w:rsidRPr="00DE2939" w:rsidTr="007F5508">
        <w:trPr>
          <w:trHeight w:val="70"/>
          <w:jc w:val="center"/>
        </w:trPr>
        <w:tc>
          <w:tcPr>
            <w:tcW w:w="927" w:type="dxa"/>
          </w:tcPr>
          <w:p w:rsidR="007F5508" w:rsidRPr="007F5508" w:rsidRDefault="007F5508" w:rsidP="00240932">
            <w:pPr>
              <w:spacing w:after="0"/>
              <w:jc w:val="center"/>
              <w:rPr>
                <w:rFonts w:ascii="Times New Roman" w:hAnsi="Times New Roman" w:cs="Times New Roman"/>
                <w:sz w:val="24"/>
                <w:szCs w:val="24"/>
              </w:rPr>
            </w:pPr>
            <w:r w:rsidRPr="007F5508">
              <w:rPr>
                <w:rFonts w:ascii="Times New Roman" w:hAnsi="Times New Roman" w:cs="Times New Roman"/>
                <w:sz w:val="24"/>
                <w:szCs w:val="24"/>
              </w:rPr>
              <w:t>10.</w:t>
            </w:r>
          </w:p>
        </w:tc>
        <w:tc>
          <w:tcPr>
            <w:tcW w:w="6862" w:type="dxa"/>
          </w:tcPr>
          <w:p w:rsidR="007F5508" w:rsidRPr="007F5508" w:rsidRDefault="00240932" w:rsidP="00240932">
            <w:pPr>
              <w:spacing w:after="0"/>
              <w:jc w:val="both"/>
              <w:rPr>
                <w:rFonts w:ascii="Times New Roman" w:hAnsi="Times New Roman" w:cs="Times New Roman"/>
              </w:rPr>
            </w:pPr>
            <w:r w:rsidRPr="007F5508">
              <w:rPr>
                <w:rFonts w:ascii="Times New Roman" w:hAnsi="Times New Roman" w:cs="Times New Roman"/>
              </w:rPr>
              <w:t xml:space="preserve">Duplicate recessive </w:t>
            </w:r>
            <w:proofErr w:type="spellStart"/>
            <w:r w:rsidRPr="007F5508">
              <w:rPr>
                <w:rFonts w:ascii="Times New Roman" w:hAnsi="Times New Roman" w:cs="Times New Roman"/>
              </w:rPr>
              <w:t>epistasis</w:t>
            </w:r>
            <w:proofErr w:type="spellEnd"/>
            <w:r w:rsidRPr="007F5508">
              <w:rPr>
                <w:rFonts w:ascii="Times New Roman" w:hAnsi="Times New Roman" w:cs="Times New Roman"/>
              </w:rPr>
              <w:t xml:space="preserve">, duplicate dominant </w:t>
            </w:r>
            <w:proofErr w:type="spellStart"/>
            <w:r w:rsidRPr="007F5508">
              <w:rPr>
                <w:rFonts w:ascii="Times New Roman" w:hAnsi="Times New Roman" w:cs="Times New Roman"/>
              </w:rPr>
              <w:t>epistasis</w:t>
            </w:r>
            <w:proofErr w:type="spellEnd"/>
            <w:r w:rsidRPr="007F5508">
              <w:rPr>
                <w:rFonts w:ascii="Times New Roman" w:hAnsi="Times New Roman" w:cs="Times New Roman"/>
              </w:rPr>
              <w:t xml:space="preserve">, examples of duplicate recessive and duplicate dominant </w:t>
            </w:r>
            <w:proofErr w:type="spellStart"/>
            <w:r w:rsidRPr="007F5508">
              <w:rPr>
                <w:rFonts w:ascii="Times New Roman" w:hAnsi="Times New Roman" w:cs="Times New Roman"/>
              </w:rPr>
              <w:t>epistasis</w:t>
            </w:r>
            <w:proofErr w:type="spellEnd"/>
            <w:r w:rsidRPr="007F5508">
              <w:rPr>
                <w:rFonts w:ascii="Times New Roman" w:hAnsi="Times New Roman" w:cs="Times New Roman"/>
              </w:rPr>
              <w:t xml:space="preserve">. Dominant and recessive </w:t>
            </w:r>
            <w:proofErr w:type="spellStart"/>
            <w:r w:rsidRPr="007F5508">
              <w:rPr>
                <w:rFonts w:ascii="Times New Roman" w:hAnsi="Times New Roman" w:cs="Times New Roman"/>
              </w:rPr>
              <w:t>epistasis</w:t>
            </w:r>
            <w:proofErr w:type="spellEnd"/>
            <w:r w:rsidRPr="007F5508">
              <w:rPr>
                <w:rFonts w:ascii="Times New Roman" w:hAnsi="Times New Roman" w:cs="Times New Roman"/>
              </w:rPr>
              <w:t xml:space="preserve">, factor interaction; examples about dominant and recessive </w:t>
            </w:r>
            <w:proofErr w:type="spellStart"/>
            <w:r w:rsidRPr="007F5508">
              <w:rPr>
                <w:rFonts w:ascii="Times New Roman" w:hAnsi="Times New Roman" w:cs="Times New Roman"/>
              </w:rPr>
              <w:t>epistasis</w:t>
            </w:r>
            <w:proofErr w:type="spellEnd"/>
            <w:r w:rsidRPr="007F5508">
              <w:rPr>
                <w:rFonts w:ascii="Times New Roman" w:hAnsi="Times New Roman" w:cs="Times New Roman"/>
              </w:rPr>
              <w:t xml:space="preserve">, factor interaction, </w:t>
            </w:r>
            <w:proofErr w:type="spellStart"/>
            <w:r w:rsidRPr="007F5508">
              <w:rPr>
                <w:rFonts w:ascii="Times New Roman" w:hAnsi="Times New Roman" w:cs="Times New Roman"/>
              </w:rPr>
              <w:t>Mendelian</w:t>
            </w:r>
            <w:proofErr w:type="spellEnd"/>
            <w:r w:rsidRPr="007F5508">
              <w:rPr>
                <w:rFonts w:ascii="Times New Roman" w:hAnsi="Times New Roman" w:cs="Times New Roman"/>
              </w:rPr>
              <w:t xml:space="preserve"> 9:3:3:1 ratio resulting from factor interaction. </w:t>
            </w:r>
            <w:r w:rsidRPr="007F5508">
              <w:rPr>
                <w:rFonts w:ascii="Times New Roman" w:eastAsia="Calibri" w:hAnsi="Times New Roman" w:cs="Times New Roman"/>
                <w:sz w:val="21"/>
                <w:szCs w:val="21"/>
              </w:rPr>
              <w:t xml:space="preserve">Genetic problems on </w:t>
            </w:r>
            <w:proofErr w:type="spellStart"/>
            <w:r w:rsidRPr="007F5508">
              <w:rPr>
                <w:rFonts w:ascii="Times New Roman" w:eastAsia="Calibri" w:hAnsi="Times New Roman" w:cs="Times New Roman"/>
                <w:sz w:val="21"/>
                <w:szCs w:val="21"/>
              </w:rPr>
              <w:t>epistasis</w:t>
            </w:r>
            <w:proofErr w:type="spellEnd"/>
          </w:p>
        </w:tc>
        <w:tc>
          <w:tcPr>
            <w:tcW w:w="2199" w:type="dxa"/>
          </w:tcPr>
          <w:p w:rsidR="007F5508" w:rsidRPr="007F5508" w:rsidRDefault="00F9643F" w:rsidP="00F9643F">
            <w:pPr>
              <w:spacing w:after="0" w:line="240" w:lineRule="auto"/>
              <w:rPr>
                <w:rFonts w:ascii="Times New Roman" w:hAnsi="Times New Roman" w:cs="Times New Roman"/>
              </w:rPr>
            </w:pPr>
            <w:r>
              <w:rPr>
                <w:rFonts w:ascii="Times New Roman" w:hAnsi="Times New Roman" w:cs="Times New Roman"/>
              </w:rPr>
              <w:t>Week Ten</w:t>
            </w:r>
          </w:p>
        </w:tc>
      </w:tr>
      <w:tr w:rsidR="007F5508" w:rsidRPr="00DE2939" w:rsidTr="007F5508">
        <w:trPr>
          <w:jc w:val="center"/>
        </w:trPr>
        <w:tc>
          <w:tcPr>
            <w:tcW w:w="927" w:type="dxa"/>
          </w:tcPr>
          <w:p w:rsidR="007F5508" w:rsidRPr="007F5508" w:rsidRDefault="007F5508" w:rsidP="00240932">
            <w:pPr>
              <w:jc w:val="center"/>
              <w:rPr>
                <w:rFonts w:ascii="Times New Roman" w:hAnsi="Times New Roman" w:cs="Times New Roman"/>
                <w:sz w:val="24"/>
                <w:szCs w:val="24"/>
              </w:rPr>
            </w:pPr>
            <w:r w:rsidRPr="007F5508">
              <w:rPr>
                <w:rFonts w:ascii="Times New Roman" w:hAnsi="Times New Roman" w:cs="Times New Roman"/>
                <w:sz w:val="24"/>
                <w:szCs w:val="24"/>
              </w:rPr>
              <w:t>11.</w:t>
            </w:r>
          </w:p>
        </w:tc>
        <w:tc>
          <w:tcPr>
            <w:tcW w:w="6862" w:type="dxa"/>
          </w:tcPr>
          <w:p w:rsidR="007F5508" w:rsidRPr="007F5508" w:rsidRDefault="00240932" w:rsidP="00240932">
            <w:pPr>
              <w:jc w:val="both"/>
              <w:rPr>
                <w:rFonts w:ascii="Times New Roman" w:hAnsi="Times New Roman" w:cs="Times New Roman"/>
              </w:rPr>
            </w:pPr>
            <w:r w:rsidRPr="007F5508">
              <w:rPr>
                <w:rFonts w:ascii="Times New Roman" w:hAnsi="Times New Roman" w:cs="Times New Roman"/>
              </w:rPr>
              <w:t>Concept of multiple alleles, difference between multiple factors and multiple alleles. Examples of multiple alleles in human and plants, compound loci (</w:t>
            </w:r>
            <w:r w:rsidRPr="007F5508">
              <w:rPr>
                <w:rFonts w:ascii="Times New Roman" w:hAnsi="Times New Roman" w:cs="Times New Roman"/>
                <w:i/>
              </w:rPr>
              <w:t>Pseudo alleles</w:t>
            </w:r>
            <w:r w:rsidRPr="007F5508">
              <w:rPr>
                <w:rFonts w:ascii="Times New Roman" w:hAnsi="Times New Roman" w:cs="Times New Roman"/>
              </w:rPr>
              <w:t xml:space="preserve">), </w:t>
            </w:r>
            <w:proofErr w:type="spellStart"/>
            <w:r w:rsidRPr="007F5508">
              <w:rPr>
                <w:rFonts w:ascii="Times New Roman" w:hAnsi="Times New Roman" w:cs="Times New Roman"/>
              </w:rPr>
              <w:t>isoalleles</w:t>
            </w:r>
            <w:proofErr w:type="spellEnd"/>
            <w:r w:rsidRPr="007F5508">
              <w:rPr>
                <w:rFonts w:ascii="Times New Roman" w:hAnsi="Times New Roman" w:cs="Times New Roman"/>
              </w:rPr>
              <w:t xml:space="preserve">. </w:t>
            </w:r>
            <w:r w:rsidRPr="007F5508">
              <w:rPr>
                <w:rFonts w:ascii="Times New Roman" w:eastAsia="Calibri" w:hAnsi="Times New Roman" w:cs="Times New Roman"/>
                <w:sz w:val="21"/>
                <w:szCs w:val="21"/>
              </w:rPr>
              <w:t>Genetic problems on multiple alleles</w:t>
            </w:r>
            <w:r w:rsidR="007F5508" w:rsidRPr="007F5508">
              <w:rPr>
                <w:rFonts w:ascii="Times New Roman" w:hAnsi="Times New Roman" w:cs="Times New Roman"/>
              </w:rPr>
              <w:t xml:space="preserve"> </w:t>
            </w:r>
          </w:p>
        </w:tc>
        <w:tc>
          <w:tcPr>
            <w:tcW w:w="2199" w:type="dxa"/>
          </w:tcPr>
          <w:p w:rsidR="007F5508" w:rsidRPr="007F5508" w:rsidRDefault="00F9643F" w:rsidP="00F9643F">
            <w:pPr>
              <w:spacing w:after="0" w:line="240" w:lineRule="auto"/>
              <w:rPr>
                <w:rFonts w:ascii="Times New Roman" w:hAnsi="Times New Roman" w:cs="Times New Roman"/>
              </w:rPr>
            </w:pPr>
            <w:r>
              <w:rPr>
                <w:rFonts w:ascii="Times New Roman" w:hAnsi="Times New Roman" w:cs="Times New Roman"/>
              </w:rPr>
              <w:t>Week Eleven</w:t>
            </w:r>
          </w:p>
        </w:tc>
      </w:tr>
      <w:tr w:rsidR="007F5508" w:rsidRPr="00DE2939" w:rsidTr="007F5508">
        <w:trPr>
          <w:jc w:val="center"/>
        </w:trPr>
        <w:tc>
          <w:tcPr>
            <w:tcW w:w="927" w:type="dxa"/>
          </w:tcPr>
          <w:p w:rsidR="007F5508" w:rsidRPr="007F5508" w:rsidRDefault="007F5508" w:rsidP="00240932">
            <w:pPr>
              <w:spacing w:after="0"/>
              <w:jc w:val="center"/>
              <w:rPr>
                <w:rFonts w:ascii="Times New Roman" w:hAnsi="Times New Roman" w:cs="Times New Roman"/>
                <w:sz w:val="24"/>
                <w:szCs w:val="24"/>
              </w:rPr>
            </w:pPr>
            <w:r w:rsidRPr="007F5508">
              <w:rPr>
                <w:rFonts w:ascii="Times New Roman" w:hAnsi="Times New Roman" w:cs="Times New Roman"/>
                <w:sz w:val="24"/>
                <w:szCs w:val="24"/>
              </w:rPr>
              <w:t>12.</w:t>
            </w:r>
          </w:p>
        </w:tc>
        <w:tc>
          <w:tcPr>
            <w:tcW w:w="6862" w:type="dxa"/>
          </w:tcPr>
          <w:p w:rsidR="007F5508" w:rsidRPr="007F5508" w:rsidRDefault="00240932" w:rsidP="00240932">
            <w:pPr>
              <w:spacing w:after="0"/>
              <w:rPr>
                <w:rFonts w:ascii="Times New Roman" w:hAnsi="Times New Roman" w:cs="Times New Roman"/>
              </w:rPr>
            </w:pPr>
            <w:r w:rsidRPr="007F5508">
              <w:rPr>
                <w:rFonts w:ascii="Times New Roman" w:hAnsi="Times New Roman" w:cs="Times New Roman"/>
              </w:rPr>
              <w:t xml:space="preserve">Sex chromosomes, </w:t>
            </w:r>
            <w:proofErr w:type="spellStart"/>
            <w:r w:rsidRPr="007F5508">
              <w:rPr>
                <w:rFonts w:ascii="Times New Roman" w:hAnsi="Times New Roman" w:cs="Times New Roman"/>
              </w:rPr>
              <w:t>autosomes</w:t>
            </w:r>
            <w:proofErr w:type="spellEnd"/>
            <w:r w:rsidRPr="007F5508">
              <w:rPr>
                <w:rFonts w:ascii="Times New Roman" w:hAnsi="Times New Roman" w:cs="Times New Roman"/>
              </w:rPr>
              <w:t xml:space="preserve">, mechanisms of sex determination in human and animals. Concept of quantitative and qualitative traits, </w:t>
            </w:r>
            <w:proofErr w:type="spellStart"/>
            <w:r w:rsidRPr="007F5508">
              <w:rPr>
                <w:rFonts w:ascii="Times New Roman" w:hAnsi="Times New Roman" w:cs="Times New Roman"/>
              </w:rPr>
              <w:t>pleiotropy</w:t>
            </w:r>
            <w:proofErr w:type="spellEnd"/>
            <w:r w:rsidRPr="007F5508">
              <w:rPr>
                <w:rFonts w:ascii="Times New Roman" w:hAnsi="Times New Roman" w:cs="Times New Roman"/>
              </w:rPr>
              <w:t xml:space="preserve">. Examples of quantitative traits in human and plants. </w:t>
            </w:r>
            <w:r w:rsidRPr="007F5508">
              <w:rPr>
                <w:rFonts w:ascii="Times New Roman" w:eastAsia="Calibri" w:hAnsi="Times New Roman" w:cs="Times New Roman"/>
                <w:sz w:val="21"/>
                <w:szCs w:val="21"/>
              </w:rPr>
              <w:t>Genetic problems on multiple alleles</w:t>
            </w:r>
          </w:p>
        </w:tc>
        <w:tc>
          <w:tcPr>
            <w:tcW w:w="2199" w:type="dxa"/>
          </w:tcPr>
          <w:p w:rsidR="007F5508" w:rsidRPr="007F5508" w:rsidRDefault="00F9643F" w:rsidP="00F9643F">
            <w:pPr>
              <w:spacing w:after="0" w:line="240" w:lineRule="auto"/>
              <w:rPr>
                <w:rFonts w:ascii="Times New Roman" w:hAnsi="Times New Roman" w:cs="Times New Roman"/>
              </w:rPr>
            </w:pPr>
            <w:r>
              <w:rPr>
                <w:rFonts w:ascii="Times New Roman" w:hAnsi="Times New Roman" w:cs="Times New Roman"/>
              </w:rPr>
              <w:t>Week Twelve</w:t>
            </w:r>
          </w:p>
        </w:tc>
      </w:tr>
      <w:tr w:rsidR="007F5508" w:rsidRPr="00DE2939" w:rsidTr="007F5508">
        <w:trPr>
          <w:jc w:val="center"/>
        </w:trPr>
        <w:tc>
          <w:tcPr>
            <w:tcW w:w="927" w:type="dxa"/>
          </w:tcPr>
          <w:p w:rsidR="007F5508" w:rsidRPr="007F5508" w:rsidRDefault="007F5508" w:rsidP="00240932">
            <w:pPr>
              <w:spacing w:after="0"/>
              <w:jc w:val="center"/>
              <w:rPr>
                <w:rFonts w:ascii="Times New Roman" w:hAnsi="Times New Roman" w:cs="Times New Roman"/>
                <w:sz w:val="24"/>
                <w:szCs w:val="24"/>
              </w:rPr>
            </w:pPr>
            <w:r w:rsidRPr="007F5508">
              <w:rPr>
                <w:rFonts w:ascii="Times New Roman" w:hAnsi="Times New Roman" w:cs="Times New Roman"/>
                <w:sz w:val="24"/>
                <w:szCs w:val="24"/>
              </w:rPr>
              <w:t>13.</w:t>
            </w:r>
          </w:p>
        </w:tc>
        <w:tc>
          <w:tcPr>
            <w:tcW w:w="6862" w:type="dxa"/>
          </w:tcPr>
          <w:p w:rsidR="007F5508" w:rsidRPr="007F5508" w:rsidRDefault="00240932" w:rsidP="00240932">
            <w:pPr>
              <w:spacing w:after="0"/>
              <w:jc w:val="both"/>
              <w:rPr>
                <w:rFonts w:ascii="Times New Roman" w:hAnsi="Times New Roman" w:cs="Times New Roman"/>
              </w:rPr>
            </w:pPr>
            <w:r w:rsidRPr="007F5508">
              <w:rPr>
                <w:rFonts w:ascii="Times New Roman" w:hAnsi="Times New Roman" w:cs="Times New Roman"/>
              </w:rPr>
              <w:t>Use of binominal theorem in determination of various genotypic and phenotypic classes in F</w:t>
            </w:r>
            <w:r w:rsidRPr="007F5508">
              <w:rPr>
                <w:rFonts w:ascii="Times New Roman" w:hAnsi="Times New Roman" w:cs="Times New Roman"/>
                <w:vertAlign w:val="subscript"/>
              </w:rPr>
              <w:t>2</w:t>
            </w:r>
            <w:r w:rsidRPr="007F5508">
              <w:rPr>
                <w:rFonts w:ascii="Times New Roman" w:hAnsi="Times New Roman" w:cs="Times New Roman"/>
              </w:rPr>
              <w:t xml:space="preserve"> population. Concept about linkage of genes on chromosome and crossing over, linkage group, coupling and repulsion. Factors affecting crossing over, linkage studies in plants and drosophila. </w:t>
            </w:r>
            <w:r w:rsidRPr="007F5508">
              <w:rPr>
                <w:rFonts w:ascii="Times New Roman" w:eastAsia="Calibri" w:hAnsi="Times New Roman" w:cs="Times New Roman"/>
                <w:sz w:val="21"/>
                <w:szCs w:val="21"/>
              </w:rPr>
              <w:t>Genetic problems on quantitative inheritance</w:t>
            </w:r>
          </w:p>
        </w:tc>
        <w:tc>
          <w:tcPr>
            <w:tcW w:w="2199" w:type="dxa"/>
          </w:tcPr>
          <w:p w:rsidR="007F5508" w:rsidRPr="007F5508" w:rsidRDefault="00F9643F" w:rsidP="00F9643F">
            <w:pPr>
              <w:spacing w:after="0" w:line="240" w:lineRule="auto"/>
              <w:rPr>
                <w:rFonts w:ascii="Times New Roman" w:hAnsi="Times New Roman" w:cs="Times New Roman"/>
              </w:rPr>
            </w:pPr>
            <w:r>
              <w:rPr>
                <w:rFonts w:ascii="Times New Roman" w:hAnsi="Times New Roman" w:cs="Times New Roman"/>
              </w:rPr>
              <w:t>Week Thirteen</w:t>
            </w:r>
          </w:p>
        </w:tc>
      </w:tr>
      <w:tr w:rsidR="007F5508" w:rsidRPr="00DE2939" w:rsidTr="007F5508">
        <w:trPr>
          <w:jc w:val="center"/>
        </w:trPr>
        <w:tc>
          <w:tcPr>
            <w:tcW w:w="927" w:type="dxa"/>
          </w:tcPr>
          <w:p w:rsidR="007F5508" w:rsidRPr="007F5508" w:rsidRDefault="007F5508" w:rsidP="00240932">
            <w:pPr>
              <w:spacing w:after="0"/>
              <w:jc w:val="center"/>
              <w:rPr>
                <w:rFonts w:ascii="Times New Roman" w:hAnsi="Times New Roman" w:cs="Times New Roman"/>
                <w:sz w:val="24"/>
                <w:szCs w:val="24"/>
              </w:rPr>
            </w:pPr>
            <w:r w:rsidRPr="007F5508">
              <w:rPr>
                <w:rFonts w:ascii="Times New Roman" w:hAnsi="Times New Roman" w:cs="Times New Roman"/>
                <w:sz w:val="24"/>
                <w:szCs w:val="24"/>
              </w:rPr>
              <w:t>14.</w:t>
            </w:r>
          </w:p>
        </w:tc>
        <w:tc>
          <w:tcPr>
            <w:tcW w:w="6862" w:type="dxa"/>
          </w:tcPr>
          <w:p w:rsidR="007F5508" w:rsidRPr="007F5508" w:rsidRDefault="00240932" w:rsidP="00240932">
            <w:pPr>
              <w:spacing w:after="0"/>
              <w:jc w:val="both"/>
              <w:rPr>
                <w:rFonts w:ascii="Times New Roman" w:hAnsi="Times New Roman" w:cs="Times New Roman"/>
              </w:rPr>
            </w:pPr>
            <w:r w:rsidRPr="007F5508">
              <w:rPr>
                <w:rFonts w:ascii="Times New Roman" w:hAnsi="Times New Roman" w:cs="Times New Roman"/>
              </w:rPr>
              <w:t>Detection of linkage, calculation of linkage and crossing over from test cross data. Calculation of linkage and crossing over from F</w:t>
            </w:r>
            <w:r w:rsidRPr="007F5508">
              <w:rPr>
                <w:rFonts w:ascii="Times New Roman" w:hAnsi="Times New Roman" w:cs="Times New Roman"/>
                <w:vertAlign w:val="subscript"/>
              </w:rPr>
              <w:t>2</w:t>
            </w:r>
            <w:r w:rsidRPr="007F5508">
              <w:rPr>
                <w:rFonts w:ascii="Times New Roman" w:hAnsi="Times New Roman" w:cs="Times New Roman"/>
              </w:rPr>
              <w:t xml:space="preserve"> data. Change by recombination, Change in chromosome number. </w:t>
            </w:r>
            <w:r w:rsidRPr="007F5508">
              <w:rPr>
                <w:rFonts w:ascii="Times New Roman" w:eastAsia="Calibri" w:hAnsi="Times New Roman" w:cs="Times New Roman"/>
                <w:sz w:val="21"/>
                <w:szCs w:val="21"/>
              </w:rPr>
              <w:t>Genetic problems on linkage and crossing ove</w:t>
            </w:r>
            <w:r>
              <w:rPr>
                <w:rFonts w:ascii="Times New Roman" w:eastAsia="Calibri" w:hAnsi="Times New Roman" w:cs="Times New Roman"/>
                <w:sz w:val="21"/>
                <w:szCs w:val="21"/>
              </w:rPr>
              <w:t>r</w:t>
            </w:r>
          </w:p>
        </w:tc>
        <w:tc>
          <w:tcPr>
            <w:tcW w:w="2199" w:type="dxa"/>
          </w:tcPr>
          <w:p w:rsidR="007F5508" w:rsidRPr="007F5508" w:rsidRDefault="00F9643F" w:rsidP="00F9643F">
            <w:pPr>
              <w:spacing w:after="0" w:line="240" w:lineRule="auto"/>
              <w:rPr>
                <w:rFonts w:ascii="Times New Roman" w:hAnsi="Times New Roman" w:cs="Times New Roman"/>
              </w:rPr>
            </w:pPr>
            <w:r>
              <w:rPr>
                <w:rFonts w:ascii="Times New Roman" w:hAnsi="Times New Roman" w:cs="Times New Roman"/>
              </w:rPr>
              <w:t>Week Fourteen</w:t>
            </w:r>
          </w:p>
        </w:tc>
      </w:tr>
      <w:tr w:rsidR="007F5508" w:rsidRPr="00DE2939" w:rsidTr="007F5508">
        <w:trPr>
          <w:jc w:val="center"/>
        </w:trPr>
        <w:tc>
          <w:tcPr>
            <w:tcW w:w="927" w:type="dxa"/>
          </w:tcPr>
          <w:p w:rsidR="007F5508" w:rsidRPr="007F5508" w:rsidRDefault="007F5508" w:rsidP="008E54DA">
            <w:pPr>
              <w:spacing w:after="0"/>
              <w:jc w:val="center"/>
              <w:rPr>
                <w:rFonts w:ascii="Times New Roman" w:hAnsi="Times New Roman" w:cs="Times New Roman"/>
                <w:sz w:val="24"/>
                <w:szCs w:val="24"/>
              </w:rPr>
            </w:pPr>
            <w:r w:rsidRPr="007F5508">
              <w:rPr>
                <w:rFonts w:ascii="Times New Roman" w:hAnsi="Times New Roman" w:cs="Times New Roman"/>
                <w:sz w:val="24"/>
                <w:szCs w:val="24"/>
              </w:rPr>
              <w:t>15.</w:t>
            </w:r>
          </w:p>
        </w:tc>
        <w:tc>
          <w:tcPr>
            <w:tcW w:w="6862" w:type="dxa"/>
          </w:tcPr>
          <w:p w:rsidR="007F5508" w:rsidRPr="007F5508" w:rsidRDefault="00240932" w:rsidP="008E54DA">
            <w:pPr>
              <w:spacing w:after="0"/>
              <w:jc w:val="both"/>
              <w:rPr>
                <w:rFonts w:ascii="Times New Roman" w:hAnsi="Times New Roman" w:cs="Times New Roman"/>
              </w:rPr>
            </w:pPr>
            <w:r w:rsidRPr="007F5508">
              <w:rPr>
                <w:rFonts w:ascii="Times New Roman" w:hAnsi="Times New Roman" w:cs="Times New Roman"/>
              </w:rPr>
              <w:t>Change in chromosome structure, Chemical changes in the chromosome, Classical concept of gene, structure of DNA and structure of gene according to modern concept.</w:t>
            </w:r>
          </w:p>
        </w:tc>
        <w:tc>
          <w:tcPr>
            <w:tcW w:w="2199" w:type="dxa"/>
          </w:tcPr>
          <w:p w:rsidR="007F5508" w:rsidRPr="007F5508" w:rsidRDefault="00F9643F" w:rsidP="00F9643F">
            <w:pPr>
              <w:spacing w:after="0" w:line="240" w:lineRule="auto"/>
              <w:rPr>
                <w:rFonts w:ascii="Times New Roman" w:hAnsi="Times New Roman" w:cs="Times New Roman"/>
              </w:rPr>
            </w:pPr>
            <w:r>
              <w:rPr>
                <w:rFonts w:ascii="Times New Roman" w:hAnsi="Times New Roman" w:cs="Times New Roman"/>
              </w:rPr>
              <w:t>Week Fifteen</w:t>
            </w:r>
          </w:p>
        </w:tc>
      </w:tr>
      <w:tr w:rsidR="007F5508" w:rsidRPr="00DE2939" w:rsidTr="007F5508">
        <w:trPr>
          <w:jc w:val="center"/>
        </w:trPr>
        <w:tc>
          <w:tcPr>
            <w:tcW w:w="927" w:type="dxa"/>
          </w:tcPr>
          <w:p w:rsidR="007F5508" w:rsidRPr="007F5508" w:rsidRDefault="007F5508" w:rsidP="008E54DA">
            <w:pPr>
              <w:spacing w:after="0"/>
              <w:jc w:val="center"/>
              <w:rPr>
                <w:rFonts w:ascii="Times New Roman" w:hAnsi="Times New Roman" w:cs="Times New Roman"/>
                <w:sz w:val="24"/>
                <w:szCs w:val="24"/>
              </w:rPr>
            </w:pPr>
            <w:r w:rsidRPr="007F5508">
              <w:rPr>
                <w:rFonts w:ascii="Times New Roman" w:hAnsi="Times New Roman" w:cs="Times New Roman"/>
                <w:sz w:val="24"/>
                <w:szCs w:val="24"/>
              </w:rPr>
              <w:t>16.</w:t>
            </w:r>
          </w:p>
        </w:tc>
        <w:tc>
          <w:tcPr>
            <w:tcW w:w="6862" w:type="dxa"/>
          </w:tcPr>
          <w:p w:rsidR="007F5508" w:rsidRPr="007F5508" w:rsidRDefault="008E54DA" w:rsidP="00A93713">
            <w:pPr>
              <w:rPr>
                <w:rFonts w:ascii="Times New Roman" w:eastAsia="Calibri" w:hAnsi="Times New Roman" w:cs="Times New Roman"/>
                <w:sz w:val="21"/>
                <w:szCs w:val="21"/>
              </w:rPr>
            </w:pPr>
            <w:r>
              <w:rPr>
                <w:rFonts w:ascii="Times New Roman" w:eastAsia="Calibri" w:hAnsi="Times New Roman" w:cs="Times New Roman"/>
                <w:sz w:val="21"/>
                <w:szCs w:val="21"/>
              </w:rPr>
              <w:t>Revision and Group Discussion</w:t>
            </w:r>
          </w:p>
          <w:p w:rsidR="007F5508" w:rsidRPr="007F5508" w:rsidRDefault="007F5508" w:rsidP="00A93713">
            <w:pPr>
              <w:rPr>
                <w:rFonts w:ascii="Times New Roman" w:hAnsi="Times New Roman" w:cs="Times New Roman"/>
              </w:rPr>
            </w:pPr>
          </w:p>
        </w:tc>
        <w:tc>
          <w:tcPr>
            <w:tcW w:w="2199" w:type="dxa"/>
          </w:tcPr>
          <w:p w:rsidR="007F5508" w:rsidRPr="007F5508" w:rsidRDefault="00F9643F" w:rsidP="00F9643F">
            <w:pPr>
              <w:rPr>
                <w:rFonts w:ascii="Times New Roman" w:hAnsi="Times New Roman" w:cs="Times New Roman"/>
              </w:rPr>
            </w:pPr>
            <w:r>
              <w:rPr>
                <w:rFonts w:ascii="Times New Roman" w:hAnsi="Times New Roman" w:cs="Times New Roman"/>
              </w:rPr>
              <w:t>Week Sixteen</w:t>
            </w:r>
          </w:p>
        </w:tc>
      </w:tr>
    </w:tbl>
    <w:tbl>
      <w:tblPr>
        <w:tblStyle w:val="TableGrid"/>
        <w:tblW w:w="0" w:type="auto"/>
        <w:tblInd w:w="198" w:type="dxa"/>
        <w:tblLook w:val="04A0"/>
      </w:tblPr>
      <w:tblGrid>
        <w:gridCol w:w="9990"/>
      </w:tblGrid>
      <w:tr w:rsidR="00DC30FF" w:rsidTr="00E9615B">
        <w:tc>
          <w:tcPr>
            <w:tcW w:w="9990" w:type="dxa"/>
            <w:shd w:val="clear" w:color="auto" w:fill="000000" w:themeFill="text1"/>
          </w:tcPr>
          <w:p w:rsidR="00DC30FF" w:rsidRPr="0016035A" w:rsidRDefault="00DC30FF" w:rsidP="008A0D4A">
            <w:pPr>
              <w:jc w:val="center"/>
              <w:rPr>
                <w:rFonts w:ascii="Times New Roman" w:hAnsi="Times New Roman" w:cs="Times New Roman"/>
                <w:b/>
              </w:rPr>
            </w:pPr>
            <w:bookmarkStart w:id="0" w:name="_GoBack"/>
            <w:bookmarkEnd w:id="0"/>
            <w:r>
              <w:rPr>
                <w:rFonts w:ascii="Times New Roman" w:hAnsi="Times New Roman" w:cs="Times New Roman"/>
                <w:b/>
              </w:rPr>
              <w:t>ASS</w:t>
            </w:r>
            <w:r w:rsidR="008A0D4A">
              <w:rPr>
                <w:rFonts w:ascii="Times New Roman" w:hAnsi="Times New Roman" w:cs="Times New Roman"/>
                <w:b/>
              </w:rPr>
              <w:t>ESS</w:t>
            </w:r>
            <w:r>
              <w:rPr>
                <w:rFonts w:ascii="Times New Roman" w:hAnsi="Times New Roman" w:cs="Times New Roman"/>
                <w:b/>
              </w:rPr>
              <w:t>MENT CRITERIA</w:t>
            </w:r>
          </w:p>
        </w:tc>
      </w:tr>
    </w:tbl>
    <w:p w:rsidR="00DC30FF" w:rsidRDefault="00DC30FF" w:rsidP="00DC30FF">
      <w:pPr>
        <w:spacing w:after="0" w:line="240" w:lineRule="auto"/>
        <w:ind w:left="2160" w:hanging="2160"/>
        <w:jc w:val="both"/>
        <w:rPr>
          <w:rFonts w:ascii="Times New Roman" w:hAnsi="Times New Roman" w:cs="Times New Roman"/>
          <w:sz w:val="24"/>
          <w:szCs w:val="24"/>
        </w:rPr>
      </w:pPr>
    </w:p>
    <w:p w:rsidR="008A6ACD" w:rsidRPr="00835FB1" w:rsidRDefault="00835FB1" w:rsidP="008A6ACD">
      <w:pPr>
        <w:spacing w:after="0" w:line="240" w:lineRule="auto"/>
        <w:ind w:left="2160" w:hanging="2160"/>
        <w:jc w:val="both"/>
        <w:rPr>
          <w:rFonts w:ascii="Times New Roman" w:hAnsi="Times New Roman" w:cs="Times New Roman"/>
        </w:rPr>
      </w:pPr>
      <w:proofErr w:type="spellStart"/>
      <w:r w:rsidRPr="00835FB1">
        <w:rPr>
          <w:rFonts w:ascii="Times New Roman" w:hAnsi="Times New Roman" w:cs="Times New Roman"/>
        </w:rPr>
        <w:t>Sessional</w:t>
      </w:r>
      <w:proofErr w:type="spellEnd"/>
      <w:r w:rsidRPr="00835FB1">
        <w:rPr>
          <w:rFonts w:ascii="Times New Roman" w:hAnsi="Times New Roman" w:cs="Times New Roman"/>
        </w:rPr>
        <w:t xml:space="preserve">: </w:t>
      </w:r>
      <w:r w:rsidR="00F9643F">
        <w:rPr>
          <w:rFonts w:ascii="Times New Roman" w:hAnsi="Times New Roman" w:cs="Times New Roman"/>
        </w:rPr>
        <w:t>20</w:t>
      </w:r>
      <w:r w:rsidR="008A6ACD" w:rsidRPr="00835FB1">
        <w:rPr>
          <w:rFonts w:ascii="Times New Roman" w:hAnsi="Times New Roman" w:cs="Times New Roman"/>
        </w:rPr>
        <w:t xml:space="preserve"> (project, presentation, participation)</w:t>
      </w:r>
    </w:p>
    <w:p w:rsidR="008A6ACD" w:rsidRPr="00835FB1" w:rsidRDefault="008A6ACD" w:rsidP="008A6ACD">
      <w:pPr>
        <w:spacing w:after="0" w:line="240" w:lineRule="auto"/>
        <w:ind w:left="2160" w:hanging="2160"/>
        <w:jc w:val="both"/>
        <w:rPr>
          <w:rFonts w:ascii="Times New Roman" w:hAnsi="Times New Roman" w:cs="Times New Roman"/>
        </w:rPr>
      </w:pPr>
      <w:r w:rsidRPr="00835FB1">
        <w:rPr>
          <w:rFonts w:ascii="Times New Roman" w:hAnsi="Times New Roman" w:cs="Times New Roman"/>
        </w:rPr>
        <w:t xml:space="preserve">Mid exam: </w:t>
      </w:r>
      <w:r w:rsidR="00F9643F">
        <w:rPr>
          <w:rFonts w:ascii="Times New Roman" w:hAnsi="Times New Roman" w:cs="Times New Roman"/>
        </w:rPr>
        <w:t>30</w:t>
      </w:r>
    </w:p>
    <w:p w:rsidR="008A6ACD" w:rsidRPr="00835FB1" w:rsidRDefault="008A6ACD" w:rsidP="008A6ACD">
      <w:pPr>
        <w:spacing w:after="0" w:line="240" w:lineRule="auto"/>
        <w:ind w:left="2160" w:hanging="2160"/>
        <w:jc w:val="both"/>
        <w:rPr>
          <w:rFonts w:ascii="Times New Roman" w:hAnsi="Times New Roman" w:cs="Times New Roman"/>
        </w:rPr>
      </w:pPr>
      <w:r w:rsidRPr="00835FB1">
        <w:rPr>
          <w:rFonts w:ascii="Times New Roman" w:hAnsi="Times New Roman" w:cs="Times New Roman"/>
        </w:rPr>
        <w:t>Final exam</w:t>
      </w:r>
      <w:r w:rsidR="00850EBE">
        <w:rPr>
          <w:rFonts w:ascii="Times New Roman" w:hAnsi="Times New Roman" w:cs="Times New Roman"/>
        </w:rPr>
        <w:t xml:space="preserve"> with Practical</w:t>
      </w:r>
      <w:r w:rsidRPr="00835FB1">
        <w:rPr>
          <w:rFonts w:ascii="Times New Roman" w:hAnsi="Times New Roman" w:cs="Times New Roman"/>
        </w:rPr>
        <w:t xml:space="preserve">: </w:t>
      </w:r>
      <w:r w:rsidR="00F9643F">
        <w:rPr>
          <w:rFonts w:ascii="Times New Roman" w:hAnsi="Times New Roman" w:cs="Times New Roman"/>
        </w:rPr>
        <w:t>50</w:t>
      </w:r>
    </w:p>
    <w:sectPr w:rsidR="008A6ACD" w:rsidRPr="00835FB1" w:rsidSect="00D3433E">
      <w:pgSz w:w="12240" w:h="20160" w:code="5"/>
      <w:pgMar w:top="0" w:right="1022" w:bottom="0" w:left="108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altName w:val="Yu Mincho"/>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C1D1B"/>
    <w:multiLevelType w:val="hybridMultilevel"/>
    <w:tmpl w:val="73587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810BD"/>
    <w:multiLevelType w:val="multilevel"/>
    <w:tmpl w:val="FABE0958"/>
    <w:lvl w:ilvl="0">
      <w:start w:val="1"/>
      <w:numFmt w:val="decimal"/>
      <w:lvlText w:val="%1."/>
      <w:lvlJc w:val="left"/>
      <w:pPr>
        <w:tabs>
          <w:tab w:val="num" w:pos="720"/>
        </w:tabs>
      </w:pPr>
      <w:rPr>
        <w:rFonts w:cs="Times New Roman"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1BE978BC"/>
    <w:multiLevelType w:val="hybridMultilevel"/>
    <w:tmpl w:val="3CBEA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CC4065"/>
    <w:multiLevelType w:val="hybridMultilevel"/>
    <w:tmpl w:val="3BA6C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F32117"/>
    <w:multiLevelType w:val="hybridMultilevel"/>
    <w:tmpl w:val="3CBEA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FA30F2"/>
    <w:multiLevelType w:val="hybridMultilevel"/>
    <w:tmpl w:val="C7E05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706AC2"/>
    <w:multiLevelType w:val="hybridMultilevel"/>
    <w:tmpl w:val="D12C0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2E1961"/>
    <w:multiLevelType w:val="hybridMultilevel"/>
    <w:tmpl w:val="B9848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77409C"/>
    <w:multiLevelType w:val="hybridMultilevel"/>
    <w:tmpl w:val="90C6A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787646"/>
    <w:multiLevelType w:val="hybridMultilevel"/>
    <w:tmpl w:val="5FE417CC"/>
    <w:lvl w:ilvl="0" w:tplc="FFFFFFFF">
      <w:start w:val="1"/>
      <w:numFmt w:val="decimal"/>
      <w:lvlText w:val="%1."/>
      <w:lvlJc w:val="left"/>
      <w:pPr>
        <w:tabs>
          <w:tab w:val="num" w:pos="720"/>
        </w:tabs>
      </w:pPr>
      <w:rPr>
        <w:rFonts w:cs="Times New Roman" w:hint="default"/>
        <w:color w:val="00000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5F6E48F8"/>
    <w:multiLevelType w:val="multilevel"/>
    <w:tmpl w:val="A07E9F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9872710"/>
    <w:multiLevelType w:val="hybridMultilevel"/>
    <w:tmpl w:val="9C665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7711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218562D"/>
    <w:multiLevelType w:val="hybridMultilevel"/>
    <w:tmpl w:val="693CB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435657"/>
    <w:multiLevelType w:val="hybridMultilevel"/>
    <w:tmpl w:val="FA5C2B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2"/>
  </w:num>
  <w:num w:numId="3">
    <w:abstractNumId w:val="10"/>
  </w:num>
  <w:num w:numId="4">
    <w:abstractNumId w:val="9"/>
  </w:num>
  <w:num w:numId="5">
    <w:abstractNumId w:val="0"/>
  </w:num>
  <w:num w:numId="6">
    <w:abstractNumId w:val="6"/>
  </w:num>
  <w:num w:numId="7">
    <w:abstractNumId w:val="5"/>
  </w:num>
  <w:num w:numId="8">
    <w:abstractNumId w:val="1"/>
  </w:num>
  <w:num w:numId="9">
    <w:abstractNumId w:val="4"/>
  </w:num>
  <w:num w:numId="10">
    <w:abstractNumId w:val="2"/>
  </w:num>
  <w:num w:numId="11">
    <w:abstractNumId w:val="14"/>
  </w:num>
  <w:num w:numId="12">
    <w:abstractNumId w:val="7"/>
  </w:num>
  <w:num w:numId="13">
    <w:abstractNumId w:val="3"/>
  </w:num>
  <w:num w:numId="14">
    <w:abstractNumId w:val="1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DC30FF"/>
    <w:rsid w:val="000114CF"/>
    <w:rsid w:val="00053811"/>
    <w:rsid w:val="000A6EC4"/>
    <w:rsid w:val="00106CE9"/>
    <w:rsid w:val="00160DFF"/>
    <w:rsid w:val="001B62BE"/>
    <w:rsid w:val="00240932"/>
    <w:rsid w:val="00262029"/>
    <w:rsid w:val="002704ED"/>
    <w:rsid w:val="002939B3"/>
    <w:rsid w:val="0033727F"/>
    <w:rsid w:val="0049267B"/>
    <w:rsid w:val="004D7CCA"/>
    <w:rsid w:val="00506843"/>
    <w:rsid w:val="00514B58"/>
    <w:rsid w:val="005177D5"/>
    <w:rsid w:val="00553AD1"/>
    <w:rsid w:val="00582C54"/>
    <w:rsid w:val="005D07CA"/>
    <w:rsid w:val="006270CC"/>
    <w:rsid w:val="006E4775"/>
    <w:rsid w:val="00736E86"/>
    <w:rsid w:val="007B01E5"/>
    <w:rsid w:val="007F5508"/>
    <w:rsid w:val="007F7D16"/>
    <w:rsid w:val="00835FB1"/>
    <w:rsid w:val="00843518"/>
    <w:rsid w:val="00850EBE"/>
    <w:rsid w:val="008A0D4A"/>
    <w:rsid w:val="008A6ACD"/>
    <w:rsid w:val="008E54DA"/>
    <w:rsid w:val="00932A44"/>
    <w:rsid w:val="009F590B"/>
    <w:rsid w:val="00A41BDF"/>
    <w:rsid w:val="00AA3F73"/>
    <w:rsid w:val="00D3433E"/>
    <w:rsid w:val="00D57EB6"/>
    <w:rsid w:val="00D714EB"/>
    <w:rsid w:val="00DC30FF"/>
    <w:rsid w:val="00E046FB"/>
    <w:rsid w:val="00E2254A"/>
    <w:rsid w:val="00E23E84"/>
    <w:rsid w:val="00E34582"/>
    <w:rsid w:val="00E94812"/>
    <w:rsid w:val="00E9615B"/>
    <w:rsid w:val="00EE6532"/>
    <w:rsid w:val="00F83135"/>
    <w:rsid w:val="00F9643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0FF"/>
    <w:pPr>
      <w:spacing w:after="200" w:line="276" w:lineRule="auto"/>
    </w:pPr>
  </w:style>
  <w:style w:type="paragraph" w:styleId="Heading1">
    <w:name w:val="heading 1"/>
    <w:basedOn w:val="Normal"/>
    <w:next w:val="Normal"/>
    <w:link w:val="Heading1Char"/>
    <w:uiPriority w:val="9"/>
    <w:qFormat/>
    <w:rsid w:val="007F550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7F550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6">
    <w:name w:val="heading 6"/>
    <w:basedOn w:val="Normal"/>
    <w:next w:val="Normal"/>
    <w:link w:val="Heading6Char"/>
    <w:qFormat/>
    <w:rsid w:val="00553AD1"/>
    <w:pPr>
      <w:keepNext/>
      <w:spacing w:after="0" w:line="240" w:lineRule="auto"/>
      <w:jc w:val="both"/>
      <w:outlineLvl w:val="5"/>
    </w:pPr>
    <w:rPr>
      <w:rFonts w:ascii="Arial" w:eastAsia="Times New Roman" w:hAnsi="Arial" w:cs="Times New Roman"/>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30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C30FF"/>
    <w:rPr>
      <w:color w:val="0563C1" w:themeColor="hyperlink"/>
      <w:u w:val="single"/>
    </w:rPr>
  </w:style>
  <w:style w:type="paragraph" w:styleId="NoSpacing">
    <w:name w:val="No Spacing"/>
    <w:qFormat/>
    <w:rsid w:val="00DC30FF"/>
    <w:pPr>
      <w:spacing w:after="0" w:line="240" w:lineRule="auto"/>
    </w:pPr>
    <w:rPr>
      <w:rFonts w:ascii="Calibri" w:eastAsia="Calibri" w:hAnsi="Calibri" w:cs="Times New Roman"/>
    </w:rPr>
  </w:style>
  <w:style w:type="paragraph" w:styleId="ListParagraph">
    <w:name w:val="List Paragraph"/>
    <w:basedOn w:val="Normal"/>
    <w:uiPriority w:val="34"/>
    <w:qFormat/>
    <w:rsid w:val="00DC30FF"/>
    <w:pPr>
      <w:ind w:left="720"/>
      <w:contextualSpacing/>
    </w:pPr>
  </w:style>
  <w:style w:type="character" w:customStyle="1" w:styleId="Heading6Char">
    <w:name w:val="Heading 6 Char"/>
    <w:basedOn w:val="DefaultParagraphFont"/>
    <w:link w:val="Heading6"/>
    <w:rsid w:val="00553AD1"/>
    <w:rPr>
      <w:rFonts w:ascii="Arial" w:eastAsia="Times New Roman" w:hAnsi="Arial" w:cs="Times New Roman"/>
      <w:b/>
      <w:sz w:val="20"/>
      <w:szCs w:val="20"/>
      <w:u w:val="single"/>
    </w:rPr>
  </w:style>
  <w:style w:type="paragraph" w:customStyle="1" w:styleId="Default">
    <w:name w:val="Default"/>
    <w:rsid w:val="00553AD1"/>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7F5508"/>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7F5508"/>
    <w:rPr>
      <w:rFonts w:asciiTheme="majorHAnsi" w:eastAsiaTheme="majorEastAsia" w:hAnsiTheme="majorHAnsi" w:cstheme="majorBidi"/>
      <w:b/>
      <w:bCs/>
      <w:color w:val="4472C4"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Taha</dc:creator>
  <cp:lastModifiedBy>Usman Saleem</cp:lastModifiedBy>
  <cp:revision>24</cp:revision>
  <dcterms:created xsi:type="dcterms:W3CDTF">2019-01-21T07:17:00Z</dcterms:created>
  <dcterms:modified xsi:type="dcterms:W3CDTF">2020-12-02T16:08:00Z</dcterms:modified>
</cp:coreProperties>
</file>