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>Main Sources of Air Pollutants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Some air pollutants, such as sulfur dioxide and hydrogen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fluoride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are produced as such directly from a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source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such as refineries, combustion of fuel, and ore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fertilizer processing. Others, such as ozone and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peroxyacyl</w:t>
      </w:r>
      <w:proofErr w:type="spellEnd"/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nitrates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are produced in the atmosphere as secondary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products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photochemical reactions involving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NO</w:t>
      </w:r>
      <w:r>
        <w:rPr>
          <w:rFonts w:ascii="Sabon-Roman" w:hAnsi="Sabon-Roman" w:cs="Sabon-Roman"/>
          <w:color w:val="231F20"/>
          <w:sz w:val="12"/>
          <w:szCs w:val="12"/>
        </w:rPr>
        <w:t>2</w:t>
      </w:r>
      <w:r>
        <w:rPr>
          <w:rFonts w:ascii="Sabon-Roman" w:hAnsi="Sabon-Roman" w:cs="Sabon-Roman"/>
          <w:color w:val="231F20"/>
          <w:sz w:val="20"/>
          <w:szCs w:val="20"/>
        </w:rPr>
        <w:t>, O</w:t>
      </w:r>
      <w:r>
        <w:rPr>
          <w:rFonts w:ascii="Sabon-Roman" w:hAnsi="Sabon-Roman" w:cs="Sabon-Roman"/>
          <w:color w:val="231F20"/>
          <w:sz w:val="12"/>
          <w:szCs w:val="12"/>
        </w:rPr>
        <w:t>2</w:t>
      </w:r>
      <w:r>
        <w:rPr>
          <w:rFonts w:ascii="Sabon-Roman" w:hAnsi="Sabon-Roman" w:cs="Sabon-Roman"/>
          <w:color w:val="231F20"/>
          <w:sz w:val="20"/>
          <w:szCs w:val="20"/>
        </w:rPr>
        <w:t>, hydrocarbons, and sunlight.</w:t>
      </w:r>
      <w:proofErr w:type="gramEnd"/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Automobile exhaust in the streets and highways and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exhausts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other internal combustion engines in factories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homes are probably the most important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sources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ozone and other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phytotoxic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pollutants. Thousands</w:t>
      </w:r>
    </w:p>
    <w:p w:rsidR="004E3118" w:rsidRDefault="00876B4C" w:rsidP="00876B4C">
      <w:pPr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tons of incompletely burned hydrocarbons and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NO</w:t>
      </w:r>
      <w:r>
        <w:rPr>
          <w:rFonts w:ascii="Sabon-Roman" w:hAnsi="Sabon-Roman" w:cs="Sabon-Roman"/>
          <w:color w:val="231F20"/>
          <w:sz w:val="12"/>
          <w:szCs w:val="12"/>
        </w:rPr>
        <w:t xml:space="preserve">2 </w:t>
      </w:r>
      <w:r>
        <w:rPr>
          <w:rFonts w:ascii="Sabon-Roman" w:hAnsi="Sabon-Roman" w:cs="Sabon-Roman"/>
          <w:color w:val="231F20"/>
          <w:sz w:val="20"/>
          <w:szCs w:val="20"/>
        </w:rPr>
        <w:t>are released into the atmosphere daily by automobile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exhausts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In the presence of ultraviolet light from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sun, this nitrogen dioxide reacts with air oxygen and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forms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ozone and nitric oxide. The ozone may react with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nitric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oxide to form the original compounds: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2"/>
          <w:szCs w:val="12"/>
        </w:rPr>
      </w:pPr>
      <w:proofErr w:type="gramStart"/>
      <w:r>
        <w:rPr>
          <w:rFonts w:ascii="Sabon-Roman" w:hAnsi="Sabon-Roman" w:cs="Sabon-Roman"/>
          <w:color w:val="000000"/>
          <w:sz w:val="20"/>
          <w:szCs w:val="20"/>
        </w:rPr>
        <w:t xml:space="preserve">NO O </w:t>
      </w:r>
      <w:proofErr w:type="spellStart"/>
      <w:r>
        <w:rPr>
          <w:rFonts w:ascii="Sabon-Roman" w:hAnsi="Sabon-Roman" w:cs="Sabon-Roman"/>
          <w:color w:val="000000"/>
          <w:sz w:val="20"/>
          <w:szCs w:val="20"/>
        </w:rPr>
        <w:t>O</w:t>
      </w:r>
      <w:proofErr w:type="spellEnd"/>
      <w:r>
        <w:rPr>
          <w:rFonts w:ascii="Sabon-Roman" w:hAnsi="Sabon-Roman" w:cs="Sabon-Roman"/>
          <w:color w:val="000000"/>
          <w:sz w:val="20"/>
          <w:szCs w:val="20"/>
        </w:rPr>
        <w:t xml:space="preserve"> NO </w:t>
      </w:r>
      <w:r>
        <w:rPr>
          <w:rFonts w:ascii="Sabon-Roman" w:hAnsi="Sabon-Roman" w:cs="Sabon-Roman"/>
          <w:color w:val="000000"/>
          <w:sz w:val="12"/>
          <w:szCs w:val="12"/>
        </w:rPr>
        <w:t>sunlight</w:t>
      </w:r>
      <w:proofErr w:type="gramEnd"/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ymbolBS" w:hAnsi="SymbolBS" w:cs="SymbolBS"/>
          <w:color w:val="000000"/>
          <w:sz w:val="20"/>
          <w:szCs w:val="20"/>
        </w:rPr>
      </w:pPr>
      <w:r>
        <w:rPr>
          <w:rFonts w:ascii="Sabon-Roman" w:hAnsi="Sabon-Roman" w:cs="Sabon-Roman"/>
          <w:color w:val="000000"/>
          <w:sz w:val="12"/>
          <w:szCs w:val="12"/>
        </w:rPr>
        <w:t xml:space="preserve">2 </w:t>
      </w:r>
      <w:r>
        <w:rPr>
          <w:rFonts w:ascii="SymbolBS" w:hAnsi="SymbolBS" w:cs="SymbolBS"/>
          <w:color w:val="000000"/>
          <w:sz w:val="20"/>
          <w:szCs w:val="20"/>
        </w:rPr>
        <w:t xml:space="preserve">+ </w:t>
      </w:r>
      <w:r>
        <w:rPr>
          <w:rFonts w:ascii="Sabon-Roman" w:hAnsi="Sabon-Roman" w:cs="Sabon-Roman"/>
          <w:color w:val="000000"/>
          <w:sz w:val="12"/>
          <w:szCs w:val="12"/>
        </w:rPr>
        <w:t>2</w:t>
      </w:r>
      <w:r>
        <w:rPr>
          <w:rFonts w:ascii="SymbolBS" w:hAnsi="SymbolBS" w:cs="SymbolBS"/>
          <w:color w:val="000000"/>
          <w:sz w:val="20"/>
          <w:szCs w:val="20"/>
        </w:rPr>
        <w:t xml:space="preserve">¨æææÆ </w:t>
      </w:r>
      <w:r>
        <w:rPr>
          <w:rFonts w:ascii="Sabon-Roman" w:hAnsi="Sabon-Roman" w:cs="Sabon-Roman"/>
          <w:color w:val="000000"/>
          <w:sz w:val="12"/>
          <w:szCs w:val="12"/>
        </w:rPr>
        <w:t xml:space="preserve">3 </w:t>
      </w:r>
      <w:r>
        <w:rPr>
          <w:rFonts w:ascii="SymbolBS" w:hAnsi="SymbolBS" w:cs="SymbolBS"/>
          <w:color w:val="000000"/>
          <w:sz w:val="20"/>
          <w:szCs w:val="20"/>
        </w:rPr>
        <w:t>+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In the presence of unburned hydrocarbon radicals,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however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the nitric oxide reacts with these instead of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ozone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and therefore the ozone concentration builds up: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0"/>
          <w:szCs w:val="20"/>
        </w:rPr>
      </w:pPr>
      <w:r>
        <w:rPr>
          <w:rFonts w:ascii="Sabon-Roman" w:hAnsi="Sabon-Roman" w:cs="Sabon-Roman"/>
          <w:color w:val="000000"/>
          <w:sz w:val="20"/>
          <w:szCs w:val="20"/>
        </w:rPr>
        <w:t>O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0"/>
          <w:szCs w:val="20"/>
        </w:rPr>
      </w:pPr>
      <w:r>
        <w:rPr>
          <w:rFonts w:ascii="Sabon-Roman" w:hAnsi="Sabon-Roman" w:cs="Sabon-Roman"/>
          <w:color w:val="000000"/>
          <w:sz w:val="20"/>
          <w:szCs w:val="20"/>
        </w:rPr>
        <w:t>NO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0"/>
          <w:szCs w:val="20"/>
        </w:rPr>
      </w:pPr>
      <w:r>
        <w:rPr>
          <w:rFonts w:ascii="Sabon-Roman" w:hAnsi="Sabon-Roman" w:cs="Sabon-Roman"/>
          <w:color w:val="000000"/>
          <w:sz w:val="20"/>
          <w:szCs w:val="20"/>
        </w:rPr>
        <w:t>O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2"/>
          <w:szCs w:val="12"/>
        </w:rPr>
      </w:pPr>
      <w:r>
        <w:rPr>
          <w:rFonts w:ascii="Sabon-Roman" w:hAnsi="Sabon-Roman" w:cs="Sabon-Roman"/>
          <w:color w:val="000000"/>
          <w:sz w:val="12"/>
          <w:szCs w:val="12"/>
        </w:rPr>
        <w:t>3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2"/>
          <w:szCs w:val="12"/>
        </w:rPr>
      </w:pPr>
      <w:r>
        <w:rPr>
          <w:rFonts w:ascii="Sabon-Roman" w:hAnsi="Sabon-Roman" w:cs="Sabon-Roman"/>
          <w:color w:val="000000"/>
          <w:sz w:val="12"/>
          <w:szCs w:val="12"/>
        </w:rPr>
        <w:t>3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ymbolBS" w:hAnsi="SymbolBS" w:cs="SymbolBS"/>
          <w:color w:val="000000"/>
          <w:sz w:val="20"/>
          <w:szCs w:val="20"/>
        </w:rPr>
      </w:pPr>
      <w:r>
        <w:rPr>
          <w:rFonts w:ascii="SymbolBS" w:hAnsi="SymbolBS" w:cs="SymbolBS"/>
          <w:color w:val="000000"/>
          <w:sz w:val="20"/>
          <w:szCs w:val="20"/>
        </w:rPr>
        <w:t>+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ymbolBS" w:hAnsi="SymbolBS" w:cs="SymbolBS"/>
          <w:color w:val="000000"/>
          <w:sz w:val="23"/>
          <w:szCs w:val="23"/>
        </w:rPr>
      </w:pPr>
      <w:r>
        <w:rPr>
          <w:rFonts w:ascii="SymbolBS" w:hAnsi="SymbolBS" w:cs="SymbolBS"/>
          <w:color w:val="000000"/>
          <w:sz w:val="23"/>
          <w:szCs w:val="23"/>
        </w:rPr>
        <w:t xml:space="preserve">[ </w:t>
      </w:r>
      <w:r>
        <w:rPr>
          <w:rFonts w:ascii="SymbolBS" w:hAnsi="SymbolBS" w:cs="SymbolBS"/>
          <w:color w:val="000000"/>
          <w:sz w:val="20"/>
          <w:szCs w:val="20"/>
        </w:rPr>
        <w:t xml:space="preserve">+ </w:t>
      </w:r>
      <w:r>
        <w:rPr>
          <w:rFonts w:ascii="SymbolBS" w:hAnsi="SymbolBS" w:cs="SymbolBS"/>
          <w:color w:val="000000"/>
          <w:sz w:val="23"/>
          <w:szCs w:val="23"/>
        </w:rPr>
        <w:t>]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ymbolBS" w:hAnsi="SymbolBS" w:cs="SymbolBS"/>
          <w:color w:val="000000"/>
          <w:sz w:val="20"/>
          <w:szCs w:val="20"/>
        </w:rPr>
      </w:pPr>
      <w:r>
        <w:rPr>
          <w:rFonts w:ascii="SymbolBS" w:hAnsi="SymbolBS" w:cs="SymbolBS"/>
          <w:color w:val="000000"/>
          <w:sz w:val="20"/>
          <w:szCs w:val="20"/>
        </w:rPr>
        <w:t>Æ +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0"/>
          <w:szCs w:val="20"/>
        </w:rPr>
      </w:pPr>
      <w:proofErr w:type="gramStart"/>
      <w:r>
        <w:rPr>
          <w:rFonts w:ascii="Sabon-Roman" w:hAnsi="Sabon-Roman" w:cs="Sabon-Roman"/>
          <w:color w:val="000000"/>
          <w:sz w:val="20"/>
          <w:szCs w:val="20"/>
        </w:rPr>
        <w:t>unburned</w:t>
      </w:r>
      <w:proofErr w:type="gramEnd"/>
      <w:r>
        <w:rPr>
          <w:rFonts w:ascii="Sabon-Roman" w:hAnsi="Sabon-Roman" w:cs="Sabon-Roman"/>
          <w:color w:val="000000"/>
          <w:sz w:val="20"/>
          <w:szCs w:val="20"/>
        </w:rPr>
        <w:t xml:space="preserve"> hydrocarbons from automobiles, etc.</w:t>
      </w:r>
    </w:p>
    <w:p w:rsidR="00876B4C" w:rsidRDefault="00876B4C" w:rsidP="00876B4C">
      <w:pPr>
        <w:rPr>
          <w:rFonts w:ascii="Sabon-Roman" w:hAnsi="Sabon-Roman" w:cs="Sabon-Roman"/>
          <w:color w:val="000000"/>
          <w:sz w:val="20"/>
          <w:szCs w:val="20"/>
        </w:rPr>
      </w:pPr>
      <w:proofErr w:type="spellStart"/>
      <w:proofErr w:type="gramStart"/>
      <w:r>
        <w:rPr>
          <w:rFonts w:ascii="Sabon-Roman" w:hAnsi="Sabon-Roman" w:cs="Sabon-Roman"/>
          <w:color w:val="000000"/>
          <w:sz w:val="20"/>
          <w:szCs w:val="20"/>
        </w:rPr>
        <w:t>peroxyacyl</w:t>
      </w:r>
      <w:proofErr w:type="spellEnd"/>
      <w:proofErr w:type="gramEnd"/>
      <w:r>
        <w:rPr>
          <w:rFonts w:ascii="Sabon-Roman" w:hAnsi="Sabon-Roman" w:cs="Sabon-Roman"/>
          <w:color w:val="000000"/>
          <w:sz w:val="20"/>
          <w:szCs w:val="20"/>
        </w:rPr>
        <w:t xml:space="preserve"> nitrates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Ozone can also react with vapors of certain unsaturated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hydrocarbons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but the products of such reactions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(</w:t>
      </w: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various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organic peroxides) are also toxic to plants.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Normally, the noxious fumes produced by automobiles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other engines are swept up by the warm air currents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from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earth’s surface rising into the cooler air above,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where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fumes are dissipated. During periods of calm,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stagnant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weather, however, an inversion layer of warm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air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is formed above the cooler air, which prevents the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upward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dispersion of atmospheric pollutants. The pollutants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then trapped near the ground, where, after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sufficient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buildup, they may seriously damage living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organisms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Peroxyacyl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nitrate (PAN) injury has been observed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primarily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around metropolitan areas where large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amounts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hydrocarbons are released into the air from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automobiles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The problem is especially serious in areas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such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as Los Angeles and New Jersey, where the atmospheric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conditions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are conducive to the formation of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inversion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layers. Many different kinds of plants are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affected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by PAN compounds over large geographical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lastRenderedPageBreak/>
        <w:t>areas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surrounding the locus of PAN formation due to</w:t>
      </w:r>
    </w:p>
    <w:p w:rsidR="00876B4C" w:rsidRDefault="00876B4C" w:rsidP="00876B4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diffusion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 to dispersal of the pollutant by light air</w:t>
      </w:r>
    </w:p>
    <w:p w:rsidR="00876B4C" w:rsidRDefault="00876B4C" w:rsidP="00876B4C"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currents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</w:t>
      </w:r>
    </w:p>
    <w:sectPr w:rsidR="00876B4C" w:rsidSect="004E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B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B4C"/>
    <w:rsid w:val="004E3118"/>
    <w:rsid w:val="0087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2020-12-02T06:46:00Z</dcterms:created>
  <dcterms:modified xsi:type="dcterms:W3CDTF">2020-12-02T06:47:00Z</dcterms:modified>
</cp:coreProperties>
</file>