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C3" w:rsidRDefault="00A1000D" w:rsidP="00A1000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1000D">
        <w:rPr>
          <w:rFonts w:ascii="Times New Roman" w:hAnsi="Times New Roman" w:cs="Times New Roman"/>
          <w:b/>
          <w:sz w:val="32"/>
          <w:szCs w:val="32"/>
          <w:lang w:val="en-US"/>
        </w:rPr>
        <w:t>Frequency distribution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Frequency: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>The number of observations falling in a particular class is called frequency. It is denoted by f.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Frequency distribution: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 xml:space="preserve">The organization of data in a table showing the distribution of data into classes or groups together with number of observations in each class (frequency) is called frequency distribution. </w:t>
      </w:r>
    </w:p>
    <w:p w:rsidR="00A1000D" w:rsidRPr="00221E19" w:rsidRDefault="00A1000D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Class limits: </w:t>
      </w:r>
      <w:r w:rsidR="00221E19" w:rsidRPr="00221E19">
        <w:rPr>
          <w:rFonts w:ascii="Times New Roman" w:hAnsi="Times New Roman" w:cs="Times New Roman"/>
          <w:sz w:val="24"/>
          <w:szCs w:val="24"/>
          <w:lang w:val="en-US"/>
        </w:rPr>
        <w:t>Defined as the values of the variables which describe the classes; the smaller number is the lower class limit and the larger number is upper class limit.</w:t>
      </w:r>
    </w:p>
    <w:p w:rsidR="00221E19" w:rsidRDefault="00221E19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Mid Points: </w:t>
      </w:r>
      <w:r w:rsidRPr="00221E19">
        <w:rPr>
          <w:rFonts w:ascii="Times New Roman" w:hAnsi="Times New Roman" w:cs="Times New Roman"/>
          <w:sz w:val="24"/>
          <w:szCs w:val="24"/>
          <w:lang w:val="en-US"/>
        </w:rPr>
        <w:t>Mid-point or class mark is that number which divides each class into two parts. It is obtained by dividing the sum of lower and upper limits by 2.</w:t>
      </w:r>
    </w:p>
    <w:p w:rsidR="005E6468" w:rsidRDefault="005E6468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2B8">
        <w:rPr>
          <w:rFonts w:ascii="Times New Roman" w:hAnsi="Times New Roman" w:cs="Times New Roman"/>
          <w:b/>
          <w:sz w:val="28"/>
          <w:szCs w:val="28"/>
          <w:lang w:val="en-US"/>
        </w:rPr>
        <w:t>Relative frequency: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frequency of a class divided by the total frequency is called relative frequency of that class. It is generally expressed as a percentage. Clearly the sum of relative frequencies of all the classes is 1 or 100%. </w:t>
      </w:r>
      <w:r w:rsidR="00D932B8">
        <w:rPr>
          <w:rFonts w:ascii="Times New Roman" w:hAnsi="Times New Roman" w:cs="Times New Roman"/>
          <w:sz w:val="24"/>
          <w:szCs w:val="24"/>
          <w:lang w:val="en-US"/>
        </w:rPr>
        <w:t>For example, the relative frequency of the class 45-51 is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120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)×100=2.5%</m:t>
        </m:r>
      </m:oMath>
    </w:p>
    <w:p w:rsidR="005E6468" w:rsidRDefault="005E6468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2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Cumulative frequency: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total frequency of all classes less than the upper class boundary of a given class is called cumulative frequency of that class. For example cumulative frequency of the class 52-58 is 3+18=21 which means that 21 students have weights less than 58.5. </w:t>
      </w:r>
    </w:p>
    <w:p w:rsidR="00221E19" w:rsidRDefault="00221E19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E19">
        <w:rPr>
          <w:rFonts w:ascii="Times New Roman" w:hAnsi="Times New Roman" w:cs="Times New Roman"/>
          <w:b/>
          <w:sz w:val="28"/>
          <w:szCs w:val="28"/>
          <w:lang w:val="en-US"/>
        </w:rPr>
        <w:t>Question: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Make grouped frequency distribution from the weight measurements </w:t>
      </w:r>
      <w:r w:rsidR="00B6545B">
        <w:rPr>
          <w:rFonts w:ascii="Times New Roman" w:hAnsi="Times New Roman" w:cs="Times New Roman"/>
          <w:b/>
          <w:sz w:val="28"/>
          <w:szCs w:val="28"/>
          <w:lang w:val="en-US"/>
        </w:rPr>
        <w:t>of 120 students.</w:t>
      </w:r>
    </w:p>
    <w:p w:rsidR="007B09C5" w:rsidRDefault="007B09C5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09C5">
        <w:rPr>
          <w:rFonts w:ascii="Times New Roman" w:hAnsi="Times New Roman" w:cs="Times New Roman"/>
          <w:sz w:val="24"/>
          <w:szCs w:val="24"/>
          <w:lang w:val="en-US"/>
        </w:rPr>
        <w:t>67,63, 57, 85, 67, 60, 75, 55, 67, 68, 51, 54, 45, 57, 64, 68, 67, 86, 63, 60, 98, 83, 76, 70, 56, 50, 74, 67, 77, 61, 85, 66, 66, 60, 61, 58, 56, 56, 57, 60, 60, 63, 64, 85, 80, 75, 75, 57, 58, 59, 58, 58, 61, 62, 91, 74, 72, 57, 73, 61, 86, 64, 91, 64, 64, 61, 62, 69, 57, 81, 66, 65, 81, 82, 76, 77, 81, 76, 66, 62, 63, 62, 63, 60, 60, 72, 72, 79, 70, 70, 58, 78, 58, 71, 76, 60, 60, 65, 65, 66, 65, 73, 73, 71, 73, 66, 73, 67, 68, 69, 68, 73, 68, 74, 68, 67, 76, 52, 79</w:t>
      </w:r>
    </w:p>
    <w:p w:rsidR="006C291E" w:rsidRPr="006C291E" w:rsidRDefault="006C291E" w:rsidP="00221E1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291E">
        <w:rPr>
          <w:rFonts w:ascii="Times New Roman" w:hAnsi="Times New Roman" w:cs="Times New Roman"/>
          <w:b/>
          <w:sz w:val="24"/>
          <w:szCs w:val="24"/>
          <w:lang w:val="en-US"/>
        </w:rPr>
        <w:t>After arranging from smallest to largest</w:t>
      </w:r>
    </w:p>
    <w:p w:rsidR="006C291E" w:rsidRPr="007B09C5" w:rsidRDefault="006C291E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2AE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50, 51, </w:t>
      </w:r>
      <w:r w:rsidRPr="003826C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52, 54, 55, 56, 56, 56, 57, 57, 57, 57, 57, 57, 58, 58, 58, 58, 58, 58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59, 60, 60, 60, 60, 60, 60, 60, 60, 60, 61, 61, 61, 6, 61, 61, 62, 62, 62, 62, 63, 63, 63, 63, 63, 64, 64, 64, 64, 64, 65, 65, 65, 65, 66, 66, 66, 66, 66, 66, 67, 67, 67, 67, 67, 67, 67, 68, 68, 68, 68, 68, 68, 69, 69, 70, 70, 70, 71, 71, 72, 72, 72, 73, 73, 73, 73, 73, 73, 74, 74, 74, 74, 75, 75, 75, 76, 76, 76, 76, 76, 77, 77, 78, 79, 79, 80, 81, 81, 81, 82, 83, 85, 85, 85, 86, 86, 91, 91, </w:t>
      </w:r>
      <w:r w:rsidRPr="00CA2AE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98</w:t>
      </w:r>
    </w:p>
    <w:p w:rsidR="007B09C5" w:rsidRDefault="007B09C5" w:rsidP="00221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Step# 1: </w:t>
      </w:r>
      <w:r w:rsidR="00B275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2759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B27593">
        <w:rPr>
          <w:rFonts w:ascii="Times New Roman" w:hAnsi="Times New Roman" w:cs="Times New Roman"/>
          <w:sz w:val="24"/>
          <w:szCs w:val="24"/>
          <w:lang w:val="en-US"/>
        </w:rPr>
        <w:t>Range= Maximum value-minimum value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R=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R=98-45=53</m:t>
          </m:r>
        </m:oMath>
      </m:oMathPara>
    </w:p>
    <w:p w:rsidR="006C291E" w:rsidRDefault="006C291E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C291E" w:rsidRDefault="006C291E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7593" w:rsidRDefault="00B27593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Step# 2: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>Number of classes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k=1+3.3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d>
            </m:e>
          </m:func>
        </m:oMath>
      </m:oMathPara>
    </w:p>
    <w:p w:rsid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Where N is total number of observations in data set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k=1+3.3</m:t>
          </m:r>
          <m:func>
            <m:func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120</m:t>
                  </m:r>
                </m:e>
              </m:d>
            </m:e>
          </m:func>
        </m:oMath>
      </m:oMathPara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k=7.86≅8</m:t>
          </m:r>
        </m:oMath>
      </m:oMathPara>
    </w:p>
    <w:p w:rsidR="00B27593" w:rsidRDefault="00B27593" w:rsidP="00221E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Step# 3: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Class Interval </w:t>
      </w:r>
    </w:p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K</m:t>
              </m:r>
            </m:den>
          </m:f>
        </m:oMath>
      </m:oMathPara>
    </w:p>
    <w:p w:rsidR="00CA5921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h=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53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=6.6≅</m:t>
          </m:r>
          <m:r>
            <w:rPr>
              <w:rFonts w:ascii="Cambria Math" w:eastAsiaTheme="minorEastAsia" w:hAnsi="Cambria Math" w:cs="Times New Roman"/>
              <w:sz w:val="24"/>
              <w:szCs w:val="24"/>
              <w:highlight w:val="yellow"/>
              <w:lang w:val="en-US"/>
            </w:rPr>
            <m:t>7</m:t>
          </m:r>
        </m:oMath>
      </m:oMathPara>
    </w:p>
    <w:tbl>
      <w:tblPr>
        <w:tblStyle w:val="TableGrid"/>
        <w:tblW w:w="9538" w:type="dxa"/>
        <w:tblLook w:val="04A0" w:firstRow="1" w:lastRow="0" w:firstColumn="1" w:lastColumn="0" w:noHBand="0" w:noVBand="1"/>
      </w:tblPr>
      <w:tblGrid>
        <w:gridCol w:w="1189"/>
        <w:gridCol w:w="1452"/>
        <w:gridCol w:w="1480"/>
        <w:gridCol w:w="1497"/>
        <w:gridCol w:w="1522"/>
        <w:gridCol w:w="2398"/>
      </w:tblGrid>
      <w:tr w:rsidR="00D932B8" w:rsidTr="00D932B8">
        <w:trPr>
          <w:trHeight w:val="741"/>
        </w:trPr>
        <w:tc>
          <w:tcPr>
            <w:tcW w:w="1514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Class limits</w:t>
            </w:r>
          </w:p>
        </w:tc>
        <w:tc>
          <w:tcPr>
            <w:tcW w:w="1569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575" w:type="dxa"/>
          </w:tcPr>
          <w:p w:rsidR="00CA5921" w:rsidRPr="00D932B8" w:rsidRDefault="00CA5921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0E6C50"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lass boundaries</w:t>
            </w:r>
          </w:p>
        </w:tc>
        <w:tc>
          <w:tcPr>
            <w:tcW w:w="1578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Mid points</w:t>
            </w:r>
          </w:p>
        </w:tc>
        <w:tc>
          <w:tcPr>
            <w:tcW w:w="1584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Cumulative frequency</w:t>
            </w:r>
          </w:p>
        </w:tc>
        <w:tc>
          <w:tcPr>
            <w:tcW w:w="1718" w:type="dxa"/>
          </w:tcPr>
          <w:p w:rsidR="00CA5921" w:rsidRPr="00D932B8" w:rsidRDefault="000E6C50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Relative frequency=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</m:nary>
                </m:den>
              </m:f>
            </m:oMath>
          </w:p>
        </w:tc>
      </w:tr>
      <w:tr w:rsidR="00D932B8" w:rsidTr="00D932B8">
        <w:trPr>
          <w:trHeight w:val="849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45-51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44.5-51.5</w:t>
            </w:r>
          </w:p>
        </w:tc>
        <w:tc>
          <w:tcPr>
            <w:tcW w:w="1578" w:type="dxa"/>
          </w:tcPr>
          <w:p w:rsidR="00CA5921" w:rsidRDefault="00F47A3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44.5+51.5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=48</m:t>
                </m:r>
              </m:oMath>
            </m:oMathPara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8" w:type="dxa"/>
          </w:tcPr>
          <w:p w:rsidR="00CA5921" w:rsidRDefault="00F47A3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120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×100=2.5%</m:t>
                </m:r>
              </m:oMath>
            </m:oMathPara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52-58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51.5-58.5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3+18=21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(18/120)*100=15%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59-65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58.5-65.5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21+33=54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(33/120)*100=27.5%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66-72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65.5-72.5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54+29=83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(29/120)*100=24.17%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73-79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72.5-79.5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83+23=106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(23/120)*100=19.17%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80-86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79.5-86.5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106+11=117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(11/120)*100=9.17%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87-93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86.5-93.5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117+2=119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(2/120)*100=1.67%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94-100</w:t>
            </w:r>
          </w:p>
        </w:tc>
        <w:tc>
          <w:tcPr>
            <w:tcW w:w="1569" w:type="dxa"/>
          </w:tcPr>
          <w:p w:rsidR="00CA5921" w:rsidRDefault="00CA5921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5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93.5-100.5</w:t>
            </w:r>
          </w:p>
        </w:tc>
        <w:tc>
          <w:tcPr>
            <w:tcW w:w="1578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84" w:type="dxa"/>
          </w:tcPr>
          <w:p w:rsidR="00CA5921" w:rsidRDefault="000E6C50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119+1=120</w:t>
            </w:r>
          </w:p>
        </w:tc>
        <w:tc>
          <w:tcPr>
            <w:tcW w:w="1718" w:type="dxa"/>
          </w:tcPr>
          <w:p w:rsidR="00CA5921" w:rsidRDefault="00D932B8" w:rsidP="00221E1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(1/120)*100=</w:t>
            </w:r>
            <w:r w:rsidR="0088051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0.83%</w:t>
            </w:r>
          </w:p>
        </w:tc>
      </w:tr>
      <w:tr w:rsidR="00D932B8" w:rsidTr="00D932B8">
        <w:trPr>
          <w:trHeight w:val="277"/>
        </w:trPr>
        <w:tc>
          <w:tcPr>
            <w:tcW w:w="1514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Sum/ Total</w:t>
            </w:r>
          </w:p>
        </w:tc>
        <w:tc>
          <w:tcPr>
            <w:tcW w:w="1569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575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78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:rsidR="00D932B8" w:rsidRPr="00D932B8" w:rsidRDefault="00D932B8" w:rsidP="00221E1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C751F1"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Pr="00D932B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0r 100%</w:t>
            </w:r>
          </w:p>
        </w:tc>
      </w:tr>
    </w:tbl>
    <w:p w:rsidR="00B27593" w:rsidRPr="00B27593" w:rsidRDefault="00B27593" w:rsidP="00221E1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D037D" w:rsidRDefault="009D037D" w:rsidP="009D037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9D037D" w:rsidRDefault="009D037D" w:rsidP="009D037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037D">
        <w:rPr>
          <w:rFonts w:ascii="Times New Roman" w:hAnsi="Times New Roman" w:cs="Times New Roman"/>
          <w:b/>
          <w:sz w:val="24"/>
          <w:szCs w:val="24"/>
          <w:lang w:val="en-US"/>
        </w:rPr>
        <w:t>Do Yourself: Tabulate the data into a frequency distribution</w:t>
      </w:r>
    </w:p>
    <w:p w:rsidR="009D037D" w:rsidRPr="009D037D" w:rsidRDefault="009D037D" w:rsidP="009D03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037D">
        <w:rPr>
          <w:rFonts w:ascii="Times New Roman" w:hAnsi="Times New Roman" w:cs="Times New Roman"/>
          <w:sz w:val="24"/>
          <w:szCs w:val="24"/>
          <w:lang w:val="en-US"/>
        </w:rPr>
        <w:t>138, 164, 150, 132, 144, 125, 149, 157, 146, 158,140, 147, 136, 148, 152, 144, 168, 126, 138, 176, 163, 119, 154, 165, 146, 173, 142, 147, 135, 153, 140, 135, 161, 145, 135, 142, 150, 156, 145, 128</w:t>
      </w:r>
    </w:p>
    <w:sectPr w:rsidR="009D037D" w:rsidRPr="009D0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D"/>
    <w:rsid w:val="0002080D"/>
    <w:rsid w:val="000E6C50"/>
    <w:rsid w:val="0019027E"/>
    <w:rsid w:val="00221E19"/>
    <w:rsid w:val="003826CA"/>
    <w:rsid w:val="00495166"/>
    <w:rsid w:val="005E6468"/>
    <w:rsid w:val="006C291E"/>
    <w:rsid w:val="007B09C5"/>
    <w:rsid w:val="0088051F"/>
    <w:rsid w:val="009D037D"/>
    <w:rsid w:val="00A1000D"/>
    <w:rsid w:val="00B27593"/>
    <w:rsid w:val="00B6545B"/>
    <w:rsid w:val="00C751F1"/>
    <w:rsid w:val="00CA2AEA"/>
    <w:rsid w:val="00CA5921"/>
    <w:rsid w:val="00D62CC3"/>
    <w:rsid w:val="00D932B8"/>
    <w:rsid w:val="00F4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8BDF-0A00-41AC-82DF-F57FD42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593"/>
    <w:rPr>
      <w:color w:val="808080"/>
    </w:rPr>
  </w:style>
  <w:style w:type="table" w:styleId="TableGrid">
    <w:name w:val="Table Grid"/>
    <w:basedOn w:val="TableNormal"/>
    <w:uiPriority w:val="39"/>
    <w:rsid w:val="00CA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11</cp:revision>
  <dcterms:created xsi:type="dcterms:W3CDTF">2020-03-30T03:27:00Z</dcterms:created>
  <dcterms:modified xsi:type="dcterms:W3CDTF">2020-10-22T06:15:00Z</dcterms:modified>
</cp:coreProperties>
</file>