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DF" w:rsidRPr="008249DF" w:rsidRDefault="008249DF" w:rsidP="008249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249DF">
        <w:rPr>
          <w:rFonts w:ascii="Times New Roman" w:hAnsi="Times New Roman" w:cs="Times New Roman"/>
          <w:color w:val="231F20"/>
          <w:sz w:val="24"/>
          <w:szCs w:val="24"/>
        </w:rPr>
        <w:t>INADEQUATE OXYGEN</w:t>
      </w:r>
    </w:p>
    <w:p w:rsidR="008249DF" w:rsidRPr="008249DF" w:rsidRDefault="008249DF" w:rsidP="008249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249DF">
        <w:rPr>
          <w:rFonts w:ascii="Times New Roman" w:hAnsi="Times New Roman" w:cs="Times New Roman"/>
          <w:color w:val="231F20"/>
          <w:sz w:val="24"/>
          <w:szCs w:val="24"/>
        </w:rPr>
        <w:t>Low oxygen conditions in nature are generally associated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with high soil moisture or high temperatures. Lack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of oxygen may cause the desiccation of roots of different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kinds of plants in waterlogged soils, as was mentioned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in the section on moisture effects. A combination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of high soil moisture and high soil or air temperature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causes root collapse in plants. The first condition,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apparently, reduces the amount of oxygen available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the roots, whereas the other increases the amount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oxygen required by the plants. The two effects together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result in an extreme lack of oxygen in the roots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cause their collapse and death.</w:t>
      </w:r>
    </w:p>
    <w:p w:rsidR="008249DF" w:rsidRPr="008249DF" w:rsidRDefault="008249DF" w:rsidP="008249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249DF">
        <w:rPr>
          <w:rFonts w:ascii="Times New Roman" w:hAnsi="Times New Roman" w:cs="Times New Roman"/>
          <w:color w:val="231F20"/>
          <w:sz w:val="24"/>
          <w:szCs w:val="24"/>
        </w:rPr>
        <w:t>Low oxygen levels may also occur in the centers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fleshy fruits or vegetables in the field, especially during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periods of rapid respiration at high temperatures, or 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storage of these products in fairly bulky piles. The best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known such case is the development of the so-called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blackheart of potato, in which fairly high temperatures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stimulate respiration and abnormal enzymatic reactions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in the potato tuber. The oxygen supply to the cells 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the interior of the tuber is insufficient to sustain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 xml:space="preserve">increased respiration and the cells die of </w:t>
      </w:r>
      <w:proofErr w:type="spellStart"/>
      <w:r w:rsidRPr="008249DF">
        <w:rPr>
          <w:rFonts w:ascii="Times New Roman" w:hAnsi="Times New Roman" w:cs="Times New Roman"/>
          <w:color w:val="231F20"/>
          <w:sz w:val="24"/>
          <w:szCs w:val="24"/>
        </w:rPr>
        <w:t>suboxidation</w:t>
      </w:r>
      <w:proofErr w:type="spellEnd"/>
      <w:r w:rsidRPr="008249D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5373F8" w:rsidRPr="008249DF" w:rsidRDefault="008249DF" w:rsidP="008249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249DF">
        <w:rPr>
          <w:rFonts w:ascii="Times New Roman" w:hAnsi="Times New Roman" w:cs="Times New Roman"/>
          <w:color w:val="231F20"/>
          <w:sz w:val="24"/>
          <w:szCs w:val="24"/>
        </w:rPr>
        <w:t>Enzymatic reactions activated by the high temperature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  <w:proofErr w:type="spellStart"/>
      <w:r w:rsidRPr="008249DF">
        <w:rPr>
          <w:rFonts w:ascii="Times New Roman" w:hAnsi="Times New Roman" w:cs="Times New Roman"/>
          <w:color w:val="231F20"/>
          <w:sz w:val="24"/>
          <w:szCs w:val="24"/>
        </w:rPr>
        <w:t>suboxidation</w:t>
      </w:r>
      <w:proofErr w:type="spellEnd"/>
      <w:r w:rsidRPr="008249DF">
        <w:rPr>
          <w:rFonts w:ascii="Times New Roman" w:hAnsi="Times New Roman" w:cs="Times New Roman"/>
          <w:color w:val="231F20"/>
          <w:sz w:val="24"/>
          <w:szCs w:val="24"/>
        </w:rPr>
        <w:t xml:space="preserve"> go on before, during, and after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death of the cells. These reactions abnormally oxidize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normal plant constituents into dark melanin pigments.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The pigments spread into the surrounding tuber tissues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and finally make them appear black (Figs. 10-7A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249DF">
        <w:rPr>
          <w:rFonts w:ascii="Times New Roman" w:hAnsi="Times New Roman" w:cs="Times New Roman"/>
          <w:color w:val="231F20"/>
          <w:sz w:val="24"/>
          <w:szCs w:val="24"/>
        </w:rPr>
        <w:t>10-7B).</w:t>
      </w:r>
    </w:p>
    <w:sectPr w:rsidR="005373F8" w:rsidRPr="008249DF" w:rsidSect="0053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9DF"/>
    <w:rsid w:val="005373F8"/>
    <w:rsid w:val="0082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1</cp:revision>
  <dcterms:created xsi:type="dcterms:W3CDTF">2020-11-27T04:03:00Z</dcterms:created>
  <dcterms:modified xsi:type="dcterms:W3CDTF">2020-11-27T04:05:00Z</dcterms:modified>
</cp:coreProperties>
</file>