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E5" w:rsidRPr="00F50CEB" w:rsidRDefault="00D83984" w:rsidP="00BA629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0CEB">
        <w:rPr>
          <w:rFonts w:asciiTheme="majorBidi" w:hAnsiTheme="majorBidi" w:cstheme="majorBidi"/>
          <w:b/>
          <w:bCs/>
          <w:sz w:val="24"/>
          <w:szCs w:val="24"/>
        </w:rPr>
        <w:t xml:space="preserve">Taxonomic status of </w:t>
      </w:r>
      <w:r w:rsidR="00D547F8" w:rsidRPr="00F50CEB">
        <w:rPr>
          <w:rFonts w:asciiTheme="majorBidi" w:hAnsiTheme="majorBidi" w:cstheme="majorBidi"/>
          <w:b/>
          <w:bCs/>
          <w:sz w:val="24"/>
          <w:szCs w:val="24"/>
        </w:rPr>
        <w:t>Bacteria</w:t>
      </w:r>
    </w:p>
    <w:p w:rsidR="00BA6293" w:rsidRPr="00BA6293" w:rsidRDefault="006F7334" w:rsidP="00BA6293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r w:rsidRPr="00BA6293">
        <w:rPr>
          <w:rFonts w:asciiTheme="majorBidi" w:hAnsiTheme="majorBidi" w:cstheme="majorBidi"/>
        </w:rPr>
        <w:t xml:space="preserve">No one system for the classification of bacteria is generally accepted. The three most widely used classifications are those of Lehmann and Neumann, </w:t>
      </w:r>
      <w:proofErr w:type="spellStart"/>
      <w:r w:rsidRPr="00BA6293">
        <w:rPr>
          <w:rFonts w:asciiTheme="majorBidi" w:hAnsiTheme="majorBidi" w:cstheme="majorBidi"/>
        </w:rPr>
        <w:t>Migula</w:t>
      </w:r>
      <w:proofErr w:type="spellEnd"/>
      <w:r w:rsidRPr="00BA6293">
        <w:rPr>
          <w:rFonts w:asciiTheme="majorBidi" w:hAnsiTheme="majorBidi" w:cstheme="majorBidi"/>
        </w:rPr>
        <w:t xml:space="preserve">, and </w:t>
      </w:r>
      <w:proofErr w:type="spellStart"/>
      <w:r w:rsidRPr="00BA6293">
        <w:rPr>
          <w:rFonts w:asciiTheme="majorBidi" w:hAnsiTheme="majorBidi" w:cstheme="majorBidi"/>
        </w:rPr>
        <w:t>Bergey</w:t>
      </w:r>
      <w:proofErr w:type="spellEnd"/>
      <w:r w:rsidRPr="00BA6293">
        <w:rPr>
          <w:rFonts w:asciiTheme="majorBidi" w:hAnsiTheme="majorBidi" w:cstheme="majorBidi"/>
        </w:rPr>
        <w:t>.</w:t>
      </w:r>
    </w:p>
    <w:p w:rsidR="00BA6293" w:rsidRPr="00BA6293" w:rsidRDefault="006F7334" w:rsidP="00BA6293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r w:rsidRPr="00BA6293">
        <w:rPr>
          <w:rFonts w:asciiTheme="majorBidi" w:hAnsiTheme="majorBidi" w:cstheme="majorBidi"/>
        </w:rPr>
        <w:t>A comprehensive classification was published by Lehmann and Neumann in 1896. Almost the same time Erwin F</w:t>
      </w:r>
      <w:r w:rsidR="00D43731">
        <w:rPr>
          <w:rFonts w:asciiTheme="majorBidi" w:hAnsiTheme="majorBidi" w:cstheme="majorBidi"/>
        </w:rPr>
        <w:t>rink</w:t>
      </w:r>
      <w:r w:rsidRPr="00BA6293">
        <w:rPr>
          <w:rFonts w:asciiTheme="majorBidi" w:hAnsiTheme="majorBidi" w:cstheme="majorBidi"/>
        </w:rPr>
        <w:t>.</w:t>
      </w:r>
    </w:p>
    <w:p w:rsidR="00BA6293" w:rsidRPr="00BA6293" w:rsidRDefault="006F7334" w:rsidP="00BA6293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r w:rsidRPr="00BA6293">
        <w:rPr>
          <w:rFonts w:asciiTheme="majorBidi" w:hAnsiTheme="majorBidi" w:cstheme="majorBidi"/>
        </w:rPr>
        <w:t>A fresh system of classification wa</w:t>
      </w:r>
      <w:r w:rsidR="00BA6293" w:rsidRPr="00BA6293">
        <w:rPr>
          <w:rFonts w:asciiTheme="majorBidi" w:hAnsiTheme="majorBidi" w:cstheme="majorBidi"/>
        </w:rPr>
        <w:t>s sug</w:t>
      </w:r>
      <w:r w:rsidR="00BA6293" w:rsidRPr="00BA6293">
        <w:rPr>
          <w:rFonts w:asciiTheme="majorBidi" w:hAnsiTheme="majorBidi" w:cstheme="majorBidi"/>
        </w:rPr>
        <w:softHyphen/>
        <w:t xml:space="preserve">gested by </w:t>
      </w:r>
      <w:proofErr w:type="spellStart"/>
      <w:r w:rsidR="00BA6293" w:rsidRPr="00BA6293">
        <w:rPr>
          <w:rFonts w:asciiTheme="majorBidi" w:hAnsiTheme="majorBidi" w:cstheme="majorBidi"/>
        </w:rPr>
        <w:t>Migula</w:t>
      </w:r>
      <w:proofErr w:type="spellEnd"/>
      <w:r w:rsidR="00BA6293" w:rsidRPr="00BA6293">
        <w:rPr>
          <w:rFonts w:asciiTheme="majorBidi" w:hAnsiTheme="majorBidi" w:cstheme="majorBidi"/>
        </w:rPr>
        <w:t xml:space="preserve"> in 1900.</w:t>
      </w:r>
    </w:p>
    <w:p w:rsidR="00BA6293" w:rsidRPr="00BA6293" w:rsidRDefault="006F7334" w:rsidP="00BA6293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r w:rsidRPr="00BA6293">
        <w:rPr>
          <w:rFonts w:asciiTheme="majorBidi" w:hAnsiTheme="majorBidi" w:cstheme="majorBidi"/>
        </w:rPr>
        <w:t xml:space="preserve">Later </w:t>
      </w:r>
      <w:proofErr w:type="spellStart"/>
      <w:r w:rsidRPr="00BA6293">
        <w:rPr>
          <w:rFonts w:asciiTheme="majorBidi" w:hAnsiTheme="majorBidi" w:cstheme="majorBidi"/>
        </w:rPr>
        <w:t>Bergey</w:t>
      </w:r>
      <w:proofErr w:type="spellEnd"/>
      <w:r w:rsidRPr="00BA6293">
        <w:rPr>
          <w:rFonts w:asciiTheme="majorBidi" w:hAnsiTheme="majorBidi" w:cstheme="majorBidi"/>
        </w:rPr>
        <w:t xml:space="preserve"> in 1923 in Manual of Determinative Bac</w:t>
      </w:r>
      <w:r w:rsidRPr="00BA6293">
        <w:rPr>
          <w:rFonts w:asciiTheme="majorBidi" w:hAnsiTheme="majorBidi" w:cstheme="majorBidi"/>
        </w:rPr>
        <w:softHyphen/>
        <w:t xml:space="preserve">teriology introduced a new system of classification of bacteria. </w:t>
      </w:r>
      <w:proofErr w:type="spellStart"/>
      <w:r w:rsidRPr="00BA6293">
        <w:rPr>
          <w:rFonts w:asciiTheme="majorBidi" w:hAnsiTheme="majorBidi" w:cstheme="majorBidi"/>
        </w:rPr>
        <w:t>Bergey’s</w:t>
      </w:r>
      <w:proofErr w:type="spellEnd"/>
      <w:r w:rsidRPr="00BA6293">
        <w:rPr>
          <w:rFonts w:asciiTheme="majorBidi" w:hAnsiTheme="majorBidi" w:cstheme="majorBidi"/>
        </w:rPr>
        <w:t xml:space="preserve"> system of classification attracted attention of a large number of workers.</w:t>
      </w:r>
    </w:p>
    <w:p w:rsidR="00BA6293" w:rsidRPr="00BA6293" w:rsidRDefault="006F7334" w:rsidP="00BA6293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r w:rsidRPr="00BA6293">
        <w:rPr>
          <w:rFonts w:asciiTheme="majorBidi" w:hAnsiTheme="majorBidi" w:cstheme="majorBidi"/>
        </w:rPr>
        <w:t>Subsequently, in 1948 an abridged classification was prepared by a committee appoi</w:t>
      </w:r>
      <w:r w:rsidR="00BA6293" w:rsidRPr="00BA6293">
        <w:rPr>
          <w:rFonts w:asciiTheme="majorBidi" w:hAnsiTheme="majorBidi" w:cstheme="majorBidi"/>
        </w:rPr>
        <w:t xml:space="preserve">nted by the Society of American </w:t>
      </w:r>
      <w:r w:rsidRPr="00BA6293">
        <w:rPr>
          <w:rFonts w:asciiTheme="majorBidi" w:hAnsiTheme="majorBidi" w:cstheme="majorBidi"/>
        </w:rPr>
        <w:t xml:space="preserve">Bacteriologists. </w:t>
      </w:r>
    </w:p>
    <w:p w:rsidR="00BA6293" w:rsidRPr="00BA6293" w:rsidRDefault="006F7334" w:rsidP="00BA6293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r w:rsidRPr="00BA6293">
        <w:rPr>
          <w:rFonts w:asciiTheme="majorBidi" w:hAnsiTheme="majorBidi" w:cstheme="majorBidi"/>
        </w:rPr>
        <w:t>This committee, known as the Board of Editor-Trustees, has the co-operation of a group of approximately 65 bacteriologists interested in developing the systematic relationship of the various groups of bacteria.</w:t>
      </w:r>
    </w:p>
    <w:p w:rsidR="00BA6293" w:rsidRPr="00BA6293" w:rsidRDefault="006F7334" w:rsidP="00BA6293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r w:rsidRPr="00BA6293">
        <w:rPr>
          <w:rFonts w:asciiTheme="majorBidi" w:hAnsiTheme="majorBidi" w:cstheme="majorBidi"/>
        </w:rPr>
        <w:t>The work of the committee was published under the title of </w:t>
      </w:r>
      <w:r w:rsidRPr="00BA6293">
        <w:rPr>
          <w:rStyle w:val="Strong"/>
          <w:rFonts w:asciiTheme="majorBidi" w:hAnsiTheme="majorBidi" w:cstheme="majorBidi"/>
          <w:b w:val="0"/>
          <w:bCs w:val="0"/>
        </w:rPr>
        <w:t>‘</w:t>
      </w:r>
      <w:proofErr w:type="spellStart"/>
      <w:r w:rsidRPr="00BA6293">
        <w:rPr>
          <w:rStyle w:val="Strong"/>
          <w:rFonts w:asciiTheme="majorBidi" w:hAnsiTheme="majorBidi" w:cstheme="majorBidi"/>
          <w:b w:val="0"/>
          <w:bCs w:val="0"/>
        </w:rPr>
        <w:t>Bergey’s</w:t>
      </w:r>
      <w:proofErr w:type="spellEnd"/>
      <w:r w:rsidRPr="00BA6293">
        <w:rPr>
          <w:rStyle w:val="Strong"/>
          <w:rFonts w:asciiTheme="majorBidi" w:hAnsiTheme="majorBidi" w:cstheme="majorBidi"/>
          <w:b w:val="0"/>
          <w:bCs w:val="0"/>
        </w:rPr>
        <w:t xml:space="preserve"> Manual of Determinative Bacteriology’</w:t>
      </w:r>
      <w:r w:rsidRPr="00BA6293">
        <w:rPr>
          <w:rFonts w:asciiTheme="majorBidi" w:hAnsiTheme="majorBidi" w:cstheme="majorBidi"/>
        </w:rPr>
        <w:t xml:space="preserve"> in </w:t>
      </w:r>
      <w:proofErr w:type="spellStart"/>
      <w:r w:rsidRPr="00BA6293">
        <w:rPr>
          <w:rFonts w:asciiTheme="majorBidi" w:hAnsiTheme="majorBidi" w:cstheme="majorBidi"/>
        </w:rPr>
        <w:t>honour</w:t>
      </w:r>
      <w:proofErr w:type="spellEnd"/>
      <w:r w:rsidRPr="00BA6293">
        <w:rPr>
          <w:rFonts w:asciiTheme="majorBidi" w:hAnsiTheme="majorBidi" w:cstheme="majorBidi"/>
        </w:rPr>
        <w:t xml:space="preserve"> of Dr. D. H. </w:t>
      </w:r>
      <w:proofErr w:type="spellStart"/>
      <w:r w:rsidRPr="00BA6293">
        <w:rPr>
          <w:rFonts w:asciiTheme="majorBidi" w:hAnsiTheme="majorBidi" w:cstheme="majorBidi"/>
        </w:rPr>
        <w:t>Bergey</w:t>
      </w:r>
      <w:proofErr w:type="spellEnd"/>
      <w:r w:rsidRPr="00BA6293">
        <w:rPr>
          <w:rFonts w:asciiTheme="majorBidi" w:hAnsiTheme="majorBidi" w:cstheme="majorBidi"/>
        </w:rPr>
        <w:t xml:space="preserve"> who was responsible for developing the first edition of the manual.</w:t>
      </w:r>
    </w:p>
    <w:p w:rsidR="006F7334" w:rsidRPr="00BA6293" w:rsidRDefault="006F7334" w:rsidP="00BA6293">
      <w:pPr>
        <w:pStyle w:val="NormalWeb"/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r w:rsidRPr="00BA6293">
        <w:rPr>
          <w:rFonts w:asciiTheme="majorBidi" w:hAnsiTheme="majorBidi" w:cstheme="majorBidi"/>
        </w:rPr>
        <w:t xml:space="preserve">In </w:t>
      </w:r>
      <w:proofErr w:type="spellStart"/>
      <w:r w:rsidRPr="00BA6293">
        <w:rPr>
          <w:rFonts w:asciiTheme="majorBidi" w:hAnsiTheme="majorBidi" w:cstheme="majorBidi"/>
        </w:rPr>
        <w:t>Bergey’s</w:t>
      </w:r>
      <w:proofErr w:type="spellEnd"/>
      <w:r w:rsidRPr="00BA6293">
        <w:rPr>
          <w:rFonts w:asciiTheme="majorBidi" w:hAnsiTheme="majorBidi" w:cstheme="majorBidi"/>
        </w:rPr>
        <w:t xml:space="preserve"> manual, bacteria were separated into five orders which may be briefly characterized as follows:</w:t>
      </w:r>
    </w:p>
    <w:p w:rsidR="006F7334" w:rsidRPr="00BA6293" w:rsidRDefault="00BA6293" w:rsidP="00BA6293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outlineLvl w:val="3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BA6293">
        <w:rPr>
          <w:rFonts w:asciiTheme="majorBidi" w:eastAsia="Times New Roman" w:hAnsiTheme="majorBidi" w:cstheme="majorBidi"/>
          <w:sz w:val="24"/>
          <w:szCs w:val="24"/>
        </w:rPr>
        <w:t>Eubacteriales</w:t>
      </w:r>
      <w:proofErr w:type="spellEnd"/>
    </w:p>
    <w:p w:rsidR="006F7334" w:rsidRPr="00BA6293" w:rsidRDefault="006F7334" w:rsidP="00BA6293">
      <w:pPr>
        <w:pStyle w:val="Heading4"/>
        <w:numPr>
          <w:ilvl w:val="0"/>
          <w:numId w:val="2"/>
        </w:numPr>
        <w:shd w:val="clear" w:color="auto" w:fill="FFFFFF"/>
        <w:spacing w:after="160" w:afterAutospacing="0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r w:rsidRPr="00BA6293">
        <w:rPr>
          <w:rFonts w:asciiTheme="majorBidi" w:hAnsiTheme="majorBidi" w:cstheme="majorBidi"/>
          <w:b w:val="0"/>
          <w:bCs w:val="0"/>
        </w:rPr>
        <w:t>Actinomycetales</w:t>
      </w:r>
      <w:proofErr w:type="spellEnd"/>
    </w:p>
    <w:p w:rsidR="006F7334" w:rsidRPr="00BA6293" w:rsidRDefault="00BA6293" w:rsidP="00BA6293">
      <w:pPr>
        <w:pStyle w:val="Heading4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r>
        <w:rPr>
          <w:rFonts w:asciiTheme="majorBidi" w:hAnsiTheme="majorBidi" w:cstheme="majorBidi"/>
          <w:b w:val="0"/>
          <w:bCs w:val="0"/>
        </w:rPr>
        <w:t>Chlamydobacteriales</w:t>
      </w:r>
      <w:proofErr w:type="spellEnd"/>
    </w:p>
    <w:p w:rsidR="00BA6293" w:rsidRDefault="00BA6293" w:rsidP="00BA6293">
      <w:pPr>
        <w:pStyle w:val="Heading4"/>
        <w:numPr>
          <w:ilvl w:val="0"/>
          <w:numId w:val="2"/>
        </w:numPr>
        <w:shd w:val="clear" w:color="auto" w:fill="FFFFFF"/>
        <w:spacing w:after="160" w:afterAutospacing="0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r>
        <w:rPr>
          <w:rFonts w:asciiTheme="majorBidi" w:hAnsiTheme="majorBidi" w:cstheme="majorBidi"/>
          <w:b w:val="0"/>
          <w:bCs w:val="0"/>
        </w:rPr>
        <w:t>Myxobacteriales</w:t>
      </w:r>
      <w:proofErr w:type="spellEnd"/>
    </w:p>
    <w:p w:rsidR="006F7334" w:rsidRPr="00BA6293" w:rsidRDefault="00BA6293" w:rsidP="00BA6293">
      <w:pPr>
        <w:pStyle w:val="Heading4"/>
        <w:numPr>
          <w:ilvl w:val="0"/>
          <w:numId w:val="2"/>
        </w:numPr>
        <w:shd w:val="clear" w:color="auto" w:fill="FFFFFF"/>
        <w:spacing w:after="160" w:afterAutospacing="0"/>
        <w:jc w:val="both"/>
        <w:rPr>
          <w:rFonts w:asciiTheme="majorBidi" w:hAnsiTheme="majorBidi" w:cstheme="majorBidi"/>
          <w:b w:val="0"/>
          <w:bCs w:val="0"/>
        </w:rPr>
      </w:pPr>
      <w:bookmarkStart w:id="0" w:name="_GoBack"/>
      <w:bookmarkEnd w:id="0"/>
      <w:proofErr w:type="spellStart"/>
      <w:r>
        <w:rPr>
          <w:rFonts w:asciiTheme="majorBidi" w:hAnsiTheme="majorBidi" w:cstheme="majorBidi"/>
          <w:b w:val="0"/>
          <w:bCs w:val="0"/>
        </w:rPr>
        <w:t>Spirochaetales</w:t>
      </w:r>
      <w:proofErr w:type="spellEnd"/>
    </w:p>
    <w:p w:rsidR="00BA6293" w:rsidRPr="00BA6293" w:rsidRDefault="00BA6293" w:rsidP="00BA6293">
      <w:pPr>
        <w:pStyle w:val="NormalWeb"/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r w:rsidRPr="00BA6293">
        <w:rPr>
          <w:rFonts w:asciiTheme="majorBidi" w:hAnsiTheme="majorBidi" w:cstheme="majorBidi"/>
        </w:rPr>
        <w:t>But in course of time bacteria were further grouped into ten orders based on the morphology of vegetative cells and nature of flagellation:</w:t>
      </w:r>
    </w:p>
    <w:p w:rsidR="00BA6293" w:rsidRPr="00BA6293" w:rsidRDefault="00D43731" w:rsidP="00BA6293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Eubacteriales</w:t>
      </w:r>
      <w:proofErr w:type="spellEnd"/>
    </w:p>
    <w:p w:rsidR="00BA6293" w:rsidRPr="00BA6293" w:rsidRDefault="00D43731" w:rsidP="00BA6293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Pseudomonadales</w:t>
      </w:r>
      <w:proofErr w:type="spellEnd"/>
    </w:p>
    <w:p w:rsidR="00BA6293" w:rsidRPr="00BA6293" w:rsidRDefault="00D43731" w:rsidP="00BA6293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Caryophanales</w:t>
      </w:r>
      <w:proofErr w:type="spellEnd"/>
    </w:p>
    <w:p w:rsidR="00BA6293" w:rsidRPr="00BA6293" w:rsidRDefault="00D43731" w:rsidP="00BA6293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Actinomycetales</w:t>
      </w:r>
      <w:proofErr w:type="spellEnd"/>
    </w:p>
    <w:p w:rsidR="00BA6293" w:rsidRPr="00BA6293" w:rsidRDefault="00D43731" w:rsidP="00BA6293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lastRenderedPageBreak/>
        <w:t>Chlamydobacteriales</w:t>
      </w:r>
      <w:proofErr w:type="spellEnd"/>
    </w:p>
    <w:p w:rsidR="00BA6293" w:rsidRPr="00BA6293" w:rsidRDefault="00BA6293" w:rsidP="00BA6293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A6293">
        <w:rPr>
          <w:rFonts w:asciiTheme="majorBidi" w:hAnsiTheme="majorBidi" w:cstheme="majorBidi"/>
        </w:rPr>
        <w:t>Myxobacteriales</w:t>
      </w:r>
      <w:proofErr w:type="spellEnd"/>
    </w:p>
    <w:p w:rsidR="00BA6293" w:rsidRPr="00BA6293" w:rsidRDefault="00D43731" w:rsidP="00BA6293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Beggiatoales</w:t>
      </w:r>
      <w:proofErr w:type="spellEnd"/>
    </w:p>
    <w:p w:rsidR="00BA6293" w:rsidRPr="00BA6293" w:rsidRDefault="00D43731" w:rsidP="00BA6293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Hyphomicrobiales</w:t>
      </w:r>
      <w:proofErr w:type="spellEnd"/>
    </w:p>
    <w:p w:rsidR="00BA6293" w:rsidRPr="00BA6293" w:rsidRDefault="00D43731" w:rsidP="00BA6293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Spirochaetales</w:t>
      </w:r>
      <w:proofErr w:type="spellEnd"/>
    </w:p>
    <w:p w:rsidR="00BA6293" w:rsidRDefault="00D43731" w:rsidP="00BA6293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Mycoplasmatales</w:t>
      </w:r>
      <w:proofErr w:type="spellEnd"/>
    </w:p>
    <w:p w:rsidR="00D547F8" w:rsidRPr="00BA6293" w:rsidRDefault="00D547F8" w:rsidP="00BA6293">
      <w:pPr>
        <w:pStyle w:val="NormalWeb"/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r w:rsidRPr="00BA6293">
        <w:rPr>
          <w:rFonts w:asciiTheme="majorBidi" w:hAnsiTheme="majorBidi" w:cstheme="majorBidi"/>
        </w:rPr>
        <w:t>There are 13 families of bacteria out of them 4 are important</w:t>
      </w:r>
    </w:p>
    <w:tbl>
      <w:tblPr>
        <w:tblStyle w:val="TableGrid"/>
        <w:tblW w:w="9705" w:type="dxa"/>
        <w:tblLook w:val="01E0" w:firstRow="1" w:lastRow="1" w:firstColumn="1" w:lastColumn="1" w:noHBand="0" w:noVBand="0"/>
      </w:tblPr>
      <w:tblGrid>
        <w:gridCol w:w="3472"/>
        <w:gridCol w:w="3474"/>
        <w:gridCol w:w="2759"/>
      </w:tblGrid>
      <w:tr w:rsidR="00BA6293" w:rsidRPr="00D547F8" w:rsidTr="00D547F8">
        <w:trPr>
          <w:trHeight w:val="602"/>
        </w:trPr>
        <w:tc>
          <w:tcPr>
            <w:tcW w:w="3472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>Taxonomic category</w:t>
            </w:r>
          </w:p>
        </w:tc>
        <w:tc>
          <w:tcPr>
            <w:tcW w:w="3474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>Genus / species</w:t>
            </w:r>
          </w:p>
        </w:tc>
        <w:tc>
          <w:tcPr>
            <w:tcW w:w="2759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>Diseases caused</w:t>
            </w:r>
          </w:p>
        </w:tc>
      </w:tr>
      <w:tr w:rsidR="00BA6293" w:rsidRPr="00D547F8" w:rsidTr="00D547F8">
        <w:trPr>
          <w:trHeight w:val="2579"/>
        </w:trPr>
        <w:tc>
          <w:tcPr>
            <w:tcW w:w="3472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 xml:space="preserve">Order: </w:t>
            </w:r>
            <w:proofErr w:type="spellStart"/>
            <w:r w:rsidRPr="00D547F8">
              <w:rPr>
                <w:rFonts w:asciiTheme="majorBidi" w:hAnsiTheme="majorBidi" w:cstheme="majorBidi"/>
                <w:sz w:val="24"/>
                <w:szCs w:val="24"/>
              </w:rPr>
              <w:t>Pseudomonadales</w:t>
            </w:r>
            <w:proofErr w:type="spellEnd"/>
          </w:p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 xml:space="preserve">Family: </w:t>
            </w:r>
            <w:proofErr w:type="spellStart"/>
            <w:r w:rsidRPr="00B402B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Psedomonadaceae</w:t>
            </w:r>
            <w:proofErr w:type="spellEnd"/>
          </w:p>
        </w:tc>
        <w:tc>
          <w:tcPr>
            <w:tcW w:w="3474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Xanthomonas</w:t>
            </w:r>
            <w:proofErr w:type="spellEnd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compestris</w:t>
            </w:r>
            <w:proofErr w:type="spellEnd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D547F8">
              <w:rPr>
                <w:rFonts w:asciiTheme="majorBidi" w:hAnsiTheme="majorBidi" w:cstheme="majorBidi"/>
                <w:sz w:val="24"/>
                <w:szCs w:val="24"/>
              </w:rPr>
              <w:t>pv</w:t>
            </w:r>
            <w:proofErr w:type="spellEnd"/>
            <w:r w:rsidRPr="00D547F8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malvacearm</w:t>
            </w:r>
            <w:proofErr w:type="spellEnd"/>
          </w:p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X. </w:t>
            </w:r>
            <w:proofErr w:type="spellStart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compesrtis</w:t>
            </w:r>
            <w:proofErr w:type="spellEnd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D547F8">
              <w:rPr>
                <w:rFonts w:asciiTheme="majorBidi" w:hAnsiTheme="majorBidi" w:cstheme="majorBidi"/>
                <w:sz w:val="24"/>
                <w:szCs w:val="24"/>
              </w:rPr>
              <w:t>pv</w:t>
            </w:r>
            <w:proofErr w:type="spellEnd"/>
            <w:r w:rsidRPr="00D547F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citri</w:t>
            </w:r>
            <w:proofErr w:type="spellEnd"/>
          </w:p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X. </w:t>
            </w:r>
            <w:proofErr w:type="spellStart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oyzae</w:t>
            </w:r>
            <w:proofErr w:type="spellEnd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D547F8">
              <w:rPr>
                <w:rFonts w:asciiTheme="majorBidi" w:hAnsiTheme="majorBidi" w:cstheme="majorBidi"/>
                <w:sz w:val="24"/>
                <w:szCs w:val="24"/>
              </w:rPr>
              <w:t>pv</w:t>
            </w:r>
            <w:proofErr w:type="spellEnd"/>
            <w:r w:rsidRPr="00D547F8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D547F8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yza</w:t>
            </w:r>
            <w:proofErr w:type="spellEnd"/>
          </w:p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proofErr w:type="spellStart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Psedomonas</w:t>
            </w:r>
            <w:proofErr w:type="spellEnd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solanacearm</w:t>
            </w:r>
            <w:proofErr w:type="spellEnd"/>
          </w:p>
        </w:tc>
        <w:tc>
          <w:tcPr>
            <w:tcW w:w="2759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>Angular leaf spot of cotton</w:t>
            </w:r>
          </w:p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>Citrus canker</w:t>
            </w:r>
          </w:p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>Brown leaf spot of rice</w:t>
            </w:r>
          </w:p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>Wilt of salacious plant</w:t>
            </w:r>
          </w:p>
        </w:tc>
      </w:tr>
      <w:tr w:rsidR="00BA6293" w:rsidRPr="00D547F8" w:rsidTr="00D547F8">
        <w:trPr>
          <w:trHeight w:val="1034"/>
        </w:trPr>
        <w:tc>
          <w:tcPr>
            <w:tcW w:w="3472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 xml:space="preserve">Order: </w:t>
            </w:r>
            <w:proofErr w:type="spellStart"/>
            <w:r w:rsidRPr="00D547F8">
              <w:rPr>
                <w:rFonts w:asciiTheme="majorBidi" w:hAnsiTheme="majorBidi" w:cstheme="majorBidi"/>
                <w:sz w:val="24"/>
                <w:szCs w:val="24"/>
              </w:rPr>
              <w:t>Eubacteriales</w:t>
            </w:r>
            <w:proofErr w:type="spellEnd"/>
          </w:p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 xml:space="preserve">Family: </w:t>
            </w:r>
            <w:proofErr w:type="spellStart"/>
            <w:r w:rsidRPr="00B402B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Enterobacteriaceaee</w:t>
            </w:r>
            <w:proofErr w:type="spellEnd"/>
          </w:p>
        </w:tc>
        <w:tc>
          <w:tcPr>
            <w:tcW w:w="3474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proofErr w:type="spellStart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Erwinia</w:t>
            </w:r>
            <w:proofErr w:type="spellEnd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corotovora</w:t>
            </w:r>
            <w:proofErr w:type="spellEnd"/>
          </w:p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E.  </w:t>
            </w:r>
            <w:proofErr w:type="spellStart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amylovora</w:t>
            </w:r>
            <w:proofErr w:type="spellEnd"/>
          </w:p>
        </w:tc>
        <w:tc>
          <w:tcPr>
            <w:tcW w:w="2759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>Root and crown rots</w:t>
            </w:r>
          </w:p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>Soft rot</w:t>
            </w:r>
          </w:p>
        </w:tc>
      </w:tr>
      <w:tr w:rsidR="00BA6293" w:rsidRPr="00D547F8" w:rsidTr="00D547F8">
        <w:trPr>
          <w:trHeight w:val="1941"/>
        </w:trPr>
        <w:tc>
          <w:tcPr>
            <w:tcW w:w="3472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 xml:space="preserve">Order: </w:t>
            </w:r>
            <w:proofErr w:type="spellStart"/>
            <w:r w:rsidRPr="00D547F8">
              <w:rPr>
                <w:rFonts w:asciiTheme="majorBidi" w:hAnsiTheme="majorBidi" w:cstheme="majorBidi"/>
                <w:sz w:val="24"/>
                <w:szCs w:val="24"/>
              </w:rPr>
              <w:t>Eubacteriales</w:t>
            </w:r>
            <w:proofErr w:type="spellEnd"/>
          </w:p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 xml:space="preserve">Family: </w:t>
            </w:r>
            <w:proofErr w:type="spellStart"/>
            <w:r w:rsidRPr="00B402B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Rhizobiaceae</w:t>
            </w:r>
            <w:proofErr w:type="spellEnd"/>
          </w:p>
        </w:tc>
        <w:tc>
          <w:tcPr>
            <w:tcW w:w="3474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proofErr w:type="spellStart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Agrobacterim</w:t>
            </w:r>
            <w:proofErr w:type="spellEnd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tumefaciens</w:t>
            </w:r>
            <w:proofErr w:type="spellEnd"/>
          </w:p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59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 xml:space="preserve">Crown Gall </w:t>
            </w:r>
          </w:p>
        </w:tc>
      </w:tr>
      <w:tr w:rsidR="00BA6293" w:rsidRPr="00D547F8" w:rsidTr="00D547F8">
        <w:trPr>
          <w:trHeight w:val="1053"/>
        </w:trPr>
        <w:tc>
          <w:tcPr>
            <w:tcW w:w="3472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>Order</w:t>
            </w:r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: </w:t>
            </w:r>
            <w:proofErr w:type="spellStart"/>
            <w:r w:rsidRPr="00B402B6">
              <w:rPr>
                <w:rFonts w:asciiTheme="majorBidi" w:hAnsiTheme="majorBidi" w:cstheme="majorBidi"/>
                <w:iCs/>
                <w:sz w:val="24"/>
                <w:szCs w:val="24"/>
              </w:rPr>
              <w:t>Actinomycetales</w:t>
            </w:r>
            <w:proofErr w:type="spellEnd"/>
          </w:p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Family: </w:t>
            </w:r>
            <w:proofErr w:type="spellStart"/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Streptomycetaceae</w:t>
            </w:r>
            <w:proofErr w:type="spellEnd"/>
          </w:p>
        </w:tc>
        <w:tc>
          <w:tcPr>
            <w:tcW w:w="3474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i/>
                <w:sz w:val="24"/>
                <w:szCs w:val="24"/>
              </w:rPr>
              <w:t>Streptomyces scabies</w:t>
            </w:r>
          </w:p>
        </w:tc>
        <w:tc>
          <w:tcPr>
            <w:tcW w:w="2759" w:type="dxa"/>
          </w:tcPr>
          <w:p w:rsidR="00D547F8" w:rsidRPr="00D547F8" w:rsidRDefault="00D547F8" w:rsidP="00BA629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7F8">
              <w:rPr>
                <w:rFonts w:asciiTheme="majorBidi" w:hAnsiTheme="majorBidi" w:cstheme="majorBidi"/>
                <w:sz w:val="24"/>
                <w:szCs w:val="24"/>
              </w:rPr>
              <w:t>Potato scab</w:t>
            </w:r>
          </w:p>
        </w:tc>
      </w:tr>
    </w:tbl>
    <w:p w:rsidR="00D547F8" w:rsidRPr="00BA6293" w:rsidRDefault="00D547F8" w:rsidP="00BA629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D547F8" w:rsidRPr="00BA6293" w:rsidSect="00B727B3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F8" w:rsidRDefault="00F307F8" w:rsidP="00D83984">
      <w:pPr>
        <w:spacing w:after="0" w:line="240" w:lineRule="auto"/>
      </w:pPr>
      <w:r>
        <w:separator/>
      </w:r>
    </w:p>
  </w:endnote>
  <w:endnote w:type="continuationSeparator" w:id="0">
    <w:p w:rsidR="00F307F8" w:rsidRDefault="00F307F8" w:rsidP="00D8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08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85" w:rsidRDefault="00394A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7B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94A85" w:rsidRDefault="00394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F8" w:rsidRDefault="00F307F8" w:rsidP="00D83984">
      <w:pPr>
        <w:spacing w:after="0" w:line="240" w:lineRule="auto"/>
      </w:pPr>
      <w:r>
        <w:separator/>
      </w:r>
    </w:p>
  </w:footnote>
  <w:footnote w:type="continuationSeparator" w:id="0">
    <w:p w:rsidR="00F307F8" w:rsidRDefault="00F307F8" w:rsidP="00D83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84" w:rsidRPr="008D1A0F" w:rsidRDefault="00D83984" w:rsidP="00D83984">
    <w:pPr>
      <w:pStyle w:val="Header"/>
      <w:rPr>
        <w:rFonts w:ascii="Times New Roman" w:hAnsi="Times New Roman" w:cs="Times New Roman"/>
        <w:b/>
        <w:sz w:val="24"/>
        <w:szCs w:val="24"/>
      </w:rPr>
    </w:pPr>
    <w:r w:rsidRPr="008D1A0F">
      <w:rPr>
        <w:rFonts w:ascii="Times New Roman" w:hAnsi="Times New Roman" w:cs="Times New Roman"/>
        <w:b/>
        <w:i/>
        <w:sz w:val="24"/>
        <w:szCs w:val="24"/>
      </w:rPr>
      <w:t>INTRODUCTION TO PLANT PATHOGENS</w:t>
    </w:r>
    <w:r w:rsidRPr="008D1A0F"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PP-201: </w:t>
    </w:r>
    <w:r w:rsidRPr="008D1A0F">
      <w:rPr>
        <w:rFonts w:ascii="Times New Roman" w:hAnsi="Times New Roman" w:cs="Times New Roman"/>
        <w:b/>
        <w:sz w:val="24"/>
        <w:szCs w:val="24"/>
      </w:rPr>
      <w:t>3(2-1)</w:t>
    </w:r>
  </w:p>
  <w:p w:rsidR="00D83984" w:rsidRDefault="00D83984" w:rsidP="00D83984">
    <w:pPr>
      <w:pStyle w:val="Header"/>
    </w:pPr>
    <w:r>
      <w:rPr>
        <w:rFonts w:ascii="Times New Roman" w:hAnsi="Times New Roman" w:cs="Times New Roman"/>
        <w:b/>
        <w:sz w:val="24"/>
        <w:szCs w:val="24"/>
      </w:rPr>
      <w:t>Lecture 8</w:t>
    </w:r>
    <w:r w:rsidRPr="008D1A0F">
      <w:rPr>
        <w:rFonts w:ascii="Times New Roman" w:hAnsi="Times New Roman" w:cs="Times New Roman"/>
        <w:b/>
        <w:sz w:val="24"/>
        <w:szCs w:val="24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AF9"/>
    <w:multiLevelType w:val="hybridMultilevel"/>
    <w:tmpl w:val="06CA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05CA"/>
    <w:multiLevelType w:val="hybridMultilevel"/>
    <w:tmpl w:val="92401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EAF"/>
    <w:multiLevelType w:val="hybridMultilevel"/>
    <w:tmpl w:val="23A60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046B9"/>
    <w:multiLevelType w:val="hybridMultilevel"/>
    <w:tmpl w:val="DBA83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75CA6"/>
    <w:multiLevelType w:val="hybridMultilevel"/>
    <w:tmpl w:val="48A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E9"/>
    <w:rsid w:val="00394A85"/>
    <w:rsid w:val="006F7334"/>
    <w:rsid w:val="00B402B6"/>
    <w:rsid w:val="00B727B3"/>
    <w:rsid w:val="00BA6293"/>
    <w:rsid w:val="00C37EE9"/>
    <w:rsid w:val="00D43731"/>
    <w:rsid w:val="00D547F8"/>
    <w:rsid w:val="00D83984"/>
    <w:rsid w:val="00DA19BB"/>
    <w:rsid w:val="00DB77E5"/>
    <w:rsid w:val="00EB58DA"/>
    <w:rsid w:val="00F307F8"/>
    <w:rsid w:val="00F50CEB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4AE99-B63A-4301-B889-545D1260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F73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733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F73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A6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984"/>
  </w:style>
  <w:style w:type="paragraph" w:styleId="Footer">
    <w:name w:val="footer"/>
    <w:basedOn w:val="Normal"/>
    <w:link w:val="FooterChar"/>
    <w:uiPriority w:val="99"/>
    <w:unhideWhenUsed/>
    <w:rsid w:val="00D8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984"/>
  </w:style>
  <w:style w:type="paragraph" w:customStyle="1" w:styleId="Caption1">
    <w:name w:val="Caption1"/>
    <w:basedOn w:val="Normal"/>
    <w:rsid w:val="00D83984"/>
    <w:pPr>
      <w:spacing w:before="200" w:after="300" w:line="240" w:lineRule="auto"/>
      <w:ind w:left="500" w:right="500"/>
      <w:jc w:val="center"/>
    </w:pPr>
    <w:rPr>
      <w:rFonts w:ascii="Times New Roman" w:eastAsia="Times New Roman" w:hAnsi="Times New Roman" w:cs="Times New Roman"/>
      <w:color w:val="5D5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FAHEEMA</dc:creator>
  <cp:keywords/>
  <dc:description/>
  <cp:lastModifiedBy>Yasir Iftikhar</cp:lastModifiedBy>
  <cp:revision>10</cp:revision>
  <dcterms:created xsi:type="dcterms:W3CDTF">2017-09-09T03:50:00Z</dcterms:created>
  <dcterms:modified xsi:type="dcterms:W3CDTF">2017-09-20T05:13:00Z</dcterms:modified>
</cp:coreProperties>
</file>