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1F4" w:rsidRPr="0026339E" w:rsidRDefault="008831F4" w:rsidP="0026339E">
      <w:pPr>
        <w:spacing w:after="0" w:line="360" w:lineRule="auto"/>
        <w:jc w:val="both"/>
        <w:rPr>
          <w:rFonts w:asciiTheme="majorBidi" w:hAnsiTheme="majorBidi" w:cstheme="majorBidi"/>
          <w:b/>
          <w:bCs/>
          <w:sz w:val="24"/>
          <w:szCs w:val="24"/>
        </w:rPr>
      </w:pPr>
      <w:r w:rsidRPr="0026339E">
        <w:rPr>
          <w:rFonts w:asciiTheme="majorBidi" w:hAnsiTheme="majorBidi" w:cstheme="majorBidi"/>
          <w:b/>
          <w:bCs/>
          <w:sz w:val="24"/>
          <w:szCs w:val="24"/>
        </w:rPr>
        <w:t>Physical and Chemical properties of virus</w:t>
      </w:r>
    </w:p>
    <w:p w:rsidR="008831F4" w:rsidRPr="0026339E" w:rsidRDefault="008831F4" w:rsidP="0026339E">
      <w:pPr>
        <w:spacing w:after="0" w:line="360" w:lineRule="auto"/>
        <w:jc w:val="both"/>
        <w:rPr>
          <w:rFonts w:asciiTheme="majorBidi" w:hAnsiTheme="majorBidi" w:cstheme="majorBidi"/>
          <w:b/>
          <w:bCs/>
          <w:sz w:val="24"/>
          <w:szCs w:val="24"/>
        </w:rPr>
      </w:pPr>
      <w:r w:rsidRPr="0026339E">
        <w:rPr>
          <w:rFonts w:asciiTheme="majorBidi" w:hAnsiTheme="majorBidi" w:cstheme="majorBidi"/>
          <w:b/>
          <w:bCs/>
          <w:sz w:val="24"/>
          <w:szCs w:val="24"/>
        </w:rPr>
        <w:t xml:space="preserve">Physical properties: </w:t>
      </w:r>
    </w:p>
    <w:p w:rsidR="008831F4" w:rsidRPr="0026339E" w:rsidRDefault="008831F4" w:rsidP="0026339E">
      <w:pPr>
        <w:numPr>
          <w:ilvl w:val="0"/>
          <w:numId w:val="1"/>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Non-cellular</w:t>
      </w:r>
    </w:p>
    <w:p w:rsidR="008831F4" w:rsidRPr="0026339E" w:rsidRDefault="008831F4" w:rsidP="0026339E">
      <w:pPr>
        <w:numPr>
          <w:ilvl w:val="0"/>
          <w:numId w:val="1"/>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Sub-microscopic having different number of particle type (mono, bi, tri or </w:t>
      </w:r>
      <w:r w:rsidR="007F3733" w:rsidRPr="0026339E">
        <w:rPr>
          <w:rFonts w:asciiTheme="majorBidi" w:hAnsiTheme="majorBidi" w:cstheme="majorBidi"/>
          <w:sz w:val="24"/>
          <w:szCs w:val="24"/>
        </w:rPr>
        <w:t>multiple)</w:t>
      </w:r>
    </w:p>
    <w:p w:rsidR="008831F4" w:rsidRPr="0026339E" w:rsidRDefault="008831F4" w:rsidP="0026339E">
      <w:pPr>
        <w:numPr>
          <w:ilvl w:val="0"/>
          <w:numId w:val="1"/>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Live inside the host but some can remain infective outside the host e.g. TMV can remain infective for</w:t>
      </w:r>
      <w:r w:rsidR="0074213D">
        <w:rPr>
          <w:rFonts w:asciiTheme="majorBidi" w:hAnsiTheme="majorBidi" w:cstheme="majorBidi"/>
          <w:sz w:val="24"/>
          <w:szCs w:val="24"/>
        </w:rPr>
        <w:t xml:space="preserve"> </w:t>
      </w:r>
      <w:r w:rsidRPr="0026339E">
        <w:rPr>
          <w:rFonts w:asciiTheme="majorBidi" w:hAnsiTheme="majorBidi" w:cstheme="majorBidi"/>
          <w:sz w:val="24"/>
          <w:szCs w:val="24"/>
        </w:rPr>
        <w:t>50 years outside the host.</w:t>
      </w:r>
    </w:p>
    <w:p w:rsidR="008831F4" w:rsidRPr="0026339E" w:rsidRDefault="008831F4" w:rsidP="0026339E">
      <w:pPr>
        <w:numPr>
          <w:ilvl w:val="0"/>
          <w:numId w:val="1"/>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pH stability</w:t>
      </w:r>
    </w:p>
    <w:p w:rsidR="008831F4" w:rsidRPr="0026339E" w:rsidRDefault="008831F4" w:rsidP="0026339E">
      <w:pPr>
        <w:numPr>
          <w:ilvl w:val="0"/>
          <w:numId w:val="1"/>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composition of protein </w:t>
      </w:r>
    </w:p>
    <w:p w:rsidR="008831F4" w:rsidRPr="0026339E" w:rsidRDefault="008831F4" w:rsidP="0026339E">
      <w:pPr>
        <w:spacing w:line="360" w:lineRule="auto"/>
        <w:jc w:val="both"/>
        <w:rPr>
          <w:rFonts w:asciiTheme="majorBidi" w:hAnsiTheme="majorBidi" w:cstheme="majorBidi"/>
          <w:b/>
          <w:bCs/>
          <w:sz w:val="24"/>
          <w:szCs w:val="24"/>
        </w:rPr>
      </w:pPr>
      <w:r w:rsidRPr="0026339E">
        <w:rPr>
          <w:rFonts w:asciiTheme="majorBidi" w:hAnsiTheme="majorBidi" w:cstheme="majorBidi"/>
          <w:b/>
          <w:bCs/>
          <w:sz w:val="24"/>
          <w:szCs w:val="24"/>
        </w:rPr>
        <w:t>Chemical properties:</w:t>
      </w:r>
    </w:p>
    <w:p w:rsidR="008831F4" w:rsidRPr="0026339E" w:rsidRDefault="008831F4" w:rsidP="0026339E">
      <w:pPr>
        <w:numPr>
          <w:ilvl w:val="0"/>
          <w:numId w:val="2"/>
        </w:numPr>
        <w:tabs>
          <w:tab w:val="clear" w:pos="720"/>
          <w:tab w:val="num" w:pos="540"/>
        </w:tabs>
        <w:spacing w:after="0" w:line="360" w:lineRule="auto"/>
        <w:ind w:hanging="180"/>
        <w:jc w:val="both"/>
        <w:rPr>
          <w:rFonts w:asciiTheme="majorBidi" w:hAnsiTheme="majorBidi" w:cstheme="majorBidi"/>
          <w:sz w:val="24"/>
          <w:szCs w:val="24"/>
        </w:rPr>
      </w:pPr>
      <w:r w:rsidRPr="0026339E">
        <w:rPr>
          <w:rFonts w:asciiTheme="majorBidi" w:hAnsiTheme="majorBidi" w:cstheme="majorBidi"/>
          <w:sz w:val="24"/>
          <w:szCs w:val="24"/>
        </w:rPr>
        <w:t xml:space="preserve">   Type of nucleic acid (RNA or DNA, </w:t>
      </w:r>
      <w:proofErr w:type="spellStart"/>
      <w:r w:rsidRPr="0026339E">
        <w:rPr>
          <w:rFonts w:asciiTheme="majorBidi" w:hAnsiTheme="majorBidi" w:cstheme="majorBidi"/>
          <w:sz w:val="24"/>
          <w:szCs w:val="24"/>
        </w:rPr>
        <w:t>ss</w:t>
      </w:r>
      <w:proofErr w:type="spellEnd"/>
      <w:r w:rsidRPr="0026339E">
        <w:rPr>
          <w:rFonts w:asciiTheme="majorBidi" w:hAnsiTheme="majorBidi" w:cstheme="majorBidi"/>
          <w:sz w:val="24"/>
          <w:szCs w:val="24"/>
        </w:rPr>
        <w:t xml:space="preserve"> or ds, +</w:t>
      </w:r>
      <w:proofErr w:type="spellStart"/>
      <w:r w:rsidRPr="0026339E">
        <w:rPr>
          <w:rFonts w:asciiTheme="majorBidi" w:hAnsiTheme="majorBidi" w:cstheme="majorBidi"/>
          <w:sz w:val="24"/>
          <w:szCs w:val="24"/>
        </w:rPr>
        <w:t>tive</w:t>
      </w:r>
      <w:proofErr w:type="spellEnd"/>
      <w:r w:rsidRPr="0026339E">
        <w:rPr>
          <w:rFonts w:asciiTheme="majorBidi" w:hAnsiTheme="majorBidi" w:cstheme="majorBidi"/>
          <w:sz w:val="24"/>
          <w:szCs w:val="24"/>
        </w:rPr>
        <w:t xml:space="preserve"> or –</w:t>
      </w:r>
      <w:proofErr w:type="spellStart"/>
      <w:r w:rsidRPr="0026339E">
        <w:rPr>
          <w:rFonts w:asciiTheme="majorBidi" w:hAnsiTheme="majorBidi" w:cstheme="majorBidi"/>
          <w:sz w:val="24"/>
          <w:szCs w:val="24"/>
        </w:rPr>
        <w:t>tive</w:t>
      </w:r>
      <w:proofErr w:type="spellEnd"/>
      <w:r w:rsidRPr="0026339E">
        <w:rPr>
          <w:rFonts w:asciiTheme="majorBidi" w:hAnsiTheme="majorBidi" w:cstheme="majorBidi"/>
          <w:sz w:val="24"/>
          <w:szCs w:val="24"/>
        </w:rPr>
        <w:t xml:space="preserve"> strand)</w:t>
      </w:r>
    </w:p>
    <w:p w:rsidR="008831F4" w:rsidRPr="0026339E" w:rsidRDefault="008831F4" w:rsidP="0026339E">
      <w:pPr>
        <w:numPr>
          <w:ilvl w:val="0"/>
          <w:numId w:val="1"/>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A plant virus may consist of 5-40% nucleic acid and</w:t>
      </w:r>
    </w:p>
    <w:p w:rsidR="00440792" w:rsidRPr="0026339E" w:rsidRDefault="008831F4" w:rsidP="0026339E">
      <w:pPr>
        <w:numPr>
          <w:ilvl w:val="0"/>
          <w:numId w:val="1"/>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60-95% protein</w:t>
      </w:r>
    </w:p>
    <w:p w:rsidR="00FD546D" w:rsidRPr="0026339E" w:rsidRDefault="00FD546D" w:rsidP="0026339E">
      <w:pPr>
        <w:spacing w:after="0" w:line="360" w:lineRule="auto"/>
        <w:jc w:val="both"/>
        <w:rPr>
          <w:rFonts w:asciiTheme="majorBidi" w:hAnsiTheme="majorBidi" w:cstheme="majorBidi"/>
          <w:b/>
          <w:bCs/>
          <w:sz w:val="24"/>
          <w:szCs w:val="24"/>
        </w:rPr>
      </w:pPr>
      <w:r w:rsidRPr="0026339E">
        <w:rPr>
          <w:rFonts w:asciiTheme="majorBidi" w:hAnsiTheme="majorBidi" w:cstheme="majorBidi"/>
          <w:b/>
          <w:bCs/>
          <w:sz w:val="24"/>
          <w:szCs w:val="24"/>
        </w:rPr>
        <w:t>Transmission of Plant Viruses</w:t>
      </w:r>
    </w:p>
    <w:p w:rsidR="00FD546D" w:rsidRPr="0026339E" w:rsidRDefault="00FD546D" w:rsidP="0026339E">
      <w:p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There are a number of routes by which plant viruses may be transmitted: </w:t>
      </w:r>
    </w:p>
    <w:p w:rsidR="00FD546D" w:rsidRPr="0026339E" w:rsidRDefault="00FD546D" w:rsidP="0026339E">
      <w:pPr>
        <w:numPr>
          <w:ilvl w:val="0"/>
          <w:numId w:val="3"/>
        </w:numPr>
        <w:spacing w:after="0" w:line="360" w:lineRule="auto"/>
        <w:jc w:val="both"/>
        <w:rPr>
          <w:rFonts w:asciiTheme="majorBidi" w:hAnsiTheme="majorBidi" w:cstheme="majorBidi"/>
          <w:sz w:val="24"/>
          <w:szCs w:val="24"/>
        </w:rPr>
      </w:pPr>
      <w:r w:rsidRPr="0026339E">
        <w:rPr>
          <w:rStyle w:val="Strong"/>
          <w:rFonts w:asciiTheme="majorBidi" w:hAnsiTheme="majorBidi" w:cstheme="majorBidi"/>
          <w:sz w:val="24"/>
          <w:szCs w:val="24"/>
        </w:rPr>
        <w:t>Seeds:</w:t>
      </w:r>
      <w:r w:rsidRPr="0026339E">
        <w:rPr>
          <w:rFonts w:asciiTheme="majorBidi" w:hAnsiTheme="majorBidi" w:cstheme="majorBidi"/>
          <w:sz w:val="24"/>
          <w:szCs w:val="24"/>
        </w:rPr>
        <w:t xml:space="preserve"> These may transmit virus infection either due to external contamination of the seed with virus particles, or due to infection of the living</w:t>
      </w:r>
      <w:r w:rsidR="00617DC1" w:rsidRPr="0026339E">
        <w:rPr>
          <w:rFonts w:asciiTheme="majorBidi" w:hAnsiTheme="majorBidi" w:cstheme="majorBidi"/>
          <w:sz w:val="24"/>
          <w:szCs w:val="24"/>
        </w:rPr>
        <w:t xml:space="preserve"> tissues of the embryo. </w:t>
      </w:r>
    </w:p>
    <w:p w:rsidR="00FD546D" w:rsidRPr="0026339E" w:rsidRDefault="00FD546D" w:rsidP="0026339E">
      <w:pPr>
        <w:numPr>
          <w:ilvl w:val="0"/>
          <w:numId w:val="3"/>
        </w:numPr>
        <w:spacing w:before="100" w:beforeAutospacing="1" w:after="100" w:afterAutospacing="1" w:line="360" w:lineRule="auto"/>
        <w:jc w:val="both"/>
        <w:rPr>
          <w:rFonts w:asciiTheme="majorBidi" w:hAnsiTheme="majorBidi" w:cstheme="majorBidi"/>
          <w:sz w:val="24"/>
          <w:szCs w:val="24"/>
        </w:rPr>
      </w:pPr>
      <w:r w:rsidRPr="0026339E">
        <w:rPr>
          <w:rStyle w:val="Strong"/>
          <w:rFonts w:asciiTheme="majorBidi" w:hAnsiTheme="majorBidi" w:cstheme="majorBidi"/>
          <w:sz w:val="24"/>
          <w:szCs w:val="24"/>
        </w:rPr>
        <w:t>Vegetative propagation/grafting:</w:t>
      </w:r>
      <w:r w:rsidRPr="0026339E">
        <w:rPr>
          <w:rFonts w:asciiTheme="majorBidi" w:hAnsiTheme="majorBidi" w:cstheme="majorBidi"/>
          <w:sz w:val="24"/>
          <w:szCs w:val="24"/>
        </w:rPr>
        <w:t xml:space="preserve"> It provides the ideal opportunity for viruses to spread to new plants. </w:t>
      </w:r>
    </w:p>
    <w:p w:rsidR="00FD546D" w:rsidRPr="0026339E" w:rsidRDefault="00FD546D" w:rsidP="0026339E">
      <w:pPr>
        <w:numPr>
          <w:ilvl w:val="0"/>
          <w:numId w:val="3"/>
        </w:numPr>
        <w:spacing w:before="100" w:beforeAutospacing="1" w:after="100" w:afterAutospacing="1" w:line="360" w:lineRule="auto"/>
        <w:jc w:val="both"/>
        <w:rPr>
          <w:rFonts w:asciiTheme="majorBidi" w:hAnsiTheme="majorBidi" w:cstheme="majorBidi"/>
          <w:sz w:val="24"/>
          <w:szCs w:val="24"/>
        </w:rPr>
      </w:pPr>
      <w:r w:rsidRPr="0026339E">
        <w:rPr>
          <w:rStyle w:val="Strong"/>
          <w:rFonts w:asciiTheme="majorBidi" w:hAnsiTheme="majorBidi" w:cstheme="majorBidi"/>
          <w:sz w:val="24"/>
          <w:szCs w:val="24"/>
        </w:rPr>
        <w:t>Vectors:</w:t>
      </w:r>
      <w:r w:rsidRPr="0026339E">
        <w:rPr>
          <w:rFonts w:asciiTheme="majorBidi" w:hAnsiTheme="majorBidi" w:cstheme="majorBidi"/>
          <w:sz w:val="24"/>
          <w:szCs w:val="24"/>
        </w:rPr>
        <w:t xml:space="preserve"> Many different groups of living organisms can act as vectors and spread viruses from one plant to another: </w:t>
      </w:r>
    </w:p>
    <w:p w:rsidR="00FD546D" w:rsidRPr="0026339E" w:rsidRDefault="00FD546D" w:rsidP="0026339E">
      <w:pPr>
        <w:numPr>
          <w:ilvl w:val="1"/>
          <w:numId w:val="3"/>
        </w:numPr>
        <w:spacing w:before="100" w:beforeAutospacing="1" w:after="100" w:afterAutospacing="1" w:line="360" w:lineRule="auto"/>
        <w:jc w:val="both"/>
        <w:rPr>
          <w:rFonts w:asciiTheme="majorBidi" w:hAnsiTheme="majorBidi" w:cstheme="majorBidi"/>
          <w:sz w:val="24"/>
          <w:szCs w:val="24"/>
        </w:rPr>
      </w:pPr>
      <w:r w:rsidRPr="0026339E">
        <w:rPr>
          <w:rFonts w:asciiTheme="majorBidi" w:hAnsiTheme="majorBidi" w:cstheme="majorBidi"/>
          <w:b/>
          <w:bCs/>
          <w:sz w:val="24"/>
          <w:szCs w:val="24"/>
        </w:rPr>
        <w:t>Bacteria</w:t>
      </w:r>
      <w:r w:rsidRPr="0026339E">
        <w:rPr>
          <w:rFonts w:asciiTheme="majorBidi" w:hAnsiTheme="majorBidi" w:cstheme="majorBidi"/>
          <w:sz w:val="24"/>
          <w:szCs w:val="24"/>
        </w:rPr>
        <w:t xml:space="preserve"> (e.g. </w:t>
      </w:r>
      <w:r w:rsidRPr="0026339E">
        <w:rPr>
          <w:rStyle w:val="Emphasis"/>
          <w:rFonts w:asciiTheme="majorBidi" w:hAnsiTheme="majorBidi" w:cstheme="majorBidi"/>
          <w:sz w:val="24"/>
          <w:szCs w:val="24"/>
        </w:rPr>
        <w:t xml:space="preserve">Agrobacterium </w:t>
      </w:r>
      <w:proofErr w:type="spellStart"/>
      <w:r w:rsidRPr="0026339E">
        <w:rPr>
          <w:rStyle w:val="Emphasis"/>
          <w:rFonts w:asciiTheme="majorBidi" w:hAnsiTheme="majorBidi" w:cstheme="majorBidi"/>
          <w:sz w:val="24"/>
          <w:szCs w:val="24"/>
        </w:rPr>
        <w:t>tumefaciens</w:t>
      </w:r>
      <w:proofErr w:type="spellEnd"/>
      <w:r w:rsidRPr="0026339E">
        <w:rPr>
          <w:rStyle w:val="Emphasis"/>
          <w:rFonts w:asciiTheme="majorBidi" w:hAnsiTheme="majorBidi" w:cstheme="majorBidi"/>
          <w:sz w:val="24"/>
          <w:szCs w:val="24"/>
        </w:rPr>
        <w:t xml:space="preserve"> </w:t>
      </w:r>
      <w:r w:rsidRPr="0026339E">
        <w:rPr>
          <w:rFonts w:asciiTheme="majorBidi" w:hAnsiTheme="majorBidi" w:cstheme="majorBidi"/>
          <w:sz w:val="24"/>
          <w:szCs w:val="24"/>
        </w:rPr>
        <w:t xml:space="preserve">- the </w:t>
      </w:r>
      <w:proofErr w:type="spellStart"/>
      <w:r w:rsidRPr="0026339E">
        <w:rPr>
          <w:rFonts w:asciiTheme="majorBidi" w:hAnsiTheme="majorBidi" w:cstheme="majorBidi"/>
          <w:sz w:val="24"/>
          <w:szCs w:val="24"/>
        </w:rPr>
        <w:t>Ti</w:t>
      </w:r>
      <w:proofErr w:type="spellEnd"/>
      <w:r w:rsidRPr="0026339E">
        <w:rPr>
          <w:rFonts w:asciiTheme="majorBidi" w:hAnsiTheme="majorBidi" w:cstheme="majorBidi"/>
          <w:sz w:val="24"/>
          <w:szCs w:val="24"/>
        </w:rPr>
        <w:t xml:space="preserve"> plasmid of this organism has been used experimentally to transmit virus genomes between plants) </w:t>
      </w:r>
    </w:p>
    <w:p w:rsidR="00FD546D" w:rsidRPr="0026339E" w:rsidRDefault="00FD546D" w:rsidP="0026339E">
      <w:pPr>
        <w:numPr>
          <w:ilvl w:val="1"/>
          <w:numId w:val="3"/>
        </w:numPr>
        <w:spacing w:before="100" w:beforeAutospacing="1" w:after="100" w:afterAutospacing="1" w:line="360" w:lineRule="auto"/>
        <w:jc w:val="both"/>
        <w:rPr>
          <w:rFonts w:asciiTheme="majorBidi" w:hAnsiTheme="majorBidi" w:cstheme="majorBidi"/>
          <w:b/>
          <w:bCs/>
          <w:sz w:val="24"/>
          <w:szCs w:val="24"/>
        </w:rPr>
      </w:pPr>
      <w:r w:rsidRPr="0026339E">
        <w:rPr>
          <w:rFonts w:asciiTheme="majorBidi" w:hAnsiTheme="majorBidi" w:cstheme="majorBidi"/>
          <w:b/>
          <w:bCs/>
          <w:sz w:val="24"/>
          <w:szCs w:val="24"/>
        </w:rPr>
        <w:t xml:space="preserve">Fungi </w:t>
      </w:r>
    </w:p>
    <w:p w:rsidR="00FD546D" w:rsidRPr="0026339E" w:rsidRDefault="00FD546D" w:rsidP="0026339E">
      <w:pPr>
        <w:numPr>
          <w:ilvl w:val="1"/>
          <w:numId w:val="3"/>
        </w:numPr>
        <w:spacing w:before="100" w:beforeAutospacing="1" w:after="100" w:afterAutospacing="1" w:line="360" w:lineRule="auto"/>
        <w:jc w:val="both"/>
        <w:rPr>
          <w:rFonts w:asciiTheme="majorBidi" w:hAnsiTheme="majorBidi" w:cstheme="majorBidi"/>
          <w:b/>
          <w:bCs/>
          <w:sz w:val="24"/>
          <w:szCs w:val="24"/>
        </w:rPr>
      </w:pPr>
      <w:r w:rsidRPr="0026339E">
        <w:rPr>
          <w:rFonts w:asciiTheme="majorBidi" w:hAnsiTheme="majorBidi" w:cstheme="majorBidi"/>
          <w:b/>
          <w:bCs/>
          <w:sz w:val="24"/>
          <w:szCs w:val="24"/>
        </w:rPr>
        <w:t xml:space="preserve">Nematodes </w:t>
      </w:r>
    </w:p>
    <w:p w:rsidR="00FD546D" w:rsidRPr="0026339E" w:rsidRDefault="00FD546D" w:rsidP="0026339E">
      <w:pPr>
        <w:numPr>
          <w:ilvl w:val="1"/>
          <w:numId w:val="3"/>
        </w:numPr>
        <w:spacing w:before="100" w:beforeAutospacing="1" w:after="100" w:afterAutospacing="1" w:line="360" w:lineRule="auto"/>
        <w:jc w:val="both"/>
        <w:rPr>
          <w:rFonts w:asciiTheme="majorBidi" w:hAnsiTheme="majorBidi" w:cstheme="majorBidi"/>
          <w:sz w:val="24"/>
          <w:szCs w:val="24"/>
        </w:rPr>
      </w:pPr>
      <w:r w:rsidRPr="0026339E">
        <w:rPr>
          <w:rFonts w:asciiTheme="majorBidi" w:hAnsiTheme="majorBidi" w:cstheme="majorBidi"/>
          <w:b/>
          <w:bCs/>
          <w:sz w:val="24"/>
          <w:szCs w:val="24"/>
        </w:rPr>
        <w:t>Arthropods:</w:t>
      </w:r>
      <w:r w:rsidRPr="0026339E">
        <w:rPr>
          <w:rFonts w:asciiTheme="majorBidi" w:hAnsiTheme="majorBidi" w:cstheme="majorBidi"/>
          <w:sz w:val="24"/>
          <w:szCs w:val="24"/>
        </w:rPr>
        <w:t xml:space="preserve"> Insects - aphids, leafhoppers, </w:t>
      </w:r>
      <w:r w:rsidR="00617DC1" w:rsidRPr="0026339E">
        <w:rPr>
          <w:rFonts w:asciiTheme="majorBidi" w:hAnsiTheme="majorBidi" w:cstheme="majorBidi"/>
          <w:sz w:val="24"/>
          <w:szCs w:val="24"/>
        </w:rPr>
        <w:t>plant hoppers</w:t>
      </w:r>
      <w:r w:rsidRPr="0026339E">
        <w:rPr>
          <w:rFonts w:asciiTheme="majorBidi" w:hAnsiTheme="majorBidi" w:cstheme="majorBidi"/>
          <w:sz w:val="24"/>
          <w:szCs w:val="24"/>
        </w:rPr>
        <w:t xml:space="preserve">, beetles, </w:t>
      </w:r>
      <w:proofErr w:type="spellStart"/>
      <w:r w:rsidRPr="0026339E">
        <w:rPr>
          <w:rFonts w:asciiTheme="majorBidi" w:hAnsiTheme="majorBidi" w:cstheme="majorBidi"/>
          <w:sz w:val="24"/>
          <w:szCs w:val="24"/>
        </w:rPr>
        <w:t>thrips</w:t>
      </w:r>
      <w:proofErr w:type="spellEnd"/>
      <w:r w:rsidRPr="0026339E">
        <w:rPr>
          <w:rFonts w:asciiTheme="majorBidi" w:hAnsiTheme="majorBidi" w:cstheme="majorBidi"/>
          <w:sz w:val="24"/>
          <w:szCs w:val="24"/>
        </w:rPr>
        <w:t xml:space="preserve">, etc. </w:t>
      </w:r>
    </w:p>
    <w:p w:rsidR="00FD546D" w:rsidRPr="0026339E" w:rsidRDefault="00FD546D" w:rsidP="0026339E">
      <w:pPr>
        <w:numPr>
          <w:ilvl w:val="1"/>
          <w:numId w:val="3"/>
        </w:numPr>
        <w:spacing w:before="100" w:beforeAutospacing="1" w:after="100" w:afterAutospacing="1" w:line="360" w:lineRule="auto"/>
        <w:jc w:val="both"/>
        <w:rPr>
          <w:rFonts w:asciiTheme="majorBidi" w:hAnsiTheme="majorBidi" w:cstheme="majorBidi"/>
          <w:sz w:val="24"/>
          <w:szCs w:val="24"/>
        </w:rPr>
      </w:pPr>
      <w:r w:rsidRPr="0026339E">
        <w:rPr>
          <w:rFonts w:asciiTheme="majorBidi" w:hAnsiTheme="majorBidi" w:cstheme="majorBidi"/>
          <w:b/>
          <w:bCs/>
          <w:sz w:val="24"/>
          <w:szCs w:val="24"/>
        </w:rPr>
        <w:t xml:space="preserve">Arachnids </w:t>
      </w:r>
      <w:r w:rsidRPr="0026339E">
        <w:rPr>
          <w:rFonts w:asciiTheme="majorBidi" w:hAnsiTheme="majorBidi" w:cstheme="majorBidi"/>
          <w:sz w:val="24"/>
          <w:szCs w:val="24"/>
        </w:rPr>
        <w:t xml:space="preserve">- mites </w:t>
      </w:r>
    </w:p>
    <w:p w:rsidR="00004995" w:rsidRPr="0026339E" w:rsidRDefault="00FD546D" w:rsidP="0026339E">
      <w:pPr>
        <w:numPr>
          <w:ilvl w:val="0"/>
          <w:numId w:val="3"/>
        </w:numPr>
        <w:spacing w:after="0" w:line="360" w:lineRule="auto"/>
        <w:jc w:val="both"/>
        <w:rPr>
          <w:rFonts w:asciiTheme="majorBidi" w:hAnsiTheme="majorBidi" w:cstheme="majorBidi"/>
          <w:sz w:val="24"/>
          <w:szCs w:val="24"/>
        </w:rPr>
      </w:pPr>
      <w:r w:rsidRPr="0026339E">
        <w:rPr>
          <w:rStyle w:val="Strong"/>
          <w:rFonts w:asciiTheme="majorBidi" w:hAnsiTheme="majorBidi" w:cstheme="majorBidi"/>
          <w:sz w:val="24"/>
          <w:szCs w:val="24"/>
        </w:rPr>
        <w:t>Mechanical:</w:t>
      </w:r>
      <w:r w:rsidRPr="0026339E">
        <w:rPr>
          <w:rFonts w:asciiTheme="majorBidi" w:hAnsiTheme="majorBidi" w:cstheme="majorBidi"/>
          <w:sz w:val="24"/>
          <w:szCs w:val="24"/>
        </w:rPr>
        <w:t xml:space="preserve"> Mechanical transmission of viruses is the most widely used method for experimental infection of plants and is usually achieved by rubbing virus-containing preparations into the leaves, which in most plant species are particularly susceptible to infection. However, this is also an important natural method of transmission. Virus particles may contaminate soil for long periods and may be transmitted to the leaves of new host plants as wind-blown dust or as rain-splashed mud. </w:t>
      </w:r>
    </w:p>
    <w:p w:rsidR="001F48C3" w:rsidRDefault="001F48C3" w:rsidP="0026339E">
      <w:pPr>
        <w:spacing w:after="0" w:line="360" w:lineRule="auto"/>
        <w:jc w:val="both"/>
        <w:rPr>
          <w:rFonts w:asciiTheme="majorBidi" w:hAnsiTheme="majorBidi" w:cstheme="majorBidi"/>
          <w:b/>
          <w:bCs/>
          <w:sz w:val="24"/>
          <w:szCs w:val="24"/>
        </w:rPr>
      </w:pPr>
    </w:p>
    <w:p w:rsidR="00004995" w:rsidRPr="0026339E" w:rsidRDefault="00FD546D" w:rsidP="0026339E">
      <w:pPr>
        <w:spacing w:after="0" w:line="360" w:lineRule="auto"/>
        <w:jc w:val="both"/>
        <w:rPr>
          <w:rFonts w:asciiTheme="majorBidi" w:hAnsiTheme="majorBidi" w:cstheme="majorBidi"/>
          <w:b/>
          <w:bCs/>
          <w:sz w:val="24"/>
          <w:szCs w:val="24"/>
        </w:rPr>
      </w:pPr>
      <w:r w:rsidRPr="0026339E">
        <w:rPr>
          <w:rFonts w:asciiTheme="majorBidi" w:hAnsiTheme="majorBidi" w:cstheme="majorBidi"/>
          <w:b/>
          <w:bCs/>
          <w:sz w:val="24"/>
          <w:szCs w:val="24"/>
        </w:rPr>
        <w:lastRenderedPageBreak/>
        <w:t>Transmission of viruses</w:t>
      </w:r>
    </w:p>
    <w:p w:rsidR="00FD546D" w:rsidRPr="0026339E" w:rsidRDefault="00FD546D" w:rsidP="0026339E">
      <w:p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Transmissions of plant viruses take place through mechanical means, </w:t>
      </w:r>
      <w:r w:rsidRPr="00100A5C">
        <w:rPr>
          <w:rFonts w:asciiTheme="majorBidi" w:hAnsiTheme="majorBidi" w:cstheme="majorBidi"/>
          <w:sz w:val="24"/>
          <w:szCs w:val="24"/>
          <w:highlight w:val="yellow"/>
        </w:rPr>
        <w:t>seeds, Insect- vectors</w:t>
      </w:r>
      <w:r w:rsidRPr="0026339E">
        <w:rPr>
          <w:rFonts w:asciiTheme="majorBidi" w:hAnsiTheme="majorBidi" w:cstheme="majorBidi"/>
          <w:sz w:val="24"/>
          <w:szCs w:val="24"/>
        </w:rPr>
        <w:t xml:space="preserve">, </w:t>
      </w:r>
      <w:r w:rsidRPr="00100A5C">
        <w:rPr>
          <w:rFonts w:asciiTheme="majorBidi" w:hAnsiTheme="majorBidi" w:cstheme="majorBidi"/>
          <w:sz w:val="24"/>
          <w:szCs w:val="24"/>
          <w:highlight w:val="yellow"/>
        </w:rPr>
        <w:t>other plant pathogens and dodders</w:t>
      </w:r>
      <w:bookmarkStart w:id="0" w:name="_GoBack"/>
      <w:bookmarkEnd w:id="0"/>
      <w:r w:rsidRPr="0026339E">
        <w:rPr>
          <w:rFonts w:asciiTheme="majorBidi" w:hAnsiTheme="majorBidi" w:cstheme="majorBidi"/>
          <w:sz w:val="24"/>
          <w:szCs w:val="24"/>
        </w:rPr>
        <w:t>.</w:t>
      </w:r>
    </w:p>
    <w:p w:rsidR="00FD546D" w:rsidRPr="0026339E" w:rsidRDefault="00FD546D" w:rsidP="0026339E">
      <w:pPr>
        <w:spacing w:line="360" w:lineRule="auto"/>
        <w:jc w:val="both"/>
        <w:rPr>
          <w:rFonts w:asciiTheme="majorBidi" w:hAnsiTheme="majorBidi" w:cstheme="majorBidi"/>
          <w:b/>
          <w:bCs/>
          <w:sz w:val="24"/>
          <w:szCs w:val="24"/>
        </w:rPr>
      </w:pPr>
      <w:r w:rsidRPr="0026339E">
        <w:rPr>
          <w:rFonts w:asciiTheme="majorBidi" w:hAnsiTheme="majorBidi" w:cstheme="majorBidi"/>
          <w:b/>
          <w:bCs/>
          <w:sz w:val="24"/>
          <w:szCs w:val="24"/>
        </w:rPr>
        <w:t xml:space="preserve">Life-cycle: </w:t>
      </w:r>
    </w:p>
    <w:p w:rsidR="00FD546D" w:rsidRPr="0026339E" w:rsidRDefault="00FD546D" w:rsidP="0026339E">
      <w:pPr>
        <w:spacing w:line="360" w:lineRule="auto"/>
        <w:jc w:val="both"/>
        <w:rPr>
          <w:rFonts w:asciiTheme="majorBidi" w:hAnsiTheme="majorBidi" w:cstheme="majorBidi"/>
          <w:sz w:val="24"/>
          <w:szCs w:val="24"/>
        </w:rPr>
      </w:pPr>
      <w:r w:rsidRPr="0026339E">
        <w:rPr>
          <w:rFonts w:asciiTheme="majorBidi" w:hAnsiTheme="majorBidi" w:cstheme="majorBidi"/>
          <w:noProof/>
          <w:sz w:val="24"/>
          <w:szCs w:val="24"/>
        </w:rPr>
        <w:drawing>
          <wp:anchor distT="0" distB="0" distL="114300" distR="114300" simplePos="0" relativeHeight="251659264" behindDoc="1" locked="0" layoutInCell="1" allowOverlap="1" wp14:anchorId="65461588" wp14:editId="4CB4EB3B">
            <wp:simplePos x="0" y="0"/>
            <wp:positionH relativeFrom="column">
              <wp:posOffset>800100</wp:posOffset>
            </wp:positionH>
            <wp:positionV relativeFrom="paragraph">
              <wp:posOffset>142875</wp:posOffset>
            </wp:positionV>
            <wp:extent cx="4229100" cy="1901825"/>
            <wp:effectExtent l="0" t="0" r="0" b="3175"/>
            <wp:wrapThrough wrapText="bothSides">
              <wp:wrapPolygon edited="0">
                <wp:start x="0" y="0"/>
                <wp:lineTo x="0" y="21420"/>
                <wp:lineTo x="21503" y="21420"/>
                <wp:lineTo x="21503" y="0"/>
                <wp:lineTo x="0" y="0"/>
              </wp:wrapPolygon>
            </wp:wrapThrough>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1901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546D" w:rsidRPr="0026339E" w:rsidRDefault="00FD546D" w:rsidP="0026339E">
      <w:pPr>
        <w:spacing w:line="360" w:lineRule="auto"/>
        <w:jc w:val="both"/>
        <w:rPr>
          <w:rFonts w:asciiTheme="majorBidi" w:hAnsiTheme="majorBidi" w:cstheme="majorBidi"/>
          <w:sz w:val="24"/>
          <w:szCs w:val="24"/>
        </w:rPr>
      </w:pPr>
    </w:p>
    <w:p w:rsidR="00FD546D" w:rsidRPr="0026339E" w:rsidRDefault="00FD546D" w:rsidP="0026339E">
      <w:pPr>
        <w:spacing w:line="360" w:lineRule="auto"/>
        <w:jc w:val="both"/>
        <w:rPr>
          <w:rFonts w:asciiTheme="majorBidi" w:hAnsiTheme="majorBidi" w:cstheme="majorBidi"/>
          <w:sz w:val="24"/>
          <w:szCs w:val="24"/>
        </w:rPr>
      </w:pPr>
    </w:p>
    <w:p w:rsidR="00FD546D" w:rsidRPr="0026339E" w:rsidRDefault="00FD546D" w:rsidP="0026339E">
      <w:pPr>
        <w:spacing w:line="360" w:lineRule="auto"/>
        <w:jc w:val="both"/>
        <w:rPr>
          <w:rFonts w:asciiTheme="majorBidi" w:hAnsiTheme="majorBidi" w:cstheme="majorBidi"/>
          <w:sz w:val="24"/>
          <w:szCs w:val="24"/>
        </w:rPr>
      </w:pPr>
    </w:p>
    <w:p w:rsidR="00FD546D" w:rsidRPr="0026339E" w:rsidRDefault="00FD546D" w:rsidP="0026339E">
      <w:pPr>
        <w:spacing w:line="360" w:lineRule="auto"/>
        <w:jc w:val="both"/>
        <w:rPr>
          <w:rFonts w:asciiTheme="majorBidi" w:hAnsiTheme="majorBidi" w:cstheme="majorBidi"/>
          <w:sz w:val="24"/>
          <w:szCs w:val="24"/>
        </w:rPr>
      </w:pPr>
    </w:p>
    <w:p w:rsidR="00FD546D" w:rsidRPr="0026339E" w:rsidRDefault="00FD546D" w:rsidP="0026339E">
      <w:pPr>
        <w:spacing w:line="360" w:lineRule="auto"/>
        <w:jc w:val="both"/>
        <w:rPr>
          <w:rFonts w:asciiTheme="majorBidi" w:hAnsiTheme="majorBidi" w:cstheme="majorBidi"/>
          <w:sz w:val="24"/>
          <w:szCs w:val="24"/>
        </w:rPr>
      </w:pPr>
    </w:p>
    <w:p w:rsidR="00FD546D" w:rsidRPr="0026339E" w:rsidRDefault="00950961" w:rsidP="0026339E">
      <w:pPr>
        <w:spacing w:after="0" w:line="360" w:lineRule="auto"/>
        <w:jc w:val="both"/>
        <w:rPr>
          <w:rFonts w:asciiTheme="majorBidi" w:hAnsiTheme="majorBidi" w:cstheme="majorBidi"/>
          <w:b/>
          <w:bCs/>
          <w:sz w:val="24"/>
          <w:szCs w:val="24"/>
        </w:rPr>
      </w:pPr>
      <w:r w:rsidRPr="0026339E">
        <w:rPr>
          <w:rFonts w:asciiTheme="majorBidi" w:hAnsiTheme="majorBidi" w:cstheme="majorBidi"/>
          <w:b/>
          <w:bCs/>
          <w:sz w:val="24"/>
          <w:szCs w:val="24"/>
        </w:rPr>
        <w:t>Replication of Virus</w:t>
      </w:r>
    </w:p>
    <w:p w:rsidR="00FD546D" w:rsidRPr="0026339E" w:rsidRDefault="00FD546D" w:rsidP="0026339E">
      <w:pPr>
        <w:pStyle w:val="NormalWeb"/>
        <w:spacing w:before="0" w:beforeAutospacing="0" w:after="0" w:afterAutospacing="0" w:line="360" w:lineRule="auto"/>
        <w:jc w:val="both"/>
        <w:rPr>
          <w:rFonts w:asciiTheme="majorBidi" w:hAnsiTheme="majorBidi" w:cstheme="majorBidi"/>
          <w:b/>
          <w:bCs/>
        </w:rPr>
      </w:pPr>
      <w:r w:rsidRPr="0026339E">
        <w:rPr>
          <w:rFonts w:asciiTheme="majorBidi" w:hAnsiTheme="majorBidi" w:cstheme="majorBidi"/>
          <w:b/>
          <w:bCs/>
        </w:rPr>
        <w:t>Steps in Viral Replication</w:t>
      </w:r>
    </w:p>
    <w:p w:rsidR="00FD546D" w:rsidRPr="0026339E" w:rsidRDefault="00FD546D" w:rsidP="0026339E">
      <w:pPr>
        <w:pStyle w:val="NormalWeb"/>
        <w:spacing w:before="0" w:beforeAutospacing="0" w:after="0" w:afterAutospacing="0" w:line="360" w:lineRule="auto"/>
        <w:jc w:val="both"/>
        <w:rPr>
          <w:rFonts w:asciiTheme="majorBidi" w:hAnsiTheme="majorBidi" w:cstheme="majorBidi"/>
        </w:rPr>
      </w:pPr>
      <w:r w:rsidRPr="0026339E">
        <w:rPr>
          <w:rFonts w:asciiTheme="majorBidi" w:hAnsiTheme="majorBidi" w:cstheme="majorBidi"/>
        </w:rPr>
        <w:t xml:space="preserve">The following steps take place during viral </w:t>
      </w:r>
      <w:r w:rsidR="007F3733" w:rsidRPr="0026339E">
        <w:rPr>
          <w:rFonts w:asciiTheme="majorBidi" w:hAnsiTheme="majorBidi" w:cstheme="majorBidi"/>
        </w:rPr>
        <w:t>replication; -</w:t>
      </w:r>
      <w:r w:rsidRPr="0026339E">
        <w:rPr>
          <w:rFonts w:asciiTheme="majorBidi" w:hAnsiTheme="majorBidi" w:cstheme="majorBidi"/>
        </w:rPr>
        <w:t xml:space="preserve"> </w:t>
      </w:r>
    </w:p>
    <w:p w:rsidR="00FD546D" w:rsidRPr="0026339E" w:rsidRDefault="00FD546D" w:rsidP="0026339E">
      <w:pPr>
        <w:numPr>
          <w:ilvl w:val="0"/>
          <w:numId w:val="8"/>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Adsorption </w:t>
      </w:r>
    </w:p>
    <w:p w:rsidR="00FD546D" w:rsidRPr="0026339E" w:rsidRDefault="00FD546D" w:rsidP="0026339E">
      <w:pPr>
        <w:numPr>
          <w:ilvl w:val="0"/>
          <w:numId w:val="8"/>
        </w:numPr>
        <w:spacing w:before="100" w:beforeAutospacing="1" w:after="100" w:afterAutospacing="1"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Penetration </w:t>
      </w:r>
    </w:p>
    <w:p w:rsidR="00FD546D" w:rsidRPr="0026339E" w:rsidRDefault="007F3733" w:rsidP="0026339E">
      <w:pPr>
        <w:numPr>
          <w:ilvl w:val="0"/>
          <w:numId w:val="8"/>
        </w:numPr>
        <w:spacing w:before="100" w:beforeAutospacing="1" w:after="100" w:afterAutospacing="1" w:line="360" w:lineRule="auto"/>
        <w:jc w:val="both"/>
        <w:rPr>
          <w:rFonts w:asciiTheme="majorBidi" w:hAnsiTheme="majorBidi" w:cstheme="majorBidi"/>
          <w:sz w:val="24"/>
          <w:szCs w:val="24"/>
        </w:rPr>
      </w:pPr>
      <w:proofErr w:type="spellStart"/>
      <w:r w:rsidRPr="0026339E">
        <w:rPr>
          <w:rFonts w:asciiTheme="majorBidi" w:hAnsiTheme="majorBidi" w:cstheme="majorBidi"/>
          <w:sz w:val="24"/>
          <w:szCs w:val="24"/>
        </w:rPr>
        <w:t>Uncoating</w:t>
      </w:r>
      <w:proofErr w:type="spellEnd"/>
      <w:r w:rsidRPr="0026339E">
        <w:rPr>
          <w:rFonts w:asciiTheme="majorBidi" w:hAnsiTheme="majorBidi" w:cstheme="majorBidi"/>
          <w:sz w:val="24"/>
          <w:szCs w:val="24"/>
        </w:rPr>
        <w:t xml:space="preserve"> </w:t>
      </w:r>
      <w:r>
        <w:rPr>
          <w:rFonts w:asciiTheme="majorBidi" w:hAnsiTheme="majorBidi" w:cstheme="majorBidi"/>
          <w:sz w:val="24"/>
          <w:szCs w:val="24"/>
        </w:rPr>
        <w:t>(</w:t>
      </w:r>
      <w:r w:rsidR="007C011B">
        <w:rPr>
          <w:rFonts w:asciiTheme="majorBidi" w:hAnsiTheme="majorBidi" w:cstheme="majorBidi"/>
          <w:sz w:val="24"/>
          <w:szCs w:val="24"/>
        </w:rPr>
        <w:t>Viral genome replication)</w:t>
      </w:r>
    </w:p>
    <w:p w:rsidR="00FD546D" w:rsidRPr="0026339E" w:rsidRDefault="005B0C41" w:rsidP="0026339E">
      <w:pPr>
        <w:numPr>
          <w:ilvl w:val="0"/>
          <w:numId w:val="8"/>
        </w:num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Assembly </w:t>
      </w:r>
    </w:p>
    <w:p w:rsidR="00FD546D" w:rsidRPr="0026339E" w:rsidRDefault="00FD546D" w:rsidP="0026339E">
      <w:pPr>
        <w:numPr>
          <w:ilvl w:val="0"/>
          <w:numId w:val="8"/>
        </w:numPr>
        <w:spacing w:before="100" w:beforeAutospacing="1" w:after="100" w:afterAutospacing="1"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Maturation </w:t>
      </w:r>
    </w:p>
    <w:p w:rsidR="00FD546D" w:rsidRPr="0026339E" w:rsidRDefault="00FD546D" w:rsidP="0026339E">
      <w:pPr>
        <w:numPr>
          <w:ilvl w:val="0"/>
          <w:numId w:val="8"/>
        </w:numPr>
        <w:spacing w:before="100" w:beforeAutospacing="1" w:after="100" w:afterAutospacing="1"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Release </w:t>
      </w:r>
    </w:p>
    <w:p w:rsidR="00FD546D" w:rsidRPr="0026339E" w:rsidRDefault="003461D7" w:rsidP="0026339E">
      <w:pPr>
        <w:pStyle w:val="NormalWeb"/>
        <w:spacing w:line="360" w:lineRule="auto"/>
        <w:jc w:val="both"/>
        <w:rPr>
          <w:rFonts w:asciiTheme="majorBidi" w:hAnsiTheme="majorBidi" w:cstheme="majorBidi"/>
        </w:rPr>
      </w:pPr>
      <w:hyperlink r:id="rId8" w:history="1">
        <w:r w:rsidR="00FD546D" w:rsidRPr="0026339E">
          <w:rPr>
            <w:rFonts w:asciiTheme="majorBidi" w:hAnsiTheme="majorBidi" w:cstheme="majorBidi"/>
          </w:rPr>
          <w:fldChar w:fldCharType="begin"/>
        </w:r>
        <w:r w:rsidR="00FD546D" w:rsidRPr="0026339E">
          <w:rPr>
            <w:rFonts w:asciiTheme="majorBidi" w:hAnsiTheme="majorBidi" w:cstheme="majorBidi"/>
          </w:rPr>
          <w:instrText xml:space="preserve"> INCLUDEPICTURE "http://virology-online.com/general/replic1.gif" \* MERGEFORMATINET </w:instrText>
        </w:r>
        <w:r w:rsidR="00FD546D" w:rsidRPr="0026339E">
          <w:rPr>
            <w:rFonts w:asciiTheme="majorBidi" w:hAnsiTheme="majorBidi" w:cstheme="majorBidi"/>
          </w:rPr>
          <w:fldChar w:fldCharType="separate"/>
        </w:r>
        <w:r w:rsidR="002671B2" w:rsidRPr="0026339E">
          <w:rPr>
            <w:rFonts w:asciiTheme="majorBidi" w:hAnsiTheme="majorBidi" w:cstheme="majorBidi"/>
          </w:rPr>
          <w:fldChar w:fldCharType="begin"/>
        </w:r>
        <w:r w:rsidR="002671B2" w:rsidRPr="0026339E">
          <w:rPr>
            <w:rFonts w:asciiTheme="majorBidi" w:hAnsiTheme="majorBidi" w:cstheme="majorBidi"/>
          </w:rPr>
          <w:instrText xml:space="preserve"> INCLUDEPICTURE  "http://virology-online.com/general/replic1.gif" \* MERGEFORMATINET </w:instrText>
        </w:r>
        <w:r w:rsidR="002671B2" w:rsidRPr="0026339E">
          <w:rPr>
            <w:rFonts w:asciiTheme="majorBidi" w:hAnsiTheme="majorBidi" w:cstheme="majorBidi"/>
          </w:rPr>
          <w:fldChar w:fldCharType="separate"/>
        </w:r>
        <w:r w:rsidR="005B0C41">
          <w:rPr>
            <w:rFonts w:asciiTheme="majorBidi" w:hAnsiTheme="majorBidi" w:cstheme="majorBidi"/>
          </w:rPr>
          <w:fldChar w:fldCharType="begin"/>
        </w:r>
        <w:r w:rsidR="005B0C41">
          <w:rPr>
            <w:rFonts w:asciiTheme="majorBidi" w:hAnsiTheme="majorBidi" w:cstheme="majorBidi"/>
          </w:rPr>
          <w:instrText xml:space="preserve"> INCLUDEPICTURE  "http://virology-online.com/general/replic1.gif" \* MERGEFORMATINET </w:instrText>
        </w:r>
        <w:r w:rsidR="005B0C41">
          <w:rPr>
            <w:rFonts w:asciiTheme="majorBidi" w:hAnsiTheme="majorBidi" w:cstheme="majorBidi"/>
          </w:rPr>
          <w:fldChar w:fldCharType="separate"/>
        </w:r>
        <w:r w:rsidR="007F3733">
          <w:rPr>
            <w:rFonts w:asciiTheme="majorBidi" w:hAnsiTheme="majorBidi" w:cstheme="majorBidi"/>
          </w:rPr>
          <w:fldChar w:fldCharType="begin"/>
        </w:r>
        <w:r w:rsidR="007F3733">
          <w:rPr>
            <w:rFonts w:asciiTheme="majorBidi" w:hAnsiTheme="majorBidi" w:cstheme="majorBidi"/>
          </w:rPr>
          <w:instrText xml:space="preserve"> INCLUDEPICTURE  "http://virology-online.com/general/replic1.gif" \* MERGEFORMATINET </w:instrText>
        </w:r>
        <w:r w:rsidR="007F3733">
          <w:rPr>
            <w:rFonts w:asciiTheme="majorBidi" w:hAnsiTheme="majorBidi" w:cstheme="majorBidi"/>
          </w:rPr>
          <w:fldChar w:fldCharType="separate"/>
        </w:r>
        <w:r w:rsidR="00892AB2">
          <w:rPr>
            <w:rFonts w:asciiTheme="majorBidi" w:hAnsiTheme="majorBidi" w:cstheme="majorBidi"/>
          </w:rPr>
          <w:fldChar w:fldCharType="begin"/>
        </w:r>
        <w:r w:rsidR="00892AB2">
          <w:rPr>
            <w:rFonts w:asciiTheme="majorBidi" w:hAnsiTheme="majorBidi" w:cstheme="majorBidi"/>
          </w:rPr>
          <w:instrText xml:space="preserve"> INCLUDEPICTURE  "http://virology-online.com/general/replic1.gif" \* MERGEFORMATINET </w:instrText>
        </w:r>
        <w:r w:rsidR="00892AB2">
          <w:rPr>
            <w:rFonts w:asciiTheme="majorBidi" w:hAnsiTheme="majorBidi" w:cstheme="majorBidi"/>
          </w:rPr>
          <w:fldChar w:fldCharType="separate"/>
        </w:r>
        <w:r w:rsidR="008D5FD1">
          <w:rPr>
            <w:rFonts w:asciiTheme="majorBidi" w:hAnsiTheme="majorBidi" w:cstheme="majorBidi"/>
          </w:rPr>
          <w:fldChar w:fldCharType="begin"/>
        </w:r>
        <w:r w:rsidR="008D5FD1">
          <w:rPr>
            <w:rFonts w:asciiTheme="majorBidi" w:hAnsiTheme="majorBidi" w:cstheme="majorBidi"/>
          </w:rPr>
          <w:instrText xml:space="preserve"> INCLUDEPICTURE  "http://virology-online.com/general/replic1.gif" \* MERGEFORMATINET </w:instrText>
        </w:r>
        <w:r w:rsidR="008D5FD1">
          <w:rPr>
            <w:rFonts w:asciiTheme="majorBidi" w:hAnsiTheme="majorBidi" w:cstheme="majorBidi"/>
          </w:rPr>
          <w:fldChar w:fldCharType="separate"/>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rPr>
          <w:instrText>INCLUDEPICTURE  "http://virology-online.com/general/replic1.gif" \* MERGEFORMATINET</w:instrText>
        </w:r>
        <w:r>
          <w:rPr>
            <w:rFonts w:asciiTheme="majorBidi" w:hAnsiTheme="majorBidi" w:cstheme="majorBidi"/>
          </w:rPr>
          <w:instrText xml:space="preserve"> </w:instrText>
        </w:r>
        <w:r>
          <w:rPr>
            <w:rFonts w:asciiTheme="majorBidi" w:hAnsiTheme="majorBidi" w:cstheme="majorBidi"/>
          </w:rPr>
          <w:fldChar w:fldCharType="separate"/>
        </w:r>
        <w:r w:rsidR="00100A5C">
          <w:rPr>
            <w:rFonts w:asciiTheme="majorBidi" w:hAnsiTheme="majorBidi" w:cstheme="majorBid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35pt;height:335.8pt" o:button="t">
              <v:imagedata r:id="rId9" r:href="rId10"/>
            </v:shape>
          </w:pict>
        </w:r>
        <w:r>
          <w:rPr>
            <w:rFonts w:asciiTheme="majorBidi" w:hAnsiTheme="majorBidi" w:cstheme="majorBidi"/>
          </w:rPr>
          <w:fldChar w:fldCharType="end"/>
        </w:r>
        <w:r w:rsidR="008D5FD1">
          <w:rPr>
            <w:rFonts w:asciiTheme="majorBidi" w:hAnsiTheme="majorBidi" w:cstheme="majorBidi"/>
          </w:rPr>
          <w:fldChar w:fldCharType="end"/>
        </w:r>
        <w:r w:rsidR="00892AB2">
          <w:rPr>
            <w:rFonts w:asciiTheme="majorBidi" w:hAnsiTheme="majorBidi" w:cstheme="majorBidi"/>
          </w:rPr>
          <w:fldChar w:fldCharType="end"/>
        </w:r>
        <w:r w:rsidR="007F3733">
          <w:rPr>
            <w:rFonts w:asciiTheme="majorBidi" w:hAnsiTheme="majorBidi" w:cstheme="majorBidi"/>
          </w:rPr>
          <w:fldChar w:fldCharType="end"/>
        </w:r>
        <w:r w:rsidR="005B0C41">
          <w:rPr>
            <w:rFonts w:asciiTheme="majorBidi" w:hAnsiTheme="majorBidi" w:cstheme="majorBidi"/>
          </w:rPr>
          <w:fldChar w:fldCharType="end"/>
        </w:r>
        <w:r w:rsidR="002671B2" w:rsidRPr="0026339E">
          <w:rPr>
            <w:rFonts w:asciiTheme="majorBidi" w:hAnsiTheme="majorBidi" w:cstheme="majorBidi"/>
          </w:rPr>
          <w:fldChar w:fldCharType="end"/>
        </w:r>
        <w:r w:rsidR="00FD546D" w:rsidRPr="0026339E">
          <w:rPr>
            <w:rFonts w:asciiTheme="majorBidi" w:hAnsiTheme="majorBidi" w:cstheme="majorBidi"/>
          </w:rPr>
          <w:fldChar w:fldCharType="end"/>
        </w:r>
      </w:hyperlink>
    </w:p>
    <w:p w:rsidR="00FD546D" w:rsidRPr="0026339E" w:rsidRDefault="00762CB4" w:rsidP="0026339E">
      <w:pPr>
        <w:pStyle w:val="NormalWeb"/>
        <w:spacing w:after="0" w:afterAutospacing="0" w:line="360" w:lineRule="auto"/>
        <w:jc w:val="both"/>
        <w:rPr>
          <w:rFonts w:asciiTheme="majorBidi" w:hAnsiTheme="majorBidi" w:cstheme="majorBidi"/>
          <w:b/>
          <w:bCs/>
        </w:rPr>
      </w:pPr>
      <w:r w:rsidRPr="0026339E">
        <w:rPr>
          <w:rFonts w:asciiTheme="majorBidi" w:hAnsiTheme="majorBidi" w:cstheme="majorBidi"/>
          <w:b/>
          <w:bCs/>
        </w:rPr>
        <w:t>Adsorption</w:t>
      </w:r>
    </w:p>
    <w:p w:rsidR="0080721F" w:rsidRPr="0026339E" w:rsidRDefault="00BC7032" w:rsidP="0026339E">
      <w:pPr>
        <w:pStyle w:val="NormalWeb"/>
        <w:spacing w:before="0" w:beforeAutospacing="0" w:after="0" w:afterAutospacing="0" w:line="360" w:lineRule="auto"/>
        <w:jc w:val="both"/>
        <w:rPr>
          <w:rFonts w:asciiTheme="majorBidi" w:hAnsiTheme="majorBidi" w:cstheme="majorBidi"/>
          <w:shd w:val="clear" w:color="auto" w:fill="FFFFFF"/>
        </w:rPr>
      </w:pPr>
      <w:r w:rsidRPr="0026339E">
        <w:rPr>
          <w:rFonts w:asciiTheme="majorBidi" w:hAnsiTheme="majorBidi" w:cstheme="majorBidi"/>
          <w:shd w:val="clear" w:color="auto" w:fill="FFFFFF"/>
        </w:rPr>
        <w:t>A </w:t>
      </w:r>
      <w:hyperlink r:id="rId11" w:history="1">
        <w:r w:rsidRPr="0026339E">
          <w:rPr>
            <w:rStyle w:val="Hyperlink"/>
            <w:rFonts w:asciiTheme="majorBidi" w:hAnsiTheme="majorBidi" w:cstheme="majorBidi"/>
            <w:color w:val="auto"/>
            <w:u w:val="none"/>
            <w:shd w:val="clear" w:color="auto" w:fill="FFFFFF"/>
          </w:rPr>
          <w:t>bacteriophage</w:t>
        </w:r>
      </w:hyperlink>
      <w:r w:rsidRPr="0026339E">
        <w:rPr>
          <w:rFonts w:asciiTheme="majorBidi" w:hAnsiTheme="majorBidi" w:cstheme="majorBidi"/>
          <w:shd w:val="clear" w:color="auto" w:fill="FFFFFF"/>
        </w:rPr>
        <w:t> binds to the cell wall of a </w:t>
      </w:r>
      <w:hyperlink r:id="rId12" w:history="1">
        <w:r w:rsidRPr="0026339E">
          <w:rPr>
            <w:rStyle w:val="Hyperlink"/>
            <w:rFonts w:asciiTheme="majorBidi" w:hAnsiTheme="majorBidi" w:cstheme="majorBidi"/>
            <w:color w:val="auto"/>
            <w:u w:val="none"/>
            <w:shd w:val="clear" w:color="auto" w:fill="FFFFFF"/>
          </w:rPr>
          <w:t>bacterial cell</w:t>
        </w:r>
      </w:hyperlink>
      <w:r w:rsidRPr="0026339E">
        <w:rPr>
          <w:rFonts w:asciiTheme="majorBidi" w:hAnsiTheme="majorBidi" w:cstheme="majorBidi"/>
          <w:shd w:val="clear" w:color="auto" w:fill="FFFFFF"/>
        </w:rPr>
        <w:t>.</w:t>
      </w:r>
    </w:p>
    <w:p w:rsidR="00FD546D" w:rsidRPr="0026339E" w:rsidRDefault="00FD546D" w:rsidP="0026339E">
      <w:pPr>
        <w:pStyle w:val="NormalWeb"/>
        <w:spacing w:before="0" w:beforeAutospacing="0" w:after="0" w:afterAutospacing="0" w:line="360" w:lineRule="auto"/>
        <w:jc w:val="both"/>
        <w:rPr>
          <w:rFonts w:asciiTheme="majorBidi" w:hAnsiTheme="majorBidi" w:cstheme="majorBidi"/>
          <w:shd w:val="clear" w:color="auto" w:fill="FFFFFF"/>
        </w:rPr>
      </w:pPr>
      <w:r w:rsidRPr="0026339E">
        <w:rPr>
          <w:rFonts w:asciiTheme="majorBidi" w:hAnsiTheme="majorBidi" w:cstheme="majorBidi"/>
          <w:b/>
          <w:bCs/>
        </w:rPr>
        <w:t>Penetration</w:t>
      </w:r>
    </w:p>
    <w:p w:rsidR="00FD546D" w:rsidRPr="0026339E" w:rsidRDefault="00FD546D" w:rsidP="0026339E">
      <w:pPr>
        <w:pStyle w:val="NormalWeb"/>
        <w:spacing w:before="0" w:beforeAutospacing="0" w:after="0" w:afterAutospacing="0" w:line="360" w:lineRule="auto"/>
        <w:jc w:val="both"/>
        <w:rPr>
          <w:rFonts w:asciiTheme="majorBidi" w:hAnsiTheme="majorBidi" w:cstheme="majorBidi"/>
        </w:rPr>
      </w:pPr>
      <w:r w:rsidRPr="0026339E">
        <w:rPr>
          <w:rFonts w:asciiTheme="majorBidi" w:hAnsiTheme="majorBidi" w:cstheme="majorBidi"/>
        </w:rPr>
        <w:t xml:space="preserve">Penetration rapidly follows adsorption, and the virus can no longer be recovered from the intact cell. The most common mechanism is receptor mediated endocytosis, the process by which many hormones and toxins enter cells. The virion is endocytosed and contained within a cytoplasmic vacuole.   </w:t>
      </w:r>
    </w:p>
    <w:p w:rsidR="00FD546D" w:rsidRPr="0026339E" w:rsidRDefault="007A4103" w:rsidP="0026339E">
      <w:pPr>
        <w:pStyle w:val="NormalWeb"/>
        <w:spacing w:before="0" w:beforeAutospacing="0" w:after="0" w:afterAutospacing="0" w:line="360" w:lineRule="auto"/>
        <w:jc w:val="both"/>
        <w:rPr>
          <w:rFonts w:asciiTheme="majorBidi" w:hAnsiTheme="majorBidi" w:cstheme="majorBidi"/>
          <w:b/>
          <w:bCs/>
        </w:rPr>
      </w:pPr>
      <w:r w:rsidRPr="0026339E">
        <w:rPr>
          <w:rFonts w:asciiTheme="majorBidi" w:hAnsiTheme="majorBidi" w:cstheme="majorBidi"/>
          <w:b/>
          <w:bCs/>
        </w:rPr>
        <w:t>Viral Genome Replication</w:t>
      </w:r>
    </w:p>
    <w:p w:rsidR="007A4103" w:rsidRPr="0026339E" w:rsidRDefault="007A4103" w:rsidP="0026339E">
      <w:pPr>
        <w:pStyle w:val="NormalWeb"/>
        <w:spacing w:before="0" w:beforeAutospacing="0" w:after="0" w:afterAutospacing="0" w:line="360" w:lineRule="auto"/>
        <w:jc w:val="both"/>
        <w:rPr>
          <w:rFonts w:asciiTheme="majorBidi" w:hAnsiTheme="majorBidi" w:cstheme="majorBidi"/>
          <w:shd w:val="clear" w:color="auto" w:fill="FFFFFF"/>
        </w:rPr>
      </w:pPr>
      <w:r w:rsidRPr="0026339E">
        <w:rPr>
          <w:rFonts w:asciiTheme="majorBidi" w:hAnsiTheme="majorBidi" w:cstheme="majorBidi"/>
          <w:shd w:val="clear" w:color="auto" w:fill="FFFFFF"/>
        </w:rPr>
        <w:t>The </w:t>
      </w:r>
      <w:hyperlink r:id="rId13" w:history="1">
        <w:r w:rsidRPr="0026339E">
          <w:rPr>
            <w:rStyle w:val="Hyperlink"/>
            <w:rFonts w:asciiTheme="majorBidi" w:hAnsiTheme="majorBidi" w:cstheme="majorBidi"/>
            <w:color w:val="auto"/>
            <w:u w:val="none"/>
            <w:shd w:val="clear" w:color="auto" w:fill="FFFFFF"/>
          </w:rPr>
          <w:t>bacteriophage</w:t>
        </w:r>
      </w:hyperlink>
      <w:r w:rsidRPr="0026339E">
        <w:rPr>
          <w:rFonts w:asciiTheme="majorBidi" w:hAnsiTheme="majorBidi" w:cstheme="majorBidi"/>
          <w:shd w:val="clear" w:color="auto" w:fill="FFFFFF"/>
        </w:rPr>
        <w:t> genome replicates using the </w:t>
      </w:r>
      <w:hyperlink r:id="rId14" w:history="1">
        <w:r w:rsidRPr="0026339E">
          <w:rPr>
            <w:rStyle w:val="Hyperlink"/>
            <w:rFonts w:asciiTheme="majorBidi" w:hAnsiTheme="majorBidi" w:cstheme="majorBidi"/>
            <w:color w:val="auto"/>
            <w:u w:val="none"/>
            <w:shd w:val="clear" w:color="auto" w:fill="FFFFFF"/>
          </w:rPr>
          <w:t>bacterium</w:t>
        </w:r>
      </w:hyperlink>
      <w:r w:rsidRPr="0026339E">
        <w:rPr>
          <w:rFonts w:asciiTheme="majorBidi" w:hAnsiTheme="majorBidi" w:cstheme="majorBidi"/>
          <w:shd w:val="clear" w:color="auto" w:fill="FFFFFF"/>
        </w:rPr>
        <w:t>'s cellular components.</w:t>
      </w:r>
    </w:p>
    <w:p w:rsidR="004D245E" w:rsidRPr="0026339E" w:rsidRDefault="004D245E" w:rsidP="0026339E">
      <w:pPr>
        <w:pStyle w:val="NormalWeb"/>
        <w:spacing w:before="0" w:beforeAutospacing="0" w:after="0" w:afterAutospacing="0" w:line="360" w:lineRule="auto"/>
        <w:jc w:val="both"/>
        <w:rPr>
          <w:rFonts w:asciiTheme="majorBidi" w:hAnsiTheme="majorBidi" w:cstheme="majorBidi"/>
        </w:rPr>
      </w:pPr>
      <w:r w:rsidRPr="0026339E">
        <w:rPr>
          <w:rStyle w:val="Strong"/>
          <w:rFonts w:asciiTheme="majorBidi" w:hAnsiTheme="majorBidi" w:cstheme="majorBidi"/>
          <w:shd w:val="clear" w:color="auto" w:fill="FFFFFF"/>
        </w:rPr>
        <w:t>Assembly</w:t>
      </w:r>
      <w:r w:rsidRPr="0026339E">
        <w:rPr>
          <w:rFonts w:asciiTheme="majorBidi" w:hAnsiTheme="majorBidi" w:cstheme="majorBidi"/>
        </w:rPr>
        <w:br/>
      </w:r>
      <w:hyperlink r:id="rId15" w:history="1">
        <w:r w:rsidRPr="0026339E">
          <w:rPr>
            <w:rStyle w:val="Hyperlink"/>
            <w:rFonts w:asciiTheme="majorBidi" w:hAnsiTheme="majorBidi" w:cstheme="majorBidi"/>
            <w:color w:val="auto"/>
            <w:u w:val="none"/>
            <w:shd w:val="clear" w:color="auto" w:fill="FFFFFF"/>
          </w:rPr>
          <w:t>Bacteriophage</w:t>
        </w:r>
      </w:hyperlink>
      <w:r w:rsidRPr="0026339E">
        <w:rPr>
          <w:rFonts w:asciiTheme="majorBidi" w:hAnsiTheme="majorBidi" w:cstheme="majorBidi"/>
          <w:shd w:val="clear" w:color="auto" w:fill="FFFFFF"/>
        </w:rPr>
        <w:t xml:space="preserve"> components and enzymes are produced and begin </w:t>
      </w:r>
      <w:r w:rsidR="00451BF9" w:rsidRPr="0026339E">
        <w:rPr>
          <w:rFonts w:asciiTheme="majorBidi" w:hAnsiTheme="majorBidi" w:cstheme="majorBidi"/>
          <w:shd w:val="clear" w:color="auto" w:fill="FFFFFF"/>
        </w:rPr>
        <w:t>to assemble.</w:t>
      </w:r>
    </w:p>
    <w:p w:rsidR="00F7135E" w:rsidRPr="0026339E" w:rsidRDefault="00F7135E" w:rsidP="0026339E">
      <w:pPr>
        <w:pStyle w:val="NormalWeb"/>
        <w:spacing w:before="0" w:beforeAutospacing="0" w:after="0" w:afterAutospacing="0" w:line="360" w:lineRule="auto"/>
        <w:jc w:val="both"/>
        <w:rPr>
          <w:rFonts w:asciiTheme="majorBidi" w:hAnsiTheme="majorBidi" w:cstheme="majorBidi"/>
          <w:shd w:val="clear" w:color="auto" w:fill="FFFFFF"/>
        </w:rPr>
      </w:pPr>
      <w:r w:rsidRPr="0026339E">
        <w:rPr>
          <w:rFonts w:asciiTheme="majorBidi" w:hAnsiTheme="majorBidi" w:cstheme="majorBidi"/>
          <w:b/>
          <w:bCs/>
        </w:rPr>
        <w:t xml:space="preserve">Maturation </w:t>
      </w:r>
      <w:r w:rsidRPr="0026339E">
        <w:rPr>
          <w:rFonts w:asciiTheme="majorBidi" w:hAnsiTheme="majorBidi" w:cstheme="majorBidi"/>
        </w:rPr>
        <w:br/>
      </w:r>
      <w:hyperlink r:id="rId16" w:history="1">
        <w:r w:rsidRPr="0026339E">
          <w:rPr>
            <w:rStyle w:val="Hyperlink"/>
            <w:rFonts w:asciiTheme="majorBidi" w:hAnsiTheme="majorBidi" w:cstheme="majorBidi"/>
            <w:color w:val="auto"/>
            <w:u w:val="none"/>
            <w:shd w:val="clear" w:color="auto" w:fill="FFFFFF"/>
          </w:rPr>
          <w:t>Bacteriophage</w:t>
        </w:r>
      </w:hyperlink>
      <w:r w:rsidRPr="0026339E">
        <w:rPr>
          <w:rFonts w:asciiTheme="majorBidi" w:hAnsiTheme="majorBidi" w:cstheme="majorBidi"/>
          <w:shd w:val="clear" w:color="auto" w:fill="FFFFFF"/>
        </w:rPr>
        <w:t> components assemble and phages fully develop.</w:t>
      </w:r>
    </w:p>
    <w:p w:rsidR="00FD546D" w:rsidRPr="002671B2" w:rsidRDefault="006C7E60" w:rsidP="002671B2">
      <w:pPr>
        <w:pStyle w:val="NormalWeb"/>
        <w:spacing w:before="0" w:beforeAutospacing="0" w:after="0" w:afterAutospacing="0" w:line="360" w:lineRule="auto"/>
        <w:jc w:val="both"/>
        <w:rPr>
          <w:rFonts w:asciiTheme="majorBidi" w:hAnsiTheme="majorBidi" w:cstheme="majorBidi"/>
          <w:b/>
          <w:bCs/>
        </w:rPr>
      </w:pPr>
      <w:r w:rsidRPr="0026339E">
        <w:rPr>
          <w:rStyle w:val="Strong"/>
          <w:rFonts w:asciiTheme="majorBidi" w:hAnsiTheme="majorBidi" w:cstheme="majorBidi"/>
          <w:shd w:val="clear" w:color="auto" w:fill="FFFFFF"/>
        </w:rPr>
        <w:t>Release</w:t>
      </w:r>
      <w:r w:rsidRPr="0026339E">
        <w:rPr>
          <w:rFonts w:asciiTheme="majorBidi" w:hAnsiTheme="majorBidi" w:cstheme="majorBidi"/>
        </w:rPr>
        <w:br/>
      </w:r>
      <w:r w:rsidRPr="0026339E">
        <w:rPr>
          <w:rFonts w:asciiTheme="majorBidi" w:hAnsiTheme="majorBidi" w:cstheme="majorBidi"/>
          <w:shd w:val="clear" w:color="auto" w:fill="FFFFFF"/>
        </w:rPr>
        <w:t>A </w:t>
      </w:r>
      <w:hyperlink r:id="rId17" w:history="1">
        <w:r w:rsidRPr="0026339E">
          <w:rPr>
            <w:rStyle w:val="Hyperlink"/>
            <w:rFonts w:asciiTheme="majorBidi" w:hAnsiTheme="majorBidi" w:cstheme="majorBidi"/>
            <w:color w:val="auto"/>
            <w:u w:val="none"/>
            <w:shd w:val="clear" w:color="auto" w:fill="FFFFFF"/>
          </w:rPr>
          <w:t>bacteriophage</w:t>
        </w:r>
      </w:hyperlink>
      <w:r w:rsidRPr="0026339E">
        <w:rPr>
          <w:rFonts w:asciiTheme="majorBidi" w:hAnsiTheme="majorBidi" w:cstheme="majorBidi"/>
          <w:shd w:val="clear" w:color="auto" w:fill="FFFFFF"/>
        </w:rPr>
        <w:t> enzyme breaks down the bacterial cell wall causing the bacterium to split open.</w:t>
      </w:r>
      <w:r w:rsidR="00FD546D" w:rsidRPr="0026339E">
        <w:rPr>
          <w:rFonts w:asciiTheme="majorBidi" w:hAnsiTheme="majorBidi" w:cstheme="majorBidi"/>
        </w:rPr>
        <w:t xml:space="preserve">    </w:t>
      </w:r>
    </w:p>
    <w:p w:rsidR="00FD546D" w:rsidRPr="0026339E" w:rsidRDefault="00FD546D" w:rsidP="0026339E">
      <w:pPr>
        <w:pStyle w:val="NormalWeb"/>
        <w:spacing w:before="0" w:beforeAutospacing="0" w:after="0" w:afterAutospacing="0" w:line="360" w:lineRule="auto"/>
        <w:jc w:val="both"/>
        <w:rPr>
          <w:rFonts w:asciiTheme="majorBidi" w:hAnsiTheme="majorBidi" w:cstheme="majorBidi"/>
          <w:b/>
          <w:bCs/>
        </w:rPr>
      </w:pPr>
      <w:r w:rsidRPr="0026339E">
        <w:rPr>
          <w:rFonts w:asciiTheme="majorBidi" w:hAnsiTheme="majorBidi" w:cstheme="majorBidi"/>
          <w:b/>
          <w:bCs/>
        </w:rPr>
        <w:lastRenderedPageBreak/>
        <w:t> Replication:</w:t>
      </w:r>
    </w:p>
    <w:p w:rsidR="00FD546D" w:rsidRPr="0026339E" w:rsidRDefault="00FD546D" w:rsidP="0026339E">
      <w:pPr>
        <w:numPr>
          <w:ilvl w:val="0"/>
          <w:numId w:val="7"/>
        </w:numPr>
        <w:spacing w:after="0" w:line="360" w:lineRule="auto"/>
        <w:jc w:val="both"/>
        <w:rPr>
          <w:rFonts w:asciiTheme="majorBidi" w:hAnsiTheme="majorBidi" w:cstheme="majorBidi"/>
          <w:sz w:val="24"/>
          <w:szCs w:val="24"/>
        </w:rPr>
      </w:pPr>
      <w:proofErr w:type="spellStart"/>
      <w:r w:rsidRPr="0026339E">
        <w:rPr>
          <w:rFonts w:asciiTheme="majorBidi" w:hAnsiTheme="majorBidi" w:cstheme="majorBidi"/>
          <w:sz w:val="24"/>
          <w:szCs w:val="24"/>
        </w:rPr>
        <w:t>ss</w:t>
      </w:r>
      <w:proofErr w:type="spellEnd"/>
      <w:r w:rsidRPr="0026339E">
        <w:rPr>
          <w:rFonts w:asciiTheme="majorBidi" w:hAnsiTheme="majorBidi" w:cstheme="majorBidi"/>
          <w:sz w:val="24"/>
          <w:szCs w:val="24"/>
        </w:rPr>
        <w:t xml:space="preserve"> RNA may be +</w:t>
      </w:r>
      <w:proofErr w:type="spellStart"/>
      <w:r w:rsidRPr="0026339E">
        <w:rPr>
          <w:rFonts w:asciiTheme="majorBidi" w:hAnsiTheme="majorBidi" w:cstheme="majorBidi"/>
          <w:sz w:val="24"/>
          <w:szCs w:val="24"/>
        </w:rPr>
        <w:t>ve</w:t>
      </w:r>
      <w:proofErr w:type="spellEnd"/>
      <w:r w:rsidRPr="0026339E">
        <w:rPr>
          <w:rFonts w:asciiTheme="majorBidi" w:hAnsiTheme="majorBidi" w:cstheme="majorBidi"/>
          <w:sz w:val="24"/>
          <w:szCs w:val="24"/>
        </w:rPr>
        <w:t xml:space="preserve"> or –</w:t>
      </w:r>
      <w:proofErr w:type="spellStart"/>
      <w:r w:rsidRPr="0026339E">
        <w:rPr>
          <w:rFonts w:asciiTheme="majorBidi" w:hAnsiTheme="majorBidi" w:cstheme="majorBidi"/>
          <w:sz w:val="24"/>
          <w:szCs w:val="24"/>
        </w:rPr>
        <w:t>ve</w:t>
      </w:r>
      <w:proofErr w:type="spellEnd"/>
      <w:r w:rsidRPr="0026339E">
        <w:rPr>
          <w:rFonts w:asciiTheme="majorBidi" w:hAnsiTheme="majorBidi" w:cstheme="majorBidi"/>
          <w:sz w:val="24"/>
          <w:szCs w:val="24"/>
        </w:rPr>
        <w:t xml:space="preserve">. Positive </w:t>
      </w:r>
      <w:proofErr w:type="spellStart"/>
      <w:r w:rsidRPr="0026339E">
        <w:rPr>
          <w:rFonts w:asciiTheme="majorBidi" w:hAnsiTheme="majorBidi" w:cstheme="majorBidi"/>
          <w:sz w:val="24"/>
          <w:szCs w:val="24"/>
        </w:rPr>
        <w:t>ssRNA</w:t>
      </w:r>
      <w:proofErr w:type="spellEnd"/>
      <w:r w:rsidRPr="0026339E">
        <w:rPr>
          <w:rFonts w:asciiTheme="majorBidi" w:hAnsiTheme="majorBidi" w:cstheme="majorBidi"/>
          <w:sz w:val="24"/>
          <w:szCs w:val="24"/>
        </w:rPr>
        <w:t xml:space="preserve"> directly act as mRNA. In negative </w:t>
      </w:r>
      <w:proofErr w:type="spellStart"/>
      <w:r w:rsidRPr="0026339E">
        <w:rPr>
          <w:rFonts w:asciiTheme="majorBidi" w:hAnsiTheme="majorBidi" w:cstheme="majorBidi"/>
          <w:sz w:val="24"/>
          <w:szCs w:val="24"/>
        </w:rPr>
        <w:t>ssRNA</w:t>
      </w:r>
      <w:proofErr w:type="spellEnd"/>
      <w:r w:rsidRPr="0026339E">
        <w:rPr>
          <w:rFonts w:asciiTheme="majorBidi" w:hAnsiTheme="majorBidi" w:cstheme="majorBidi"/>
          <w:sz w:val="24"/>
          <w:szCs w:val="24"/>
        </w:rPr>
        <w:t xml:space="preserve"> does not directly act as mRNA</w:t>
      </w:r>
    </w:p>
    <w:p w:rsidR="00FD546D" w:rsidRPr="0026339E" w:rsidRDefault="00FD546D" w:rsidP="0026339E">
      <w:pPr>
        <w:numPr>
          <w:ilvl w:val="0"/>
          <w:numId w:val="4"/>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RNA replication is carried out by RNA polymerase (which is released by RNA itself).</w:t>
      </w:r>
    </w:p>
    <w:p w:rsidR="00FD546D" w:rsidRPr="0026339E" w:rsidRDefault="00FD546D" w:rsidP="0026339E">
      <w:pPr>
        <w:numPr>
          <w:ilvl w:val="0"/>
          <w:numId w:val="4"/>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 DNA replication is carried-out through DNA polymerase using host enzymes </w:t>
      </w:r>
    </w:p>
    <w:p w:rsidR="00FD546D" w:rsidRPr="0026339E" w:rsidRDefault="00FD546D" w:rsidP="0026339E">
      <w:pPr>
        <w:numPr>
          <w:ilvl w:val="0"/>
          <w:numId w:val="4"/>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transcription of DNA starts by the enzyme transcriptase </w:t>
      </w:r>
    </w:p>
    <w:p w:rsidR="00FD546D" w:rsidRPr="0026339E" w:rsidRDefault="00FD546D" w:rsidP="0026339E">
      <w:pPr>
        <w:spacing w:line="360" w:lineRule="auto"/>
        <w:ind w:firstLine="720"/>
        <w:jc w:val="both"/>
        <w:rPr>
          <w:rFonts w:asciiTheme="majorBidi" w:hAnsiTheme="majorBidi" w:cstheme="majorBidi"/>
          <w:sz w:val="24"/>
          <w:szCs w:val="24"/>
        </w:rPr>
      </w:pPr>
      <w:r w:rsidRPr="0026339E">
        <w:rPr>
          <w:rFonts w:asciiTheme="majorBidi" w:hAnsiTheme="majorBidi" w:cstheme="majorBidi"/>
          <w:sz w:val="24"/>
          <w:szCs w:val="24"/>
        </w:rPr>
        <w:t xml:space="preserve"> Transcription                       large RNA  </w:t>
      </w:r>
    </w:p>
    <w:p w:rsidR="00FD546D" w:rsidRPr="0026339E" w:rsidRDefault="00FD546D" w:rsidP="0026339E">
      <w:pPr>
        <w:spacing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                DNA→ (transcriptase) → </w:t>
      </w:r>
    </w:p>
    <w:p w:rsidR="00FD546D" w:rsidRPr="0026339E" w:rsidRDefault="00FD546D" w:rsidP="0026339E">
      <w:pPr>
        <w:spacing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                                                         small RNA </w:t>
      </w:r>
    </w:p>
    <w:p w:rsidR="00E9585E" w:rsidRPr="0026339E" w:rsidRDefault="00FD546D" w:rsidP="0026339E">
      <w:pPr>
        <w:numPr>
          <w:ilvl w:val="0"/>
          <w:numId w:val="6"/>
        </w:numPr>
        <w:tabs>
          <w:tab w:val="clear" w:pos="1200"/>
          <w:tab w:val="num" w:pos="900"/>
        </w:tabs>
        <w:spacing w:after="0" w:line="360" w:lineRule="auto"/>
        <w:ind w:left="720"/>
        <w:jc w:val="both"/>
        <w:rPr>
          <w:rFonts w:asciiTheme="majorBidi" w:hAnsiTheme="majorBidi" w:cstheme="majorBidi"/>
          <w:sz w:val="24"/>
          <w:szCs w:val="24"/>
        </w:rPr>
      </w:pPr>
      <w:r w:rsidRPr="0026339E">
        <w:rPr>
          <w:rFonts w:asciiTheme="majorBidi" w:hAnsiTheme="majorBidi" w:cstheme="majorBidi"/>
          <w:sz w:val="24"/>
          <w:szCs w:val="24"/>
        </w:rPr>
        <w:t xml:space="preserve">Large RNA is converted into DNA by the reverse action of transcriptase enzyme  </w:t>
      </w:r>
    </w:p>
    <w:p w:rsidR="00FD546D" w:rsidRPr="0026339E" w:rsidRDefault="00FD546D" w:rsidP="0026339E">
      <w:pPr>
        <w:numPr>
          <w:ilvl w:val="0"/>
          <w:numId w:val="6"/>
        </w:numPr>
        <w:tabs>
          <w:tab w:val="clear" w:pos="1200"/>
          <w:tab w:val="num" w:pos="900"/>
        </w:tabs>
        <w:spacing w:after="0" w:line="360" w:lineRule="auto"/>
        <w:ind w:left="720"/>
        <w:jc w:val="both"/>
        <w:rPr>
          <w:rFonts w:asciiTheme="majorBidi" w:hAnsiTheme="majorBidi" w:cstheme="majorBidi"/>
          <w:sz w:val="24"/>
          <w:szCs w:val="24"/>
        </w:rPr>
      </w:pPr>
      <w:r w:rsidRPr="0026339E">
        <w:rPr>
          <w:rFonts w:asciiTheme="majorBidi" w:hAnsiTheme="majorBidi" w:cstheme="majorBidi"/>
          <w:sz w:val="24"/>
          <w:szCs w:val="24"/>
        </w:rPr>
        <w:t>Large RNA and small RNA are shifted to cytoplasm.</w:t>
      </w:r>
    </w:p>
    <w:p w:rsidR="00FD546D" w:rsidRPr="0026339E" w:rsidRDefault="00FD546D" w:rsidP="0026339E">
      <w:pPr>
        <w:numPr>
          <w:ilvl w:val="0"/>
          <w:numId w:val="5"/>
        </w:numPr>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19s small RNA formed protein and 35s large RNA forms genome.</w:t>
      </w:r>
    </w:p>
    <w:p w:rsidR="00FD546D" w:rsidRPr="0026339E" w:rsidRDefault="00FD546D" w:rsidP="0026339E">
      <w:pPr>
        <w:numPr>
          <w:ilvl w:val="0"/>
          <w:numId w:val="5"/>
        </w:numPr>
        <w:tabs>
          <w:tab w:val="clear" w:pos="720"/>
        </w:tabs>
        <w:spacing w:after="0" w:line="360" w:lineRule="auto"/>
        <w:jc w:val="both"/>
        <w:rPr>
          <w:rFonts w:asciiTheme="majorBidi" w:hAnsiTheme="majorBidi" w:cstheme="majorBidi"/>
          <w:sz w:val="24"/>
          <w:szCs w:val="24"/>
        </w:rPr>
      </w:pPr>
      <w:r w:rsidRPr="0026339E">
        <w:rPr>
          <w:rFonts w:asciiTheme="majorBidi" w:hAnsiTheme="majorBidi" w:cstheme="majorBidi"/>
          <w:sz w:val="24"/>
          <w:szCs w:val="24"/>
        </w:rPr>
        <w:t xml:space="preserve">Mini chromosome is called DNA </w:t>
      </w:r>
    </w:p>
    <w:p w:rsidR="00FD546D" w:rsidRPr="0026339E" w:rsidRDefault="00FD546D" w:rsidP="0026339E">
      <w:pPr>
        <w:numPr>
          <w:ilvl w:val="0"/>
          <w:numId w:val="5"/>
        </w:numPr>
        <w:tabs>
          <w:tab w:val="clear" w:pos="720"/>
        </w:tabs>
        <w:spacing w:after="0" w:line="360" w:lineRule="auto"/>
        <w:ind w:left="360" w:firstLine="0"/>
        <w:jc w:val="both"/>
        <w:rPr>
          <w:rFonts w:asciiTheme="majorBidi" w:hAnsiTheme="majorBidi" w:cstheme="majorBidi"/>
          <w:sz w:val="24"/>
          <w:szCs w:val="24"/>
        </w:rPr>
      </w:pPr>
      <w:r w:rsidRPr="0026339E">
        <w:rPr>
          <w:rFonts w:asciiTheme="majorBidi" w:hAnsiTheme="majorBidi" w:cstheme="majorBidi"/>
          <w:sz w:val="24"/>
          <w:szCs w:val="24"/>
        </w:rPr>
        <w:t>Protein + DNA assembly forms the virion.</w:t>
      </w:r>
    </w:p>
    <w:p w:rsidR="00FD546D" w:rsidRPr="0026339E" w:rsidRDefault="00FD546D" w:rsidP="0026339E">
      <w:pPr>
        <w:spacing w:line="360" w:lineRule="auto"/>
        <w:jc w:val="both"/>
        <w:rPr>
          <w:rFonts w:asciiTheme="majorBidi" w:hAnsiTheme="majorBidi" w:cstheme="majorBidi"/>
          <w:sz w:val="24"/>
          <w:szCs w:val="24"/>
        </w:rPr>
      </w:pPr>
    </w:p>
    <w:p w:rsidR="00FD546D" w:rsidRPr="0026339E" w:rsidRDefault="00FD546D" w:rsidP="0026339E">
      <w:pPr>
        <w:spacing w:line="360" w:lineRule="auto"/>
        <w:jc w:val="both"/>
        <w:rPr>
          <w:rFonts w:asciiTheme="majorBidi" w:hAnsiTheme="majorBidi" w:cstheme="majorBidi"/>
          <w:sz w:val="24"/>
          <w:szCs w:val="24"/>
        </w:rPr>
      </w:pPr>
    </w:p>
    <w:p w:rsidR="00FD546D" w:rsidRPr="0026339E" w:rsidRDefault="00FD546D" w:rsidP="0026339E">
      <w:pPr>
        <w:spacing w:line="360" w:lineRule="auto"/>
        <w:jc w:val="both"/>
        <w:rPr>
          <w:rFonts w:asciiTheme="majorBidi" w:hAnsiTheme="majorBidi" w:cstheme="majorBidi"/>
          <w:sz w:val="24"/>
          <w:szCs w:val="24"/>
        </w:rPr>
      </w:pPr>
    </w:p>
    <w:p w:rsidR="00FD546D" w:rsidRPr="0026339E" w:rsidRDefault="00FD546D" w:rsidP="0026339E">
      <w:pPr>
        <w:spacing w:line="360" w:lineRule="auto"/>
        <w:jc w:val="both"/>
        <w:rPr>
          <w:rFonts w:asciiTheme="majorBidi" w:hAnsiTheme="majorBidi" w:cstheme="majorBidi"/>
          <w:sz w:val="24"/>
          <w:szCs w:val="24"/>
        </w:rPr>
      </w:pPr>
    </w:p>
    <w:p w:rsidR="00FD546D" w:rsidRPr="0026339E" w:rsidRDefault="00FD546D" w:rsidP="0026339E">
      <w:pPr>
        <w:spacing w:line="360" w:lineRule="auto"/>
        <w:jc w:val="both"/>
        <w:rPr>
          <w:rFonts w:asciiTheme="majorBidi" w:hAnsiTheme="majorBidi" w:cstheme="majorBidi"/>
          <w:sz w:val="24"/>
          <w:szCs w:val="24"/>
        </w:rPr>
      </w:pPr>
    </w:p>
    <w:p w:rsidR="00FD546D" w:rsidRPr="0026339E" w:rsidRDefault="00FD546D" w:rsidP="0026339E">
      <w:pPr>
        <w:spacing w:line="360" w:lineRule="auto"/>
        <w:jc w:val="both"/>
        <w:rPr>
          <w:rFonts w:asciiTheme="majorBidi" w:hAnsiTheme="majorBidi" w:cstheme="majorBidi"/>
          <w:sz w:val="24"/>
          <w:szCs w:val="24"/>
        </w:rPr>
      </w:pPr>
    </w:p>
    <w:sectPr w:rsidR="00FD546D" w:rsidRPr="0026339E" w:rsidSect="001F48C3">
      <w:headerReference w:type="default" r:id="rId18"/>
      <w:footerReference w:type="default" r:id="rId19"/>
      <w:pgSz w:w="11906" w:h="16838" w:code="9"/>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1D7" w:rsidRDefault="003461D7" w:rsidP="001F48C3">
      <w:pPr>
        <w:spacing w:after="0" w:line="240" w:lineRule="auto"/>
      </w:pPr>
      <w:r>
        <w:separator/>
      </w:r>
    </w:p>
  </w:endnote>
  <w:endnote w:type="continuationSeparator" w:id="0">
    <w:p w:rsidR="003461D7" w:rsidRDefault="003461D7" w:rsidP="001F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831925"/>
      <w:docPartObj>
        <w:docPartGallery w:val="Page Numbers (Bottom of Page)"/>
        <w:docPartUnique/>
      </w:docPartObj>
    </w:sdtPr>
    <w:sdtEndPr>
      <w:rPr>
        <w:noProof/>
      </w:rPr>
    </w:sdtEndPr>
    <w:sdtContent>
      <w:p w:rsidR="001F48C3" w:rsidRDefault="001F48C3">
        <w:pPr>
          <w:pStyle w:val="Footer"/>
          <w:jc w:val="right"/>
        </w:pPr>
        <w:r>
          <w:fldChar w:fldCharType="begin"/>
        </w:r>
        <w:r>
          <w:instrText xml:space="preserve"> PAGE   \* MERGEFORMAT </w:instrText>
        </w:r>
        <w:r>
          <w:fldChar w:fldCharType="separate"/>
        </w:r>
        <w:r w:rsidR="00100A5C">
          <w:rPr>
            <w:noProof/>
          </w:rPr>
          <w:t>10</w:t>
        </w:r>
        <w:r>
          <w:rPr>
            <w:noProof/>
          </w:rPr>
          <w:fldChar w:fldCharType="end"/>
        </w:r>
      </w:p>
    </w:sdtContent>
  </w:sdt>
  <w:p w:rsidR="001F48C3" w:rsidRDefault="001F48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1D7" w:rsidRDefault="003461D7" w:rsidP="001F48C3">
      <w:pPr>
        <w:spacing w:after="0" w:line="240" w:lineRule="auto"/>
      </w:pPr>
      <w:r>
        <w:separator/>
      </w:r>
    </w:p>
  </w:footnote>
  <w:footnote w:type="continuationSeparator" w:id="0">
    <w:p w:rsidR="003461D7" w:rsidRDefault="003461D7" w:rsidP="001F4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8C3" w:rsidRPr="008D1A0F" w:rsidRDefault="001F48C3" w:rsidP="001F48C3">
    <w:pPr>
      <w:pStyle w:val="Header"/>
      <w:rPr>
        <w:rFonts w:ascii="Times New Roman" w:hAnsi="Times New Roman" w:cs="Times New Roman"/>
        <w:b/>
        <w:sz w:val="24"/>
        <w:szCs w:val="24"/>
      </w:rPr>
    </w:pPr>
    <w:r w:rsidRPr="008D1A0F">
      <w:rPr>
        <w:rFonts w:ascii="Times New Roman" w:hAnsi="Times New Roman" w:cs="Times New Roman"/>
        <w:b/>
        <w:i/>
        <w:sz w:val="24"/>
        <w:szCs w:val="24"/>
      </w:rPr>
      <w:t>INTRODUCTION TO PLANT PATHOGENS</w:t>
    </w:r>
    <w:r w:rsidRPr="008D1A0F">
      <w:rPr>
        <w:rFonts w:ascii="Times New Roman" w:hAnsi="Times New Roman" w:cs="Times New Roman"/>
        <w:b/>
        <w:sz w:val="24"/>
        <w:szCs w:val="24"/>
      </w:rPr>
      <w:tab/>
    </w:r>
    <w:r w:rsidR="008B605A">
      <w:rPr>
        <w:rFonts w:ascii="Times New Roman" w:hAnsi="Times New Roman" w:cs="Times New Roman"/>
        <w:b/>
        <w:sz w:val="24"/>
        <w:szCs w:val="24"/>
      </w:rPr>
      <w:tab/>
      <w:t>PLPT-53</w:t>
    </w:r>
    <w:r>
      <w:rPr>
        <w:rFonts w:ascii="Times New Roman" w:hAnsi="Times New Roman" w:cs="Times New Roman"/>
        <w:b/>
        <w:sz w:val="24"/>
        <w:szCs w:val="24"/>
      </w:rPr>
      <w:t xml:space="preserve">01: </w:t>
    </w:r>
    <w:r w:rsidRPr="008D1A0F">
      <w:rPr>
        <w:rFonts w:ascii="Times New Roman" w:hAnsi="Times New Roman" w:cs="Times New Roman"/>
        <w:b/>
        <w:sz w:val="24"/>
        <w:szCs w:val="24"/>
      </w:rPr>
      <w:t>3(2-1)</w:t>
    </w:r>
  </w:p>
  <w:p w:rsidR="001F48C3" w:rsidRPr="001F48C3" w:rsidRDefault="001F48C3">
    <w:pPr>
      <w:pStyle w:val="Header"/>
      <w:rPr>
        <w:rFonts w:ascii="Times New Roman" w:hAnsi="Times New Roman" w:cs="Times New Roman"/>
        <w:sz w:val="24"/>
        <w:szCs w:val="24"/>
      </w:rPr>
    </w:pPr>
    <w:r w:rsidRPr="008D1A0F">
      <w:rPr>
        <w:rFonts w:ascii="Times New Roman" w:hAnsi="Times New Roman" w:cs="Times New Roman"/>
        <w:b/>
        <w:sz w:val="24"/>
        <w:szCs w:val="24"/>
      </w:rPr>
      <w:t xml:space="preserve">Lecture </w:t>
    </w:r>
    <w:r>
      <w:rPr>
        <w:rFonts w:ascii="Times New Roman" w:hAnsi="Times New Roman" w:cs="Times New Roman"/>
        <w:b/>
        <w:sz w:val="24"/>
        <w:szCs w:val="24"/>
      </w:rPr>
      <w:t>4</w:t>
    </w:r>
    <w:r w:rsidRPr="008D1A0F">
      <w:rPr>
        <w:rFonts w:ascii="Times New Roman" w:hAnsi="Times New Roman" w:cs="Times New Roman"/>
        <w:b/>
        <w:sz w:val="24"/>
        <w:szCs w:val="24"/>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583E"/>
    <w:multiLevelType w:val="multilevel"/>
    <w:tmpl w:val="18FA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E8441C"/>
    <w:multiLevelType w:val="hybridMultilevel"/>
    <w:tmpl w:val="5234F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B968D5"/>
    <w:multiLevelType w:val="hybridMultilevel"/>
    <w:tmpl w:val="F63C031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A9341B"/>
    <w:multiLevelType w:val="hybridMultilevel"/>
    <w:tmpl w:val="4D30B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264CF8"/>
    <w:multiLevelType w:val="hybridMultilevel"/>
    <w:tmpl w:val="01B00B78"/>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6A894F02"/>
    <w:multiLevelType w:val="hybridMultilevel"/>
    <w:tmpl w:val="82D22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7C098F"/>
    <w:multiLevelType w:val="hybridMultilevel"/>
    <w:tmpl w:val="B9E63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38268B"/>
    <w:multiLevelType w:val="hybridMultilevel"/>
    <w:tmpl w:val="DC52B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3F3BCD"/>
    <w:multiLevelType w:val="multilevel"/>
    <w:tmpl w:val="D9ECA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8"/>
  </w:num>
  <w:num w:numId="4">
    <w:abstractNumId w:val="1"/>
  </w:num>
  <w:num w:numId="5">
    <w:abstractNumId w:val="5"/>
  </w:num>
  <w:num w:numId="6">
    <w:abstractNumId w:val="4"/>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3B"/>
    <w:rsid w:val="00004995"/>
    <w:rsid w:val="00022EED"/>
    <w:rsid w:val="000D0F86"/>
    <w:rsid w:val="00100A5C"/>
    <w:rsid w:val="00126E82"/>
    <w:rsid w:val="001F48C3"/>
    <w:rsid w:val="0026339E"/>
    <w:rsid w:val="002671B2"/>
    <w:rsid w:val="0027309C"/>
    <w:rsid w:val="0031336A"/>
    <w:rsid w:val="003461D7"/>
    <w:rsid w:val="003754C3"/>
    <w:rsid w:val="00440792"/>
    <w:rsid w:val="00451BF9"/>
    <w:rsid w:val="004D245E"/>
    <w:rsid w:val="005B0C41"/>
    <w:rsid w:val="00603DC7"/>
    <w:rsid w:val="00617DC1"/>
    <w:rsid w:val="006C7E60"/>
    <w:rsid w:val="0074213D"/>
    <w:rsid w:val="00762CB4"/>
    <w:rsid w:val="007A4103"/>
    <w:rsid w:val="007C011B"/>
    <w:rsid w:val="007F3733"/>
    <w:rsid w:val="0080721F"/>
    <w:rsid w:val="008831F4"/>
    <w:rsid w:val="00892AB2"/>
    <w:rsid w:val="008B605A"/>
    <w:rsid w:val="008D5FD1"/>
    <w:rsid w:val="00950961"/>
    <w:rsid w:val="00A25A3B"/>
    <w:rsid w:val="00AB5589"/>
    <w:rsid w:val="00B614FA"/>
    <w:rsid w:val="00B763AE"/>
    <w:rsid w:val="00BC7032"/>
    <w:rsid w:val="00DA19BB"/>
    <w:rsid w:val="00DD3592"/>
    <w:rsid w:val="00E9585E"/>
    <w:rsid w:val="00EB58DA"/>
    <w:rsid w:val="00F11603"/>
    <w:rsid w:val="00F21ED0"/>
    <w:rsid w:val="00F7135E"/>
    <w:rsid w:val="00FD54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EE9F2-6E6F-44DA-B483-12C72EE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qFormat/>
    <w:rsid w:val="00FD546D"/>
    <w:pPr>
      <w:spacing w:before="100" w:beforeAutospacing="1" w:after="100" w:afterAutospacing="1" w:line="240" w:lineRule="auto"/>
      <w:outlineLvl w:val="1"/>
    </w:pPr>
    <w:rPr>
      <w:rFonts w:ascii="Verdana" w:eastAsia="Times New Roman" w:hAnsi="Verdana"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546D"/>
    <w:rPr>
      <w:rFonts w:ascii="Verdana" w:eastAsia="Times New Roman" w:hAnsi="Verdana" w:cs="Times New Roman"/>
      <w:b/>
      <w:bCs/>
      <w:sz w:val="36"/>
      <w:szCs w:val="36"/>
    </w:rPr>
  </w:style>
  <w:style w:type="paragraph" w:styleId="NormalWeb">
    <w:name w:val="Normal (Web)"/>
    <w:basedOn w:val="Normal"/>
    <w:rsid w:val="00FD54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546D"/>
    <w:rPr>
      <w:b/>
      <w:bCs/>
    </w:rPr>
  </w:style>
  <w:style w:type="character" w:styleId="Emphasis">
    <w:name w:val="Emphasis"/>
    <w:basedOn w:val="DefaultParagraphFont"/>
    <w:qFormat/>
    <w:rsid w:val="00FD546D"/>
    <w:rPr>
      <w:i/>
      <w:iCs/>
    </w:rPr>
  </w:style>
  <w:style w:type="character" w:styleId="Hyperlink">
    <w:name w:val="Hyperlink"/>
    <w:basedOn w:val="DefaultParagraphFont"/>
    <w:uiPriority w:val="99"/>
    <w:semiHidden/>
    <w:unhideWhenUsed/>
    <w:rsid w:val="00BC7032"/>
    <w:rPr>
      <w:color w:val="0000FF"/>
      <w:u w:val="single"/>
    </w:rPr>
  </w:style>
  <w:style w:type="paragraph" w:styleId="Header">
    <w:name w:val="header"/>
    <w:basedOn w:val="Normal"/>
    <w:link w:val="HeaderChar"/>
    <w:uiPriority w:val="99"/>
    <w:unhideWhenUsed/>
    <w:rsid w:val="001F4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8C3"/>
  </w:style>
  <w:style w:type="paragraph" w:styleId="Footer">
    <w:name w:val="footer"/>
    <w:basedOn w:val="Normal"/>
    <w:link w:val="FooterChar"/>
    <w:uiPriority w:val="99"/>
    <w:unhideWhenUsed/>
    <w:rsid w:val="001F4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8C3"/>
  </w:style>
  <w:style w:type="paragraph" w:styleId="BalloonText">
    <w:name w:val="Balloon Text"/>
    <w:basedOn w:val="Normal"/>
    <w:link w:val="BalloonTextChar"/>
    <w:uiPriority w:val="99"/>
    <w:semiHidden/>
    <w:unhideWhenUsed/>
    <w:rsid w:val="001F4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net.okstate.edu/schmidt/VirologyLectures/Vi2Rep/replicn.htm" TargetMode="External"/><Relationship Id="rId13" Type="http://schemas.openxmlformats.org/officeDocument/2006/relationships/hyperlink" Target="https://www.thoughtco.com/facts-about-bacteriophages-37388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thoughtco.com/prokaryotes-meaning-373369" TargetMode="External"/><Relationship Id="rId17" Type="http://schemas.openxmlformats.org/officeDocument/2006/relationships/hyperlink" Target="https://www.thoughtco.com/facts-about-bacteriophages-373885" TargetMode="External"/><Relationship Id="rId2" Type="http://schemas.openxmlformats.org/officeDocument/2006/relationships/styles" Target="styles.xml"/><Relationship Id="rId16" Type="http://schemas.openxmlformats.org/officeDocument/2006/relationships/hyperlink" Target="https://www.thoughtco.com/facts-about-bacteriophages-37388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oughtco.com/facts-about-bacteriophages-373885" TargetMode="External"/><Relationship Id="rId5" Type="http://schemas.openxmlformats.org/officeDocument/2006/relationships/footnotes" Target="footnotes.xml"/><Relationship Id="rId15" Type="http://schemas.openxmlformats.org/officeDocument/2006/relationships/hyperlink" Target="https://www.thoughtco.com/facts-about-bacteriophages-373885" TargetMode="External"/><Relationship Id="rId10" Type="http://schemas.openxmlformats.org/officeDocument/2006/relationships/image" Target="http://virology-online.com/general/replic1.gi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houghtco.com/prokaryotes-meaning-373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FAHEEMA</dc:creator>
  <cp:keywords/>
  <dc:description/>
  <cp:lastModifiedBy>Windows User</cp:lastModifiedBy>
  <cp:revision>40</cp:revision>
  <cp:lastPrinted>2017-09-18T04:54:00Z</cp:lastPrinted>
  <dcterms:created xsi:type="dcterms:W3CDTF">2017-09-08T06:38:00Z</dcterms:created>
  <dcterms:modified xsi:type="dcterms:W3CDTF">2020-11-02T05:30:00Z</dcterms:modified>
</cp:coreProperties>
</file>