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2E" w:rsidRPr="0027619C" w:rsidRDefault="0071618C" w:rsidP="0071618C">
      <w:pPr>
        <w:spacing w:after="0" w:line="360" w:lineRule="auto"/>
        <w:jc w:val="center"/>
        <w:rPr>
          <w:rFonts w:asciiTheme="majorBidi" w:hAnsiTheme="majorBidi" w:cstheme="majorBidi"/>
          <w:b/>
          <w:bCs/>
          <w:sz w:val="24"/>
          <w:szCs w:val="24"/>
        </w:rPr>
      </w:pPr>
      <w:r w:rsidRPr="0027619C">
        <w:rPr>
          <w:rFonts w:asciiTheme="majorBidi" w:hAnsiTheme="majorBidi" w:cstheme="majorBidi"/>
          <w:b/>
          <w:bCs/>
          <w:sz w:val="24"/>
          <w:szCs w:val="24"/>
        </w:rPr>
        <w:t>COMPARATIVE CHARACTERS OF PROKARYOTES AND EUKARYOTES</w:t>
      </w:r>
    </w:p>
    <w:p w:rsidR="00AC782E" w:rsidRPr="00461D54" w:rsidRDefault="00AC782E" w:rsidP="00AC782E">
      <w:pPr>
        <w:spacing w:after="0" w:line="360" w:lineRule="auto"/>
        <w:jc w:val="both"/>
        <w:rPr>
          <w:rFonts w:asciiTheme="majorBidi" w:hAnsiTheme="majorBidi" w:cstheme="majorBidi"/>
          <w:b/>
          <w:bCs/>
          <w:sz w:val="24"/>
          <w:szCs w:val="24"/>
        </w:rPr>
      </w:pPr>
      <w:r w:rsidRPr="00461D54">
        <w:rPr>
          <w:rFonts w:asciiTheme="majorBidi" w:hAnsiTheme="majorBidi" w:cstheme="majorBidi"/>
          <w:b/>
          <w:bCs/>
          <w:sz w:val="24"/>
          <w:szCs w:val="24"/>
        </w:rPr>
        <w:t>PROKARYOTES</w:t>
      </w:r>
    </w:p>
    <w:p w:rsidR="00AC782E" w:rsidRPr="00461D54" w:rsidRDefault="00AC782E" w:rsidP="0043407D">
      <w:pPr>
        <w:spacing w:after="0" w:line="360" w:lineRule="auto"/>
        <w:jc w:val="both"/>
        <w:rPr>
          <w:rFonts w:asciiTheme="majorBidi" w:hAnsiTheme="majorBidi" w:cstheme="majorBidi"/>
          <w:sz w:val="24"/>
          <w:szCs w:val="24"/>
          <w:shd w:val="clear" w:color="auto" w:fill="FFFFFF"/>
        </w:rPr>
      </w:pPr>
      <w:r w:rsidRPr="00461D54">
        <w:rPr>
          <w:rFonts w:asciiTheme="majorBidi" w:hAnsiTheme="majorBidi" w:cstheme="majorBidi"/>
          <w:sz w:val="24"/>
          <w:szCs w:val="24"/>
        </w:rPr>
        <w:tab/>
      </w:r>
      <w:r w:rsidRPr="00461D54">
        <w:rPr>
          <w:rFonts w:asciiTheme="majorBidi" w:hAnsiTheme="majorBidi" w:cstheme="majorBidi"/>
          <w:sz w:val="24"/>
          <w:szCs w:val="24"/>
          <w:shd w:val="clear" w:color="auto" w:fill="FFFFFF"/>
        </w:rPr>
        <w:t>A prokaryote is a </w:t>
      </w:r>
      <w:hyperlink r:id="rId7" w:tooltip="Unicellular organism" w:history="1">
        <w:r w:rsidRPr="00461D54">
          <w:rPr>
            <w:rStyle w:val="Hyperlink"/>
            <w:rFonts w:asciiTheme="majorBidi" w:hAnsiTheme="majorBidi" w:cstheme="majorBidi"/>
            <w:color w:val="auto"/>
            <w:sz w:val="24"/>
            <w:szCs w:val="24"/>
            <w:u w:val="none"/>
            <w:shd w:val="clear" w:color="auto" w:fill="FFFFFF"/>
          </w:rPr>
          <w:t>unicellular organism</w:t>
        </w:r>
      </w:hyperlink>
      <w:r w:rsidRPr="00461D54">
        <w:rPr>
          <w:rFonts w:asciiTheme="majorBidi" w:hAnsiTheme="majorBidi" w:cstheme="majorBidi"/>
          <w:sz w:val="24"/>
          <w:szCs w:val="24"/>
          <w:shd w:val="clear" w:color="auto" w:fill="FFFFFF"/>
        </w:rPr>
        <w:t> that lacks a </w:t>
      </w:r>
      <w:hyperlink r:id="rId8" w:tooltip="Biological membrane" w:history="1">
        <w:r w:rsidRPr="00461D54">
          <w:rPr>
            <w:rStyle w:val="Hyperlink"/>
            <w:rFonts w:asciiTheme="majorBidi" w:hAnsiTheme="majorBidi" w:cstheme="majorBidi"/>
            <w:color w:val="auto"/>
            <w:sz w:val="24"/>
            <w:szCs w:val="24"/>
            <w:u w:val="none"/>
            <w:shd w:val="clear" w:color="auto" w:fill="FFFFFF"/>
          </w:rPr>
          <w:t>membrane</w:t>
        </w:r>
      </w:hyperlink>
      <w:r w:rsidRPr="00461D54">
        <w:rPr>
          <w:rFonts w:asciiTheme="majorBidi" w:hAnsiTheme="majorBidi" w:cstheme="majorBidi"/>
          <w:sz w:val="24"/>
          <w:szCs w:val="24"/>
          <w:shd w:val="clear" w:color="auto" w:fill="FFFFFF"/>
        </w:rPr>
        <w:t>-bound </w:t>
      </w:r>
      <w:hyperlink r:id="rId9" w:tooltip="Cell nucleus" w:history="1">
        <w:r w:rsidRPr="00461D54">
          <w:rPr>
            <w:rStyle w:val="Hyperlink"/>
            <w:rFonts w:asciiTheme="majorBidi" w:hAnsiTheme="majorBidi" w:cstheme="majorBidi"/>
            <w:color w:val="auto"/>
            <w:sz w:val="24"/>
            <w:szCs w:val="24"/>
            <w:u w:val="none"/>
            <w:shd w:val="clear" w:color="auto" w:fill="FFFFFF"/>
          </w:rPr>
          <w:t>nucleus</w:t>
        </w:r>
      </w:hyperlink>
      <w:r w:rsidRPr="00461D54">
        <w:rPr>
          <w:rFonts w:asciiTheme="majorBidi" w:hAnsiTheme="majorBidi" w:cstheme="majorBidi"/>
          <w:sz w:val="24"/>
          <w:szCs w:val="24"/>
          <w:shd w:val="clear" w:color="auto" w:fill="FFFFFF"/>
        </w:rPr>
        <w:t> (</w:t>
      </w:r>
      <w:proofErr w:type="spellStart"/>
      <w:r w:rsidRPr="00461D54">
        <w:rPr>
          <w:rFonts w:asciiTheme="majorBidi" w:hAnsiTheme="majorBidi" w:cstheme="majorBidi"/>
          <w:sz w:val="24"/>
          <w:szCs w:val="24"/>
          <w:shd w:val="clear" w:color="auto" w:fill="FFFFFF"/>
        </w:rPr>
        <w:t>karyon</w:t>
      </w:r>
      <w:proofErr w:type="spellEnd"/>
      <w:r w:rsidRPr="00461D54">
        <w:rPr>
          <w:rFonts w:asciiTheme="majorBidi" w:hAnsiTheme="majorBidi" w:cstheme="majorBidi"/>
          <w:sz w:val="24"/>
          <w:szCs w:val="24"/>
          <w:shd w:val="clear" w:color="auto" w:fill="FFFFFF"/>
        </w:rPr>
        <w:t>), </w:t>
      </w:r>
      <w:hyperlink r:id="rId10" w:tooltip="Mitochondrion" w:history="1">
        <w:r w:rsidRPr="00461D54">
          <w:rPr>
            <w:rStyle w:val="Hyperlink"/>
            <w:rFonts w:asciiTheme="majorBidi" w:hAnsiTheme="majorBidi" w:cstheme="majorBidi"/>
            <w:color w:val="auto"/>
            <w:sz w:val="24"/>
            <w:szCs w:val="24"/>
            <w:u w:val="none"/>
            <w:shd w:val="clear" w:color="auto" w:fill="FFFFFF"/>
          </w:rPr>
          <w:t>mitochondria</w:t>
        </w:r>
      </w:hyperlink>
      <w:r w:rsidRPr="00461D54">
        <w:rPr>
          <w:rFonts w:asciiTheme="majorBidi" w:hAnsiTheme="majorBidi" w:cstheme="majorBidi"/>
          <w:sz w:val="24"/>
          <w:szCs w:val="24"/>
          <w:shd w:val="clear" w:color="auto" w:fill="FFFFFF"/>
        </w:rPr>
        <w:t>, or any other membrane-bound </w:t>
      </w:r>
      <w:r w:rsidR="0043407D">
        <w:t>organelle. The</w:t>
      </w:r>
      <w:r w:rsidRPr="00461D54">
        <w:rPr>
          <w:rFonts w:asciiTheme="majorBidi" w:hAnsiTheme="majorBidi" w:cstheme="majorBidi"/>
          <w:sz w:val="24"/>
          <w:szCs w:val="24"/>
          <w:shd w:val="clear" w:color="auto" w:fill="FFFFFF"/>
        </w:rPr>
        <w:t xml:space="preserve"> word </w:t>
      </w:r>
      <w:r w:rsidRPr="00461D54">
        <w:rPr>
          <w:rFonts w:asciiTheme="majorBidi" w:hAnsiTheme="majorBidi" w:cstheme="majorBidi"/>
          <w:i/>
          <w:iCs/>
          <w:sz w:val="24"/>
          <w:szCs w:val="24"/>
          <w:shd w:val="clear" w:color="auto" w:fill="FFFFFF"/>
        </w:rPr>
        <w:t>prokaryote</w:t>
      </w:r>
      <w:r w:rsidRPr="00461D54">
        <w:rPr>
          <w:rFonts w:asciiTheme="majorBidi" w:hAnsiTheme="majorBidi" w:cstheme="majorBidi"/>
          <w:sz w:val="24"/>
          <w:szCs w:val="24"/>
          <w:shd w:val="clear" w:color="auto" w:fill="FFFFFF"/>
        </w:rPr>
        <w:t> comes from the </w:t>
      </w:r>
      <w:hyperlink r:id="rId11" w:tooltip="Greek language" w:history="1">
        <w:r w:rsidRPr="00461D54">
          <w:rPr>
            <w:rStyle w:val="Hyperlink"/>
            <w:rFonts w:asciiTheme="majorBidi" w:hAnsiTheme="majorBidi" w:cstheme="majorBidi"/>
            <w:color w:val="auto"/>
            <w:sz w:val="24"/>
            <w:szCs w:val="24"/>
            <w:u w:val="none"/>
            <w:shd w:val="clear" w:color="auto" w:fill="FFFFFF"/>
          </w:rPr>
          <w:t>Greek</w:t>
        </w:r>
      </w:hyperlink>
      <w:r w:rsidRPr="00461D54">
        <w:rPr>
          <w:rFonts w:asciiTheme="majorBidi" w:hAnsiTheme="majorBidi" w:cstheme="majorBidi"/>
          <w:sz w:val="24"/>
          <w:szCs w:val="24"/>
          <w:shd w:val="clear" w:color="auto" w:fill="FFFFFF"/>
        </w:rPr>
        <w:t>  (</w:t>
      </w:r>
      <w:r w:rsidRPr="00461D54">
        <w:rPr>
          <w:rFonts w:asciiTheme="majorBidi" w:hAnsiTheme="majorBidi" w:cstheme="majorBidi"/>
          <w:i/>
          <w:iCs/>
          <w:sz w:val="24"/>
          <w:szCs w:val="24"/>
          <w:shd w:val="clear" w:color="auto" w:fill="FFFFFF"/>
        </w:rPr>
        <w:t>pro</w:t>
      </w:r>
      <w:r w:rsidRPr="00461D54">
        <w:rPr>
          <w:rFonts w:asciiTheme="majorBidi" w:hAnsiTheme="majorBidi" w:cstheme="majorBidi"/>
          <w:sz w:val="24"/>
          <w:szCs w:val="24"/>
          <w:shd w:val="clear" w:color="auto" w:fill="FFFFFF"/>
        </w:rPr>
        <w:t xml:space="preserve">) "before" </w:t>
      </w:r>
      <w:r w:rsidR="00EA0DA0" w:rsidRPr="00461D54">
        <w:rPr>
          <w:rFonts w:asciiTheme="majorBidi" w:hAnsiTheme="majorBidi" w:cstheme="majorBidi"/>
          <w:sz w:val="24"/>
          <w:szCs w:val="24"/>
          <w:shd w:val="clear" w:color="auto" w:fill="FFFFFF"/>
        </w:rPr>
        <w:t>and (</w:t>
      </w:r>
      <w:proofErr w:type="spellStart"/>
      <w:r w:rsidRPr="00461D54">
        <w:rPr>
          <w:rFonts w:asciiTheme="majorBidi" w:hAnsiTheme="majorBidi" w:cstheme="majorBidi"/>
          <w:i/>
          <w:iCs/>
          <w:sz w:val="24"/>
          <w:szCs w:val="24"/>
          <w:shd w:val="clear" w:color="auto" w:fill="FFFFFF"/>
        </w:rPr>
        <w:t>karyon</w:t>
      </w:r>
      <w:proofErr w:type="spellEnd"/>
      <w:r w:rsidRPr="00461D54">
        <w:rPr>
          <w:rFonts w:asciiTheme="majorBidi" w:hAnsiTheme="majorBidi" w:cstheme="majorBidi"/>
          <w:sz w:val="24"/>
          <w:szCs w:val="24"/>
          <w:shd w:val="clear" w:color="auto" w:fill="FFFFFF"/>
        </w:rPr>
        <w:t>) "</w:t>
      </w:r>
      <w:hyperlink r:id="rId12" w:tooltip="Nut (fruit)" w:history="1">
        <w:r w:rsidRPr="00461D54">
          <w:rPr>
            <w:rStyle w:val="Hyperlink"/>
            <w:rFonts w:asciiTheme="majorBidi" w:hAnsiTheme="majorBidi" w:cstheme="majorBidi"/>
            <w:color w:val="auto"/>
            <w:sz w:val="24"/>
            <w:szCs w:val="24"/>
            <w:u w:val="none"/>
            <w:shd w:val="clear" w:color="auto" w:fill="FFFFFF"/>
          </w:rPr>
          <w:t>nut</w:t>
        </w:r>
      </w:hyperlink>
      <w:r w:rsidRPr="00461D54">
        <w:rPr>
          <w:rFonts w:asciiTheme="majorBidi" w:hAnsiTheme="majorBidi" w:cstheme="majorBidi"/>
          <w:sz w:val="24"/>
          <w:szCs w:val="24"/>
          <w:shd w:val="clear" w:color="auto" w:fill="FFFFFF"/>
        </w:rPr>
        <w:t> or </w:t>
      </w:r>
      <w:hyperlink r:id="rId13" w:tooltip="Seed" w:history="1">
        <w:r w:rsidRPr="00461D54">
          <w:rPr>
            <w:rStyle w:val="Hyperlink"/>
            <w:rFonts w:asciiTheme="majorBidi" w:hAnsiTheme="majorBidi" w:cstheme="majorBidi"/>
            <w:color w:val="auto"/>
            <w:sz w:val="24"/>
            <w:szCs w:val="24"/>
            <w:u w:val="none"/>
            <w:shd w:val="clear" w:color="auto" w:fill="FFFFFF"/>
          </w:rPr>
          <w:t>kernel</w:t>
        </w:r>
      </w:hyperlink>
      <w:r w:rsidRPr="00461D54">
        <w:rPr>
          <w:rFonts w:asciiTheme="majorBidi" w:hAnsiTheme="majorBidi" w:cstheme="majorBidi"/>
          <w:sz w:val="24"/>
          <w:szCs w:val="24"/>
          <w:shd w:val="clear" w:color="auto" w:fill="FFFFFF"/>
        </w:rPr>
        <w:t>".</w:t>
      </w:r>
      <w:r w:rsidR="0043407D">
        <w:rPr>
          <w:rFonts w:asciiTheme="majorBidi" w:hAnsiTheme="majorBidi" w:cstheme="majorBidi"/>
          <w:sz w:val="24"/>
          <w:szCs w:val="24"/>
          <w:shd w:val="clear" w:color="auto" w:fill="FFFFFF"/>
        </w:rPr>
        <w:t xml:space="preserve"> </w:t>
      </w:r>
      <w:r w:rsidRPr="00461D54">
        <w:rPr>
          <w:rFonts w:asciiTheme="majorBidi" w:hAnsiTheme="majorBidi" w:cstheme="majorBidi"/>
          <w:sz w:val="24"/>
          <w:szCs w:val="24"/>
          <w:shd w:val="clear" w:color="auto" w:fill="FFFFFF"/>
        </w:rPr>
        <w:t>Prokaryotes can be divided into two </w:t>
      </w:r>
      <w:hyperlink r:id="rId14" w:tooltip="Domain (biology)" w:history="1">
        <w:r w:rsidRPr="00461D54">
          <w:rPr>
            <w:rStyle w:val="Hyperlink"/>
            <w:rFonts w:asciiTheme="majorBidi" w:hAnsiTheme="majorBidi" w:cstheme="majorBidi"/>
            <w:color w:val="auto"/>
            <w:sz w:val="24"/>
            <w:szCs w:val="24"/>
            <w:u w:val="none"/>
            <w:shd w:val="clear" w:color="auto" w:fill="FFFFFF"/>
          </w:rPr>
          <w:t>domains</w:t>
        </w:r>
      </w:hyperlink>
      <w:r w:rsidRPr="00461D54">
        <w:rPr>
          <w:rFonts w:asciiTheme="majorBidi" w:hAnsiTheme="majorBidi" w:cstheme="majorBidi"/>
          <w:sz w:val="24"/>
          <w:szCs w:val="24"/>
          <w:shd w:val="clear" w:color="auto" w:fill="FFFFFF"/>
        </w:rPr>
        <w:t>, </w:t>
      </w:r>
      <w:hyperlink r:id="rId15" w:tooltip="Archaea" w:history="1">
        <w:r w:rsidRPr="00461D54">
          <w:rPr>
            <w:rStyle w:val="Hyperlink"/>
            <w:rFonts w:asciiTheme="majorBidi" w:hAnsiTheme="majorBidi" w:cstheme="majorBidi"/>
            <w:color w:val="auto"/>
            <w:sz w:val="24"/>
            <w:szCs w:val="24"/>
            <w:u w:val="none"/>
            <w:shd w:val="clear" w:color="auto" w:fill="FFFFFF"/>
          </w:rPr>
          <w:t>archaea</w:t>
        </w:r>
      </w:hyperlink>
      <w:r w:rsidRPr="00461D54">
        <w:rPr>
          <w:rFonts w:asciiTheme="majorBidi" w:hAnsiTheme="majorBidi" w:cstheme="majorBidi"/>
          <w:sz w:val="24"/>
          <w:szCs w:val="24"/>
          <w:shd w:val="clear" w:color="auto" w:fill="FFFFFF"/>
        </w:rPr>
        <w:t> and </w:t>
      </w:r>
      <w:hyperlink r:id="rId16" w:tooltip="Bacteria" w:history="1">
        <w:r w:rsidRPr="00461D54">
          <w:rPr>
            <w:rStyle w:val="Hyperlink"/>
            <w:rFonts w:asciiTheme="majorBidi" w:hAnsiTheme="majorBidi" w:cstheme="majorBidi"/>
            <w:color w:val="auto"/>
            <w:sz w:val="24"/>
            <w:szCs w:val="24"/>
            <w:u w:val="none"/>
            <w:shd w:val="clear" w:color="auto" w:fill="FFFFFF"/>
          </w:rPr>
          <w:t>bacteria</w:t>
        </w:r>
      </w:hyperlink>
      <w:r w:rsidRPr="00461D54">
        <w:rPr>
          <w:rFonts w:asciiTheme="majorBidi" w:hAnsiTheme="majorBidi" w:cstheme="majorBidi"/>
          <w:sz w:val="24"/>
          <w:szCs w:val="24"/>
          <w:shd w:val="clear" w:color="auto" w:fill="FFFFFF"/>
        </w:rPr>
        <w:t>. In contrast, species with nuclei and organelles are placed in the domain </w:t>
      </w:r>
      <w:proofErr w:type="spellStart"/>
      <w:r w:rsidR="00EF59A8">
        <w:fldChar w:fldCharType="begin"/>
      </w:r>
      <w:r w:rsidR="00EF59A8">
        <w:instrText xml:space="preserve"> HYPERLINK "https://en.wikipedia.org/wiki/Eukaryote" \o "Eukaryote" </w:instrText>
      </w:r>
      <w:r w:rsidR="00EF59A8">
        <w:fldChar w:fldCharType="separate"/>
      </w:r>
      <w:r w:rsidRPr="00461D54">
        <w:rPr>
          <w:rStyle w:val="Hyperlink"/>
          <w:rFonts w:asciiTheme="majorBidi" w:hAnsiTheme="majorBidi" w:cstheme="majorBidi"/>
          <w:color w:val="auto"/>
          <w:sz w:val="24"/>
          <w:szCs w:val="24"/>
          <w:u w:val="none"/>
          <w:shd w:val="clear" w:color="auto" w:fill="FFFFFF"/>
        </w:rPr>
        <w:t>Eukaryota</w:t>
      </w:r>
      <w:proofErr w:type="spellEnd"/>
      <w:r w:rsidR="00EF59A8">
        <w:rPr>
          <w:rStyle w:val="Hyperlink"/>
          <w:rFonts w:asciiTheme="majorBidi" w:hAnsiTheme="majorBidi" w:cstheme="majorBidi"/>
          <w:color w:val="auto"/>
          <w:sz w:val="24"/>
          <w:szCs w:val="24"/>
          <w:u w:val="none"/>
          <w:shd w:val="clear" w:color="auto" w:fill="FFFFFF"/>
        </w:rPr>
        <w:fldChar w:fldCharType="end"/>
      </w:r>
      <w:r w:rsidRPr="00461D54">
        <w:rPr>
          <w:rFonts w:asciiTheme="majorBidi" w:hAnsiTheme="majorBidi" w:cstheme="majorBidi"/>
          <w:sz w:val="24"/>
          <w:szCs w:val="24"/>
          <w:shd w:val="clear" w:color="auto" w:fill="FFFFFF"/>
        </w:rPr>
        <w:t>.</w:t>
      </w:r>
    </w:p>
    <w:p w:rsidR="009C2D16" w:rsidRDefault="00AC782E" w:rsidP="00AC782E">
      <w:pPr>
        <w:rPr>
          <w:rFonts w:asciiTheme="majorBidi" w:hAnsiTheme="majorBidi" w:cstheme="majorBidi"/>
          <w:b/>
          <w:bCs/>
          <w:sz w:val="24"/>
          <w:szCs w:val="24"/>
          <w:shd w:val="clear" w:color="auto" w:fill="FFFFFF"/>
        </w:rPr>
      </w:pPr>
      <w:r w:rsidRPr="00461D54">
        <w:rPr>
          <w:rFonts w:asciiTheme="majorBidi" w:hAnsiTheme="majorBidi" w:cstheme="majorBidi"/>
          <w:b/>
          <w:bCs/>
          <w:sz w:val="24"/>
          <w:szCs w:val="24"/>
          <w:shd w:val="clear" w:color="auto" w:fill="FFFFFF"/>
        </w:rPr>
        <w:t>EUKARYOTES</w:t>
      </w:r>
    </w:p>
    <w:p w:rsidR="00AC782E" w:rsidRDefault="00AC782E" w:rsidP="00AC782E">
      <w:pPr>
        <w:spacing w:line="360" w:lineRule="auto"/>
        <w:jc w:val="both"/>
        <w:rPr>
          <w:rFonts w:asciiTheme="majorBidi" w:hAnsiTheme="majorBidi" w:cstheme="majorBidi"/>
          <w:sz w:val="24"/>
          <w:szCs w:val="24"/>
        </w:rPr>
      </w:pPr>
      <w:r w:rsidRPr="00461D54">
        <w:rPr>
          <w:rFonts w:asciiTheme="majorBidi" w:hAnsiTheme="majorBidi" w:cstheme="majorBidi"/>
          <w:sz w:val="24"/>
          <w:szCs w:val="24"/>
          <w:shd w:val="clear" w:color="auto" w:fill="FFFFFF"/>
        </w:rPr>
        <w:t>Eukaryote is any </w:t>
      </w:r>
      <w:hyperlink r:id="rId17" w:tooltip="Organism" w:history="1">
        <w:r w:rsidRPr="00461D54">
          <w:rPr>
            <w:rStyle w:val="Hyperlink"/>
            <w:rFonts w:asciiTheme="majorBidi" w:hAnsiTheme="majorBidi" w:cstheme="majorBidi"/>
            <w:color w:val="auto"/>
            <w:sz w:val="24"/>
            <w:szCs w:val="24"/>
            <w:u w:val="none"/>
            <w:shd w:val="clear" w:color="auto" w:fill="FFFFFF"/>
          </w:rPr>
          <w:t>organism</w:t>
        </w:r>
      </w:hyperlink>
      <w:r w:rsidRPr="00461D54">
        <w:rPr>
          <w:rFonts w:asciiTheme="majorBidi" w:hAnsiTheme="majorBidi" w:cstheme="majorBidi"/>
          <w:sz w:val="24"/>
          <w:szCs w:val="24"/>
          <w:shd w:val="clear" w:color="auto" w:fill="FFFFFF"/>
        </w:rPr>
        <w:t> whose cells have a </w:t>
      </w:r>
      <w:hyperlink r:id="rId18" w:tooltip="Cell nucleus" w:history="1">
        <w:r w:rsidRPr="00461D54">
          <w:rPr>
            <w:rStyle w:val="Hyperlink"/>
            <w:rFonts w:asciiTheme="majorBidi" w:hAnsiTheme="majorBidi" w:cstheme="majorBidi"/>
            <w:color w:val="auto"/>
            <w:sz w:val="24"/>
            <w:szCs w:val="24"/>
            <w:u w:val="none"/>
            <w:shd w:val="clear" w:color="auto" w:fill="FFFFFF"/>
          </w:rPr>
          <w:t>cell nucleus</w:t>
        </w:r>
      </w:hyperlink>
      <w:r w:rsidRPr="00461D54">
        <w:rPr>
          <w:rFonts w:asciiTheme="majorBidi" w:hAnsiTheme="majorBidi" w:cstheme="majorBidi"/>
          <w:sz w:val="24"/>
          <w:szCs w:val="24"/>
          <w:shd w:val="clear" w:color="auto" w:fill="FFFFFF"/>
        </w:rPr>
        <w:t> and other </w:t>
      </w:r>
      <w:hyperlink r:id="rId19" w:tooltip="Organelle" w:history="1">
        <w:r w:rsidRPr="00461D54">
          <w:rPr>
            <w:rStyle w:val="Hyperlink"/>
            <w:rFonts w:asciiTheme="majorBidi" w:hAnsiTheme="majorBidi" w:cstheme="majorBidi"/>
            <w:color w:val="auto"/>
            <w:sz w:val="24"/>
            <w:szCs w:val="24"/>
            <w:u w:val="none"/>
            <w:shd w:val="clear" w:color="auto" w:fill="FFFFFF"/>
          </w:rPr>
          <w:t>organelles</w:t>
        </w:r>
      </w:hyperlink>
      <w:r w:rsidRPr="00461D54">
        <w:rPr>
          <w:rFonts w:asciiTheme="majorBidi" w:hAnsiTheme="majorBidi" w:cstheme="majorBidi"/>
          <w:sz w:val="24"/>
          <w:szCs w:val="24"/>
          <w:shd w:val="clear" w:color="auto" w:fill="FFFFFF"/>
        </w:rPr>
        <w:t> enclosed within </w:t>
      </w:r>
      <w:hyperlink r:id="rId20" w:tooltip="Biological membrane" w:history="1">
        <w:r w:rsidRPr="00461D54">
          <w:rPr>
            <w:rStyle w:val="Hyperlink"/>
            <w:rFonts w:asciiTheme="majorBidi" w:hAnsiTheme="majorBidi" w:cstheme="majorBidi"/>
            <w:color w:val="auto"/>
            <w:sz w:val="24"/>
            <w:szCs w:val="24"/>
            <w:u w:val="none"/>
            <w:shd w:val="clear" w:color="auto" w:fill="FFFFFF"/>
          </w:rPr>
          <w:t>membranes</w:t>
        </w:r>
      </w:hyperlink>
      <w:r w:rsidRPr="00461D54">
        <w:rPr>
          <w:rFonts w:asciiTheme="majorBidi" w:hAnsiTheme="majorBidi" w:cstheme="majorBidi"/>
          <w:sz w:val="24"/>
          <w:szCs w:val="24"/>
          <w:shd w:val="clear" w:color="auto" w:fill="FFFFFF"/>
        </w:rPr>
        <w:t>. Eukaryotes belong to the </w:t>
      </w:r>
      <w:hyperlink r:id="rId21" w:tooltip="Taxon" w:history="1">
        <w:r w:rsidRPr="00461D54">
          <w:rPr>
            <w:rStyle w:val="Hyperlink"/>
            <w:rFonts w:asciiTheme="majorBidi" w:hAnsiTheme="majorBidi" w:cstheme="majorBidi"/>
            <w:color w:val="auto"/>
            <w:sz w:val="24"/>
            <w:szCs w:val="24"/>
            <w:u w:val="none"/>
            <w:shd w:val="clear" w:color="auto" w:fill="FFFFFF"/>
          </w:rPr>
          <w:t>taxon</w:t>
        </w:r>
      </w:hyperlink>
      <w:r w:rsidRPr="00461D54">
        <w:rPr>
          <w:rFonts w:asciiTheme="majorBidi" w:hAnsiTheme="majorBidi" w:cstheme="majorBidi"/>
          <w:sz w:val="24"/>
          <w:szCs w:val="24"/>
          <w:shd w:val="clear" w:color="auto" w:fill="FFFFFF"/>
        </w:rPr>
        <w:t> Eukarya or </w:t>
      </w:r>
      <w:proofErr w:type="spellStart"/>
      <w:r w:rsidRPr="00461D54">
        <w:rPr>
          <w:rFonts w:asciiTheme="majorBidi" w:hAnsiTheme="majorBidi" w:cstheme="majorBidi"/>
          <w:sz w:val="24"/>
          <w:szCs w:val="24"/>
          <w:shd w:val="clear" w:color="auto" w:fill="FFFFFF"/>
        </w:rPr>
        <w:t>Eukaryota</w:t>
      </w:r>
      <w:proofErr w:type="spellEnd"/>
      <w:r w:rsidRPr="00461D54">
        <w:rPr>
          <w:rFonts w:asciiTheme="majorBidi" w:hAnsiTheme="majorBidi" w:cstheme="majorBidi"/>
          <w:sz w:val="24"/>
          <w:szCs w:val="24"/>
          <w:shd w:val="clear" w:color="auto" w:fill="FFFFFF"/>
        </w:rPr>
        <w:t>. The presence of a nucleus gives eukaryotes their name, which comes from the </w:t>
      </w:r>
      <w:hyperlink r:id="rId22" w:tooltip="Greek language" w:history="1">
        <w:r w:rsidRPr="00461D54">
          <w:rPr>
            <w:rStyle w:val="Hyperlink"/>
            <w:rFonts w:asciiTheme="majorBidi" w:hAnsiTheme="majorBidi" w:cstheme="majorBidi"/>
            <w:color w:val="auto"/>
            <w:sz w:val="24"/>
            <w:szCs w:val="24"/>
            <w:u w:val="none"/>
            <w:shd w:val="clear" w:color="auto" w:fill="FFFFFF"/>
          </w:rPr>
          <w:t>Greek</w:t>
        </w:r>
      </w:hyperlink>
      <w:r w:rsidRPr="00461D54">
        <w:rPr>
          <w:rFonts w:asciiTheme="majorBidi" w:hAnsiTheme="majorBidi" w:cstheme="majorBidi"/>
          <w:sz w:val="24"/>
          <w:szCs w:val="24"/>
          <w:shd w:val="clear" w:color="auto" w:fill="FFFFFF"/>
        </w:rPr>
        <w:t> (</w:t>
      </w:r>
      <w:proofErr w:type="spellStart"/>
      <w:r w:rsidRPr="00461D54">
        <w:rPr>
          <w:rFonts w:asciiTheme="majorBidi" w:hAnsiTheme="majorBidi" w:cstheme="majorBidi"/>
          <w:i/>
          <w:iCs/>
          <w:sz w:val="24"/>
          <w:szCs w:val="24"/>
          <w:shd w:val="clear" w:color="auto" w:fill="FFFFFF"/>
        </w:rPr>
        <w:t>eu</w:t>
      </w:r>
      <w:proofErr w:type="spellEnd"/>
      <w:r w:rsidRPr="00461D54">
        <w:rPr>
          <w:rFonts w:asciiTheme="majorBidi" w:hAnsiTheme="majorBidi" w:cstheme="majorBidi"/>
          <w:sz w:val="24"/>
          <w:szCs w:val="24"/>
          <w:shd w:val="clear" w:color="auto" w:fill="FFFFFF"/>
        </w:rPr>
        <w:t>, "well" or "true")</w:t>
      </w:r>
      <w:r w:rsidRPr="00AC782E">
        <w:rPr>
          <w:rFonts w:asciiTheme="majorBidi" w:hAnsiTheme="majorBidi" w:cstheme="majorBidi"/>
          <w:sz w:val="24"/>
          <w:szCs w:val="24"/>
          <w:shd w:val="clear" w:color="auto" w:fill="FFFFFF"/>
        </w:rPr>
        <w:t xml:space="preserve"> </w:t>
      </w:r>
      <w:r w:rsidRPr="00461D54">
        <w:rPr>
          <w:rFonts w:asciiTheme="majorBidi" w:hAnsiTheme="majorBidi" w:cstheme="majorBidi"/>
          <w:sz w:val="24"/>
          <w:szCs w:val="24"/>
          <w:shd w:val="clear" w:color="auto" w:fill="FFFFFF"/>
        </w:rPr>
        <w:t>and (</w:t>
      </w:r>
      <w:proofErr w:type="spellStart"/>
      <w:r w:rsidRPr="00461D54">
        <w:rPr>
          <w:rFonts w:asciiTheme="majorBidi" w:hAnsiTheme="majorBidi" w:cstheme="majorBidi"/>
          <w:i/>
          <w:iCs/>
          <w:sz w:val="24"/>
          <w:szCs w:val="24"/>
          <w:shd w:val="clear" w:color="auto" w:fill="FFFFFF"/>
        </w:rPr>
        <w:t>karyon</w:t>
      </w:r>
      <w:proofErr w:type="spellEnd"/>
      <w:r w:rsidRPr="00461D54">
        <w:rPr>
          <w:rFonts w:asciiTheme="majorBidi" w:hAnsiTheme="majorBidi" w:cstheme="majorBidi"/>
          <w:sz w:val="24"/>
          <w:szCs w:val="24"/>
          <w:shd w:val="clear" w:color="auto" w:fill="FFFFFF"/>
        </w:rPr>
        <w:t>, "nut" or "kernel"). Eukaryotic cells also contain other membrane-bound organelles such as </w:t>
      </w:r>
      <w:hyperlink r:id="rId23" w:tooltip="Mitochondrion" w:history="1">
        <w:r w:rsidRPr="00461D54">
          <w:rPr>
            <w:rStyle w:val="Hyperlink"/>
            <w:rFonts w:asciiTheme="majorBidi" w:hAnsiTheme="majorBidi" w:cstheme="majorBidi"/>
            <w:color w:val="auto"/>
            <w:sz w:val="24"/>
            <w:szCs w:val="24"/>
            <w:u w:val="none"/>
            <w:shd w:val="clear" w:color="auto" w:fill="FFFFFF"/>
          </w:rPr>
          <w:t>mitochondria</w:t>
        </w:r>
      </w:hyperlink>
      <w:r w:rsidRPr="00461D54">
        <w:rPr>
          <w:rFonts w:asciiTheme="majorBidi" w:hAnsiTheme="majorBidi" w:cstheme="majorBidi"/>
          <w:sz w:val="24"/>
          <w:szCs w:val="24"/>
          <w:shd w:val="clear" w:color="auto" w:fill="FFFFFF"/>
        </w:rPr>
        <w:t> and the </w:t>
      </w:r>
      <w:hyperlink r:id="rId24" w:tooltip="Golgi apparatus" w:history="1">
        <w:r w:rsidRPr="00461D54">
          <w:rPr>
            <w:rStyle w:val="Hyperlink"/>
            <w:rFonts w:asciiTheme="majorBidi" w:hAnsiTheme="majorBidi" w:cstheme="majorBidi"/>
            <w:color w:val="auto"/>
            <w:sz w:val="24"/>
            <w:szCs w:val="24"/>
            <w:u w:val="none"/>
            <w:shd w:val="clear" w:color="auto" w:fill="FFFFFF"/>
          </w:rPr>
          <w:t>Golgi apparatus</w:t>
        </w:r>
      </w:hyperlink>
      <w:r w:rsidRPr="00461D54">
        <w:rPr>
          <w:rFonts w:asciiTheme="majorBidi" w:hAnsiTheme="majorBidi" w:cstheme="majorBidi"/>
          <w:sz w:val="24"/>
          <w:szCs w:val="24"/>
        </w:rPr>
        <w:t>.</w:t>
      </w:r>
    </w:p>
    <w:p w:rsidR="00A12032" w:rsidRPr="00A12032" w:rsidRDefault="00A12032" w:rsidP="00A12032">
      <w:pPr>
        <w:pStyle w:val="NormalWeb"/>
        <w:spacing w:before="0" w:beforeAutospacing="0" w:line="360" w:lineRule="auto"/>
        <w:jc w:val="both"/>
        <w:rPr>
          <w:rFonts w:asciiTheme="majorBidi" w:hAnsiTheme="majorBidi" w:cstheme="majorBidi"/>
        </w:rPr>
      </w:pPr>
      <w:r w:rsidRPr="00A12032">
        <w:rPr>
          <w:rFonts w:asciiTheme="majorBidi" w:hAnsiTheme="majorBidi" w:cstheme="majorBidi"/>
        </w:rPr>
        <w:t>Eukaryotes [</w:t>
      </w:r>
      <w:hyperlink r:id="rId25" w:tooltip="Animal" w:history="1">
        <w:r w:rsidRPr="00A12032">
          <w:rPr>
            <w:rStyle w:val="Hyperlink"/>
            <w:rFonts w:asciiTheme="majorBidi" w:hAnsiTheme="majorBidi" w:cstheme="majorBidi"/>
            <w:color w:val="auto"/>
            <w:lang w:val="en"/>
          </w:rPr>
          <w:t>Animals</w:t>
        </w:r>
      </w:hyperlink>
      <w:r w:rsidRPr="00A12032">
        <w:rPr>
          <w:rFonts w:asciiTheme="majorBidi" w:hAnsiTheme="majorBidi" w:cstheme="majorBidi"/>
          <w:lang w:val="en"/>
        </w:rPr>
        <w:t xml:space="preserve">, </w:t>
      </w:r>
      <w:hyperlink r:id="rId26" w:tooltip="Plant" w:history="1">
        <w:r w:rsidRPr="00A12032">
          <w:rPr>
            <w:rStyle w:val="Hyperlink"/>
            <w:rFonts w:asciiTheme="majorBidi" w:hAnsiTheme="majorBidi" w:cstheme="majorBidi"/>
            <w:color w:val="auto"/>
            <w:lang w:val="en"/>
          </w:rPr>
          <w:t>plants</w:t>
        </w:r>
      </w:hyperlink>
      <w:r w:rsidRPr="00A12032">
        <w:rPr>
          <w:rFonts w:asciiTheme="majorBidi" w:hAnsiTheme="majorBidi" w:cstheme="majorBidi"/>
          <w:lang w:val="en"/>
        </w:rPr>
        <w:t xml:space="preserve">, </w:t>
      </w:r>
      <w:hyperlink r:id="rId27" w:tooltip="Fungus" w:history="1">
        <w:r w:rsidRPr="00A12032">
          <w:rPr>
            <w:rStyle w:val="Hyperlink"/>
            <w:rFonts w:asciiTheme="majorBidi" w:hAnsiTheme="majorBidi" w:cstheme="majorBidi"/>
            <w:color w:val="auto"/>
            <w:lang w:val="en"/>
          </w:rPr>
          <w:t>fungi</w:t>
        </w:r>
      </w:hyperlink>
      <w:r>
        <w:rPr>
          <w:rFonts w:asciiTheme="majorBidi" w:hAnsiTheme="majorBidi" w:cstheme="majorBidi"/>
        </w:rPr>
        <w:t xml:space="preserve">] are </w:t>
      </w:r>
      <w:r w:rsidRPr="00A12032">
        <w:rPr>
          <w:rFonts w:asciiTheme="majorBidi" w:hAnsiTheme="majorBidi" w:cstheme="majorBidi"/>
        </w:rPr>
        <w:t>different from one another; they do have three general parts that allow them to carry out these processes of life. These are:</w:t>
      </w:r>
    </w:p>
    <w:p w:rsidR="00A12032" w:rsidRDefault="00A12032" w:rsidP="00A12032">
      <w:pPr>
        <w:pStyle w:val="NormalWeb"/>
        <w:numPr>
          <w:ilvl w:val="0"/>
          <w:numId w:val="6"/>
        </w:numPr>
        <w:spacing w:before="0" w:beforeAutospacing="0" w:after="0" w:afterAutospacing="0" w:line="360" w:lineRule="auto"/>
        <w:jc w:val="both"/>
        <w:rPr>
          <w:rFonts w:asciiTheme="majorBidi" w:hAnsiTheme="majorBidi" w:cstheme="majorBidi"/>
        </w:rPr>
      </w:pPr>
      <w:r w:rsidRPr="00A12032">
        <w:rPr>
          <w:rFonts w:asciiTheme="majorBidi" w:hAnsiTheme="majorBidi" w:cstheme="majorBidi"/>
        </w:rPr>
        <w:t>Cell membrane, 2. Nucleus, 3. Other organelles. The organelles are very import</w:t>
      </w:r>
      <w:r>
        <w:rPr>
          <w:rFonts w:asciiTheme="majorBidi" w:hAnsiTheme="majorBidi" w:cstheme="majorBidi"/>
        </w:rPr>
        <w:t xml:space="preserve">ant to the cell’s functioning. </w:t>
      </w:r>
    </w:p>
    <w:p w:rsidR="00A12032" w:rsidRPr="00A12032" w:rsidRDefault="00A12032" w:rsidP="00A12032">
      <w:pPr>
        <w:pStyle w:val="NormalWeb"/>
        <w:spacing w:after="0" w:afterAutospacing="0" w:line="360" w:lineRule="auto"/>
        <w:ind w:left="360"/>
        <w:jc w:val="both"/>
        <w:rPr>
          <w:rFonts w:asciiTheme="majorBidi" w:hAnsiTheme="majorBidi" w:cstheme="majorBidi"/>
        </w:rPr>
      </w:pPr>
      <w:r w:rsidRPr="00A12032">
        <w:rPr>
          <w:rFonts w:asciiTheme="majorBidi" w:hAnsiTheme="majorBidi" w:cstheme="majorBidi"/>
        </w:rPr>
        <w:t>Organelles include:</w:t>
      </w:r>
      <w:bookmarkStart w:id="0" w:name="_GoBack"/>
      <w:bookmarkEnd w:id="0"/>
    </w:p>
    <w:p w:rsidR="00A12032" w:rsidRPr="00A12032" w:rsidRDefault="00A12032" w:rsidP="00A12032">
      <w:pPr>
        <w:pStyle w:val="NormalWeb"/>
        <w:numPr>
          <w:ilvl w:val="0"/>
          <w:numId w:val="5"/>
        </w:numPr>
        <w:spacing w:before="0" w:beforeAutospacing="0" w:after="0" w:afterAutospacing="0" w:line="360" w:lineRule="auto"/>
        <w:jc w:val="both"/>
        <w:rPr>
          <w:rFonts w:asciiTheme="majorBidi" w:hAnsiTheme="majorBidi" w:cstheme="majorBidi"/>
        </w:rPr>
      </w:pPr>
      <w:r w:rsidRPr="00654F6F">
        <w:rPr>
          <w:rFonts w:asciiTheme="majorBidi" w:hAnsiTheme="majorBidi" w:cstheme="majorBidi"/>
          <w:b/>
          <w:bCs/>
        </w:rPr>
        <w:t>Mitochondria,</w:t>
      </w:r>
      <w:r w:rsidRPr="00A12032">
        <w:rPr>
          <w:rFonts w:asciiTheme="majorBidi" w:hAnsiTheme="majorBidi" w:cstheme="majorBidi"/>
        </w:rPr>
        <w:t xml:space="preserve"> which transfer energy from organic compounds to ATP.</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 xml:space="preserve">Ribosomes </w:t>
      </w:r>
      <w:r w:rsidRPr="00A12032">
        <w:rPr>
          <w:rFonts w:asciiTheme="majorBidi" w:hAnsiTheme="majorBidi" w:cstheme="majorBidi"/>
        </w:rPr>
        <w:t xml:space="preserve">organize the synthesis of </w:t>
      </w:r>
      <w:r w:rsidRPr="00A12032">
        <w:rPr>
          <w:rStyle w:val="klink"/>
          <w:rFonts w:asciiTheme="majorBidi" w:hAnsiTheme="majorBidi" w:cstheme="majorBidi"/>
          <w:u w:val="single"/>
        </w:rPr>
        <w:t>proteins</w:t>
      </w:r>
      <w:r w:rsidRPr="00A12032">
        <w:rPr>
          <w:rFonts w:asciiTheme="majorBidi" w:hAnsiTheme="majorBidi" w:cstheme="majorBidi"/>
        </w:rPr>
        <w:t xml:space="preserve"> (which is used to get energy). </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Rough endoplasmic reticulum</w:t>
      </w:r>
      <w:r w:rsidRPr="00A12032">
        <w:rPr>
          <w:rFonts w:asciiTheme="majorBidi" w:hAnsiTheme="majorBidi" w:cstheme="majorBidi"/>
        </w:rPr>
        <w:t xml:space="preserve"> prepares proteins for export  smooth endoplasmic reticulum regulates calcium levels, breaks down toxic substances, and synthesizes steroids</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Golgi body</w:t>
      </w:r>
      <w:r w:rsidRPr="00A12032">
        <w:rPr>
          <w:rFonts w:asciiTheme="majorBidi" w:hAnsiTheme="majorBidi" w:cstheme="majorBidi"/>
        </w:rPr>
        <w:t xml:space="preserve"> processes and packages substances produced by the cell.</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 xml:space="preserve">Lysosomes </w:t>
      </w:r>
      <w:r w:rsidRPr="00A12032">
        <w:rPr>
          <w:rFonts w:asciiTheme="majorBidi" w:hAnsiTheme="majorBidi" w:cstheme="majorBidi"/>
        </w:rPr>
        <w:t xml:space="preserve">digest molecules. </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A12032">
        <w:rPr>
          <w:rFonts w:asciiTheme="majorBidi" w:hAnsiTheme="majorBidi" w:cstheme="majorBidi"/>
        </w:rPr>
        <w:t>Other little parts to the cells which aid in all of this. These include microfilaments, cilia, flagella (those two assist in transportation)</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A12032">
        <w:rPr>
          <w:rFonts w:asciiTheme="majorBidi" w:hAnsiTheme="majorBidi" w:cstheme="majorBidi"/>
        </w:rPr>
        <w:t xml:space="preserve">Nucleus. </w:t>
      </w:r>
    </w:p>
    <w:p w:rsidR="00A12032" w:rsidRDefault="00A12032" w:rsidP="00A12032">
      <w:pPr>
        <w:spacing w:line="360" w:lineRule="auto"/>
        <w:jc w:val="both"/>
        <w:rPr>
          <w:rFonts w:asciiTheme="majorBidi" w:hAnsiTheme="majorBidi" w:cstheme="majorBidi"/>
          <w:sz w:val="24"/>
          <w:szCs w:val="24"/>
        </w:rPr>
      </w:pPr>
      <w:r w:rsidRPr="00A12032">
        <w:rPr>
          <w:rFonts w:asciiTheme="majorBidi" w:hAnsiTheme="majorBidi" w:cstheme="majorBidi"/>
          <w:sz w:val="24"/>
          <w:szCs w:val="24"/>
        </w:rPr>
        <w:t>Plant contain cell wall, the vacuole, and the plastid. All of these organelles are used to carry out the life processe</w:t>
      </w:r>
      <w:r>
        <w:rPr>
          <w:rFonts w:asciiTheme="majorBidi" w:hAnsiTheme="majorBidi" w:cstheme="majorBidi"/>
          <w:sz w:val="24"/>
          <w:szCs w:val="24"/>
        </w:rPr>
        <w:t>s</w:t>
      </w:r>
    </w:p>
    <w:p w:rsidR="00B05391" w:rsidRPr="00EB2CA8" w:rsidRDefault="00B05391" w:rsidP="00A12032">
      <w:pPr>
        <w:spacing w:line="360" w:lineRule="auto"/>
        <w:jc w:val="both"/>
        <w:rPr>
          <w:rFonts w:asciiTheme="majorBidi" w:hAnsiTheme="majorBidi" w:cstheme="majorBidi"/>
          <w:b/>
          <w:bCs/>
          <w:sz w:val="24"/>
          <w:szCs w:val="24"/>
          <w:shd w:val="clear" w:color="auto" w:fill="FFFFFF"/>
        </w:rPr>
      </w:pPr>
      <w:r w:rsidRPr="00EB2CA8">
        <w:rPr>
          <w:rFonts w:asciiTheme="majorBidi" w:hAnsiTheme="majorBidi" w:cstheme="majorBidi"/>
          <w:b/>
          <w:bCs/>
          <w:sz w:val="24"/>
          <w:szCs w:val="24"/>
        </w:rPr>
        <w:lastRenderedPageBreak/>
        <w:t>Comparison of Prokaryotes and Eukar</w:t>
      </w:r>
      <w:r w:rsidR="00654F6F">
        <w:rPr>
          <w:rFonts w:asciiTheme="majorBidi" w:hAnsiTheme="majorBidi" w:cstheme="majorBidi"/>
          <w:b/>
          <w:bCs/>
          <w:sz w:val="24"/>
          <w:szCs w:val="24"/>
        </w:rPr>
        <w:t>y</w:t>
      </w:r>
      <w:r w:rsidRPr="00EB2CA8">
        <w:rPr>
          <w:rFonts w:asciiTheme="majorBidi" w:hAnsiTheme="majorBidi" w:cstheme="majorBidi"/>
          <w:b/>
          <w:bCs/>
          <w:sz w:val="24"/>
          <w:szCs w:val="24"/>
        </w:rPr>
        <w:t>otes</w:t>
      </w:r>
    </w:p>
    <w:tbl>
      <w:tblPr>
        <w:tblStyle w:val="TableGrid"/>
        <w:tblpPr w:leftFromText="180" w:rightFromText="180" w:vertAnchor="text" w:horzAnchor="margin" w:tblpY="-28"/>
        <w:tblW w:w="9542" w:type="dxa"/>
        <w:tblLook w:val="04A0" w:firstRow="1" w:lastRow="0" w:firstColumn="1" w:lastColumn="0" w:noHBand="0" w:noVBand="1"/>
      </w:tblPr>
      <w:tblGrid>
        <w:gridCol w:w="4771"/>
        <w:gridCol w:w="4771"/>
      </w:tblGrid>
      <w:tr w:rsidR="00A12032" w:rsidRPr="00A12032" w:rsidTr="0007302F">
        <w:trPr>
          <w:trHeight w:val="229"/>
        </w:trPr>
        <w:tc>
          <w:tcPr>
            <w:tcW w:w="4771" w:type="dxa"/>
          </w:tcPr>
          <w:p w:rsidR="0007302F" w:rsidRPr="00A12032" w:rsidRDefault="0007302F" w:rsidP="00A12032">
            <w:pPr>
              <w:spacing w:line="360" w:lineRule="auto"/>
              <w:jc w:val="both"/>
              <w:rPr>
                <w:rFonts w:asciiTheme="majorBidi" w:hAnsiTheme="majorBidi" w:cstheme="majorBidi"/>
                <w:b/>
                <w:bCs/>
                <w:sz w:val="24"/>
                <w:szCs w:val="24"/>
                <w:shd w:val="clear" w:color="auto" w:fill="FFFFFF"/>
              </w:rPr>
            </w:pPr>
            <w:r w:rsidRPr="00A12032">
              <w:rPr>
                <w:rFonts w:asciiTheme="majorBidi" w:hAnsiTheme="majorBidi" w:cstheme="majorBidi"/>
                <w:b/>
                <w:bCs/>
                <w:sz w:val="24"/>
                <w:szCs w:val="24"/>
                <w:shd w:val="clear" w:color="auto" w:fill="FFFFFF"/>
              </w:rPr>
              <w:t>PROKARYOTES</w:t>
            </w:r>
          </w:p>
        </w:tc>
        <w:tc>
          <w:tcPr>
            <w:tcW w:w="4771" w:type="dxa"/>
          </w:tcPr>
          <w:p w:rsidR="0007302F" w:rsidRPr="00A12032" w:rsidRDefault="0007302F" w:rsidP="00A12032">
            <w:pPr>
              <w:spacing w:line="360" w:lineRule="auto"/>
              <w:jc w:val="both"/>
              <w:rPr>
                <w:rFonts w:asciiTheme="majorBidi" w:hAnsiTheme="majorBidi" w:cstheme="majorBidi"/>
                <w:b/>
                <w:bCs/>
                <w:sz w:val="24"/>
                <w:szCs w:val="24"/>
                <w:shd w:val="clear" w:color="auto" w:fill="FFFFFF"/>
              </w:rPr>
            </w:pPr>
            <w:r w:rsidRPr="00A12032">
              <w:rPr>
                <w:rFonts w:asciiTheme="majorBidi" w:hAnsiTheme="majorBidi" w:cstheme="majorBidi"/>
                <w:b/>
                <w:bCs/>
                <w:sz w:val="24"/>
                <w:szCs w:val="24"/>
                <w:shd w:val="clear" w:color="auto" w:fill="FFFFFF"/>
              </w:rPr>
              <w:t>EUKARYOTES</w:t>
            </w:r>
          </w:p>
        </w:tc>
      </w:tr>
      <w:tr w:rsidR="00A12032" w:rsidRPr="00A12032" w:rsidTr="0007302F">
        <w:trPr>
          <w:trHeight w:val="3857"/>
        </w:trPr>
        <w:tc>
          <w:tcPr>
            <w:tcW w:w="4771" w:type="dxa"/>
          </w:tcPr>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These have prokaryotic cells e.g. bacteria</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Nucleus without membrane and chromosomes are present in cytoplasm, no mitosis</w:t>
            </w:r>
            <w:r w:rsidR="00BC609C" w:rsidRPr="00A12032">
              <w:rPr>
                <w:rFonts w:asciiTheme="majorBidi" w:hAnsiTheme="majorBidi" w:cstheme="majorBidi"/>
                <w:sz w:val="24"/>
                <w:szCs w:val="24"/>
                <w:shd w:val="clear" w:color="auto" w:fill="FFFFFF"/>
              </w:rPr>
              <w:t xml:space="preserve"> occurs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Membrane bounded organelles are absent, mitochondria absent.</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Ribosomes are small-sized</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Cell-Wall composed of peptidoglycan or murine. Cellulose is absent.</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 membrane lack sterols compounds</w:t>
            </w:r>
          </w:p>
          <w:p w:rsidR="003C6E62"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Cells are small-sized and simple average diameter 0.5-10mm.</w:t>
            </w:r>
          </w:p>
          <w:p w:rsidR="00A12032" w:rsidRPr="00A12032" w:rsidRDefault="003C6E62"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rPr>
              <w:t xml:space="preserve">The prokaryotes are dependent on other similar cells and different cells in order to form what’s necessary for the life processes, while each eukaryotic cell has all the organelles it needs to carry </w:t>
            </w:r>
          </w:p>
          <w:p w:rsidR="003C6E62" w:rsidRPr="00A12032" w:rsidRDefault="003C6E62" w:rsidP="00A12032">
            <w:pPr>
              <w:pStyle w:val="ListParagraph"/>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rPr>
              <w:t>out the processes of life</w:t>
            </w:r>
          </w:p>
        </w:tc>
        <w:tc>
          <w:tcPr>
            <w:tcW w:w="4771" w:type="dxa"/>
          </w:tcPr>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These have eukaryotic cells e.g. fungi, plants and animals.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Chromosomes are present in membrane-bounded nucleus , mitosis occurs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Membrane bounded organelles are present, mitochondria present.</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Ribosomes are large-sized</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Cell-Wall is composed of cellulose in plants and in fungi it is made up of chitin</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 membrane having sterols compounds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Cells are larger and complex with average diameter 10-100mm.</w:t>
            </w:r>
          </w:p>
          <w:p w:rsidR="003C6E62" w:rsidRPr="00A12032" w:rsidRDefault="003C6E62" w:rsidP="00A12032">
            <w:pPr>
              <w:numPr>
                <w:ilvl w:val="0"/>
                <w:numId w:val="2"/>
              </w:numPr>
              <w:spacing w:line="360" w:lineRule="auto"/>
              <w:jc w:val="both"/>
              <w:rPr>
                <w:rFonts w:asciiTheme="majorBidi" w:hAnsiTheme="majorBidi" w:cstheme="majorBidi"/>
                <w:sz w:val="24"/>
                <w:szCs w:val="24"/>
              </w:rPr>
            </w:pPr>
            <w:r w:rsidRPr="00A12032">
              <w:rPr>
                <w:rFonts w:asciiTheme="majorBidi" w:hAnsiTheme="majorBidi" w:cstheme="majorBidi"/>
                <w:sz w:val="24"/>
                <w:szCs w:val="24"/>
              </w:rPr>
              <w:t>This entire system carries out one important life process. This is the major difference between the prokaryotes and the eukaryotes</w:t>
            </w:r>
          </w:p>
          <w:p w:rsidR="003C6E62" w:rsidRPr="00A12032" w:rsidRDefault="003C6E62" w:rsidP="00A12032">
            <w:pPr>
              <w:pStyle w:val="ListParagraph"/>
              <w:spacing w:line="360" w:lineRule="auto"/>
              <w:jc w:val="both"/>
              <w:rPr>
                <w:rFonts w:asciiTheme="majorBidi" w:hAnsiTheme="majorBidi" w:cstheme="majorBidi"/>
                <w:sz w:val="24"/>
                <w:szCs w:val="24"/>
                <w:shd w:val="clear" w:color="auto" w:fill="FFFFFF"/>
              </w:rPr>
            </w:pPr>
          </w:p>
          <w:p w:rsidR="0007302F" w:rsidRPr="00A12032" w:rsidRDefault="0007302F" w:rsidP="00A12032">
            <w:p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 xml:space="preserve"> </w:t>
            </w:r>
          </w:p>
        </w:tc>
      </w:tr>
    </w:tbl>
    <w:p w:rsidR="00AC782E" w:rsidRPr="00A12032" w:rsidRDefault="00AC782E" w:rsidP="00A12032">
      <w:pPr>
        <w:spacing w:line="360" w:lineRule="auto"/>
        <w:jc w:val="both"/>
        <w:rPr>
          <w:rFonts w:asciiTheme="majorBidi" w:hAnsiTheme="majorBidi" w:cstheme="majorBidi"/>
          <w:sz w:val="24"/>
          <w:szCs w:val="24"/>
        </w:rPr>
      </w:pPr>
    </w:p>
    <w:sectPr w:rsidR="00AC782E" w:rsidRPr="00A12032" w:rsidSect="00C407BC">
      <w:headerReference w:type="default" r:id="rId28"/>
      <w:footerReference w:type="default" r:id="rId29"/>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FE" w:rsidRDefault="00E13CFE" w:rsidP="0071618C">
      <w:pPr>
        <w:spacing w:after="0" w:line="240" w:lineRule="auto"/>
      </w:pPr>
      <w:r>
        <w:separator/>
      </w:r>
    </w:p>
  </w:endnote>
  <w:endnote w:type="continuationSeparator" w:id="0">
    <w:p w:rsidR="00E13CFE" w:rsidRDefault="00E13CFE" w:rsidP="0071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235391"/>
      <w:docPartObj>
        <w:docPartGallery w:val="Page Numbers (Bottom of Page)"/>
        <w:docPartUnique/>
      </w:docPartObj>
    </w:sdtPr>
    <w:sdtEndPr>
      <w:rPr>
        <w:noProof/>
      </w:rPr>
    </w:sdtEndPr>
    <w:sdtContent>
      <w:p w:rsidR="00E65BCC" w:rsidRDefault="00E65BCC">
        <w:pPr>
          <w:pStyle w:val="Footer"/>
          <w:jc w:val="right"/>
        </w:pPr>
        <w:r>
          <w:fldChar w:fldCharType="begin"/>
        </w:r>
        <w:r>
          <w:instrText xml:space="preserve"> PAGE   \* MERGEFORMAT </w:instrText>
        </w:r>
        <w:r>
          <w:fldChar w:fldCharType="separate"/>
        </w:r>
        <w:r w:rsidR="00C407BC">
          <w:rPr>
            <w:noProof/>
          </w:rPr>
          <w:t>5</w:t>
        </w:r>
        <w:r>
          <w:rPr>
            <w:noProof/>
          </w:rPr>
          <w:fldChar w:fldCharType="end"/>
        </w:r>
      </w:p>
    </w:sdtContent>
  </w:sdt>
  <w:p w:rsidR="00E65BCC" w:rsidRDefault="00E6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FE" w:rsidRDefault="00E13CFE" w:rsidP="0071618C">
      <w:pPr>
        <w:spacing w:after="0" w:line="240" w:lineRule="auto"/>
      </w:pPr>
      <w:r>
        <w:separator/>
      </w:r>
    </w:p>
  </w:footnote>
  <w:footnote w:type="continuationSeparator" w:id="0">
    <w:p w:rsidR="00E13CFE" w:rsidRDefault="00E13CFE" w:rsidP="0071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18C" w:rsidRDefault="0071618C" w:rsidP="0071618C">
    <w:pPr>
      <w:pStyle w:val="Header"/>
      <w:rPr>
        <w:rFonts w:ascii="Times New Roman" w:hAnsi="Times New Roman" w:cs="Times New Roman"/>
        <w:b/>
        <w:sz w:val="24"/>
        <w:szCs w:val="24"/>
      </w:rPr>
    </w:pPr>
    <w:r>
      <w:rPr>
        <w:rFonts w:ascii="Times New Roman" w:hAnsi="Times New Roman" w:cs="Times New Roman"/>
        <w:b/>
        <w:i/>
        <w:sz w:val="24"/>
        <w:szCs w:val="24"/>
      </w:rPr>
      <w:t>INTRODUCTION TO PLANT PATHOGENS</w:t>
    </w:r>
    <w:r>
      <w:rPr>
        <w:rFonts w:ascii="Times New Roman" w:hAnsi="Times New Roman" w:cs="Times New Roman"/>
        <w:b/>
        <w:sz w:val="24"/>
        <w:szCs w:val="24"/>
      </w:rPr>
      <w:tab/>
    </w:r>
    <w:r>
      <w:rPr>
        <w:rFonts w:ascii="Times New Roman" w:hAnsi="Times New Roman" w:cs="Times New Roman"/>
        <w:b/>
        <w:sz w:val="24"/>
        <w:szCs w:val="24"/>
      </w:rPr>
      <w:tab/>
      <w:t>PP-201: 3(2-1)</w:t>
    </w:r>
  </w:p>
  <w:p w:rsidR="0071618C" w:rsidRDefault="0071618C" w:rsidP="0071618C">
    <w:pPr>
      <w:pStyle w:val="Header"/>
    </w:pPr>
    <w:r>
      <w:rPr>
        <w:rFonts w:ascii="Times New Roman" w:hAnsi="Times New Roman" w:cs="Times New Roman"/>
        <w:b/>
        <w:sz w:val="24"/>
        <w:szCs w:val="24"/>
      </w:rPr>
      <w:t>Lecture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F6E29"/>
    <w:multiLevelType w:val="hybridMultilevel"/>
    <w:tmpl w:val="5A3C3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EC1C70"/>
    <w:multiLevelType w:val="hybridMultilevel"/>
    <w:tmpl w:val="F01C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961AA"/>
    <w:multiLevelType w:val="hybridMultilevel"/>
    <w:tmpl w:val="6512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6535E"/>
    <w:multiLevelType w:val="hybridMultilevel"/>
    <w:tmpl w:val="1C48404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EE114E"/>
    <w:multiLevelType w:val="hybridMultilevel"/>
    <w:tmpl w:val="07BC12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A76C96"/>
    <w:multiLevelType w:val="hybridMultilevel"/>
    <w:tmpl w:val="1840B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48"/>
    <w:rsid w:val="0007302F"/>
    <w:rsid w:val="0027619C"/>
    <w:rsid w:val="003C6E62"/>
    <w:rsid w:val="0043407D"/>
    <w:rsid w:val="00654F6F"/>
    <w:rsid w:val="0071618C"/>
    <w:rsid w:val="00827248"/>
    <w:rsid w:val="00A12032"/>
    <w:rsid w:val="00AC782E"/>
    <w:rsid w:val="00B05391"/>
    <w:rsid w:val="00BC609C"/>
    <w:rsid w:val="00C407BC"/>
    <w:rsid w:val="00DA19BB"/>
    <w:rsid w:val="00E13CFE"/>
    <w:rsid w:val="00E65BCC"/>
    <w:rsid w:val="00EA0DA0"/>
    <w:rsid w:val="00EB2CA8"/>
    <w:rsid w:val="00EB58DA"/>
    <w:rsid w:val="00EF5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94B8B-DE57-493D-8628-3D0FA6E8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7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82E"/>
    <w:pPr>
      <w:ind w:left="720"/>
      <w:contextualSpacing/>
    </w:pPr>
  </w:style>
  <w:style w:type="character" w:styleId="Hyperlink">
    <w:name w:val="Hyperlink"/>
    <w:basedOn w:val="DefaultParagraphFont"/>
    <w:uiPriority w:val="99"/>
    <w:semiHidden/>
    <w:unhideWhenUsed/>
    <w:rsid w:val="00AC782E"/>
    <w:rPr>
      <w:color w:val="0000FF"/>
      <w:u w:val="single"/>
    </w:rPr>
  </w:style>
  <w:style w:type="table" w:styleId="TableGrid">
    <w:name w:val="Table Grid"/>
    <w:basedOn w:val="TableNormal"/>
    <w:uiPriority w:val="39"/>
    <w:rsid w:val="0007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C6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A12032"/>
  </w:style>
  <w:style w:type="paragraph" w:styleId="Header">
    <w:name w:val="header"/>
    <w:basedOn w:val="Normal"/>
    <w:link w:val="HeaderChar"/>
    <w:uiPriority w:val="99"/>
    <w:unhideWhenUsed/>
    <w:rsid w:val="00716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18C"/>
  </w:style>
  <w:style w:type="paragraph" w:styleId="Footer">
    <w:name w:val="footer"/>
    <w:basedOn w:val="Normal"/>
    <w:link w:val="FooterChar"/>
    <w:uiPriority w:val="99"/>
    <w:unhideWhenUsed/>
    <w:rsid w:val="00716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ological_membrane" TargetMode="External"/><Relationship Id="rId13" Type="http://schemas.openxmlformats.org/officeDocument/2006/relationships/hyperlink" Target="https://en.wikipedia.org/wiki/Seed" TargetMode="External"/><Relationship Id="rId18" Type="http://schemas.openxmlformats.org/officeDocument/2006/relationships/hyperlink" Target="https://en.wikipedia.org/wiki/Cell_nucleus" TargetMode="External"/><Relationship Id="rId26" Type="http://schemas.openxmlformats.org/officeDocument/2006/relationships/hyperlink" Target="http://en.wikipedia.org/wiki/Plant" TargetMode="External"/><Relationship Id="rId3" Type="http://schemas.openxmlformats.org/officeDocument/2006/relationships/settings" Target="settings.xml"/><Relationship Id="rId21" Type="http://schemas.openxmlformats.org/officeDocument/2006/relationships/hyperlink" Target="https://en.wikipedia.org/wiki/Taxon" TargetMode="External"/><Relationship Id="rId7" Type="http://schemas.openxmlformats.org/officeDocument/2006/relationships/hyperlink" Target="https://en.wikipedia.org/wiki/Unicellular_organism" TargetMode="External"/><Relationship Id="rId12" Type="http://schemas.openxmlformats.org/officeDocument/2006/relationships/hyperlink" Target="https://en.wikipedia.org/wiki/Nut_(fruit)" TargetMode="External"/><Relationship Id="rId17" Type="http://schemas.openxmlformats.org/officeDocument/2006/relationships/hyperlink" Target="https://en.wikipedia.org/wiki/Organism" TargetMode="External"/><Relationship Id="rId25" Type="http://schemas.openxmlformats.org/officeDocument/2006/relationships/hyperlink" Target="http://en.wikipedia.org/wiki/Animal" TargetMode="External"/><Relationship Id="rId2" Type="http://schemas.openxmlformats.org/officeDocument/2006/relationships/styles" Target="styles.xml"/><Relationship Id="rId16" Type="http://schemas.openxmlformats.org/officeDocument/2006/relationships/hyperlink" Target="https://en.wikipedia.org/wiki/Bacteria" TargetMode="External"/><Relationship Id="rId20" Type="http://schemas.openxmlformats.org/officeDocument/2006/relationships/hyperlink" Target="https://en.wikipedia.org/wiki/Biological_membran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reek_language" TargetMode="External"/><Relationship Id="rId24" Type="http://schemas.openxmlformats.org/officeDocument/2006/relationships/hyperlink" Target="https://en.wikipedia.org/wiki/Golgi_apparatus" TargetMode="External"/><Relationship Id="rId5" Type="http://schemas.openxmlformats.org/officeDocument/2006/relationships/footnotes" Target="footnotes.xml"/><Relationship Id="rId15" Type="http://schemas.openxmlformats.org/officeDocument/2006/relationships/hyperlink" Target="https://en.wikipedia.org/wiki/Archaea" TargetMode="External"/><Relationship Id="rId23" Type="http://schemas.openxmlformats.org/officeDocument/2006/relationships/hyperlink" Target="https://en.wikipedia.org/wiki/Mitochondrion" TargetMode="External"/><Relationship Id="rId28" Type="http://schemas.openxmlformats.org/officeDocument/2006/relationships/header" Target="header1.xml"/><Relationship Id="rId10" Type="http://schemas.openxmlformats.org/officeDocument/2006/relationships/hyperlink" Target="https://en.wikipedia.org/wiki/Mitochondrion" TargetMode="External"/><Relationship Id="rId19" Type="http://schemas.openxmlformats.org/officeDocument/2006/relationships/hyperlink" Target="https://en.wikipedia.org/wiki/Organell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ell_nucleus" TargetMode="External"/><Relationship Id="rId14" Type="http://schemas.openxmlformats.org/officeDocument/2006/relationships/hyperlink" Target="https://en.wikipedia.org/wiki/Domain_(biology)" TargetMode="External"/><Relationship Id="rId22" Type="http://schemas.openxmlformats.org/officeDocument/2006/relationships/hyperlink" Target="https://en.wikipedia.org/wiki/Greek_language" TargetMode="External"/><Relationship Id="rId27" Type="http://schemas.openxmlformats.org/officeDocument/2006/relationships/hyperlink" Target="http://en.wikipedia.org/wiki/Fung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FAHEEMA</dc:creator>
  <cp:keywords/>
  <dc:description/>
  <cp:lastModifiedBy>Yasir Iftikhar</cp:lastModifiedBy>
  <cp:revision>16</cp:revision>
  <dcterms:created xsi:type="dcterms:W3CDTF">2017-09-09T01:41:00Z</dcterms:created>
  <dcterms:modified xsi:type="dcterms:W3CDTF">2017-09-20T05:53:00Z</dcterms:modified>
</cp:coreProperties>
</file>