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65" w:rsidRDefault="00AD6165">
      <w:pPr>
        <w:widowControl w:val="0"/>
        <w:jc w:val="right"/>
        <w:rPr>
          <w:rFonts w:ascii="Times New Roman" w:hAnsi="Times New Roman"/>
          <w:b/>
          <w:i/>
          <w:snapToGrid w:val="0"/>
          <w:sz w:val="32"/>
        </w:rPr>
      </w:pPr>
      <w:r>
        <w:rPr>
          <w:rFonts w:ascii="Times New Roman" w:hAnsi="Times New Roman"/>
          <w:b/>
          <w:i/>
          <w:snapToGrid w:val="0"/>
          <w:sz w:val="32"/>
        </w:rPr>
        <w:t>CHAPTER 5</w:t>
      </w:r>
    </w:p>
    <w:p w:rsidR="00AD6165" w:rsidRDefault="00AD6165">
      <w:pPr>
        <w:widowControl w:val="0"/>
        <w:jc w:val="center"/>
        <w:rPr>
          <w:rFonts w:ascii="Times New Roman" w:hAnsi="Times New Roman"/>
          <w:b/>
          <w:snapToGrid w:val="0"/>
          <w:sz w:val="22"/>
        </w:rPr>
      </w:pPr>
    </w:p>
    <w:p w:rsidR="00AD6165" w:rsidRDefault="00AD6165">
      <w:pPr>
        <w:pStyle w:val="Heading1"/>
        <w:jc w:val="center"/>
        <w:rPr>
          <w:sz w:val="28"/>
        </w:rPr>
      </w:pPr>
      <w:r>
        <w:rPr>
          <w:sz w:val="28"/>
        </w:rPr>
        <w:t>MULTISTAGE CLUSTER SAMPLING</w:t>
      </w:r>
    </w:p>
    <w:p w:rsidR="005765A0" w:rsidRPr="005765A0" w:rsidRDefault="005765A0" w:rsidP="005765A0">
      <w:pPr>
        <w:jc w:val="center"/>
        <w:rPr>
          <w:rFonts w:ascii="Times New Roman" w:hAnsi="Times New Roman"/>
          <w:b/>
          <w:sz w:val="28"/>
        </w:rPr>
      </w:pPr>
      <w:r>
        <w:rPr>
          <w:rFonts w:ascii="Times New Roman" w:hAnsi="Times New Roman"/>
          <w:sz w:val="28"/>
        </w:rPr>
        <w:t>(</w:t>
      </w:r>
      <w:r>
        <w:rPr>
          <w:rFonts w:ascii="Times New Roman" w:hAnsi="Times New Roman"/>
          <w:b/>
          <w:sz w:val="28"/>
        </w:rPr>
        <w:t>With Equal Probabilities)</w:t>
      </w:r>
    </w:p>
    <w:p w:rsidR="00AD6165" w:rsidRDefault="00AD6165">
      <w:pPr>
        <w:widowControl w:val="0"/>
        <w:jc w:val="center"/>
        <w:rPr>
          <w:rFonts w:ascii="Times New Roman" w:hAnsi="Times New Roman"/>
          <w:snapToGrid w:val="0"/>
          <w:sz w:val="22"/>
        </w:rPr>
      </w:pPr>
    </w:p>
    <w:p w:rsidR="00AD6165" w:rsidRDefault="00AD6165">
      <w:pPr>
        <w:widowControl w:val="0"/>
        <w:rPr>
          <w:rFonts w:ascii="Times New Roman" w:hAnsi="Times New Roman"/>
          <w:snapToGrid w:val="0"/>
        </w:rPr>
      </w:pPr>
      <w:r>
        <w:rPr>
          <w:rFonts w:ascii="Times New Roman" w:hAnsi="Times New Roman"/>
          <w:b/>
          <w:snapToGrid w:val="0"/>
        </w:rPr>
        <w:t xml:space="preserve">5.1 </w:t>
      </w:r>
      <w:r>
        <w:rPr>
          <w:rFonts w:ascii="Times New Roman" w:hAnsi="Times New Roman"/>
          <w:b/>
          <w:snapToGrid w:val="0"/>
        </w:rPr>
        <w:tab/>
        <w:t>INTRODUCTION</w:t>
      </w:r>
    </w:p>
    <w:p w:rsidR="00AD6165" w:rsidRDefault="00AD6165">
      <w:pPr>
        <w:rPr>
          <w:rFonts w:ascii="Times New Roman" w:hAnsi="Times New Roman"/>
          <w:sz w:val="12"/>
        </w:rPr>
      </w:pPr>
    </w:p>
    <w:p w:rsidR="00AD6165" w:rsidRDefault="00581DAF">
      <w:pPr>
        <w:jc w:val="both"/>
        <w:rPr>
          <w:rFonts w:ascii="Times New Roman" w:hAnsi="Times New Roman"/>
          <w:sz w:val="22"/>
        </w:rPr>
      </w:pPr>
      <w:r>
        <w:rPr>
          <w:rFonts w:ascii="Times New Roman" w:hAnsi="Times New Roman"/>
          <w:sz w:val="22"/>
        </w:rPr>
        <w:t>When the sample is selected from the population and information is recorded from the selected units then the sampling scheme is referred to as the single stage sampling. The s</w:t>
      </w:r>
      <w:r w:rsidR="00AD6165">
        <w:rPr>
          <w:rFonts w:ascii="Times New Roman" w:hAnsi="Times New Roman"/>
          <w:sz w:val="22"/>
        </w:rPr>
        <w:t xml:space="preserve">imple random sampling and stratified random sampling schemes described before may be considered as single stage sampling schemes. </w:t>
      </w:r>
      <w:r>
        <w:rPr>
          <w:rFonts w:ascii="Times New Roman" w:hAnsi="Times New Roman"/>
          <w:sz w:val="22"/>
        </w:rPr>
        <w:t xml:space="preserve">Often it happens that the population is divided into larger units which are further divided into smaller units and initially the sample of larger unit is selected. From these selected larger units a sub-sample of smaller units is selected and studied. If the sampling is stop after these two stages then the sampling scheme is called a two stage sampling. If the number of stages increases then the scheme is called the </w:t>
      </w:r>
      <w:proofErr w:type="gramStart"/>
      <w:r>
        <w:rPr>
          <w:rFonts w:ascii="Times New Roman" w:hAnsi="Times New Roman"/>
          <w:sz w:val="22"/>
        </w:rPr>
        <w:t>Multistage</w:t>
      </w:r>
      <w:proofErr w:type="gramEnd"/>
      <w:r>
        <w:rPr>
          <w:rFonts w:ascii="Times New Roman" w:hAnsi="Times New Roman"/>
          <w:sz w:val="22"/>
        </w:rPr>
        <w:t xml:space="preserve"> sampling.</w:t>
      </w:r>
      <w:r w:rsidR="00AD6165">
        <w:rPr>
          <w:rFonts w:ascii="Times New Roman" w:hAnsi="Times New Roman"/>
          <w:sz w:val="22"/>
        </w:rPr>
        <w:t xml:space="preserve"> Kendall and Buckland (____) in Dictionary of Statistical Terms define </w:t>
      </w:r>
      <w:r w:rsidR="00E939BE">
        <w:rPr>
          <w:rFonts w:ascii="Times New Roman" w:hAnsi="Times New Roman"/>
          <w:sz w:val="22"/>
        </w:rPr>
        <w:t>the</w:t>
      </w:r>
      <w:r w:rsidR="00AD6165">
        <w:rPr>
          <w:rFonts w:ascii="Times New Roman" w:hAnsi="Times New Roman"/>
          <w:sz w:val="22"/>
        </w:rPr>
        <w:t xml:space="preserve"> multistage sample as one “which is selected by stages, the sample units at each stage being sub-sampled from the (larger) units chosen at the previous stage”. In other words multistage sampling is the term applied to that kind of sampling in which selection is carried out in stages where the sampling units at each stage are sub-sampled from the larger units chosen at the previous stage. </w:t>
      </w:r>
      <w:r w:rsidR="000F30D6">
        <w:rPr>
          <w:rFonts w:ascii="Times New Roman" w:hAnsi="Times New Roman"/>
          <w:sz w:val="22"/>
        </w:rPr>
        <w:t>The practical example of multistage sampling can be described in the situation where</w:t>
      </w:r>
      <w:r w:rsidR="00AD6165">
        <w:rPr>
          <w:rFonts w:ascii="Times New Roman" w:hAnsi="Times New Roman"/>
          <w:sz w:val="22"/>
        </w:rPr>
        <w:t xml:space="preserve"> a municipality </w:t>
      </w:r>
      <w:r w:rsidR="000F30D6">
        <w:rPr>
          <w:rFonts w:ascii="Times New Roman" w:hAnsi="Times New Roman"/>
          <w:sz w:val="22"/>
        </w:rPr>
        <w:t xml:space="preserve">is </w:t>
      </w:r>
      <w:r w:rsidR="00AD6165">
        <w:rPr>
          <w:rFonts w:ascii="Times New Roman" w:hAnsi="Times New Roman"/>
          <w:sz w:val="22"/>
        </w:rPr>
        <w:t xml:space="preserve">divided into certain number of zones and a number of zones can be randomly selected as </w:t>
      </w:r>
      <w:r w:rsidR="00AD6165">
        <w:rPr>
          <w:rFonts w:ascii="Times New Roman" w:hAnsi="Times New Roman"/>
          <w:b/>
          <w:sz w:val="22"/>
        </w:rPr>
        <w:t>first-stage</w:t>
      </w:r>
      <w:r w:rsidR="00AD6165">
        <w:rPr>
          <w:rFonts w:ascii="Times New Roman" w:hAnsi="Times New Roman"/>
          <w:sz w:val="22"/>
        </w:rPr>
        <w:t xml:space="preserve"> sampling units. Within each </w:t>
      </w:r>
      <w:r w:rsidR="000F30D6">
        <w:rPr>
          <w:rFonts w:ascii="Times New Roman" w:hAnsi="Times New Roman"/>
          <w:sz w:val="22"/>
        </w:rPr>
        <w:t xml:space="preserve">selected </w:t>
      </w:r>
      <w:r w:rsidR="00AD6165">
        <w:rPr>
          <w:rFonts w:ascii="Times New Roman" w:hAnsi="Times New Roman"/>
          <w:sz w:val="22"/>
        </w:rPr>
        <w:t xml:space="preserve">zone a number of schools can be chosen at random as </w:t>
      </w:r>
      <w:r w:rsidR="00AD6165">
        <w:rPr>
          <w:rFonts w:ascii="Times New Roman" w:hAnsi="Times New Roman"/>
          <w:b/>
          <w:sz w:val="22"/>
        </w:rPr>
        <w:t>second-stage</w:t>
      </w:r>
      <w:r w:rsidR="00AD6165">
        <w:rPr>
          <w:rFonts w:ascii="Times New Roman" w:hAnsi="Times New Roman"/>
          <w:sz w:val="22"/>
        </w:rPr>
        <w:t xml:space="preserve"> sampling units. Within each school drawn in the sample, a sample of students can be randomly selected as </w:t>
      </w:r>
      <w:r w:rsidR="00AD6165">
        <w:rPr>
          <w:rFonts w:ascii="Times New Roman" w:hAnsi="Times New Roman"/>
          <w:b/>
          <w:sz w:val="22"/>
        </w:rPr>
        <w:t>third-stage</w:t>
      </w:r>
      <w:r w:rsidR="00AD6165">
        <w:rPr>
          <w:rFonts w:ascii="Times New Roman" w:hAnsi="Times New Roman"/>
          <w:sz w:val="22"/>
        </w:rPr>
        <w:t xml:space="preserve"> sampling units. This is an example of a </w:t>
      </w:r>
      <w:proofErr w:type="gramStart"/>
      <w:r w:rsidR="00AD6165">
        <w:rPr>
          <w:rFonts w:ascii="Times New Roman" w:hAnsi="Times New Roman"/>
          <w:sz w:val="22"/>
        </w:rPr>
        <w:t>three-</w:t>
      </w:r>
      <w:proofErr w:type="gramEnd"/>
      <w:r w:rsidR="00AD6165">
        <w:rPr>
          <w:rFonts w:ascii="Times New Roman" w:hAnsi="Times New Roman"/>
          <w:sz w:val="22"/>
        </w:rPr>
        <w:t xml:space="preserve">stage sampling, where zone is </w:t>
      </w:r>
      <w:r w:rsidR="00AD6165">
        <w:rPr>
          <w:rFonts w:ascii="Times New Roman" w:hAnsi="Times New Roman"/>
          <w:b/>
          <w:sz w:val="22"/>
        </w:rPr>
        <w:t>first-stage</w:t>
      </w:r>
      <w:r w:rsidR="000F30D6">
        <w:rPr>
          <w:rFonts w:ascii="Times New Roman" w:hAnsi="Times New Roman"/>
          <w:b/>
          <w:sz w:val="22"/>
        </w:rPr>
        <w:t xml:space="preserve"> unit</w:t>
      </w:r>
      <w:r w:rsidR="00AD6165">
        <w:rPr>
          <w:rFonts w:ascii="Times New Roman" w:hAnsi="Times New Roman"/>
          <w:sz w:val="22"/>
        </w:rPr>
        <w:t xml:space="preserve">, school is </w:t>
      </w:r>
      <w:r w:rsidR="00AD6165">
        <w:rPr>
          <w:rFonts w:ascii="Times New Roman" w:hAnsi="Times New Roman"/>
          <w:b/>
          <w:sz w:val="22"/>
        </w:rPr>
        <w:t>second-stage</w:t>
      </w:r>
      <w:r w:rsidR="000F30D6">
        <w:rPr>
          <w:rFonts w:ascii="Times New Roman" w:hAnsi="Times New Roman"/>
          <w:b/>
          <w:sz w:val="22"/>
        </w:rPr>
        <w:t xml:space="preserve"> unit</w:t>
      </w:r>
      <w:r w:rsidR="00AD6165">
        <w:rPr>
          <w:rFonts w:ascii="Times New Roman" w:hAnsi="Times New Roman"/>
          <w:sz w:val="22"/>
        </w:rPr>
        <w:t xml:space="preserve"> and students selected </w:t>
      </w:r>
      <w:r w:rsidR="000F30D6">
        <w:rPr>
          <w:rFonts w:ascii="Times New Roman" w:hAnsi="Times New Roman"/>
          <w:sz w:val="22"/>
        </w:rPr>
        <w:t xml:space="preserve">are </w:t>
      </w:r>
      <w:r w:rsidR="00AD6165">
        <w:rPr>
          <w:rFonts w:ascii="Times New Roman" w:hAnsi="Times New Roman"/>
          <w:sz w:val="22"/>
        </w:rPr>
        <w:t xml:space="preserve">the </w:t>
      </w:r>
      <w:r w:rsidR="00AD6165">
        <w:rPr>
          <w:rFonts w:ascii="Times New Roman" w:hAnsi="Times New Roman"/>
          <w:b/>
          <w:sz w:val="22"/>
        </w:rPr>
        <w:t>third-stage units</w:t>
      </w:r>
      <w:r w:rsidR="000F30D6">
        <w:rPr>
          <w:rFonts w:ascii="Times New Roman" w:hAnsi="Times New Roman"/>
          <w:b/>
          <w:sz w:val="22"/>
        </w:rPr>
        <w:t>.</w:t>
      </w:r>
      <w:r w:rsidR="00AD6165">
        <w:rPr>
          <w:rFonts w:ascii="Times New Roman" w:hAnsi="Times New Roman"/>
          <w:sz w:val="22"/>
        </w:rPr>
        <w:t xml:space="preserve"> </w:t>
      </w:r>
      <w:r w:rsidR="000F30D6">
        <w:rPr>
          <w:rFonts w:ascii="Times New Roman" w:hAnsi="Times New Roman"/>
          <w:sz w:val="22"/>
        </w:rPr>
        <w:t>In multistage sampling the units selected at the last stage are studied. In the present example</w:t>
      </w:r>
      <w:r w:rsidR="00AD6165">
        <w:rPr>
          <w:rFonts w:ascii="Times New Roman" w:hAnsi="Times New Roman"/>
          <w:sz w:val="22"/>
        </w:rPr>
        <w:t xml:space="preserve"> students drawn within schools composed the sample to be analyzed. This </w:t>
      </w:r>
      <w:r w:rsidR="000F30D6">
        <w:rPr>
          <w:rFonts w:ascii="Times New Roman" w:hAnsi="Times New Roman"/>
          <w:sz w:val="22"/>
        </w:rPr>
        <w:t xml:space="preserve">sort of sampling scheme is </w:t>
      </w:r>
      <w:r w:rsidR="00AD6165">
        <w:rPr>
          <w:rFonts w:ascii="Times New Roman" w:hAnsi="Times New Roman"/>
          <w:sz w:val="22"/>
        </w:rPr>
        <w:t xml:space="preserve">often used in combination with area sampling and cluster sampling. In-fact at the first stage the entire population is divided into primary stage units (P.S.U’s) and a selection is made from them. At each successive stage, smaller sampling units are defined within </w:t>
      </w:r>
      <w:r w:rsidR="000F30D6">
        <w:rPr>
          <w:rFonts w:ascii="Times New Roman" w:hAnsi="Times New Roman"/>
          <w:sz w:val="22"/>
        </w:rPr>
        <w:t xml:space="preserve">the units </w:t>
      </w:r>
      <w:r w:rsidR="00AD6165">
        <w:rPr>
          <w:rFonts w:ascii="Times New Roman" w:hAnsi="Times New Roman"/>
          <w:sz w:val="22"/>
        </w:rPr>
        <w:t>selected at the previous stage, and a further selection is made within each of them.</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 xml:space="preserve">Typical instances of multistage sampling are the sample survey conducted by Agriculture Census Organization in </w:t>
      </w:r>
      <w:smartTag w:uri="urn:schemas-microsoft-com:office:smarttags" w:element="country-region">
        <w:smartTag w:uri="urn:schemas-microsoft-com:office:smarttags" w:element="place">
          <w:r>
            <w:rPr>
              <w:rFonts w:ascii="Times New Roman" w:hAnsi="Times New Roman"/>
              <w:sz w:val="22"/>
            </w:rPr>
            <w:t>Pakistan</w:t>
          </w:r>
        </w:smartTag>
      </w:smartTag>
      <w:r>
        <w:rPr>
          <w:rFonts w:ascii="Times New Roman" w:hAnsi="Times New Roman"/>
          <w:sz w:val="22"/>
        </w:rPr>
        <w:t xml:space="preserve">. The </w:t>
      </w:r>
      <w:r>
        <w:rPr>
          <w:rFonts w:ascii="Times New Roman" w:hAnsi="Times New Roman"/>
          <w:b/>
          <w:sz w:val="22"/>
        </w:rPr>
        <w:t>primary sampling units</w:t>
      </w:r>
      <w:r>
        <w:rPr>
          <w:rFonts w:ascii="Times New Roman" w:hAnsi="Times New Roman"/>
          <w:sz w:val="22"/>
        </w:rPr>
        <w:t xml:space="preserve"> (P.S.U’s) are the Tehsil (administrative unit). The </w:t>
      </w:r>
      <w:r>
        <w:rPr>
          <w:rFonts w:ascii="Times New Roman" w:hAnsi="Times New Roman"/>
          <w:b/>
          <w:sz w:val="22"/>
        </w:rPr>
        <w:t>secondary sampling units</w:t>
      </w:r>
      <w:r>
        <w:rPr>
          <w:rFonts w:ascii="Times New Roman" w:hAnsi="Times New Roman"/>
          <w:sz w:val="22"/>
        </w:rPr>
        <w:t xml:space="preserve"> (S.S.U’s) are villages within each tehsil. The </w:t>
      </w:r>
      <w:r>
        <w:rPr>
          <w:rFonts w:ascii="Times New Roman" w:hAnsi="Times New Roman"/>
          <w:b/>
          <w:sz w:val="22"/>
        </w:rPr>
        <w:t xml:space="preserve">tertiary sampling units (third </w:t>
      </w:r>
      <w:r>
        <w:rPr>
          <w:rFonts w:ascii="Times New Roman" w:hAnsi="Times New Roman"/>
          <w:b/>
          <w:sz w:val="22"/>
        </w:rPr>
        <w:lastRenderedPageBreak/>
        <w:t>stage</w:t>
      </w:r>
      <w:proofErr w:type="gramStart"/>
      <w:r>
        <w:rPr>
          <w:rFonts w:ascii="Times New Roman" w:hAnsi="Times New Roman"/>
          <w:b/>
          <w:sz w:val="22"/>
        </w:rPr>
        <w:t>)</w:t>
      </w:r>
      <w:r>
        <w:rPr>
          <w:rFonts w:ascii="Times New Roman" w:hAnsi="Times New Roman"/>
          <w:sz w:val="22"/>
        </w:rPr>
        <w:t>units</w:t>
      </w:r>
      <w:proofErr w:type="gramEnd"/>
      <w:r>
        <w:rPr>
          <w:rFonts w:ascii="Times New Roman" w:hAnsi="Times New Roman"/>
          <w:sz w:val="22"/>
        </w:rPr>
        <w:t xml:space="preserve"> (T.S.U’s) are fields and </w:t>
      </w:r>
      <w:r>
        <w:rPr>
          <w:rFonts w:ascii="Times New Roman" w:hAnsi="Times New Roman"/>
          <w:b/>
          <w:sz w:val="22"/>
        </w:rPr>
        <w:t>quaternary sampling units(fourth stage units)</w:t>
      </w:r>
      <w:r>
        <w:rPr>
          <w:rFonts w:ascii="Times New Roman" w:hAnsi="Times New Roman"/>
          <w:sz w:val="22"/>
        </w:rPr>
        <w:t xml:space="preserve"> (Q.S.U’s) are the plots. Multistage sampling is most frequently used in field surveys were the ultimate final stage units of selection are scattered geographically and where the maintenance of complete lists is difficult. In such situations clusters are formed on the area basis. Two principal advantages arise from this arrangement. First</w:t>
      </w:r>
      <w:r w:rsidR="000F30D6">
        <w:rPr>
          <w:rFonts w:ascii="Times New Roman" w:hAnsi="Times New Roman"/>
          <w:sz w:val="22"/>
        </w:rPr>
        <w:t xml:space="preserve"> is that the </w:t>
      </w:r>
      <w:r>
        <w:rPr>
          <w:rFonts w:ascii="Times New Roman" w:hAnsi="Times New Roman"/>
          <w:sz w:val="22"/>
        </w:rPr>
        <w:t>listing is greatly simplified, as at each stage of selection it is necessary to define and prepare lists of only those units contained within the sample units selected at the previous stage. Secondly, the field operation involved in the collection of survey data can be restricted to relatively small number of compact area</w:t>
      </w:r>
      <w:r w:rsidR="000F30D6">
        <w:rPr>
          <w:rFonts w:ascii="Times New Roman" w:hAnsi="Times New Roman"/>
          <w:sz w:val="22"/>
        </w:rPr>
        <w:t>s</w:t>
      </w:r>
      <w:r>
        <w:rPr>
          <w:rFonts w:ascii="Times New Roman" w:hAnsi="Times New Roman"/>
          <w:sz w:val="22"/>
        </w:rPr>
        <w:t>, with the result that the travel involved appreciably</w:t>
      </w:r>
      <w:r w:rsidR="000F30D6" w:rsidRPr="000F30D6">
        <w:rPr>
          <w:rFonts w:ascii="Times New Roman" w:hAnsi="Times New Roman"/>
          <w:sz w:val="22"/>
        </w:rPr>
        <w:t xml:space="preserve"> </w:t>
      </w:r>
      <w:r w:rsidR="000F30D6">
        <w:rPr>
          <w:rFonts w:ascii="Times New Roman" w:hAnsi="Times New Roman"/>
          <w:sz w:val="22"/>
        </w:rPr>
        <w:t>reduced</w:t>
      </w:r>
      <w:r>
        <w:rPr>
          <w:rFonts w:ascii="Times New Roman" w:hAnsi="Times New Roman"/>
          <w:sz w:val="22"/>
        </w:rPr>
        <w:t>.</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 xml:space="preserve">In the design of multistage samples, considerable choice is usually possible in deciding the number of </w:t>
      </w:r>
      <w:r w:rsidR="000F30D6">
        <w:rPr>
          <w:rFonts w:ascii="Times New Roman" w:hAnsi="Times New Roman"/>
          <w:sz w:val="22"/>
        </w:rPr>
        <w:t xml:space="preserve">sampling </w:t>
      </w:r>
      <w:r>
        <w:rPr>
          <w:rFonts w:ascii="Times New Roman" w:hAnsi="Times New Roman"/>
          <w:sz w:val="22"/>
        </w:rPr>
        <w:t xml:space="preserve">stages, in the definition of sampling units and in choosing the number of units to be selected at each stage. Further more, choice may be made at each stage as to whether selection is to be made with equal or unequal probabilities, and (for instance) whether it is to be with or without replacement. Advantage may be taken of this flexibility of design to achieve any required intensity of clustering within areas, with the objective of reducing the cost of survey operations to some specified level, and minimizing the sample error for that given cost. Even cost of selection of sample is much low as compared to the selection of simple random sampling or systematic </w:t>
      </w:r>
      <w:proofErr w:type="gramStart"/>
      <w:r>
        <w:rPr>
          <w:rFonts w:ascii="Times New Roman" w:hAnsi="Times New Roman"/>
          <w:sz w:val="22"/>
        </w:rPr>
        <w:t>sampling</w:t>
      </w:r>
      <w:r w:rsidR="000F30D6">
        <w:rPr>
          <w:rFonts w:ascii="Times New Roman" w:hAnsi="Times New Roman"/>
          <w:sz w:val="22"/>
        </w:rPr>
        <w:t>.</w:t>
      </w:r>
      <w:proofErr w:type="gramEnd"/>
      <w:r>
        <w:rPr>
          <w:rFonts w:ascii="Times New Roman" w:hAnsi="Times New Roman"/>
          <w:sz w:val="22"/>
        </w:rPr>
        <w:t xml:space="preserve"> Indeed, selection of a simple random sample of houses in a city of the size of </w:t>
      </w:r>
      <w:smartTag w:uri="urn:schemas-microsoft-com:office:smarttags" w:element="City">
        <w:smartTag w:uri="urn:schemas-microsoft-com:office:smarttags" w:element="place">
          <w:r>
            <w:rPr>
              <w:rFonts w:ascii="Times New Roman" w:hAnsi="Times New Roman"/>
              <w:sz w:val="22"/>
            </w:rPr>
            <w:t>Karachi</w:t>
          </w:r>
        </w:smartTag>
      </w:smartTag>
      <w:r>
        <w:rPr>
          <w:rFonts w:ascii="Times New Roman" w:hAnsi="Times New Roman"/>
          <w:sz w:val="22"/>
        </w:rPr>
        <w:t xml:space="preserve"> would be prohibitively expensive. The simplest form of multistage sampling is two stage sampling. In-fact multistage sampling has many advantages over other (i.e. simple random sampling, systematic sampling, single stage cluster sampling) sampling schemes. Some of these are listed below: </w:t>
      </w:r>
    </w:p>
    <w:p w:rsidR="00AD6165" w:rsidRDefault="00AD6165">
      <w:pPr>
        <w:rPr>
          <w:rFonts w:ascii="Times New Roman" w:hAnsi="Times New Roman"/>
          <w:sz w:val="12"/>
        </w:rPr>
      </w:pPr>
    </w:p>
    <w:p w:rsidR="00AD6165" w:rsidRDefault="00AD6165">
      <w:pPr>
        <w:numPr>
          <w:ilvl w:val="0"/>
          <w:numId w:val="24"/>
        </w:numPr>
        <w:tabs>
          <w:tab w:val="clear" w:pos="1080"/>
          <w:tab w:val="left" w:pos="720"/>
        </w:tabs>
        <w:ind w:left="720" w:hanging="360"/>
        <w:jc w:val="both"/>
        <w:rPr>
          <w:rFonts w:ascii="Times New Roman" w:hAnsi="Times New Roman"/>
          <w:sz w:val="22"/>
        </w:rPr>
      </w:pPr>
      <w:r>
        <w:rPr>
          <w:rFonts w:ascii="Times New Roman" w:hAnsi="Times New Roman"/>
          <w:sz w:val="22"/>
        </w:rPr>
        <w:t>In developing areas where a suitable and up-to-date frame is not available, it becomes necessity to construct a rough frame for some larger areas. Some of the larger areas are selected and their maps are prepared, frames of selected areas are constructed and sample is drawn from these frames.</w:t>
      </w:r>
    </w:p>
    <w:p w:rsidR="00AD6165" w:rsidRDefault="00AD6165">
      <w:pPr>
        <w:numPr>
          <w:ilvl w:val="0"/>
          <w:numId w:val="24"/>
        </w:numPr>
        <w:tabs>
          <w:tab w:val="clear" w:pos="1080"/>
          <w:tab w:val="left" w:pos="720"/>
        </w:tabs>
        <w:spacing w:before="120"/>
        <w:ind w:left="720" w:hanging="360"/>
        <w:jc w:val="both"/>
        <w:rPr>
          <w:rFonts w:ascii="Times New Roman" w:hAnsi="Times New Roman"/>
          <w:sz w:val="22"/>
        </w:rPr>
      </w:pPr>
      <w:r>
        <w:rPr>
          <w:rFonts w:ascii="Times New Roman" w:hAnsi="Times New Roman"/>
          <w:sz w:val="22"/>
        </w:rPr>
        <w:t>It is much cheaper and quicker than any other sampling design.</w:t>
      </w:r>
    </w:p>
    <w:p w:rsidR="00AD6165" w:rsidRDefault="00AD6165">
      <w:pPr>
        <w:numPr>
          <w:ilvl w:val="0"/>
          <w:numId w:val="24"/>
        </w:numPr>
        <w:tabs>
          <w:tab w:val="clear" w:pos="1080"/>
          <w:tab w:val="left" w:pos="720"/>
        </w:tabs>
        <w:spacing w:before="120"/>
        <w:ind w:left="720" w:hanging="360"/>
        <w:jc w:val="both"/>
        <w:rPr>
          <w:rFonts w:ascii="Times New Roman" w:hAnsi="Times New Roman"/>
          <w:sz w:val="22"/>
        </w:rPr>
      </w:pPr>
      <w:r>
        <w:rPr>
          <w:rFonts w:ascii="Times New Roman" w:hAnsi="Times New Roman"/>
          <w:sz w:val="22"/>
        </w:rPr>
        <w:t xml:space="preserve">While collecting information on units at every stage for construction of frame the ancillary information can be used </w:t>
      </w:r>
      <w:r w:rsidR="000F30D6">
        <w:rPr>
          <w:rFonts w:ascii="Times New Roman" w:hAnsi="Times New Roman"/>
          <w:sz w:val="22"/>
        </w:rPr>
        <w:t xml:space="preserve">to improve the </w:t>
      </w:r>
      <w:r>
        <w:rPr>
          <w:rFonts w:ascii="Times New Roman" w:hAnsi="Times New Roman"/>
          <w:sz w:val="22"/>
        </w:rPr>
        <w:t xml:space="preserve">estimates and efficiency of the sample designs. </w:t>
      </w:r>
    </w:p>
    <w:p w:rsidR="00AD6165" w:rsidRDefault="00AD6165">
      <w:pPr>
        <w:numPr>
          <w:ilvl w:val="0"/>
          <w:numId w:val="24"/>
        </w:numPr>
        <w:tabs>
          <w:tab w:val="clear" w:pos="1080"/>
          <w:tab w:val="left" w:pos="720"/>
        </w:tabs>
        <w:spacing w:before="120"/>
        <w:ind w:left="720" w:hanging="360"/>
        <w:jc w:val="both"/>
        <w:rPr>
          <w:rFonts w:ascii="Times New Roman" w:hAnsi="Times New Roman"/>
          <w:sz w:val="22"/>
        </w:rPr>
      </w:pPr>
      <w:r>
        <w:rPr>
          <w:rFonts w:ascii="Times New Roman" w:hAnsi="Times New Roman"/>
          <w:sz w:val="22"/>
        </w:rPr>
        <w:t xml:space="preserve">In large scale surveys where complete and up-to-date reliable frames are not available it may still be convenient to adopt this scheme in order to avoid high cost, due to travel, location of units, etc. and reduce the supervision work on the scattered areas, i.e. selection of simple random </w:t>
      </w:r>
      <w:r>
        <w:rPr>
          <w:rFonts w:ascii="Times New Roman" w:hAnsi="Times New Roman"/>
          <w:sz w:val="22"/>
        </w:rPr>
        <w:lastRenderedPageBreak/>
        <w:t>sample of dwelling in a city of the size of Karachi would be very much expensive.</w:t>
      </w:r>
    </w:p>
    <w:p w:rsidR="00AD6165" w:rsidRDefault="00AD6165">
      <w:pPr>
        <w:numPr>
          <w:ilvl w:val="0"/>
          <w:numId w:val="24"/>
        </w:numPr>
        <w:tabs>
          <w:tab w:val="clear" w:pos="1080"/>
          <w:tab w:val="left" w:pos="720"/>
        </w:tabs>
        <w:spacing w:before="120"/>
        <w:ind w:left="720" w:hanging="360"/>
        <w:jc w:val="both"/>
        <w:rPr>
          <w:rFonts w:ascii="Times New Roman" w:hAnsi="Times New Roman"/>
          <w:sz w:val="22"/>
        </w:rPr>
      </w:pPr>
      <w:r>
        <w:rPr>
          <w:rFonts w:ascii="Times New Roman" w:hAnsi="Times New Roman"/>
          <w:sz w:val="22"/>
        </w:rPr>
        <w:t>Multistage scheme warrant a strict vigilance over interviewer and may increase efficient organizational setup at each level of responses.</w:t>
      </w:r>
    </w:p>
    <w:p w:rsidR="00AD6165" w:rsidRDefault="00AD6165">
      <w:pPr>
        <w:numPr>
          <w:ilvl w:val="0"/>
          <w:numId w:val="24"/>
        </w:numPr>
        <w:tabs>
          <w:tab w:val="clear" w:pos="1080"/>
          <w:tab w:val="left" w:pos="720"/>
        </w:tabs>
        <w:spacing w:before="120"/>
        <w:ind w:left="720" w:hanging="360"/>
        <w:jc w:val="both"/>
        <w:rPr>
          <w:rFonts w:ascii="Times New Roman" w:hAnsi="Times New Roman"/>
          <w:sz w:val="22"/>
        </w:rPr>
      </w:pPr>
      <w:r>
        <w:rPr>
          <w:rFonts w:ascii="Times New Roman" w:hAnsi="Times New Roman"/>
          <w:sz w:val="22"/>
        </w:rPr>
        <w:t>The scheme may be designed such that it increases the intra-class correlation, thereby improving efficiencies of sample estimates.</w:t>
      </w:r>
    </w:p>
    <w:p w:rsidR="00AD6165" w:rsidRDefault="00AD6165">
      <w:pPr>
        <w:rPr>
          <w:rFonts w:ascii="Times New Roman" w:hAnsi="Times New Roman"/>
          <w:sz w:val="12"/>
        </w:rPr>
      </w:pPr>
    </w:p>
    <w:p w:rsidR="00AD6165" w:rsidRDefault="00AD6165">
      <w:pPr>
        <w:pStyle w:val="BodyText2"/>
      </w:pPr>
      <w:r>
        <w:t xml:space="preserve">Multistage sampling occupies a central role both in theory and in the applications of unequal probability sampling. It was in the context of multistage sampling that unequal probability </w:t>
      </w:r>
      <w:r w:rsidR="00115F69">
        <w:t xml:space="preserve">sampling </w:t>
      </w:r>
      <w:r>
        <w:t xml:space="preserve">was first suggested by Hansen and Hurwitz (1943). Multistage unequal probability sampling is often used in area surveys or </w:t>
      </w:r>
      <w:r w:rsidR="00115F69">
        <w:t xml:space="preserve">surveys of </w:t>
      </w:r>
      <w:r>
        <w:t>individuals and households. Here multistage sampling is used partly to overcome the problem that lists of the ultimate sampling units are typically not available, and partly to reduce travel costs by ensuring that the sample units are geographically clustered. Unequal probability sampling, in this context is used to reduce sampling errors.</w:t>
      </w:r>
    </w:p>
    <w:p w:rsidR="00AD6165" w:rsidRDefault="00AD6165">
      <w:pPr>
        <w:jc w:val="both"/>
        <w:rPr>
          <w:rFonts w:ascii="Times New Roman" w:hAnsi="Times New Roman"/>
          <w:b/>
          <w:sz w:val="22"/>
        </w:rPr>
      </w:pPr>
    </w:p>
    <w:p w:rsidR="00753FE7" w:rsidRDefault="00753FE7">
      <w:pPr>
        <w:jc w:val="both"/>
        <w:rPr>
          <w:rFonts w:ascii="Times New Roman" w:hAnsi="Times New Roman"/>
          <w:sz w:val="22"/>
        </w:rPr>
      </w:pPr>
      <w:r>
        <w:rPr>
          <w:rFonts w:ascii="Times New Roman" w:hAnsi="Times New Roman"/>
          <w:sz w:val="22"/>
        </w:rPr>
        <w:t>In this chapter we focus on multistage sampling with equal probabilities only. The problem of unequal probabilities in multistage sampling will be discussed in Chapter 12.</w:t>
      </w:r>
    </w:p>
    <w:p w:rsidR="00753FE7" w:rsidRPr="00753FE7" w:rsidRDefault="00753FE7">
      <w:pPr>
        <w:jc w:val="both"/>
        <w:rPr>
          <w:rFonts w:ascii="Times New Roman" w:hAnsi="Times New Roman"/>
          <w:sz w:val="22"/>
        </w:rPr>
      </w:pPr>
    </w:p>
    <w:p w:rsidR="00115F69" w:rsidRDefault="00115F69">
      <w:pPr>
        <w:jc w:val="both"/>
        <w:rPr>
          <w:rFonts w:ascii="Times New Roman" w:hAnsi="Times New Roman"/>
          <w:sz w:val="22"/>
        </w:rPr>
      </w:pPr>
      <w:r>
        <w:rPr>
          <w:rFonts w:ascii="Times New Roman" w:hAnsi="Times New Roman"/>
          <w:sz w:val="22"/>
        </w:rPr>
        <w:t>We now give some basic notations for multistage sampling:</w:t>
      </w:r>
    </w:p>
    <w:p w:rsidR="00115F69" w:rsidRPr="00115F69" w:rsidRDefault="00115F69">
      <w:pPr>
        <w:jc w:val="both"/>
        <w:rPr>
          <w:rFonts w:ascii="Times New Roman" w:hAnsi="Times New Roman"/>
          <w:sz w:val="22"/>
        </w:rPr>
      </w:pPr>
    </w:p>
    <w:p w:rsidR="00AD6165" w:rsidRDefault="00AD6165">
      <w:pPr>
        <w:jc w:val="both"/>
        <w:rPr>
          <w:rFonts w:ascii="Times New Roman" w:hAnsi="Times New Roman"/>
          <w:b/>
          <w:sz w:val="22"/>
        </w:rPr>
      </w:pPr>
      <w:r>
        <w:rPr>
          <w:rFonts w:ascii="Times New Roman" w:hAnsi="Times New Roman"/>
          <w:b/>
        </w:rPr>
        <w:t>5.2</w:t>
      </w:r>
      <w:r>
        <w:rPr>
          <w:rFonts w:ascii="Times New Roman" w:hAnsi="Times New Roman"/>
          <w:b/>
        </w:rPr>
        <w:tab/>
        <w:t>NOTATION</w:t>
      </w:r>
    </w:p>
    <w:p w:rsidR="00AD6165" w:rsidRDefault="00AD6165">
      <w:pPr>
        <w:rPr>
          <w:rFonts w:ascii="Times New Roman" w:hAnsi="Times New Roman"/>
          <w:sz w:val="12"/>
        </w:rPr>
      </w:pPr>
      <w:r>
        <w:rPr>
          <w:rFonts w:ascii="Times New Roman" w:hAnsi="Times New Roman"/>
          <w:sz w:val="22"/>
        </w:rPr>
        <w:tab/>
      </w:r>
    </w:p>
    <w:tbl>
      <w:tblPr>
        <w:tblW w:w="0" w:type="auto"/>
        <w:tblInd w:w="378" w:type="dxa"/>
        <w:tblLayout w:type="fixed"/>
        <w:tblLook w:val="0000"/>
      </w:tblPr>
      <w:tblGrid>
        <w:gridCol w:w="540"/>
        <w:gridCol w:w="369"/>
        <w:gridCol w:w="6138"/>
      </w:tblGrid>
      <w:tr w:rsidR="00AD6165">
        <w:tblPrEx>
          <w:tblCellMar>
            <w:top w:w="0" w:type="dxa"/>
            <w:bottom w:w="0" w:type="dxa"/>
          </w:tblCellMar>
        </w:tblPrEx>
        <w:tc>
          <w:tcPr>
            <w:tcW w:w="540" w:type="dxa"/>
          </w:tcPr>
          <w:p w:rsidR="00AD6165" w:rsidRDefault="00AD6165">
            <w:pPr>
              <w:jc w:val="both"/>
              <w:rPr>
                <w:rFonts w:ascii="Times New Roman" w:hAnsi="Times New Roman"/>
                <w:i/>
                <w:sz w:val="22"/>
              </w:rPr>
            </w:pPr>
            <w:r>
              <w:rPr>
                <w:rFonts w:ascii="Times New Roman" w:hAnsi="Times New Roman"/>
                <w:i/>
                <w:sz w:val="22"/>
              </w:rPr>
              <w:t>N</w:t>
            </w:r>
          </w:p>
        </w:tc>
        <w:tc>
          <w:tcPr>
            <w:tcW w:w="369" w:type="dxa"/>
          </w:tcPr>
          <w:p w:rsidR="00AD6165" w:rsidRDefault="00AD6165">
            <w:pPr>
              <w:jc w:val="center"/>
              <w:rPr>
                <w:rFonts w:ascii="Times New Roman" w:hAnsi="Times New Roman"/>
                <w:sz w:val="22"/>
              </w:rPr>
            </w:pPr>
            <w:r>
              <w:rPr>
                <w:rFonts w:ascii="Times New Roman" w:hAnsi="Times New Roman"/>
                <w:sz w:val="22"/>
              </w:rPr>
              <w:t>=</w:t>
            </w:r>
          </w:p>
        </w:tc>
        <w:tc>
          <w:tcPr>
            <w:tcW w:w="6138" w:type="dxa"/>
          </w:tcPr>
          <w:p w:rsidR="00AD6165" w:rsidRDefault="00AD6165">
            <w:pPr>
              <w:jc w:val="both"/>
              <w:rPr>
                <w:rFonts w:ascii="Times New Roman" w:hAnsi="Times New Roman"/>
                <w:sz w:val="22"/>
              </w:rPr>
            </w:pPr>
            <w:r>
              <w:rPr>
                <w:rFonts w:ascii="Times New Roman" w:hAnsi="Times New Roman"/>
                <w:sz w:val="22"/>
              </w:rPr>
              <w:t>The number of first stage units in the population.</w:t>
            </w:r>
          </w:p>
          <w:p w:rsidR="00AD6165" w:rsidRDefault="00AD6165">
            <w:pPr>
              <w:jc w:val="both"/>
              <w:rPr>
                <w:rFonts w:ascii="Times New Roman" w:hAnsi="Times New Roman"/>
                <w:sz w:val="22"/>
              </w:rPr>
            </w:pPr>
          </w:p>
        </w:tc>
      </w:tr>
      <w:tr w:rsidR="00AD6165">
        <w:tblPrEx>
          <w:tblCellMar>
            <w:top w:w="0" w:type="dxa"/>
            <w:bottom w:w="0" w:type="dxa"/>
          </w:tblCellMar>
        </w:tblPrEx>
        <w:tc>
          <w:tcPr>
            <w:tcW w:w="540" w:type="dxa"/>
          </w:tcPr>
          <w:p w:rsidR="00AD6165" w:rsidRDefault="00AD6165">
            <w:pPr>
              <w:jc w:val="both"/>
              <w:rPr>
                <w:rFonts w:ascii="Times New Roman" w:hAnsi="Times New Roman"/>
                <w:i/>
                <w:sz w:val="22"/>
              </w:rPr>
            </w:pPr>
            <w:r>
              <w:rPr>
                <w:rFonts w:ascii="Times New Roman" w:hAnsi="Times New Roman"/>
                <w:i/>
                <w:sz w:val="22"/>
              </w:rPr>
              <w:t>M</w:t>
            </w:r>
            <w:r>
              <w:rPr>
                <w:rFonts w:ascii="Times New Roman" w:hAnsi="Times New Roman"/>
                <w:i/>
                <w:sz w:val="22"/>
                <w:vertAlign w:val="subscript"/>
              </w:rPr>
              <w:t>i</w:t>
            </w:r>
            <w:r>
              <w:rPr>
                <w:rFonts w:ascii="Times New Roman" w:hAnsi="Times New Roman"/>
                <w:i/>
                <w:sz w:val="22"/>
              </w:rPr>
              <w:tab/>
            </w:r>
          </w:p>
        </w:tc>
        <w:tc>
          <w:tcPr>
            <w:tcW w:w="369" w:type="dxa"/>
          </w:tcPr>
          <w:p w:rsidR="00AD6165" w:rsidRDefault="00AD6165">
            <w:pPr>
              <w:jc w:val="center"/>
              <w:rPr>
                <w:rFonts w:ascii="Times New Roman" w:hAnsi="Times New Roman"/>
                <w:sz w:val="22"/>
              </w:rPr>
            </w:pPr>
            <w:r>
              <w:rPr>
                <w:rFonts w:ascii="Times New Roman" w:hAnsi="Times New Roman"/>
                <w:sz w:val="22"/>
              </w:rPr>
              <w:t>=</w:t>
            </w:r>
          </w:p>
        </w:tc>
        <w:tc>
          <w:tcPr>
            <w:tcW w:w="6138" w:type="dxa"/>
          </w:tcPr>
          <w:p w:rsidR="00AD6165" w:rsidRDefault="00AD6165">
            <w:pPr>
              <w:jc w:val="both"/>
              <w:rPr>
                <w:rFonts w:ascii="Times New Roman" w:hAnsi="Times New Roman"/>
                <w:sz w:val="22"/>
              </w:rPr>
            </w:pPr>
            <w:r>
              <w:rPr>
                <w:rFonts w:ascii="Times New Roman" w:hAnsi="Times New Roman"/>
                <w:sz w:val="22"/>
              </w:rPr>
              <w:t xml:space="preserve">The number of second stage units in the </w:t>
            </w:r>
            <w:r>
              <w:rPr>
                <w:rFonts w:ascii="Times New Roman" w:hAnsi="Times New Roman"/>
                <w:i/>
                <w:sz w:val="22"/>
              </w:rPr>
              <w:t>i</w:t>
            </w:r>
            <w:r>
              <w:rPr>
                <w:rFonts w:ascii="Times New Roman" w:hAnsi="Times New Roman"/>
                <w:sz w:val="22"/>
              </w:rPr>
              <w:t>th first stage unit.</w:t>
            </w:r>
          </w:p>
          <w:p w:rsidR="00AD6165" w:rsidRDefault="00AD6165">
            <w:pPr>
              <w:jc w:val="both"/>
              <w:rPr>
                <w:rFonts w:ascii="Times New Roman" w:hAnsi="Times New Roman"/>
                <w:sz w:val="22"/>
              </w:rPr>
            </w:pPr>
          </w:p>
        </w:tc>
      </w:tr>
      <w:tr w:rsidR="00AD6165">
        <w:tblPrEx>
          <w:tblCellMar>
            <w:top w:w="0" w:type="dxa"/>
            <w:bottom w:w="0" w:type="dxa"/>
          </w:tblCellMar>
        </w:tblPrEx>
        <w:tc>
          <w:tcPr>
            <w:tcW w:w="540" w:type="dxa"/>
          </w:tcPr>
          <w:p w:rsidR="00AD6165" w:rsidRDefault="00AD6165">
            <w:pPr>
              <w:jc w:val="both"/>
              <w:rPr>
                <w:rFonts w:ascii="Times New Roman" w:hAnsi="Times New Roman"/>
                <w:i/>
                <w:sz w:val="22"/>
              </w:rPr>
            </w:pPr>
            <w:r>
              <w:rPr>
                <w:rFonts w:ascii="Times New Roman" w:hAnsi="Times New Roman"/>
                <w:i/>
                <w:sz w:val="22"/>
              </w:rPr>
              <w:t>Q</w:t>
            </w:r>
            <w:r>
              <w:rPr>
                <w:rFonts w:ascii="Times New Roman" w:hAnsi="Times New Roman"/>
                <w:i/>
                <w:sz w:val="22"/>
                <w:vertAlign w:val="subscript"/>
              </w:rPr>
              <w:t>ij</w:t>
            </w:r>
          </w:p>
        </w:tc>
        <w:tc>
          <w:tcPr>
            <w:tcW w:w="369" w:type="dxa"/>
          </w:tcPr>
          <w:p w:rsidR="00AD6165" w:rsidRDefault="00AD6165">
            <w:pPr>
              <w:jc w:val="center"/>
              <w:rPr>
                <w:rFonts w:ascii="Times New Roman" w:hAnsi="Times New Roman"/>
                <w:sz w:val="22"/>
              </w:rPr>
            </w:pPr>
            <w:r>
              <w:rPr>
                <w:rFonts w:ascii="Times New Roman" w:hAnsi="Times New Roman"/>
                <w:sz w:val="22"/>
              </w:rPr>
              <w:t>=</w:t>
            </w:r>
          </w:p>
        </w:tc>
        <w:tc>
          <w:tcPr>
            <w:tcW w:w="6138" w:type="dxa"/>
          </w:tcPr>
          <w:p w:rsidR="00AD6165" w:rsidRDefault="00AD6165">
            <w:pPr>
              <w:jc w:val="both"/>
              <w:rPr>
                <w:rFonts w:ascii="Times New Roman" w:hAnsi="Times New Roman"/>
                <w:sz w:val="22"/>
              </w:rPr>
            </w:pPr>
            <w:r>
              <w:rPr>
                <w:rFonts w:ascii="Times New Roman" w:hAnsi="Times New Roman"/>
                <w:sz w:val="22"/>
              </w:rPr>
              <w:t xml:space="preserve">The number of third stage units in the </w:t>
            </w:r>
            <w:r>
              <w:rPr>
                <w:rFonts w:ascii="Times New Roman" w:hAnsi="Times New Roman"/>
                <w:i/>
                <w:sz w:val="22"/>
              </w:rPr>
              <w:t>i</w:t>
            </w:r>
            <w:r>
              <w:rPr>
                <w:rFonts w:ascii="Times New Roman" w:hAnsi="Times New Roman"/>
                <w:sz w:val="22"/>
              </w:rPr>
              <w:t xml:space="preserve">th first stage and </w:t>
            </w:r>
            <w:r>
              <w:rPr>
                <w:rFonts w:ascii="Times New Roman" w:hAnsi="Times New Roman"/>
                <w:i/>
                <w:sz w:val="22"/>
              </w:rPr>
              <w:t>j</w:t>
            </w:r>
            <w:r>
              <w:rPr>
                <w:rFonts w:ascii="Times New Roman" w:hAnsi="Times New Roman"/>
                <w:sz w:val="22"/>
              </w:rPr>
              <w:t>th second stage</w:t>
            </w:r>
            <w:r w:rsidR="00CC73B2">
              <w:rPr>
                <w:rFonts w:ascii="Times New Roman" w:hAnsi="Times New Roman"/>
                <w:sz w:val="22"/>
              </w:rPr>
              <w:t xml:space="preserve"> units</w:t>
            </w:r>
            <w:r>
              <w:rPr>
                <w:rFonts w:ascii="Times New Roman" w:hAnsi="Times New Roman"/>
                <w:sz w:val="22"/>
              </w:rPr>
              <w:t>.</w:t>
            </w:r>
          </w:p>
          <w:p w:rsidR="00AD6165" w:rsidRDefault="00AD6165">
            <w:pPr>
              <w:jc w:val="both"/>
              <w:rPr>
                <w:rFonts w:ascii="Times New Roman" w:hAnsi="Times New Roman"/>
                <w:sz w:val="22"/>
              </w:rPr>
            </w:pPr>
          </w:p>
        </w:tc>
      </w:tr>
      <w:tr w:rsidR="00AD6165">
        <w:tblPrEx>
          <w:tblCellMar>
            <w:top w:w="0" w:type="dxa"/>
            <w:bottom w:w="0" w:type="dxa"/>
          </w:tblCellMar>
        </w:tblPrEx>
        <w:tc>
          <w:tcPr>
            <w:tcW w:w="540" w:type="dxa"/>
          </w:tcPr>
          <w:p w:rsidR="00AD6165" w:rsidRDefault="00AD6165">
            <w:pPr>
              <w:jc w:val="both"/>
              <w:rPr>
                <w:rFonts w:ascii="Times New Roman" w:hAnsi="Times New Roman"/>
                <w:i/>
                <w:sz w:val="22"/>
              </w:rPr>
            </w:pPr>
            <w:r>
              <w:rPr>
                <w:rFonts w:ascii="Times New Roman" w:hAnsi="Times New Roman"/>
                <w:i/>
                <w:sz w:val="22"/>
              </w:rPr>
              <w:t>n</w:t>
            </w:r>
          </w:p>
        </w:tc>
        <w:tc>
          <w:tcPr>
            <w:tcW w:w="369" w:type="dxa"/>
          </w:tcPr>
          <w:p w:rsidR="00AD6165" w:rsidRDefault="00AD6165">
            <w:pPr>
              <w:jc w:val="center"/>
              <w:rPr>
                <w:rFonts w:ascii="Times New Roman" w:hAnsi="Times New Roman"/>
                <w:sz w:val="22"/>
              </w:rPr>
            </w:pPr>
            <w:r>
              <w:rPr>
                <w:rFonts w:ascii="Times New Roman" w:hAnsi="Times New Roman"/>
                <w:sz w:val="22"/>
              </w:rPr>
              <w:t>=</w:t>
            </w:r>
          </w:p>
        </w:tc>
        <w:tc>
          <w:tcPr>
            <w:tcW w:w="6138" w:type="dxa"/>
          </w:tcPr>
          <w:p w:rsidR="00AD6165" w:rsidRDefault="00AD6165">
            <w:pPr>
              <w:jc w:val="both"/>
              <w:rPr>
                <w:rFonts w:ascii="Times New Roman" w:hAnsi="Times New Roman"/>
                <w:sz w:val="22"/>
              </w:rPr>
            </w:pPr>
            <w:r>
              <w:rPr>
                <w:rFonts w:ascii="Times New Roman" w:hAnsi="Times New Roman"/>
                <w:sz w:val="22"/>
              </w:rPr>
              <w:t>The number of first stage units in the sample.</w:t>
            </w:r>
          </w:p>
          <w:p w:rsidR="00AD6165" w:rsidRDefault="00AD6165">
            <w:pPr>
              <w:jc w:val="both"/>
              <w:rPr>
                <w:rFonts w:ascii="Times New Roman" w:hAnsi="Times New Roman"/>
                <w:sz w:val="22"/>
              </w:rPr>
            </w:pPr>
          </w:p>
        </w:tc>
      </w:tr>
      <w:tr w:rsidR="00AD6165">
        <w:tblPrEx>
          <w:tblCellMar>
            <w:top w:w="0" w:type="dxa"/>
            <w:bottom w:w="0" w:type="dxa"/>
          </w:tblCellMar>
        </w:tblPrEx>
        <w:tc>
          <w:tcPr>
            <w:tcW w:w="540" w:type="dxa"/>
          </w:tcPr>
          <w:p w:rsidR="00AD6165" w:rsidRDefault="00AD6165">
            <w:pPr>
              <w:jc w:val="both"/>
              <w:rPr>
                <w:rFonts w:ascii="Times New Roman" w:hAnsi="Times New Roman"/>
                <w:i/>
                <w:sz w:val="22"/>
                <w:vertAlign w:val="subscript"/>
              </w:rPr>
            </w:pPr>
            <w:r>
              <w:rPr>
                <w:rFonts w:ascii="Times New Roman" w:hAnsi="Times New Roman"/>
                <w:i/>
                <w:sz w:val="22"/>
              </w:rPr>
              <w:t>m</w:t>
            </w:r>
            <w:r>
              <w:rPr>
                <w:rFonts w:ascii="Times New Roman" w:hAnsi="Times New Roman"/>
                <w:i/>
                <w:sz w:val="22"/>
                <w:vertAlign w:val="subscript"/>
              </w:rPr>
              <w:t>i</w:t>
            </w:r>
          </w:p>
        </w:tc>
        <w:tc>
          <w:tcPr>
            <w:tcW w:w="369" w:type="dxa"/>
          </w:tcPr>
          <w:p w:rsidR="00AD6165" w:rsidRDefault="00AD6165">
            <w:pPr>
              <w:jc w:val="center"/>
              <w:rPr>
                <w:rFonts w:ascii="Times New Roman" w:hAnsi="Times New Roman"/>
                <w:sz w:val="22"/>
              </w:rPr>
            </w:pPr>
            <w:r>
              <w:rPr>
                <w:rFonts w:ascii="Times New Roman" w:hAnsi="Times New Roman"/>
                <w:sz w:val="22"/>
              </w:rPr>
              <w:t>=</w:t>
            </w:r>
          </w:p>
        </w:tc>
        <w:tc>
          <w:tcPr>
            <w:tcW w:w="6138" w:type="dxa"/>
          </w:tcPr>
          <w:p w:rsidR="00AD6165" w:rsidRDefault="00AD6165">
            <w:pPr>
              <w:jc w:val="both"/>
              <w:rPr>
                <w:rFonts w:ascii="Times New Roman" w:hAnsi="Times New Roman"/>
                <w:sz w:val="22"/>
              </w:rPr>
            </w:pPr>
            <w:r>
              <w:rPr>
                <w:rFonts w:ascii="Times New Roman" w:hAnsi="Times New Roman"/>
                <w:sz w:val="22"/>
              </w:rPr>
              <w:t xml:space="preserve">The number of second stage units to be selected from the </w:t>
            </w:r>
            <w:r>
              <w:rPr>
                <w:rFonts w:ascii="Times New Roman" w:hAnsi="Times New Roman"/>
                <w:i/>
                <w:sz w:val="22"/>
              </w:rPr>
              <w:t>i</w:t>
            </w:r>
            <w:r>
              <w:rPr>
                <w:rFonts w:ascii="Times New Roman" w:hAnsi="Times New Roman"/>
                <w:sz w:val="22"/>
              </w:rPr>
              <w:t>th first stage sample unit.</w:t>
            </w:r>
          </w:p>
        </w:tc>
      </w:tr>
      <w:tr w:rsidR="00AD6165">
        <w:tblPrEx>
          <w:tblCellMar>
            <w:top w:w="0" w:type="dxa"/>
            <w:bottom w:w="0" w:type="dxa"/>
          </w:tblCellMar>
        </w:tblPrEx>
        <w:tc>
          <w:tcPr>
            <w:tcW w:w="540" w:type="dxa"/>
          </w:tcPr>
          <w:p w:rsidR="00AD6165" w:rsidRDefault="00AD6165">
            <w:pPr>
              <w:jc w:val="both"/>
              <w:rPr>
                <w:rFonts w:ascii="Times New Roman" w:hAnsi="Times New Roman"/>
                <w:i/>
                <w:sz w:val="22"/>
              </w:rPr>
            </w:pPr>
          </w:p>
        </w:tc>
        <w:tc>
          <w:tcPr>
            <w:tcW w:w="369" w:type="dxa"/>
          </w:tcPr>
          <w:p w:rsidR="00AD6165" w:rsidRDefault="00AD6165">
            <w:pPr>
              <w:jc w:val="center"/>
              <w:rPr>
                <w:rFonts w:ascii="Times New Roman" w:hAnsi="Times New Roman"/>
                <w:sz w:val="22"/>
              </w:rPr>
            </w:pPr>
          </w:p>
        </w:tc>
        <w:tc>
          <w:tcPr>
            <w:tcW w:w="6138" w:type="dxa"/>
          </w:tcPr>
          <w:p w:rsidR="00AD6165" w:rsidRDefault="00AD6165">
            <w:pPr>
              <w:jc w:val="both"/>
              <w:rPr>
                <w:rFonts w:ascii="Times New Roman" w:hAnsi="Times New Roman"/>
                <w:sz w:val="22"/>
              </w:rPr>
            </w:pPr>
          </w:p>
        </w:tc>
      </w:tr>
      <w:tr w:rsidR="00AD6165">
        <w:tblPrEx>
          <w:tblCellMar>
            <w:top w:w="0" w:type="dxa"/>
            <w:bottom w:w="0" w:type="dxa"/>
          </w:tblCellMar>
        </w:tblPrEx>
        <w:tc>
          <w:tcPr>
            <w:tcW w:w="540" w:type="dxa"/>
          </w:tcPr>
          <w:p w:rsidR="00AD6165" w:rsidRDefault="00AD6165">
            <w:pPr>
              <w:jc w:val="both"/>
              <w:rPr>
                <w:rFonts w:ascii="Times New Roman" w:hAnsi="Times New Roman"/>
                <w:i/>
                <w:sz w:val="22"/>
              </w:rPr>
            </w:pPr>
            <w:r>
              <w:rPr>
                <w:rFonts w:ascii="Times New Roman" w:hAnsi="Times New Roman"/>
                <w:i/>
                <w:sz w:val="22"/>
              </w:rPr>
              <w:t>q</w:t>
            </w:r>
            <w:r>
              <w:rPr>
                <w:rFonts w:ascii="Times New Roman" w:hAnsi="Times New Roman"/>
                <w:i/>
                <w:sz w:val="22"/>
                <w:vertAlign w:val="subscript"/>
              </w:rPr>
              <w:t>ij</w:t>
            </w:r>
          </w:p>
        </w:tc>
        <w:tc>
          <w:tcPr>
            <w:tcW w:w="369" w:type="dxa"/>
          </w:tcPr>
          <w:p w:rsidR="00AD6165" w:rsidRDefault="00AD6165">
            <w:pPr>
              <w:jc w:val="center"/>
              <w:rPr>
                <w:rFonts w:ascii="Times New Roman" w:hAnsi="Times New Roman"/>
                <w:sz w:val="22"/>
              </w:rPr>
            </w:pPr>
            <w:r>
              <w:rPr>
                <w:rFonts w:ascii="Times New Roman" w:hAnsi="Times New Roman"/>
                <w:sz w:val="22"/>
              </w:rPr>
              <w:t>=</w:t>
            </w:r>
          </w:p>
        </w:tc>
        <w:tc>
          <w:tcPr>
            <w:tcW w:w="6138" w:type="dxa"/>
          </w:tcPr>
          <w:p w:rsidR="00AD6165" w:rsidRDefault="00AD6165">
            <w:pPr>
              <w:jc w:val="both"/>
              <w:rPr>
                <w:rFonts w:ascii="Times New Roman" w:hAnsi="Times New Roman"/>
                <w:sz w:val="22"/>
              </w:rPr>
            </w:pPr>
            <w:r>
              <w:rPr>
                <w:rFonts w:ascii="Times New Roman" w:hAnsi="Times New Roman"/>
                <w:sz w:val="22"/>
              </w:rPr>
              <w:t xml:space="preserve">The number of third stage units to be selected </w:t>
            </w:r>
            <w:r>
              <w:rPr>
                <w:rFonts w:ascii="Times New Roman" w:hAnsi="Times New Roman"/>
                <w:i/>
                <w:sz w:val="22"/>
              </w:rPr>
              <w:t>i</w:t>
            </w:r>
            <w:r>
              <w:rPr>
                <w:rFonts w:ascii="Times New Roman" w:hAnsi="Times New Roman"/>
                <w:sz w:val="22"/>
              </w:rPr>
              <w:t xml:space="preserve">th first and </w:t>
            </w:r>
            <w:r>
              <w:rPr>
                <w:rFonts w:ascii="Times New Roman" w:hAnsi="Times New Roman"/>
                <w:i/>
                <w:sz w:val="22"/>
              </w:rPr>
              <w:t>j</w:t>
            </w:r>
            <w:r>
              <w:rPr>
                <w:rFonts w:ascii="Times New Roman" w:hAnsi="Times New Roman"/>
                <w:sz w:val="22"/>
              </w:rPr>
              <w:t xml:space="preserve">th second stage sample unit. </w:t>
            </w:r>
          </w:p>
        </w:tc>
      </w:tr>
      <w:tr w:rsidR="00AD6165">
        <w:tblPrEx>
          <w:tblCellMar>
            <w:top w:w="0" w:type="dxa"/>
            <w:bottom w:w="0" w:type="dxa"/>
          </w:tblCellMar>
        </w:tblPrEx>
        <w:tc>
          <w:tcPr>
            <w:tcW w:w="540" w:type="dxa"/>
          </w:tcPr>
          <w:p w:rsidR="00AD6165" w:rsidRDefault="00AD6165">
            <w:pPr>
              <w:jc w:val="both"/>
              <w:rPr>
                <w:rFonts w:ascii="Times New Roman" w:hAnsi="Times New Roman"/>
                <w:i/>
                <w:sz w:val="22"/>
              </w:rPr>
            </w:pPr>
          </w:p>
        </w:tc>
        <w:tc>
          <w:tcPr>
            <w:tcW w:w="369" w:type="dxa"/>
          </w:tcPr>
          <w:p w:rsidR="00AD6165" w:rsidRDefault="00AD6165">
            <w:pPr>
              <w:jc w:val="center"/>
              <w:rPr>
                <w:rFonts w:ascii="Times New Roman" w:hAnsi="Times New Roman"/>
                <w:sz w:val="22"/>
              </w:rPr>
            </w:pPr>
          </w:p>
        </w:tc>
        <w:tc>
          <w:tcPr>
            <w:tcW w:w="6138" w:type="dxa"/>
          </w:tcPr>
          <w:p w:rsidR="00AD6165" w:rsidRDefault="00AD6165">
            <w:pPr>
              <w:jc w:val="both"/>
              <w:rPr>
                <w:rFonts w:ascii="Times New Roman" w:hAnsi="Times New Roman"/>
                <w:sz w:val="22"/>
              </w:rPr>
            </w:pPr>
          </w:p>
        </w:tc>
      </w:tr>
      <w:tr w:rsidR="00AD6165">
        <w:tblPrEx>
          <w:tblCellMar>
            <w:top w:w="0" w:type="dxa"/>
            <w:bottom w:w="0" w:type="dxa"/>
          </w:tblCellMar>
        </w:tblPrEx>
        <w:tc>
          <w:tcPr>
            <w:tcW w:w="540" w:type="dxa"/>
          </w:tcPr>
          <w:p w:rsidR="00AD6165" w:rsidRDefault="00AD6165">
            <w:pPr>
              <w:jc w:val="both"/>
              <w:rPr>
                <w:rFonts w:ascii="Times New Roman" w:hAnsi="Times New Roman"/>
                <w:i/>
                <w:sz w:val="22"/>
              </w:rPr>
            </w:pPr>
            <w:r>
              <w:rPr>
                <w:rFonts w:ascii="Times New Roman" w:hAnsi="Times New Roman"/>
                <w:i/>
                <w:sz w:val="22"/>
              </w:rPr>
              <w:t>Y</w:t>
            </w:r>
            <w:r>
              <w:rPr>
                <w:rFonts w:ascii="Times New Roman" w:hAnsi="Times New Roman"/>
                <w:i/>
                <w:sz w:val="22"/>
                <w:vertAlign w:val="subscript"/>
              </w:rPr>
              <w:t>i</w:t>
            </w:r>
          </w:p>
        </w:tc>
        <w:tc>
          <w:tcPr>
            <w:tcW w:w="369" w:type="dxa"/>
          </w:tcPr>
          <w:p w:rsidR="00AD6165" w:rsidRDefault="00AD6165">
            <w:pPr>
              <w:jc w:val="center"/>
              <w:rPr>
                <w:rFonts w:ascii="Times New Roman" w:hAnsi="Times New Roman"/>
                <w:sz w:val="22"/>
              </w:rPr>
            </w:pPr>
            <w:r>
              <w:rPr>
                <w:rFonts w:ascii="Times New Roman" w:hAnsi="Times New Roman"/>
                <w:sz w:val="22"/>
              </w:rPr>
              <w:t>=</w:t>
            </w:r>
          </w:p>
        </w:tc>
        <w:tc>
          <w:tcPr>
            <w:tcW w:w="6138" w:type="dxa"/>
          </w:tcPr>
          <w:p w:rsidR="00AD6165" w:rsidRDefault="00AD6165">
            <w:pPr>
              <w:jc w:val="both"/>
              <w:rPr>
                <w:rFonts w:ascii="Times New Roman" w:hAnsi="Times New Roman"/>
                <w:sz w:val="22"/>
              </w:rPr>
            </w:pPr>
            <w:r>
              <w:rPr>
                <w:rFonts w:ascii="Times New Roman" w:hAnsi="Times New Roman"/>
                <w:sz w:val="22"/>
              </w:rPr>
              <w:t xml:space="preserve">Population values for the </w:t>
            </w:r>
            <w:r>
              <w:rPr>
                <w:rFonts w:ascii="Times New Roman" w:hAnsi="Times New Roman"/>
                <w:i/>
                <w:sz w:val="22"/>
              </w:rPr>
              <w:t>i</w:t>
            </w:r>
            <w:r>
              <w:rPr>
                <w:rFonts w:ascii="Times New Roman" w:hAnsi="Times New Roman"/>
                <w:sz w:val="22"/>
              </w:rPr>
              <w:t>th first stage unit.</w:t>
            </w:r>
          </w:p>
          <w:p w:rsidR="00AD6165" w:rsidRDefault="00AD6165">
            <w:pPr>
              <w:jc w:val="both"/>
              <w:rPr>
                <w:rFonts w:ascii="Times New Roman" w:hAnsi="Times New Roman"/>
                <w:sz w:val="22"/>
              </w:rPr>
            </w:pPr>
          </w:p>
        </w:tc>
      </w:tr>
      <w:tr w:rsidR="00AD6165">
        <w:tblPrEx>
          <w:tblCellMar>
            <w:top w:w="0" w:type="dxa"/>
            <w:bottom w:w="0" w:type="dxa"/>
          </w:tblCellMar>
        </w:tblPrEx>
        <w:tc>
          <w:tcPr>
            <w:tcW w:w="540" w:type="dxa"/>
          </w:tcPr>
          <w:p w:rsidR="00AD6165" w:rsidRDefault="00AD6165">
            <w:pPr>
              <w:jc w:val="both"/>
              <w:rPr>
                <w:rFonts w:ascii="Times New Roman" w:hAnsi="Times New Roman"/>
                <w:i/>
                <w:sz w:val="22"/>
              </w:rPr>
            </w:pPr>
            <w:r>
              <w:rPr>
                <w:rFonts w:ascii="Times New Roman" w:hAnsi="Times New Roman"/>
                <w:i/>
                <w:sz w:val="22"/>
              </w:rPr>
              <w:lastRenderedPageBreak/>
              <w:t>Y</w:t>
            </w:r>
            <w:r>
              <w:rPr>
                <w:rFonts w:ascii="Times New Roman" w:hAnsi="Times New Roman"/>
                <w:i/>
                <w:sz w:val="22"/>
                <w:vertAlign w:val="subscript"/>
              </w:rPr>
              <w:t>ij</w:t>
            </w:r>
          </w:p>
        </w:tc>
        <w:tc>
          <w:tcPr>
            <w:tcW w:w="369" w:type="dxa"/>
          </w:tcPr>
          <w:p w:rsidR="00AD6165" w:rsidRDefault="00AD6165">
            <w:pPr>
              <w:jc w:val="center"/>
              <w:rPr>
                <w:rFonts w:ascii="Times New Roman" w:hAnsi="Times New Roman"/>
                <w:sz w:val="22"/>
              </w:rPr>
            </w:pPr>
            <w:r>
              <w:rPr>
                <w:rFonts w:ascii="Times New Roman" w:hAnsi="Times New Roman"/>
                <w:sz w:val="22"/>
              </w:rPr>
              <w:t>=</w:t>
            </w:r>
          </w:p>
        </w:tc>
        <w:tc>
          <w:tcPr>
            <w:tcW w:w="6138" w:type="dxa"/>
          </w:tcPr>
          <w:p w:rsidR="00AD6165" w:rsidRDefault="00AD6165">
            <w:pPr>
              <w:jc w:val="both"/>
              <w:rPr>
                <w:rFonts w:ascii="Times New Roman" w:hAnsi="Times New Roman"/>
                <w:sz w:val="22"/>
              </w:rPr>
            </w:pPr>
            <w:r>
              <w:rPr>
                <w:rFonts w:ascii="Times New Roman" w:hAnsi="Times New Roman"/>
                <w:sz w:val="22"/>
              </w:rPr>
              <w:t xml:space="preserve">Population value for the </w:t>
            </w:r>
            <w:r>
              <w:rPr>
                <w:rFonts w:ascii="Times New Roman" w:hAnsi="Times New Roman"/>
                <w:i/>
                <w:sz w:val="22"/>
              </w:rPr>
              <w:t>j</w:t>
            </w:r>
            <w:r>
              <w:rPr>
                <w:rFonts w:ascii="Times New Roman" w:hAnsi="Times New Roman"/>
                <w:sz w:val="22"/>
              </w:rPr>
              <w:t xml:space="preserve">th second stage units the </w:t>
            </w:r>
            <w:r>
              <w:rPr>
                <w:rFonts w:ascii="Times New Roman" w:hAnsi="Times New Roman"/>
                <w:i/>
                <w:sz w:val="22"/>
              </w:rPr>
              <w:t>i</w:t>
            </w:r>
            <w:r>
              <w:rPr>
                <w:rFonts w:ascii="Times New Roman" w:hAnsi="Times New Roman"/>
                <w:sz w:val="22"/>
              </w:rPr>
              <w:t>th first stage.</w:t>
            </w:r>
          </w:p>
          <w:p w:rsidR="00AD6165" w:rsidRDefault="00AD6165">
            <w:pPr>
              <w:jc w:val="both"/>
              <w:rPr>
                <w:rFonts w:ascii="Times New Roman" w:hAnsi="Times New Roman"/>
                <w:sz w:val="22"/>
              </w:rPr>
            </w:pPr>
          </w:p>
        </w:tc>
      </w:tr>
      <w:tr w:rsidR="00AD6165">
        <w:tblPrEx>
          <w:tblCellMar>
            <w:top w:w="0" w:type="dxa"/>
            <w:bottom w:w="0" w:type="dxa"/>
          </w:tblCellMar>
        </w:tblPrEx>
        <w:tc>
          <w:tcPr>
            <w:tcW w:w="540" w:type="dxa"/>
          </w:tcPr>
          <w:p w:rsidR="00AD6165" w:rsidRDefault="00AD6165">
            <w:pPr>
              <w:jc w:val="both"/>
              <w:rPr>
                <w:rFonts w:ascii="Times New Roman" w:hAnsi="Times New Roman"/>
                <w:i/>
                <w:sz w:val="22"/>
              </w:rPr>
            </w:pPr>
            <w:r>
              <w:rPr>
                <w:rFonts w:ascii="Times New Roman" w:hAnsi="Times New Roman"/>
                <w:i/>
                <w:sz w:val="22"/>
              </w:rPr>
              <w:t>Y</w:t>
            </w:r>
            <w:r>
              <w:rPr>
                <w:rFonts w:ascii="Times New Roman" w:hAnsi="Times New Roman"/>
                <w:i/>
                <w:sz w:val="22"/>
                <w:vertAlign w:val="subscript"/>
              </w:rPr>
              <w:t>ijk</w:t>
            </w:r>
          </w:p>
        </w:tc>
        <w:tc>
          <w:tcPr>
            <w:tcW w:w="369" w:type="dxa"/>
          </w:tcPr>
          <w:p w:rsidR="00AD6165" w:rsidRDefault="00AD6165">
            <w:pPr>
              <w:jc w:val="center"/>
              <w:rPr>
                <w:rFonts w:ascii="Times New Roman" w:hAnsi="Times New Roman"/>
                <w:sz w:val="22"/>
              </w:rPr>
            </w:pPr>
            <w:r>
              <w:rPr>
                <w:rFonts w:ascii="Times New Roman" w:hAnsi="Times New Roman"/>
                <w:sz w:val="22"/>
              </w:rPr>
              <w:t>=</w:t>
            </w:r>
          </w:p>
        </w:tc>
        <w:tc>
          <w:tcPr>
            <w:tcW w:w="6138" w:type="dxa"/>
          </w:tcPr>
          <w:p w:rsidR="00AD6165" w:rsidRDefault="00AD6165">
            <w:pPr>
              <w:jc w:val="both"/>
              <w:rPr>
                <w:rFonts w:ascii="Times New Roman" w:hAnsi="Times New Roman"/>
                <w:sz w:val="22"/>
              </w:rPr>
            </w:pPr>
            <w:r>
              <w:rPr>
                <w:rFonts w:ascii="Times New Roman" w:hAnsi="Times New Roman"/>
                <w:sz w:val="22"/>
              </w:rPr>
              <w:t xml:space="preserve">Population value for the </w:t>
            </w:r>
            <w:r>
              <w:rPr>
                <w:rFonts w:ascii="Times New Roman" w:hAnsi="Times New Roman"/>
                <w:i/>
                <w:sz w:val="22"/>
              </w:rPr>
              <w:t>k</w:t>
            </w:r>
            <w:r>
              <w:rPr>
                <w:rFonts w:ascii="Times New Roman" w:hAnsi="Times New Roman"/>
                <w:sz w:val="22"/>
              </w:rPr>
              <w:t xml:space="preserve">th third stage unit with the </w:t>
            </w:r>
            <w:r>
              <w:rPr>
                <w:rFonts w:ascii="Times New Roman" w:hAnsi="Times New Roman"/>
                <w:i/>
                <w:sz w:val="22"/>
              </w:rPr>
              <w:t>j</w:t>
            </w:r>
            <w:r>
              <w:rPr>
                <w:rFonts w:ascii="Times New Roman" w:hAnsi="Times New Roman"/>
                <w:sz w:val="22"/>
              </w:rPr>
              <w:t xml:space="preserve">th second stage and </w:t>
            </w:r>
            <w:r>
              <w:rPr>
                <w:rFonts w:ascii="Times New Roman" w:hAnsi="Times New Roman"/>
                <w:i/>
                <w:sz w:val="22"/>
              </w:rPr>
              <w:t>i</w:t>
            </w:r>
            <w:r>
              <w:rPr>
                <w:rFonts w:ascii="Times New Roman" w:hAnsi="Times New Roman"/>
                <w:sz w:val="22"/>
              </w:rPr>
              <w:t>th first stage unit.</w:t>
            </w:r>
          </w:p>
        </w:tc>
      </w:tr>
    </w:tbl>
    <w:p w:rsidR="00AD6165" w:rsidRDefault="00AD6165">
      <w:pPr>
        <w:rPr>
          <w:rFonts w:ascii="Times New Roman" w:hAnsi="Times New Roman"/>
          <w:sz w:val="12"/>
        </w:rPr>
      </w:pPr>
    </w:p>
    <w:p w:rsidR="00AD6165" w:rsidRDefault="00AD6165">
      <w:pPr>
        <w:ind w:left="360"/>
        <w:jc w:val="both"/>
        <w:rPr>
          <w:rFonts w:ascii="Times New Roman" w:hAnsi="Times New Roman"/>
          <w:sz w:val="22"/>
        </w:rPr>
      </w:pPr>
      <w:proofErr w:type="gramStart"/>
      <w:r>
        <w:rPr>
          <w:rFonts w:ascii="Times New Roman" w:hAnsi="Times New Roman"/>
          <w:i/>
          <w:sz w:val="22"/>
        </w:rPr>
        <w:t>y</w:t>
      </w:r>
      <w:r>
        <w:rPr>
          <w:rFonts w:ascii="Times New Roman" w:hAnsi="Times New Roman"/>
          <w:i/>
          <w:sz w:val="22"/>
          <w:vertAlign w:val="subscript"/>
        </w:rPr>
        <w:t>i</w:t>
      </w:r>
      <w:proofErr w:type="gramEnd"/>
      <w:r>
        <w:rPr>
          <w:rFonts w:ascii="Times New Roman" w:hAnsi="Times New Roman"/>
          <w:sz w:val="22"/>
        </w:rPr>
        <w:t xml:space="preserve">, </w:t>
      </w:r>
      <w:r>
        <w:rPr>
          <w:rFonts w:ascii="Times New Roman" w:hAnsi="Times New Roman"/>
          <w:i/>
          <w:sz w:val="22"/>
        </w:rPr>
        <w:t>y</w:t>
      </w:r>
      <w:r>
        <w:rPr>
          <w:rFonts w:ascii="Times New Roman" w:hAnsi="Times New Roman"/>
          <w:i/>
          <w:sz w:val="22"/>
          <w:vertAlign w:val="subscript"/>
        </w:rPr>
        <w:t>ij</w:t>
      </w:r>
      <w:r>
        <w:rPr>
          <w:rFonts w:ascii="Times New Roman" w:hAnsi="Times New Roman"/>
          <w:sz w:val="22"/>
        </w:rPr>
        <w:t xml:space="preserve"> and </w:t>
      </w:r>
      <w:r>
        <w:rPr>
          <w:rFonts w:ascii="Times New Roman" w:hAnsi="Times New Roman"/>
          <w:i/>
          <w:sz w:val="22"/>
          <w:u w:val="single"/>
        </w:rPr>
        <w:t>y</w:t>
      </w:r>
      <w:r>
        <w:rPr>
          <w:rFonts w:ascii="Times New Roman" w:hAnsi="Times New Roman"/>
          <w:i/>
          <w:sz w:val="22"/>
          <w:u w:val="single"/>
          <w:vertAlign w:val="subscript"/>
        </w:rPr>
        <w:t>ijk</w:t>
      </w:r>
      <w:r>
        <w:rPr>
          <w:rFonts w:ascii="Times New Roman" w:hAnsi="Times New Roman"/>
          <w:sz w:val="22"/>
        </w:rPr>
        <w:t xml:space="preserve"> will be used for the sample values corresponding to </w:t>
      </w:r>
      <w:r>
        <w:rPr>
          <w:rFonts w:ascii="Times New Roman" w:hAnsi="Times New Roman"/>
          <w:i/>
          <w:sz w:val="22"/>
        </w:rPr>
        <w:t>Y</w:t>
      </w:r>
      <w:r>
        <w:rPr>
          <w:rFonts w:ascii="Times New Roman" w:hAnsi="Times New Roman"/>
          <w:i/>
          <w:sz w:val="22"/>
          <w:vertAlign w:val="subscript"/>
        </w:rPr>
        <w:t>i</w:t>
      </w:r>
      <w:r>
        <w:rPr>
          <w:rFonts w:ascii="Times New Roman" w:hAnsi="Times New Roman"/>
          <w:sz w:val="22"/>
        </w:rPr>
        <w:t xml:space="preserve">, </w:t>
      </w:r>
      <w:r>
        <w:rPr>
          <w:rFonts w:ascii="Times New Roman" w:hAnsi="Times New Roman"/>
          <w:i/>
          <w:sz w:val="22"/>
        </w:rPr>
        <w:t>Y</w:t>
      </w:r>
      <w:r>
        <w:rPr>
          <w:rFonts w:ascii="Times New Roman" w:hAnsi="Times New Roman"/>
          <w:i/>
          <w:sz w:val="22"/>
          <w:vertAlign w:val="subscript"/>
        </w:rPr>
        <w:t>ij</w:t>
      </w:r>
      <w:r>
        <w:rPr>
          <w:rFonts w:ascii="Times New Roman" w:hAnsi="Times New Roman"/>
          <w:sz w:val="22"/>
        </w:rPr>
        <w:t xml:space="preserve"> and </w:t>
      </w:r>
      <w:r>
        <w:rPr>
          <w:rFonts w:ascii="Times New Roman" w:hAnsi="Times New Roman"/>
          <w:i/>
          <w:sz w:val="22"/>
        </w:rPr>
        <w:t>Y</w:t>
      </w:r>
      <w:r>
        <w:rPr>
          <w:rFonts w:ascii="Times New Roman" w:hAnsi="Times New Roman"/>
          <w:i/>
          <w:sz w:val="22"/>
          <w:vertAlign w:val="subscript"/>
        </w:rPr>
        <w:t>ijk</w:t>
      </w:r>
      <w:r>
        <w:rPr>
          <w:rFonts w:ascii="Times New Roman" w:hAnsi="Times New Roman"/>
          <w:sz w:val="22"/>
        </w:rPr>
        <w:t>.</w:t>
      </w:r>
    </w:p>
    <w:p w:rsidR="00AD6165" w:rsidRDefault="00AD6165">
      <w:pPr>
        <w:ind w:left="360"/>
        <w:jc w:val="both"/>
        <w:rPr>
          <w:rFonts w:ascii="Times New Roman" w:hAnsi="Times New Roman"/>
          <w:sz w:val="22"/>
        </w:rPr>
      </w:pPr>
    </w:p>
    <w:p w:rsidR="00AD6165" w:rsidRDefault="00AD6165">
      <w:pPr>
        <w:ind w:left="360"/>
        <w:jc w:val="both"/>
        <w:rPr>
          <w:rFonts w:ascii="Times New Roman" w:hAnsi="Times New Roman"/>
          <w:sz w:val="22"/>
        </w:rPr>
      </w:pPr>
      <w:r>
        <w:rPr>
          <w:rFonts w:ascii="Times New Roman" w:hAnsi="Times New Roman"/>
          <w:i/>
          <w:sz w:val="22"/>
        </w:rPr>
        <w:t>Z</w:t>
      </w:r>
      <w:r>
        <w:rPr>
          <w:rFonts w:ascii="Times New Roman" w:hAnsi="Times New Roman"/>
          <w:i/>
          <w:sz w:val="22"/>
          <w:vertAlign w:val="subscript"/>
        </w:rPr>
        <w:t>i</w:t>
      </w:r>
      <w:r>
        <w:rPr>
          <w:rFonts w:ascii="Times New Roman" w:hAnsi="Times New Roman"/>
          <w:sz w:val="22"/>
        </w:rPr>
        <w:t xml:space="preserve">, </w:t>
      </w:r>
      <w:r>
        <w:rPr>
          <w:rFonts w:ascii="Times New Roman" w:hAnsi="Times New Roman"/>
          <w:i/>
          <w:sz w:val="22"/>
        </w:rPr>
        <w:t>Z</w:t>
      </w:r>
      <w:r>
        <w:rPr>
          <w:rFonts w:ascii="Times New Roman" w:hAnsi="Times New Roman"/>
          <w:i/>
          <w:sz w:val="22"/>
          <w:vertAlign w:val="subscript"/>
        </w:rPr>
        <w:t>ij</w:t>
      </w:r>
      <w:r>
        <w:rPr>
          <w:rFonts w:ascii="Times New Roman" w:hAnsi="Times New Roman"/>
          <w:sz w:val="22"/>
        </w:rPr>
        <w:t xml:space="preserve"> and </w:t>
      </w:r>
      <w:r>
        <w:rPr>
          <w:rFonts w:ascii="Times New Roman" w:hAnsi="Times New Roman"/>
          <w:i/>
          <w:sz w:val="22"/>
        </w:rPr>
        <w:t>Z</w:t>
      </w:r>
      <w:r>
        <w:rPr>
          <w:rFonts w:ascii="Times New Roman" w:hAnsi="Times New Roman"/>
          <w:i/>
          <w:sz w:val="22"/>
          <w:vertAlign w:val="subscript"/>
        </w:rPr>
        <w:t>ijk</w:t>
      </w:r>
      <w:r>
        <w:rPr>
          <w:rFonts w:ascii="Times New Roman" w:hAnsi="Times New Roman"/>
          <w:sz w:val="22"/>
        </w:rPr>
        <w:t xml:space="preserve"> and </w:t>
      </w:r>
      <w:r>
        <w:rPr>
          <w:rFonts w:ascii="Times New Roman" w:hAnsi="Times New Roman"/>
          <w:i/>
          <w:sz w:val="22"/>
          <w:u w:val="single"/>
        </w:rPr>
        <w:t>z</w:t>
      </w:r>
      <w:r>
        <w:rPr>
          <w:rFonts w:ascii="Times New Roman" w:hAnsi="Times New Roman"/>
          <w:i/>
          <w:sz w:val="22"/>
          <w:u w:val="single"/>
          <w:vertAlign w:val="subscript"/>
        </w:rPr>
        <w:t>i</w:t>
      </w:r>
      <w:r>
        <w:rPr>
          <w:rFonts w:ascii="Times New Roman" w:hAnsi="Times New Roman"/>
          <w:sz w:val="22"/>
        </w:rPr>
        <w:t xml:space="preserve">, </w:t>
      </w:r>
      <w:r>
        <w:rPr>
          <w:rFonts w:ascii="Times New Roman" w:hAnsi="Times New Roman"/>
          <w:i/>
          <w:sz w:val="22"/>
        </w:rPr>
        <w:t>z</w:t>
      </w:r>
      <w:r>
        <w:rPr>
          <w:rFonts w:ascii="Times New Roman" w:hAnsi="Times New Roman"/>
          <w:i/>
          <w:sz w:val="22"/>
          <w:vertAlign w:val="subscript"/>
        </w:rPr>
        <w:t>ij</w:t>
      </w:r>
      <w:r>
        <w:rPr>
          <w:rFonts w:ascii="Times New Roman" w:hAnsi="Times New Roman"/>
          <w:sz w:val="22"/>
        </w:rPr>
        <w:t xml:space="preserve"> and </w:t>
      </w:r>
      <w:r>
        <w:rPr>
          <w:rFonts w:ascii="Times New Roman" w:hAnsi="Times New Roman"/>
          <w:i/>
          <w:sz w:val="22"/>
        </w:rPr>
        <w:t>z</w:t>
      </w:r>
      <w:r>
        <w:rPr>
          <w:rFonts w:ascii="Times New Roman" w:hAnsi="Times New Roman"/>
          <w:i/>
          <w:sz w:val="22"/>
          <w:vertAlign w:val="subscript"/>
        </w:rPr>
        <w:t>ijk</w:t>
      </w:r>
      <w:r>
        <w:rPr>
          <w:rFonts w:ascii="Times New Roman" w:hAnsi="Times New Roman"/>
          <w:sz w:val="22"/>
        </w:rPr>
        <w:t xml:space="preserve"> will be used as bench mark variable corresponding to </w:t>
      </w:r>
      <w:r>
        <w:rPr>
          <w:rFonts w:ascii="Times New Roman" w:hAnsi="Times New Roman"/>
          <w:i/>
          <w:sz w:val="22"/>
        </w:rPr>
        <w:t>Y</w:t>
      </w:r>
      <w:r>
        <w:rPr>
          <w:rFonts w:ascii="Times New Roman" w:hAnsi="Times New Roman"/>
          <w:i/>
          <w:sz w:val="22"/>
          <w:vertAlign w:val="subscript"/>
        </w:rPr>
        <w:t>i</w:t>
      </w:r>
      <w:r>
        <w:rPr>
          <w:rFonts w:ascii="Times New Roman" w:hAnsi="Times New Roman"/>
          <w:sz w:val="22"/>
        </w:rPr>
        <w:t xml:space="preserve">, </w:t>
      </w:r>
      <w:r>
        <w:rPr>
          <w:rFonts w:ascii="Times New Roman" w:hAnsi="Times New Roman"/>
          <w:i/>
          <w:sz w:val="22"/>
        </w:rPr>
        <w:t>Y</w:t>
      </w:r>
      <w:r>
        <w:rPr>
          <w:rFonts w:ascii="Times New Roman" w:hAnsi="Times New Roman"/>
          <w:i/>
          <w:sz w:val="22"/>
          <w:vertAlign w:val="subscript"/>
        </w:rPr>
        <w:t>ij</w:t>
      </w:r>
      <w:r>
        <w:rPr>
          <w:rFonts w:ascii="Times New Roman" w:hAnsi="Times New Roman"/>
          <w:sz w:val="22"/>
        </w:rPr>
        <w:t xml:space="preserve"> and </w:t>
      </w:r>
      <w:r>
        <w:rPr>
          <w:rFonts w:ascii="Times New Roman" w:hAnsi="Times New Roman"/>
          <w:i/>
          <w:sz w:val="22"/>
        </w:rPr>
        <w:t>Y</w:t>
      </w:r>
      <w:r>
        <w:rPr>
          <w:rFonts w:ascii="Times New Roman" w:hAnsi="Times New Roman"/>
          <w:i/>
          <w:sz w:val="22"/>
          <w:vertAlign w:val="subscript"/>
        </w:rPr>
        <w:t>ijk</w:t>
      </w:r>
      <w:r>
        <w:rPr>
          <w:rFonts w:ascii="Times New Roman" w:hAnsi="Times New Roman"/>
          <w:sz w:val="22"/>
        </w:rPr>
        <w:t xml:space="preserve"> and </w:t>
      </w:r>
      <w:r>
        <w:rPr>
          <w:rFonts w:ascii="Times New Roman" w:hAnsi="Times New Roman"/>
          <w:i/>
          <w:sz w:val="22"/>
        </w:rPr>
        <w:t>y</w:t>
      </w:r>
      <w:r>
        <w:rPr>
          <w:rFonts w:ascii="Times New Roman" w:hAnsi="Times New Roman"/>
          <w:i/>
          <w:sz w:val="22"/>
          <w:vertAlign w:val="subscript"/>
        </w:rPr>
        <w:t>i</w:t>
      </w:r>
      <w:r>
        <w:rPr>
          <w:rFonts w:ascii="Times New Roman" w:hAnsi="Times New Roman"/>
          <w:sz w:val="22"/>
        </w:rPr>
        <w:t xml:space="preserve">, </w:t>
      </w:r>
      <w:r>
        <w:rPr>
          <w:rFonts w:ascii="Times New Roman" w:hAnsi="Times New Roman"/>
          <w:i/>
          <w:sz w:val="22"/>
        </w:rPr>
        <w:t>y</w:t>
      </w:r>
      <w:r>
        <w:rPr>
          <w:rFonts w:ascii="Times New Roman" w:hAnsi="Times New Roman"/>
          <w:i/>
          <w:sz w:val="22"/>
          <w:vertAlign w:val="subscript"/>
        </w:rPr>
        <w:t>ij</w:t>
      </w:r>
      <w:r>
        <w:rPr>
          <w:rFonts w:ascii="Times New Roman" w:hAnsi="Times New Roman"/>
          <w:sz w:val="22"/>
        </w:rPr>
        <w:t xml:space="preserve"> and </w:t>
      </w:r>
      <w:r>
        <w:rPr>
          <w:rFonts w:ascii="Times New Roman" w:hAnsi="Times New Roman"/>
          <w:i/>
          <w:sz w:val="22"/>
        </w:rPr>
        <w:t>y</w:t>
      </w:r>
      <w:r>
        <w:rPr>
          <w:rFonts w:ascii="Times New Roman" w:hAnsi="Times New Roman"/>
          <w:i/>
          <w:sz w:val="22"/>
          <w:vertAlign w:val="subscript"/>
        </w:rPr>
        <w:t>ijk</w:t>
      </w:r>
      <w:r>
        <w:rPr>
          <w:rFonts w:ascii="Times New Roman" w:hAnsi="Times New Roman"/>
          <w:i/>
          <w:sz w:val="22"/>
        </w:rPr>
        <w:t xml:space="preserve"> </w:t>
      </w:r>
      <w:r>
        <w:rPr>
          <w:rFonts w:ascii="Times New Roman" w:hAnsi="Times New Roman"/>
          <w:sz w:val="22"/>
        </w:rPr>
        <w:t>respectively.</w:t>
      </w:r>
    </w:p>
    <w:p w:rsidR="00AD6165" w:rsidRDefault="00AD6165">
      <w:pPr>
        <w:jc w:val="both"/>
        <w:rPr>
          <w:rFonts w:ascii="Times New Roman" w:hAnsi="Times New Roman"/>
          <w:sz w:val="22"/>
        </w:rPr>
      </w:pPr>
    </w:p>
    <w:p w:rsidR="00AD6165" w:rsidRDefault="00CC73B2">
      <w:pPr>
        <w:jc w:val="both"/>
        <w:rPr>
          <w:rFonts w:ascii="Times New Roman" w:hAnsi="Times New Roman"/>
          <w:b/>
        </w:rPr>
      </w:pPr>
      <w:r>
        <w:rPr>
          <w:rFonts w:ascii="Times New Roman" w:hAnsi="Times New Roman"/>
          <w:b/>
        </w:rPr>
        <w:t>5</w:t>
      </w:r>
      <w:r w:rsidR="00AD6165">
        <w:rPr>
          <w:rFonts w:ascii="Times New Roman" w:hAnsi="Times New Roman"/>
          <w:b/>
        </w:rPr>
        <w:t>.3 VARIANCE ESTIMATION FOR MULTISTAGE SAMPLING</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 xml:space="preserve">A basic principle of multistage sampling is that when selection and estimation take place independently at various stages the variance of an unbiased estimator </w:t>
      </w:r>
      <w:r w:rsidR="00CC73B2">
        <w:rPr>
          <w:rFonts w:ascii="Times New Roman" w:hAnsi="Times New Roman"/>
          <w:sz w:val="22"/>
        </w:rPr>
        <w:t xml:space="preserve">that </w:t>
      </w:r>
      <w:r>
        <w:rPr>
          <w:rFonts w:ascii="Times New Roman" w:hAnsi="Times New Roman"/>
          <w:sz w:val="22"/>
        </w:rPr>
        <w:t>arise</w:t>
      </w:r>
      <w:r w:rsidR="00CC73B2">
        <w:rPr>
          <w:rFonts w:ascii="Times New Roman" w:hAnsi="Times New Roman"/>
          <w:sz w:val="22"/>
        </w:rPr>
        <w:t>s</w:t>
      </w:r>
      <w:r>
        <w:rPr>
          <w:rFonts w:ascii="Times New Roman" w:hAnsi="Times New Roman"/>
          <w:sz w:val="22"/>
        </w:rPr>
        <w:t xml:space="preserve"> from each of these stages </w:t>
      </w:r>
      <w:r w:rsidR="00CC73B2">
        <w:rPr>
          <w:rFonts w:ascii="Times New Roman" w:hAnsi="Times New Roman"/>
          <w:sz w:val="22"/>
        </w:rPr>
        <w:t xml:space="preserve">should be </w:t>
      </w:r>
      <w:r>
        <w:rPr>
          <w:rFonts w:ascii="Times New Roman" w:hAnsi="Times New Roman"/>
          <w:sz w:val="22"/>
        </w:rPr>
        <w:t xml:space="preserve">added. In particular the total variance of such a multistage estimator is equal to the variance arising from the first stage plus that arising from subsequent stages. </w:t>
      </w:r>
      <w:r w:rsidR="00CC73B2">
        <w:rPr>
          <w:rFonts w:ascii="Times New Roman" w:hAnsi="Times New Roman"/>
          <w:sz w:val="22"/>
        </w:rPr>
        <w:t>For a two stage sample the variance may f</w:t>
      </w:r>
      <w:r>
        <w:rPr>
          <w:rFonts w:ascii="Times New Roman" w:hAnsi="Times New Roman"/>
          <w:sz w:val="22"/>
        </w:rPr>
        <w:t>ormerly be written as</w:t>
      </w:r>
      <w:r w:rsidR="00CC73B2">
        <w:rPr>
          <w:rFonts w:ascii="Times New Roman" w:hAnsi="Times New Roman"/>
          <w:sz w:val="22"/>
        </w:rPr>
        <w:t>:</w: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12"/>
          <w:sz w:val="22"/>
        </w:rPr>
        <w:object w:dxaOrig="2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8pt" o:ole="" fillcolor="window">
            <v:imagedata r:id="rId7" o:title=""/>
          </v:shape>
          <o:OLEObject Type="Embed" ProgID="Equation.DSMT4" ShapeID="_x0000_i1025" DrawAspect="Content" ObjectID="_1435487260" r:id="rId8"/>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(5.3.1)</w:t>
      </w:r>
    </w:p>
    <w:p w:rsidR="00AD6165" w:rsidRDefault="00AD6165">
      <w:pPr>
        <w:jc w:val="both"/>
        <w:rPr>
          <w:rFonts w:ascii="Times New Roman" w:hAnsi="Times New Roman"/>
          <w:sz w:val="22"/>
        </w:rPr>
      </w:pPr>
      <w:r>
        <w:rPr>
          <w:rFonts w:ascii="Times New Roman" w:hAnsi="Times New Roman"/>
          <w:sz w:val="22"/>
        </w:rPr>
        <w:t xml:space="preserve">where </w:t>
      </w:r>
      <w:r>
        <w:rPr>
          <w:rFonts w:ascii="Times New Roman" w:hAnsi="Times New Roman"/>
          <w:i/>
          <w:sz w:val="22"/>
        </w:rPr>
        <w:t>E</w:t>
      </w:r>
      <w:r>
        <w:rPr>
          <w:rFonts w:ascii="Times New Roman" w:hAnsi="Times New Roman"/>
          <w:sz w:val="22"/>
          <w:vertAlign w:val="subscript"/>
        </w:rPr>
        <w:t>1</w:t>
      </w:r>
      <w:r>
        <w:rPr>
          <w:rFonts w:ascii="Times New Roman" w:hAnsi="Times New Roman"/>
          <w:sz w:val="22"/>
        </w:rPr>
        <w:t xml:space="preserve"> denotes the expectation and </w:t>
      </w:r>
      <w:r>
        <w:rPr>
          <w:rFonts w:ascii="Times New Roman" w:hAnsi="Times New Roman"/>
          <w:i/>
          <w:sz w:val="22"/>
        </w:rPr>
        <w:t>V</w:t>
      </w:r>
      <w:r>
        <w:rPr>
          <w:rFonts w:ascii="Times New Roman" w:hAnsi="Times New Roman"/>
          <w:sz w:val="22"/>
          <w:vertAlign w:val="subscript"/>
        </w:rPr>
        <w:t>1</w:t>
      </w:r>
      <w:r>
        <w:rPr>
          <w:rFonts w:ascii="Times New Roman" w:hAnsi="Times New Roman"/>
          <w:sz w:val="22"/>
        </w:rPr>
        <w:t xml:space="preserve"> is the variance over all first stage samples, </w:t>
      </w:r>
      <w:r>
        <w:rPr>
          <w:rFonts w:ascii="Times New Roman" w:hAnsi="Times New Roman"/>
          <w:i/>
          <w:sz w:val="22"/>
        </w:rPr>
        <w:t>E</w:t>
      </w:r>
      <w:r>
        <w:rPr>
          <w:rFonts w:ascii="Times New Roman" w:hAnsi="Times New Roman"/>
          <w:sz w:val="22"/>
          <w:vertAlign w:val="subscript"/>
        </w:rPr>
        <w:t>2</w:t>
      </w:r>
      <w:r>
        <w:rPr>
          <w:rFonts w:ascii="Times New Roman" w:hAnsi="Times New Roman"/>
          <w:sz w:val="22"/>
        </w:rPr>
        <w:t xml:space="preserve"> denotes the expectation over all second stage samples, and </w:t>
      </w:r>
      <w:r>
        <w:rPr>
          <w:rFonts w:ascii="Times New Roman" w:hAnsi="Times New Roman"/>
          <w:position w:val="-12"/>
          <w:sz w:val="22"/>
        </w:rPr>
        <w:object w:dxaOrig="660" w:dyaOrig="360">
          <v:shape id="_x0000_i1026" type="#_x0000_t75" style="width:33pt;height:18pt" o:ole="" fillcolor="window">
            <v:imagedata r:id="rId9" o:title=""/>
          </v:shape>
          <o:OLEObject Type="Embed" ProgID="Equation.DSMT4" ShapeID="_x0000_i1026" DrawAspect="Content" ObjectID="_1435487261" r:id="rId10"/>
        </w:object>
      </w:r>
      <w:r>
        <w:rPr>
          <w:rFonts w:ascii="Times New Roman" w:hAnsi="Times New Roman"/>
          <w:sz w:val="22"/>
        </w:rPr>
        <w:t xml:space="preserve"> is the conditional variance of y' subject to the selection of a particular first stage sample. </w:t>
      </w:r>
      <w:r w:rsidR="00CC73B2">
        <w:rPr>
          <w:rFonts w:ascii="Times New Roman" w:hAnsi="Times New Roman"/>
          <w:sz w:val="22"/>
        </w:rPr>
        <w:t>A</w:t>
      </w:r>
      <w:r>
        <w:rPr>
          <w:rFonts w:ascii="Times New Roman" w:hAnsi="Times New Roman"/>
          <w:sz w:val="22"/>
        </w:rPr>
        <w:t xml:space="preserve">n obvious extension of </w:t>
      </w:r>
      <w:r w:rsidR="00CC73B2">
        <w:rPr>
          <w:rFonts w:ascii="Times New Roman" w:hAnsi="Times New Roman"/>
          <w:sz w:val="22"/>
        </w:rPr>
        <w:t xml:space="preserve">above expression for </w:t>
      </w:r>
      <w:r>
        <w:rPr>
          <w:rFonts w:ascii="Times New Roman" w:hAnsi="Times New Roman"/>
          <w:sz w:val="22"/>
        </w:rPr>
        <w:t xml:space="preserve">three stages </w:t>
      </w:r>
      <w:r w:rsidR="00CC73B2">
        <w:rPr>
          <w:rFonts w:ascii="Times New Roman" w:hAnsi="Times New Roman"/>
          <w:sz w:val="22"/>
        </w:rPr>
        <w:t>sample is:</w: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12"/>
          <w:sz w:val="22"/>
        </w:rPr>
        <w:object w:dxaOrig="780" w:dyaOrig="360">
          <v:shape id="_x0000_i1027" type="#_x0000_t75" style="width:39pt;height:18pt" o:ole="" fillcolor="window">
            <v:imagedata r:id="rId11" o:title=""/>
          </v:shape>
          <o:OLEObject Type="Embed" ProgID="Equation.DSMT4" ShapeID="_x0000_i1027" DrawAspect="Content" ObjectID="_1435487262" r:id="rId12"/>
        </w:object>
      </w:r>
      <w:r>
        <w:rPr>
          <w:rFonts w:ascii="Times New Roman" w:hAnsi="Times New Roman"/>
          <w:sz w:val="22"/>
        </w:rPr>
        <w:tab/>
      </w:r>
      <w:r>
        <w:rPr>
          <w:rFonts w:ascii="Times New Roman" w:hAnsi="Times New Roman"/>
          <w:position w:val="-16"/>
          <w:sz w:val="22"/>
        </w:rPr>
        <w:object w:dxaOrig="4120" w:dyaOrig="440">
          <v:shape id="_x0000_i1028" type="#_x0000_t75" style="width:206.25pt;height:21.75pt" o:ole="" fillcolor="window">
            <v:imagedata r:id="rId13" o:title=""/>
          </v:shape>
          <o:OLEObject Type="Embed" ProgID="Equation.DSMT4" ShapeID="_x0000_i1028" DrawAspect="Content" ObjectID="_1435487263" r:id="rId14"/>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(5.3.2)</w:t>
      </w:r>
    </w:p>
    <w:p w:rsidR="00AD6165" w:rsidRDefault="00AD6165" w:rsidP="00CC73B2">
      <w:pPr>
        <w:jc w:val="both"/>
        <w:rPr>
          <w:rFonts w:ascii="Times New Roman" w:hAnsi="Times New Roman"/>
          <w:sz w:val="12"/>
        </w:rPr>
      </w:pPr>
      <w:proofErr w:type="gramStart"/>
      <w:r>
        <w:rPr>
          <w:rFonts w:ascii="Times New Roman" w:hAnsi="Times New Roman"/>
          <w:sz w:val="22"/>
        </w:rPr>
        <w:t>and</w:t>
      </w:r>
      <w:proofErr w:type="gramEnd"/>
      <w:r>
        <w:rPr>
          <w:rFonts w:ascii="Times New Roman" w:hAnsi="Times New Roman"/>
          <w:sz w:val="22"/>
        </w:rPr>
        <w:t xml:space="preserve"> for k stage sampling</w:t>
      </w:r>
      <w:r w:rsidR="00CC73B2">
        <w:rPr>
          <w:rFonts w:ascii="Times New Roman" w:hAnsi="Times New Roman"/>
          <w:sz w:val="22"/>
        </w:rPr>
        <w:t>, the expression is:</w:t>
      </w:r>
      <w:r w:rsidR="00CC73B2">
        <w:rPr>
          <w:rFonts w:ascii="Times New Roman" w:hAnsi="Times New Roman"/>
          <w:sz w:val="12"/>
        </w:rPr>
        <w:t xml:space="preserve"> </w:t>
      </w:r>
    </w:p>
    <w:p w:rsidR="00AD6165" w:rsidRDefault="00AD6165">
      <w:pPr>
        <w:rPr>
          <w:rFonts w:ascii="Times New Roman" w:hAnsi="Times New Roman"/>
          <w:sz w:val="22"/>
        </w:rPr>
      </w:pPr>
      <w:r>
        <w:rPr>
          <w:rFonts w:ascii="Times New Roman" w:hAnsi="Times New Roman"/>
          <w:sz w:val="22"/>
        </w:rPr>
        <w:tab/>
      </w:r>
      <w:r>
        <w:rPr>
          <w:rFonts w:ascii="Times New Roman" w:hAnsi="Times New Roman"/>
          <w:position w:val="-12"/>
          <w:sz w:val="22"/>
        </w:rPr>
        <w:object w:dxaOrig="4420" w:dyaOrig="360">
          <v:shape id="_x0000_i1029" type="#_x0000_t75" style="width:221.25pt;height:18pt" o:ole="" fillcolor="window">
            <v:imagedata r:id="rId15" o:title=""/>
          </v:shape>
          <o:OLEObject Type="Embed" ProgID="Equation.DSMT4" ShapeID="_x0000_i1029" DrawAspect="Content" ObjectID="_1435487264" r:id="rId16"/>
        </w:object>
      </w:r>
    </w:p>
    <w:p w:rsidR="00AD6165" w:rsidRDefault="00AD6165">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position w:val="-12"/>
          <w:sz w:val="22"/>
        </w:rPr>
        <w:object w:dxaOrig="4020" w:dyaOrig="360">
          <v:shape id="_x0000_i1030" type="#_x0000_t75" style="width:201pt;height:18pt" o:ole="" fillcolor="window">
            <v:imagedata r:id="rId17" o:title=""/>
          </v:shape>
          <o:OLEObject Type="Embed" ProgID="Equation.DSMT4" ShapeID="_x0000_i1030" DrawAspect="Content" ObjectID="_1435487265" r:id="rId18"/>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(5.3.3)</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 xml:space="preserve">If the totals for the first stage sample units are known exactly it would be possible to </w:t>
      </w:r>
      <w:proofErr w:type="gramStart"/>
      <w:r>
        <w:rPr>
          <w:rFonts w:ascii="Times New Roman" w:hAnsi="Times New Roman"/>
          <w:sz w:val="22"/>
        </w:rPr>
        <w:t xml:space="preserve">estimate </w:t>
      </w:r>
      <w:proofErr w:type="gramEnd"/>
      <w:r>
        <w:rPr>
          <w:rFonts w:ascii="Times New Roman" w:hAnsi="Times New Roman"/>
          <w:position w:val="-12"/>
          <w:sz w:val="22"/>
        </w:rPr>
        <w:object w:dxaOrig="859" w:dyaOrig="360">
          <v:shape id="_x0000_i1031" type="#_x0000_t75" style="width:42.75pt;height:18pt" o:ole="" fillcolor="window">
            <v:imagedata r:id="rId19" o:title=""/>
          </v:shape>
          <o:OLEObject Type="Embed" ProgID="Equation.DSMT4" ShapeID="_x0000_i1031" DrawAspect="Content" ObjectID="_1435487266" r:id="rId20"/>
        </w:object>
      </w:r>
      <w:r>
        <w:rPr>
          <w:rFonts w:ascii="Times New Roman" w:hAnsi="Times New Roman"/>
          <w:sz w:val="22"/>
        </w:rPr>
        <w:t>, the first stage variance, in exactly the same fashion as in single stage sampling and same is true for other stages. The basic problem for multistage variance estimation is that there totals have to be replaced by estimates from the lower stages of sampling, and that this introduces a component from these lower stage which in general bears no direct relationship to the actual variance from these lower stages.</w:t>
      </w:r>
    </w:p>
    <w:p w:rsidR="00AD6165" w:rsidRDefault="00AD6165">
      <w:pPr>
        <w:jc w:val="both"/>
        <w:rPr>
          <w:rFonts w:ascii="Times New Roman" w:hAnsi="Times New Roman"/>
          <w:sz w:val="22"/>
        </w:rPr>
      </w:pPr>
    </w:p>
    <w:p w:rsidR="00AD6165" w:rsidRDefault="00CC73B2">
      <w:pPr>
        <w:jc w:val="both"/>
        <w:rPr>
          <w:rFonts w:ascii="Times New Roman" w:hAnsi="Times New Roman"/>
          <w:b/>
        </w:rPr>
      </w:pPr>
      <w:r>
        <w:rPr>
          <w:rFonts w:ascii="Times New Roman" w:hAnsi="Times New Roman"/>
          <w:b/>
        </w:rPr>
        <w:t>5</w:t>
      </w:r>
      <w:r w:rsidR="00AD6165">
        <w:rPr>
          <w:rFonts w:ascii="Times New Roman" w:hAnsi="Times New Roman"/>
          <w:b/>
        </w:rPr>
        <w:t>.4</w:t>
      </w:r>
      <w:r w:rsidR="00AD6165">
        <w:rPr>
          <w:rFonts w:ascii="Times New Roman" w:hAnsi="Times New Roman"/>
          <w:b/>
        </w:rPr>
        <w:tab/>
        <w:t>TWO STAGE SAMPLING</w:t>
      </w:r>
    </w:p>
    <w:p w:rsidR="00AD6165" w:rsidRDefault="00AD6165">
      <w:pPr>
        <w:rPr>
          <w:rFonts w:ascii="Times New Roman" w:hAnsi="Times New Roman"/>
          <w:sz w:val="12"/>
        </w:rPr>
      </w:pPr>
    </w:p>
    <w:p w:rsidR="00AD6165" w:rsidRDefault="00CC73B2">
      <w:pPr>
        <w:pStyle w:val="BodyText2"/>
      </w:pPr>
      <w:r>
        <w:t xml:space="preserve">The simplest of the multistage sampling is when the sampling procedure is stopped after only two stages. The sampling in this case is called the Two Stage </w:t>
      </w:r>
      <w:r>
        <w:lastRenderedPageBreak/>
        <w:t xml:space="preserve">sampling. </w:t>
      </w:r>
      <w:r w:rsidR="00C757F2">
        <w:t>In this section we have derived the expression for variance of the estimate of population total when a two stage sample is available.</w:t>
      </w:r>
    </w:p>
    <w:p w:rsidR="00AD6165" w:rsidRDefault="00AD6165">
      <w:pPr>
        <w:rPr>
          <w:rFonts w:ascii="Times New Roman" w:hAnsi="Times New Roman"/>
          <w:sz w:val="12"/>
        </w:rPr>
      </w:pPr>
    </w:p>
    <w:p w:rsidR="00AD6165" w:rsidRDefault="00AD6165">
      <w:pPr>
        <w:pStyle w:val="BodyText2"/>
      </w:pPr>
      <w:r>
        <w:t>The main idea is illustrated below:</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 xml:space="preserve">Let a population of </w:t>
      </w:r>
      <w:r>
        <w:rPr>
          <w:rFonts w:ascii="Times New Roman" w:hAnsi="Times New Roman"/>
          <w:i/>
          <w:sz w:val="22"/>
        </w:rPr>
        <w:t>N</w:t>
      </w:r>
      <w:r>
        <w:rPr>
          <w:rFonts w:ascii="Times New Roman" w:hAnsi="Times New Roman"/>
          <w:sz w:val="22"/>
        </w:rPr>
        <w:t xml:space="preserve"> primary stage units (clusters) of sizes </w:t>
      </w:r>
      <w:r>
        <w:rPr>
          <w:rFonts w:ascii="Times New Roman" w:hAnsi="Times New Roman"/>
          <w:i/>
          <w:sz w:val="22"/>
        </w:rPr>
        <w:t>M</w:t>
      </w:r>
      <w:r>
        <w:rPr>
          <w:rFonts w:ascii="Times New Roman" w:hAnsi="Times New Roman"/>
          <w:i/>
          <w:sz w:val="22"/>
          <w:vertAlign w:val="subscript"/>
        </w:rPr>
        <w:t>i</w:t>
      </w:r>
      <w:r>
        <w:rPr>
          <w:rFonts w:ascii="Times New Roman" w:hAnsi="Times New Roman"/>
          <w:sz w:val="22"/>
        </w:rPr>
        <w:t xml:space="preserve"> (</w:t>
      </w:r>
      <w:r>
        <w:rPr>
          <w:rFonts w:ascii="Times New Roman" w:hAnsi="Times New Roman"/>
          <w:i/>
          <w:sz w:val="22"/>
        </w:rPr>
        <w:t>i</w:t>
      </w:r>
      <w:r>
        <w:rPr>
          <w:rFonts w:ascii="Times New Roman" w:hAnsi="Times New Roman"/>
          <w:sz w:val="22"/>
        </w:rPr>
        <w:t xml:space="preserve"> = 1, 2, 3</w:t>
      </w:r>
      <w:proofErr w:type="gramStart"/>
      <w:r>
        <w:rPr>
          <w:rFonts w:ascii="Times New Roman" w:hAnsi="Times New Roman"/>
          <w:sz w:val="22"/>
        </w:rPr>
        <w:t>, …,</w:t>
      </w:r>
      <w:proofErr w:type="gramEnd"/>
      <w:r>
        <w:rPr>
          <w:rFonts w:ascii="Times New Roman" w:hAnsi="Times New Roman"/>
          <w:sz w:val="22"/>
        </w:rPr>
        <w:t xml:space="preserve"> </w:t>
      </w:r>
      <w:r>
        <w:rPr>
          <w:rFonts w:ascii="Times New Roman" w:hAnsi="Times New Roman"/>
          <w:i/>
          <w:sz w:val="22"/>
        </w:rPr>
        <w:t>N</w:t>
      </w:r>
      <w:r>
        <w:rPr>
          <w:rFonts w:ascii="Times New Roman" w:hAnsi="Times New Roman"/>
          <w:sz w:val="22"/>
        </w:rPr>
        <w:t xml:space="preserve">) is given. We may select a sample of </w:t>
      </w:r>
      <w:r w:rsidRPr="00C757F2">
        <w:rPr>
          <w:rFonts w:ascii="Times New Roman" w:hAnsi="Times New Roman"/>
          <w:i/>
          <w:sz w:val="22"/>
        </w:rPr>
        <w:t>n</w:t>
      </w:r>
      <w:r>
        <w:rPr>
          <w:rFonts w:ascii="Times New Roman" w:hAnsi="Times New Roman"/>
          <w:sz w:val="22"/>
        </w:rPr>
        <w:t xml:space="preserve"> primary stage units (clusters and within each selected primary stage unit (cluster), a sample of size </w:t>
      </w:r>
      <w:r w:rsidRPr="00C757F2">
        <w:rPr>
          <w:rFonts w:ascii="Times New Roman" w:hAnsi="Times New Roman"/>
          <w:i/>
          <w:sz w:val="22"/>
        </w:rPr>
        <w:t>m</w:t>
      </w:r>
      <w:r w:rsidRPr="00C757F2">
        <w:rPr>
          <w:rFonts w:ascii="Times New Roman" w:hAnsi="Times New Roman"/>
          <w:i/>
          <w:sz w:val="22"/>
          <w:vertAlign w:val="subscript"/>
        </w:rPr>
        <w:t>i</w:t>
      </w:r>
      <w:r>
        <w:rPr>
          <w:rFonts w:ascii="Times New Roman" w:hAnsi="Times New Roman"/>
          <w:sz w:val="22"/>
        </w:rPr>
        <w:t xml:space="preserve"> secondary stage units </w:t>
      </w:r>
      <w:r w:rsidR="00C757F2">
        <w:rPr>
          <w:rFonts w:ascii="Times New Roman" w:hAnsi="Times New Roman"/>
          <w:sz w:val="22"/>
        </w:rPr>
        <w:t xml:space="preserve">is </w:t>
      </w:r>
      <w:r>
        <w:rPr>
          <w:rFonts w:ascii="Times New Roman" w:hAnsi="Times New Roman"/>
          <w:sz w:val="22"/>
        </w:rPr>
        <w:t xml:space="preserve">drawn. If a sample of </w:t>
      </w:r>
      <w:r w:rsidRPr="00C757F2">
        <w:rPr>
          <w:rFonts w:ascii="Times New Roman" w:hAnsi="Times New Roman"/>
          <w:i/>
          <w:sz w:val="22"/>
        </w:rPr>
        <w:t>n</w:t>
      </w:r>
      <w:r>
        <w:rPr>
          <w:rFonts w:ascii="Times New Roman" w:hAnsi="Times New Roman"/>
          <w:sz w:val="22"/>
        </w:rPr>
        <w:t xml:space="preserve"> clusters have been selected from the population of </w:t>
      </w:r>
      <w:r w:rsidRPr="00C757F2">
        <w:rPr>
          <w:rFonts w:ascii="Times New Roman" w:hAnsi="Times New Roman"/>
          <w:i/>
          <w:sz w:val="22"/>
        </w:rPr>
        <w:t>N</w:t>
      </w:r>
      <w:r>
        <w:rPr>
          <w:rFonts w:ascii="Times New Roman" w:hAnsi="Times New Roman"/>
          <w:sz w:val="22"/>
        </w:rPr>
        <w:t xml:space="preserve"> clusters and from each selected cluster a sample of size </w:t>
      </w:r>
      <w:r>
        <w:rPr>
          <w:rFonts w:ascii="Times New Roman" w:hAnsi="Times New Roman"/>
          <w:i/>
          <w:sz w:val="22"/>
        </w:rPr>
        <w:t>m</w:t>
      </w:r>
      <w:r>
        <w:rPr>
          <w:rFonts w:ascii="Times New Roman" w:hAnsi="Times New Roman"/>
          <w:i/>
          <w:sz w:val="22"/>
          <w:vertAlign w:val="subscript"/>
        </w:rPr>
        <w:t>i</w:t>
      </w:r>
      <w:r>
        <w:rPr>
          <w:rFonts w:ascii="Times New Roman" w:hAnsi="Times New Roman"/>
          <w:i/>
          <w:sz w:val="22"/>
        </w:rPr>
        <w:t xml:space="preserve"> </w:t>
      </w:r>
      <w:r>
        <w:rPr>
          <w:rFonts w:ascii="Times New Roman" w:hAnsi="Times New Roman"/>
          <w:sz w:val="22"/>
        </w:rPr>
        <w:t xml:space="preserve">has been selected from </w:t>
      </w:r>
      <w:r>
        <w:rPr>
          <w:rFonts w:ascii="Times New Roman" w:hAnsi="Times New Roman"/>
          <w:i/>
          <w:sz w:val="22"/>
        </w:rPr>
        <w:t>M</w:t>
      </w:r>
      <w:r>
        <w:rPr>
          <w:rFonts w:ascii="Times New Roman" w:hAnsi="Times New Roman"/>
          <w:i/>
          <w:sz w:val="22"/>
          <w:vertAlign w:val="subscript"/>
        </w:rPr>
        <w:t>i</w:t>
      </w:r>
      <w:r>
        <w:rPr>
          <w:rFonts w:ascii="Times New Roman" w:hAnsi="Times New Roman"/>
          <w:i/>
          <w:sz w:val="22"/>
        </w:rPr>
        <w:t xml:space="preserve"> </w:t>
      </w:r>
      <w:r>
        <w:rPr>
          <w:rFonts w:ascii="Times New Roman" w:hAnsi="Times New Roman"/>
          <w:sz w:val="22"/>
        </w:rPr>
        <w:t xml:space="preserve">element then an unbiased estimator of population total </w:t>
      </w:r>
      <w:r>
        <w:rPr>
          <w:rFonts w:ascii="Times New Roman" w:hAnsi="Times New Roman"/>
          <w:i/>
          <w:sz w:val="22"/>
        </w:rPr>
        <w:t xml:space="preserve">Y </w:t>
      </w:r>
      <w:r>
        <w:rPr>
          <w:rFonts w:ascii="Times New Roman" w:hAnsi="Times New Roman"/>
          <w:sz w:val="22"/>
        </w:rPr>
        <w:t xml:space="preserve">is given as: </w: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10"/>
          <w:sz w:val="22"/>
        </w:rPr>
        <w:object w:dxaOrig="260" w:dyaOrig="320">
          <v:shape id="_x0000_i1032" type="#_x0000_t75" style="width:12.75pt;height:15.75pt" o:ole="" fillcolor="window">
            <v:imagedata r:id="rId21" o:title=""/>
          </v:shape>
          <o:OLEObject Type="Embed" ProgID="Equation.DSMT4" ShapeID="_x0000_i1032" DrawAspect="Content" ObjectID="_1435487267" r:id="rId22"/>
        </w:object>
      </w:r>
      <w:r>
        <w:rPr>
          <w:rFonts w:ascii="Times New Roman" w:hAnsi="Times New Roman"/>
          <w:sz w:val="22"/>
        </w:rPr>
        <w:tab/>
      </w:r>
      <w:r w:rsidR="00C757F2" w:rsidRPr="00C757F2">
        <w:rPr>
          <w:rFonts w:ascii="Times New Roman" w:hAnsi="Times New Roman"/>
          <w:position w:val="-30"/>
          <w:sz w:val="22"/>
        </w:rPr>
        <w:object w:dxaOrig="1540" w:dyaOrig="700">
          <v:shape id="_x0000_i1033" type="#_x0000_t75" style="width:77.25pt;height:35.25pt" o:ole="" fillcolor="window">
            <v:imagedata r:id="rId23" o:title=""/>
          </v:shape>
          <o:OLEObject Type="Embed" ProgID="Equation.DSMT4" ShapeID="_x0000_i1033" DrawAspect="Content" ObjectID="_1435487268" r:id="rId24"/>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C757F2">
        <w:rPr>
          <w:rFonts w:ascii="Times New Roman" w:hAnsi="Times New Roman"/>
          <w:sz w:val="22"/>
        </w:rPr>
        <w:tab/>
      </w:r>
      <w:r>
        <w:rPr>
          <w:rFonts w:ascii="Times New Roman" w:hAnsi="Times New Roman"/>
          <w:sz w:val="22"/>
        </w:rPr>
        <w:t>(5.4.1)</w: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sz w:val="22"/>
        </w:rPr>
        <w:tab/>
      </w:r>
      <w:r w:rsidR="00C757F2" w:rsidRPr="00C757F2">
        <w:rPr>
          <w:rFonts w:ascii="Times New Roman" w:hAnsi="Times New Roman"/>
          <w:position w:val="-28"/>
          <w:sz w:val="22"/>
        </w:rPr>
        <w:object w:dxaOrig="1180" w:dyaOrig="660">
          <v:shape id="_x0000_i1034" type="#_x0000_t75" style="width:59.25pt;height:33pt" o:ole="" fillcolor="window">
            <v:imagedata r:id="rId25" o:title=""/>
          </v:shape>
          <o:OLEObject Type="Embed" ProgID="Equation.DSMT4" ShapeID="_x0000_i1034" DrawAspect="Content" ObjectID="_1435487269" r:id="rId26"/>
        </w:object>
      </w:r>
      <w:r>
        <w:rPr>
          <w:rFonts w:ascii="Times New Roman" w:hAnsi="Times New Roman"/>
          <w:sz w:val="22"/>
        </w:rPr>
        <w:tab/>
      </w:r>
      <w:proofErr w:type="gramStart"/>
      <w:r>
        <w:rPr>
          <w:rFonts w:ascii="Times New Roman" w:hAnsi="Times New Roman"/>
          <w:sz w:val="22"/>
        </w:rPr>
        <w:t>as</w:t>
      </w:r>
      <w:proofErr w:type="gramEnd"/>
      <w:r>
        <w:rPr>
          <w:rFonts w:ascii="Times New Roman" w:hAnsi="Times New Roman"/>
          <w:sz w:val="22"/>
        </w:rPr>
        <w:t xml:space="preserve"> </w:t>
      </w:r>
      <w:r w:rsidR="00C757F2" w:rsidRPr="00C757F2">
        <w:rPr>
          <w:rFonts w:ascii="Times New Roman" w:hAnsi="Times New Roman"/>
          <w:position w:val="-30"/>
          <w:sz w:val="22"/>
        </w:rPr>
        <w:object w:dxaOrig="1260" w:dyaOrig="700">
          <v:shape id="_x0000_i1035" type="#_x0000_t75" style="width:63pt;height:35.25pt" o:ole="" fillcolor="window">
            <v:imagedata r:id="rId27" o:title=""/>
          </v:shape>
          <o:OLEObject Type="Embed" ProgID="Equation.DSMT4" ShapeID="_x0000_i1035" DrawAspect="Content" ObjectID="_1435487270" r:id="rId28"/>
        </w:objec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sz w:val="22"/>
        </w:rPr>
        <w:tab/>
      </w:r>
      <w:r w:rsidR="00C757F2" w:rsidRPr="00C757F2">
        <w:rPr>
          <w:rFonts w:ascii="Times New Roman" w:hAnsi="Times New Roman"/>
          <w:position w:val="-28"/>
          <w:sz w:val="22"/>
        </w:rPr>
        <w:object w:dxaOrig="900" w:dyaOrig="660">
          <v:shape id="_x0000_i1036" type="#_x0000_t75" style="width:45pt;height:33pt" o:ole="" fillcolor="window">
            <v:imagedata r:id="rId29" o:title=""/>
          </v:shape>
          <o:OLEObject Type="Embed" ProgID="Equation.DSMT4" ShapeID="_x0000_i1036" DrawAspect="Content" ObjectID="_1435487271" r:id="rId30"/>
        </w:object>
      </w:r>
      <w:r>
        <w:rPr>
          <w:rFonts w:ascii="Times New Roman" w:hAnsi="Times New Roman"/>
          <w:sz w:val="22"/>
        </w:rPr>
        <w:t>,</w:t>
      </w:r>
      <w:r>
        <w:rPr>
          <w:rFonts w:ascii="Times New Roman" w:hAnsi="Times New Roman"/>
          <w:sz w:val="22"/>
        </w:rPr>
        <w:tab/>
      </w:r>
      <w:r>
        <w:rPr>
          <w:rFonts w:ascii="Times New Roman" w:hAnsi="Times New Roman"/>
          <w:sz w:val="22"/>
        </w:rPr>
        <w:tab/>
      </w:r>
      <w:proofErr w:type="gramStart"/>
      <w:r>
        <w:rPr>
          <w:rFonts w:ascii="Times New Roman" w:hAnsi="Times New Roman"/>
          <w:sz w:val="22"/>
        </w:rPr>
        <w:t xml:space="preserve">as </w:t>
      </w:r>
      <w:proofErr w:type="gramEnd"/>
      <w:r>
        <w:rPr>
          <w:rFonts w:ascii="Times New Roman" w:hAnsi="Times New Roman"/>
          <w:position w:val="-10"/>
          <w:sz w:val="22"/>
        </w:rPr>
        <w:object w:dxaOrig="980" w:dyaOrig="320">
          <v:shape id="_x0000_i1037" type="#_x0000_t75" style="width:48.75pt;height:15.75pt" o:ole="" fillcolor="window">
            <v:imagedata r:id="rId31" o:title=""/>
          </v:shape>
          <o:OLEObject Type="Embed" ProgID="Equation.DSMT4" ShapeID="_x0000_i1037" DrawAspect="Content" ObjectID="_1435487272" r:id="rId32"/>
        </w:object>
      </w:r>
      <w:r>
        <w:rPr>
          <w:rFonts w:ascii="Times New Roman" w:hAnsi="Times New Roman"/>
          <w:sz w:val="22"/>
        </w:rPr>
        <w:t>,</w:t>
      </w:r>
    </w:p>
    <w:p w:rsidR="00AD6165" w:rsidRDefault="00AD6165">
      <w:pPr>
        <w:jc w:val="both"/>
        <w:rPr>
          <w:rFonts w:ascii="Times New Roman" w:hAnsi="Times New Roman"/>
          <w:sz w:val="22"/>
        </w:rPr>
      </w:pPr>
      <w:proofErr w:type="gramStart"/>
      <w:r>
        <w:rPr>
          <w:rFonts w:ascii="Times New Roman" w:hAnsi="Times New Roman"/>
          <w:sz w:val="22"/>
        </w:rPr>
        <w:t>where</w:t>
      </w:r>
      <w:proofErr w:type="gramEnd"/>
      <w:r>
        <w:rPr>
          <w:rFonts w:ascii="Times New Roman" w:hAnsi="Times New Roman"/>
          <w:sz w:val="22"/>
        </w:rPr>
        <w:t xml:space="preserve"> </w:t>
      </w:r>
      <w:r>
        <w:rPr>
          <w:rFonts w:ascii="Times New Roman" w:hAnsi="Times New Roman"/>
          <w:i/>
          <w:sz w:val="22"/>
        </w:rPr>
        <w:t>y</w:t>
      </w:r>
      <w:r>
        <w:rPr>
          <w:rFonts w:ascii="Times New Roman" w:hAnsi="Times New Roman"/>
          <w:i/>
          <w:sz w:val="22"/>
          <w:vertAlign w:val="subscript"/>
        </w:rPr>
        <w:t>ij</w:t>
      </w:r>
      <w:r>
        <w:rPr>
          <w:rFonts w:ascii="Times New Roman" w:hAnsi="Times New Roman"/>
          <w:i/>
          <w:sz w:val="22"/>
        </w:rPr>
        <w:t xml:space="preserve"> </w:t>
      </w:r>
      <w:r>
        <w:rPr>
          <w:rFonts w:ascii="Times New Roman" w:hAnsi="Times New Roman"/>
          <w:sz w:val="22"/>
        </w:rPr>
        <w:t xml:space="preserve">is the value of </w:t>
      </w:r>
      <w:r>
        <w:rPr>
          <w:rFonts w:ascii="Times New Roman" w:hAnsi="Times New Roman"/>
          <w:i/>
          <w:sz w:val="22"/>
        </w:rPr>
        <w:t>j</w:t>
      </w:r>
      <w:r>
        <w:rPr>
          <w:rFonts w:ascii="Times New Roman" w:hAnsi="Times New Roman"/>
          <w:sz w:val="22"/>
        </w:rPr>
        <w:t xml:space="preserve">th second stage unit from the </w:t>
      </w:r>
      <w:r>
        <w:rPr>
          <w:rFonts w:ascii="Times New Roman" w:hAnsi="Times New Roman"/>
          <w:i/>
          <w:sz w:val="22"/>
        </w:rPr>
        <w:t>i</w:t>
      </w:r>
      <w:r>
        <w:rPr>
          <w:rFonts w:ascii="Times New Roman" w:hAnsi="Times New Roman"/>
          <w:sz w:val="22"/>
        </w:rPr>
        <w:t xml:space="preserve">th primary stage unit. </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The unbiasedness of the estimate is proved in the following theorem:</w:t>
      </w:r>
    </w:p>
    <w:p w:rsidR="00AD6165" w:rsidRDefault="00AD6165">
      <w:pPr>
        <w:jc w:val="both"/>
        <w:rPr>
          <w:rFonts w:ascii="Times New Roman" w:hAnsi="Times New Roman"/>
          <w:sz w:val="22"/>
        </w:rPr>
      </w:pPr>
    </w:p>
    <w:p w:rsidR="00AD6165" w:rsidRDefault="00AD6165">
      <w:pPr>
        <w:pStyle w:val="Heading4"/>
        <w:spacing w:before="0" w:after="0"/>
        <w:rPr>
          <w:sz w:val="22"/>
        </w:rPr>
      </w:pPr>
      <w:r>
        <w:rPr>
          <w:sz w:val="22"/>
        </w:rPr>
        <w:t xml:space="preserve">THEOREM 5.1 </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 xml:space="preserve">In two </w:t>
      </w:r>
      <w:proofErr w:type="gramStart"/>
      <w:r>
        <w:rPr>
          <w:rFonts w:ascii="Times New Roman" w:hAnsi="Times New Roman"/>
          <w:sz w:val="22"/>
        </w:rPr>
        <w:t>stage</w:t>
      </w:r>
      <w:proofErr w:type="gramEnd"/>
      <w:r>
        <w:rPr>
          <w:rFonts w:ascii="Times New Roman" w:hAnsi="Times New Roman"/>
          <w:sz w:val="22"/>
        </w:rPr>
        <w:t xml:space="preserve"> sampling estimated population total is an unbiased estimator of </w:t>
      </w:r>
      <w:r>
        <w:rPr>
          <w:rFonts w:ascii="Times New Roman" w:hAnsi="Times New Roman"/>
          <w:i/>
          <w:sz w:val="22"/>
        </w:rPr>
        <w:t>Y</w:t>
      </w:r>
      <w:r>
        <w:rPr>
          <w:rFonts w:ascii="Times New Roman" w:hAnsi="Times New Roman"/>
          <w:sz w:val="22"/>
        </w:rPr>
        <w:t>.</w:t>
      </w:r>
    </w:p>
    <w:p w:rsidR="00AD6165" w:rsidRDefault="00AD6165">
      <w:pPr>
        <w:jc w:val="both"/>
        <w:rPr>
          <w:rFonts w:ascii="Times New Roman" w:hAnsi="Times New Roman"/>
          <w:sz w:val="22"/>
        </w:rPr>
      </w:pPr>
    </w:p>
    <w:p w:rsidR="00AD6165" w:rsidRDefault="00AD6165">
      <w:pPr>
        <w:jc w:val="both"/>
        <w:rPr>
          <w:rFonts w:ascii="Times New Roman" w:hAnsi="Times New Roman"/>
          <w:b/>
          <w:sz w:val="22"/>
        </w:rPr>
      </w:pPr>
      <w:r>
        <w:rPr>
          <w:rFonts w:ascii="Times New Roman" w:hAnsi="Times New Roman"/>
          <w:b/>
          <w:sz w:val="22"/>
        </w:rPr>
        <w:t>PROOF:</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 xml:space="preserve">Consider </w:t>
      </w:r>
      <w:r w:rsidR="00C757F2" w:rsidRPr="00C757F2">
        <w:rPr>
          <w:rFonts w:ascii="Times New Roman" w:hAnsi="Times New Roman"/>
          <w:position w:val="-30"/>
          <w:sz w:val="22"/>
        </w:rPr>
        <w:object w:dxaOrig="1760" w:dyaOrig="700">
          <v:shape id="_x0000_i1038" type="#_x0000_t75" style="width:87.75pt;height:35.25pt" o:ole="" fillcolor="window">
            <v:imagedata r:id="rId33" o:title=""/>
          </v:shape>
          <o:OLEObject Type="Embed" ProgID="Equation.DSMT4" ShapeID="_x0000_i1038" DrawAspect="Content" ObjectID="_1435487273" r:id="rId34"/>
        </w:objec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 xml:space="preserve">Now </w:t>
      </w:r>
      <w:r>
        <w:rPr>
          <w:rFonts w:ascii="Times New Roman" w:hAnsi="Times New Roman"/>
          <w:position w:val="-12"/>
          <w:sz w:val="22"/>
        </w:rPr>
        <w:object w:dxaOrig="620" w:dyaOrig="360">
          <v:shape id="_x0000_i1039" type="#_x0000_t75" style="width:30.75pt;height:18pt" o:ole="" fillcolor="window">
            <v:imagedata r:id="rId35" o:title=""/>
          </v:shape>
          <o:OLEObject Type="Embed" ProgID="Equation.DSMT4" ShapeID="_x0000_i1039" DrawAspect="Content" ObjectID="_1435487274" r:id="rId36"/>
        </w:object>
      </w:r>
      <w:r w:rsidR="00C757F2" w:rsidRPr="00C757F2">
        <w:rPr>
          <w:rFonts w:ascii="Times New Roman" w:hAnsi="Times New Roman"/>
          <w:position w:val="-32"/>
          <w:sz w:val="22"/>
        </w:rPr>
        <w:object w:dxaOrig="2200" w:dyaOrig="760">
          <v:shape id="_x0000_i1040" type="#_x0000_t75" style="width:110.25pt;height:38.25pt" o:ole="" fillcolor="window">
            <v:imagedata r:id="rId37" o:title=""/>
          </v:shape>
          <o:OLEObject Type="Embed" ProgID="Equation.DSMT4" ShapeID="_x0000_i1040" DrawAspect="Content" ObjectID="_1435487275" r:id="rId38"/>
        </w:objec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C757F2" w:rsidRPr="00C757F2">
        <w:rPr>
          <w:rFonts w:ascii="Times New Roman" w:hAnsi="Times New Roman"/>
          <w:position w:val="-34"/>
          <w:sz w:val="22"/>
        </w:rPr>
        <w:object w:dxaOrig="5980" w:dyaOrig="800">
          <v:shape id="_x0000_i1041" type="#_x0000_t75" style="width:299.25pt;height:39.75pt" o:ole="" fillcolor="window">
            <v:imagedata r:id="rId39" o:title=""/>
          </v:shape>
          <o:OLEObject Type="Embed" ProgID="Equation.DSMT4" ShapeID="_x0000_i1041" DrawAspect="Content" ObjectID="_1435487276" r:id="rId40"/>
        </w:object>
      </w:r>
    </w:p>
    <w:p w:rsidR="00AD6165" w:rsidRDefault="00AD6165">
      <w:pPr>
        <w:jc w:val="both"/>
        <w:rPr>
          <w:rFonts w:ascii="Times New Roman" w:hAnsi="Times New Roman"/>
          <w:sz w:val="22"/>
        </w:rPr>
      </w:pPr>
      <w:r>
        <w:rPr>
          <w:rFonts w:ascii="Times New Roman" w:hAnsi="Times New Roman"/>
          <w:sz w:val="22"/>
        </w:rPr>
        <w:t xml:space="preserve">Taking first stage expectation </w:t>
      </w:r>
      <w:r>
        <w:rPr>
          <w:rFonts w:ascii="Times New Roman" w:hAnsi="Times New Roman"/>
          <w:position w:val="-12"/>
          <w:sz w:val="22"/>
        </w:rPr>
        <w:object w:dxaOrig="620" w:dyaOrig="360">
          <v:shape id="_x0000_i1042" type="#_x0000_t75" style="width:30.75pt;height:18pt" o:ole="" fillcolor="window">
            <v:imagedata r:id="rId41" o:title=""/>
          </v:shape>
          <o:OLEObject Type="Embed" ProgID="Equation.DSMT4" ShapeID="_x0000_i1042" DrawAspect="Content" ObjectID="_1435487277" r:id="rId42"/>
        </w:object>
      </w:r>
    </w:p>
    <w:p w:rsidR="00AD6165" w:rsidRDefault="00AD6165">
      <w:pPr>
        <w:jc w:val="both"/>
        <w:rPr>
          <w:rFonts w:ascii="Times New Roman" w:hAnsi="Times New Roman"/>
          <w:sz w:val="22"/>
        </w:rPr>
      </w:pPr>
      <w:r>
        <w:rPr>
          <w:rFonts w:ascii="Times New Roman" w:hAnsi="Times New Roman"/>
          <w:sz w:val="22"/>
        </w:rPr>
        <w:tab/>
      </w:r>
      <w:r w:rsidR="00C757F2" w:rsidRPr="00C757F2">
        <w:rPr>
          <w:rFonts w:ascii="Times New Roman" w:hAnsi="Times New Roman"/>
          <w:position w:val="-30"/>
          <w:sz w:val="22"/>
        </w:rPr>
        <w:object w:dxaOrig="2420" w:dyaOrig="700">
          <v:shape id="_x0000_i1043" type="#_x0000_t75" style="width:120.75pt;height:35.25pt" o:ole="" fillcolor="window">
            <v:imagedata r:id="rId43" o:title=""/>
          </v:shape>
          <o:OLEObject Type="Embed" ProgID="Equation.DSMT4" ShapeID="_x0000_i1043" DrawAspect="Content" ObjectID="_1435487278" r:id="rId44"/>
        </w:object>
      </w:r>
      <w:r>
        <w:rPr>
          <w:rFonts w:ascii="Times New Roman" w:hAnsi="Times New Roman"/>
          <w:sz w:val="22"/>
        </w:rPr>
        <w:t>.</w:t>
      </w:r>
      <w:r>
        <w:rPr>
          <w:rFonts w:ascii="Times New Roman" w:hAnsi="Times New Roman"/>
          <w:sz w:val="22"/>
        </w:rPr>
        <w:sym w:font="Symbol" w:char="F0E0"/>
      </w:r>
    </w:p>
    <w:p w:rsidR="00AD6165" w:rsidRDefault="00AD6165">
      <w:pPr>
        <w:jc w:val="both"/>
        <w:rPr>
          <w:rFonts w:ascii="Times New Roman" w:hAnsi="Times New Roman"/>
          <w:sz w:val="22"/>
        </w:rPr>
      </w:pPr>
      <w:r>
        <w:rPr>
          <w:rFonts w:ascii="Times New Roman" w:hAnsi="Times New Roman"/>
          <w:sz w:val="22"/>
        </w:rPr>
        <w:t xml:space="preserve">The variance of estimator </w:t>
      </w:r>
      <w:r>
        <w:rPr>
          <w:rFonts w:ascii="Times New Roman" w:hAnsi="Times New Roman"/>
          <w:position w:val="-10"/>
          <w:sz w:val="22"/>
        </w:rPr>
        <w:object w:dxaOrig="260" w:dyaOrig="320">
          <v:shape id="_x0000_i1044" type="#_x0000_t75" style="width:12.75pt;height:15.75pt" o:ole="" fillcolor="window">
            <v:imagedata r:id="rId45" o:title=""/>
          </v:shape>
          <o:OLEObject Type="Embed" ProgID="Equation.DSMT4" ShapeID="_x0000_i1044" DrawAspect="Content" ObjectID="_1435487279" r:id="rId46"/>
        </w:object>
      </w:r>
      <w:r>
        <w:rPr>
          <w:rFonts w:ascii="Times New Roman" w:hAnsi="Times New Roman"/>
          <w:sz w:val="22"/>
        </w:rPr>
        <w:t xml:space="preserve"> is derived in the following theorem.</w:t>
      </w:r>
    </w:p>
    <w:p w:rsidR="00AD6165" w:rsidRDefault="00AD6165">
      <w:pPr>
        <w:jc w:val="both"/>
        <w:rPr>
          <w:rFonts w:ascii="Times New Roman" w:hAnsi="Times New Roman"/>
          <w:sz w:val="22"/>
        </w:rPr>
      </w:pPr>
    </w:p>
    <w:p w:rsidR="00AD6165" w:rsidRDefault="00AD6165">
      <w:pPr>
        <w:pStyle w:val="Heading4"/>
        <w:spacing w:before="0" w:after="0"/>
        <w:rPr>
          <w:sz w:val="22"/>
        </w:rPr>
      </w:pPr>
      <w:r>
        <w:rPr>
          <w:sz w:val="22"/>
        </w:rPr>
        <w:t>THEOREM 5.2</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 xml:space="preserve">In two stage sampling with equal probabilities at both stages, the sampling variance of </w:t>
      </w:r>
      <w:r>
        <w:rPr>
          <w:rFonts w:ascii="Times New Roman" w:hAnsi="Times New Roman"/>
          <w:position w:val="-10"/>
          <w:sz w:val="22"/>
        </w:rPr>
        <w:object w:dxaOrig="260" w:dyaOrig="320">
          <v:shape id="_x0000_i1045" type="#_x0000_t75" style="width:12.75pt;height:15.75pt" o:ole="" fillcolor="window">
            <v:imagedata r:id="rId47" o:title=""/>
          </v:shape>
          <o:OLEObject Type="Embed" ProgID="Equation.DSMT4" ShapeID="_x0000_i1045" DrawAspect="Content" ObjectID="_1435487280" r:id="rId48"/>
        </w:object>
      </w:r>
      <w:r>
        <w:rPr>
          <w:rFonts w:ascii="Times New Roman" w:hAnsi="Times New Roman"/>
          <w:sz w:val="22"/>
        </w:rPr>
        <w:t xml:space="preserve"> is:</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ab/>
      </w:r>
      <w:r w:rsidR="00C757F2" w:rsidRPr="00C757F2">
        <w:rPr>
          <w:rFonts w:ascii="Times New Roman" w:hAnsi="Times New Roman"/>
          <w:position w:val="-28"/>
          <w:sz w:val="22"/>
        </w:rPr>
        <w:object w:dxaOrig="4480" w:dyaOrig="680">
          <v:shape id="_x0000_i1046" type="#_x0000_t75" style="width:224.25pt;height:33.75pt" o:ole="" fillcolor="window">
            <v:imagedata r:id="rId49" o:title=""/>
          </v:shape>
          <o:OLEObject Type="Embed" ProgID="Equation.DSMT4" ShapeID="_x0000_i1046" DrawAspect="Content" ObjectID="_1435487281" r:id="rId50"/>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C757F2">
        <w:rPr>
          <w:rFonts w:ascii="Times New Roman" w:hAnsi="Times New Roman"/>
          <w:sz w:val="22"/>
        </w:rPr>
        <w:tab/>
      </w:r>
      <w:r>
        <w:rPr>
          <w:rFonts w:ascii="Times New Roman" w:hAnsi="Times New Roman"/>
          <w:sz w:val="22"/>
        </w:rPr>
        <w:t>(5.4.2)</w:t>
      </w:r>
    </w:p>
    <w:p w:rsidR="00AD6165" w:rsidRDefault="00AD6165">
      <w:pPr>
        <w:rPr>
          <w:rFonts w:ascii="Times New Roman" w:hAnsi="Times New Roman"/>
          <w:sz w:val="12"/>
        </w:rPr>
      </w:pPr>
    </w:p>
    <w:p w:rsidR="00AD6165" w:rsidRDefault="00AD6165">
      <w:pPr>
        <w:jc w:val="both"/>
        <w:rPr>
          <w:rFonts w:ascii="Times New Roman" w:hAnsi="Times New Roman"/>
          <w:sz w:val="22"/>
        </w:rPr>
      </w:pPr>
      <w:proofErr w:type="gramStart"/>
      <w:r>
        <w:rPr>
          <w:rFonts w:ascii="Times New Roman" w:hAnsi="Times New Roman"/>
          <w:sz w:val="22"/>
        </w:rPr>
        <w:t xml:space="preserve">where </w:t>
      </w:r>
      <w:proofErr w:type="gramEnd"/>
      <w:r>
        <w:rPr>
          <w:rFonts w:ascii="Times New Roman" w:hAnsi="Times New Roman"/>
          <w:position w:val="-30"/>
          <w:sz w:val="22"/>
        </w:rPr>
        <w:object w:dxaOrig="5060" w:dyaOrig="700">
          <v:shape id="_x0000_i1047" type="#_x0000_t75" style="width:252.75pt;height:35.25pt" o:ole="" fillcolor="window">
            <v:imagedata r:id="rId51" o:title=""/>
          </v:shape>
          <o:OLEObject Type="Embed" ProgID="Equation.DSMT4" ShapeID="_x0000_i1047" DrawAspect="Content" ObjectID="_1435487282" r:id="rId52"/>
        </w:object>
      </w:r>
      <w:r>
        <w:rPr>
          <w:rFonts w:ascii="Times New Roman" w:hAnsi="Times New Roman"/>
          <w:sz w:val="22"/>
        </w:rPr>
        <w:t>.</w:t>
      </w:r>
    </w:p>
    <w:p w:rsidR="00AD6165" w:rsidRDefault="00AD6165">
      <w:pPr>
        <w:jc w:val="both"/>
        <w:rPr>
          <w:rFonts w:ascii="Times New Roman" w:hAnsi="Times New Roman"/>
          <w:sz w:val="22"/>
        </w:rPr>
      </w:pPr>
    </w:p>
    <w:p w:rsidR="00AD6165" w:rsidRDefault="00AD6165">
      <w:pPr>
        <w:pStyle w:val="Heading4"/>
        <w:spacing w:before="0" w:after="0"/>
        <w:rPr>
          <w:sz w:val="22"/>
        </w:rPr>
      </w:pPr>
      <w:r>
        <w:rPr>
          <w:sz w:val="22"/>
        </w:rPr>
        <w:t>PROOF:</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We know that</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12"/>
          <w:sz w:val="22"/>
        </w:rPr>
        <w:object w:dxaOrig="1980" w:dyaOrig="420">
          <v:shape id="_x0000_i1048" type="#_x0000_t75" style="width:99pt;height:21pt" o:ole="" fillcolor="window">
            <v:imagedata r:id="rId53" o:title=""/>
          </v:shape>
          <o:OLEObject Type="Embed" ProgID="Equation.DSMT4" ShapeID="_x0000_i1048" DrawAspect="Content" ObjectID="_1435487283" r:id="rId54"/>
        </w:objec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position w:val="-30"/>
          <w:sz w:val="22"/>
        </w:rPr>
        <w:object w:dxaOrig="3220" w:dyaOrig="760">
          <v:shape id="_x0000_i1049" type="#_x0000_t75" style="width:161.25pt;height:38.25pt" o:ole="" fillcolor="window">
            <v:imagedata r:id="rId55" o:title=""/>
          </v:shape>
          <o:OLEObject Type="Embed" ProgID="Equation.DSMT4" ShapeID="_x0000_i1049" DrawAspect="Content" ObjectID="_1435487284" r:id="rId56"/>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(5.4.3)</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 xml:space="preserve">After substituting the value of </w:t>
      </w:r>
      <w:r>
        <w:rPr>
          <w:rFonts w:ascii="Times New Roman" w:hAnsi="Times New Roman"/>
          <w:position w:val="-10"/>
          <w:sz w:val="22"/>
        </w:rPr>
        <w:object w:dxaOrig="260" w:dyaOrig="320">
          <v:shape id="_x0000_i1050" type="#_x0000_t75" style="width:12.75pt;height:15.75pt" o:ole="" fillcolor="window">
            <v:imagedata r:id="rId57" o:title=""/>
          </v:shape>
          <o:OLEObject Type="Embed" ProgID="Equation.DSMT4" ShapeID="_x0000_i1050" DrawAspect="Content" ObjectID="_1435487285" r:id="rId58"/>
        </w:object>
      </w:r>
      <w:r>
        <w:rPr>
          <w:rFonts w:ascii="Times New Roman" w:hAnsi="Times New Roman"/>
          <w:sz w:val="22"/>
        </w:rPr>
        <w:t xml:space="preserve"> from (5.4.1) in (5.4.3) and squaring we get</w:t>
      </w:r>
    </w:p>
    <w:p w:rsidR="00AD6165" w:rsidRDefault="00AD6165">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position w:val="-32"/>
          <w:sz w:val="22"/>
        </w:rPr>
        <w:object w:dxaOrig="4900" w:dyaOrig="820">
          <v:shape id="_x0000_i1051" type="#_x0000_t75" style="width:245.25pt;height:41.25pt" o:ole="" fillcolor="window">
            <v:imagedata r:id="rId59" o:title=""/>
          </v:shape>
          <o:OLEObject Type="Embed" ProgID="Equation.DSMT4" ShapeID="_x0000_i1051" DrawAspect="Content" ObjectID="_1435487286" r:id="rId60"/>
        </w:object>
      </w:r>
      <w:r>
        <w:rPr>
          <w:rFonts w:ascii="Times New Roman" w:hAnsi="Times New Roman"/>
          <w:sz w:val="22"/>
        </w:rPr>
        <w:tab/>
      </w:r>
    </w:p>
    <w:p w:rsidR="00AD6165" w:rsidRDefault="00AD6165">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position w:val="-34"/>
          <w:sz w:val="22"/>
        </w:rPr>
        <w:object w:dxaOrig="4440" w:dyaOrig="800">
          <v:shape id="_x0000_i1052" type="#_x0000_t75" style="width:222pt;height:39.75pt" o:ole="" fillcolor="window">
            <v:imagedata r:id="rId61" o:title=""/>
          </v:shape>
          <o:OLEObject Type="Embed" ProgID="Equation.DSMT4" ShapeID="_x0000_i1052" DrawAspect="Content" ObjectID="_1435487287" r:id="rId62"/>
        </w:object>
      </w:r>
      <w:r>
        <w:rPr>
          <w:rFonts w:ascii="Times New Roman" w:hAnsi="Times New Roman"/>
          <w:sz w:val="22"/>
        </w:rPr>
        <w:tab/>
      </w:r>
      <w:r>
        <w:rPr>
          <w:rFonts w:ascii="Times New Roman" w:hAnsi="Times New Roman"/>
          <w:sz w:val="22"/>
        </w:rPr>
        <w:tab/>
      </w:r>
      <w:r>
        <w:rPr>
          <w:rFonts w:ascii="Times New Roman" w:hAnsi="Times New Roman"/>
          <w:sz w:val="22"/>
        </w:rPr>
        <w:tab/>
        <w:t>(5.4.4)</w:t>
      </w:r>
    </w:p>
    <w:p w:rsidR="00AD6165" w:rsidRDefault="00AD6165">
      <w:pPr>
        <w:rPr>
          <w:rFonts w:ascii="Times New Roman" w:hAnsi="Times New Roman"/>
          <w:sz w:val="22"/>
        </w:rPr>
      </w:pPr>
      <w:proofErr w:type="gramStart"/>
      <w:r>
        <w:rPr>
          <w:rFonts w:ascii="Times New Roman" w:hAnsi="Times New Roman"/>
          <w:sz w:val="22"/>
        </w:rPr>
        <w:t>where</w:t>
      </w:r>
      <w:proofErr w:type="gramEnd"/>
      <w:r>
        <w:rPr>
          <w:rFonts w:ascii="Times New Roman" w:hAnsi="Times New Roman"/>
          <w:sz w:val="22"/>
        </w:rPr>
        <w:t xml:space="preserve"> </w:t>
      </w:r>
      <w:r>
        <w:rPr>
          <w:rFonts w:ascii="Times New Roman" w:hAnsi="Times New Roman"/>
          <w:position w:val="-28"/>
          <w:sz w:val="22"/>
        </w:rPr>
        <w:object w:dxaOrig="920" w:dyaOrig="680">
          <v:shape id="_x0000_i1053" type="#_x0000_t75" style="width:45.75pt;height:33.75pt" o:ole="" fillcolor="window">
            <v:imagedata r:id="rId63" o:title=""/>
          </v:shape>
          <o:OLEObject Type="Embed" ProgID="Equation.DSMT4" ShapeID="_x0000_i1053" DrawAspect="Content" ObjectID="_1435487288" r:id="rId64"/>
        </w:object>
      </w:r>
    </w:p>
    <w:p w:rsidR="00AD6165" w:rsidRDefault="00AD6165">
      <w:pPr>
        <w:rPr>
          <w:rFonts w:ascii="Times New Roman" w:hAnsi="Times New Roman"/>
          <w:sz w:val="22"/>
        </w:rPr>
      </w:pPr>
      <w:r>
        <w:rPr>
          <w:rFonts w:ascii="Times New Roman" w:hAnsi="Times New Roman"/>
          <w:sz w:val="22"/>
        </w:rPr>
        <w:t>Taking the third term and applying second stage expectation, we have:</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34"/>
          <w:sz w:val="22"/>
        </w:rPr>
        <w:object w:dxaOrig="4220" w:dyaOrig="780">
          <v:shape id="_x0000_i1054" type="#_x0000_t75" style="width:210.75pt;height:39pt" o:ole="" fillcolor="window">
            <v:imagedata r:id="rId65" o:title=""/>
          </v:shape>
          <o:OLEObject Type="Embed" ProgID="Equation.DSMT4" ShapeID="_x0000_i1054" DrawAspect="Content" ObjectID="_1435487289" r:id="rId66"/>
        </w:object>
      </w:r>
      <w:r>
        <w:rPr>
          <w:rFonts w:ascii="Times New Roman" w:hAnsi="Times New Roman"/>
          <w:sz w:val="22"/>
        </w:rPr>
        <w:t xml:space="preserve"> </w:t>
      </w:r>
      <w:proofErr w:type="gramStart"/>
      <w:r>
        <w:rPr>
          <w:rFonts w:ascii="Times New Roman" w:hAnsi="Times New Roman"/>
          <w:sz w:val="22"/>
        </w:rPr>
        <w:t>as</w:t>
      </w:r>
      <w:proofErr w:type="gramEnd"/>
      <w:r>
        <w:rPr>
          <w:rFonts w:ascii="Times New Roman" w:hAnsi="Times New Roman"/>
          <w:sz w:val="22"/>
        </w:rPr>
        <w:t xml:space="preserve"> </w:t>
      </w:r>
      <w:r>
        <w:rPr>
          <w:rFonts w:ascii="Times New Roman" w:hAnsi="Times New Roman"/>
          <w:position w:val="-28"/>
          <w:sz w:val="22"/>
        </w:rPr>
        <w:object w:dxaOrig="1680" w:dyaOrig="639">
          <v:shape id="_x0000_i1055" type="#_x0000_t75" style="width:84pt;height:32.25pt" o:ole="" fillcolor="window">
            <v:imagedata r:id="rId67" o:title=""/>
          </v:shape>
          <o:OLEObject Type="Embed" ProgID="Equation.DSMT4" ShapeID="_x0000_i1055" DrawAspect="Content" ObjectID="_1435487290" r:id="rId68"/>
        </w:object>
      </w:r>
      <w:r>
        <w:rPr>
          <w:rFonts w:ascii="Times New Roman" w:hAnsi="Times New Roman"/>
          <w:sz w:val="22"/>
        </w:rPr>
        <w:t xml:space="preserve"> </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So (5.4.4) is:</w: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32"/>
          <w:sz w:val="22"/>
        </w:rPr>
        <w:object w:dxaOrig="5660" w:dyaOrig="820">
          <v:shape id="_x0000_i1056" type="#_x0000_t75" style="width:282.75pt;height:41.25pt" o:ole="" fillcolor="window">
            <v:imagedata r:id="rId69" o:title=""/>
          </v:shape>
          <o:OLEObject Type="Embed" ProgID="Equation.DSMT4" ShapeID="_x0000_i1056" DrawAspect="Content" ObjectID="_1435487291" r:id="rId70"/>
        </w:object>
      </w:r>
      <w:r>
        <w:rPr>
          <w:rFonts w:ascii="Times New Roman" w:hAnsi="Times New Roman"/>
          <w:sz w:val="22"/>
        </w:rPr>
        <w:tab/>
      </w:r>
      <w:r>
        <w:rPr>
          <w:rFonts w:ascii="Times New Roman" w:hAnsi="Times New Roman"/>
          <w:sz w:val="22"/>
        </w:rPr>
        <w:tab/>
        <w:t>(5.4.5)</w:t>
      </w:r>
    </w:p>
    <w:p w:rsidR="00AD6165" w:rsidRDefault="00AD6165">
      <w:pPr>
        <w:jc w:val="both"/>
        <w:rPr>
          <w:rFonts w:ascii="Times New Roman" w:hAnsi="Times New Roman"/>
          <w:sz w:val="22"/>
        </w:rPr>
      </w:pPr>
      <w:proofErr w:type="gramStart"/>
      <w:r>
        <w:rPr>
          <w:rFonts w:ascii="Times New Roman" w:hAnsi="Times New Roman"/>
          <w:sz w:val="22"/>
        </w:rPr>
        <w:lastRenderedPageBreak/>
        <w:t xml:space="preserve">Now </w:t>
      </w:r>
      <w:proofErr w:type="gramEnd"/>
      <w:r w:rsidR="00C757F2" w:rsidRPr="00C757F2">
        <w:rPr>
          <w:rFonts w:ascii="Times New Roman" w:hAnsi="Times New Roman"/>
          <w:position w:val="-30"/>
          <w:sz w:val="22"/>
        </w:rPr>
        <w:object w:dxaOrig="2960" w:dyaOrig="760">
          <v:shape id="_x0000_i1057" type="#_x0000_t75" style="width:147.75pt;height:38.25pt" o:ole="" fillcolor="window">
            <v:imagedata r:id="rId71" o:title=""/>
          </v:shape>
          <o:OLEObject Type="Embed" ProgID="Equation.DSMT4" ShapeID="_x0000_i1057" DrawAspect="Content" ObjectID="_1435487292" r:id="rId72"/>
        </w:object>
      </w:r>
      <w:r w:rsidR="00C757F2">
        <w:rPr>
          <w:rFonts w:ascii="Times New Roman" w:hAnsi="Times New Roman"/>
          <w:sz w:val="22"/>
        </w:rPr>
        <w:t>, (Primary stage variance)</w:t>
      </w:r>
      <w:r w:rsidR="00C757F2">
        <w:rPr>
          <w:rFonts w:ascii="Times New Roman" w:hAnsi="Times New Roman"/>
          <w:sz w:val="22"/>
        </w:rPr>
        <w:tab/>
      </w:r>
      <w:r w:rsidR="00C757F2">
        <w:rPr>
          <w:rFonts w:ascii="Times New Roman" w:hAnsi="Times New Roman"/>
          <w:sz w:val="22"/>
        </w:rPr>
        <w:tab/>
      </w:r>
      <w:r w:rsidR="00C757F2">
        <w:rPr>
          <w:rFonts w:ascii="Times New Roman" w:hAnsi="Times New Roman"/>
          <w:sz w:val="22"/>
        </w:rPr>
        <w:tab/>
      </w:r>
      <w:r>
        <w:rPr>
          <w:rFonts w:ascii="Times New Roman" w:hAnsi="Times New Roman"/>
          <w:sz w:val="22"/>
        </w:rPr>
        <w:t>(5.4.6)</w:t>
      </w:r>
    </w:p>
    <w:p w:rsidR="00AD6165" w:rsidRDefault="00AD6165">
      <w:pPr>
        <w:jc w:val="both"/>
        <w:rPr>
          <w:rFonts w:ascii="Times New Roman" w:hAnsi="Times New Roman"/>
          <w:sz w:val="22"/>
        </w:rPr>
      </w:pPr>
      <w:r>
        <w:rPr>
          <w:rFonts w:ascii="Times New Roman" w:hAnsi="Times New Roman"/>
          <w:sz w:val="22"/>
        </w:rPr>
        <w:t>Also</w:t>
      </w:r>
      <w:r w:rsidR="00C757F2">
        <w:rPr>
          <w:rFonts w:ascii="Times New Roman" w:hAnsi="Times New Roman"/>
          <w:sz w:val="22"/>
        </w:rPr>
        <w:tab/>
      </w:r>
      <w:r w:rsidR="00C757F2" w:rsidRPr="00C757F2">
        <w:rPr>
          <w:rFonts w:ascii="Times New Roman" w:hAnsi="Times New Roman"/>
          <w:position w:val="-34"/>
          <w:sz w:val="22"/>
        </w:rPr>
        <w:object w:dxaOrig="5560" w:dyaOrig="859">
          <v:shape id="_x0000_i1058" type="#_x0000_t75" style="width:278.25pt;height:42.75pt" o:ole="" fillcolor="window">
            <v:imagedata r:id="rId73" o:title=""/>
          </v:shape>
          <o:OLEObject Type="Embed" ProgID="Equation.DSMT4" ShapeID="_x0000_i1058" DrawAspect="Content" ObjectID="_1435487293" r:id="rId74"/>
        </w:object>
      </w:r>
    </w:p>
    <w:p w:rsidR="00AD6165" w:rsidRDefault="00AD6165">
      <w:pPr>
        <w:jc w:val="both"/>
        <w:rPr>
          <w:rFonts w:ascii="Times New Roman" w:hAnsi="Times New Roman"/>
          <w:sz w:val="22"/>
        </w:rPr>
      </w:pPr>
      <w:proofErr w:type="gramStart"/>
      <w:r>
        <w:rPr>
          <w:rFonts w:ascii="Times New Roman" w:hAnsi="Times New Roman"/>
          <w:sz w:val="22"/>
        </w:rPr>
        <w:t>as</w:t>
      </w:r>
      <w:proofErr w:type="gramEnd"/>
      <w:r>
        <w:rPr>
          <w:rFonts w:ascii="Times New Roman" w:hAnsi="Times New Roman"/>
          <w:sz w:val="22"/>
        </w:rPr>
        <w:t xml:space="preserve"> </w:t>
      </w:r>
      <w:r>
        <w:rPr>
          <w:rFonts w:ascii="Times New Roman" w:hAnsi="Times New Roman"/>
          <w:position w:val="-30"/>
          <w:sz w:val="22"/>
        </w:rPr>
        <w:object w:dxaOrig="1860" w:dyaOrig="700">
          <v:shape id="_x0000_i1059" type="#_x0000_t75" style="width:93pt;height:35.25pt" o:ole="" fillcolor="window">
            <v:imagedata r:id="rId75" o:title=""/>
          </v:shape>
          <o:OLEObject Type="Embed" ProgID="Equation.DSMT4" ShapeID="_x0000_i1059" DrawAspect="Content" ObjectID="_1435487294" r:id="rId76"/>
        </w:object>
      </w:r>
    </w:p>
    <w:p w:rsidR="00AD6165" w:rsidRDefault="00C757F2">
      <w:pPr>
        <w:jc w:val="both"/>
        <w:rPr>
          <w:rFonts w:ascii="Times New Roman" w:hAnsi="Times New Roman"/>
          <w:sz w:val="22"/>
        </w:rPr>
      </w:pPr>
      <w:r>
        <w:rPr>
          <w:rFonts w:ascii="Times New Roman" w:hAnsi="Times New Roman"/>
          <w:sz w:val="22"/>
        </w:rPr>
        <w:t xml:space="preserve">So </w:t>
      </w:r>
      <w:r w:rsidR="00AD6165">
        <w:rPr>
          <w:rFonts w:ascii="Times New Roman" w:hAnsi="Times New Roman"/>
          <w:sz w:val="22"/>
        </w:rPr>
        <w:tab/>
      </w:r>
      <w:r w:rsidRPr="00C757F2">
        <w:rPr>
          <w:rFonts w:ascii="Times New Roman" w:hAnsi="Times New Roman"/>
          <w:position w:val="-42"/>
          <w:sz w:val="22"/>
        </w:rPr>
        <w:object w:dxaOrig="5640" w:dyaOrig="960">
          <v:shape id="_x0000_i1060" type="#_x0000_t75" style="width:282pt;height:48pt" o:ole="" fillcolor="window">
            <v:imagedata r:id="rId77" o:title=""/>
          </v:shape>
          <o:OLEObject Type="Embed" ProgID="Equation.DSMT4" ShapeID="_x0000_i1060" DrawAspect="Content" ObjectID="_1435487295" r:id="rId78"/>
        </w:objec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position w:val="-52"/>
          <w:sz w:val="22"/>
        </w:rPr>
        <w:object w:dxaOrig="4819" w:dyaOrig="1160">
          <v:shape id="_x0000_i1061" type="#_x0000_t75" style="width:240.75pt;height:57.75pt" o:ole="" fillcolor="window">
            <v:imagedata r:id="rId79" o:title=""/>
          </v:shape>
          <o:OLEObject Type="Embed" ProgID="Equation.DSMT4" ShapeID="_x0000_i1061" DrawAspect="Content" ObjectID="_1435487296" r:id="rId80"/>
        </w:object>
      </w:r>
      <w:r>
        <w:rPr>
          <w:rFonts w:ascii="Times New Roman" w:hAnsi="Times New Roman"/>
          <w:sz w:val="22"/>
        </w:rPr>
        <w:tab/>
      </w:r>
      <w:r>
        <w:rPr>
          <w:rFonts w:ascii="Times New Roman" w:hAnsi="Times New Roman"/>
          <w:sz w:val="22"/>
        </w:rPr>
        <w:tab/>
        <w:t>(5.4.7)</w:t>
      </w:r>
    </w:p>
    <w:p w:rsidR="00AD6165" w:rsidRDefault="00AD6165">
      <w:pPr>
        <w:jc w:val="both"/>
        <w:rPr>
          <w:rFonts w:ascii="Times New Roman" w:hAnsi="Times New Roman"/>
          <w:sz w:val="22"/>
        </w:rPr>
      </w:pPr>
      <w:r>
        <w:rPr>
          <w:rFonts w:ascii="Times New Roman" w:hAnsi="Times New Roman"/>
          <w:sz w:val="22"/>
        </w:rPr>
        <w:t xml:space="preserve">The second term is zero as </w:t>
      </w:r>
      <w:r>
        <w:rPr>
          <w:rFonts w:ascii="Times New Roman" w:hAnsi="Times New Roman"/>
          <w:position w:val="-16"/>
          <w:sz w:val="22"/>
        </w:rPr>
        <w:object w:dxaOrig="1080" w:dyaOrig="440">
          <v:shape id="_x0000_i1062" type="#_x0000_t75" style="width:54pt;height:21.75pt" o:ole="" fillcolor="window">
            <v:imagedata r:id="rId81" o:title=""/>
          </v:shape>
          <o:OLEObject Type="Embed" ProgID="Equation.DSMT4" ShapeID="_x0000_i1062" DrawAspect="Content" ObjectID="_1435487297" r:id="rId82"/>
        </w:object>
      </w:r>
      <w:r>
        <w:rPr>
          <w:rFonts w:ascii="Times New Roman" w:hAnsi="Times New Roman"/>
          <w:sz w:val="22"/>
        </w:rPr>
        <w:t xml:space="preserve"> </w:t>
      </w:r>
    </w:p>
    <w:p w:rsidR="00AD6165" w:rsidRDefault="00AD6165">
      <w:pPr>
        <w:rPr>
          <w:rFonts w:ascii="Times New Roman" w:hAnsi="Times New Roman"/>
          <w:sz w:val="12"/>
        </w:rPr>
      </w:pPr>
    </w:p>
    <w:p w:rsidR="00AD6165" w:rsidRDefault="00C757F2">
      <w:pPr>
        <w:jc w:val="both"/>
        <w:rPr>
          <w:rFonts w:ascii="Times New Roman" w:hAnsi="Times New Roman"/>
          <w:sz w:val="22"/>
        </w:rPr>
      </w:pPr>
      <w:r>
        <w:rPr>
          <w:rFonts w:ascii="Times New Roman" w:hAnsi="Times New Roman"/>
          <w:sz w:val="22"/>
        </w:rPr>
        <w:t>So w</w:t>
      </w:r>
      <w:r w:rsidR="00AD6165">
        <w:rPr>
          <w:rFonts w:ascii="Times New Roman" w:hAnsi="Times New Roman"/>
          <w:sz w:val="22"/>
        </w:rPr>
        <w:t xml:space="preserve">e left with </w:t>
      </w:r>
    </w:p>
    <w:p w:rsidR="00157DBE" w:rsidRDefault="00AD6165">
      <w:pPr>
        <w:jc w:val="both"/>
        <w:rPr>
          <w:rFonts w:ascii="Times New Roman" w:hAnsi="Times New Roman"/>
          <w:sz w:val="22"/>
        </w:rPr>
      </w:pPr>
      <w:r>
        <w:rPr>
          <w:rFonts w:ascii="Times New Roman" w:hAnsi="Times New Roman"/>
          <w:sz w:val="22"/>
        </w:rPr>
        <w:t xml:space="preserve"> </w:t>
      </w:r>
      <w:r w:rsidR="00157DBE" w:rsidRPr="00C757F2">
        <w:rPr>
          <w:rFonts w:ascii="Times New Roman" w:hAnsi="Times New Roman"/>
          <w:position w:val="-34"/>
          <w:sz w:val="22"/>
        </w:rPr>
        <w:object w:dxaOrig="5580" w:dyaOrig="859">
          <v:shape id="_x0000_i1063" type="#_x0000_t75" style="width:279pt;height:42.75pt" o:ole="" fillcolor="window">
            <v:imagedata r:id="rId83" o:title=""/>
          </v:shape>
          <o:OLEObject Type="Embed" ProgID="Equation.DSMT4" ShapeID="_x0000_i1063" DrawAspect="Content" ObjectID="_1435487298" r:id="rId84"/>
        </w:object>
      </w:r>
    </w:p>
    <w:p w:rsidR="00AD6165" w:rsidRDefault="00AD6165" w:rsidP="00157DBE">
      <w:pPr>
        <w:ind w:firstLine="288"/>
        <w:jc w:val="both"/>
        <w:rPr>
          <w:rFonts w:ascii="Times New Roman" w:hAnsi="Times New Roman"/>
          <w:sz w:val="22"/>
        </w:rPr>
      </w:pPr>
      <w:r>
        <w:rPr>
          <w:rFonts w:ascii="Times New Roman" w:hAnsi="Times New Roman"/>
          <w:sz w:val="22"/>
        </w:rPr>
        <w:t>=</w:t>
      </w:r>
      <w:r>
        <w:rPr>
          <w:rFonts w:ascii="Times New Roman" w:hAnsi="Times New Roman"/>
          <w:position w:val="-34"/>
          <w:sz w:val="22"/>
        </w:rPr>
        <w:object w:dxaOrig="2740" w:dyaOrig="859">
          <v:shape id="_x0000_i1064" type="#_x0000_t75" style="width:137.25pt;height:42.75pt" o:ole="" fillcolor="window">
            <v:imagedata r:id="rId85" o:title=""/>
          </v:shape>
          <o:OLEObject Type="Embed" ProgID="Equation.DSMT4" ShapeID="_x0000_i1064" DrawAspect="Content" ObjectID="_1435487299" r:id="rId86"/>
        </w:object>
      </w:r>
      <w:r w:rsidR="00157DBE">
        <w:rPr>
          <w:rFonts w:ascii="Times New Roman" w:hAnsi="Times New Roman"/>
          <w:sz w:val="22"/>
        </w:rPr>
        <w:tab/>
      </w:r>
      <w:r w:rsidR="00157DBE">
        <w:rPr>
          <w:rFonts w:ascii="Times New Roman" w:hAnsi="Times New Roman"/>
          <w:sz w:val="22"/>
        </w:rPr>
        <w:tab/>
      </w:r>
      <w:r w:rsidR="00157DBE">
        <w:rPr>
          <w:rFonts w:ascii="Times New Roman" w:hAnsi="Times New Roman"/>
          <w:sz w:val="22"/>
        </w:rPr>
        <w:tab/>
      </w:r>
      <w:r w:rsidR="00157DBE">
        <w:rPr>
          <w:rFonts w:ascii="Times New Roman" w:hAnsi="Times New Roman"/>
          <w:sz w:val="22"/>
        </w:rPr>
        <w:tab/>
      </w:r>
      <w:r w:rsidR="00157DBE">
        <w:rPr>
          <w:rFonts w:ascii="Times New Roman" w:hAnsi="Times New Roman"/>
          <w:sz w:val="22"/>
        </w:rPr>
        <w:tab/>
      </w:r>
      <w:r w:rsidR="00157DBE">
        <w:rPr>
          <w:rFonts w:ascii="Times New Roman" w:hAnsi="Times New Roman"/>
          <w:sz w:val="22"/>
        </w:rPr>
        <w:tab/>
      </w:r>
      <w:r w:rsidR="00157DBE">
        <w:rPr>
          <w:rFonts w:ascii="Times New Roman" w:hAnsi="Times New Roman"/>
          <w:sz w:val="22"/>
        </w:rPr>
        <w:tab/>
      </w:r>
      <w:r w:rsidR="00157DBE">
        <w:rPr>
          <w:rFonts w:ascii="Times New Roman" w:hAnsi="Times New Roman"/>
          <w:sz w:val="22"/>
        </w:rPr>
        <w:tab/>
      </w:r>
      <w:r w:rsidR="00157DBE">
        <w:rPr>
          <w:rFonts w:ascii="Times New Roman" w:hAnsi="Times New Roman"/>
          <w:sz w:val="22"/>
        </w:rPr>
        <w:tab/>
      </w:r>
      <w:r w:rsidR="00157DBE">
        <w:rPr>
          <w:rFonts w:ascii="Times New Roman" w:hAnsi="Times New Roman"/>
          <w:sz w:val="22"/>
        </w:rPr>
        <w:tab/>
      </w:r>
      <w:r w:rsidR="00157DBE">
        <w:rPr>
          <w:rFonts w:ascii="Times New Roman" w:hAnsi="Times New Roman"/>
          <w:sz w:val="22"/>
        </w:rPr>
        <w:tab/>
      </w:r>
      <w:r w:rsidR="00157DBE">
        <w:rPr>
          <w:rFonts w:ascii="Times New Roman" w:hAnsi="Times New Roman"/>
          <w:sz w:val="22"/>
        </w:rPr>
        <w:tab/>
      </w:r>
      <w:r>
        <w:rPr>
          <w:rFonts w:ascii="Times New Roman" w:hAnsi="Times New Roman"/>
          <w:sz w:val="22"/>
        </w:rPr>
        <w:t>(5.4.8)</w: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34"/>
          <w:sz w:val="22"/>
        </w:rPr>
        <w:object w:dxaOrig="5679" w:dyaOrig="800">
          <v:shape id="_x0000_i1065" type="#_x0000_t75" style="width:284.25pt;height:39.75pt" o:ole="" fillcolor="window">
            <v:imagedata r:id="rId87" o:title=""/>
          </v:shape>
          <o:OLEObject Type="Embed" ProgID="Equation.DSMT4" ShapeID="_x0000_i1065" DrawAspect="Content" ObjectID="_1435487300" r:id="rId88"/>
        </w:objec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32"/>
          <w:sz w:val="22"/>
        </w:rPr>
        <w:object w:dxaOrig="6480" w:dyaOrig="760">
          <v:shape id="_x0000_i1066" type="#_x0000_t75" style="width:324pt;height:38.25pt" o:ole="" fillcolor="window">
            <v:imagedata r:id="rId89" o:title=""/>
          </v:shape>
          <o:OLEObject Type="Embed" ProgID="Equation.DSMT4" ShapeID="_x0000_i1066" DrawAspect="Content" ObjectID="_1435487301" r:id="rId90"/>
        </w:object>
      </w:r>
    </w:p>
    <w:p w:rsidR="00AD6165" w:rsidRDefault="00AD6165">
      <w:pPr>
        <w:jc w:val="both"/>
        <w:rPr>
          <w:rFonts w:ascii="Times New Roman" w:hAnsi="Times New Roman"/>
          <w:noProof/>
          <w:sz w:val="20"/>
        </w:rPr>
      </w:pPr>
      <w:r>
        <w:rPr>
          <w:rFonts w:ascii="Times New Roman" w:hAnsi="Times New Roman"/>
          <w:sz w:val="22"/>
        </w:rPr>
        <w:tab/>
      </w:r>
      <w:r>
        <w:rPr>
          <w:rFonts w:ascii="Times New Roman" w:hAnsi="Times New Roman"/>
          <w:position w:val="-40"/>
          <w:sz w:val="22"/>
        </w:rPr>
        <w:object w:dxaOrig="6920" w:dyaOrig="900">
          <v:shape id="_x0000_i1067" type="#_x0000_t75" style="width:338.25pt;height:45pt" o:ole="" fillcolor="window">
            <v:imagedata r:id="rId91" o:title=""/>
          </v:shape>
          <o:OLEObject Type="Embed" ProgID="Equation.DSMT4" ShapeID="_x0000_i1067" DrawAspect="Content" ObjectID="_1435487302" r:id="rId92"/>
        </w:objec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32"/>
          <w:sz w:val="22"/>
        </w:rPr>
        <w:object w:dxaOrig="6660" w:dyaOrig="760">
          <v:shape id="_x0000_i1068" type="#_x0000_t75" style="width:333pt;height:38.25pt" o:ole="" fillcolor="window">
            <v:imagedata r:id="rId93" o:title=""/>
          </v:shape>
          <o:OLEObject Type="Embed" ProgID="Equation.DSMT4" ShapeID="_x0000_i1068" DrawAspect="Content" ObjectID="_1435487304" r:id="rId94"/>
        </w:object>
      </w:r>
    </w:p>
    <w:p w:rsidR="00AD6165" w:rsidRDefault="00AD6165">
      <w:pPr>
        <w:jc w:val="both"/>
        <w:rPr>
          <w:rFonts w:ascii="Times New Roman" w:hAnsi="Times New Roman"/>
          <w:sz w:val="22"/>
        </w:rPr>
      </w:pPr>
      <w:r>
        <w:rPr>
          <w:rFonts w:ascii="Times New Roman" w:hAnsi="Times New Roman"/>
          <w:sz w:val="22"/>
        </w:rPr>
        <w:lastRenderedPageBreak/>
        <w:tab/>
      </w:r>
      <w:r>
        <w:rPr>
          <w:rFonts w:ascii="Times New Roman" w:hAnsi="Times New Roman"/>
          <w:position w:val="-32"/>
          <w:sz w:val="22"/>
        </w:rPr>
        <w:object w:dxaOrig="3940" w:dyaOrig="760">
          <v:shape id="_x0000_i1069" type="#_x0000_t75" style="width:197.25pt;height:38.25pt" o:ole="" fillcolor="window">
            <v:imagedata r:id="rId95" o:title=""/>
          </v:shape>
          <o:OLEObject Type="Embed" ProgID="Equation.DSMT4" ShapeID="_x0000_i1069" DrawAspect="Content" ObjectID="_1435487305" r:id="rId96"/>
        </w:objec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28"/>
          <w:sz w:val="22"/>
        </w:rPr>
        <w:object w:dxaOrig="2659" w:dyaOrig="680">
          <v:shape id="_x0000_i1070" type="#_x0000_t75" style="width:132.75pt;height:33.75pt" o:ole="" fillcolor="window">
            <v:imagedata r:id="rId97" o:title=""/>
          </v:shape>
          <o:OLEObject Type="Embed" ProgID="Equation.DSMT4" ShapeID="_x0000_i1070" DrawAspect="Content" ObjectID="_1435487306" r:id="rId98"/>
        </w:object>
      </w:r>
      <w:r>
        <w:rPr>
          <w:rFonts w:ascii="Times New Roman" w:hAnsi="Times New Roman"/>
          <w:position w:val="-28"/>
          <w:sz w:val="22"/>
        </w:rPr>
        <w:object w:dxaOrig="2299" w:dyaOrig="680">
          <v:shape id="_x0000_i1071" type="#_x0000_t75" style="width:114.75pt;height:33.75pt" o:ole="" fillcolor="window">
            <v:imagedata r:id="rId99" o:title=""/>
          </v:shape>
          <o:OLEObject Type="Embed" ProgID="Equation.DSMT4" ShapeID="_x0000_i1071" DrawAspect="Content" ObjectID="_1435487307" r:id="rId100"/>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(5.4.9)</w:t>
      </w:r>
    </w:p>
    <w:p w:rsidR="00AD6165" w:rsidRDefault="00AD6165">
      <w:pPr>
        <w:jc w:val="both"/>
        <w:rPr>
          <w:rFonts w:ascii="Times New Roman" w:hAnsi="Times New Roman"/>
          <w:sz w:val="22"/>
        </w:rPr>
      </w:pPr>
      <w:proofErr w:type="gramStart"/>
      <w:r>
        <w:rPr>
          <w:rFonts w:ascii="Times New Roman" w:hAnsi="Times New Roman"/>
          <w:sz w:val="22"/>
        </w:rPr>
        <w:t>where</w:t>
      </w:r>
      <w:proofErr w:type="gramEnd"/>
      <w:r>
        <w:rPr>
          <w:rFonts w:ascii="Times New Roman" w:hAnsi="Times New Roman"/>
          <w:sz w:val="22"/>
        </w:rPr>
        <w:t xml:space="preserve"> </w:t>
      </w:r>
      <w:r w:rsidR="00157DBE" w:rsidRPr="00157DBE">
        <w:rPr>
          <w:rFonts w:ascii="Times New Roman" w:hAnsi="Times New Roman"/>
          <w:position w:val="-30"/>
          <w:sz w:val="22"/>
        </w:rPr>
        <w:object w:dxaOrig="2380" w:dyaOrig="700">
          <v:shape id="_x0000_i1072" type="#_x0000_t75" style="width:119.25pt;height:35.25pt" o:ole="" fillcolor="window">
            <v:imagedata r:id="rId101" o:title=""/>
          </v:shape>
          <o:OLEObject Type="Embed" ProgID="Equation.DSMT4" ShapeID="_x0000_i1072" DrawAspect="Content" ObjectID="_1435487308" r:id="rId102"/>
        </w:objec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 xml:space="preserve">Putting (5.4.6) and (5.4.9) in (5.4.5) we get (5.4.2) </w:t>
      </w:r>
      <w:r>
        <w:rPr>
          <w:rFonts w:ascii="Times New Roman" w:hAnsi="Times New Roman"/>
          <w:sz w:val="22"/>
        </w:rPr>
        <w:sym w:font="Wingdings 2" w:char="F0AF"/>
      </w:r>
    </w:p>
    <w:p w:rsidR="00AD6165" w:rsidRDefault="00AD6165">
      <w:pPr>
        <w:jc w:val="both"/>
        <w:rPr>
          <w:rFonts w:ascii="Times New Roman" w:hAnsi="Times New Roman"/>
          <w:sz w:val="22"/>
        </w:rPr>
      </w:pPr>
    </w:p>
    <w:p w:rsidR="00AD6165" w:rsidRDefault="00AD6165">
      <w:pPr>
        <w:jc w:val="both"/>
        <w:rPr>
          <w:rFonts w:ascii="Times New Roman" w:hAnsi="Times New Roman"/>
          <w:sz w:val="22"/>
        </w:rPr>
      </w:pPr>
      <w:r>
        <w:rPr>
          <w:rFonts w:ascii="Times New Roman" w:hAnsi="Times New Roman"/>
          <w:sz w:val="22"/>
        </w:rPr>
        <w:t>Alternatively (5.4.2) may be written as:</w: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28"/>
          <w:sz w:val="22"/>
        </w:rPr>
        <w:object w:dxaOrig="4660" w:dyaOrig="700">
          <v:shape id="_x0000_i1073" type="#_x0000_t75" style="width:233.25pt;height:35.25pt" o:ole="" fillcolor="window">
            <v:imagedata r:id="rId103" o:title=""/>
          </v:shape>
          <o:OLEObject Type="Embed" ProgID="Equation.DSMT4" ShapeID="_x0000_i1073" DrawAspect="Content" ObjectID="_1435487309" r:id="rId104"/>
        </w:objec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(5.4.10)</w:t>
      </w:r>
    </w:p>
    <w:p w:rsidR="00AD6165" w:rsidRDefault="00AD6165">
      <w:pPr>
        <w:jc w:val="both"/>
        <w:rPr>
          <w:rFonts w:ascii="Times New Roman" w:hAnsi="Times New Roman"/>
          <w:sz w:val="22"/>
        </w:rPr>
      </w:pPr>
      <w:proofErr w:type="gramStart"/>
      <w:r>
        <w:rPr>
          <w:rFonts w:ascii="Times New Roman" w:hAnsi="Times New Roman"/>
          <w:sz w:val="22"/>
        </w:rPr>
        <w:t>where</w:t>
      </w:r>
      <w:proofErr w:type="gramEnd"/>
      <w:r>
        <w:rPr>
          <w:rFonts w:ascii="Times New Roman" w:hAnsi="Times New Roman"/>
          <w:sz w:val="22"/>
        </w:rPr>
        <w:t xml:space="preserve"> </w:t>
      </w:r>
      <w:r>
        <w:rPr>
          <w:rFonts w:ascii="Times New Roman" w:hAnsi="Times New Roman"/>
          <w:position w:val="-10"/>
          <w:sz w:val="22"/>
        </w:rPr>
        <w:object w:dxaOrig="859" w:dyaOrig="320">
          <v:shape id="_x0000_i1074" type="#_x0000_t75" style="width:42.75pt;height:15.75pt" o:ole="" fillcolor="window">
            <v:imagedata r:id="rId105" o:title=""/>
          </v:shape>
          <o:OLEObject Type="Embed" ProgID="Equation.DSMT4" ShapeID="_x0000_i1074" DrawAspect="Content" ObjectID="_1435487310" r:id="rId106"/>
        </w:object>
      </w:r>
      <w:r>
        <w:rPr>
          <w:rFonts w:ascii="Times New Roman" w:hAnsi="Times New Roman"/>
          <w:sz w:val="22"/>
        </w:rPr>
        <w:t xml:space="preserve"> and </w:t>
      </w:r>
      <w:r>
        <w:rPr>
          <w:rFonts w:ascii="Times New Roman" w:hAnsi="Times New Roman"/>
          <w:position w:val="-10"/>
          <w:sz w:val="22"/>
        </w:rPr>
        <w:object w:dxaOrig="1180" w:dyaOrig="320">
          <v:shape id="_x0000_i1075" type="#_x0000_t75" style="width:59.25pt;height:15.75pt" o:ole="" fillcolor="window">
            <v:imagedata r:id="rId107" o:title=""/>
          </v:shape>
          <o:OLEObject Type="Embed" ProgID="Equation.DSMT4" ShapeID="_x0000_i1075" DrawAspect="Content" ObjectID="_1435487311" r:id="rId108"/>
        </w:objec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 xml:space="preserve">If </w:t>
      </w:r>
      <w:r>
        <w:rPr>
          <w:rFonts w:ascii="Times New Roman" w:hAnsi="Times New Roman"/>
          <w:position w:val="-10"/>
          <w:sz w:val="22"/>
        </w:rPr>
        <w:object w:dxaOrig="1040" w:dyaOrig="320">
          <v:shape id="_x0000_i1076" type="#_x0000_t75" style="width:51.75pt;height:15.75pt" o:ole="" fillcolor="window">
            <v:imagedata r:id="rId109" o:title=""/>
          </v:shape>
          <o:OLEObject Type="Embed" ProgID="Equation.DSMT4" ShapeID="_x0000_i1076" DrawAspect="Content" ObjectID="_1435487312" r:id="rId110"/>
        </w:object>
      </w:r>
      <w:r>
        <w:rPr>
          <w:rFonts w:ascii="Times New Roman" w:hAnsi="Times New Roman"/>
          <w:sz w:val="22"/>
        </w:rPr>
        <w:t xml:space="preserve"> then all the clusters are equal in size and sampling fraction in each cluster at the second stage in uniform then (5.4.10) is</w: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4140" w:dyaOrig="620">
          <v:shape id="_x0000_i1077" type="#_x0000_t75" style="width:207pt;height:30.75pt" o:ole="" fillcolor="window">
            <v:imagedata r:id="rId111" o:title=""/>
          </v:shape>
          <o:OLEObject Type="Embed" ProgID="Equation.DSMT4" ShapeID="_x0000_i1077" DrawAspect="Content" ObjectID="_1435487313" r:id="rId112"/>
        </w:objec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(5.4.11)</w:t>
      </w:r>
    </w:p>
    <w:p w:rsidR="00AD6165" w:rsidRDefault="00AD6165">
      <w:pPr>
        <w:jc w:val="both"/>
        <w:rPr>
          <w:rFonts w:ascii="Times New Roman" w:hAnsi="Times New Roman"/>
          <w:sz w:val="22"/>
        </w:rPr>
      </w:pPr>
      <w:proofErr w:type="gramStart"/>
      <w:r>
        <w:rPr>
          <w:rFonts w:ascii="Times New Roman" w:hAnsi="Times New Roman"/>
          <w:sz w:val="22"/>
        </w:rPr>
        <w:t xml:space="preserve">where </w:t>
      </w:r>
      <w:proofErr w:type="gramEnd"/>
      <w:r>
        <w:rPr>
          <w:rFonts w:ascii="Times New Roman" w:hAnsi="Times New Roman"/>
          <w:position w:val="-30"/>
          <w:sz w:val="22"/>
        </w:rPr>
        <w:object w:dxaOrig="3100" w:dyaOrig="680">
          <v:shape id="_x0000_i1078" type="#_x0000_t75" style="width:155.25pt;height:33.75pt" o:ole="" fillcolor="window">
            <v:imagedata r:id="rId113" o:title=""/>
          </v:shape>
          <o:OLEObject Type="Embed" ProgID="Equation.DSMT4" ShapeID="_x0000_i1078" DrawAspect="Content" ObjectID="_1435487314" r:id="rId114"/>
        </w:object>
      </w:r>
      <w:r>
        <w:rPr>
          <w:rFonts w:ascii="Times New Roman" w:hAnsi="Times New Roman"/>
          <w:sz w:val="22"/>
        </w:rPr>
        <w:t>.</w:t>
      </w:r>
    </w:p>
    <w:p w:rsidR="00AD6165" w:rsidRDefault="00AD6165">
      <w:pPr>
        <w:rPr>
          <w:rFonts w:ascii="Times New Roman" w:hAnsi="Times New Roman"/>
          <w:sz w:val="12"/>
        </w:rPr>
      </w:pPr>
    </w:p>
    <w:p w:rsidR="00AD6165" w:rsidRDefault="00AD6165">
      <w:pPr>
        <w:jc w:val="both"/>
        <w:rPr>
          <w:rFonts w:ascii="Times New Roman" w:hAnsi="Times New Roman"/>
          <w:sz w:val="22"/>
        </w:rPr>
      </w:pPr>
      <w:proofErr w:type="gramStart"/>
      <w:r>
        <w:rPr>
          <w:rFonts w:ascii="Times New Roman" w:hAnsi="Times New Roman"/>
          <w:sz w:val="22"/>
        </w:rPr>
        <w:t xml:space="preserve">Note that </w:t>
      </w:r>
      <w:r>
        <w:rPr>
          <w:rFonts w:ascii="Times New Roman" w:hAnsi="Times New Roman"/>
          <w:position w:val="-12"/>
          <w:sz w:val="22"/>
        </w:rPr>
        <w:object w:dxaOrig="760" w:dyaOrig="360">
          <v:shape id="_x0000_i1079" type="#_x0000_t75" style="width:38.25pt;height:18pt" o:ole="" fillcolor="window">
            <v:imagedata r:id="rId115" o:title=""/>
          </v:shape>
          <o:OLEObject Type="Embed" ProgID="Equation.DSMT4" ShapeID="_x0000_i1079" DrawAspect="Content" ObjectID="_1435487315" r:id="rId116"/>
        </w:object>
      </w:r>
      <w:r>
        <w:rPr>
          <w:rFonts w:ascii="Times New Roman" w:hAnsi="Times New Roman"/>
          <w:sz w:val="22"/>
        </w:rPr>
        <w:t>of two stage sampling is sum of two components.</w:t>
      </w:r>
      <w:proofErr w:type="gramEnd"/>
      <w:r>
        <w:rPr>
          <w:rFonts w:ascii="Times New Roman" w:hAnsi="Times New Roman"/>
          <w:sz w:val="22"/>
        </w:rPr>
        <w:t xml:space="preserve"> The first component is variation of primary stage units (between variance) and second component comes from the variance of second stage units within primary stage unit (within variance).</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 xml:space="preserve">The variance for sample mean </w:t>
      </w:r>
      <w:r>
        <w:rPr>
          <w:rFonts w:ascii="Times New Roman" w:hAnsi="Times New Roman"/>
          <w:position w:val="-10"/>
          <w:sz w:val="22"/>
        </w:rPr>
        <w:object w:dxaOrig="220" w:dyaOrig="300">
          <v:shape id="_x0000_i1080" type="#_x0000_t75" style="width:11.25pt;height:15pt" o:ole="" fillcolor="window">
            <v:imagedata r:id="rId117" o:title=""/>
          </v:shape>
          <o:OLEObject Type="Embed" ProgID="Equation.DSMT4" ShapeID="_x0000_i1080" DrawAspect="Content" ObjectID="_1435487316" r:id="rId118"/>
        </w:object>
      </w:r>
      <w:r>
        <w:rPr>
          <w:rFonts w:ascii="Times New Roman" w:hAnsi="Times New Roman"/>
          <w:sz w:val="22"/>
        </w:rPr>
        <w:t xml:space="preserve"> may be written from (5.4.10) as </w: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28"/>
          <w:sz w:val="22"/>
        </w:rPr>
        <w:object w:dxaOrig="3739" w:dyaOrig="720">
          <v:shape id="_x0000_i1081" type="#_x0000_t75" style="width:186.75pt;height:36pt" o:ole="" fillcolor="window">
            <v:imagedata r:id="rId119" o:title=""/>
          </v:shape>
          <o:OLEObject Type="Embed" ProgID="Equation.DSMT4" ShapeID="_x0000_i1081" DrawAspect="Content" ObjectID="_1435487317" r:id="rId120"/>
        </w:objec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(5.4.12)</w:t>
      </w:r>
    </w:p>
    <w:p w:rsidR="00AD6165" w:rsidRDefault="00AD6165">
      <w:pPr>
        <w:jc w:val="both"/>
        <w:rPr>
          <w:rFonts w:ascii="Times New Roman" w:hAnsi="Times New Roman"/>
          <w:sz w:val="22"/>
        </w:rPr>
      </w:pPr>
      <w:r>
        <w:rPr>
          <w:rFonts w:ascii="Times New Roman" w:hAnsi="Times New Roman"/>
          <w:sz w:val="22"/>
        </w:rPr>
        <w:t xml:space="preserve">If all the </w:t>
      </w:r>
      <w:r w:rsidR="00C03556">
        <w:rPr>
          <w:rFonts w:ascii="Times New Roman" w:hAnsi="Times New Roman"/>
          <w:sz w:val="22"/>
        </w:rPr>
        <w:t xml:space="preserve">primary stage units </w:t>
      </w:r>
      <w:r>
        <w:rPr>
          <w:rFonts w:ascii="Times New Roman" w:hAnsi="Times New Roman"/>
          <w:sz w:val="22"/>
        </w:rPr>
        <w:t xml:space="preserve">are </w:t>
      </w:r>
      <w:r w:rsidR="00C03556">
        <w:rPr>
          <w:rFonts w:ascii="Times New Roman" w:hAnsi="Times New Roman"/>
          <w:sz w:val="22"/>
        </w:rPr>
        <w:t xml:space="preserve">of </w:t>
      </w:r>
      <w:r>
        <w:rPr>
          <w:rFonts w:ascii="Times New Roman" w:hAnsi="Times New Roman"/>
          <w:sz w:val="22"/>
        </w:rPr>
        <w:t xml:space="preserve">equal </w:t>
      </w:r>
      <w:r w:rsidR="00C03556">
        <w:rPr>
          <w:rFonts w:ascii="Times New Roman" w:hAnsi="Times New Roman"/>
          <w:sz w:val="22"/>
        </w:rPr>
        <w:t>size</w:t>
      </w:r>
      <w:r>
        <w:rPr>
          <w:rFonts w:ascii="Times New Roman" w:hAnsi="Times New Roman"/>
          <w:sz w:val="22"/>
        </w:rPr>
        <w:t xml:space="preserve"> then variance of sample mean is </w: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22"/>
          <w:sz w:val="22"/>
        </w:rPr>
        <w:object w:dxaOrig="3420" w:dyaOrig="660">
          <v:shape id="_x0000_i1082" type="#_x0000_t75" style="width:171pt;height:33pt" o:ole="" fillcolor="window">
            <v:imagedata r:id="rId121" o:title=""/>
          </v:shape>
          <o:OLEObject Type="Embed" ProgID="Equation.DSMT4" ShapeID="_x0000_i1082" DrawAspect="Content" ObjectID="_1435487318" r:id="rId122"/>
        </w:objec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(5.4.13)</w:t>
      </w:r>
    </w:p>
    <w:p w:rsidR="00AD6165" w:rsidRDefault="00AD6165">
      <w:pPr>
        <w:jc w:val="both"/>
        <w:rPr>
          <w:rFonts w:ascii="Times New Roman" w:hAnsi="Times New Roman"/>
          <w:sz w:val="22"/>
        </w:rPr>
      </w:pPr>
      <w:r>
        <w:rPr>
          <w:rFonts w:ascii="Times New Roman" w:hAnsi="Times New Roman"/>
          <w:position w:val="-12"/>
          <w:sz w:val="22"/>
        </w:rPr>
        <w:object w:dxaOrig="760" w:dyaOrig="360">
          <v:shape id="_x0000_i1083" type="#_x0000_t75" style="width:38.25pt;height:18pt" o:ole="" fillcolor="window">
            <v:imagedata r:id="rId123" o:title=""/>
          </v:shape>
          <o:OLEObject Type="Embed" ProgID="Equation.DSMT4" ShapeID="_x0000_i1083" DrawAspect="Content" ObjectID="_1435487319" r:id="rId124"/>
        </w:object>
      </w:r>
      <w:r>
        <w:rPr>
          <w:rFonts w:ascii="Times New Roman" w:hAnsi="Times New Roman"/>
          <w:sz w:val="22"/>
        </w:rPr>
        <w:t xml:space="preserve"> </w:t>
      </w:r>
      <w:proofErr w:type="gramStart"/>
      <w:r>
        <w:rPr>
          <w:rFonts w:ascii="Times New Roman" w:hAnsi="Times New Roman"/>
          <w:sz w:val="22"/>
        </w:rPr>
        <w:t>may</w:t>
      </w:r>
      <w:proofErr w:type="gramEnd"/>
      <w:r>
        <w:rPr>
          <w:rFonts w:ascii="Times New Roman" w:hAnsi="Times New Roman"/>
          <w:sz w:val="22"/>
        </w:rPr>
        <w:t xml:space="preserve"> alternatively be derived by using (5.3.1). For this we have</w: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32"/>
          <w:sz w:val="22"/>
        </w:rPr>
        <w:object w:dxaOrig="2820" w:dyaOrig="740">
          <v:shape id="_x0000_i1084" type="#_x0000_t75" style="width:141pt;height:36.75pt" o:ole="" fillcolor="window">
            <v:imagedata r:id="rId125" o:title=""/>
          </v:shape>
          <o:OLEObject Type="Embed" ProgID="Equation.DSMT4" ShapeID="_x0000_i1084" DrawAspect="Content" ObjectID="_1435487320" r:id="rId126"/>
        </w:object>
      </w:r>
      <w:r>
        <w:rPr>
          <w:rFonts w:ascii="Times New Roman" w:hAnsi="Times New Roman"/>
          <w:sz w:val="22"/>
        </w:rPr>
        <w:tab/>
      </w:r>
    </w:p>
    <w:p w:rsidR="00AD6165" w:rsidRDefault="00AD6165">
      <w:pPr>
        <w:jc w:val="both"/>
        <w:rPr>
          <w:rFonts w:ascii="Times New Roman" w:hAnsi="Times New Roman"/>
          <w:sz w:val="22"/>
        </w:rPr>
      </w:pPr>
      <w:r>
        <w:rPr>
          <w:rFonts w:ascii="Times New Roman" w:hAnsi="Times New Roman"/>
          <w:sz w:val="22"/>
        </w:rPr>
        <w:lastRenderedPageBreak/>
        <w:tab/>
      </w:r>
      <w:r>
        <w:rPr>
          <w:rFonts w:ascii="Times New Roman" w:hAnsi="Times New Roman"/>
          <w:sz w:val="22"/>
        </w:rPr>
        <w:tab/>
      </w:r>
      <w:r>
        <w:rPr>
          <w:rFonts w:ascii="Times New Roman" w:hAnsi="Times New Roman"/>
          <w:sz w:val="22"/>
        </w:rPr>
        <w:tab/>
      </w:r>
      <w:r>
        <w:rPr>
          <w:rFonts w:ascii="Times New Roman" w:hAnsi="Times New Roman"/>
          <w:sz w:val="22"/>
        </w:rPr>
        <w:tab/>
      </w:r>
      <w:r w:rsidR="00C03556" w:rsidRPr="00C03556">
        <w:rPr>
          <w:rFonts w:ascii="Times New Roman" w:hAnsi="Times New Roman"/>
          <w:position w:val="-30"/>
          <w:sz w:val="22"/>
        </w:rPr>
        <w:object w:dxaOrig="3700" w:dyaOrig="700">
          <v:shape id="_x0000_i1085" type="#_x0000_t75" style="width:185.25pt;height:35.25pt" o:ole="" fillcolor="window">
            <v:imagedata r:id="rId127" o:title=""/>
          </v:shape>
          <o:OLEObject Type="Embed" ProgID="Equation.DSMT4" ShapeID="_x0000_i1085" DrawAspect="Content" ObjectID="_1435487321" r:id="rId128"/>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C03556">
        <w:rPr>
          <w:rFonts w:ascii="Times New Roman" w:hAnsi="Times New Roman"/>
          <w:sz w:val="22"/>
        </w:rPr>
        <w:tab/>
      </w:r>
      <w:r>
        <w:rPr>
          <w:rFonts w:ascii="Times New Roman" w:hAnsi="Times New Roman"/>
          <w:sz w:val="22"/>
        </w:rPr>
        <w:t>(5.4.14)</w:t>
      </w:r>
    </w:p>
    <w:p w:rsidR="00AD6165" w:rsidRDefault="00AD6165">
      <w:pPr>
        <w:jc w:val="both"/>
        <w:rPr>
          <w:rFonts w:ascii="Times New Roman" w:hAnsi="Times New Roman"/>
          <w:sz w:val="22"/>
        </w:rPr>
      </w:pPr>
      <w:proofErr w:type="gramStart"/>
      <w:r>
        <w:rPr>
          <w:rFonts w:ascii="Times New Roman" w:hAnsi="Times New Roman"/>
          <w:sz w:val="22"/>
        </w:rPr>
        <w:t>and</w:t>
      </w:r>
      <w:proofErr w:type="gramEnd"/>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6520" w:dyaOrig="720">
          <v:shape id="_x0000_i1086" type="#_x0000_t75" style="width:326.25pt;height:36pt" o:ole="" fillcolor="window">
            <v:imagedata r:id="rId129" o:title=""/>
          </v:shape>
          <o:OLEObject Type="Embed" ProgID="Equation.DSMT4" ShapeID="_x0000_i1086" DrawAspect="Content" ObjectID="_1435487322" r:id="rId130"/>
        </w:objec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(5.4.15)</w:t>
      </w:r>
    </w:p>
    <w:p w:rsidR="00AD6165" w:rsidRDefault="00AD6165">
      <w:pPr>
        <w:jc w:val="both"/>
        <w:rPr>
          <w:rFonts w:ascii="Times New Roman" w:hAnsi="Times New Roman"/>
          <w:sz w:val="22"/>
        </w:rPr>
      </w:pPr>
      <w:r>
        <w:rPr>
          <w:rFonts w:ascii="Times New Roman" w:hAnsi="Times New Roman"/>
          <w:sz w:val="22"/>
        </w:rPr>
        <w:t xml:space="preserve">Substituting (5.4.14) and (5.4.15) in (5.3.1) we obtain (5.4.2). </w:t>
      </w:r>
      <w:r>
        <w:rPr>
          <w:rFonts w:ascii="Times New Roman" w:hAnsi="Times New Roman"/>
          <w:sz w:val="22"/>
        </w:rPr>
        <w:sym w:font="Wingdings 2" w:char="F0AF"/>
      </w:r>
    </w:p>
    <w:p w:rsidR="00AD6165" w:rsidRDefault="00AD6165">
      <w:pPr>
        <w:jc w:val="both"/>
        <w:rPr>
          <w:rFonts w:ascii="Times New Roman" w:hAnsi="Times New Roman"/>
          <w:sz w:val="22"/>
        </w:rPr>
      </w:pPr>
    </w:p>
    <w:p w:rsidR="00AD6165" w:rsidRDefault="00AD6165">
      <w:pPr>
        <w:jc w:val="both"/>
        <w:rPr>
          <w:rFonts w:ascii="Times New Roman" w:hAnsi="Times New Roman"/>
          <w:b/>
          <w:sz w:val="22"/>
        </w:rPr>
      </w:pPr>
      <w:r>
        <w:rPr>
          <w:rFonts w:ascii="Times New Roman" w:hAnsi="Times New Roman"/>
          <w:b/>
          <w:sz w:val="22"/>
        </w:rPr>
        <w:t>5.4.1 Unbiased Variance Estimator</w:t>
      </w:r>
    </w:p>
    <w:p w:rsidR="00AD6165" w:rsidRDefault="00C03556">
      <w:pPr>
        <w:pStyle w:val="Heading4"/>
        <w:spacing w:before="0"/>
        <w:rPr>
          <w:b w:val="0"/>
          <w:sz w:val="22"/>
        </w:rPr>
      </w:pPr>
      <w:r>
        <w:rPr>
          <w:b w:val="0"/>
          <w:sz w:val="22"/>
        </w:rPr>
        <w:t>The unbiased variance estimator for the estimator of two stage sampling has been derived in the following theorem.</w:t>
      </w:r>
    </w:p>
    <w:p w:rsidR="00C03556" w:rsidRPr="00C03556" w:rsidRDefault="00C03556" w:rsidP="00C03556"/>
    <w:p w:rsidR="00AD6165" w:rsidRDefault="00AD6165">
      <w:pPr>
        <w:pStyle w:val="Heading4"/>
        <w:spacing w:before="0"/>
        <w:rPr>
          <w:sz w:val="22"/>
        </w:rPr>
      </w:pPr>
      <w:r>
        <w:rPr>
          <w:sz w:val="22"/>
        </w:rPr>
        <w:t>THEOREM 5.3</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An unbiased variance estimator of Var(y') is</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ab/>
      </w:r>
      <w:r w:rsidR="005565A3" w:rsidRPr="005565A3">
        <w:rPr>
          <w:rFonts w:ascii="Times New Roman" w:hAnsi="Times New Roman"/>
          <w:position w:val="-28"/>
          <w:sz w:val="22"/>
        </w:rPr>
        <w:object w:dxaOrig="4420" w:dyaOrig="680">
          <v:shape id="_x0000_i1087" type="#_x0000_t75" style="width:221.25pt;height:33.75pt" o:ole="" fillcolor="window">
            <v:imagedata r:id="rId131" o:title=""/>
          </v:shape>
          <o:OLEObject Type="Embed" ProgID="Equation.DSMT4" ShapeID="_x0000_i1087" DrawAspect="Content" ObjectID="_1435487323" r:id="rId132"/>
        </w:objec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5565A3">
        <w:rPr>
          <w:rFonts w:ascii="Times New Roman" w:hAnsi="Times New Roman"/>
          <w:sz w:val="22"/>
        </w:rPr>
        <w:tab/>
      </w:r>
      <w:r>
        <w:rPr>
          <w:rFonts w:ascii="Times New Roman" w:hAnsi="Times New Roman"/>
          <w:sz w:val="22"/>
        </w:rPr>
        <w:t>(5.4.16)</w:t>
      </w:r>
    </w:p>
    <w:p w:rsidR="00AD6165" w:rsidRDefault="00AD6165">
      <w:pPr>
        <w:jc w:val="both"/>
        <w:rPr>
          <w:rFonts w:ascii="Times New Roman" w:hAnsi="Times New Roman"/>
          <w:sz w:val="22"/>
        </w:rPr>
      </w:pPr>
      <w:proofErr w:type="gramStart"/>
      <w:r>
        <w:rPr>
          <w:rFonts w:ascii="Times New Roman" w:hAnsi="Times New Roman"/>
          <w:sz w:val="22"/>
        </w:rPr>
        <w:t xml:space="preserve">where </w:t>
      </w:r>
      <w:proofErr w:type="gramEnd"/>
      <w:r w:rsidR="005565A3" w:rsidRPr="005565A3">
        <w:rPr>
          <w:rFonts w:ascii="Times New Roman" w:hAnsi="Times New Roman"/>
          <w:position w:val="-30"/>
          <w:sz w:val="22"/>
        </w:rPr>
        <w:object w:dxaOrig="3500" w:dyaOrig="760">
          <v:shape id="_x0000_i1088" type="#_x0000_t75" style="width:174.75pt;height:38.25pt" o:ole="" fillcolor="window">
            <v:imagedata r:id="rId133" o:title=""/>
          </v:shape>
          <o:OLEObject Type="Embed" ProgID="Equation.DSMT4" ShapeID="_x0000_i1088" DrawAspect="Content" ObjectID="_1435487324" r:id="rId134"/>
        </w:object>
      </w:r>
      <w:r>
        <w:rPr>
          <w:rFonts w:ascii="Times New Roman" w:hAnsi="Times New Roman"/>
          <w:sz w:val="22"/>
        </w:rPr>
        <w:t>,</w:t>
      </w:r>
    </w:p>
    <w:p w:rsidR="00AD6165" w:rsidRDefault="005C0ABC">
      <w:pPr>
        <w:jc w:val="both"/>
        <w:rPr>
          <w:rFonts w:ascii="Times New Roman" w:hAnsi="Times New Roman"/>
          <w:sz w:val="22"/>
        </w:rPr>
      </w:pPr>
      <w:proofErr w:type="gramStart"/>
      <w:r>
        <w:rPr>
          <w:rFonts w:ascii="Times New Roman" w:hAnsi="Times New Roman"/>
          <w:sz w:val="22"/>
        </w:rPr>
        <w:t>a</w:t>
      </w:r>
      <w:r w:rsidR="00AD6165">
        <w:rPr>
          <w:rFonts w:ascii="Times New Roman" w:hAnsi="Times New Roman"/>
          <w:sz w:val="22"/>
        </w:rPr>
        <w:t xml:space="preserve">nd </w:t>
      </w:r>
      <w:proofErr w:type="gramEnd"/>
      <w:r w:rsidR="005565A3" w:rsidRPr="005565A3">
        <w:rPr>
          <w:rFonts w:ascii="Times New Roman" w:hAnsi="Times New Roman"/>
          <w:position w:val="-30"/>
          <w:sz w:val="22"/>
        </w:rPr>
        <w:object w:dxaOrig="2780" w:dyaOrig="700">
          <v:shape id="_x0000_i1089" type="#_x0000_t75" style="width:138.75pt;height:35.25pt" o:ole="" fillcolor="window">
            <v:imagedata r:id="rId135" o:title=""/>
          </v:shape>
          <o:OLEObject Type="Embed" ProgID="Equation.DSMT4" ShapeID="_x0000_i1089" DrawAspect="Content" ObjectID="_1435487325" r:id="rId136"/>
        </w:object>
      </w:r>
      <w:r w:rsidR="00AD6165">
        <w:rPr>
          <w:rFonts w:ascii="Times New Roman" w:hAnsi="Times New Roman"/>
          <w:sz w:val="22"/>
        </w:rPr>
        <w:t xml:space="preserve">. </w:t>
      </w:r>
    </w:p>
    <w:p w:rsidR="00AD6165" w:rsidRDefault="00AD6165">
      <w:pPr>
        <w:jc w:val="both"/>
        <w:rPr>
          <w:rFonts w:ascii="Times New Roman" w:hAnsi="Times New Roman"/>
          <w:sz w:val="22"/>
        </w:rPr>
      </w:pPr>
    </w:p>
    <w:p w:rsidR="00AD6165" w:rsidRDefault="00AD6165">
      <w:pPr>
        <w:pStyle w:val="Heading4"/>
        <w:spacing w:before="0" w:after="0"/>
        <w:rPr>
          <w:sz w:val="22"/>
        </w:rPr>
      </w:pPr>
      <w:r>
        <w:rPr>
          <w:sz w:val="22"/>
        </w:rPr>
        <w:t>PROOF</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 xml:space="preserve">Starting with the expectation of </w:t>
      </w:r>
      <w:r>
        <w:rPr>
          <w:rFonts w:ascii="Times New Roman" w:hAnsi="Times New Roman"/>
          <w:position w:val="-14"/>
          <w:sz w:val="22"/>
        </w:rPr>
        <w:object w:dxaOrig="320" w:dyaOrig="420">
          <v:shape id="_x0000_i1090" type="#_x0000_t75" style="width:15.75pt;height:21pt" o:ole="" fillcolor="window">
            <v:imagedata r:id="rId137" o:title=""/>
          </v:shape>
          <o:OLEObject Type="Embed" ProgID="Equation.DSMT4" ShapeID="_x0000_i1090" DrawAspect="Content" ObjectID="_1435487326" r:id="rId138"/>
        </w:object>
      </w:r>
      <w:r>
        <w:rPr>
          <w:rFonts w:ascii="Times New Roman" w:hAnsi="Times New Roman"/>
          <w:sz w:val="22"/>
        </w:rPr>
        <w:t xml:space="preserve"> we have</w: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14"/>
          <w:sz w:val="22"/>
        </w:rPr>
        <w:object w:dxaOrig="1060" w:dyaOrig="420">
          <v:shape id="_x0000_i1091" type="#_x0000_t75" style="width:53.25pt;height:21pt" o:ole="" fillcolor="window">
            <v:imagedata r:id="rId139" o:title=""/>
          </v:shape>
          <o:OLEObject Type="Embed" ProgID="Equation.DSMT4" ShapeID="_x0000_i1091" DrawAspect="Content" ObjectID="_1435487327" r:id="rId140"/>
        </w:object>
      </w:r>
      <w:r>
        <w:rPr>
          <w:rFonts w:ascii="Times New Roman" w:hAnsi="Times New Roman"/>
          <w:sz w:val="22"/>
        </w:rPr>
        <w:tab/>
      </w:r>
      <w:r>
        <w:rPr>
          <w:rFonts w:ascii="Times New Roman" w:hAnsi="Times New Roman"/>
          <w:position w:val="-30"/>
          <w:sz w:val="22"/>
        </w:rPr>
        <w:object w:dxaOrig="3120" w:dyaOrig="760">
          <v:shape id="_x0000_i1092" type="#_x0000_t75" style="width:156pt;height:38.25pt" o:ole="" fillcolor="window">
            <v:imagedata r:id="rId141" o:title=""/>
          </v:shape>
          <o:OLEObject Type="Embed" ProgID="Equation.DSMT4" ShapeID="_x0000_i1092" DrawAspect="Content" ObjectID="_1435487328" r:id="rId142"/>
        </w:objec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position w:val="-38"/>
          <w:sz w:val="22"/>
        </w:rPr>
        <w:object w:dxaOrig="3800" w:dyaOrig="859">
          <v:shape id="_x0000_i1093" type="#_x0000_t75" style="width:189.75pt;height:42.75pt" o:ole="" fillcolor="window">
            <v:imagedata r:id="rId143" o:title=""/>
          </v:shape>
          <o:OLEObject Type="Embed" ProgID="Equation.DSMT4" ShapeID="_x0000_i1093" DrawAspect="Content" ObjectID="_1435487329" r:id="rId144"/>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(5.4.17)</w:t>
      </w:r>
    </w:p>
    <w:p w:rsidR="00AD6165" w:rsidRDefault="00AD6165">
      <w:pPr>
        <w:jc w:val="both"/>
        <w:rPr>
          <w:rFonts w:ascii="Times New Roman" w:hAnsi="Times New Roman"/>
          <w:sz w:val="22"/>
        </w:rPr>
      </w:pPr>
      <w:r>
        <w:rPr>
          <w:rFonts w:ascii="Times New Roman" w:hAnsi="Times New Roman"/>
          <w:sz w:val="22"/>
        </w:rPr>
        <w:t>Taking the first term of (5.4.17) we have:</w: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28"/>
          <w:sz w:val="22"/>
        </w:rPr>
        <w:object w:dxaOrig="1180" w:dyaOrig="660">
          <v:shape id="_x0000_i1094" type="#_x0000_t75" style="width:59.25pt;height:33pt" o:ole="" fillcolor="window">
            <v:imagedata r:id="rId145" o:title=""/>
          </v:shape>
          <o:OLEObject Type="Embed" ProgID="Equation.DSMT4" ShapeID="_x0000_i1094" DrawAspect="Content" ObjectID="_1435487330" r:id="rId146"/>
        </w:object>
      </w:r>
      <w:r>
        <w:rPr>
          <w:rFonts w:ascii="Times New Roman" w:hAnsi="Times New Roman"/>
          <w:sz w:val="22"/>
        </w:rPr>
        <w:tab/>
      </w:r>
      <w:r w:rsidR="005565A3" w:rsidRPr="005565A3">
        <w:rPr>
          <w:rFonts w:ascii="Times New Roman" w:hAnsi="Times New Roman"/>
          <w:position w:val="-28"/>
          <w:sz w:val="22"/>
        </w:rPr>
        <w:object w:dxaOrig="4300" w:dyaOrig="660">
          <v:shape id="_x0000_i1095" type="#_x0000_t75" style="width:215.25pt;height:33pt" o:ole="" fillcolor="window">
            <v:imagedata r:id="rId147" o:title=""/>
          </v:shape>
          <o:OLEObject Type="Embed" ProgID="Equation.DSMT4" ShapeID="_x0000_i1095" DrawAspect="Content" ObjectID="_1435487331" r:id="rId148"/>
        </w:objec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position w:val="-28"/>
          <w:sz w:val="22"/>
        </w:rPr>
        <w:object w:dxaOrig="3440" w:dyaOrig="660">
          <v:shape id="_x0000_i1096" type="#_x0000_t75" style="width:171.75pt;height:33pt" o:ole="" fillcolor="window">
            <v:imagedata r:id="rId149" o:title=""/>
          </v:shape>
          <o:OLEObject Type="Embed" ProgID="Equation.DSMT4" ShapeID="_x0000_i1096" DrawAspect="Content" ObjectID="_1435487332" r:id="rId150"/>
        </w:object>
      </w:r>
      <w:r>
        <w:rPr>
          <w:rFonts w:ascii="Times New Roman" w:hAnsi="Times New Roman"/>
          <w:sz w:val="22"/>
        </w:rPr>
        <w:t>.</w:t>
      </w:r>
      <w:r>
        <w:rPr>
          <w:rFonts w:ascii="Times New Roman" w:hAnsi="Times New Roman"/>
          <w:sz w:val="22"/>
        </w:rPr>
        <w:tab/>
      </w:r>
    </w:p>
    <w:p w:rsidR="00AD6165" w:rsidRDefault="00AD6165">
      <w:pPr>
        <w:jc w:val="both"/>
        <w:rPr>
          <w:rFonts w:ascii="Times New Roman" w:hAnsi="Times New Roman"/>
          <w:sz w:val="22"/>
        </w:rPr>
      </w:pPr>
      <w:r>
        <w:rPr>
          <w:rFonts w:ascii="Times New Roman" w:hAnsi="Times New Roman"/>
          <w:sz w:val="22"/>
        </w:rPr>
        <w:lastRenderedPageBreak/>
        <w:t>Applying the first stage expectation</w: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5120" w:dyaOrig="700">
          <v:shape id="_x0000_i1097" type="#_x0000_t75" style="width:255.75pt;height:35.25pt" o:ole="" fillcolor="window">
            <v:imagedata r:id="rId151" o:title=""/>
          </v:shape>
          <o:OLEObject Type="Embed" ProgID="Equation.DSMT4" ShapeID="_x0000_i1097" DrawAspect="Content" ObjectID="_1435487333" r:id="rId152"/>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(5.4.18)</w:t>
      </w:r>
    </w:p>
    <w:p w:rsidR="00AD6165" w:rsidRDefault="005C0ABC">
      <w:pPr>
        <w:jc w:val="both"/>
        <w:rPr>
          <w:rFonts w:ascii="Times New Roman" w:hAnsi="Times New Roman"/>
          <w:sz w:val="22"/>
        </w:rPr>
      </w:pPr>
      <w:proofErr w:type="gramStart"/>
      <w:r>
        <w:rPr>
          <w:rFonts w:ascii="Times New Roman" w:hAnsi="Times New Roman"/>
          <w:sz w:val="22"/>
        </w:rPr>
        <w:t>a</w:t>
      </w:r>
      <w:r w:rsidR="00AD6165">
        <w:rPr>
          <w:rFonts w:ascii="Times New Roman" w:hAnsi="Times New Roman"/>
          <w:sz w:val="22"/>
        </w:rPr>
        <w:t>nd</w:t>
      </w:r>
      <w:proofErr w:type="gramEnd"/>
      <w:r>
        <w:rPr>
          <w:rFonts w:ascii="Times New Roman" w:hAnsi="Times New Roman"/>
          <w:sz w:val="22"/>
        </w:rPr>
        <w:tab/>
      </w:r>
      <w:r w:rsidR="00AD6165">
        <w:rPr>
          <w:rFonts w:ascii="Times New Roman" w:hAnsi="Times New Roman"/>
          <w:position w:val="-30"/>
          <w:sz w:val="22"/>
        </w:rPr>
        <w:object w:dxaOrig="1420" w:dyaOrig="760">
          <v:shape id="_x0000_i1098" type="#_x0000_t75" style="width:71.25pt;height:38.25pt" o:ole="" fillcolor="window">
            <v:imagedata r:id="rId153" o:title=""/>
          </v:shape>
          <o:OLEObject Type="Embed" ProgID="Equation.DSMT4" ShapeID="_x0000_i1098" DrawAspect="Content" ObjectID="_1435487334" r:id="rId154"/>
        </w:object>
      </w:r>
      <w:r w:rsidR="00AD6165">
        <w:rPr>
          <w:rFonts w:ascii="Times New Roman" w:hAnsi="Times New Roman"/>
          <w:sz w:val="22"/>
        </w:rPr>
        <w:tab/>
      </w:r>
      <w:r w:rsidR="00AD6165">
        <w:rPr>
          <w:rFonts w:ascii="Times New Roman" w:hAnsi="Times New Roman"/>
          <w:position w:val="-30"/>
          <w:sz w:val="22"/>
        </w:rPr>
        <w:object w:dxaOrig="3120" w:dyaOrig="760">
          <v:shape id="_x0000_i1099" type="#_x0000_t75" style="width:156pt;height:38.25pt" o:ole="" fillcolor="window">
            <v:imagedata r:id="rId155" o:title=""/>
          </v:shape>
          <o:OLEObject Type="Embed" ProgID="Equation.DSMT4" ShapeID="_x0000_i1099" DrawAspect="Content" ObjectID="_1435487335" r:id="rId156"/>
        </w:objec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position w:val="-30"/>
          <w:sz w:val="22"/>
        </w:rPr>
        <w:object w:dxaOrig="2620" w:dyaOrig="760">
          <v:shape id="_x0000_i1100" type="#_x0000_t75" style="width:131.25pt;height:38.25pt" o:ole="" fillcolor="window">
            <v:imagedata r:id="rId157" o:title=""/>
          </v:shape>
          <o:OLEObject Type="Embed" ProgID="Equation.DSMT4" ShapeID="_x0000_i1100" DrawAspect="Content" ObjectID="_1435487336" r:id="rId158"/>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(5.4.19)</w:t>
      </w:r>
    </w:p>
    <w:p w:rsidR="00AD6165" w:rsidRDefault="00AD6165">
      <w:pPr>
        <w:jc w:val="both"/>
        <w:rPr>
          <w:rFonts w:ascii="Times New Roman" w:hAnsi="Times New Roman"/>
          <w:sz w:val="22"/>
        </w:rPr>
      </w:pPr>
      <w:r>
        <w:rPr>
          <w:rFonts w:ascii="Times New Roman" w:hAnsi="Times New Roman"/>
          <w:sz w:val="22"/>
        </w:rPr>
        <w:t xml:space="preserve">Since the second stage covariance between </w:t>
      </w:r>
      <w:r>
        <w:rPr>
          <w:rFonts w:ascii="Times New Roman" w:hAnsi="Times New Roman"/>
          <w:position w:val="-10"/>
          <w:sz w:val="22"/>
        </w:rPr>
        <w:object w:dxaOrig="240" w:dyaOrig="320">
          <v:shape id="_x0000_i1101" type="#_x0000_t75" style="width:12pt;height:15.75pt" o:ole="" fillcolor="window">
            <v:imagedata r:id="rId159" o:title=""/>
          </v:shape>
          <o:OLEObject Type="Embed" ProgID="Equation.DSMT4" ShapeID="_x0000_i1101" DrawAspect="Content" ObjectID="_1435487337" r:id="rId160"/>
        </w:object>
      </w:r>
      <w:r>
        <w:rPr>
          <w:rFonts w:ascii="Times New Roman" w:hAnsi="Times New Roman"/>
          <w:sz w:val="22"/>
        </w:rPr>
        <w:t xml:space="preserve"> and </w:t>
      </w:r>
      <w:r>
        <w:rPr>
          <w:rFonts w:ascii="Times New Roman" w:hAnsi="Times New Roman"/>
          <w:position w:val="-14"/>
          <w:sz w:val="22"/>
        </w:rPr>
        <w:object w:dxaOrig="1020" w:dyaOrig="380">
          <v:shape id="_x0000_i1102" type="#_x0000_t75" style="width:51pt;height:18.75pt" o:ole="" fillcolor="window">
            <v:imagedata r:id="rId161" o:title=""/>
          </v:shape>
          <o:OLEObject Type="Embed" ProgID="Equation.DSMT4" ShapeID="_x0000_i1102" DrawAspect="Content" ObjectID="_1435487338" r:id="rId162"/>
        </w:object>
      </w:r>
      <w:r>
        <w:rPr>
          <w:rFonts w:ascii="Times New Roman" w:hAnsi="Times New Roman"/>
          <w:sz w:val="22"/>
        </w:rPr>
        <w:t xml:space="preserve"> is zero, as second stage selection is independent.</w:t>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t xml:space="preserve">Taking the first stage expectation of (5.4.19) </w: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30"/>
          <w:sz w:val="22"/>
        </w:rPr>
        <w:object w:dxaOrig="1620" w:dyaOrig="760">
          <v:shape id="_x0000_i1103" type="#_x0000_t75" style="width:81pt;height:38.25pt" o:ole="" fillcolor="window">
            <v:imagedata r:id="rId163" o:title=""/>
          </v:shape>
          <o:OLEObject Type="Embed" ProgID="Equation.DSMT4" ShapeID="_x0000_i1103" DrawAspect="Content" ObjectID="_1435487339" r:id="rId164"/>
        </w:object>
      </w:r>
      <w:r>
        <w:rPr>
          <w:rFonts w:ascii="Times New Roman" w:hAnsi="Times New Roman"/>
          <w:position w:val="-28"/>
          <w:sz w:val="22"/>
        </w:rPr>
        <w:object w:dxaOrig="4220" w:dyaOrig="720">
          <v:shape id="_x0000_i1104" type="#_x0000_t75" style="width:210.75pt;height:36pt" o:ole="" fillcolor="window">
            <v:imagedata r:id="rId165" o:title=""/>
          </v:shape>
          <o:OLEObject Type="Embed" ProgID="Equation.DSMT4" ShapeID="_x0000_i1104" DrawAspect="Content" ObjectID="_1435487340" r:id="rId166"/>
        </w:objec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position w:val="-28"/>
          <w:sz w:val="22"/>
        </w:rPr>
        <w:object w:dxaOrig="4380" w:dyaOrig="680">
          <v:shape id="_x0000_i1105" type="#_x0000_t75" style="width:219pt;height:33.75pt" o:ole="" fillcolor="window">
            <v:imagedata r:id="rId167" o:title=""/>
          </v:shape>
          <o:OLEObject Type="Embed" ProgID="Equation.DSMT4" ShapeID="_x0000_i1105" DrawAspect="Content" ObjectID="_1435487341" r:id="rId168"/>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(5.4.20)</w:t>
      </w:r>
    </w:p>
    <w:p w:rsidR="00AD6165" w:rsidRDefault="00AD6165">
      <w:pPr>
        <w:jc w:val="both"/>
        <w:rPr>
          <w:rFonts w:ascii="Times New Roman" w:hAnsi="Times New Roman"/>
          <w:sz w:val="22"/>
        </w:rPr>
      </w:pPr>
      <w:r>
        <w:rPr>
          <w:rFonts w:ascii="Times New Roman" w:hAnsi="Times New Roman"/>
          <w:sz w:val="22"/>
        </w:rPr>
        <w:t>Substituting (5.4.18) and (5.4.20) in (5.4.17)</w: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38"/>
          <w:sz w:val="22"/>
        </w:rPr>
        <w:object w:dxaOrig="6520" w:dyaOrig="859">
          <v:shape id="_x0000_i1106" type="#_x0000_t75" style="width:326.25pt;height:42.75pt" o:ole="" fillcolor="window">
            <v:imagedata r:id="rId169" o:title=""/>
          </v:shape>
          <o:OLEObject Type="Embed" ProgID="Equation.DSMT4" ShapeID="_x0000_i1106" DrawAspect="Content" ObjectID="_1435487342" r:id="rId170"/>
        </w:objec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(5.4.21)</w:t>
      </w:r>
    </w:p>
    <w:p w:rsidR="00AD6165" w:rsidRDefault="00AD6165">
      <w:pPr>
        <w:jc w:val="both"/>
        <w:rPr>
          <w:rFonts w:ascii="Times New Roman" w:hAnsi="Times New Roman"/>
          <w:sz w:val="22"/>
        </w:rPr>
      </w:pPr>
      <w:r>
        <w:rPr>
          <w:rFonts w:ascii="Times New Roman" w:hAnsi="Times New Roman"/>
          <w:sz w:val="22"/>
        </w:rPr>
        <w:t xml:space="preserve">Since in the first term of (5.4.2) is a multiple factor of </w:t>
      </w:r>
      <w:r>
        <w:rPr>
          <w:rFonts w:ascii="Times New Roman" w:hAnsi="Times New Roman"/>
          <w:position w:val="-22"/>
          <w:sz w:val="22"/>
        </w:rPr>
        <w:object w:dxaOrig="980" w:dyaOrig="620">
          <v:shape id="_x0000_i1107" type="#_x0000_t75" style="width:48.75pt;height:30.75pt" o:ole="" fillcolor="window">
            <v:imagedata r:id="rId171" o:title=""/>
          </v:shape>
          <o:OLEObject Type="Embed" ProgID="Equation.DSMT4" ShapeID="_x0000_i1107" DrawAspect="Content" ObjectID="_1435487343" r:id="rId172"/>
        </w:object>
      </w:r>
      <w:r>
        <w:rPr>
          <w:rFonts w:ascii="Times New Roman" w:hAnsi="Times New Roman"/>
          <w:sz w:val="22"/>
        </w:rPr>
        <w:t xml:space="preserve"> so we also multiply (5.4.21) by the same factor and on simplification</w:t>
      </w:r>
    </w:p>
    <w:p w:rsidR="00AD6165" w:rsidRDefault="00AD6165">
      <w:pPr>
        <w:jc w:val="both"/>
        <w:rPr>
          <w:rFonts w:ascii="Times New Roman" w:hAnsi="Times New Roman"/>
          <w:sz w:val="22"/>
        </w:rPr>
      </w:pPr>
      <w:r>
        <w:rPr>
          <w:rFonts w:ascii="Times New Roman" w:hAnsi="Times New Roman"/>
          <w:sz w:val="22"/>
        </w:rPr>
        <w:tab/>
      </w:r>
      <w:r>
        <w:rPr>
          <w:rFonts w:ascii="Times New Roman" w:hAnsi="Times New Roman"/>
          <w:position w:val="-28"/>
          <w:sz w:val="22"/>
        </w:rPr>
        <w:object w:dxaOrig="4700" w:dyaOrig="720">
          <v:shape id="_x0000_i1108" type="#_x0000_t75" style="width:234.75pt;height:36pt" o:ole="" fillcolor="window">
            <v:imagedata r:id="rId173" o:title=""/>
          </v:shape>
          <o:OLEObject Type="Embed" ProgID="Equation.DSMT4" ShapeID="_x0000_i1108" DrawAspect="Content" ObjectID="_1435487344" r:id="rId174"/>
        </w:object>
      </w:r>
    </w:p>
    <w:p w:rsidR="00AD6165" w:rsidRDefault="005C0ABC">
      <w:pPr>
        <w:jc w:val="both"/>
        <w:rPr>
          <w:rFonts w:ascii="Times New Roman" w:hAnsi="Times New Roman"/>
          <w:sz w:val="22"/>
        </w:rPr>
      </w:pPr>
      <w:proofErr w:type="gramStart"/>
      <w:r>
        <w:rPr>
          <w:rFonts w:ascii="Times New Roman" w:hAnsi="Times New Roman"/>
          <w:sz w:val="22"/>
        </w:rPr>
        <w:t>o</w:t>
      </w:r>
      <w:r w:rsidR="00AD6165">
        <w:rPr>
          <w:rFonts w:ascii="Times New Roman" w:hAnsi="Times New Roman"/>
          <w:sz w:val="22"/>
        </w:rPr>
        <w:t>r</w:t>
      </w:r>
      <w:proofErr w:type="gramEnd"/>
      <w:r>
        <w:rPr>
          <w:rFonts w:ascii="Times New Roman" w:hAnsi="Times New Roman"/>
          <w:sz w:val="22"/>
        </w:rPr>
        <w:tab/>
      </w:r>
      <w:r w:rsidR="00AD6165">
        <w:rPr>
          <w:rFonts w:ascii="Times New Roman" w:hAnsi="Times New Roman"/>
          <w:position w:val="-28"/>
          <w:sz w:val="22"/>
        </w:rPr>
        <w:object w:dxaOrig="6780" w:dyaOrig="720">
          <v:shape id="_x0000_i1109" type="#_x0000_t75" style="width:339pt;height:36pt" o:ole="" fillcolor="window">
            <v:imagedata r:id="rId175" o:title=""/>
          </v:shape>
          <o:OLEObject Type="Embed" ProgID="Equation.DSMT4" ShapeID="_x0000_i1109" DrawAspect="Content" ObjectID="_1435487345" r:id="rId176"/>
        </w:object>
      </w:r>
    </w:p>
    <w:p w:rsidR="00AD6165" w:rsidRDefault="00AD6165">
      <w:pPr>
        <w:rPr>
          <w:rFonts w:ascii="Times New Roman" w:hAnsi="Times New Roman"/>
          <w:sz w:val="12"/>
        </w:rPr>
      </w:pPr>
    </w:p>
    <w:p w:rsidR="00AD6165" w:rsidRDefault="005C0ABC">
      <w:pPr>
        <w:jc w:val="both"/>
        <w:rPr>
          <w:rFonts w:ascii="Times New Roman" w:hAnsi="Times New Roman"/>
          <w:sz w:val="22"/>
        </w:rPr>
      </w:pPr>
      <w:proofErr w:type="gramStart"/>
      <w:r>
        <w:rPr>
          <w:rFonts w:ascii="Times New Roman" w:hAnsi="Times New Roman"/>
          <w:sz w:val="22"/>
        </w:rPr>
        <w:t>s</w:t>
      </w:r>
      <w:r w:rsidR="00AD6165">
        <w:rPr>
          <w:rFonts w:ascii="Times New Roman" w:hAnsi="Times New Roman"/>
          <w:sz w:val="22"/>
        </w:rPr>
        <w:t>ince</w:t>
      </w:r>
      <w:proofErr w:type="gramEnd"/>
      <w:r>
        <w:rPr>
          <w:rFonts w:ascii="Times New Roman" w:hAnsi="Times New Roman"/>
          <w:sz w:val="22"/>
        </w:rPr>
        <w:tab/>
      </w:r>
      <w:r w:rsidR="005565A3" w:rsidRPr="005565A3">
        <w:rPr>
          <w:rFonts w:ascii="Times New Roman" w:hAnsi="Times New Roman"/>
          <w:position w:val="-34"/>
          <w:sz w:val="22"/>
        </w:rPr>
        <w:object w:dxaOrig="4620" w:dyaOrig="800">
          <v:shape id="_x0000_i1110" type="#_x0000_t75" style="width:231pt;height:39.75pt" o:ole="" fillcolor="window">
            <v:imagedata r:id="rId177" o:title=""/>
          </v:shape>
          <o:OLEObject Type="Embed" ProgID="Equation.DSMT4" ShapeID="_x0000_i1110" DrawAspect="Content" ObjectID="_1435487346" r:id="rId178"/>
        </w:object>
      </w:r>
    </w:p>
    <w:p w:rsidR="00AD6165" w:rsidRDefault="00AD6165">
      <w:pPr>
        <w:rPr>
          <w:rFonts w:ascii="Times New Roman" w:hAnsi="Times New Roman"/>
          <w:sz w:val="12"/>
        </w:rPr>
      </w:pPr>
    </w:p>
    <w:p w:rsidR="005C0ABC" w:rsidRDefault="00AD6165">
      <w:pPr>
        <w:jc w:val="both"/>
        <w:rPr>
          <w:rFonts w:ascii="Times New Roman" w:hAnsi="Times New Roman"/>
          <w:sz w:val="22"/>
        </w:rPr>
      </w:pPr>
      <w:r>
        <w:rPr>
          <w:rFonts w:ascii="Times New Roman" w:hAnsi="Times New Roman"/>
          <w:sz w:val="22"/>
        </w:rPr>
        <w:t>Therefore</w:t>
      </w:r>
      <w:r w:rsidR="005C0ABC">
        <w:rPr>
          <w:rFonts w:ascii="Times New Roman" w:hAnsi="Times New Roman"/>
          <w:sz w:val="22"/>
        </w:rPr>
        <w:tab/>
      </w:r>
      <w:r w:rsidR="005565A3" w:rsidRPr="005565A3">
        <w:rPr>
          <w:rFonts w:ascii="Times New Roman" w:hAnsi="Times New Roman"/>
          <w:position w:val="-28"/>
          <w:sz w:val="22"/>
        </w:rPr>
        <w:object w:dxaOrig="4420" w:dyaOrig="680">
          <v:shape id="_x0000_i1111" type="#_x0000_t75" style="width:221.25pt;height:33.75pt" o:ole="" fillcolor="window">
            <v:imagedata r:id="rId179" o:title=""/>
          </v:shape>
          <o:OLEObject Type="Embed" ProgID="Equation.DSMT4" ShapeID="_x0000_i1111" DrawAspect="Content" ObjectID="_1435487347" r:id="rId180"/>
        </w:object>
      </w:r>
      <w:r>
        <w:rPr>
          <w:rFonts w:ascii="Times New Roman" w:hAnsi="Times New Roman"/>
          <w:sz w:val="22"/>
        </w:rPr>
        <w:t xml:space="preserve"> </w:t>
      </w:r>
    </w:p>
    <w:p w:rsidR="00AD6165" w:rsidRDefault="00AD6165">
      <w:pPr>
        <w:jc w:val="both"/>
        <w:rPr>
          <w:rFonts w:ascii="Times New Roman" w:hAnsi="Times New Roman"/>
          <w:sz w:val="22"/>
        </w:rPr>
      </w:pPr>
      <w:proofErr w:type="gramStart"/>
      <w:r>
        <w:rPr>
          <w:rFonts w:ascii="Times New Roman" w:hAnsi="Times New Roman"/>
          <w:sz w:val="22"/>
        </w:rPr>
        <w:t>is</w:t>
      </w:r>
      <w:proofErr w:type="gramEnd"/>
      <w:r>
        <w:rPr>
          <w:rFonts w:ascii="Times New Roman" w:hAnsi="Times New Roman"/>
          <w:sz w:val="22"/>
        </w:rPr>
        <w:t xml:space="preserve"> an unbiased estimator of (5.4.2). </w:t>
      </w:r>
      <w:r>
        <w:rPr>
          <w:rFonts w:ascii="Times New Roman" w:hAnsi="Times New Roman"/>
          <w:sz w:val="22"/>
        </w:rPr>
        <w:sym w:font="Wingdings 2" w:char="F0AF"/>
      </w:r>
    </w:p>
    <w:p w:rsidR="00AD6165" w:rsidRDefault="00AD6165">
      <w:pPr>
        <w:rPr>
          <w:rFonts w:ascii="Times New Roman" w:hAnsi="Times New Roman"/>
          <w:sz w:val="12"/>
        </w:rPr>
      </w:pPr>
    </w:p>
    <w:p w:rsidR="00AD6165" w:rsidRDefault="00AD6165">
      <w:pPr>
        <w:jc w:val="both"/>
        <w:rPr>
          <w:rFonts w:ascii="Times New Roman" w:hAnsi="Times New Roman"/>
          <w:sz w:val="22"/>
        </w:rPr>
      </w:pPr>
      <w:r>
        <w:rPr>
          <w:rFonts w:ascii="Times New Roman" w:hAnsi="Times New Roman"/>
          <w:sz w:val="22"/>
        </w:rPr>
        <w:lastRenderedPageBreak/>
        <w:t xml:space="preserve">If all the clusters are equal in size and same </w:t>
      </w:r>
      <w:proofErr w:type="gramStart"/>
      <w:r>
        <w:rPr>
          <w:rFonts w:ascii="Times New Roman" w:hAnsi="Times New Roman"/>
          <w:sz w:val="22"/>
        </w:rPr>
        <w:t>number of units are</w:t>
      </w:r>
      <w:proofErr w:type="gramEnd"/>
      <w:r>
        <w:rPr>
          <w:rFonts w:ascii="Times New Roman" w:hAnsi="Times New Roman"/>
          <w:sz w:val="22"/>
        </w:rPr>
        <w:t xml:space="preserve"> selected at the second stage then</w:t>
      </w:r>
    </w:p>
    <w:p w:rsidR="00AD6165" w:rsidRDefault="00AD6165">
      <w:pPr>
        <w:ind w:left="288" w:hanging="288"/>
        <w:jc w:val="both"/>
        <w:rPr>
          <w:rFonts w:ascii="Times New Roman" w:hAnsi="Times New Roman"/>
          <w:sz w:val="22"/>
        </w:rPr>
      </w:pPr>
      <w:r>
        <w:rPr>
          <w:rFonts w:ascii="Times New Roman" w:hAnsi="Times New Roman"/>
          <w:sz w:val="22"/>
        </w:rPr>
        <w:tab/>
      </w:r>
      <w:r w:rsidR="005565A3" w:rsidRPr="005565A3">
        <w:rPr>
          <w:rFonts w:ascii="Times New Roman" w:hAnsi="Times New Roman"/>
          <w:position w:val="-28"/>
          <w:sz w:val="22"/>
        </w:rPr>
        <w:object w:dxaOrig="4180" w:dyaOrig="680">
          <v:shape id="_x0000_i1112" type="#_x0000_t75" style="width:209.25pt;height:33.75pt" o:ole="" fillcolor="window">
            <v:imagedata r:id="rId181" o:title=""/>
          </v:shape>
          <o:OLEObject Type="Embed" ProgID="Equation.DSMT4" ShapeID="_x0000_i1112" DrawAspect="Content" ObjectID="_1435487348" r:id="rId182"/>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(5.4.22)</w:t>
      </w:r>
    </w:p>
    <w:p w:rsidR="005C0ABC" w:rsidRDefault="005765A0" w:rsidP="00753FE7">
      <w:pPr>
        <w:jc w:val="both"/>
        <w:rPr>
          <w:rFonts w:ascii="Times New Roman" w:hAnsi="Times New Roman"/>
          <w:sz w:val="22"/>
        </w:rPr>
      </w:pPr>
      <w:r>
        <w:rPr>
          <w:rFonts w:ascii="Times New Roman" w:hAnsi="Times New Roman"/>
          <w:sz w:val="22"/>
        </w:rPr>
        <w:t>Expression (5.4.22) provide</w:t>
      </w:r>
      <w:r w:rsidR="00753FE7">
        <w:rPr>
          <w:rFonts w:ascii="Times New Roman" w:hAnsi="Times New Roman"/>
          <w:sz w:val="22"/>
        </w:rPr>
        <w:t>s</w:t>
      </w:r>
      <w:r>
        <w:rPr>
          <w:rFonts w:ascii="Times New Roman" w:hAnsi="Times New Roman"/>
          <w:sz w:val="22"/>
        </w:rPr>
        <w:t xml:space="preserve"> the </w:t>
      </w:r>
      <w:r w:rsidR="00753FE7">
        <w:rPr>
          <w:rFonts w:ascii="Times New Roman" w:hAnsi="Times New Roman"/>
          <w:sz w:val="22"/>
        </w:rPr>
        <w:t>unbiased variance estimator for estimator of population total in two stage sampling with equal probabilities.</w:t>
      </w:r>
    </w:p>
    <w:p w:rsidR="00753FE7" w:rsidRDefault="00753FE7" w:rsidP="00753FE7">
      <w:pPr>
        <w:jc w:val="both"/>
        <w:rPr>
          <w:rFonts w:ascii="Times New Roman" w:hAnsi="Times New Roman"/>
          <w:sz w:val="22"/>
        </w:rPr>
      </w:pPr>
    </w:p>
    <w:p w:rsidR="00753FE7" w:rsidRDefault="00753FE7" w:rsidP="00753FE7">
      <w:pPr>
        <w:jc w:val="both"/>
        <w:rPr>
          <w:rFonts w:ascii="Times New Roman" w:hAnsi="Times New Roman"/>
          <w:sz w:val="22"/>
        </w:rPr>
      </w:pPr>
      <w:r>
        <w:rPr>
          <w:rFonts w:ascii="Times New Roman" w:hAnsi="Times New Roman"/>
          <w:sz w:val="22"/>
        </w:rPr>
        <w:t>Some further aspects of multistage sampling with arbitrary probabilities will be discussed in chapter 12 alongside the exercises on the topic.</w:t>
      </w:r>
    </w:p>
    <w:p w:rsidR="00753FE7" w:rsidRDefault="00753FE7" w:rsidP="00753FE7">
      <w:pPr>
        <w:jc w:val="both"/>
        <w:rPr>
          <w:rFonts w:ascii="Times New Roman" w:hAnsi="Times New Roman"/>
          <w:sz w:val="22"/>
        </w:rPr>
      </w:pPr>
      <w:r>
        <w:rPr>
          <w:rFonts w:ascii="Times New Roman" w:hAnsi="Times New Roman"/>
          <w:sz w:val="22"/>
        </w:rPr>
        <w:t xml:space="preserve"> </w:t>
      </w:r>
    </w:p>
    <w:sectPr w:rsidR="00753FE7">
      <w:headerReference w:type="even" r:id="rId183"/>
      <w:headerReference w:type="default" r:id="rId184"/>
      <w:footerReference w:type="even" r:id="rId185"/>
      <w:footerReference w:type="default" r:id="rId186"/>
      <w:footerReference w:type="first" r:id="rId187"/>
      <w:pgSz w:w="10080" w:h="12960" w:code="1"/>
      <w:pgMar w:top="720" w:right="1440" w:bottom="1440" w:left="1440" w:header="288"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AA7" w:rsidRDefault="00A50AA7">
      <w:r>
        <w:separator/>
      </w:r>
    </w:p>
  </w:endnote>
  <w:endnote w:type="continuationSeparator" w:id="0">
    <w:p w:rsidR="00A50AA7" w:rsidRDefault="00A5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5A0" w:rsidRDefault="005765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5A0" w:rsidRDefault="005765A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5A0" w:rsidRDefault="005765A0">
    <w:pPr>
      <w:pStyle w:val="Footer"/>
      <w:jc w:val="center"/>
    </w:pPr>
    <w:r>
      <w:rPr>
        <w:rStyle w:val="PageNumber"/>
        <w:sz w:val="22"/>
      </w:rPr>
      <w:fldChar w:fldCharType="begin"/>
    </w:r>
    <w:r>
      <w:rPr>
        <w:rStyle w:val="PageNumber"/>
        <w:sz w:val="22"/>
      </w:rPr>
      <w:instrText xml:space="preserve"> PAGE </w:instrText>
    </w:r>
    <w:r>
      <w:rPr>
        <w:rStyle w:val="PageNumber"/>
        <w:sz w:val="22"/>
      </w:rPr>
      <w:fldChar w:fldCharType="separate"/>
    </w:r>
    <w:r w:rsidR="005A4D4F">
      <w:rPr>
        <w:rStyle w:val="PageNumber"/>
        <w:noProof/>
        <w:sz w:val="22"/>
      </w:rPr>
      <w:t>1</w:t>
    </w:r>
    <w:r>
      <w:rPr>
        <w:rStyle w:val="PageNumbe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AA7" w:rsidRDefault="00A50AA7">
      <w:r>
        <w:separator/>
      </w:r>
    </w:p>
  </w:footnote>
  <w:footnote w:type="continuationSeparator" w:id="0">
    <w:p w:rsidR="00A50AA7" w:rsidRDefault="00A5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5A0" w:rsidRDefault="005765A0">
    <w:pPr>
      <w:pStyle w:val="Header"/>
      <w:framePr w:wrap="around" w:vAnchor="text" w:hAnchor="margin" w:xAlign="outside" w:y="1"/>
      <w:rPr>
        <w:rStyle w:val="PageNumber"/>
      </w:rPr>
    </w:pPr>
    <w:r>
      <w:rPr>
        <w:rStyle w:val="PageNumber"/>
        <w:sz w:val="22"/>
      </w:rPr>
      <w:fldChar w:fldCharType="begin"/>
    </w:r>
    <w:r>
      <w:rPr>
        <w:rStyle w:val="PageNumber"/>
        <w:sz w:val="22"/>
      </w:rPr>
      <w:instrText xml:space="preserve">PAGE  </w:instrText>
    </w:r>
    <w:r>
      <w:rPr>
        <w:rStyle w:val="PageNumber"/>
        <w:sz w:val="22"/>
      </w:rPr>
      <w:fldChar w:fldCharType="separate"/>
    </w:r>
    <w:r w:rsidR="005A4D4F">
      <w:rPr>
        <w:rStyle w:val="PageNumber"/>
        <w:noProof/>
        <w:sz w:val="22"/>
      </w:rPr>
      <w:t>10</w:t>
    </w:r>
    <w:r>
      <w:rPr>
        <w:rStyle w:val="PageNumber"/>
        <w:sz w:val="22"/>
      </w:rPr>
      <w:fldChar w:fldCharType="end"/>
    </w:r>
  </w:p>
  <w:p w:rsidR="005765A0" w:rsidRDefault="005765A0">
    <w:pPr>
      <w:pStyle w:val="Header"/>
      <w:ind w:firstLine="360"/>
      <w:jc w:val="right"/>
    </w:pPr>
    <w:r>
      <w:rPr>
        <w:sz w:val="22"/>
      </w:rPr>
      <w:t>Multistage Cluster Sampling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5A0" w:rsidRDefault="005765A0">
    <w:pPr>
      <w:pStyle w:val="Header"/>
      <w:framePr w:wrap="around" w:vAnchor="text" w:hAnchor="margin" w:xAlign="outside" w:y="1"/>
      <w:rPr>
        <w:rStyle w:val="PageNumber"/>
      </w:rPr>
    </w:pPr>
    <w:r>
      <w:rPr>
        <w:rStyle w:val="PageNumber"/>
        <w:sz w:val="22"/>
      </w:rPr>
      <w:fldChar w:fldCharType="begin"/>
    </w:r>
    <w:r>
      <w:rPr>
        <w:rStyle w:val="PageNumber"/>
        <w:sz w:val="22"/>
      </w:rPr>
      <w:instrText xml:space="preserve">PAGE  </w:instrText>
    </w:r>
    <w:r>
      <w:rPr>
        <w:rStyle w:val="PageNumber"/>
        <w:sz w:val="22"/>
      </w:rPr>
      <w:fldChar w:fldCharType="separate"/>
    </w:r>
    <w:r w:rsidR="005A4D4F">
      <w:rPr>
        <w:rStyle w:val="PageNumber"/>
        <w:noProof/>
        <w:sz w:val="22"/>
      </w:rPr>
      <w:t>11</w:t>
    </w:r>
    <w:r>
      <w:rPr>
        <w:rStyle w:val="PageNumber"/>
        <w:sz w:val="22"/>
      </w:rPr>
      <w:fldChar w:fldCharType="end"/>
    </w:r>
  </w:p>
  <w:p w:rsidR="005765A0" w:rsidRDefault="005765A0">
    <w:pPr>
      <w:pStyle w:val="Header"/>
      <w:ind w:right="360"/>
      <w:rPr>
        <w:sz w:val="22"/>
      </w:rPr>
    </w:pPr>
    <w:r>
      <w:rPr>
        <w:sz w:val="22"/>
      </w:rPr>
      <w:t>Hanif, Ahmad and Shahbaz</w:t>
    </w:r>
    <w:r>
      <w:rPr>
        <w:vanish/>
        <w:sz w:val="22"/>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E46A30"/>
    <w:lvl w:ilvl="0">
      <w:start w:val="1"/>
      <w:numFmt w:val="bullet"/>
      <w:lvlText w:val=""/>
      <w:lvlJc w:val="left"/>
      <w:pPr>
        <w:tabs>
          <w:tab w:val="num" w:pos="360"/>
        </w:tabs>
        <w:ind w:left="360" w:hanging="360"/>
      </w:pPr>
      <w:rPr>
        <w:rFonts w:ascii="Symbol" w:hAnsi="Symbol" w:hint="default"/>
      </w:rPr>
    </w:lvl>
  </w:abstractNum>
  <w:abstractNum w:abstractNumId="1">
    <w:nsid w:val="01C75114"/>
    <w:multiLevelType w:val="singleLevel"/>
    <w:tmpl w:val="5EB8543C"/>
    <w:lvl w:ilvl="0">
      <w:start w:val="1"/>
      <w:numFmt w:val="lowerRoman"/>
      <w:lvlText w:val="%1)"/>
      <w:lvlJc w:val="left"/>
      <w:pPr>
        <w:tabs>
          <w:tab w:val="num" w:pos="1440"/>
        </w:tabs>
        <w:ind w:left="1440" w:hanging="720"/>
      </w:pPr>
      <w:rPr>
        <w:rFonts w:hint="default"/>
      </w:rPr>
    </w:lvl>
  </w:abstractNum>
  <w:abstractNum w:abstractNumId="2">
    <w:nsid w:val="14F77639"/>
    <w:multiLevelType w:val="singleLevel"/>
    <w:tmpl w:val="867A5AB0"/>
    <w:lvl w:ilvl="0">
      <w:start w:val="1"/>
      <w:numFmt w:val="lowerRoman"/>
      <w:lvlText w:val="(%1)"/>
      <w:lvlJc w:val="left"/>
      <w:pPr>
        <w:tabs>
          <w:tab w:val="num" w:pos="1440"/>
        </w:tabs>
        <w:ind w:left="1440" w:hanging="720"/>
      </w:pPr>
      <w:rPr>
        <w:rFonts w:hint="default"/>
      </w:rPr>
    </w:lvl>
  </w:abstractNum>
  <w:abstractNum w:abstractNumId="3">
    <w:nsid w:val="1E891EE4"/>
    <w:multiLevelType w:val="singleLevel"/>
    <w:tmpl w:val="86B411E8"/>
    <w:lvl w:ilvl="0">
      <w:start w:val="1"/>
      <w:numFmt w:val="lowerRoman"/>
      <w:lvlText w:val="%1)"/>
      <w:lvlJc w:val="left"/>
      <w:pPr>
        <w:tabs>
          <w:tab w:val="num" w:pos="1440"/>
        </w:tabs>
        <w:ind w:left="1440" w:hanging="720"/>
      </w:pPr>
      <w:rPr>
        <w:rFonts w:hint="default"/>
      </w:rPr>
    </w:lvl>
  </w:abstractNum>
  <w:abstractNum w:abstractNumId="4">
    <w:nsid w:val="253B7766"/>
    <w:multiLevelType w:val="singleLevel"/>
    <w:tmpl w:val="88CEE17A"/>
    <w:lvl w:ilvl="0">
      <w:start w:val="1"/>
      <w:numFmt w:val="lowerRoman"/>
      <w:lvlText w:val="%1)"/>
      <w:lvlJc w:val="left"/>
      <w:pPr>
        <w:tabs>
          <w:tab w:val="num" w:pos="1440"/>
        </w:tabs>
        <w:ind w:left="1440" w:hanging="720"/>
      </w:pPr>
      <w:rPr>
        <w:rFonts w:hint="default"/>
      </w:rPr>
    </w:lvl>
  </w:abstractNum>
  <w:abstractNum w:abstractNumId="5">
    <w:nsid w:val="2B077780"/>
    <w:multiLevelType w:val="singleLevel"/>
    <w:tmpl w:val="50E6F062"/>
    <w:lvl w:ilvl="0">
      <w:start w:val="1"/>
      <w:numFmt w:val="lowerRoman"/>
      <w:lvlText w:val="%1)"/>
      <w:lvlJc w:val="left"/>
      <w:pPr>
        <w:tabs>
          <w:tab w:val="num" w:pos="1440"/>
        </w:tabs>
        <w:ind w:left="1440" w:hanging="720"/>
      </w:pPr>
      <w:rPr>
        <w:rFonts w:hint="default"/>
      </w:rPr>
    </w:lvl>
  </w:abstractNum>
  <w:abstractNum w:abstractNumId="6">
    <w:nsid w:val="30100E8F"/>
    <w:multiLevelType w:val="singleLevel"/>
    <w:tmpl w:val="8C18F4D2"/>
    <w:lvl w:ilvl="0">
      <w:start w:val="1"/>
      <w:numFmt w:val="lowerRoman"/>
      <w:lvlText w:val="(%1)"/>
      <w:lvlJc w:val="left"/>
      <w:pPr>
        <w:tabs>
          <w:tab w:val="num" w:pos="2160"/>
        </w:tabs>
        <w:ind w:left="2160" w:hanging="720"/>
      </w:pPr>
      <w:rPr>
        <w:rFonts w:hint="default"/>
      </w:rPr>
    </w:lvl>
  </w:abstractNum>
  <w:abstractNum w:abstractNumId="7">
    <w:nsid w:val="30A32165"/>
    <w:multiLevelType w:val="singleLevel"/>
    <w:tmpl w:val="9578A074"/>
    <w:lvl w:ilvl="0">
      <w:start w:val="1"/>
      <w:numFmt w:val="lowerRoman"/>
      <w:lvlText w:val="(%1)"/>
      <w:lvlJc w:val="left"/>
      <w:pPr>
        <w:tabs>
          <w:tab w:val="num" w:pos="1440"/>
        </w:tabs>
        <w:ind w:left="1440" w:hanging="720"/>
      </w:pPr>
      <w:rPr>
        <w:rFonts w:hint="default"/>
      </w:rPr>
    </w:lvl>
  </w:abstractNum>
  <w:abstractNum w:abstractNumId="8">
    <w:nsid w:val="31C631DA"/>
    <w:multiLevelType w:val="singleLevel"/>
    <w:tmpl w:val="676AC848"/>
    <w:lvl w:ilvl="0">
      <w:start w:val="1"/>
      <w:numFmt w:val="lowerRoman"/>
      <w:lvlText w:val="%1)"/>
      <w:lvlJc w:val="left"/>
      <w:pPr>
        <w:tabs>
          <w:tab w:val="num" w:pos="1440"/>
        </w:tabs>
        <w:ind w:left="1440" w:hanging="720"/>
      </w:pPr>
      <w:rPr>
        <w:rFonts w:hint="default"/>
      </w:rPr>
    </w:lvl>
  </w:abstractNum>
  <w:abstractNum w:abstractNumId="9">
    <w:nsid w:val="3BDB0078"/>
    <w:multiLevelType w:val="singleLevel"/>
    <w:tmpl w:val="E6981B24"/>
    <w:lvl w:ilvl="0">
      <w:start w:val="36"/>
      <w:numFmt w:val="decimal"/>
      <w:lvlText w:val="%1"/>
      <w:lvlJc w:val="center"/>
      <w:pPr>
        <w:tabs>
          <w:tab w:val="num" w:pos="648"/>
        </w:tabs>
        <w:ind w:left="360" w:hanging="72"/>
      </w:pPr>
    </w:lvl>
  </w:abstractNum>
  <w:abstractNum w:abstractNumId="10">
    <w:nsid w:val="3D4B2FD2"/>
    <w:multiLevelType w:val="singleLevel"/>
    <w:tmpl w:val="8B6E720A"/>
    <w:lvl w:ilvl="0">
      <w:start w:val="1"/>
      <w:numFmt w:val="lowerRoman"/>
      <w:lvlText w:val="(%1)"/>
      <w:lvlJc w:val="left"/>
      <w:pPr>
        <w:tabs>
          <w:tab w:val="num" w:pos="2160"/>
        </w:tabs>
        <w:ind w:left="2160" w:hanging="720"/>
      </w:pPr>
      <w:rPr>
        <w:rFonts w:hint="default"/>
      </w:rPr>
    </w:lvl>
  </w:abstractNum>
  <w:abstractNum w:abstractNumId="11">
    <w:nsid w:val="41D13609"/>
    <w:multiLevelType w:val="singleLevel"/>
    <w:tmpl w:val="64FC8518"/>
    <w:lvl w:ilvl="0">
      <w:start w:val="1"/>
      <w:numFmt w:val="decimal"/>
      <w:lvlText w:val="%1"/>
      <w:lvlJc w:val="left"/>
      <w:pPr>
        <w:tabs>
          <w:tab w:val="num" w:pos="360"/>
        </w:tabs>
        <w:ind w:left="0" w:firstLine="0"/>
      </w:pPr>
      <w:rPr>
        <w:rFonts w:hint="default"/>
      </w:rPr>
    </w:lvl>
  </w:abstractNum>
  <w:abstractNum w:abstractNumId="12">
    <w:nsid w:val="42707D14"/>
    <w:multiLevelType w:val="singleLevel"/>
    <w:tmpl w:val="95A8C61A"/>
    <w:lvl w:ilvl="0">
      <w:start w:val="1"/>
      <w:numFmt w:val="lowerLetter"/>
      <w:lvlText w:val="(%1)"/>
      <w:lvlJc w:val="left"/>
      <w:pPr>
        <w:tabs>
          <w:tab w:val="num" w:pos="1440"/>
        </w:tabs>
        <w:ind w:left="1440" w:hanging="720"/>
      </w:pPr>
      <w:rPr>
        <w:rFonts w:hint="default"/>
      </w:rPr>
    </w:lvl>
  </w:abstractNum>
  <w:abstractNum w:abstractNumId="13">
    <w:nsid w:val="433E523D"/>
    <w:multiLevelType w:val="singleLevel"/>
    <w:tmpl w:val="56C07B9E"/>
    <w:lvl w:ilvl="0">
      <w:start w:val="1"/>
      <w:numFmt w:val="decimal"/>
      <w:lvlText w:val="%1"/>
      <w:lvlJc w:val="center"/>
      <w:pPr>
        <w:tabs>
          <w:tab w:val="num" w:pos="360"/>
        </w:tabs>
        <w:ind w:left="0" w:firstLine="0"/>
      </w:pPr>
      <w:rPr>
        <w:rFonts w:hint="default"/>
      </w:rPr>
    </w:lvl>
  </w:abstractNum>
  <w:abstractNum w:abstractNumId="14">
    <w:nsid w:val="4A196F7D"/>
    <w:multiLevelType w:val="singleLevel"/>
    <w:tmpl w:val="7E9E090C"/>
    <w:lvl w:ilvl="0">
      <w:start w:val="25"/>
      <w:numFmt w:val="decimal"/>
      <w:lvlText w:val="%1"/>
      <w:lvlJc w:val="center"/>
      <w:pPr>
        <w:tabs>
          <w:tab w:val="num" w:pos="648"/>
        </w:tabs>
        <w:ind w:left="360" w:hanging="72"/>
      </w:pPr>
    </w:lvl>
  </w:abstractNum>
  <w:abstractNum w:abstractNumId="15">
    <w:nsid w:val="4F901A6C"/>
    <w:multiLevelType w:val="multilevel"/>
    <w:tmpl w:val="C6B0FE8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34B36AE"/>
    <w:multiLevelType w:val="singleLevel"/>
    <w:tmpl w:val="C8F4C406"/>
    <w:lvl w:ilvl="0">
      <w:start w:val="1"/>
      <w:numFmt w:val="lowerRoman"/>
      <w:lvlText w:val="(%1)"/>
      <w:lvlJc w:val="left"/>
      <w:pPr>
        <w:tabs>
          <w:tab w:val="num" w:pos="720"/>
        </w:tabs>
        <w:ind w:left="720" w:hanging="720"/>
      </w:pPr>
      <w:rPr>
        <w:rFonts w:hint="default"/>
      </w:rPr>
    </w:lvl>
  </w:abstractNum>
  <w:abstractNum w:abstractNumId="17">
    <w:nsid w:val="539136CD"/>
    <w:multiLevelType w:val="multilevel"/>
    <w:tmpl w:val="2B6E6CD8"/>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3F823B7"/>
    <w:multiLevelType w:val="hybridMultilevel"/>
    <w:tmpl w:val="0F80168C"/>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4A45322"/>
    <w:multiLevelType w:val="singleLevel"/>
    <w:tmpl w:val="67EC497C"/>
    <w:lvl w:ilvl="0">
      <w:start w:val="25"/>
      <w:numFmt w:val="decimal"/>
      <w:lvlText w:val="%1"/>
      <w:lvlJc w:val="left"/>
      <w:pPr>
        <w:tabs>
          <w:tab w:val="num" w:pos="360"/>
        </w:tabs>
        <w:ind w:left="0" w:firstLine="0"/>
      </w:pPr>
      <w:rPr>
        <w:rFonts w:hint="default"/>
      </w:rPr>
    </w:lvl>
  </w:abstractNum>
  <w:abstractNum w:abstractNumId="20">
    <w:nsid w:val="55444E68"/>
    <w:multiLevelType w:val="singleLevel"/>
    <w:tmpl w:val="27E4C4D2"/>
    <w:lvl w:ilvl="0">
      <w:start w:val="1"/>
      <w:numFmt w:val="decimal"/>
      <w:lvlText w:val="%1."/>
      <w:lvlJc w:val="left"/>
      <w:pPr>
        <w:tabs>
          <w:tab w:val="num" w:pos="1440"/>
        </w:tabs>
        <w:ind w:left="1440" w:hanging="720"/>
      </w:pPr>
      <w:rPr>
        <w:rFonts w:hint="default"/>
      </w:rPr>
    </w:lvl>
  </w:abstractNum>
  <w:abstractNum w:abstractNumId="21">
    <w:nsid w:val="66342CE6"/>
    <w:multiLevelType w:val="multilevel"/>
    <w:tmpl w:val="A91E9778"/>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D8F482A"/>
    <w:multiLevelType w:val="singleLevel"/>
    <w:tmpl w:val="4824EC2E"/>
    <w:lvl w:ilvl="0">
      <w:start w:val="2000"/>
      <w:numFmt w:val="bullet"/>
      <w:lvlText w:val=""/>
      <w:lvlJc w:val="left"/>
      <w:pPr>
        <w:tabs>
          <w:tab w:val="num" w:pos="1440"/>
        </w:tabs>
        <w:ind w:left="1440" w:hanging="720"/>
      </w:pPr>
      <w:rPr>
        <w:rFonts w:ascii="Symbol" w:hAnsi="Symbol" w:hint="default"/>
      </w:rPr>
    </w:lvl>
  </w:abstractNum>
  <w:abstractNum w:abstractNumId="23">
    <w:nsid w:val="766E2EFF"/>
    <w:multiLevelType w:val="singleLevel"/>
    <w:tmpl w:val="992E03A8"/>
    <w:lvl w:ilvl="0">
      <w:start w:val="1"/>
      <w:numFmt w:val="decimal"/>
      <w:lvlText w:val="%1."/>
      <w:lvlJc w:val="left"/>
      <w:pPr>
        <w:tabs>
          <w:tab w:val="num" w:pos="720"/>
        </w:tabs>
        <w:ind w:left="720" w:hanging="720"/>
      </w:pPr>
      <w:rPr>
        <w:rFonts w:hint="default"/>
      </w:rPr>
    </w:lvl>
  </w:abstractNum>
  <w:abstractNum w:abstractNumId="24">
    <w:nsid w:val="7E3623BB"/>
    <w:multiLevelType w:val="singleLevel"/>
    <w:tmpl w:val="F61ADC60"/>
    <w:lvl w:ilvl="0">
      <w:start w:val="1"/>
      <w:numFmt w:val="lowerRoman"/>
      <w:lvlText w:val="(%1)"/>
      <w:lvlJc w:val="left"/>
      <w:pPr>
        <w:tabs>
          <w:tab w:val="num" w:pos="1440"/>
        </w:tabs>
        <w:ind w:left="1440" w:hanging="720"/>
      </w:pPr>
      <w:rPr>
        <w:rFonts w:hint="default"/>
      </w:rPr>
    </w:lvl>
  </w:abstractNum>
  <w:num w:numId="1">
    <w:abstractNumId w:val="5"/>
  </w:num>
  <w:num w:numId="2">
    <w:abstractNumId w:val="3"/>
  </w:num>
  <w:num w:numId="3">
    <w:abstractNumId w:val="11"/>
  </w:num>
  <w:num w:numId="4">
    <w:abstractNumId w:val="19"/>
  </w:num>
  <w:num w:numId="5">
    <w:abstractNumId w:val="7"/>
  </w:num>
  <w:num w:numId="6">
    <w:abstractNumId w:val="24"/>
  </w:num>
  <w:num w:numId="7">
    <w:abstractNumId w:val="16"/>
  </w:num>
  <w:num w:numId="8">
    <w:abstractNumId w:val="23"/>
  </w:num>
  <w:num w:numId="9">
    <w:abstractNumId w:val="1"/>
  </w:num>
  <w:num w:numId="10">
    <w:abstractNumId w:val="14"/>
  </w:num>
  <w:num w:numId="11">
    <w:abstractNumId w:val="12"/>
  </w:num>
  <w:num w:numId="12">
    <w:abstractNumId w:val="2"/>
  </w:num>
  <w:num w:numId="13">
    <w:abstractNumId w:val="13"/>
  </w:num>
  <w:num w:numId="14">
    <w:abstractNumId w:val="9"/>
  </w:num>
  <w:num w:numId="15">
    <w:abstractNumId w:val="18"/>
  </w:num>
  <w:num w:numId="16">
    <w:abstractNumId w:val="15"/>
  </w:num>
  <w:num w:numId="17">
    <w:abstractNumId w:val="0"/>
  </w:num>
  <w:num w:numId="18">
    <w:abstractNumId w:val="8"/>
  </w:num>
  <w:num w:numId="19">
    <w:abstractNumId w:val="4"/>
  </w:num>
  <w:num w:numId="20">
    <w:abstractNumId w:val="22"/>
  </w:num>
  <w:num w:numId="21">
    <w:abstractNumId w:val="6"/>
  </w:num>
  <w:num w:numId="22">
    <w:abstractNumId w:val="20"/>
  </w:num>
  <w:num w:numId="23">
    <w:abstractNumId w:val="10"/>
  </w:num>
  <w:num w:numId="24">
    <w:abstractNumId w:val="2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288"/>
  <w:evenAndOddHeaders/>
  <w:characterSpacingControl w:val="doNotCompress"/>
  <w:footnotePr>
    <w:footnote w:id="-1"/>
    <w:footnote w:id="0"/>
  </w:footnotePr>
  <w:endnotePr>
    <w:endnote w:id="-1"/>
    <w:endnote w:id="0"/>
  </w:endnotePr>
  <w:compat/>
  <w:rsids>
    <w:rsidRoot w:val="00C75CE9"/>
    <w:rsid w:val="000F30D6"/>
    <w:rsid w:val="001019C5"/>
    <w:rsid w:val="00115F69"/>
    <w:rsid w:val="00157DBE"/>
    <w:rsid w:val="0027167E"/>
    <w:rsid w:val="005565A3"/>
    <w:rsid w:val="005765A0"/>
    <w:rsid w:val="00581DAF"/>
    <w:rsid w:val="005A4D4F"/>
    <w:rsid w:val="005C0ABC"/>
    <w:rsid w:val="006E7A78"/>
    <w:rsid w:val="00753FE7"/>
    <w:rsid w:val="00A50AA7"/>
    <w:rsid w:val="00AD6165"/>
    <w:rsid w:val="00C03556"/>
    <w:rsid w:val="00C757F2"/>
    <w:rsid w:val="00C75CE9"/>
    <w:rsid w:val="00CC73B2"/>
    <w:rsid w:val="00DD6D46"/>
    <w:rsid w:val="00E93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ascii="Times New Roman" w:hAnsi="Times New Roman"/>
      <w:b/>
      <w:sz w:val="22"/>
    </w:rPr>
  </w:style>
  <w:style w:type="paragraph" w:styleId="Heading2">
    <w:name w:val="heading 2"/>
    <w:basedOn w:val="Normal"/>
    <w:next w:val="Normal"/>
    <w:qFormat/>
    <w:pPr>
      <w:keepNext/>
      <w:ind w:left="720"/>
      <w:jc w:val="both"/>
      <w:outlineLvl w:val="1"/>
    </w:pPr>
    <w:rPr>
      <w:rFonts w:ascii="Times New Roman" w:hAnsi="Times New Roman"/>
      <w:b/>
      <w:i/>
      <w:sz w:val="22"/>
    </w:rPr>
  </w:style>
  <w:style w:type="paragraph" w:styleId="Heading3">
    <w:name w:val="heading 3"/>
    <w:basedOn w:val="Normal"/>
    <w:next w:val="Normal"/>
    <w:qFormat/>
    <w:pPr>
      <w:keepNext/>
      <w:spacing w:before="240" w:line="480" w:lineRule="auto"/>
      <w:jc w:val="center"/>
      <w:outlineLvl w:val="2"/>
    </w:pPr>
    <w:rPr>
      <w:rFonts w:ascii="Times New Roman" w:hAnsi="Times New Roman"/>
      <w:b/>
      <w:sz w:val="22"/>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ind w:left="720"/>
      <w:jc w:val="both"/>
      <w:outlineLvl w:val="4"/>
    </w:pPr>
    <w:rPr>
      <w:rFonts w:ascii="Times New Roman" w:hAnsi="Times New Roman"/>
      <w:b/>
      <w:i/>
      <w:sz w:val="22"/>
    </w:rPr>
  </w:style>
  <w:style w:type="paragraph" w:styleId="Heading6">
    <w:name w:val="heading 6"/>
    <w:basedOn w:val="Normal"/>
    <w:next w:val="Normal"/>
    <w:qFormat/>
    <w:pPr>
      <w:keepNext/>
      <w:ind w:left="720"/>
      <w:jc w:val="both"/>
      <w:outlineLvl w:val="5"/>
    </w:pPr>
    <w:rPr>
      <w:rFonts w:ascii="Times New Roman" w:hAnsi="Times New Roman"/>
      <w:b/>
      <w:i/>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keepNext/>
      <w:ind w:left="1440"/>
      <w:jc w:val="both"/>
      <w:outlineLvl w:val="8"/>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New Roman" w:hAnsi="Times New Roman"/>
      <w:i/>
      <w:sz w:val="22"/>
    </w:rPr>
  </w:style>
  <w:style w:type="paragraph" w:styleId="Title">
    <w:name w:val="Title"/>
    <w:basedOn w:val="Normal"/>
    <w:qFormat/>
    <w:pPr>
      <w:jc w:val="center"/>
    </w:pPr>
    <w:rPr>
      <w:rFonts w:ascii="Times New Roman" w:hAnsi="Times New Roman"/>
      <w:b/>
      <w:sz w:val="22"/>
    </w:rPr>
  </w:style>
  <w:style w:type="paragraph" w:styleId="BodyText2">
    <w:name w:val="Body Text 2"/>
    <w:basedOn w:val="Normal"/>
    <w:pPr>
      <w:jc w:val="both"/>
    </w:pPr>
    <w:rPr>
      <w:rFonts w:ascii="Times New Roman" w:hAnsi="Times New Roman"/>
      <w:sz w:val="22"/>
    </w:rPr>
  </w:style>
  <w:style w:type="paragraph" w:styleId="BodyTextIndent">
    <w:name w:val="Body Text Indent"/>
    <w:basedOn w:val="Normal"/>
    <w:pPr>
      <w:ind w:left="720"/>
      <w:jc w:val="both"/>
    </w:pPr>
    <w:rPr>
      <w:rFonts w:ascii="Times New Roman" w:hAnsi="Times New Roman"/>
      <w:sz w:val="22"/>
    </w:rPr>
  </w:style>
  <w:style w:type="paragraph" w:styleId="BodyText3">
    <w:name w:val="Body Text 3"/>
    <w:basedOn w:val="Normal"/>
    <w:pPr>
      <w:jc w:val="both"/>
    </w:pPr>
  </w:style>
  <w:style w:type="paragraph" w:styleId="BodyTextIndent2">
    <w:name w:val="Body Text Indent 2"/>
    <w:basedOn w:val="Normal"/>
    <w:pPr>
      <w:ind w:left="720"/>
      <w:jc w:val="both"/>
    </w:pPr>
    <w:rPr>
      <w:rFonts w:ascii="Times New Roman" w:hAnsi="Times New Roman"/>
      <w:sz w:val="22"/>
    </w:rPr>
  </w:style>
  <w:style w:type="paragraph" w:styleId="Subtitle">
    <w:name w:val="Subtitle"/>
    <w:basedOn w:val="Normal"/>
    <w:qFormat/>
    <w:pPr>
      <w:jc w:val="center"/>
    </w:pPr>
    <w:rPr>
      <w:rFonts w:ascii="Times New Roman" w:hAnsi="Times New Roman"/>
      <w:b/>
    </w:rPr>
  </w:style>
  <w:style w:type="paragraph" w:styleId="BodyTextIndent3">
    <w:name w:val="Body Text Indent 3"/>
    <w:basedOn w:val="Normal"/>
    <w:pPr>
      <w:ind w:left="360"/>
      <w:jc w:val="both"/>
    </w:pPr>
    <w:rPr>
      <w:rFonts w:ascii="Times New Roman" w:hAnsi="Times New Roman"/>
      <w:sz w:val="20"/>
    </w:rPr>
  </w:style>
  <w:style w:type="paragraph" w:styleId="Footer">
    <w:name w:val="footer"/>
    <w:basedOn w:val="Normal"/>
    <w:pPr>
      <w:tabs>
        <w:tab w:val="center" w:pos="4320"/>
        <w:tab w:val="right" w:pos="8640"/>
      </w:tabs>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paragraph" w:customStyle="1" w:styleId="xl29">
    <w:name w:val="xl29"/>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Wingdings 2"/>
      <w:szCs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Wingdings 2"/>
      <w:szCs w:val="24"/>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38" Type="http://schemas.openxmlformats.org/officeDocument/2006/relationships/oleObject" Target="embeddings/oleObject66.bin"/><Relationship Id="rId154" Type="http://schemas.openxmlformats.org/officeDocument/2006/relationships/oleObject" Target="embeddings/oleObject74.bin"/><Relationship Id="rId159" Type="http://schemas.openxmlformats.org/officeDocument/2006/relationships/image" Target="media/image77.wmf"/><Relationship Id="rId175" Type="http://schemas.openxmlformats.org/officeDocument/2006/relationships/image" Target="media/image85.wmf"/><Relationship Id="rId170" Type="http://schemas.openxmlformats.org/officeDocument/2006/relationships/oleObject" Target="embeddings/oleObject82.bin"/><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7.bin"/><Relationship Id="rId165" Type="http://schemas.openxmlformats.org/officeDocument/2006/relationships/image" Target="media/image80.wmf"/><Relationship Id="rId181" Type="http://schemas.openxmlformats.org/officeDocument/2006/relationships/image" Target="media/image88.wmf"/><Relationship Id="rId186" Type="http://schemas.openxmlformats.org/officeDocument/2006/relationships/footer" Target="footer2.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oleObject" Target="embeddings/oleObject85.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77" Type="http://schemas.openxmlformats.org/officeDocument/2006/relationships/image" Target="media/image86.wmf"/><Relationship Id="rId172" Type="http://schemas.openxmlformats.org/officeDocument/2006/relationships/oleObject" Target="embeddings/oleObject83.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header" Target="header1.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4.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header" Target="header2.xm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CHAPTER 2</vt:lpstr>
    </vt:vector>
  </TitlesOfParts>
  <Company>LUMS</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hanif</dc:creator>
  <cp:lastModifiedBy>Dr. Moeen</cp:lastModifiedBy>
  <cp:revision>2</cp:revision>
  <cp:lastPrinted>2006-10-20T07:17:00Z</cp:lastPrinted>
  <dcterms:created xsi:type="dcterms:W3CDTF">2013-07-16T05:36:00Z</dcterms:created>
  <dcterms:modified xsi:type="dcterms:W3CDTF">2013-07-16T05:36:00Z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Roman_x000d_
Number=Times New Roman_x000d_
User1=Courier New_x000d_
User2=Times New Roman_x000d_
MTExtra=MT Extra_x000d_
_x000d_
[Sizes]_x000d_
F</vt:lpwstr>
  </property>
  <property fmtid="{D5CDD505-2E9C-101B-9397-08002B2CF9AE}" pid="3" name="MTPreferences 1">
    <vt:lpwstr>ull=11 pt_x000d_
Script=8 pt_x000d_
ScriptScript=6 pt_x000d_
Symbol=14 pt_x000d_
SubSymbol=11 pt_x000d_
User1=75 %_x000d_
User2=150 %_x000d_
SmallLargeIncr=1 pt_x000d_
_x000d_
[Spacing]_x000d_
LineSpacing=150 %_x000d_
MatrixRowSpacing=150 %_x000d_
MatrixColSpacing=100 %_x000d_
SuperscriptHeight=45 %_x000d_
SubscriptDepth=25 %_x000d_
SubSupGap=</vt:lpwstr>
  </property>
  <property fmtid="{D5CDD505-2E9C-101B-9397-08002B2CF9AE}" pid="4" name="MTPreferences 2">
    <vt:lpwstr>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CharWidth=0 %_x000d_
MinGap=</vt:lpwstr>
  </property>
  <property fmtid="{D5CDD505-2E9C-101B-9397-08002B2CF9AE}" pid="5" name="MTPreferences 3">
    <vt:lpwstr>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6" name="MTPreferenceSource">
    <vt:lpwstr>11 TIMES+ITALIC.EQP</vt:lpwstr>
  </property>
  <property fmtid="{D5CDD505-2E9C-101B-9397-08002B2CF9AE}" pid="7" name="MTWinEqns">
    <vt:bool>true</vt:bool>
  </property>
</Properties>
</file>