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F2D" w:rsidRPr="008B3F2D" w:rsidRDefault="008B3F2D" w:rsidP="008B3F2D">
      <w:pPr>
        <w:jc w:val="right"/>
        <w:rPr>
          <w:rFonts w:ascii="Times New Roman" w:hAnsi="Times New Roman"/>
          <w:b/>
          <w:i/>
          <w:sz w:val="32"/>
          <w:szCs w:val="32"/>
        </w:rPr>
      </w:pPr>
      <w:r w:rsidRPr="008B3F2D">
        <w:rPr>
          <w:rFonts w:ascii="Times New Roman" w:hAnsi="Times New Roman"/>
          <w:b/>
          <w:i/>
          <w:sz w:val="32"/>
          <w:szCs w:val="32"/>
        </w:rPr>
        <w:t>CHAPTER- 1</w:t>
      </w:r>
    </w:p>
    <w:p w:rsidR="008B3F2D" w:rsidRPr="007918A6" w:rsidRDefault="008B3F2D" w:rsidP="008B3F2D">
      <w:pPr>
        <w:rPr>
          <w:i/>
        </w:rPr>
      </w:pPr>
    </w:p>
    <w:p w:rsidR="008B3F2D" w:rsidRPr="0062697E" w:rsidRDefault="008B3F2D" w:rsidP="008B3F2D">
      <w:pPr>
        <w:jc w:val="center"/>
        <w:rPr>
          <w:b/>
          <w:sz w:val="28"/>
          <w:szCs w:val="28"/>
        </w:rPr>
      </w:pPr>
      <w:r w:rsidRPr="0062697E">
        <w:rPr>
          <w:b/>
          <w:sz w:val="28"/>
          <w:szCs w:val="28"/>
        </w:rPr>
        <w:t>CONCEPT OF SAMPLING</w:t>
      </w:r>
    </w:p>
    <w:p w:rsidR="008B3F2D" w:rsidRPr="0062697E" w:rsidRDefault="008B3F2D" w:rsidP="008B3F2D">
      <w:pPr>
        <w:jc w:val="center"/>
        <w:rPr>
          <w:b/>
          <w:sz w:val="28"/>
          <w:szCs w:val="28"/>
        </w:rPr>
      </w:pPr>
    </w:p>
    <w:p w:rsidR="008B3F2D" w:rsidRPr="0062697E" w:rsidRDefault="008B3F2D" w:rsidP="008B3F2D">
      <w:pPr>
        <w:rPr>
          <w:b/>
        </w:rPr>
      </w:pPr>
      <w:r w:rsidRPr="0062697E">
        <w:rPr>
          <w:b/>
        </w:rPr>
        <w:t>1.1 Introduction:</w:t>
      </w:r>
    </w:p>
    <w:p w:rsidR="008B3F2D" w:rsidRDefault="008B3F2D" w:rsidP="008B3F2D"/>
    <w:p w:rsidR="008B7ADB" w:rsidRDefault="008B3F2D" w:rsidP="008B3F2D">
      <w:pPr>
        <w:pStyle w:val="BodyText"/>
        <w:rPr>
          <w:i w:val="0"/>
        </w:rPr>
      </w:pPr>
      <w:r>
        <w:tab/>
      </w:r>
      <w:r w:rsidRPr="008B3F2D">
        <w:rPr>
          <w:i w:val="0"/>
        </w:rPr>
        <w:t xml:space="preserve">Most survey work involves sampling from finite populations. There are two parts to any sampling strategy. First there is the selection procedure, the manner in which sampling units are to be selected from a finite population. </w:t>
      </w:r>
      <w:r w:rsidRPr="008B7ADB">
        <w:rPr>
          <w:color w:val="FF0000"/>
        </w:rPr>
        <w:t>Second there is the estimation procedure</w:t>
      </w:r>
      <w:r w:rsidRPr="008B3F2D">
        <w:rPr>
          <w:i w:val="0"/>
        </w:rPr>
        <w:t xml:space="preserve">, which prescribes </w:t>
      </w:r>
      <w:r w:rsidRPr="008B7ADB">
        <w:rPr>
          <w:color w:val="FF0000"/>
        </w:rPr>
        <w:t>how inferences</w:t>
      </w:r>
      <w:r w:rsidRPr="008B3F2D">
        <w:rPr>
          <w:i w:val="0"/>
        </w:rPr>
        <w:t xml:space="preserve"> are to be made from sample to population. These inferences may be either </w:t>
      </w:r>
      <w:r w:rsidRPr="008B7ADB">
        <w:rPr>
          <w:i w:val="0"/>
          <w:color w:val="FF0000"/>
        </w:rPr>
        <w:t>enumerative or analytical</w:t>
      </w:r>
      <w:r w:rsidRPr="008B3F2D">
        <w:rPr>
          <w:i w:val="0"/>
        </w:rPr>
        <w:t xml:space="preserve">. Enumerative inference seeks only to describe the finite population under study whereas analytical inference attempts to explain the underlying distributional and functional characteristics of a population. </w:t>
      </w:r>
      <w:r w:rsidRPr="008B7ADB">
        <w:rPr>
          <w:i w:val="0"/>
          <w:color w:val="FF0000"/>
        </w:rPr>
        <w:t>Enumerative inference typically concerns with the estimation of some parameters of a population such as means, totals, proportion and ratios.</w:t>
      </w:r>
      <w:r w:rsidRPr="008B3F2D">
        <w:rPr>
          <w:i w:val="0"/>
        </w:rPr>
        <w:t xml:space="preserve"> Viewing the same population analytically we might seek to </w:t>
      </w:r>
      <w:proofErr w:type="gramStart"/>
      <w:r w:rsidRPr="008B3F2D">
        <w:rPr>
          <w:i w:val="0"/>
        </w:rPr>
        <w:t>regress</w:t>
      </w:r>
      <w:proofErr w:type="gramEnd"/>
      <w:r w:rsidRPr="008B3F2D">
        <w:rPr>
          <w:i w:val="0"/>
        </w:rPr>
        <w:t xml:space="preserve"> household income on such variables as number of employed adults, educational level of household head etc. regression implies an explanatory model. </w:t>
      </w:r>
    </w:p>
    <w:p w:rsidR="008B7ADB" w:rsidRDefault="008B3F2D" w:rsidP="008B3F2D">
      <w:pPr>
        <w:pStyle w:val="BodyText"/>
        <w:rPr>
          <w:i w:val="0"/>
        </w:rPr>
      </w:pPr>
      <w:r w:rsidRPr="008B7ADB">
        <w:rPr>
          <w:color w:val="FF0000"/>
        </w:rPr>
        <w:t>Analytical inference consists of specifying appropriates of a model adequately describes the sample, and hence the population from which it was selected</w:t>
      </w:r>
      <w:r w:rsidRPr="008B3F2D">
        <w:rPr>
          <w:i w:val="0"/>
        </w:rPr>
        <w:t xml:space="preserve">. It is customary to distinguish between enumerative and analytical inference in terms of complexity of the population characteristics estimator. </w:t>
      </w:r>
    </w:p>
    <w:p w:rsidR="008B7ADB" w:rsidRPr="008B7ADB" w:rsidRDefault="008B3F2D" w:rsidP="008B3F2D">
      <w:pPr>
        <w:pStyle w:val="BodyText"/>
        <w:rPr>
          <w:i w:val="0"/>
          <w:color w:val="FF0000"/>
        </w:rPr>
      </w:pPr>
      <w:r w:rsidRPr="008B7ADB">
        <w:rPr>
          <w:i w:val="0"/>
          <w:color w:val="FF0000"/>
        </w:rPr>
        <w:t>Estimating a mean, total etc. is regarded as an enumerative problem</w:t>
      </w:r>
    </w:p>
    <w:p w:rsidR="008B7ADB" w:rsidRDefault="008B3F2D" w:rsidP="008B3F2D">
      <w:pPr>
        <w:pStyle w:val="BodyText"/>
        <w:rPr>
          <w:i w:val="0"/>
        </w:rPr>
      </w:pPr>
      <w:r w:rsidRPr="008B3F2D">
        <w:rPr>
          <w:i w:val="0"/>
        </w:rPr>
        <w:t xml:space="preserve"> </w:t>
      </w:r>
      <w:proofErr w:type="gramStart"/>
      <w:r w:rsidRPr="008B3F2D">
        <w:rPr>
          <w:i w:val="0"/>
        </w:rPr>
        <w:t>whereas</w:t>
      </w:r>
      <w:proofErr w:type="gramEnd"/>
      <w:r w:rsidRPr="008B3F2D">
        <w:rPr>
          <w:i w:val="0"/>
        </w:rPr>
        <w:t xml:space="preserve"> </w:t>
      </w:r>
    </w:p>
    <w:p w:rsidR="008B7ADB" w:rsidRDefault="008B3F2D" w:rsidP="008B3F2D">
      <w:pPr>
        <w:pStyle w:val="BodyText"/>
        <w:rPr>
          <w:i w:val="0"/>
        </w:rPr>
      </w:pPr>
      <w:proofErr w:type="gramStart"/>
      <w:r w:rsidRPr="008B7ADB">
        <w:rPr>
          <w:i w:val="0"/>
          <w:color w:val="FF0000"/>
        </w:rPr>
        <w:t>estimating</w:t>
      </w:r>
      <w:proofErr w:type="gramEnd"/>
      <w:r w:rsidRPr="008B7ADB">
        <w:rPr>
          <w:i w:val="0"/>
          <w:color w:val="FF0000"/>
        </w:rPr>
        <w:t xml:space="preserve"> a regression or correlation coefficient as an analytical one</w:t>
      </w:r>
      <w:r w:rsidRPr="008B3F2D">
        <w:rPr>
          <w:i w:val="0"/>
        </w:rPr>
        <w:t xml:space="preserve">, </w:t>
      </w:r>
    </w:p>
    <w:p w:rsidR="008B3F2D" w:rsidRPr="008B7ADB" w:rsidRDefault="008B3F2D" w:rsidP="008B3F2D">
      <w:pPr>
        <w:pStyle w:val="BodyText"/>
        <w:rPr>
          <w:i w:val="0"/>
          <w:color w:val="FF0000"/>
        </w:rPr>
      </w:pPr>
      <w:proofErr w:type="gramStart"/>
      <w:r w:rsidRPr="008B3F2D">
        <w:rPr>
          <w:i w:val="0"/>
        </w:rPr>
        <w:t>but</w:t>
      </w:r>
      <w:proofErr w:type="gramEnd"/>
      <w:r w:rsidRPr="008B3F2D">
        <w:rPr>
          <w:i w:val="0"/>
        </w:rPr>
        <w:t xml:space="preserve"> if the mean in question is a parameter of a simple explanatory model, </w:t>
      </w:r>
      <w:r w:rsidRPr="008B7ADB">
        <w:rPr>
          <w:i w:val="0"/>
          <w:color w:val="FF0000"/>
        </w:rPr>
        <w:t>the inference, the inference is enumerative.</w:t>
      </w:r>
    </w:p>
    <w:p w:rsidR="008B7ADB" w:rsidRDefault="008B3F2D" w:rsidP="008B3F2D">
      <w:pPr>
        <w:jc w:val="both"/>
        <w:rPr>
          <w:rFonts w:ascii="Times New Roman" w:hAnsi="Times New Roman"/>
        </w:rPr>
      </w:pPr>
      <w:r w:rsidRPr="008B3F2D">
        <w:rPr>
          <w:rFonts w:ascii="Times New Roman" w:hAnsi="Times New Roman"/>
        </w:rPr>
        <w:t>Analytical and enumerative inference the model used provides its own probability structure, in-terms of which the inference can proceed. Same methodology is used in every other area of statistics.</w:t>
      </w:r>
    </w:p>
    <w:p w:rsidR="008B3F2D" w:rsidRPr="008B3F2D" w:rsidRDefault="008B3F2D" w:rsidP="008B3F2D">
      <w:pPr>
        <w:jc w:val="both"/>
        <w:rPr>
          <w:rFonts w:ascii="Times New Roman" w:hAnsi="Times New Roman"/>
        </w:rPr>
      </w:pPr>
      <w:r w:rsidRPr="008B3F2D">
        <w:rPr>
          <w:rFonts w:ascii="Times New Roman" w:hAnsi="Times New Roman"/>
        </w:rPr>
        <w:t xml:space="preserve"> </w:t>
      </w:r>
      <w:r w:rsidRPr="008B7ADB">
        <w:rPr>
          <w:rFonts w:ascii="Times New Roman" w:hAnsi="Times New Roman"/>
          <w:b/>
          <w:color w:val="FF0000"/>
        </w:rPr>
        <w:t>For enumerative inference, a quite different probability structure is used;</w:t>
      </w:r>
      <w:r w:rsidRPr="008B3F2D">
        <w:rPr>
          <w:rFonts w:ascii="Times New Roman" w:hAnsi="Times New Roman"/>
        </w:rPr>
        <w:t xml:space="preserve"> it depends on the manner in which the sample is selected. This is the classical finite population sampling inference developed by Neyman (1934), who based his results on Gram (1883) and Bowley (1913).</w:t>
      </w:r>
    </w:p>
    <w:p w:rsidR="008B3F2D" w:rsidRPr="008B3F2D" w:rsidRDefault="008B3F2D" w:rsidP="008B3F2D">
      <w:pPr>
        <w:jc w:val="both"/>
        <w:rPr>
          <w:rFonts w:ascii="Times New Roman" w:hAnsi="Times New Roman"/>
        </w:rPr>
      </w:pPr>
      <w:r w:rsidRPr="008B3F2D">
        <w:rPr>
          <w:rFonts w:ascii="Times New Roman" w:hAnsi="Times New Roman"/>
        </w:rPr>
        <w:t>There is hardly any field of statistics that has attracted so much attention in post-war period as the theory of sampling. This was probably because of its many practical applications. It is sufficient to recall that the use of sampling theory has entirely changed the work of data collection and seems to be the reason why most of the names among contemporary statisticians have devoted much of their time to some problems in the theory and practices of sample surveys.</w:t>
      </w:r>
    </w:p>
    <w:p w:rsidR="008B3F2D" w:rsidRPr="008B3F2D" w:rsidRDefault="008B3F2D" w:rsidP="008B3F2D">
      <w:pPr>
        <w:jc w:val="both"/>
        <w:rPr>
          <w:rFonts w:ascii="Times New Roman" w:hAnsi="Times New Roman"/>
        </w:rPr>
      </w:pPr>
      <w:r w:rsidRPr="008B3F2D">
        <w:rPr>
          <w:rFonts w:ascii="Times New Roman" w:hAnsi="Times New Roman"/>
        </w:rPr>
        <w:t xml:space="preserve">Systematic interest in the use of sampling theory appeared towards the end of the last century when Kiaer (1890) used the representative method for collecting data independently of the census. In 1901 he also demonstrated empirically that stratification could provide good estimates of finite population totals and means. On the recommendation Kiaer International Statistical Institution 1903 recommended the adoption of stratified sampling with proportional allocation as an acceptable method of data collection. In line with the present thinking, the selection procedure used by Kiaer and others dealt with a method of drawing and representative sample from the population. </w:t>
      </w:r>
      <w:r w:rsidRPr="008B3F2D">
        <w:rPr>
          <w:rFonts w:ascii="Times New Roman" w:hAnsi="Times New Roman"/>
        </w:rPr>
        <w:lastRenderedPageBreak/>
        <w:t xml:space="preserve">The primary difference in the earlier uses of the sampling methods lay in the selection of the sample, it was brought that a purposive selection based on sampler’s knowledge of the population with regard to closely correlated characters was the best way of getting a sample that could be considered representative of the population. Neyman’s (1934) was the revolutionary paper. In that paper he made it clear that random selection had its basis on a sound scientific theory, which definitely gave to sample survey the character of a n objective research tool and made it possible to predict the validity of the survey estimates. Actually in this sense it can be said to mark the beginning of a new era. He suggested optimum allocation in stratified sampling. Now a </w:t>
      </w:r>
      <w:proofErr w:type="gramStart"/>
      <w:r w:rsidRPr="008B3F2D">
        <w:rPr>
          <w:rFonts w:ascii="Times New Roman" w:hAnsi="Times New Roman"/>
        </w:rPr>
        <w:t>days</w:t>
      </w:r>
      <w:proofErr w:type="gramEnd"/>
      <w:r w:rsidRPr="008B3F2D">
        <w:rPr>
          <w:rFonts w:ascii="Times New Roman" w:hAnsi="Times New Roman"/>
        </w:rPr>
        <w:t xml:space="preserve"> sampling theory has been so developed in its application that it is widely used in all the fields of life and the use of this theory is made fruitful in the underdeveloped areas.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b/>
        </w:rPr>
      </w:pPr>
      <w:r w:rsidRPr="008B3F2D">
        <w:rPr>
          <w:rFonts w:ascii="Times New Roman" w:hAnsi="Times New Roman"/>
          <w:b/>
        </w:rPr>
        <w:t>2.1 BASIC DEFINITIONS</w:t>
      </w:r>
    </w:p>
    <w:p w:rsidR="008B3F2D" w:rsidRPr="008B3F2D" w:rsidRDefault="008B3F2D" w:rsidP="008B3F2D">
      <w:pPr>
        <w:jc w:val="both"/>
        <w:rPr>
          <w:rFonts w:ascii="Times New Roman" w:hAnsi="Times New Roman"/>
          <w:b/>
        </w:rPr>
      </w:pPr>
    </w:p>
    <w:p w:rsidR="008B3F2D" w:rsidRPr="008B3F2D" w:rsidRDefault="008B3F2D" w:rsidP="008B3F2D">
      <w:pPr>
        <w:jc w:val="both"/>
        <w:rPr>
          <w:rFonts w:ascii="Times New Roman" w:hAnsi="Times New Roman"/>
        </w:rPr>
      </w:pPr>
      <w:r w:rsidRPr="008B3F2D">
        <w:rPr>
          <w:rFonts w:ascii="Times New Roman" w:hAnsi="Times New Roman"/>
        </w:rPr>
        <w:tab/>
        <w:t>SAMPLING is primarily concerned with the collection of data of some selected units. It is also a procedure or process of selecting some units out of the whole lot of the individuals with some common characteristics; i.e. population of persons, farms, houses, etc. A population is said to be an INFINITE population if the number of units are finite. The whole lot or aggregate of individual sampling involves making inferences about the population on the basis of observations of some units from the population. Almost all of the modern developments in statistics relate to the inferences that can be made about a population when information is available from only a part of the population. CENSUS is another method of data collection and is a complete enumeration of the population, for instance census of population, census of agriculture, census of manufacturing industries etc. An elementary unit or simply a unit is an identifiable element of the population on which information be made, e.g. person, family, farm, etc. The sampling units selected in the sample may be termed sample units and the values of the characteristics under study for the sample units are known as sample observations. A list of elementary units from which a sample is selected is called the SAMPLING FRAME. This may be a list of population units with identification or maps showing the boundaries from where sample is to be selected. The characteristics of the frame should be that it must be up-to-date and free from any error. The number of sampling units selected in the sample is termed sample size.</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b/>
        </w:rPr>
      </w:pPr>
      <w:r w:rsidRPr="008B3F2D">
        <w:rPr>
          <w:rFonts w:ascii="Times New Roman" w:hAnsi="Times New Roman"/>
          <w:b/>
        </w:rPr>
        <w:t>1.2.1Types of Sampling</w:t>
      </w:r>
    </w:p>
    <w:p w:rsidR="008B3F2D" w:rsidRPr="008B3F2D" w:rsidRDefault="008B3F2D" w:rsidP="008B3F2D">
      <w:pPr>
        <w:jc w:val="both"/>
        <w:rPr>
          <w:rFonts w:ascii="Times New Roman" w:hAnsi="Times New Roman"/>
          <w:b/>
        </w:rPr>
      </w:pPr>
    </w:p>
    <w:p w:rsidR="008B3F2D" w:rsidRPr="008B3F2D" w:rsidRDefault="008B3F2D" w:rsidP="008B3F2D">
      <w:pPr>
        <w:jc w:val="both"/>
        <w:rPr>
          <w:rFonts w:ascii="Times New Roman" w:hAnsi="Times New Roman"/>
        </w:rPr>
      </w:pPr>
      <w:r w:rsidRPr="008B3F2D">
        <w:rPr>
          <w:rFonts w:ascii="Times New Roman" w:hAnsi="Times New Roman"/>
        </w:rPr>
        <w:tab/>
        <w:t>Generally samples are of two types;</w:t>
      </w:r>
    </w:p>
    <w:p w:rsidR="008B3F2D" w:rsidRPr="008B3F2D" w:rsidRDefault="008B3F2D" w:rsidP="008B3F2D">
      <w:pPr>
        <w:numPr>
          <w:ilvl w:val="0"/>
          <w:numId w:val="60"/>
        </w:numPr>
        <w:jc w:val="both"/>
        <w:rPr>
          <w:rFonts w:ascii="Times New Roman" w:hAnsi="Times New Roman"/>
        </w:rPr>
      </w:pPr>
      <w:r w:rsidRPr="008B3F2D">
        <w:rPr>
          <w:rFonts w:ascii="Times New Roman" w:hAnsi="Times New Roman"/>
        </w:rPr>
        <w:t>A Probability or Random Sample is one if its selection follows by certainable laws of chance. The probability of selection of each unit may or may not be independent of the selection of units. Infect this is a general name given to the sampling plan in which:</w:t>
      </w:r>
    </w:p>
    <w:p w:rsidR="008B3F2D" w:rsidRPr="008B3F2D" w:rsidRDefault="008B3F2D" w:rsidP="008B3F2D">
      <w:pPr>
        <w:numPr>
          <w:ilvl w:val="1"/>
          <w:numId w:val="60"/>
        </w:numPr>
        <w:jc w:val="both"/>
        <w:rPr>
          <w:rFonts w:ascii="Times New Roman" w:hAnsi="Times New Roman"/>
        </w:rPr>
      </w:pPr>
      <w:r w:rsidRPr="008B3F2D">
        <w:rPr>
          <w:rFonts w:ascii="Times New Roman" w:hAnsi="Times New Roman"/>
        </w:rPr>
        <w:t>Every member of the sampled population has a known probability of being included in the sample,</w:t>
      </w:r>
    </w:p>
    <w:p w:rsidR="008B3F2D" w:rsidRPr="008B3F2D" w:rsidRDefault="008B3F2D" w:rsidP="008B3F2D">
      <w:pPr>
        <w:numPr>
          <w:ilvl w:val="1"/>
          <w:numId w:val="60"/>
        </w:numPr>
        <w:jc w:val="both"/>
        <w:rPr>
          <w:rFonts w:ascii="Times New Roman" w:hAnsi="Times New Roman"/>
        </w:rPr>
      </w:pPr>
      <w:r w:rsidRPr="008B3F2D">
        <w:rPr>
          <w:rFonts w:ascii="Times New Roman" w:hAnsi="Times New Roman"/>
        </w:rPr>
        <w:t xml:space="preserve">The sample is drawn by some random number table randomization process in consonance with the probabilities and </w:t>
      </w:r>
    </w:p>
    <w:p w:rsidR="008B3F2D" w:rsidRPr="008B3F2D" w:rsidRDefault="008B3F2D" w:rsidP="008B3F2D">
      <w:pPr>
        <w:numPr>
          <w:ilvl w:val="1"/>
          <w:numId w:val="60"/>
        </w:numPr>
        <w:jc w:val="both"/>
        <w:rPr>
          <w:rFonts w:ascii="Times New Roman" w:hAnsi="Times New Roman"/>
        </w:rPr>
      </w:pPr>
      <w:r w:rsidRPr="008B3F2D">
        <w:rPr>
          <w:rFonts w:ascii="Times New Roman" w:hAnsi="Times New Roman"/>
        </w:rPr>
        <w:lastRenderedPageBreak/>
        <w:t>In the analysis of the sample, weights appropriate to the probabilities are used.</w:t>
      </w:r>
    </w:p>
    <w:p w:rsidR="008B3F2D" w:rsidRPr="008B3F2D" w:rsidRDefault="008B3F2D" w:rsidP="008B3F2D">
      <w:pPr>
        <w:ind w:left="1080"/>
        <w:jc w:val="both"/>
        <w:rPr>
          <w:rFonts w:ascii="Times New Roman" w:hAnsi="Times New Roman"/>
        </w:rPr>
      </w:pPr>
      <w:r w:rsidRPr="008B3F2D">
        <w:rPr>
          <w:rFonts w:ascii="Times New Roman" w:hAnsi="Times New Roman"/>
        </w:rPr>
        <w:t>It is not necessary that the probability of selection should be equal for every member of population.</w:t>
      </w:r>
    </w:p>
    <w:p w:rsidR="008B3F2D" w:rsidRPr="008B3F2D" w:rsidRDefault="008B3F2D" w:rsidP="008B3F2D">
      <w:pPr>
        <w:numPr>
          <w:ilvl w:val="0"/>
          <w:numId w:val="60"/>
        </w:numPr>
        <w:jc w:val="both"/>
        <w:rPr>
          <w:rFonts w:ascii="Times New Roman" w:hAnsi="Times New Roman"/>
        </w:rPr>
      </w:pPr>
      <w:r w:rsidRPr="008B3F2D">
        <w:rPr>
          <w:rFonts w:ascii="Times New Roman" w:hAnsi="Times New Roman"/>
        </w:rPr>
        <w:t>A sample selected by a non-random process is termed as non-probability or nonrandom sample, judgment sample or purposive sample. This type of sample design in useful when the population is highly variable and the sample is small. This type of sampling is seldom used in large-scale surveys. In non-probability sampling there is no way out to check the accuracy and to obtain the accurate estimates.</w:t>
      </w:r>
    </w:p>
    <w:p w:rsidR="008B3F2D" w:rsidRPr="008B3F2D" w:rsidRDefault="008B3F2D" w:rsidP="008B3F2D">
      <w:pPr>
        <w:ind w:left="360"/>
        <w:jc w:val="both"/>
        <w:rPr>
          <w:rFonts w:ascii="Times New Roman" w:hAnsi="Times New Roman"/>
        </w:rPr>
      </w:pPr>
    </w:p>
    <w:p w:rsidR="008B3F2D" w:rsidRPr="008B3F2D" w:rsidRDefault="008B3F2D" w:rsidP="008B3F2D">
      <w:pPr>
        <w:ind w:left="360"/>
        <w:jc w:val="both"/>
        <w:rPr>
          <w:rFonts w:ascii="Times New Roman" w:hAnsi="Times New Roman"/>
          <w:b/>
        </w:rPr>
      </w:pPr>
      <w:r w:rsidRPr="008B3F2D">
        <w:rPr>
          <w:rFonts w:ascii="Times New Roman" w:hAnsi="Times New Roman"/>
          <w:b/>
        </w:rPr>
        <w:t>1.2.2Sampling and Non-sampling error</w:t>
      </w:r>
    </w:p>
    <w:p w:rsidR="008B3F2D" w:rsidRPr="008B3F2D" w:rsidRDefault="008B3F2D" w:rsidP="008B3F2D">
      <w:pPr>
        <w:ind w:left="360"/>
        <w:jc w:val="both"/>
        <w:rPr>
          <w:rFonts w:ascii="Times New Roman" w:hAnsi="Times New Roman"/>
          <w:b/>
        </w:rPr>
      </w:pPr>
    </w:p>
    <w:p w:rsidR="008B3F2D" w:rsidRPr="008B3F2D" w:rsidRDefault="008B3F2D" w:rsidP="008B3F2D">
      <w:pPr>
        <w:ind w:left="360"/>
        <w:jc w:val="both"/>
        <w:rPr>
          <w:rFonts w:ascii="Times New Roman" w:hAnsi="Times New Roman"/>
        </w:rPr>
      </w:pPr>
      <w:r w:rsidRPr="008B3F2D">
        <w:rPr>
          <w:rFonts w:ascii="Times New Roman" w:hAnsi="Times New Roman"/>
        </w:rPr>
        <w:tab/>
        <w:t>Since sample is a part of population, the result based on the observations in the sample will not correspond to that of population, there must be some difference and this difference is know as SAMPLIG ERROR. In other words the error arising due to drawing inferences about the population on the basis of sample observations is termed as sampling error. The sampling error usually decreases as the sample size increases and, infect, in many situations the decrease is inversely proportional to the square root of the sample size (see Yates 1949). The behavior of sampling of sampling error with sample size can be seen is Fig. 1.1.</w:t>
      </w:r>
    </w:p>
    <w:p w:rsidR="008B3F2D" w:rsidRPr="008B3F2D" w:rsidRDefault="008B3F2D" w:rsidP="008B3F2D">
      <w:pPr>
        <w:ind w:left="360"/>
        <w:jc w:val="both"/>
        <w:rPr>
          <w:rFonts w:ascii="Times New Roman" w:hAnsi="Times New Roman"/>
        </w:rPr>
      </w:pPr>
    </w:p>
    <w:p w:rsidR="008B3F2D" w:rsidRPr="008B3F2D" w:rsidRDefault="008B3F2D" w:rsidP="008B3F2D">
      <w:pPr>
        <w:ind w:left="360"/>
        <w:jc w:val="both"/>
        <w:rPr>
          <w:rFonts w:ascii="Times New Roman" w:hAnsi="Times New Roman"/>
        </w:rPr>
      </w:pPr>
      <w:r w:rsidRPr="008B3F2D">
        <w:rPr>
          <w:rFonts w:ascii="Times New Roman" w:hAnsi="Times New Roman"/>
        </w:rPr>
        <w:t xml:space="preserve">A sampling error is reduced to minimum if the selection procedure, choice of sampling unit, size is the most important </w:t>
      </w:r>
      <w:proofErr w:type="gramStart"/>
      <w:r w:rsidRPr="008B3F2D">
        <w:rPr>
          <w:rFonts w:ascii="Times New Roman" w:hAnsi="Times New Roman"/>
        </w:rPr>
        <w:t>factor,</w:t>
      </w:r>
      <w:proofErr w:type="gramEnd"/>
      <w:r w:rsidRPr="008B3F2D">
        <w:rPr>
          <w:rFonts w:ascii="Times New Roman" w:hAnsi="Times New Roman"/>
        </w:rPr>
        <w:t xml:space="preserve"> any error other than sampling error is termed as non-sampling error which includes:</w:t>
      </w:r>
    </w:p>
    <w:p w:rsidR="008B3F2D" w:rsidRPr="008B3F2D" w:rsidRDefault="008B3F2D" w:rsidP="008B3F2D">
      <w:pPr>
        <w:numPr>
          <w:ilvl w:val="0"/>
          <w:numId w:val="61"/>
        </w:numPr>
        <w:jc w:val="both"/>
        <w:rPr>
          <w:rFonts w:ascii="Times New Roman" w:hAnsi="Times New Roman"/>
        </w:rPr>
      </w:pPr>
      <w:r w:rsidRPr="008B3F2D">
        <w:rPr>
          <w:rFonts w:ascii="Times New Roman" w:hAnsi="Times New Roman"/>
        </w:rPr>
        <w:t>Measurement error</w:t>
      </w:r>
    </w:p>
    <w:p w:rsidR="008B3F2D" w:rsidRPr="008B3F2D" w:rsidRDefault="008B3F2D" w:rsidP="008B3F2D">
      <w:pPr>
        <w:numPr>
          <w:ilvl w:val="0"/>
          <w:numId w:val="61"/>
        </w:numPr>
        <w:jc w:val="both"/>
        <w:rPr>
          <w:rFonts w:ascii="Times New Roman" w:hAnsi="Times New Roman"/>
        </w:rPr>
      </w:pPr>
      <w:r w:rsidRPr="008B3F2D">
        <w:rPr>
          <w:rFonts w:ascii="Times New Roman" w:hAnsi="Times New Roman"/>
        </w:rPr>
        <w:t>Response error</w:t>
      </w:r>
    </w:p>
    <w:p w:rsidR="008B3F2D" w:rsidRPr="008B3F2D" w:rsidRDefault="008B3F2D" w:rsidP="008B3F2D">
      <w:pPr>
        <w:numPr>
          <w:ilvl w:val="0"/>
          <w:numId w:val="61"/>
        </w:numPr>
        <w:jc w:val="both"/>
        <w:rPr>
          <w:rFonts w:ascii="Times New Roman" w:hAnsi="Times New Roman"/>
        </w:rPr>
      </w:pPr>
      <w:r w:rsidRPr="008B3F2D">
        <w:rPr>
          <w:rFonts w:ascii="Times New Roman" w:hAnsi="Times New Roman"/>
        </w:rPr>
        <w:t>Recording error</w:t>
      </w:r>
    </w:p>
    <w:p w:rsidR="008B3F2D" w:rsidRPr="008B3F2D" w:rsidRDefault="008B3F2D" w:rsidP="008B3F2D">
      <w:pPr>
        <w:numPr>
          <w:ilvl w:val="0"/>
          <w:numId w:val="61"/>
        </w:numPr>
        <w:jc w:val="both"/>
        <w:rPr>
          <w:rFonts w:ascii="Times New Roman" w:hAnsi="Times New Roman"/>
        </w:rPr>
      </w:pPr>
      <w:r w:rsidRPr="008B3F2D">
        <w:rPr>
          <w:rFonts w:ascii="Times New Roman" w:hAnsi="Times New Roman"/>
        </w:rPr>
        <w:t>Coding error</w:t>
      </w:r>
    </w:p>
    <w:p w:rsidR="008B3F2D" w:rsidRPr="008B3F2D" w:rsidRDefault="008B3F2D" w:rsidP="008B3F2D">
      <w:pPr>
        <w:numPr>
          <w:ilvl w:val="0"/>
          <w:numId w:val="61"/>
        </w:numPr>
        <w:jc w:val="both"/>
        <w:rPr>
          <w:rFonts w:ascii="Times New Roman" w:hAnsi="Times New Roman"/>
        </w:rPr>
      </w:pPr>
      <w:r w:rsidRPr="008B3F2D">
        <w:rPr>
          <w:rFonts w:ascii="Times New Roman" w:hAnsi="Times New Roman"/>
        </w:rPr>
        <w:t>Use of improper estimates</w:t>
      </w:r>
    </w:p>
    <w:p w:rsidR="008B3F2D" w:rsidRPr="008B3F2D" w:rsidRDefault="008B3F2D" w:rsidP="008B3F2D">
      <w:pPr>
        <w:numPr>
          <w:ilvl w:val="0"/>
          <w:numId w:val="61"/>
        </w:numPr>
        <w:jc w:val="both"/>
        <w:rPr>
          <w:rFonts w:ascii="Times New Roman" w:hAnsi="Times New Roman"/>
        </w:rPr>
      </w:pPr>
      <w:r w:rsidRPr="008B3F2D">
        <w:rPr>
          <w:rFonts w:ascii="Times New Roman" w:hAnsi="Times New Roman"/>
        </w:rPr>
        <w:t>Non-response error etc.</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b/>
        </w:rPr>
      </w:pPr>
      <w:proofErr w:type="gramStart"/>
      <w:r w:rsidRPr="008B3F2D">
        <w:rPr>
          <w:rFonts w:ascii="Times New Roman" w:hAnsi="Times New Roman"/>
          <w:b/>
        </w:rPr>
        <w:t>1.2  Bias</w:t>
      </w:r>
      <w:proofErr w:type="gramEnd"/>
      <w:r w:rsidRPr="008B3F2D">
        <w:rPr>
          <w:rFonts w:ascii="Times New Roman" w:hAnsi="Times New Roman"/>
          <w:b/>
        </w:rPr>
        <w:t xml:space="preserve"> and Mean Square Error</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ab/>
        <w:t>Bias is the difference between the expected value if an estimate and the population value. If y is an estimator and Y is the population value and then the bias may be defined as: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ab/>
      </w:r>
      <w:proofErr w:type="gramStart"/>
      <w:r w:rsidRPr="008B3F2D">
        <w:rPr>
          <w:rFonts w:ascii="Times New Roman" w:hAnsi="Times New Roman"/>
        </w:rPr>
        <w:t>bias</w:t>
      </w:r>
      <w:proofErr w:type="gramEnd"/>
      <w:r w:rsidRPr="008B3F2D">
        <w:rPr>
          <w:rFonts w:ascii="Times New Roman" w:hAnsi="Times New Roman"/>
        </w:rPr>
        <w:t xml:space="preserve"> = E(y) – Y</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If E(y)&gt;Y then the bias is positive and if E(y</w:t>
      </w:r>
      <w:proofErr w:type="gramStart"/>
      <w:r w:rsidRPr="008B3F2D">
        <w:rPr>
          <w:rFonts w:ascii="Times New Roman" w:hAnsi="Times New Roman"/>
        </w:rPr>
        <w:t>)&lt;</w:t>
      </w:r>
      <w:proofErr w:type="gramEnd"/>
      <w:r w:rsidRPr="008B3F2D">
        <w:rPr>
          <w:rFonts w:ascii="Times New Roman" w:hAnsi="Times New Roman"/>
        </w:rPr>
        <w:t>Y then the bias is negative. A positive bias implies that sampling plan gives high estimates and negative bias means that the estimates are low. Mean Square Error is a measure of the extent to which an estimated value differs from the true population value. If the estimates are unbiased then the mean square error (M.S.E.) is equivalent to the variance.</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lastRenderedPageBreak/>
        <w:tab/>
        <w:t xml:space="preserve">M.S.E. = Variance </w:t>
      </w:r>
      <w:proofErr w:type="gramStart"/>
      <w:r w:rsidRPr="008B3F2D">
        <w:rPr>
          <w:rFonts w:ascii="Times New Roman" w:hAnsi="Times New Roman"/>
        </w:rPr>
        <w:t>+(</w:t>
      </w:r>
      <w:proofErr w:type="gramEnd"/>
      <w:r w:rsidRPr="008B3F2D">
        <w:rPr>
          <w:rFonts w:ascii="Times New Roman" w:hAnsi="Times New Roman"/>
        </w:rPr>
        <w:t>Bias)</w:t>
      </w:r>
      <w:r w:rsidRPr="008B3F2D">
        <w:rPr>
          <w:rFonts w:ascii="Times New Roman" w:hAnsi="Times New Roman"/>
          <w:vertAlign w:val="superscript"/>
        </w:rPr>
        <w:t>2</w:t>
      </w:r>
      <w:r w:rsidRPr="008B3F2D">
        <w:rPr>
          <w:rFonts w:ascii="Times New Roman" w:hAnsi="Times New Roman"/>
        </w:rPr>
        <w:t xml:space="preserve"> </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b/>
        </w:rPr>
      </w:pPr>
      <w:r w:rsidRPr="008B3F2D">
        <w:rPr>
          <w:rFonts w:ascii="Times New Roman" w:hAnsi="Times New Roman"/>
          <w:b/>
        </w:rPr>
        <w:t>1.2.4 Advantages of sampling</w:t>
      </w:r>
    </w:p>
    <w:p w:rsidR="008B3F2D" w:rsidRPr="008B3F2D" w:rsidRDefault="008B3F2D" w:rsidP="008B3F2D">
      <w:pPr>
        <w:jc w:val="both"/>
        <w:rPr>
          <w:rFonts w:ascii="Times New Roman" w:hAnsi="Times New Roman"/>
        </w:rPr>
      </w:pPr>
      <w:r w:rsidRPr="008B3F2D">
        <w:rPr>
          <w:rFonts w:ascii="Times New Roman" w:hAnsi="Times New Roman"/>
        </w:rPr>
        <w:tab/>
        <w:t>The advantages of sampling over complete enumeration have been outlined below:</w:t>
      </w:r>
    </w:p>
    <w:p w:rsidR="008B3F2D" w:rsidRPr="008B3F2D" w:rsidRDefault="008B3F2D" w:rsidP="008B3F2D">
      <w:pPr>
        <w:numPr>
          <w:ilvl w:val="0"/>
          <w:numId w:val="62"/>
        </w:numPr>
        <w:jc w:val="both"/>
        <w:rPr>
          <w:rFonts w:ascii="Times New Roman" w:hAnsi="Times New Roman"/>
        </w:rPr>
      </w:pPr>
      <w:r w:rsidRPr="008B3F2D">
        <w:rPr>
          <w:rFonts w:ascii="Times New Roman" w:hAnsi="Times New Roman"/>
        </w:rPr>
        <w:t>As sample is a part of population, the information can be collected cheaper and more rapidly as compared to complete enumeration.</w:t>
      </w:r>
    </w:p>
    <w:p w:rsidR="008B3F2D" w:rsidRPr="008B3F2D" w:rsidRDefault="008B3F2D" w:rsidP="008B3F2D">
      <w:pPr>
        <w:numPr>
          <w:ilvl w:val="0"/>
          <w:numId w:val="62"/>
        </w:numPr>
        <w:jc w:val="both"/>
        <w:rPr>
          <w:rFonts w:ascii="Times New Roman" w:hAnsi="Times New Roman"/>
        </w:rPr>
      </w:pPr>
      <w:r w:rsidRPr="008B3F2D">
        <w:rPr>
          <w:rFonts w:ascii="Times New Roman" w:hAnsi="Times New Roman"/>
        </w:rPr>
        <w:t xml:space="preserve">A sample makes it possible to concentrate on individual units and to obtain relevant information comprehensively </w:t>
      </w:r>
    </w:p>
    <w:p w:rsidR="008B3F2D" w:rsidRPr="008B3F2D" w:rsidRDefault="008B3F2D" w:rsidP="008B3F2D">
      <w:pPr>
        <w:numPr>
          <w:ilvl w:val="0"/>
          <w:numId w:val="62"/>
        </w:numPr>
        <w:jc w:val="both"/>
        <w:rPr>
          <w:rFonts w:ascii="Times New Roman" w:hAnsi="Times New Roman"/>
        </w:rPr>
      </w:pPr>
      <w:r w:rsidRPr="008B3F2D">
        <w:rPr>
          <w:rFonts w:ascii="Times New Roman" w:hAnsi="Times New Roman"/>
        </w:rPr>
        <w:t>Non-sampling error can be reduced, by adopting a suitable sample design.</w:t>
      </w:r>
    </w:p>
    <w:p w:rsidR="008B3F2D" w:rsidRPr="008B3F2D" w:rsidRDefault="008B3F2D" w:rsidP="008B3F2D">
      <w:pPr>
        <w:numPr>
          <w:ilvl w:val="0"/>
          <w:numId w:val="62"/>
        </w:numPr>
        <w:jc w:val="both"/>
        <w:rPr>
          <w:rFonts w:ascii="Times New Roman" w:hAnsi="Times New Roman"/>
        </w:rPr>
      </w:pPr>
      <w:r w:rsidRPr="008B3F2D">
        <w:rPr>
          <w:rFonts w:ascii="Times New Roman" w:hAnsi="Times New Roman"/>
        </w:rPr>
        <w:t>More precise results can be obtained by employing persons of high quality.</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b/>
        </w:rPr>
      </w:pPr>
      <w:r w:rsidRPr="008B3F2D">
        <w:rPr>
          <w:rFonts w:ascii="Times New Roman" w:hAnsi="Times New Roman"/>
          <w:b/>
        </w:rPr>
        <w:t>1.2.5Randomness: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ab/>
        <w:t>In this book we shall make free use of the word random. A unit is said to be random if it has the same chance of selection in the sample. Suppose in a deck of 52 cards, we draw a black card. I shall be random if all the black cards have the same chance of being drawn, i.e. if all the black cards are equally likely to be drawn, the process of drawing one card shall be a random process.</w:t>
      </w:r>
    </w:p>
    <w:p w:rsidR="008B3F2D" w:rsidRPr="008B3F2D" w:rsidRDefault="008B3F2D" w:rsidP="008B3F2D">
      <w:pPr>
        <w:jc w:val="both"/>
        <w:rPr>
          <w:rFonts w:ascii="Times New Roman" w:hAnsi="Times New Roman"/>
        </w:rPr>
      </w:pPr>
      <w:r w:rsidRPr="008B3F2D">
        <w:rPr>
          <w:rFonts w:ascii="Times New Roman" w:hAnsi="Times New Roman"/>
        </w:rPr>
        <w:t>In sampling, we select a few observations from the population. The method of choosing a sample is very important as it is supposed to be representative of the result based on it shall be generalized to the population. If some observations are more likely to be selected than others, then the sample drawn will be biased and the results based on it shall not be reliable. In order to present this type or any-other type of bias, Fisher (19    ) has suggested the use of random process of selection draw a sample. Random number tables can be used. Suppose we have a population of 100 observations coded by its number or name. The slips are thoroughly mixed up in a box. A slip is drawn and its number noted and is replaced in a box before the second slip is drawn. Suppose a sample of size 20 is needed than we shall draw 20 slips. These 20 slops will be our sample. An observation can be repeated as many times as it is drawn. If we decide to have 20 distinct observations, then the repeat number is rejected and replaced in the box before the next slip is drawn. This procedure is clumsy particularly in a large sample. We can make use of random number tables for selecting a proper sample. The procedure of drawing a random sample is given in Fisher and Yates (19    ) table.</w:t>
      </w:r>
    </w:p>
    <w:p w:rsidR="008B3F2D" w:rsidRPr="008B3F2D" w:rsidRDefault="008B3F2D" w:rsidP="008B3F2D">
      <w:pPr>
        <w:jc w:val="both"/>
        <w:rPr>
          <w:rFonts w:ascii="Times New Roman" w:hAnsi="Times New Roman"/>
        </w:rPr>
      </w:pPr>
      <w:r w:rsidRPr="008B3F2D">
        <w:rPr>
          <w:rFonts w:ascii="Times New Roman" w:hAnsi="Times New Roman"/>
        </w:rPr>
        <w:t>Generally speaking samples are of two types:</w:t>
      </w:r>
    </w:p>
    <w:p w:rsidR="008B3F2D" w:rsidRPr="008B3F2D" w:rsidRDefault="008B3F2D" w:rsidP="008B3F2D">
      <w:pPr>
        <w:numPr>
          <w:ilvl w:val="0"/>
          <w:numId w:val="63"/>
        </w:numPr>
        <w:jc w:val="both"/>
        <w:rPr>
          <w:rFonts w:ascii="Times New Roman" w:hAnsi="Times New Roman"/>
        </w:rPr>
      </w:pPr>
      <w:proofErr w:type="gramStart"/>
      <w:r w:rsidRPr="008B3F2D">
        <w:rPr>
          <w:rFonts w:ascii="Times New Roman" w:hAnsi="Times New Roman"/>
        </w:rPr>
        <w:t>probability</w:t>
      </w:r>
      <w:proofErr w:type="gramEnd"/>
      <w:r w:rsidRPr="008B3F2D">
        <w:rPr>
          <w:rFonts w:ascii="Times New Roman" w:hAnsi="Times New Roman"/>
        </w:rPr>
        <w:t xml:space="preserve"> sample or Random sample is one in which the probability of selection of each unit in the population is known as non-zero chance of being selected in the sample. The probability of selection of each init may or may or may not be independent. Infect this is a general name given to the sampling plan given be Cochran, Mosteller and Theckey, 1954 in which “(a) every individual in the sampled population has a known probability of entering in the sample, (b) the sample is chosen by a process involving one or more steps of automatic randomization, (c) in the analysis of the samples, weights appropriates to the probabilities (a) are used”. Valid inference form the sample can be derived by using the theory of probability </w:t>
      </w:r>
    </w:p>
    <w:p w:rsidR="008B3F2D" w:rsidRPr="008B3F2D" w:rsidRDefault="008B3F2D" w:rsidP="008B3F2D">
      <w:pPr>
        <w:numPr>
          <w:ilvl w:val="0"/>
          <w:numId w:val="63"/>
        </w:numPr>
        <w:jc w:val="both"/>
        <w:rPr>
          <w:rFonts w:ascii="Times New Roman" w:hAnsi="Times New Roman"/>
        </w:rPr>
      </w:pPr>
      <w:r w:rsidRPr="008B3F2D">
        <w:rPr>
          <w:rFonts w:ascii="Times New Roman" w:hAnsi="Times New Roman"/>
        </w:rPr>
        <w:lastRenderedPageBreak/>
        <w:t xml:space="preserve">A sample selected by a non-random process is termed as non-probability sample e.g. Judgment Sample or Purposive Sample. This type of sampling design is useful when the population is highly variable and the sample is small. In non-probability sample there is no way </w:t>
      </w:r>
      <w:proofErr w:type="gramStart"/>
      <w:r w:rsidRPr="008B3F2D">
        <w:rPr>
          <w:rFonts w:ascii="Times New Roman" w:hAnsi="Times New Roman"/>
        </w:rPr>
        <w:t>our to</w:t>
      </w:r>
      <w:proofErr w:type="gramEnd"/>
      <w:r w:rsidRPr="008B3F2D">
        <w:rPr>
          <w:rFonts w:ascii="Times New Roman" w:hAnsi="Times New Roman"/>
        </w:rPr>
        <w:t xml:space="preserve"> check the accuracy and to obtain the accurate estimates.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We are unable to determine the sampling error as in the non-probability sample, the probably that a specified unit is selected cannot be calculated and the frequency distribution of the estimates produced by this process cannot be determine.</w:t>
      </w:r>
    </w:p>
    <w:p w:rsidR="008B3F2D" w:rsidRPr="008B3F2D" w:rsidRDefault="008B3F2D" w:rsidP="008B3F2D">
      <w:pPr>
        <w:jc w:val="both"/>
        <w:rPr>
          <w:rFonts w:ascii="Times New Roman" w:hAnsi="Times New Roman"/>
        </w:rPr>
      </w:pPr>
      <w:r w:rsidRPr="008B3F2D">
        <w:rPr>
          <w:rFonts w:ascii="Times New Roman" w:hAnsi="Times New Roman"/>
        </w:rPr>
        <w:t xml:space="preserve">The work statistics is derived from the Latin word ‘Status’ meaning a state. Statistics means the affairs of a state. This definition was in use much before the </w:t>
      </w:r>
      <w:smartTag w:uri="urn:schemas-microsoft-com:office:smarttags" w:element="place">
        <w:r w:rsidRPr="008B3F2D">
          <w:rPr>
            <w:rFonts w:ascii="Times New Roman" w:hAnsi="Times New Roman"/>
          </w:rPr>
          <w:t>Roman Empire</w:t>
        </w:r>
      </w:smartTag>
      <w:r w:rsidRPr="008B3F2D">
        <w:rPr>
          <w:rFonts w:ascii="Times New Roman" w:hAnsi="Times New Roman"/>
        </w:rPr>
        <w:t xml:space="preserve">, but when Caesar Agustus issued a decree that every body living in his territory must pay tax to the </w:t>
      </w:r>
      <w:proofErr w:type="gramStart"/>
      <w:r w:rsidRPr="008B3F2D">
        <w:rPr>
          <w:rFonts w:ascii="Times New Roman" w:hAnsi="Times New Roman"/>
        </w:rPr>
        <w:t>state,</w:t>
      </w:r>
      <w:proofErr w:type="gramEnd"/>
      <w:r w:rsidRPr="008B3F2D">
        <w:rPr>
          <w:rFonts w:ascii="Times New Roman" w:hAnsi="Times New Roman"/>
        </w:rPr>
        <w:t xml:space="preserve"> every individual had to register himself with the nearest tax collector. By this registration system, the ruler was in a position to count the total population, which was considered strength of the state as the total count enabled the state to enlist the persons able to fight. As such, statis was termed as the science of Kings. Later on the registration of wealth, taxes, marriages, divorces, deaths, births etc. were also instituted, in Indo-Pak subcontinent, the first known use of statistics and its methods was made during the reign of Morya-Dynesty when a decree had been promulgated to register deaths and births. During the period when Shershah Suri by looking at the employment statistics realized that there </w:t>
      </w:r>
      <w:proofErr w:type="gramStart"/>
      <w:r w:rsidRPr="008B3F2D">
        <w:rPr>
          <w:rFonts w:ascii="Times New Roman" w:hAnsi="Times New Roman"/>
        </w:rPr>
        <w:t>was</w:t>
      </w:r>
      <w:proofErr w:type="gramEnd"/>
      <w:r w:rsidRPr="008B3F2D">
        <w:rPr>
          <w:rFonts w:ascii="Times New Roman" w:hAnsi="Times New Roman"/>
        </w:rPr>
        <w:t xml:space="preserve"> a large number of un-employed persons in his country, he decided to construct a road now known as Grand Trunk Road connecting </w:t>
      </w:r>
      <w:smartTag w:uri="urn:schemas-microsoft-com:office:smarttags" w:element="place">
        <w:smartTag w:uri="urn:schemas-microsoft-com:office:smarttags" w:element="City">
          <w:r w:rsidRPr="008B3F2D">
            <w:rPr>
              <w:rFonts w:ascii="Times New Roman" w:hAnsi="Times New Roman"/>
            </w:rPr>
            <w:t>Peshawar</w:t>
          </w:r>
        </w:smartTag>
      </w:smartTag>
      <w:r w:rsidRPr="008B3F2D">
        <w:rPr>
          <w:rFonts w:ascii="Times New Roman" w:hAnsi="Times New Roman"/>
        </w:rPr>
        <w:t xml:space="preserve"> with Colcutta. Later he developed a technique of leaving revenue taxes on the persons who are capable of paying. This method was systematically taken up by the ruler, Akbar. Many statistical surveys were conducted in his reign </w:t>
      </w:r>
    </w:p>
    <w:p w:rsidR="008B3F2D" w:rsidRPr="008B3F2D" w:rsidRDefault="008B3F2D" w:rsidP="008B3F2D">
      <w:pPr>
        <w:jc w:val="both"/>
        <w:rPr>
          <w:rFonts w:ascii="Times New Roman" w:hAnsi="Times New Roman"/>
        </w:rPr>
      </w:pPr>
      <w:r w:rsidRPr="008B3F2D">
        <w:rPr>
          <w:rFonts w:ascii="Times New Roman" w:hAnsi="Times New Roman"/>
        </w:rPr>
        <w:t xml:space="preserve">The earliest known big count of population was in 3050 B.C. in </w:t>
      </w:r>
      <w:smartTag w:uri="urn:schemas-microsoft-com:office:smarttags" w:element="country-region">
        <w:smartTag w:uri="urn:schemas-microsoft-com:office:smarttags" w:element="place">
          <w:r w:rsidRPr="008B3F2D">
            <w:rPr>
              <w:rFonts w:ascii="Times New Roman" w:hAnsi="Times New Roman"/>
            </w:rPr>
            <w:t>Egypt</w:t>
          </w:r>
        </w:smartTag>
      </w:smartTag>
      <w:r w:rsidRPr="008B3F2D">
        <w:rPr>
          <w:rFonts w:ascii="Times New Roman" w:hAnsi="Times New Roman"/>
        </w:rPr>
        <w:t xml:space="preserve"> when Egyptians decided to construct Pyramids. Another population count was conducted in </w:t>
      </w:r>
      <w:smartTag w:uri="urn:schemas-microsoft-com:office:smarttags" w:element="country-region">
        <w:smartTag w:uri="urn:schemas-microsoft-com:office:smarttags" w:element="place">
          <w:r w:rsidRPr="008B3F2D">
            <w:rPr>
              <w:rFonts w:ascii="Times New Roman" w:hAnsi="Times New Roman"/>
            </w:rPr>
            <w:t>Egypt</w:t>
          </w:r>
        </w:smartTag>
      </w:smartTag>
      <w:r w:rsidRPr="008B3F2D">
        <w:rPr>
          <w:rFonts w:ascii="Times New Roman" w:hAnsi="Times New Roman"/>
        </w:rPr>
        <w:t xml:space="preserve"> in 1400 B.C. and these figures were used to organize and train persons for war-fares, to collect taxes and to distribute land to peasants. The basic modern vital statistics is due to John Graun who studied birth and death statistics in </w:t>
      </w:r>
      <w:smartTag w:uri="urn:schemas-microsoft-com:office:smarttags" w:element="country-region">
        <w:smartTag w:uri="urn:schemas-microsoft-com:office:smarttags" w:element="place">
          <w:r w:rsidRPr="008B3F2D">
            <w:rPr>
              <w:rFonts w:ascii="Times New Roman" w:hAnsi="Times New Roman"/>
            </w:rPr>
            <w:t>England</w:t>
          </w:r>
        </w:smartTag>
      </w:smartTag>
      <w:r w:rsidRPr="008B3F2D">
        <w:rPr>
          <w:rFonts w:ascii="Times New Roman" w:hAnsi="Times New Roman"/>
        </w:rPr>
        <w:t xml:space="preserve"> in the 17</w:t>
      </w:r>
      <w:r w:rsidRPr="008B3F2D">
        <w:rPr>
          <w:rFonts w:ascii="Times New Roman" w:hAnsi="Times New Roman"/>
          <w:vertAlign w:val="superscript"/>
        </w:rPr>
        <w:t>th</w:t>
      </w:r>
      <w:r w:rsidRPr="008B3F2D">
        <w:rPr>
          <w:rFonts w:ascii="Times New Roman" w:hAnsi="Times New Roman"/>
        </w:rPr>
        <w:t xml:space="preserve"> century. At the end of that century, Casper Newman studied deaths, births, and marriages statistics, and Edmund Hally and Willium Potty constructed life tables on the basis of death and births statistics. Later on, life tables were used in life insurance business.</w:t>
      </w:r>
    </w:p>
    <w:p w:rsidR="008B3F2D" w:rsidRPr="008B3F2D" w:rsidRDefault="008B3F2D" w:rsidP="008B3F2D">
      <w:pPr>
        <w:jc w:val="both"/>
        <w:rPr>
          <w:rFonts w:ascii="Times New Roman" w:hAnsi="Times New Roman"/>
        </w:rPr>
      </w:pPr>
      <w:r w:rsidRPr="008B3F2D">
        <w:rPr>
          <w:rFonts w:ascii="Times New Roman" w:hAnsi="Times New Roman"/>
        </w:rPr>
        <w:t xml:space="preserve">The sampling methods were discussed by Graunt (1662), Sussmilch (1741), </w:t>
      </w:r>
      <w:proofErr w:type="gramStart"/>
      <w:r w:rsidRPr="008B3F2D">
        <w:rPr>
          <w:rFonts w:ascii="Times New Roman" w:hAnsi="Times New Roman"/>
        </w:rPr>
        <w:t>Messance(</w:t>
      </w:r>
      <w:proofErr w:type="gramEnd"/>
      <w:r w:rsidRPr="008B3F2D">
        <w:rPr>
          <w:rFonts w:ascii="Times New Roman" w:hAnsi="Times New Roman"/>
        </w:rPr>
        <w:t xml:space="preserve">1765), Mohean (1778), and Haplace (1786) in the seventeenth or eighteenth centuries. Messance (1765) and Mohean (1778) estimated the population of France and Laglace (1778) computed error in the population of </w:t>
      </w:r>
      <w:smartTag w:uri="urn:schemas-microsoft-com:office:smarttags" w:element="country-region">
        <w:smartTag w:uri="urn:schemas-microsoft-com:office:smarttags" w:element="place">
          <w:r w:rsidRPr="008B3F2D">
            <w:rPr>
              <w:rFonts w:ascii="Times New Roman" w:hAnsi="Times New Roman"/>
            </w:rPr>
            <w:t>France</w:t>
          </w:r>
        </w:smartTag>
      </w:smartTag>
      <w:r w:rsidRPr="008B3F2D">
        <w:rPr>
          <w:rFonts w:ascii="Times New Roman" w:hAnsi="Times New Roman"/>
        </w:rPr>
        <w:t xml:space="preserve">. Later, </w:t>
      </w:r>
      <w:smartTag w:uri="urn:schemas-microsoft-com:office:smarttags" w:element="City">
        <w:r w:rsidRPr="008B3F2D">
          <w:rPr>
            <w:rFonts w:ascii="Times New Roman" w:hAnsi="Times New Roman"/>
          </w:rPr>
          <w:t>Eden</w:t>
        </w:r>
      </w:smartTag>
      <w:r w:rsidRPr="008B3F2D">
        <w:rPr>
          <w:rFonts w:ascii="Times New Roman" w:hAnsi="Times New Roman"/>
        </w:rPr>
        <w:t xml:space="preserve"> (1800) estimated the </w:t>
      </w:r>
      <w:smartTag w:uri="urn:schemas-microsoft-com:office:smarttags" w:element="country-region">
        <w:r w:rsidRPr="008B3F2D">
          <w:rPr>
            <w:rFonts w:ascii="Times New Roman" w:hAnsi="Times New Roman"/>
          </w:rPr>
          <w:t>Britain</w:t>
        </w:r>
      </w:smartTag>
      <w:r w:rsidRPr="008B3F2D">
        <w:rPr>
          <w:rFonts w:ascii="Times New Roman" w:hAnsi="Times New Roman"/>
        </w:rPr>
        <w:t xml:space="preserve">’s Population on the sampling dasis and the first census of </w:t>
      </w:r>
      <w:smartTag w:uri="urn:schemas-microsoft-com:office:smarttags" w:element="place">
        <w:smartTag w:uri="urn:schemas-microsoft-com:office:smarttags" w:element="country-region">
          <w:r w:rsidRPr="008B3F2D">
            <w:rPr>
              <w:rFonts w:ascii="Times New Roman" w:hAnsi="Times New Roman"/>
            </w:rPr>
            <w:t>Britain</w:t>
          </w:r>
        </w:smartTag>
      </w:smartTag>
      <w:r w:rsidRPr="008B3F2D">
        <w:rPr>
          <w:rFonts w:ascii="Times New Roman" w:hAnsi="Times New Roman"/>
        </w:rPr>
        <w:t xml:space="preserve"> </w:t>
      </w:r>
      <w:proofErr w:type="gramStart"/>
      <w:r w:rsidRPr="008B3F2D">
        <w:rPr>
          <w:rFonts w:ascii="Times New Roman" w:hAnsi="Times New Roman"/>
        </w:rPr>
        <w:t>in  1801</w:t>
      </w:r>
      <w:proofErr w:type="gramEnd"/>
      <w:r w:rsidRPr="008B3F2D">
        <w:rPr>
          <w:rFonts w:ascii="Times New Roman" w:hAnsi="Times New Roman"/>
        </w:rPr>
        <w:t xml:space="preserve"> confirmed his sample results. Kaer (1895) collected sample information on Norwegian workers and tabulated </w:t>
      </w:r>
      <w:smartTag w:uri="urn:schemas-microsoft-com:office:smarttags" w:element="country-region">
        <w:r w:rsidRPr="008B3F2D">
          <w:rPr>
            <w:rFonts w:ascii="Times New Roman" w:hAnsi="Times New Roman"/>
          </w:rPr>
          <w:t>Norway</w:t>
        </w:r>
      </w:smartTag>
      <w:r w:rsidRPr="008B3F2D">
        <w:rPr>
          <w:rFonts w:ascii="Times New Roman" w:hAnsi="Times New Roman"/>
        </w:rPr>
        <w:t xml:space="preserve"> census data in 1900 </w:t>
      </w:r>
      <w:smartTag w:uri="urn:schemas-microsoft-com:office:smarttags" w:element="country-region">
        <w:r w:rsidRPr="008B3F2D">
          <w:rPr>
            <w:rFonts w:ascii="Times New Roman" w:hAnsi="Times New Roman"/>
          </w:rPr>
          <w:t>Denmark</w:t>
        </w:r>
      </w:smartTag>
      <w:r w:rsidRPr="008B3F2D">
        <w:rPr>
          <w:rFonts w:ascii="Times New Roman" w:hAnsi="Times New Roman"/>
        </w:rPr>
        <w:t xml:space="preserve"> data in 1901 and </w:t>
      </w:r>
      <w:smartTag w:uri="urn:schemas-microsoft-com:office:smarttags" w:element="City">
        <w:smartTag w:uri="urn:schemas-microsoft-com:office:smarttags" w:element="place">
          <w:r w:rsidRPr="008B3F2D">
            <w:rPr>
              <w:rFonts w:ascii="Times New Roman" w:hAnsi="Times New Roman"/>
            </w:rPr>
            <w:t>Oslo</w:t>
          </w:r>
        </w:smartTag>
      </w:smartTag>
      <w:r w:rsidRPr="008B3F2D">
        <w:rPr>
          <w:rFonts w:ascii="Times New Roman" w:hAnsi="Times New Roman"/>
        </w:rPr>
        <w:t xml:space="preserve"> data in 1913. Booth et al (1889-1891), Yule (1895) and Durkheim (1897) did some work. </w:t>
      </w:r>
      <w:smartTag w:uri="urn:schemas-microsoft-com:office:smarttags" w:element="country-region">
        <w:smartTag w:uri="urn:schemas-microsoft-com:office:smarttags" w:element="place">
          <w:r w:rsidRPr="008B3F2D">
            <w:rPr>
              <w:rFonts w:ascii="Times New Roman" w:hAnsi="Times New Roman"/>
            </w:rPr>
            <w:t>Japan</w:t>
          </w:r>
        </w:smartTag>
      </w:smartTag>
      <w:r w:rsidRPr="008B3F2D">
        <w:rPr>
          <w:rFonts w:ascii="Times New Roman" w:hAnsi="Times New Roman"/>
        </w:rPr>
        <w:t xml:space="preserve"> also conducted sample enquiries in 1921 or 1923. At this stage, systematic work on sampling was developed. Some leading workers are </w:t>
      </w:r>
      <w:proofErr w:type="gramStart"/>
      <w:r w:rsidRPr="008B3F2D">
        <w:rPr>
          <w:rFonts w:ascii="Times New Roman" w:hAnsi="Times New Roman"/>
        </w:rPr>
        <w:t>Bowlen(</w:t>
      </w:r>
      <w:proofErr w:type="gramEnd"/>
      <w:r w:rsidRPr="008B3F2D">
        <w:rPr>
          <w:rFonts w:ascii="Times New Roman" w:hAnsi="Times New Roman"/>
        </w:rPr>
        <w:t xml:space="preserve">1901), Tice(1929), Boring(1929), King (1930), Leven (1932), Neyman (1934), Yats (1949), Chevery (1949) </w:t>
      </w:r>
    </w:p>
    <w:p w:rsidR="008B3F2D" w:rsidRPr="008B3F2D" w:rsidRDefault="008B3F2D" w:rsidP="008B3F2D">
      <w:pPr>
        <w:jc w:val="both"/>
        <w:rPr>
          <w:rFonts w:ascii="Times New Roman" w:hAnsi="Times New Roman"/>
        </w:rPr>
      </w:pPr>
      <w:proofErr w:type="gramStart"/>
      <w:r w:rsidRPr="008B3F2D">
        <w:rPr>
          <w:rFonts w:ascii="Times New Roman" w:hAnsi="Times New Roman"/>
        </w:rPr>
        <w:t>and</w:t>
      </w:r>
      <w:proofErr w:type="gramEnd"/>
      <w:r w:rsidRPr="008B3F2D">
        <w:rPr>
          <w:rFonts w:ascii="Times New Roman" w:hAnsi="Times New Roman"/>
        </w:rPr>
        <w:t xml:space="preserve"> many others in recent years.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 xml:space="preserve">Planning </w:t>
      </w:r>
      <w:proofErr w:type="gramStart"/>
      <w:r w:rsidRPr="008B3F2D">
        <w:rPr>
          <w:rFonts w:ascii="Times New Roman" w:hAnsi="Times New Roman"/>
        </w:rPr>
        <w:t>The</w:t>
      </w:r>
      <w:proofErr w:type="gramEnd"/>
      <w:r w:rsidRPr="008B3F2D">
        <w:rPr>
          <w:rFonts w:ascii="Times New Roman" w:hAnsi="Times New Roman"/>
        </w:rPr>
        <w:t xml:space="preserve"> Survey</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If meaningful results are to be obtained from the surveys, it is essential that plan in respect of area of investigation, nature of survey, methods of enumeration and estimation, the size and design of surveys are carefully drawn well in advance of the actual execution of surveys. When planning surveys, it is necessary to study the needs for the data in consultation with its users and to ensure that the surveys are successfully completed within the available resources including time and money. In developing countries the most important factors in taking censuses and surveys are the cost and the trained personnel and the quality and size of survey vary in accordance with the objectives of surveys. The operations to be carried out during the planning period are also different for different types of surveys. Apart from this, certain basic principles are common to all types of surveys.</w:t>
      </w:r>
    </w:p>
    <w:p w:rsidR="008B3F2D" w:rsidRPr="008B3F2D" w:rsidRDefault="008B3F2D" w:rsidP="008B3F2D">
      <w:pPr>
        <w:jc w:val="both"/>
        <w:rPr>
          <w:rFonts w:ascii="Times New Roman" w:hAnsi="Times New Roman"/>
        </w:rPr>
      </w:pPr>
      <w:r w:rsidRPr="008B3F2D">
        <w:rPr>
          <w:rFonts w:ascii="Times New Roman" w:hAnsi="Times New Roman"/>
        </w:rPr>
        <w:t>Some of the operations may need closer attention in one survey than the other. Detailed planning will have to be undertaken for each type of survey. A comprehensive discussion has been given by Yates (1965), however the following steps may be considered at the planning stage:</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Objectives of the survey.</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Specifications of population to be sampled.</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Data to be colleted and methods of its collection</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Questionnaire and its design.</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The frame.</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Sampling units</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Sampling and non-sampling errors</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Sample design</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Selection of the sample</w:t>
      </w:r>
    </w:p>
    <w:p w:rsidR="008B3F2D" w:rsidRPr="008B3F2D" w:rsidRDefault="008B3F2D" w:rsidP="008B3F2D">
      <w:pPr>
        <w:numPr>
          <w:ilvl w:val="0"/>
          <w:numId w:val="65"/>
        </w:numPr>
        <w:jc w:val="both"/>
        <w:rPr>
          <w:rFonts w:ascii="Times New Roman" w:hAnsi="Times New Roman"/>
        </w:rPr>
      </w:pPr>
      <w:r w:rsidRPr="008B3F2D">
        <w:rPr>
          <w:rFonts w:ascii="Times New Roman" w:hAnsi="Times New Roman"/>
        </w:rPr>
        <w:t>Pre and Post enumeration surveys.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The sampling unit and sampling and non-sampling errors are not discussed in this chapter separately.</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Objectives of the Survey:</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 xml:space="preserve">The most carefully planned surveys need clear out statements regarding their objectives. It becomes very difficult to properly work out of the details of operations without elucidation of its objectives. Unless the objectives of the surveys are known, it is not be possible to define population, sampling unit or other terms. For example, the major goals for the </w:t>
      </w:r>
      <w:smartTag w:uri="urn:schemas-microsoft-com:office:smarttags" w:element="country-region">
        <w:smartTag w:uri="urn:schemas-microsoft-com:office:smarttags" w:element="place">
          <w:r w:rsidRPr="008B3F2D">
            <w:rPr>
              <w:rFonts w:ascii="Times New Roman" w:hAnsi="Times New Roman"/>
            </w:rPr>
            <w:t>U.S.</w:t>
          </w:r>
        </w:smartTag>
      </w:smartTag>
      <w:r w:rsidRPr="008B3F2D">
        <w:rPr>
          <w:rFonts w:ascii="Times New Roman" w:hAnsi="Times New Roman"/>
        </w:rPr>
        <w:t xml:space="preserve"> 1960 Census of Population and Housing were laid down as follows:</w:t>
      </w:r>
    </w:p>
    <w:p w:rsidR="008B3F2D" w:rsidRPr="008B3F2D" w:rsidRDefault="008B3F2D" w:rsidP="008B3F2D">
      <w:pPr>
        <w:numPr>
          <w:ilvl w:val="0"/>
          <w:numId w:val="66"/>
        </w:numPr>
        <w:jc w:val="both"/>
        <w:rPr>
          <w:rFonts w:ascii="Times New Roman" w:hAnsi="Times New Roman"/>
        </w:rPr>
      </w:pPr>
      <w:r w:rsidRPr="008B3F2D">
        <w:rPr>
          <w:rFonts w:ascii="Times New Roman" w:hAnsi="Times New Roman"/>
        </w:rPr>
        <w:t>To improve the quality of the statistics.</w:t>
      </w:r>
    </w:p>
    <w:p w:rsidR="008B3F2D" w:rsidRPr="008B3F2D" w:rsidRDefault="008B3F2D" w:rsidP="008B3F2D">
      <w:pPr>
        <w:numPr>
          <w:ilvl w:val="0"/>
          <w:numId w:val="66"/>
        </w:numPr>
        <w:jc w:val="both"/>
        <w:rPr>
          <w:rFonts w:ascii="Times New Roman" w:hAnsi="Times New Roman"/>
        </w:rPr>
      </w:pPr>
      <w:r w:rsidRPr="008B3F2D">
        <w:rPr>
          <w:rFonts w:ascii="Times New Roman" w:hAnsi="Times New Roman"/>
        </w:rPr>
        <w:t>To reduce the time between taking the censuses and publishing the results.</w:t>
      </w:r>
    </w:p>
    <w:p w:rsidR="008B3F2D" w:rsidRPr="008B3F2D" w:rsidRDefault="008B3F2D" w:rsidP="008B3F2D">
      <w:pPr>
        <w:numPr>
          <w:ilvl w:val="0"/>
          <w:numId w:val="66"/>
        </w:numPr>
        <w:jc w:val="both"/>
        <w:rPr>
          <w:rFonts w:ascii="Times New Roman" w:hAnsi="Times New Roman"/>
        </w:rPr>
      </w:pPr>
      <w:r w:rsidRPr="008B3F2D">
        <w:rPr>
          <w:rFonts w:ascii="Times New Roman" w:hAnsi="Times New Roman"/>
        </w:rPr>
        <w:t>To achieve the needed results at relatively low cost per person and housing unit enumerated.</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Likewise, the objectives of the Pakistan Sample Census of Agriculture (1960</w:t>
      </w:r>
      <w:proofErr w:type="gramStart"/>
      <w:r w:rsidRPr="008B3F2D">
        <w:rPr>
          <w:rFonts w:ascii="Times New Roman" w:hAnsi="Times New Roman"/>
        </w:rPr>
        <w:t>),</w:t>
      </w:r>
      <w:proofErr w:type="gramEnd"/>
      <w:r w:rsidRPr="008B3F2D">
        <w:rPr>
          <w:rFonts w:ascii="Times New Roman" w:hAnsi="Times New Roman"/>
        </w:rPr>
        <w:t xml:space="preserve"> had been defined as follows:</w:t>
      </w:r>
    </w:p>
    <w:p w:rsidR="008B3F2D" w:rsidRPr="008B3F2D" w:rsidRDefault="008B3F2D" w:rsidP="008B3F2D">
      <w:pPr>
        <w:numPr>
          <w:ilvl w:val="0"/>
          <w:numId w:val="67"/>
        </w:numPr>
        <w:jc w:val="both"/>
        <w:rPr>
          <w:rFonts w:ascii="Times New Roman" w:hAnsi="Times New Roman"/>
        </w:rPr>
      </w:pPr>
      <w:r w:rsidRPr="008B3F2D">
        <w:rPr>
          <w:rFonts w:ascii="Times New Roman" w:hAnsi="Times New Roman"/>
        </w:rPr>
        <w:lastRenderedPageBreak/>
        <w:t xml:space="preserve">To develop basic information on the structure of Agriculture in </w:t>
      </w:r>
      <w:smartTag w:uri="urn:schemas-microsoft-com:office:smarttags" w:element="country-region">
        <w:smartTag w:uri="urn:schemas-microsoft-com:office:smarttags" w:element="place">
          <w:r w:rsidRPr="008B3F2D">
            <w:rPr>
              <w:rFonts w:ascii="Times New Roman" w:hAnsi="Times New Roman"/>
            </w:rPr>
            <w:t>Pakistan</w:t>
          </w:r>
        </w:smartTag>
      </w:smartTag>
      <w:r w:rsidRPr="008B3F2D">
        <w:rPr>
          <w:rFonts w:ascii="Times New Roman" w:hAnsi="Times New Roman"/>
        </w:rPr>
        <w:t>.</w:t>
      </w:r>
    </w:p>
    <w:p w:rsidR="008B3F2D" w:rsidRPr="008B3F2D" w:rsidRDefault="008B3F2D" w:rsidP="008B3F2D">
      <w:pPr>
        <w:numPr>
          <w:ilvl w:val="0"/>
          <w:numId w:val="67"/>
        </w:numPr>
        <w:jc w:val="both"/>
        <w:rPr>
          <w:rFonts w:ascii="Times New Roman" w:hAnsi="Times New Roman"/>
        </w:rPr>
      </w:pPr>
      <w:r w:rsidRPr="008B3F2D">
        <w:rPr>
          <w:rFonts w:ascii="Times New Roman" w:hAnsi="Times New Roman"/>
        </w:rPr>
        <w:t xml:space="preserve">To provide detailed basic information about the national resources of agriculture and their state of use, for the sake of development planning, and </w:t>
      </w:r>
    </w:p>
    <w:p w:rsidR="008B3F2D" w:rsidRPr="008B3F2D" w:rsidRDefault="008B3F2D" w:rsidP="008B3F2D">
      <w:pPr>
        <w:numPr>
          <w:ilvl w:val="0"/>
          <w:numId w:val="67"/>
        </w:numPr>
        <w:jc w:val="both"/>
        <w:rPr>
          <w:rFonts w:ascii="Times New Roman" w:hAnsi="Times New Roman"/>
        </w:rPr>
      </w:pPr>
      <w:r w:rsidRPr="008B3F2D">
        <w:rPr>
          <w:rFonts w:ascii="Times New Roman" w:hAnsi="Times New Roman"/>
        </w:rPr>
        <w:t>To provide benchmarks for the improvements of current agricultural statistics.</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The Frame:</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A frame is the strong hold of the design. In most of the developing countries, the proper frames are not available, but are constructed during the operation of surveys. For such reasons, a design can be simple if good frames are available and it can be complex if good frame are not available. Population is divided into units which are called sampling units. The list of units is defined as frame. Frame must be complete, accurate and efficient.</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 xml:space="preserve">Advantages of Sampling </w:t>
      </w:r>
    </w:p>
    <w:p w:rsidR="008B3F2D" w:rsidRPr="008B3F2D" w:rsidRDefault="008B3F2D" w:rsidP="008B3F2D">
      <w:pPr>
        <w:jc w:val="both"/>
        <w:rPr>
          <w:rFonts w:ascii="Times New Roman" w:hAnsi="Times New Roman"/>
        </w:rPr>
      </w:pPr>
    </w:p>
    <w:p w:rsidR="008B3F2D" w:rsidRPr="008B3F2D" w:rsidRDefault="008B3F2D" w:rsidP="008B3F2D">
      <w:pPr>
        <w:jc w:val="both"/>
        <w:rPr>
          <w:rFonts w:ascii="Times New Roman" w:hAnsi="Times New Roman"/>
        </w:rPr>
      </w:pPr>
      <w:r w:rsidRPr="008B3F2D">
        <w:rPr>
          <w:rFonts w:ascii="Times New Roman" w:hAnsi="Times New Roman"/>
        </w:rPr>
        <w:t>Besides using a fraction of population, it has many built in advantages:</w:t>
      </w:r>
    </w:p>
    <w:p w:rsidR="008B3F2D" w:rsidRPr="008B3F2D" w:rsidRDefault="008B3F2D" w:rsidP="00107407">
      <w:pPr>
        <w:numPr>
          <w:ilvl w:val="3"/>
          <w:numId w:val="64"/>
        </w:numPr>
        <w:tabs>
          <w:tab w:val="clear" w:pos="3240"/>
          <w:tab w:val="num" w:pos="-360"/>
        </w:tabs>
        <w:ind w:left="540" w:hanging="540"/>
        <w:jc w:val="both"/>
        <w:rPr>
          <w:rFonts w:ascii="Times New Roman" w:hAnsi="Times New Roman"/>
        </w:rPr>
      </w:pPr>
      <w:r w:rsidRPr="008B3F2D">
        <w:rPr>
          <w:rFonts w:ascii="Times New Roman" w:hAnsi="Times New Roman"/>
        </w:rPr>
        <w:t>It widens the scope of a study by investigating several aspects of a problem. In census, one can ask a few questions. Whereas in sampling, one can ask several questions.</w:t>
      </w:r>
    </w:p>
    <w:p w:rsidR="008B3F2D" w:rsidRPr="008B3F2D" w:rsidRDefault="008B3F2D" w:rsidP="00107407">
      <w:pPr>
        <w:numPr>
          <w:ilvl w:val="3"/>
          <w:numId w:val="64"/>
        </w:numPr>
        <w:tabs>
          <w:tab w:val="clear" w:pos="3240"/>
          <w:tab w:val="num" w:pos="-360"/>
        </w:tabs>
        <w:ind w:left="540" w:hanging="540"/>
        <w:jc w:val="both"/>
        <w:rPr>
          <w:rFonts w:ascii="Times New Roman" w:hAnsi="Times New Roman"/>
        </w:rPr>
      </w:pPr>
      <w:r w:rsidRPr="008B3F2D">
        <w:rPr>
          <w:rFonts w:ascii="Times New Roman" w:hAnsi="Times New Roman"/>
        </w:rPr>
        <w:t>It enables statisticians to:</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Test various design for a sample survey and chose the best one,</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Test questionnaires and its performances for selecting the best one,</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Test investigators and chose the most efficient ones and possible effects of difference between investigators,</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Measure the extent of under-coverage or over-coverage of units,</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Widen the scope of the study by selecting several information on a number of units,</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Reduce expenditure,</w:t>
      </w:r>
    </w:p>
    <w:p w:rsidR="008B3F2D" w:rsidRPr="008B3F2D" w:rsidRDefault="008B3F2D" w:rsidP="008B3F2D">
      <w:pPr>
        <w:numPr>
          <w:ilvl w:val="4"/>
          <w:numId w:val="64"/>
        </w:numPr>
        <w:jc w:val="both"/>
        <w:rPr>
          <w:rFonts w:ascii="Times New Roman" w:hAnsi="Times New Roman"/>
        </w:rPr>
      </w:pPr>
      <w:r w:rsidRPr="008B3F2D">
        <w:rPr>
          <w:rFonts w:ascii="Times New Roman" w:hAnsi="Times New Roman"/>
        </w:rPr>
        <w:t>Measure survey errors, bias and computing errors.</w:t>
      </w:r>
    </w:p>
    <w:p w:rsidR="008B3F2D" w:rsidRDefault="008B3F2D" w:rsidP="008B3F2D">
      <w:pPr>
        <w:pStyle w:val="BodyText"/>
      </w:pPr>
      <w:r>
        <w:t>Estimation:</w:t>
      </w:r>
    </w:p>
    <w:p w:rsidR="008B3F2D" w:rsidRDefault="008B3F2D" w:rsidP="008B3F2D">
      <w:pPr>
        <w:pStyle w:val="BodyText"/>
      </w:pPr>
    </w:p>
    <w:p w:rsidR="008B3F2D" w:rsidRPr="00866DCE" w:rsidRDefault="008B3F2D" w:rsidP="008B3F2D">
      <w:pPr>
        <w:pStyle w:val="BodyText"/>
        <w:rPr>
          <w:i w:val="0"/>
        </w:rPr>
      </w:pPr>
      <w:r w:rsidRPr="00866DCE">
        <w:rPr>
          <w:i w:val="0"/>
        </w:rPr>
        <w:t>In most of statistical studies, the population parameters like ‘average age of persons’, ‘average potency of a drug’, ‘variation in income of persons’ etc. are unknown. It is almost impossible to contact each and every person of a city for his age in order to determine an average age of persons of the city. For this we draw a small random sample of persons from the city and record their ages. The average age of samples persons is an estimate of the average age of persons of the city. If the sample is representative of the city, the average age will be close to the average age of persons.</w:t>
      </w:r>
    </w:p>
    <w:p w:rsidR="008B3F2D" w:rsidRPr="00866DCE" w:rsidRDefault="008B3F2D" w:rsidP="008B3F2D">
      <w:pPr>
        <w:pStyle w:val="BodyText"/>
        <w:rPr>
          <w:i w:val="0"/>
        </w:rPr>
      </w:pPr>
      <w:r w:rsidRPr="00866DCE">
        <w:rPr>
          <w:i w:val="0"/>
        </w:rPr>
        <w:t>The sample values of the population parameters are known as estimates. The estimates can be either a single value called point estimates or a range of values called estimating interval estimates.</w:t>
      </w:r>
    </w:p>
    <w:p w:rsidR="008B3F2D" w:rsidRPr="00866DCE" w:rsidRDefault="008B3F2D" w:rsidP="008B3F2D">
      <w:pPr>
        <w:pStyle w:val="BodyText"/>
        <w:rPr>
          <w:i w:val="0"/>
        </w:rPr>
      </w:pPr>
      <w:r w:rsidRPr="00866DCE">
        <w:rPr>
          <w:i w:val="0"/>
        </w:rPr>
        <w:t xml:space="preserve">Suppose a city has a population of 25,000 persons. We select a random sample of 1,000 persons and ask their ages. Suppose the average age of 1,000 persons is 26 years. Then 26 are a point estimate of average age of 25,000 persons. An interval estimate may specify the range of value </w:t>
      </w:r>
      <w:r w:rsidRPr="00866DCE">
        <w:rPr>
          <w:i w:val="0"/>
        </w:rPr>
        <w:lastRenderedPageBreak/>
        <w:t>say 24 to 28 indicating that we think that the average age of 25,000 persons based on the values of 1,000 persons lies between 24 years and 28 years.</w:t>
      </w:r>
    </w:p>
    <w:p w:rsidR="008B3F2D" w:rsidRPr="00866DCE" w:rsidRDefault="008B3F2D" w:rsidP="008B3F2D">
      <w:pPr>
        <w:pStyle w:val="BodyText"/>
        <w:rPr>
          <w:i w:val="0"/>
        </w:rPr>
      </w:pPr>
      <w:r w:rsidRPr="00866DCE">
        <w:rPr>
          <w:i w:val="0"/>
        </w:rPr>
        <w:t>The choice of and appropriate point estimate usually depends on how well the estimate satisfies certain criteria. There are 4 properties of a good estimate, viz</w:t>
      </w:r>
    </w:p>
    <w:p w:rsidR="008B3F2D" w:rsidRPr="00866DCE" w:rsidRDefault="008B3F2D" w:rsidP="008B3F2D">
      <w:pPr>
        <w:pStyle w:val="BodyText"/>
        <w:numPr>
          <w:ilvl w:val="0"/>
          <w:numId w:val="68"/>
        </w:numPr>
        <w:rPr>
          <w:i w:val="0"/>
        </w:rPr>
      </w:pPr>
      <w:r w:rsidRPr="00866DCE">
        <w:rPr>
          <w:i w:val="0"/>
        </w:rPr>
        <w:t>The property of unbiased-ness</w:t>
      </w:r>
    </w:p>
    <w:p w:rsidR="008B3F2D" w:rsidRPr="00866DCE" w:rsidRDefault="008B3F2D" w:rsidP="008B3F2D">
      <w:pPr>
        <w:pStyle w:val="BodyText"/>
        <w:numPr>
          <w:ilvl w:val="0"/>
          <w:numId w:val="68"/>
        </w:numPr>
        <w:rPr>
          <w:i w:val="0"/>
        </w:rPr>
      </w:pPr>
      <w:r w:rsidRPr="00866DCE">
        <w:rPr>
          <w:i w:val="0"/>
        </w:rPr>
        <w:t>The property of efficiency</w:t>
      </w:r>
    </w:p>
    <w:p w:rsidR="008B3F2D" w:rsidRPr="00866DCE" w:rsidRDefault="008B3F2D" w:rsidP="008B3F2D">
      <w:pPr>
        <w:pStyle w:val="BodyText"/>
        <w:numPr>
          <w:ilvl w:val="0"/>
          <w:numId w:val="68"/>
        </w:numPr>
        <w:rPr>
          <w:i w:val="0"/>
        </w:rPr>
      </w:pPr>
      <w:r w:rsidRPr="00866DCE">
        <w:rPr>
          <w:i w:val="0"/>
        </w:rPr>
        <w:t xml:space="preserve">The property of sufficiency </w:t>
      </w:r>
    </w:p>
    <w:p w:rsidR="008B3F2D" w:rsidRPr="00866DCE" w:rsidRDefault="008B3F2D" w:rsidP="008B3F2D">
      <w:pPr>
        <w:pStyle w:val="BodyText"/>
        <w:numPr>
          <w:ilvl w:val="0"/>
          <w:numId w:val="68"/>
        </w:numPr>
        <w:rPr>
          <w:i w:val="0"/>
        </w:rPr>
      </w:pPr>
      <w:r w:rsidRPr="00866DCE">
        <w:rPr>
          <w:i w:val="0"/>
        </w:rPr>
        <w:t>The property of consistency.</w:t>
      </w:r>
    </w:p>
    <w:p w:rsidR="008B3F2D" w:rsidRPr="00866DCE" w:rsidRDefault="008B3F2D" w:rsidP="008B3F2D">
      <w:pPr>
        <w:pStyle w:val="BodyText"/>
        <w:rPr>
          <w:i w:val="0"/>
        </w:rPr>
      </w:pPr>
    </w:p>
    <w:p w:rsidR="008B3F2D" w:rsidRPr="00866DCE" w:rsidRDefault="008B3F2D" w:rsidP="008B3F2D">
      <w:pPr>
        <w:pStyle w:val="BodyText"/>
        <w:rPr>
          <w:i w:val="0"/>
        </w:rPr>
      </w:pPr>
      <w:r w:rsidRPr="00866DCE">
        <w:rPr>
          <w:i w:val="0"/>
        </w:rPr>
        <w:t>We shall discuss (i) only.</w:t>
      </w:r>
    </w:p>
    <w:p w:rsidR="008B3F2D" w:rsidRPr="00866DCE" w:rsidRDefault="008B3F2D" w:rsidP="008B3F2D">
      <w:pPr>
        <w:pStyle w:val="BodyText"/>
        <w:rPr>
          <w:i w:val="0"/>
        </w:rPr>
      </w:pPr>
    </w:p>
    <w:p w:rsidR="008B3F2D" w:rsidRPr="00866DCE" w:rsidRDefault="008B3F2D" w:rsidP="008B3F2D">
      <w:pPr>
        <w:pStyle w:val="BodyText"/>
        <w:rPr>
          <w:i w:val="0"/>
        </w:rPr>
      </w:pPr>
      <w:r w:rsidRPr="00866DCE">
        <w:rPr>
          <w:i w:val="0"/>
        </w:rPr>
        <w:t>Unbiasedness:</w:t>
      </w:r>
    </w:p>
    <w:p w:rsidR="008B3F2D" w:rsidRPr="00866DCE" w:rsidRDefault="008B3F2D" w:rsidP="008B3F2D">
      <w:pPr>
        <w:pStyle w:val="BodyText"/>
        <w:rPr>
          <w:i w:val="0"/>
        </w:rPr>
      </w:pPr>
    </w:p>
    <w:p w:rsidR="008B3F2D" w:rsidRPr="00866DCE" w:rsidRDefault="008B3F2D" w:rsidP="008B3F2D">
      <w:pPr>
        <w:pStyle w:val="BodyText"/>
        <w:rPr>
          <w:i w:val="0"/>
        </w:rPr>
      </w:pPr>
      <w:r w:rsidRPr="00866DCE">
        <w:rPr>
          <w:i w:val="0"/>
        </w:rPr>
        <w:t xml:space="preserve">We call a sample value an unbiasedness estimate of population value, if the </w:t>
      </w:r>
      <w:proofErr w:type="gramStart"/>
      <w:r w:rsidRPr="00866DCE">
        <w:rPr>
          <w:i w:val="0"/>
        </w:rPr>
        <w:t>average of the sample values equal</w:t>
      </w:r>
      <w:proofErr w:type="gramEnd"/>
      <w:r w:rsidRPr="00866DCE">
        <w:rPr>
          <w:i w:val="0"/>
        </w:rPr>
        <w:t xml:space="preserve"> the population. </w:t>
      </w:r>
    </w:p>
    <w:p w:rsidR="008B3F2D" w:rsidRPr="00866DCE" w:rsidRDefault="008B3F2D" w:rsidP="008B3F2D">
      <w:pPr>
        <w:pStyle w:val="BodyText"/>
        <w:rPr>
          <w:i w:val="0"/>
        </w:rPr>
      </w:pPr>
    </w:p>
    <w:p w:rsidR="008B3F2D" w:rsidRPr="00866DCE" w:rsidRDefault="008B3F2D" w:rsidP="008B3F2D">
      <w:pPr>
        <w:pStyle w:val="BodyText"/>
        <w:rPr>
          <w:i w:val="0"/>
        </w:rPr>
      </w:pPr>
      <w:r w:rsidRPr="00866DCE">
        <w:rPr>
          <w:i w:val="0"/>
        </w:rPr>
        <w:t>Suppose a population consists of 4 units; (4, 5, 7, 0) then mean of 4 values,</w:t>
      </w:r>
      <w:r w:rsidRPr="00866DCE">
        <w:rPr>
          <w:i w:val="0"/>
        </w:rPr>
        <w:tab/>
      </w:r>
    </w:p>
    <w:p w:rsidR="008B3F2D" w:rsidRPr="00866DCE" w:rsidRDefault="008B3F2D" w:rsidP="008B3F2D">
      <w:pPr>
        <w:pStyle w:val="BodyText"/>
        <w:rPr>
          <w:i w:val="0"/>
        </w:rPr>
      </w:pPr>
    </w:p>
    <w:p w:rsidR="008B3F2D" w:rsidRPr="00866DCE" w:rsidRDefault="008B3F2D" w:rsidP="008B3F2D">
      <w:pPr>
        <w:pStyle w:val="BodyText"/>
        <w:ind w:firstLine="720"/>
        <w:rPr>
          <w:i w:val="0"/>
        </w:rPr>
      </w:pPr>
      <w:r w:rsidRPr="00866DCE">
        <w:rPr>
          <w:i w:val="0"/>
          <w:position w:val="-24"/>
        </w:rPr>
        <w:object w:dxaOrig="2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5pt;height:31pt" o:ole="">
            <v:imagedata r:id="rId7" o:title=""/>
          </v:shape>
          <o:OLEObject Type="Embed" ProgID="Equation.3" ShapeID="_x0000_i1025" DrawAspect="Content" ObjectID="_1475518918" r:id="rId8"/>
        </w:object>
      </w:r>
    </w:p>
    <w:p w:rsidR="008B3F2D" w:rsidRPr="00866DCE" w:rsidRDefault="008B3F2D" w:rsidP="008B3F2D">
      <w:pPr>
        <w:pStyle w:val="BodyText"/>
        <w:rPr>
          <w:i w:val="0"/>
        </w:rPr>
      </w:pPr>
      <w:r w:rsidRPr="00866DCE">
        <w:rPr>
          <w:i w:val="0"/>
        </w:rPr>
        <w:t>Suppose we draw a sample of 2 units. If the mean of 2 units is unbiasedness of the mean of means of all possible sample of size 2 equals the population mean. Let us draw all possible samples of size 2 from 4 units:</w:t>
      </w:r>
    </w:p>
    <w:p w:rsidR="008B3F2D" w:rsidRPr="00866DCE" w:rsidRDefault="008B3F2D" w:rsidP="008B3F2D">
      <w:pPr>
        <w:pStyle w:val="BodyText"/>
        <w:rPr>
          <w:i w:val="0"/>
        </w:rPr>
      </w:pPr>
    </w:p>
    <w:p w:rsidR="008B3F2D" w:rsidRPr="00866DCE" w:rsidRDefault="008B3F2D" w:rsidP="008B3F2D">
      <w:pPr>
        <w:pStyle w:val="BodyText"/>
        <w:jc w:val="center"/>
        <w:rPr>
          <w:b/>
          <w:bCs/>
          <w:i w:val="0"/>
        </w:rPr>
      </w:pPr>
      <w:r w:rsidRPr="00866DCE">
        <w:rPr>
          <w:b/>
          <w:bCs/>
          <w:i w:val="0"/>
        </w:rPr>
        <w:t>Table</w:t>
      </w:r>
    </w:p>
    <w:p w:rsidR="008B3F2D" w:rsidRPr="00866DCE" w:rsidRDefault="008B3F2D" w:rsidP="008B3F2D">
      <w:pPr>
        <w:pStyle w:val="BodyText"/>
        <w:jc w:val="center"/>
        <w:rPr>
          <w:i w:val="0"/>
        </w:rPr>
      </w:pPr>
    </w:p>
    <w:tbl>
      <w:tblPr>
        <w:tblW w:w="0" w:type="auto"/>
        <w:tblLook w:val="0000"/>
      </w:tblPr>
      <w:tblGrid>
        <w:gridCol w:w="2952"/>
        <w:gridCol w:w="2736"/>
        <w:gridCol w:w="3168"/>
      </w:tblGrid>
      <w:tr w:rsidR="008B3F2D" w:rsidRPr="00866DCE">
        <w:trPr>
          <w:trHeight w:val="666"/>
        </w:trPr>
        <w:tc>
          <w:tcPr>
            <w:tcW w:w="2952" w:type="dxa"/>
            <w:tcBorders>
              <w:top w:val="single" w:sz="4" w:space="0" w:color="auto"/>
              <w:bottom w:val="single" w:sz="4" w:space="0" w:color="auto"/>
            </w:tcBorders>
            <w:vAlign w:val="center"/>
          </w:tcPr>
          <w:p w:rsidR="008B3F2D" w:rsidRPr="00866DCE" w:rsidRDefault="008B3F2D" w:rsidP="00107407">
            <w:pPr>
              <w:pStyle w:val="BodyText"/>
              <w:jc w:val="center"/>
              <w:rPr>
                <w:i w:val="0"/>
              </w:rPr>
            </w:pPr>
          </w:p>
        </w:tc>
        <w:tc>
          <w:tcPr>
            <w:tcW w:w="2736" w:type="dxa"/>
            <w:tcBorders>
              <w:top w:val="single" w:sz="4" w:space="0" w:color="auto"/>
              <w:bottom w:val="single" w:sz="4" w:space="0" w:color="auto"/>
            </w:tcBorders>
            <w:vAlign w:val="center"/>
          </w:tcPr>
          <w:p w:rsidR="008B3F2D" w:rsidRPr="00866DCE" w:rsidRDefault="008B3F2D" w:rsidP="00107407">
            <w:pPr>
              <w:pStyle w:val="BodyText"/>
              <w:jc w:val="center"/>
              <w:rPr>
                <w:i w:val="0"/>
                <w:u w:val="single"/>
              </w:rPr>
            </w:pPr>
            <w:r w:rsidRPr="00866DCE">
              <w:rPr>
                <w:b/>
                <w:bCs/>
                <w:i w:val="0"/>
                <w:u w:val="single"/>
              </w:rPr>
              <w:t>Sample</w:t>
            </w:r>
          </w:p>
        </w:tc>
        <w:tc>
          <w:tcPr>
            <w:tcW w:w="3168" w:type="dxa"/>
            <w:tcBorders>
              <w:top w:val="single" w:sz="4" w:space="0" w:color="auto"/>
              <w:bottom w:val="single" w:sz="4" w:space="0" w:color="auto"/>
            </w:tcBorders>
            <w:vAlign w:val="center"/>
          </w:tcPr>
          <w:p w:rsidR="008B3F2D" w:rsidRPr="00866DCE" w:rsidRDefault="008B3F2D" w:rsidP="00107407">
            <w:pPr>
              <w:pStyle w:val="BodyText"/>
              <w:jc w:val="center"/>
              <w:rPr>
                <w:b/>
                <w:bCs/>
                <w:i w:val="0"/>
              </w:rPr>
            </w:pPr>
            <w:r w:rsidRPr="00866DCE">
              <w:rPr>
                <w:b/>
                <w:bCs/>
                <w:i w:val="0"/>
                <w:u w:val="single"/>
              </w:rPr>
              <w:t>Means</w:t>
            </w:r>
          </w:p>
        </w:tc>
      </w:tr>
      <w:tr w:rsidR="008B3F2D" w:rsidRPr="00866DCE">
        <w:tc>
          <w:tcPr>
            <w:tcW w:w="2952" w:type="dxa"/>
            <w:tcBorders>
              <w:top w:val="single" w:sz="4" w:space="0" w:color="auto"/>
            </w:tcBorders>
            <w:vAlign w:val="center"/>
          </w:tcPr>
          <w:p w:rsidR="008B3F2D" w:rsidRPr="00866DCE" w:rsidRDefault="008B3F2D" w:rsidP="00107407">
            <w:pPr>
              <w:pStyle w:val="BodyText"/>
              <w:jc w:val="center"/>
              <w:rPr>
                <w:i w:val="0"/>
              </w:rPr>
            </w:pPr>
            <w:r w:rsidRPr="00866DCE">
              <w:rPr>
                <w:i w:val="0"/>
              </w:rPr>
              <w:t>1.</w:t>
            </w:r>
          </w:p>
        </w:tc>
        <w:tc>
          <w:tcPr>
            <w:tcW w:w="2736" w:type="dxa"/>
            <w:tcBorders>
              <w:top w:val="single" w:sz="4" w:space="0" w:color="auto"/>
            </w:tcBorders>
            <w:vAlign w:val="center"/>
          </w:tcPr>
          <w:p w:rsidR="008B3F2D" w:rsidRPr="00866DCE" w:rsidRDefault="008B3F2D" w:rsidP="00107407">
            <w:pPr>
              <w:pStyle w:val="BodyText"/>
              <w:jc w:val="center"/>
              <w:rPr>
                <w:i w:val="0"/>
              </w:rPr>
            </w:pPr>
            <w:r w:rsidRPr="00866DCE">
              <w:rPr>
                <w:i w:val="0"/>
              </w:rPr>
              <w:t>(4, 5)</w:t>
            </w:r>
          </w:p>
        </w:tc>
        <w:tc>
          <w:tcPr>
            <w:tcW w:w="3168" w:type="dxa"/>
            <w:tcBorders>
              <w:top w:val="single" w:sz="4" w:space="0" w:color="auto"/>
            </w:tcBorders>
            <w:vAlign w:val="center"/>
          </w:tcPr>
          <w:p w:rsidR="008B3F2D" w:rsidRPr="00866DCE" w:rsidRDefault="008B3F2D" w:rsidP="00107407">
            <w:pPr>
              <w:pStyle w:val="BodyText"/>
              <w:jc w:val="center"/>
              <w:rPr>
                <w:i w:val="0"/>
              </w:rPr>
            </w:pPr>
            <w:r w:rsidRPr="00866DCE">
              <w:rPr>
                <w:i w:val="0"/>
                <w:position w:val="-24"/>
              </w:rPr>
              <w:object w:dxaOrig="760" w:dyaOrig="620">
                <v:shape id="_x0000_i1026" type="#_x0000_t75" style="width:38.5pt;height:31pt" o:ole="">
                  <v:imagedata r:id="rId9" o:title=""/>
                </v:shape>
                <o:OLEObject Type="Embed" ProgID="Equation.3" ShapeID="_x0000_i1026" DrawAspect="Content" ObjectID="_1475518919" r:id="rId10"/>
              </w:object>
            </w:r>
          </w:p>
        </w:tc>
      </w:tr>
      <w:tr w:rsidR="008B3F2D" w:rsidRPr="00866DCE">
        <w:tc>
          <w:tcPr>
            <w:tcW w:w="2952" w:type="dxa"/>
            <w:vAlign w:val="center"/>
          </w:tcPr>
          <w:p w:rsidR="008B3F2D" w:rsidRPr="00866DCE" w:rsidRDefault="008B3F2D" w:rsidP="00107407">
            <w:pPr>
              <w:pStyle w:val="BodyText"/>
              <w:jc w:val="center"/>
              <w:rPr>
                <w:i w:val="0"/>
              </w:rPr>
            </w:pPr>
            <w:r w:rsidRPr="00866DCE">
              <w:rPr>
                <w:i w:val="0"/>
              </w:rPr>
              <w:t>2.</w:t>
            </w:r>
          </w:p>
        </w:tc>
        <w:tc>
          <w:tcPr>
            <w:tcW w:w="2736" w:type="dxa"/>
            <w:vAlign w:val="center"/>
          </w:tcPr>
          <w:p w:rsidR="008B3F2D" w:rsidRPr="00866DCE" w:rsidRDefault="008B3F2D" w:rsidP="00107407">
            <w:pPr>
              <w:pStyle w:val="BodyText"/>
              <w:jc w:val="center"/>
              <w:rPr>
                <w:i w:val="0"/>
              </w:rPr>
            </w:pPr>
            <w:r w:rsidRPr="00866DCE">
              <w:rPr>
                <w:i w:val="0"/>
              </w:rPr>
              <w:t>(4, 7)</w:t>
            </w:r>
          </w:p>
        </w:tc>
        <w:tc>
          <w:tcPr>
            <w:tcW w:w="3168" w:type="dxa"/>
            <w:vAlign w:val="center"/>
          </w:tcPr>
          <w:p w:rsidR="008B3F2D" w:rsidRPr="00866DCE" w:rsidRDefault="008B3F2D" w:rsidP="00107407">
            <w:pPr>
              <w:pStyle w:val="BodyText"/>
              <w:jc w:val="center"/>
              <w:rPr>
                <w:i w:val="0"/>
              </w:rPr>
            </w:pPr>
            <w:r w:rsidRPr="00866DCE">
              <w:rPr>
                <w:i w:val="0"/>
                <w:position w:val="-24"/>
              </w:rPr>
              <w:object w:dxaOrig="840" w:dyaOrig="620">
                <v:shape id="_x0000_i1027" type="#_x0000_t75" style="width:41.85pt;height:31pt" o:ole="">
                  <v:imagedata r:id="rId11" o:title=""/>
                </v:shape>
                <o:OLEObject Type="Embed" ProgID="Equation.3" ShapeID="_x0000_i1027" DrawAspect="Content" ObjectID="_1475518920" r:id="rId12"/>
              </w:object>
            </w:r>
          </w:p>
        </w:tc>
      </w:tr>
      <w:tr w:rsidR="008B3F2D" w:rsidRPr="00866DCE">
        <w:tc>
          <w:tcPr>
            <w:tcW w:w="2952" w:type="dxa"/>
            <w:vAlign w:val="center"/>
          </w:tcPr>
          <w:p w:rsidR="008B3F2D" w:rsidRPr="00866DCE" w:rsidRDefault="008B3F2D" w:rsidP="00107407">
            <w:pPr>
              <w:pStyle w:val="BodyText"/>
              <w:jc w:val="center"/>
              <w:rPr>
                <w:i w:val="0"/>
              </w:rPr>
            </w:pPr>
            <w:r w:rsidRPr="00866DCE">
              <w:rPr>
                <w:i w:val="0"/>
              </w:rPr>
              <w:t>3.</w:t>
            </w:r>
          </w:p>
        </w:tc>
        <w:tc>
          <w:tcPr>
            <w:tcW w:w="2736" w:type="dxa"/>
            <w:vAlign w:val="center"/>
          </w:tcPr>
          <w:p w:rsidR="008B3F2D" w:rsidRPr="00866DCE" w:rsidRDefault="008B3F2D" w:rsidP="00107407">
            <w:pPr>
              <w:pStyle w:val="BodyText"/>
              <w:jc w:val="center"/>
              <w:rPr>
                <w:i w:val="0"/>
              </w:rPr>
            </w:pPr>
            <w:r w:rsidRPr="00866DCE">
              <w:rPr>
                <w:i w:val="0"/>
              </w:rPr>
              <w:t>(4, 0)</w:t>
            </w:r>
          </w:p>
        </w:tc>
        <w:tc>
          <w:tcPr>
            <w:tcW w:w="3168" w:type="dxa"/>
            <w:vAlign w:val="center"/>
          </w:tcPr>
          <w:p w:rsidR="008B3F2D" w:rsidRPr="00866DCE" w:rsidRDefault="008B3F2D" w:rsidP="00107407">
            <w:pPr>
              <w:pStyle w:val="BodyText"/>
              <w:jc w:val="center"/>
              <w:rPr>
                <w:i w:val="0"/>
              </w:rPr>
            </w:pPr>
            <w:r w:rsidRPr="00866DCE">
              <w:rPr>
                <w:i w:val="0"/>
                <w:position w:val="-24"/>
              </w:rPr>
              <w:object w:dxaOrig="760" w:dyaOrig="620">
                <v:shape id="_x0000_i1028" type="#_x0000_t75" style="width:38.5pt;height:31pt" o:ole="">
                  <v:imagedata r:id="rId13" o:title=""/>
                </v:shape>
                <o:OLEObject Type="Embed" ProgID="Equation.3" ShapeID="_x0000_i1028" DrawAspect="Content" ObjectID="_1475518921" r:id="rId14"/>
              </w:object>
            </w:r>
          </w:p>
        </w:tc>
      </w:tr>
      <w:tr w:rsidR="008B3F2D" w:rsidRPr="00866DCE">
        <w:tc>
          <w:tcPr>
            <w:tcW w:w="2952" w:type="dxa"/>
            <w:vAlign w:val="center"/>
          </w:tcPr>
          <w:p w:rsidR="008B3F2D" w:rsidRPr="00866DCE" w:rsidRDefault="008B3F2D" w:rsidP="00107407">
            <w:pPr>
              <w:pStyle w:val="BodyText"/>
              <w:jc w:val="center"/>
              <w:rPr>
                <w:i w:val="0"/>
              </w:rPr>
            </w:pPr>
            <w:r w:rsidRPr="00866DCE">
              <w:rPr>
                <w:i w:val="0"/>
              </w:rPr>
              <w:t>4.</w:t>
            </w:r>
          </w:p>
        </w:tc>
        <w:tc>
          <w:tcPr>
            <w:tcW w:w="2736" w:type="dxa"/>
            <w:vAlign w:val="center"/>
          </w:tcPr>
          <w:p w:rsidR="008B3F2D" w:rsidRPr="00866DCE" w:rsidRDefault="008B3F2D" w:rsidP="00107407">
            <w:pPr>
              <w:pStyle w:val="BodyText"/>
              <w:jc w:val="center"/>
              <w:rPr>
                <w:i w:val="0"/>
              </w:rPr>
            </w:pPr>
            <w:r w:rsidRPr="00866DCE">
              <w:rPr>
                <w:i w:val="0"/>
              </w:rPr>
              <w:t>(5, 7)</w:t>
            </w:r>
          </w:p>
        </w:tc>
        <w:tc>
          <w:tcPr>
            <w:tcW w:w="3168" w:type="dxa"/>
            <w:vAlign w:val="center"/>
          </w:tcPr>
          <w:p w:rsidR="008B3F2D" w:rsidRPr="00866DCE" w:rsidRDefault="008B3F2D" w:rsidP="00107407">
            <w:pPr>
              <w:pStyle w:val="BodyText"/>
              <w:jc w:val="center"/>
              <w:rPr>
                <w:i w:val="0"/>
              </w:rPr>
            </w:pPr>
            <w:r w:rsidRPr="00866DCE">
              <w:rPr>
                <w:i w:val="0"/>
                <w:position w:val="-24"/>
              </w:rPr>
              <w:object w:dxaOrig="859" w:dyaOrig="620">
                <v:shape id="_x0000_i1029" type="#_x0000_t75" style="width:42.7pt;height:31pt" o:ole="">
                  <v:imagedata r:id="rId15" o:title=""/>
                </v:shape>
                <o:OLEObject Type="Embed" ProgID="Equation.3" ShapeID="_x0000_i1029" DrawAspect="Content" ObjectID="_1475518922" r:id="rId16"/>
              </w:object>
            </w:r>
          </w:p>
        </w:tc>
      </w:tr>
      <w:tr w:rsidR="008B3F2D" w:rsidRPr="00866DCE">
        <w:tc>
          <w:tcPr>
            <w:tcW w:w="2952" w:type="dxa"/>
            <w:vAlign w:val="center"/>
          </w:tcPr>
          <w:p w:rsidR="008B3F2D" w:rsidRPr="00866DCE" w:rsidRDefault="008B3F2D" w:rsidP="00107407">
            <w:pPr>
              <w:pStyle w:val="BodyText"/>
              <w:jc w:val="center"/>
              <w:rPr>
                <w:i w:val="0"/>
              </w:rPr>
            </w:pPr>
            <w:r w:rsidRPr="00866DCE">
              <w:rPr>
                <w:i w:val="0"/>
              </w:rPr>
              <w:t>5.</w:t>
            </w:r>
          </w:p>
        </w:tc>
        <w:tc>
          <w:tcPr>
            <w:tcW w:w="2736" w:type="dxa"/>
            <w:vAlign w:val="center"/>
          </w:tcPr>
          <w:p w:rsidR="008B3F2D" w:rsidRPr="00866DCE" w:rsidRDefault="008B3F2D" w:rsidP="00107407">
            <w:pPr>
              <w:pStyle w:val="BodyText"/>
              <w:jc w:val="center"/>
              <w:rPr>
                <w:i w:val="0"/>
              </w:rPr>
            </w:pPr>
            <w:r w:rsidRPr="00866DCE">
              <w:rPr>
                <w:i w:val="0"/>
              </w:rPr>
              <w:t>(5, 0)</w:t>
            </w:r>
          </w:p>
        </w:tc>
        <w:tc>
          <w:tcPr>
            <w:tcW w:w="3168" w:type="dxa"/>
            <w:vAlign w:val="center"/>
          </w:tcPr>
          <w:p w:rsidR="008B3F2D" w:rsidRPr="00866DCE" w:rsidRDefault="008B3F2D" w:rsidP="00107407">
            <w:pPr>
              <w:pStyle w:val="BodyText"/>
              <w:jc w:val="center"/>
              <w:rPr>
                <w:i w:val="0"/>
              </w:rPr>
            </w:pPr>
            <w:r w:rsidRPr="00866DCE">
              <w:rPr>
                <w:i w:val="0"/>
                <w:position w:val="-24"/>
              </w:rPr>
              <w:object w:dxaOrig="760" w:dyaOrig="620">
                <v:shape id="_x0000_i1030" type="#_x0000_t75" style="width:38.5pt;height:31pt" o:ole="">
                  <v:imagedata r:id="rId17" o:title=""/>
                </v:shape>
                <o:OLEObject Type="Embed" ProgID="Equation.3" ShapeID="_x0000_i1030" DrawAspect="Content" ObjectID="_1475518923" r:id="rId18"/>
              </w:object>
            </w:r>
          </w:p>
        </w:tc>
      </w:tr>
      <w:tr w:rsidR="008B3F2D" w:rsidRPr="00866DCE">
        <w:tc>
          <w:tcPr>
            <w:tcW w:w="2952" w:type="dxa"/>
            <w:vAlign w:val="center"/>
          </w:tcPr>
          <w:p w:rsidR="008B3F2D" w:rsidRPr="00866DCE" w:rsidRDefault="008B3F2D" w:rsidP="00107407">
            <w:pPr>
              <w:pStyle w:val="BodyText"/>
              <w:jc w:val="center"/>
              <w:rPr>
                <w:i w:val="0"/>
              </w:rPr>
            </w:pPr>
            <w:r w:rsidRPr="00866DCE">
              <w:rPr>
                <w:i w:val="0"/>
              </w:rPr>
              <w:t>6.</w:t>
            </w:r>
          </w:p>
        </w:tc>
        <w:tc>
          <w:tcPr>
            <w:tcW w:w="2736" w:type="dxa"/>
            <w:vAlign w:val="center"/>
          </w:tcPr>
          <w:p w:rsidR="008B3F2D" w:rsidRPr="00866DCE" w:rsidRDefault="008B3F2D" w:rsidP="00107407">
            <w:pPr>
              <w:pStyle w:val="BodyText"/>
              <w:jc w:val="center"/>
              <w:rPr>
                <w:i w:val="0"/>
              </w:rPr>
            </w:pPr>
            <w:r w:rsidRPr="00866DCE">
              <w:rPr>
                <w:i w:val="0"/>
              </w:rPr>
              <w:t>(7, 0)</w:t>
            </w:r>
          </w:p>
        </w:tc>
        <w:tc>
          <w:tcPr>
            <w:tcW w:w="3168" w:type="dxa"/>
            <w:vAlign w:val="center"/>
          </w:tcPr>
          <w:p w:rsidR="008B3F2D" w:rsidRPr="00866DCE" w:rsidRDefault="008B3F2D" w:rsidP="00107407">
            <w:pPr>
              <w:pStyle w:val="BodyText"/>
              <w:jc w:val="center"/>
              <w:rPr>
                <w:i w:val="0"/>
              </w:rPr>
            </w:pPr>
            <w:r w:rsidRPr="00866DCE">
              <w:rPr>
                <w:i w:val="0"/>
                <w:position w:val="-24"/>
              </w:rPr>
              <w:object w:dxaOrig="760" w:dyaOrig="620">
                <v:shape id="_x0000_i1031" type="#_x0000_t75" style="width:38.5pt;height:31pt" o:ole="">
                  <v:imagedata r:id="rId19" o:title=""/>
                </v:shape>
                <o:OLEObject Type="Embed" ProgID="Equation.3" ShapeID="_x0000_i1031" DrawAspect="Content" ObjectID="_1475518924" r:id="rId20"/>
              </w:object>
            </w:r>
          </w:p>
        </w:tc>
      </w:tr>
      <w:tr w:rsidR="008B3F2D" w:rsidRPr="00866DCE">
        <w:tc>
          <w:tcPr>
            <w:tcW w:w="2952" w:type="dxa"/>
            <w:tcBorders>
              <w:bottom w:val="single" w:sz="4" w:space="0" w:color="auto"/>
            </w:tcBorders>
          </w:tcPr>
          <w:p w:rsidR="008B3F2D" w:rsidRPr="00866DCE" w:rsidRDefault="008B3F2D" w:rsidP="00107407">
            <w:pPr>
              <w:pStyle w:val="BodyText"/>
              <w:rPr>
                <w:i w:val="0"/>
              </w:rPr>
            </w:pPr>
          </w:p>
        </w:tc>
        <w:tc>
          <w:tcPr>
            <w:tcW w:w="2736" w:type="dxa"/>
            <w:tcBorders>
              <w:bottom w:val="single" w:sz="4" w:space="0" w:color="auto"/>
            </w:tcBorders>
          </w:tcPr>
          <w:p w:rsidR="008B3F2D" w:rsidRPr="00866DCE" w:rsidRDefault="008B3F2D" w:rsidP="00107407">
            <w:pPr>
              <w:pStyle w:val="BodyText"/>
              <w:jc w:val="center"/>
              <w:rPr>
                <w:i w:val="0"/>
              </w:rPr>
            </w:pPr>
          </w:p>
        </w:tc>
        <w:tc>
          <w:tcPr>
            <w:tcW w:w="3168" w:type="dxa"/>
            <w:tcBorders>
              <w:bottom w:val="single" w:sz="4" w:space="0" w:color="auto"/>
            </w:tcBorders>
          </w:tcPr>
          <w:p w:rsidR="008B3F2D" w:rsidRPr="00866DCE" w:rsidRDefault="008B3F2D" w:rsidP="00107407">
            <w:pPr>
              <w:pStyle w:val="BodyText"/>
              <w:jc w:val="center"/>
              <w:rPr>
                <w:i w:val="0"/>
              </w:rPr>
            </w:pPr>
          </w:p>
        </w:tc>
      </w:tr>
      <w:tr w:rsidR="008B3F2D" w:rsidRPr="00866DCE">
        <w:trPr>
          <w:trHeight w:val="657"/>
        </w:trPr>
        <w:tc>
          <w:tcPr>
            <w:tcW w:w="2952" w:type="dxa"/>
            <w:tcBorders>
              <w:top w:val="single" w:sz="4" w:space="0" w:color="auto"/>
              <w:bottom w:val="single" w:sz="4" w:space="0" w:color="auto"/>
            </w:tcBorders>
          </w:tcPr>
          <w:p w:rsidR="008B3F2D" w:rsidRPr="00866DCE" w:rsidRDefault="008B3F2D" w:rsidP="00107407">
            <w:pPr>
              <w:pStyle w:val="BodyText"/>
              <w:rPr>
                <w:i w:val="0"/>
              </w:rPr>
            </w:pPr>
          </w:p>
        </w:tc>
        <w:tc>
          <w:tcPr>
            <w:tcW w:w="2736" w:type="dxa"/>
            <w:tcBorders>
              <w:top w:val="single" w:sz="4" w:space="0" w:color="auto"/>
              <w:bottom w:val="single" w:sz="4" w:space="0" w:color="auto"/>
            </w:tcBorders>
            <w:vAlign w:val="center"/>
          </w:tcPr>
          <w:p w:rsidR="008B3F2D" w:rsidRPr="00866DCE" w:rsidRDefault="008B3F2D" w:rsidP="00107407">
            <w:pPr>
              <w:pStyle w:val="BodyText"/>
              <w:jc w:val="center"/>
              <w:rPr>
                <w:i w:val="0"/>
              </w:rPr>
            </w:pPr>
            <w:r w:rsidRPr="00866DCE">
              <w:rPr>
                <w:i w:val="0"/>
              </w:rPr>
              <w:t>Total</w:t>
            </w:r>
          </w:p>
        </w:tc>
        <w:tc>
          <w:tcPr>
            <w:tcW w:w="3168" w:type="dxa"/>
            <w:tcBorders>
              <w:top w:val="single" w:sz="4" w:space="0" w:color="auto"/>
              <w:bottom w:val="single" w:sz="4" w:space="0" w:color="auto"/>
            </w:tcBorders>
            <w:vAlign w:val="center"/>
          </w:tcPr>
          <w:p w:rsidR="008B3F2D" w:rsidRPr="00866DCE" w:rsidRDefault="008B3F2D" w:rsidP="00107407">
            <w:pPr>
              <w:pStyle w:val="BodyText"/>
              <w:jc w:val="center"/>
              <w:rPr>
                <w:i w:val="0"/>
              </w:rPr>
            </w:pPr>
            <w:r w:rsidRPr="00866DCE">
              <w:rPr>
                <w:i w:val="0"/>
              </w:rPr>
              <w:t>24.0</w:t>
            </w:r>
          </w:p>
        </w:tc>
      </w:tr>
    </w:tbl>
    <w:p w:rsidR="008B3F2D" w:rsidRPr="00866DCE" w:rsidRDefault="008B3F2D" w:rsidP="008B3F2D">
      <w:pPr>
        <w:pStyle w:val="BodyText"/>
        <w:jc w:val="left"/>
        <w:rPr>
          <w:i w:val="0"/>
        </w:rPr>
      </w:pPr>
    </w:p>
    <w:p w:rsidR="008B3F2D" w:rsidRPr="00866DCE" w:rsidRDefault="008B3F2D" w:rsidP="008B3F2D">
      <w:pPr>
        <w:pStyle w:val="BodyText"/>
        <w:jc w:val="left"/>
        <w:rPr>
          <w:i w:val="0"/>
        </w:rPr>
      </w:pPr>
    </w:p>
    <w:p w:rsidR="008B3F2D" w:rsidRPr="00866DCE" w:rsidRDefault="008B3F2D" w:rsidP="008B3F2D">
      <w:pPr>
        <w:pStyle w:val="BodyText"/>
        <w:jc w:val="center"/>
        <w:rPr>
          <w:i w:val="0"/>
        </w:rPr>
      </w:pPr>
      <w:r w:rsidRPr="00866DCE">
        <w:rPr>
          <w:i w:val="0"/>
        </w:rPr>
        <w:lastRenderedPageBreak/>
        <w:t xml:space="preserve">Mean = </w:t>
      </w:r>
      <w:r w:rsidRPr="00866DCE">
        <w:rPr>
          <w:i w:val="0"/>
          <w:position w:val="-24"/>
        </w:rPr>
        <w:object w:dxaOrig="1060" w:dyaOrig="620">
          <v:shape id="_x0000_i1032" type="#_x0000_t75" style="width:53.6pt;height:31pt" o:ole="">
            <v:imagedata r:id="rId21" o:title=""/>
          </v:shape>
          <o:OLEObject Type="Embed" ProgID="Equation.3" ShapeID="_x0000_i1032" DrawAspect="Content" ObjectID="_1475518925" r:id="rId22"/>
        </w:object>
      </w:r>
    </w:p>
    <w:p w:rsidR="008B3F2D" w:rsidRPr="00866DCE" w:rsidRDefault="008B3F2D" w:rsidP="008B3F2D">
      <w:pPr>
        <w:pStyle w:val="BodyText"/>
        <w:jc w:val="left"/>
        <w:rPr>
          <w:i w:val="0"/>
        </w:rPr>
      </w:pPr>
    </w:p>
    <w:p w:rsidR="008B3F2D" w:rsidRPr="00866DCE" w:rsidRDefault="008B3F2D" w:rsidP="008B3F2D">
      <w:pPr>
        <w:pStyle w:val="BodyText"/>
        <w:rPr>
          <w:i w:val="0"/>
        </w:rPr>
      </w:pPr>
      <w:r w:rsidRPr="00866DCE">
        <w:rPr>
          <w:i w:val="0"/>
        </w:rPr>
        <w:t>This equals the population means of 4.0. It implies that the sample mean is an unbiased estimate of population mean.</w:t>
      </w:r>
    </w:p>
    <w:p w:rsidR="008B3F2D" w:rsidRPr="00866DCE" w:rsidRDefault="008B3F2D" w:rsidP="008B3F2D">
      <w:pPr>
        <w:pStyle w:val="BodyText"/>
        <w:rPr>
          <w:i w:val="0"/>
        </w:rPr>
      </w:pPr>
      <w:r w:rsidRPr="00866DCE">
        <w:rPr>
          <w:i w:val="0"/>
        </w:rPr>
        <w:t>Similar results can be obtained for variance.</w:t>
      </w:r>
    </w:p>
    <w:p w:rsidR="008B3F2D" w:rsidRPr="00866DCE" w:rsidRDefault="008B3F2D" w:rsidP="008B3F2D">
      <w:pPr>
        <w:pStyle w:val="BodyText"/>
        <w:rPr>
          <w:i w:val="0"/>
        </w:rPr>
      </w:pPr>
    </w:p>
    <w:p w:rsidR="008B3F2D" w:rsidRDefault="008B3F2D" w:rsidP="008B3F2D">
      <w:pPr>
        <w:pStyle w:val="BodyText"/>
      </w:pPr>
      <w:r>
        <w:t>Mathematical Preliminaries:</w:t>
      </w:r>
    </w:p>
    <w:p w:rsidR="008B3F2D" w:rsidRDefault="008B3F2D" w:rsidP="008B3F2D">
      <w:pPr>
        <w:pStyle w:val="BodyText"/>
      </w:pPr>
    </w:p>
    <w:p w:rsidR="008B3F2D" w:rsidRDefault="008B3F2D" w:rsidP="00107407">
      <w:pPr>
        <w:pStyle w:val="BodyText"/>
        <w:numPr>
          <w:ilvl w:val="2"/>
          <w:numId w:val="69"/>
        </w:numPr>
        <w:tabs>
          <w:tab w:val="clear" w:pos="2700"/>
          <w:tab w:val="num" w:pos="720"/>
        </w:tabs>
        <w:ind w:left="720"/>
        <w:rPr>
          <w:b/>
          <w:bCs/>
        </w:rPr>
      </w:pPr>
      <w:r>
        <w:rPr>
          <w:b/>
          <w:bCs/>
        </w:rPr>
        <w:t>Random Variable</w:t>
      </w:r>
    </w:p>
    <w:p w:rsidR="008B3F2D" w:rsidRDefault="008B3F2D" w:rsidP="008B3F2D">
      <w:pPr>
        <w:pStyle w:val="BodyText"/>
        <w:ind w:left="720"/>
      </w:pPr>
    </w:p>
    <w:p w:rsidR="008B3F2D" w:rsidRDefault="008B3F2D" w:rsidP="008B3F2D">
      <w:pPr>
        <w:pStyle w:val="BodyText"/>
        <w:ind w:left="720"/>
      </w:pPr>
      <w:r>
        <w:t>If an experiment consists of observing the value of some variable X which can take a number of values x</w:t>
      </w:r>
      <w:r>
        <w:rPr>
          <w:vertAlign w:val="subscript"/>
        </w:rPr>
        <w:t>i</w:t>
      </w:r>
      <w:r>
        <w:t xml:space="preserve"> (i = 1, 2, 3, . . . .</w:t>
      </w:r>
      <w:proofErr w:type="gramStart"/>
      <w:r>
        <w:t>,k</w:t>
      </w:r>
      <w:proofErr w:type="gramEnd"/>
      <w:r>
        <w:t>) each with an associated probability Pr(X = x</w:t>
      </w:r>
      <w:r>
        <w:rPr>
          <w:vertAlign w:val="subscript"/>
        </w:rPr>
        <w:t>i</w:t>
      </w:r>
      <w:r>
        <w:t>) then X is a random variable.</w:t>
      </w:r>
    </w:p>
    <w:p w:rsidR="008B3F2D" w:rsidRDefault="008B3F2D" w:rsidP="008B3F2D">
      <w:pPr>
        <w:pStyle w:val="BodyText"/>
        <w:ind w:left="720"/>
      </w:pPr>
    </w:p>
    <w:p w:rsidR="008B3F2D" w:rsidRDefault="008B3F2D" w:rsidP="00107407">
      <w:pPr>
        <w:pStyle w:val="BodyText"/>
        <w:numPr>
          <w:ilvl w:val="2"/>
          <w:numId w:val="69"/>
        </w:numPr>
        <w:tabs>
          <w:tab w:val="clear" w:pos="2700"/>
          <w:tab w:val="num" w:pos="720"/>
        </w:tabs>
        <w:ind w:left="720"/>
        <w:rPr>
          <w:b/>
          <w:bCs/>
        </w:rPr>
      </w:pPr>
      <w:r>
        <w:rPr>
          <w:b/>
          <w:bCs/>
        </w:rPr>
        <w:t>Expectation:</w:t>
      </w:r>
    </w:p>
    <w:p w:rsidR="008B3F2D" w:rsidRDefault="008B3F2D" w:rsidP="008B3F2D">
      <w:pPr>
        <w:pStyle w:val="BodyText"/>
        <w:ind w:left="720"/>
        <w:rPr>
          <w:b/>
          <w:bCs/>
        </w:rPr>
      </w:pPr>
    </w:p>
    <w:p w:rsidR="008B3F2D" w:rsidRDefault="008B3F2D" w:rsidP="008B3F2D">
      <w:pPr>
        <w:pStyle w:val="BodyText"/>
        <w:tabs>
          <w:tab w:val="num" w:pos="720"/>
        </w:tabs>
        <w:ind w:left="720"/>
      </w:pPr>
      <w:r>
        <w:t>The expectation of a random variable X, taking the values x</w:t>
      </w:r>
      <w:r>
        <w:rPr>
          <w:vertAlign w:val="subscript"/>
        </w:rPr>
        <w:t>i</w:t>
      </w:r>
      <w:r>
        <w:t xml:space="preserve"> (i = 1, 2, 3, . . . .</w:t>
      </w:r>
      <w:proofErr w:type="gramStart"/>
      <w:r>
        <w:t>,k</w:t>
      </w:r>
      <w:proofErr w:type="gramEnd"/>
      <w:r>
        <w:t>) with probability p</w:t>
      </w:r>
      <w:r>
        <w:rPr>
          <w:vertAlign w:val="subscript"/>
        </w:rPr>
        <w:t>i</w:t>
      </w:r>
      <w:r>
        <w:t xml:space="preserve"> (i = 1, 2, 3, . . . .,k), p</w:t>
      </w:r>
      <w:r>
        <w:rPr>
          <w:vertAlign w:val="subscript"/>
        </w:rPr>
        <w:t>i</w:t>
      </w:r>
      <w:r>
        <w:t xml:space="preserve"> = 1 ia defined as </w:t>
      </w:r>
    </w:p>
    <w:p w:rsidR="008B3F2D" w:rsidRDefault="008B3F2D" w:rsidP="008B3F2D">
      <w:pPr>
        <w:pStyle w:val="BodyText"/>
        <w:tabs>
          <w:tab w:val="num" w:pos="720"/>
        </w:tabs>
        <w:ind w:left="720"/>
      </w:pPr>
    </w:p>
    <w:p w:rsidR="008B3F2D" w:rsidRDefault="008B3F2D" w:rsidP="008B3F2D">
      <w:pPr>
        <w:pStyle w:val="BodyText"/>
        <w:tabs>
          <w:tab w:val="num" w:pos="720"/>
        </w:tabs>
        <w:ind w:left="720"/>
      </w:pPr>
      <w:r>
        <w:tab/>
      </w:r>
      <w:r>
        <w:tab/>
      </w:r>
      <w:r>
        <w:tab/>
        <w:t>E(X) = x</w:t>
      </w:r>
      <w:r>
        <w:rPr>
          <w:vertAlign w:val="subscript"/>
        </w:rPr>
        <w:t>i</w:t>
      </w:r>
      <w:r>
        <w:t xml:space="preserve"> p</w:t>
      </w:r>
      <w:r>
        <w:rPr>
          <w:vertAlign w:val="subscript"/>
        </w:rPr>
        <w:t>i</w:t>
      </w:r>
      <w:r>
        <w:tab/>
      </w:r>
      <w:r>
        <w:tab/>
      </w:r>
      <w:r>
        <w:tab/>
      </w:r>
      <w:r>
        <w:tab/>
      </w:r>
      <w:r>
        <w:tab/>
      </w:r>
      <w:r>
        <w:tab/>
        <w:t>(1.5.1)</w:t>
      </w:r>
    </w:p>
    <w:p w:rsidR="008B3F2D" w:rsidRDefault="008B3F2D" w:rsidP="008B3F2D">
      <w:pPr>
        <w:pStyle w:val="BodyText"/>
        <w:tabs>
          <w:tab w:val="num" w:pos="720"/>
        </w:tabs>
        <w:ind w:left="720"/>
      </w:pPr>
    </w:p>
    <w:p w:rsidR="008B3F2D" w:rsidRDefault="008B3F2D" w:rsidP="008B3F2D">
      <w:pPr>
        <w:pStyle w:val="BodyText"/>
        <w:tabs>
          <w:tab w:val="num" w:pos="720"/>
        </w:tabs>
        <w:ind w:left="720"/>
      </w:pPr>
      <w:r>
        <w:t xml:space="preserve">The summation extends over the entire range of X the following results may be easily established </w:t>
      </w:r>
    </w:p>
    <w:p w:rsidR="008B3F2D" w:rsidRDefault="008B3F2D" w:rsidP="008B3F2D">
      <w:pPr>
        <w:pStyle w:val="BodyText"/>
        <w:tabs>
          <w:tab w:val="num" w:pos="720"/>
        </w:tabs>
        <w:ind w:left="720"/>
      </w:pPr>
    </w:p>
    <w:p w:rsidR="008B3F2D" w:rsidRDefault="008B3F2D" w:rsidP="008B3F2D">
      <w:pPr>
        <w:pStyle w:val="BodyText"/>
        <w:tabs>
          <w:tab w:val="num" w:pos="720"/>
        </w:tabs>
        <w:ind w:left="720"/>
      </w:pPr>
      <w:r>
        <w:tab/>
      </w:r>
      <w:r>
        <w:tab/>
      </w:r>
      <w:r>
        <w:tab/>
        <w:t>(i)</w:t>
      </w:r>
      <w:r>
        <w:tab/>
      </w:r>
      <w:proofErr w:type="gramStart"/>
      <w:r>
        <w:t>E(</w:t>
      </w:r>
      <w:proofErr w:type="gramEnd"/>
      <w:r>
        <w:t>cX) = c(X)</w:t>
      </w:r>
      <w:r>
        <w:tab/>
      </w:r>
      <w:r>
        <w:tab/>
      </w:r>
      <w:r>
        <w:tab/>
      </w:r>
      <w:r>
        <w:tab/>
      </w:r>
      <w:r>
        <w:tab/>
        <w:t>(1.5.2)</w:t>
      </w:r>
    </w:p>
    <w:p w:rsidR="008B3F2D" w:rsidRDefault="008B3F2D" w:rsidP="008B3F2D">
      <w:pPr>
        <w:pStyle w:val="BodyText"/>
        <w:tabs>
          <w:tab w:val="num" w:pos="720"/>
        </w:tabs>
        <w:ind w:left="720"/>
      </w:pPr>
    </w:p>
    <w:p w:rsidR="008B3F2D" w:rsidRDefault="008B3F2D" w:rsidP="008B3F2D">
      <w:pPr>
        <w:pStyle w:val="BodyText"/>
        <w:tabs>
          <w:tab w:val="num" w:pos="720"/>
        </w:tabs>
        <w:ind w:left="720"/>
      </w:pPr>
      <w:proofErr w:type="gramStart"/>
      <w:r>
        <w:t>where</w:t>
      </w:r>
      <w:proofErr w:type="gramEnd"/>
      <w:r>
        <w:t xml:space="preserve"> c is constant.</w:t>
      </w:r>
    </w:p>
    <w:p w:rsidR="008B3F2D" w:rsidRDefault="008B3F2D" w:rsidP="008B3F2D">
      <w:pPr>
        <w:pStyle w:val="BodyText"/>
        <w:tabs>
          <w:tab w:val="num" w:pos="720"/>
        </w:tabs>
        <w:ind w:left="720"/>
      </w:pPr>
    </w:p>
    <w:p w:rsidR="008B3F2D" w:rsidRDefault="008B3F2D" w:rsidP="008B3F2D">
      <w:pPr>
        <w:pStyle w:val="BodyText"/>
        <w:tabs>
          <w:tab w:val="num" w:pos="720"/>
        </w:tabs>
        <w:ind w:left="720"/>
      </w:pPr>
      <w:r>
        <w:tab/>
      </w:r>
      <w:r>
        <w:tab/>
      </w:r>
      <w:r>
        <w:tab/>
        <w:t>(ii)</w:t>
      </w:r>
      <w:r>
        <w:tab/>
        <w:t>E(X</w:t>
      </w:r>
      <w:r>
        <w:rPr>
          <w:vertAlign w:val="subscript"/>
        </w:rPr>
        <w:t>1</w:t>
      </w:r>
      <w:r>
        <w:t xml:space="preserve"> +X</w:t>
      </w:r>
      <w:r>
        <w:rPr>
          <w:vertAlign w:val="subscript"/>
        </w:rPr>
        <w:t>2</w:t>
      </w:r>
      <w:r>
        <w:t>) = E(X</w:t>
      </w:r>
      <w:r>
        <w:rPr>
          <w:vertAlign w:val="subscript"/>
        </w:rPr>
        <w:t>1</w:t>
      </w:r>
      <w:r>
        <w:t>) + E(X</w:t>
      </w:r>
      <w:r>
        <w:rPr>
          <w:vertAlign w:val="subscript"/>
        </w:rPr>
        <w:t>2</w:t>
      </w:r>
      <w:r>
        <w:t>)</w:t>
      </w:r>
      <w:r>
        <w:tab/>
      </w:r>
      <w:r>
        <w:tab/>
      </w:r>
      <w:r>
        <w:tab/>
        <w:t>(1.5.3)</w:t>
      </w:r>
    </w:p>
    <w:p w:rsidR="008B3F2D" w:rsidRDefault="008B3F2D" w:rsidP="008B3F2D">
      <w:pPr>
        <w:pStyle w:val="BodyText"/>
        <w:tabs>
          <w:tab w:val="num" w:pos="720"/>
        </w:tabs>
        <w:ind w:left="720"/>
      </w:pPr>
    </w:p>
    <w:p w:rsidR="008B3F2D" w:rsidRDefault="008B3F2D" w:rsidP="008B3F2D">
      <w:pPr>
        <w:pStyle w:val="BodyText"/>
        <w:tabs>
          <w:tab w:val="num" w:pos="720"/>
        </w:tabs>
        <w:ind w:left="720"/>
      </w:pPr>
      <w:proofErr w:type="gramStart"/>
      <w:r>
        <w:t>where</w:t>
      </w:r>
      <w:proofErr w:type="gramEnd"/>
      <w:r>
        <w:t xml:space="preserve"> X1 and X2 are two random variables</w:t>
      </w:r>
    </w:p>
    <w:p w:rsidR="008B3F2D" w:rsidRDefault="008B3F2D" w:rsidP="008B3F2D">
      <w:pPr>
        <w:pStyle w:val="BodyText"/>
        <w:tabs>
          <w:tab w:val="num" w:pos="720"/>
        </w:tabs>
        <w:ind w:left="720"/>
      </w:pPr>
    </w:p>
    <w:p w:rsidR="008B3F2D" w:rsidRPr="00CC4B8B" w:rsidRDefault="008B3F2D" w:rsidP="008B3F2D">
      <w:pPr>
        <w:pStyle w:val="BodyText"/>
        <w:tabs>
          <w:tab w:val="num" w:pos="720"/>
        </w:tabs>
        <w:ind w:left="720"/>
        <w:rPr>
          <w:lang w:val="es-VE"/>
        </w:rPr>
      </w:pPr>
      <w:r>
        <w:tab/>
      </w:r>
      <w:r w:rsidRPr="00CC4B8B">
        <w:rPr>
          <w:lang w:val="es-VE"/>
        </w:rPr>
        <w:t>E(c</w:t>
      </w:r>
      <w:r w:rsidRPr="00CC4B8B">
        <w:rPr>
          <w:vertAlign w:val="subscript"/>
          <w:lang w:val="es-VE"/>
        </w:rPr>
        <w:t>1</w:t>
      </w:r>
      <w:r w:rsidRPr="00CC4B8B">
        <w:rPr>
          <w:lang w:val="es-VE"/>
        </w:rPr>
        <w:t>X</w:t>
      </w:r>
      <w:r w:rsidRPr="00CC4B8B">
        <w:rPr>
          <w:vertAlign w:val="subscript"/>
          <w:lang w:val="es-VE"/>
        </w:rPr>
        <w:t>1</w:t>
      </w:r>
      <w:r w:rsidRPr="00CC4B8B">
        <w:rPr>
          <w:lang w:val="es-VE"/>
        </w:rPr>
        <w:t xml:space="preserve"> + c</w:t>
      </w:r>
      <w:r w:rsidRPr="00CC4B8B">
        <w:rPr>
          <w:vertAlign w:val="subscript"/>
          <w:lang w:val="es-VE"/>
        </w:rPr>
        <w:t>2</w:t>
      </w:r>
      <w:r w:rsidRPr="00CC4B8B">
        <w:rPr>
          <w:lang w:val="es-VE"/>
        </w:rPr>
        <w:t>X</w:t>
      </w:r>
      <w:r w:rsidRPr="00CC4B8B">
        <w:rPr>
          <w:vertAlign w:val="subscript"/>
          <w:lang w:val="es-VE"/>
        </w:rPr>
        <w:t>2</w:t>
      </w:r>
      <w:r w:rsidRPr="00CC4B8B">
        <w:rPr>
          <w:lang w:val="es-VE"/>
        </w:rPr>
        <w:t xml:space="preserve"> + </w:t>
      </w:r>
      <w:proofErr w:type="gramStart"/>
      <w:r w:rsidRPr="00CC4B8B">
        <w:rPr>
          <w:lang w:val="es-VE"/>
        </w:rPr>
        <w:t>..</w:t>
      </w:r>
      <w:proofErr w:type="gramEnd"/>
      <w:r w:rsidRPr="00CC4B8B">
        <w:rPr>
          <w:lang w:val="es-VE"/>
        </w:rPr>
        <w:t>+</w:t>
      </w:r>
      <w:proofErr w:type="gramStart"/>
      <w:r w:rsidRPr="00CC4B8B">
        <w:rPr>
          <w:lang w:val="es-VE"/>
        </w:rPr>
        <w:t>c</w:t>
      </w:r>
      <w:r w:rsidRPr="00CC4B8B">
        <w:rPr>
          <w:vertAlign w:val="subscript"/>
          <w:lang w:val="es-VE"/>
        </w:rPr>
        <w:t>k</w:t>
      </w:r>
      <w:r w:rsidRPr="00CC4B8B">
        <w:rPr>
          <w:lang w:val="es-VE"/>
        </w:rPr>
        <w:t>X</w:t>
      </w:r>
      <w:r w:rsidRPr="00CC4B8B">
        <w:rPr>
          <w:vertAlign w:val="subscript"/>
          <w:lang w:val="es-VE"/>
        </w:rPr>
        <w:t>k</w:t>
      </w:r>
      <w:proofErr w:type="gramEnd"/>
      <w:r w:rsidRPr="00CC4B8B">
        <w:rPr>
          <w:lang w:val="es-VE"/>
        </w:rPr>
        <w:t>) = c</w:t>
      </w:r>
      <w:r w:rsidRPr="00CC4B8B">
        <w:rPr>
          <w:vertAlign w:val="subscript"/>
          <w:lang w:val="es-VE"/>
        </w:rPr>
        <w:t>1</w:t>
      </w:r>
      <w:r w:rsidRPr="00CC4B8B">
        <w:rPr>
          <w:lang w:val="es-VE"/>
        </w:rPr>
        <w:t>E(X</w:t>
      </w:r>
      <w:r w:rsidRPr="00CC4B8B">
        <w:rPr>
          <w:vertAlign w:val="subscript"/>
          <w:lang w:val="es-VE"/>
        </w:rPr>
        <w:t>1</w:t>
      </w:r>
      <w:r w:rsidRPr="00CC4B8B">
        <w:rPr>
          <w:lang w:val="es-VE"/>
        </w:rPr>
        <w:t>) + c</w:t>
      </w:r>
      <w:r w:rsidRPr="00CC4B8B">
        <w:rPr>
          <w:vertAlign w:val="subscript"/>
          <w:lang w:val="es-VE"/>
        </w:rPr>
        <w:t>2</w:t>
      </w:r>
      <w:r w:rsidRPr="00CC4B8B">
        <w:rPr>
          <w:lang w:val="es-VE"/>
        </w:rPr>
        <w:t>E(X</w:t>
      </w:r>
      <w:r w:rsidRPr="00CC4B8B">
        <w:rPr>
          <w:vertAlign w:val="subscript"/>
          <w:lang w:val="es-VE"/>
        </w:rPr>
        <w:t>2</w:t>
      </w:r>
      <w:r w:rsidRPr="00CC4B8B">
        <w:rPr>
          <w:lang w:val="es-VE"/>
        </w:rPr>
        <w:t xml:space="preserve">) +..+ </w:t>
      </w:r>
      <w:proofErr w:type="gramStart"/>
      <w:r w:rsidRPr="00CC4B8B">
        <w:rPr>
          <w:lang w:val="es-VE"/>
        </w:rPr>
        <w:t>c</w:t>
      </w:r>
      <w:r w:rsidRPr="00CC4B8B">
        <w:rPr>
          <w:vertAlign w:val="subscript"/>
          <w:lang w:val="es-VE"/>
        </w:rPr>
        <w:t>k</w:t>
      </w:r>
      <w:r w:rsidRPr="00CC4B8B">
        <w:rPr>
          <w:lang w:val="es-VE"/>
        </w:rPr>
        <w:t>E(</w:t>
      </w:r>
      <w:proofErr w:type="gramEnd"/>
      <w:r w:rsidRPr="00CC4B8B">
        <w:rPr>
          <w:lang w:val="es-VE"/>
        </w:rPr>
        <w:t>X</w:t>
      </w:r>
      <w:r w:rsidRPr="00CC4B8B">
        <w:rPr>
          <w:vertAlign w:val="subscript"/>
          <w:lang w:val="es-VE"/>
        </w:rPr>
        <w:t>k</w:t>
      </w:r>
      <w:r w:rsidRPr="00CC4B8B">
        <w:rPr>
          <w:lang w:val="es-VE"/>
        </w:rPr>
        <w:t>)</w:t>
      </w:r>
      <w:r w:rsidRPr="00CC4B8B">
        <w:rPr>
          <w:lang w:val="es-VE"/>
        </w:rPr>
        <w:tab/>
      </w:r>
      <w:r w:rsidRPr="00CC4B8B">
        <w:rPr>
          <w:lang w:val="es-VE"/>
        </w:rPr>
        <w:tab/>
        <w:t>(1.5.4)</w:t>
      </w:r>
    </w:p>
    <w:p w:rsidR="008B3F2D" w:rsidRPr="00CC4B8B" w:rsidRDefault="008B3F2D" w:rsidP="008B3F2D">
      <w:pPr>
        <w:pStyle w:val="BodyText"/>
        <w:tabs>
          <w:tab w:val="num" w:pos="720"/>
        </w:tabs>
        <w:ind w:left="720"/>
        <w:rPr>
          <w:lang w:val="es-VE"/>
        </w:rPr>
      </w:pPr>
    </w:p>
    <w:p w:rsidR="008B3F2D" w:rsidRPr="00CC4B8B" w:rsidRDefault="008B3F2D" w:rsidP="008B3F2D">
      <w:pPr>
        <w:pStyle w:val="BodyText"/>
        <w:tabs>
          <w:tab w:val="num" w:pos="720"/>
        </w:tabs>
        <w:ind w:left="720"/>
        <w:rPr>
          <w:lang w:val="es-VE"/>
        </w:rPr>
      </w:pPr>
    </w:p>
    <w:p w:rsidR="008B3F2D" w:rsidRDefault="008B3F2D" w:rsidP="00107407">
      <w:pPr>
        <w:pStyle w:val="BodyText"/>
        <w:numPr>
          <w:ilvl w:val="2"/>
          <w:numId w:val="69"/>
        </w:numPr>
        <w:tabs>
          <w:tab w:val="clear" w:pos="2700"/>
        </w:tabs>
        <w:ind w:left="720"/>
        <w:rPr>
          <w:b/>
          <w:bCs/>
        </w:rPr>
      </w:pPr>
      <w:r>
        <w:rPr>
          <w:b/>
          <w:bCs/>
        </w:rPr>
        <w:t>Mean Square Error and Bias</w:t>
      </w:r>
    </w:p>
    <w:p w:rsidR="008B3F2D" w:rsidRDefault="008B3F2D" w:rsidP="008B3F2D">
      <w:pPr>
        <w:pStyle w:val="BodyText"/>
        <w:ind w:left="720"/>
      </w:pPr>
    </w:p>
    <w:p w:rsidR="008B3F2D" w:rsidRDefault="008B3F2D" w:rsidP="008B3F2D">
      <w:pPr>
        <w:pStyle w:val="BodyText"/>
        <w:ind w:left="720"/>
      </w:pPr>
      <w:r>
        <w:t xml:space="preserve">The mean square error about a given constant a of X is defined as </w:t>
      </w:r>
    </w:p>
    <w:p w:rsidR="008B3F2D" w:rsidRDefault="008B3F2D" w:rsidP="008B3F2D">
      <w:pPr>
        <w:pStyle w:val="BodyText"/>
        <w:ind w:left="720"/>
      </w:pPr>
    </w:p>
    <w:p w:rsidR="008B3F2D" w:rsidRDefault="008B3F2D" w:rsidP="008B3F2D">
      <w:pPr>
        <w:pStyle w:val="BodyText"/>
        <w:ind w:left="720"/>
      </w:pPr>
      <w:r>
        <w:tab/>
      </w:r>
      <w:r>
        <w:tab/>
      </w:r>
      <w:r>
        <w:tab/>
        <w:t>E(X – a</w:t>
      </w:r>
      <w:proofErr w:type="gramStart"/>
      <w:r>
        <w:t>)</w:t>
      </w:r>
      <w:r>
        <w:rPr>
          <w:vertAlign w:val="superscript"/>
        </w:rPr>
        <w:t>2</w:t>
      </w:r>
      <w:proofErr w:type="gramEnd"/>
      <w:r>
        <w:tab/>
      </w:r>
      <w:r>
        <w:tab/>
      </w:r>
      <w:r>
        <w:tab/>
      </w:r>
      <w:r>
        <w:tab/>
      </w:r>
      <w:r>
        <w:tab/>
      </w:r>
      <w:r>
        <w:tab/>
        <w:t>(1.5.5)</w:t>
      </w:r>
    </w:p>
    <w:p w:rsidR="008B3F2D" w:rsidRDefault="008B3F2D" w:rsidP="008B3F2D">
      <w:pPr>
        <w:pStyle w:val="BodyText"/>
        <w:ind w:left="720"/>
      </w:pPr>
    </w:p>
    <w:p w:rsidR="008B3F2D" w:rsidRDefault="008B3F2D" w:rsidP="008B3F2D">
      <w:pPr>
        <w:pStyle w:val="BodyText"/>
        <w:ind w:left="720"/>
      </w:pPr>
      <w:r>
        <w:t>Which attains a minimum when taken about the mean µ and is called variance of X</w:t>
      </w:r>
    </w:p>
    <w:p w:rsidR="008B3F2D" w:rsidRDefault="008B3F2D" w:rsidP="008B3F2D">
      <w:pPr>
        <w:pStyle w:val="BodyText"/>
        <w:ind w:left="720"/>
      </w:pPr>
    </w:p>
    <w:p w:rsidR="008B3F2D" w:rsidRDefault="008B3F2D" w:rsidP="008B3F2D">
      <w:pPr>
        <w:pStyle w:val="BodyText"/>
        <w:ind w:left="720"/>
      </w:pPr>
      <w:r>
        <w:tab/>
      </w:r>
      <w:r>
        <w:tab/>
      </w:r>
      <w:r>
        <w:tab/>
        <w:t>Var(X) = E(X – µ</w:t>
      </w:r>
      <w:proofErr w:type="gramStart"/>
      <w:r>
        <w:t>)</w:t>
      </w:r>
      <w:r>
        <w:rPr>
          <w:vertAlign w:val="superscript"/>
        </w:rPr>
        <w:t>2</w:t>
      </w:r>
      <w:proofErr w:type="gramEnd"/>
      <w:r>
        <w:tab/>
      </w:r>
      <w:r>
        <w:tab/>
      </w:r>
      <w:r>
        <w:tab/>
      </w:r>
      <w:r>
        <w:tab/>
      </w:r>
      <w:r>
        <w:tab/>
        <w:t>(1.5.6)</w:t>
      </w:r>
    </w:p>
    <w:p w:rsidR="008B3F2D" w:rsidRDefault="008B3F2D" w:rsidP="008B3F2D">
      <w:pPr>
        <w:pStyle w:val="BodyText"/>
        <w:ind w:left="720"/>
      </w:pPr>
    </w:p>
    <w:p w:rsidR="008B3F2D" w:rsidRDefault="008B3F2D" w:rsidP="008B3F2D">
      <w:pPr>
        <w:pStyle w:val="BodyText"/>
        <w:ind w:left="720"/>
      </w:pPr>
      <w:r>
        <w:t xml:space="preserve">Note that </w:t>
      </w:r>
    </w:p>
    <w:p w:rsidR="008B3F2D" w:rsidRDefault="008B3F2D" w:rsidP="008B3F2D">
      <w:pPr>
        <w:pStyle w:val="BodyText"/>
        <w:ind w:left="720"/>
      </w:pPr>
    </w:p>
    <w:p w:rsidR="008B3F2D" w:rsidRPr="00CC4B8B" w:rsidRDefault="008B3F2D" w:rsidP="008B3F2D">
      <w:pPr>
        <w:pStyle w:val="BodyText"/>
        <w:spacing w:line="360" w:lineRule="auto"/>
        <w:ind w:left="720"/>
        <w:rPr>
          <w:vertAlign w:val="superscript"/>
          <w:lang w:val="es-VE"/>
        </w:rPr>
      </w:pPr>
      <w:r>
        <w:tab/>
      </w:r>
      <w:r>
        <w:tab/>
      </w:r>
      <w:r w:rsidRPr="00CC4B8B">
        <w:rPr>
          <w:lang w:val="es-VE"/>
        </w:rPr>
        <w:t>E(X – a)</w:t>
      </w:r>
      <w:r w:rsidRPr="00CC4B8B">
        <w:rPr>
          <w:vertAlign w:val="superscript"/>
          <w:lang w:val="es-VE"/>
        </w:rPr>
        <w:t>2</w:t>
      </w:r>
      <w:r w:rsidRPr="00CC4B8B">
        <w:rPr>
          <w:lang w:val="es-VE"/>
        </w:rPr>
        <w:t xml:space="preserve"> = E(X – µ + µ)</w:t>
      </w:r>
      <w:r w:rsidRPr="00CC4B8B">
        <w:rPr>
          <w:vertAlign w:val="superscript"/>
          <w:lang w:val="es-VE"/>
        </w:rPr>
        <w:t>2</w:t>
      </w:r>
      <w:r w:rsidRPr="00CC4B8B">
        <w:rPr>
          <w:lang w:val="es-VE"/>
        </w:rPr>
        <w:t xml:space="preserve"> = E(X – µ)</w:t>
      </w:r>
      <w:r w:rsidRPr="00CC4B8B">
        <w:rPr>
          <w:vertAlign w:val="superscript"/>
          <w:lang w:val="es-VE"/>
        </w:rPr>
        <w:t>2</w:t>
      </w:r>
      <w:r w:rsidRPr="00CC4B8B">
        <w:rPr>
          <w:lang w:val="es-VE"/>
        </w:rPr>
        <w:t xml:space="preserve"> + (X – µ)</w:t>
      </w:r>
      <w:r w:rsidRPr="00CC4B8B">
        <w:rPr>
          <w:vertAlign w:val="superscript"/>
          <w:lang w:val="es-VE"/>
        </w:rPr>
        <w:t>2</w:t>
      </w:r>
    </w:p>
    <w:p w:rsidR="008B3F2D" w:rsidRPr="00CC4B8B" w:rsidRDefault="008B3F2D" w:rsidP="008B3F2D">
      <w:pPr>
        <w:pStyle w:val="BodyText"/>
        <w:spacing w:line="360" w:lineRule="auto"/>
        <w:ind w:left="720"/>
        <w:rPr>
          <w:lang w:val="es-VE"/>
        </w:rPr>
      </w:pPr>
      <w:r w:rsidRPr="00CC4B8B">
        <w:rPr>
          <w:lang w:val="es-VE"/>
        </w:rPr>
        <w:tab/>
      </w:r>
      <w:r w:rsidRPr="00CC4B8B">
        <w:rPr>
          <w:lang w:val="es-VE"/>
        </w:rPr>
        <w:tab/>
      </w:r>
      <w:r w:rsidRPr="00CC4B8B">
        <w:rPr>
          <w:lang w:val="es-VE"/>
        </w:rPr>
        <w:tab/>
        <w:t xml:space="preserve">    = Var(X) + (Bias)</w:t>
      </w:r>
      <w:r w:rsidRPr="00CC4B8B">
        <w:rPr>
          <w:vertAlign w:val="superscript"/>
          <w:lang w:val="es-VE"/>
        </w:rPr>
        <w:t>2</w:t>
      </w:r>
      <w:r w:rsidRPr="00CC4B8B">
        <w:rPr>
          <w:lang w:val="es-VE"/>
        </w:rPr>
        <w:t xml:space="preserve"> ≥ Var (X)</w:t>
      </w:r>
      <w:r w:rsidRPr="00CC4B8B">
        <w:rPr>
          <w:lang w:val="es-VE"/>
        </w:rPr>
        <w:tab/>
      </w:r>
      <w:r w:rsidRPr="00CC4B8B">
        <w:rPr>
          <w:lang w:val="es-VE"/>
        </w:rPr>
        <w:tab/>
      </w:r>
      <w:r w:rsidRPr="00CC4B8B">
        <w:rPr>
          <w:lang w:val="es-VE"/>
        </w:rPr>
        <w:tab/>
        <w:t>(1.5.7)</w:t>
      </w:r>
    </w:p>
    <w:p w:rsidR="008B3F2D" w:rsidRPr="00CC4B8B" w:rsidRDefault="008B3F2D" w:rsidP="008B3F2D">
      <w:pPr>
        <w:pStyle w:val="BodyText"/>
        <w:spacing w:line="360" w:lineRule="auto"/>
        <w:ind w:left="720"/>
        <w:rPr>
          <w:lang w:val="es-VE"/>
        </w:rPr>
      </w:pPr>
    </w:p>
    <w:p w:rsidR="008B3F2D" w:rsidRPr="00866DCE" w:rsidRDefault="008B3F2D" w:rsidP="008B3F2D">
      <w:pPr>
        <w:pStyle w:val="BodyText"/>
        <w:ind w:left="720"/>
        <w:rPr>
          <w:i w:val="0"/>
        </w:rPr>
      </w:pPr>
      <w:r w:rsidRPr="00866DCE">
        <w:rPr>
          <w:i w:val="0"/>
        </w:rPr>
        <w:t xml:space="preserve">Bias is the difference between the expected values of an estimate and the population value. If y (sample mean) is an estimator and Y is the population mean then the bias may be defined </w:t>
      </w:r>
      <w:proofErr w:type="gramStart"/>
      <w:r w:rsidRPr="00866DCE">
        <w:rPr>
          <w:i w:val="0"/>
        </w:rPr>
        <w:t>as :</w:t>
      </w:r>
      <w:proofErr w:type="gramEnd"/>
    </w:p>
    <w:p w:rsidR="008B3F2D" w:rsidRPr="00866DCE" w:rsidRDefault="008B3F2D" w:rsidP="008B3F2D">
      <w:pPr>
        <w:pStyle w:val="BodyText"/>
        <w:ind w:left="720"/>
        <w:rPr>
          <w:i w:val="0"/>
        </w:rPr>
      </w:pPr>
    </w:p>
    <w:p w:rsidR="008B3F2D" w:rsidRPr="00866DCE" w:rsidRDefault="008B3F2D" w:rsidP="008B3F2D">
      <w:pPr>
        <w:pStyle w:val="BodyText"/>
        <w:ind w:left="720"/>
        <w:rPr>
          <w:i w:val="0"/>
        </w:rPr>
      </w:pPr>
      <w:r w:rsidRPr="00866DCE">
        <w:rPr>
          <w:i w:val="0"/>
        </w:rPr>
        <w:tab/>
      </w:r>
      <w:r w:rsidRPr="00866DCE">
        <w:rPr>
          <w:i w:val="0"/>
        </w:rPr>
        <w:tab/>
      </w:r>
      <w:r w:rsidRPr="00866DCE">
        <w:rPr>
          <w:i w:val="0"/>
        </w:rPr>
        <w:tab/>
        <w:t>Bias =</w:t>
      </w:r>
      <w:r w:rsidRPr="00866DCE">
        <w:rPr>
          <w:i w:val="0"/>
          <w:position w:val="-10"/>
        </w:rPr>
        <w:object w:dxaOrig="920" w:dyaOrig="360">
          <v:shape id="_x0000_i1033" type="#_x0000_t75" style="width:46.05pt;height:18.4pt" o:ole="">
            <v:imagedata r:id="rId23" o:title=""/>
          </v:shape>
          <o:OLEObject Type="Embed" ProgID="Equation.3" ShapeID="_x0000_i1033" DrawAspect="Content" ObjectID="_1475518926" r:id="rId24"/>
        </w:object>
      </w:r>
    </w:p>
    <w:p w:rsidR="008B3F2D" w:rsidRPr="00866DCE" w:rsidRDefault="008B3F2D" w:rsidP="008B3F2D">
      <w:pPr>
        <w:pStyle w:val="BodyText"/>
        <w:ind w:left="720"/>
        <w:rPr>
          <w:i w:val="0"/>
        </w:rPr>
      </w:pPr>
    </w:p>
    <w:p w:rsidR="008B3F2D" w:rsidRPr="00866DCE" w:rsidRDefault="008B3F2D" w:rsidP="008B3F2D">
      <w:pPr>
        <w:pStyle w:val="BodyText"/>
        <w:ind w:left="720"/>
        <w:rPr>
          <w:i w:val="0"/>
        </w:rPr>
      </w:pPr>
      <w:r w:rsidRPr="00866DCE">
        <w:rPr>
          <w:i w:val="0"/>
        </w:rPr>
        <w:t xml:space="preserve">If </w:t>
      </w:r>
      <w:r w:rsidRPr="00866DCE">
        <w:rPr>
          <w:i w:val="0"/>
          <w:position w:val="-10"/>
        </w:rPr>
        <w:object w:dxaOrig="920" w:dyaOrig="340">
          <v:shape id="_x0000_i1034" type="#_x0000_t75" style="width:46.05pt;height:17.6pt" o:ole="">
            <v:imagedata r:id="rId25" o:title=""/>
          </v:shape>
          <o:OLEObject Type="Embed" ProgID="Equation.3" ShapeID="_x0000_i1034" DrawAspect="Content" ObjectID="_1475518927" r:id="rId26"/>
        </w:object>
      </w:r>
      <w:r w:rsidRPr="00866DCE">
        <w:rPr>
          <w:i w:val="0"/>
        </w:rPr>
        <w:t xml:space="preserve"> then the bias is positive and if </w:t>
      </w:r>
      <w:r w:rsidRPr="00866DCE">
        <w:rPr>
          <w:i w:val="0"/>
          <w:position w:val="-10"/>
        </w:rPr>
        <w:object w:dxaOrig="940" w:dyaOrig="340">
          <v:shape id="_x0000_i1035" type="#_x0000_t75" style="width:46.9pt;height:17.6pt" o:ole="">
            <v:imagedata r:id="rId27" o:title=""/>
          </v:shape>
          <o:OLEObject Type="Embed" ProgID="Equation.3" ShapeID="_x0000_i1035" DrawAspect="Content" ObjectID="_1475518928" r:id="rId28"/>
        </w:object>
      </w:r>
      <w:r w:rsidRPr="00866DCE">
        <w:rPr>
          <w:i w:val="0"/>
        </w:rPr>
        <w:t xml:space="preserve"> then the bias is negative. A positive bias implies that sampling plan gives high estimates and negativebias means that estimates are low.</w:t>
      </w:r>
    </w:p>
    <w:p w:rsidR="008B3F2D" w:rsidRDefault="008B3F2D" w:rsidP="008B3F2D">
      <w:pPr>
        <w:pStyle w:val="BodyText"/>
      </w:pPr>
    </w:p>
    <w:p w:rsidR="008B3F2D" w:rsidRPr="00866DCE" w:rsidRDefault="008B3F2D" w:rsidP="00107407">
      <w:pPr>
        <w:pStyle w:val="BodyText"/>
        <w:numPr>
          <w:ilvl w:val="2"/>
          <w:numId w:val="69"/>
        </w:numPr>
        <w:tabs>
          <w:tab w:val="clear" w:pos="2700"/>
        </w:tabs>
        <w:ind w:left="720"/>
        <w:rPr>
          <w:b/>
          <w:bCs/>
          <w:i w:val="0"/>
        </w:rPr>
      </w:pPr>
      <w:r w:rsidRPr="00866DCE">
        <w:rPr>
          <w:b/>
          <w:bCs/>
          <w:i w:val="0"/>
        </w:rPr>
        <w:t>Conditional Expectation and Variance</w:t>
      </w:r>
    </w:p>
    <w:p w:rsidR="008B3F2D" w:rsidRPr="00866DCE" w:rsidRDefault="008B3F2D" w:rsidP="008B3F2D">
      <w:pPr>
        <w:pStyle w:val="BodyText"/>
        <w:ind w:left="720"/>
        <w:rPr>
          <w:i w:val="0"/>
        </w:rPr>
      </w:pPr>
    </w:p>
    <w:p w:rsidR="008B3F2D" w:rsidRPr="00866DCE" w:rsidRDefault="008B3F2D" w:rsidP="008B3F2D">
      <w:pPr>
        <w:pStyle w:val="BodyText"/>
        <w:ind w:left="720"/>
        <w:rPr>
          <w:i w:val="0"/>
        </w:rPr>
      </w:pPr>
      <w:r w:rsidRPr="00866DCE">
        <w:rPr>
          <w:i w:val="0"/>
        </w:rPr>
        <w:t>Consider a pair of random variable X and Y. The conditional expectation of Y given X is defined as a function of S with value at X = x and written as</w:t>
      </w:r>
    </w:p>
    <w:p w:rsidR="008B3F2D" w:rsidRPr="00866DCE" w:rsidRDefault="008B3F2D" w:rsidP="008B3F2D">
      <w:pPr>
        <w:pStyle w:val="BodyText"/>
        <w:ind w:left="720"/>
        <w:rPr>
          <w:i w:val="0"/>
        </w:rPr>
      </w:pPr>
    </w:p>
    <w:p w:rsidR="008B3F2D" w:rsidRPr="00866DCE" w:rsidRDefault="008B3F2D" w:rsidP="008B3F2D">
      <w:pPr>
        <w:pStyle w:val="BodyText"/>
        <w:ind w:left="2880" w:firstLine="720"/>
        <w:rPr>
          <w:i w:val="0"/>
        </w:rPr>
      </w:pPr>
      <w:r w:rsidRPr="00866DCE">
        <w:rPr>
          <w:i w:val="0"/>
        </w:rPr>
        <w:t xml:space="preserve">E(Y | x) </w:t>
      </w:r>
    </w:p>
    <w:p w:rsidR="008B3F2D" w:rsidRPr="00866DCE" w:rsidRDefault="008B3F2D" w:rsidP="008B3F2D">
      <w:pPr>
        <w:pStyle w:val="BodyText"/>
        <w:ind w:left="720"/>
        <w:rPr>
          <w:i w:val="0"/>
        </w:rPr>
      </w:pPr>
      <w:proofErr w:type="gramStart"/>
      <w:r w:rsidRPr="00866DCE">
        <w:rPr>
          <w:i w:val="0"/>
        </w:rPr>
        <w:t>Where E refers to expectation with respect to Y.</w:t>
      </w:r>
      <w:proofErr w:type="gramEnd"/>
      <w:r w:rsidRPr="00866DCE">
        <w:rPr>
          <w:i w:val="0"/>
        </w:rPr>
        <w:t xml:space="preserve"> When a further expectation is taken with respect to x, we can find a general property of conditional expectation.</w:t>
      </w:r>
    </w:p>
    <w:p w:rsidR="008B3F2D" w:rsidRPr="00866DCE" w:rsidRDefault="008B3F2D" w:rsidP="008B3F2D">
      <w:pPr>
        <w:pStyle w:val="BodyText"/>
        <w:ind w:left="720"/>
        <w:rPr>
          <w:i w:val="0"/>
        </w:rPr>
      </w:pPr>
    </w:p>
    <w:p w:rsidR="008B3F2D" w:rsidRPr="00866DCE" w:rsidRDefault="008B3F2D" w:rsidP="008B3F2D">
      <w:pPr>
        <w:pStyle w:val="BodyText"/>
        <w:ind w:left="720"/>
        <w:rPr>
          <w:i w:val="0"/>
        </w:rPr>
      </w:pPr>
      <w:r w:rsidRPr="00866DCE">
        <w:rPr>
          <w:i w:val="0"/>
        </w:rPr>
        <w:tab/>
      </w:r>
      <w:r w:rsidRPr="00866DCE">
        <w:rPr>
          <w:i w:val="0"/>
        </w:rPr>
        <w:tab/>
      </w:r>
      <w:r w:rsidRPr="00866DCE">
        <w:rPr>
          <w:i w:val="0"/>
        </w:rPr>
        <w:tab/>
        <w:t>E(y) = E</w:t>
      </w:r>
      <w:r w:rsidRPr="00866DCE">
        <w:rPr>
          <w:i w:val="0"/>
          <w:vertAlign w:val="subscript"/>
        </w:rPr>
        <w:t>x</w:t>
      </w:r>
      <w:r w:rsidRPr="00866DCE">
        <w:rPr>
          <w:i w:val="0"/>
        </w:rPr>
        <w:t>E</w:t>
      </w:r>
      <w:r w:rsidRPr="00866DCE">
        <w:rPr>
          <w:i w:val="0"/>
          <w:vertAlign w:val="subscript"/>
        </w:rPr>
        <w:t xml:space="preserve">y </w:t>
      </w:r>
      <w:r w:rsidRPr="00866DCE">
        <w:rPr>
          <w:i w:val="0"/>
        </w:rPr>
        <w:t>(y|x)</w:t>
      </w:r>
      <w:r w:rsidRPr="00866DCE">
        <w:rPr>
          <w:i w:val="0"/>
        </w:rPr>
        <w:tab/>
      </w:r>
      <w:r w:rsidRPr="00866DCE">
        <w:rPr>
          <w:i w:val="0"/>
        </w:rPr>
        <w:tab/>
      </w:r>
      <w:r w:rsidRPr="00866DCE">
        <w:rPr>
          <w:i w:val="0"/>
        </w:rPr>
        <w:tab/>
      </w:r>
      <w:r w:rsidRPr="00866DCE">
        <w:rPr>
          <w:i w:val="0"/>
        </w:rPr>
        <w:tab/>
      </w:r>
      <w:r w:rsidRPr="00866DCE">
        <w:rPr>
          <w:i w:val="0"/>
        </w:rPr>
        <w:tab/>
        <w:t>(1.5.8)</w:t>
      </w:r>
    </w:p>
    <w:p w:rsidR="008B3F2D" w:rsidRPr="00866DCE" w:rsidRDefault="008B3F2D" w:rsidP="008B3F2D">
      <w:pPr>
        <w:pStyle w:val="BodyText"/>
        <w:ind w:left="720"/>
        <w:rPr>
          <w:i w:val="0"/>
        </w:rPr>
      </w:pPr>
    </w:p>
    <w:p w:rsidR="008B3F2D" w:rsidRPr="00866DCE" w:rsidRDefault="008B3F2D" w:rsidP="008B3F2D">
      <w:pPr>
        <w:pStyle w:val="BodyText"/>
        <w:ind w:left="720"/>
        <w:rPr>
          <w:i w:val="0"/>
        </w:rPr>
      </w:pPr>
      <w:r w:rsidRPr="00866DCE">
        <w:rPr>
          <w:i w:val="0"/>
        </w:rPr>
        <w:t xml:space="preserve">We can define the conditional variance of y given X = x </w:t>
      </w:r>
    </w:p>
    <w:p w:rsidR="008B3F2D" w:rsidRPr="00866DCE" w:rsidRDefault="008B3F2D" w:rsidP="008B3F2D">
      <w:pPr>
        <w:pStyle w:val="BodyText"/>
        <w:ind w:left="720"/>
        <w:rPr>
          <w:i w:val="0"/>
        </w:rPr>
      </w:pPr>
    </w:p>
    <w:p w:rsidR="008B3F2D" w:rsidRPr="00CC4B8B" w:rsidRDefault="008B3F2D" w:rsidP="008B3F2D">
      <w:pPr>
        <w:pStyle w:val="BodyText"/>
        <w:ind w:left="720"/>
        <w:rPr>
          <w:i w:val="0"/>
          <w:lang w:val="es-VE"/>
        </w:rPr>
      </w:pPr>
      <w:r w:rsidRPr="00866DCE">
        <w:rPr>
          <w:i w:val="0"/>
        </w:rPr>
        <w:tab/>
      </w:r>
      <w:r w:rsidRPr="00866DCE">
        <w:rPr>
          <w:i w:val="0"/>
        </w:rPr>
        <w:tab/>
      </w:r>
      <w:r w:rsidRPr="00866DCE">
        <w:rPr>
          <w:i w:val="0"/>
        </w:rPr>
        <w:tab/>
      </w:r>
      <w:proofErr w:type="gramStart"/>
      <w:r w:rsidRPr="00CC4B8B">
        <w:rPr>
          <w:i w:val="0"/>
          <w:lang w:val="es-VE"/>
        </w:rPr>
        <w:t>Var(</w:t>
      </w:r>
      <w:proofErr w:type="gramEnd"/>
      <w:r w:rsidRPr="00CC4B8B">
        <w:rPr>
          <w:i w:val="0"/>
          <w:lang w:val="es-VE"/>
        </w:rPr>
        <w:t>y) = E(y</w:t>
      </w:r>
      <w:r w:rsidRPr="00CC4B8B">
        <w:rPr>
          <w:i w:val="0"/>
          <w:vertAlign w:val="superscript"/>
          <w:lang w:val="es-VE"/>
        </w:rPr>
        <w:t>2</w:t>
      </w:r>
      <w:r w:rsidRPr="00CC4B8B">
        <w:rPr>
          <w:i w:val="0"/>
          <w:lang w:val="es-VE"/>
        </w:rPr>
        <w:t>|x) – [E(y|x)]</w:t>
      </w:r>
      <w:r w:rsidRPr="00CC4B8B">
        <w:rPr>
          <w:i w:val="0"/>
          <w:vertAlign w:val="superscript"/>
          <w:lang w:val="es-VE"/>
        </w:rPr>
        <w:t>2</w:t>
      </w:r>
      <w:r w:rsidRPr="00CC4B8B">
        <w:rPr>
          <w:i w:val="0"/>
          <w:lang w:val="es-VE"/>
        </w:rPr>
        <w:tab/>
      </w:r>
      <w:r w:rsidRPr="00CC4B8B">
        <w:rPr>
          <w:i w:val="0"/>
          <w:lang w:val="es-VE"/>
        </w:rPr>
        <w:tab/>
      </w:r>
      <w:r w:rsidRPr="00CC4B8B">
        <w:rPr>
          <w:i w:val="0"/>
          <w:lang w:val="es-VE"/>
        </w:rPr>
        <w:tab/>
      </w:r>
      <w:r w:rsidRPr="00CC4B8B">
        <w:rPr>
          <w:i w:val="0"/>
          <w:lang w:val="es-VE"/>
        </w:rPr>
        <w:tab/>
        <w:t>(1.5.9)</w:t>
      </w:r>
    </w:p>
    <w:p w:rsidR="008B3F2D" w:rsidRPr="00CC4B8B" w:rsidRDefault="008B3F2D" w:rsidP="008B3F2D">
      <w:pPr>
        <w:pStyle w:val="BodyText"/>
        <w:ind w:left="720"/>
        <w:rPr>
          <w:i w:val="0"/>
          <w:lang w:val="es-VE"/>
        </w:rPr>
      </w:pPr>
    </w:p>
    <w:p w:rsidR="008B3F2D" w:rsidRPr="00866DCE" w:rsidRDefault="008B3F2D" w:rsidP="008B3F2D">
      <w:pPr>
        <w:pStyle w:val="BodyText"/>
        <w:ind w:left="720"/>
        <w:rPr>
          <w:i w:val="0"/>
        </w:rPr>
      </w:pPr>
      <w:r w:rsidRPr="00866DCE">
        <w:rPr>
          <w:i w:val="0"/>
        </w:rPr>
        <w:t>And obtain a general result of conditional variance,</w:t>
      </w:r>
    </w:p>
    <w:p w:rsidR="008B3F2D" w:rsidRPr="00866DCE" w:rsidRDefault="008B3F2D" w:rsidP="008B3F2D">
      <w:pPr>
        <w:pStyle w:val="BodyText"/>
        <w:ind w:left="720"/>
        <w:rPr>
          <w:i w:val="0"/>
        </w:rPr>
      </w:pPr>
    </w:p>
    <w:p w:rsidR="008B3F2D" w:rsidRPr="00CC4B8B" w:rsidRDefault="008B3F2D" w:rsidP="008B3F2D">
      <w:pPr>
        <w:pStyle w:val="BodyText"/>
        <w:spacing w:line="360" w:lineRule="auto"/>
        <w:ind w:left="720"/>
        <w:rPr>
          <w:i w:val="0"/>
          <w:lang w:val="es-VE"/>
        </w:rPr>
      </w:pPr>
      <w:r w:rsidRPr="00866DCE">
        <w:rPr>
          <w:i w:val="0"/>
        </w:rPr>
        <w:tab/>
      </w:r>
      <w:r w:rsidRPr="00866DCE">
        <w:rPr>
          <w:i w:val="0"/>
        </w:rPr>
        <w:tab/>
      </w:r>
      <w:proofErr w:type="gramStart"/>
      <w:r w:rsidRPr="00CC4B8B">
        <w:rPr>
          <w:i w:val="0"/>
          <w:lang w:val="es-VE"/>
        </w:rPr>
        <w:t>Var(</w:t>
      </w:r>
      <w:proofErr w:type="gramEnd"/>
      <w:r w:rsidRPr="00CC4B8B">
        <w:rPr>
          <w:i w:val="0"/>
          <w:lang w:val="es-VE"/>
        </w:rPr>
        <w:t>y)</w:t>
      </w:r>
      <w:r w:rsidRPr="00CC4B8B">
        <w:rPr>
          <w:i w:val="0"/>
          <w:lang w:val="es-VE"/>
        </w:rPr>
        <w:tab/>
        <w:t>= Ex [Var</w:t>
      </w:r>
      <w:r w:rsidRPr="00CC4B8B">
        <w:rPr>
          <w:i w:val="0"/>
          <w:vertAlign w:val="subscript"/>
          <w:lang w:val="es-VE"/>
        </w:rPr>
        <w:t>y</w:t>
      </w:r>
      <w:r w:rsidRPr="00CC4B8B">
        <w:rPr>
          <w:i w:val="0"/>
          <w:lang w:val="es-VE"/>
        </w:rPr>
        <w:t>(y|x)] + Var</w:t>
      </w:r>
      <w:r w:rsidRPr="00CC4B8B">
        <w:rPr>
          <w:i w:val="0"/>
          <w:vertAlign w:val="subscript"/>
          <w:lang w:val="es-VE"/>
        </w:rPr>
        <w:t>x</w:t>
      </w:r>
      <w:r w:rsidRPr="00CC4B8B">
        <w:rPr>
          <w:i w:val="0"/>
          <w:lang w:val="es-VE"/>
        </w:rPr>
        <w:t xml:space="preserve"> [E(y|x)]</w:t>
      </w:r>
    </w:p>
    <w:p w:rsidR="008B3F2D" w:rsidRPr="00866DCE" w:rsidRDefault="008B3F2D" w:rsidP="008B3F2D">
      <w:pPr>
        <w:pStyle w:val="BodyText"/>
        <w:spacing w:line="360" w:lineRule="auto"/>
        <w:ind w:left="720"/>
        <w:rPr>
          <w:i w:val="0"/>
        </w:rPr>
      </w:pPr>
      <w:r w:rsidRPr="00CC4B8B">
        <w:rPr>
          <w:i w:val="0"/>
          <w:lang w:val="es-VE"/>
        </w:rPr>
        <w:tab/>
      </w:r>
      <w:r w:rsidRPr="00CC4B8B">
        <w:rPr>
          <w:i w:val="0"/>
          <w:lang w:val="es-VE"/>
        </w:rPr>
        <w:tab/>
      </w:r>
      <w:r w:rsidRPr="00CC4B8B">
        <w:rPr>
          <w:i w:val="0"/>
          <w:lang w:val="es-VE"/>
        </w:rPr>
        <w:tab/>
      </w:r>
      <w:r w:rsidRPr="00866DCE">
        <w:rPr>
          <w:i w:val="0"/>
        </w:rPr>
        <w:t>= E</w:t>
      </w:r>
      <w:r w:rsidRPr="00866DCE">
        <w:rPr>
          <w:i w:val="0"/>
          <w:vertAlign w:val="subscript"/>
        </w:rPr>
        <w:t>1</w:t>
      </w:r>
      <w:r w:rsidRPr="00866DCE">
        <w:rPr>
          <w:i w:val="0"/>
        </w:rPr>
        <w:t>V</w:t>
      </w:r>
      <w:r w:rsidRPr="00866DCE">
        <w:rPr>
          <w:i w:val="0"/>
          <w:vertAlign w:val="subscript"/>
        </w:rPr>
        <w:t>2</w:t>
      </w:r>
      <w:r w:rsidRPr="00866DCE">
        <w:rPr>
          <w:i w:val="0"/>
        </w:rPr>
        <w:t xml:space="preserve">(y) + </w:t>
      </w:r>
      <w:proofErr w:type="gramStart"/>
      <w:r w:rsidRPr="00866DCE">
        <w:rPr>
          <w:i w:val="0"/>
        </w:rPr>
        <w:t>V</w:t>
      </w:r>
      <w:r w:rsidRPr="00866DCE">
        <w:rPr>
          <w:i w:val="0"/>
          <w:vertAlign w:val="subscript"/>
        </w:rPr>
        <w:t>1</w:t>
      </w:r>
      <w:r w:rsidRPr="00866DCE">
        <w:rPr>
          <w:i w:val="0"/>
        </w:rPr>
        <w:t>[</w:t>
      </w:r>
      <w:proofErr w:type="gramEnd"/>
      <w:r w:rsidRPr="00866DCE">
        <w:rPr>
          <w:i w:val="0"/>
        </w:rPr>
        <w:t>E</w:t>
      </w:r>
      <w:r w:rsidRPr="00866DCE">
        <w:rPr>
          <w:i w:val="0"/>
          <w:vertAlign w:val="subscript"/>
        </w:rPr>
        <w:t>2</w:t>
      </w:r>
      <w:r w:rsidRPr="00866DCE">
        <w:rPr>
          <w:i w:val="0"/>
        </w:rPr>
        <w:t>(V)]</w:t>
      </w:r>
      <w:r w:rsidRPr="00866DCE">
        <w:rPr>
          <w:i w:val="0"/>
        </w:rPr>
        <w:tab/>
      </w:r>
      <w:r w:rsidRPr="00866DCE">
        <w:rPr>
          <w:i w:val="0"/>
        </w:rPr>
        <w:tab/>
      </w:r>
      <w:r w:rsidRPr="00866DCE">
        <w:rPr>
          <w:i w:val="0"/>
        </w:rPr>
        <w:tab/>
        <w:t>(1.5.10)</w:t>
      </w:r>
    </w:p>
    <w:p w:rsidR="008B3F2D" w:rsidRPr="00866DCE" w:rsidRDefault="008B3F2D" w:rsidP="008B3F2D">
      <w:pPr>
        <w:pStyle w:val="BodyText"/>
        <w:ind w:left="720"/>
        <w:rPr>
          <w:i w:val="0"/>
        </w:rPr>
      </w:pPr>
      <w:proofErr w:type="gramStart"/>
      <w:r w:rsidRPr="00866DCE">
        <w:rPr>
          <w:i w:val="0"/>
        </w:rPr>
        <w:t>which</w:t>
      </w:r>
      <w:proofErr w:type="gramEnd"/>
      <w:r w:rsidRPr="00866DCE">
        <w:rPr>
          <w:i w:val="0"/>
        </w:rPr>
        <w:t xml:space="preserve"> decompose the total variance of y as the sum of two components (i) the average conditional variance and (ii) the variance of the conditional average.</w:t>
      </w:r>
    </w:p>
    <w:p w:rsidR="008B3F2D" w:rsidRPr="00866DCE" w:rsidRDefault="008B3F2D" w:rsidP="008B3F2D">
      <w:pPr>
        <w:pStyle w:val="Title"/>
        <w:jc w:val="both"/>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b w:val="0"/>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B3F2D" w:rsidRPr="00866DCE" w:rsidRDefault="008B3F2D" w:rsidP="00457957">
      <w:pPr>
        <w:pStyle w:val="Title"/>
        <w:jc w:val="right"/>
        <w:rPr>
          <w:sz w:val="32"/>
          <w:szCs w:val="32"/>
        </w:rPr>
      </w:pPr>
    </w:p>
    <w:p w:rsidR="00866DCE" w:rsidRDefault="00866DCE" w:rsidP="00457957">
      <w:pPr>
        <w:pStyle w:val="Title"/>
        <w:jc w:val="right"/>
        <w:rPr>
          <w:i/>
          <w:sz w:val="32"/>
          <w:szCs w:val="32"/>
        </w:rPr>
      </w:pPr>
    </w:p>
    <w:p w:rsidR="00866DCE" w:rsidRDefault="00866DCE" w:rsidP="00457957">
      <w:pPr>
        <w:pStyle w:val="Title"/>
        <w:jc w:val="right"/>
        <w:rPr>
          <w:i/>
          <w:sz w:val="32"/>
          <w:szCs w:val="32"/>
        </w:rPr>
      </w:pPr>
    </w:p>
    <w:p w:rsidR="00457957" w:rsidRPr="00074E66" w:rsidRDefault="00457957" w:rsidP="00457957">
      <w:pPr>
        <w:pStyle w:val="Title"/>
        <w:jc w:val="right"/>
        <w:rPr>
          <w:i/>
          <w:sz w:val="32"/>
          <w:szCs w:val="32"/>
        </w:rPr>
      </w:pPr>
      <w:r w:rsidRPr="00074E66">
        <w:rPr>
          <w:i/>
          <w:sz w:val="32"/>
          <w:szCs w:val="32"/>
        </w:rPr>
        <w:t>CHAPTER 2</w:t>
      </w:r>
    </w:p>
    <w:p w:rsidR="00457957" w:rsidRPr="00074E66" w:rsidRDefault="00457957" w:rsidP="00457957">
      <w:pPr>
        <w:jc w:val="center"/>
        <w:rPr>
          <w:rFonts w:ascii="Times New Roman" w:hAnsi="Times New Roman"/>
          <w:b/>
          <w:sz w:val="32"/>
          <w:szCs w:val="32"/>
        </w:rPr>
      </w:pPr>
    </w:p>
    <w:p w:rsidR="00457957" w:rsidRPr="00074E66" w:rsidRDefault="00457957" w:rsidP="00457957">
      <w:pPr>
        <w:pStyle w:val="Subtitle"/>
        <w:rPr>
          <w:sz w:val="28"/>
          <w:szCs w:val="28"/>
        </w:rPr>
      </w:pPr>
      <w:r w:rsidRPr="00074E66">
        <w:rPr>
          <w:sz w:val="28"/>
          <w:szCs w:val="28"/>
        </w:rPr>
        <w:t>SIMPLE RANDOM SAMPLING</w:t>
      </w:r>
    </w:p>
    <w:p w:rsidR="00457957" w:rsidRPr="00074E66" w:rsidRDefault="00457957" w:rsidP="00457957">
      <w:pPr>
        <w:jc w:val="center"/>
        <w:rPr>
          <w:rFonts w:ascii="Times New Roman" w:hAnsi="Times New Roman"/>
          <w:sz w:val="22"/>
          <w:szCs w:val="22"/>
        </w:rPr>
      </w:pPr>
    </w:p>
    <w:p w:rsidR="00457957" w:rsidRPr="0010760D" w:rsidRDefault="00457957" w:rsidP="00457957">
      <w:pPr>
        <w:rPr>
          <w:rFonts w:ascii="Times New Roman" w:hAnsi="Times New Roman"/>
          <w:szCs w:val="22"/>
        </w:rPr>
      </w:pPr>
      <w:r w:rsidRPr="0010760D">
        <w:rPr>
          <w:rFonts w:ascii="Times New Roman" w:hAnsi="Times New Roman"/>
          <w:b/>
          <w:szCs w:val="22"/>
        </w:rPr>
        <w:t xml:space="preserve">2.1 </w:t>
      </w:r>
      <w:r w:rsidRPr="0010760D">
        <w:rPr>
          <w:rFonts w:ascii="Times New Roman" w:hAnsi="Times New Roman"/>
          <w:b/>
          <w:szCs w:val="22"/>
        </w:rPr>
        <w:tab/>
        <w:t>INTRODUCTION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bCs/>
          <w:sz w:val="22"/>
          <w:szCs w:val="22"/>
        </w:rPr>
      </w:pPr>
      <w:r w:rsidRPr="00074E66">
        <w:rPr>
          <w:rFonts w:ascii="Times New Roman" w:hAnsi="Times New Roman"/>
          <w:sz w:val="22"/>
          <w:szCs w:val="22"/>
        </w:rPr>
        <w:t xml:space="preserve">Random Sampling or more precisely, Simple Random Sampling is </w:t>
      </w:r>
      <w:r>
        <w:rPr>
          <w:rFonts w:ascii="Times New Roman" w:hAnsi="Times New Roman"/>
          <w:sz w:val="22"/>
          <w:szCs w:val="22"/>
        </w:rPr>
        <w:t xml:space="preserve">a </w:t>
      </w:r>
      <w:r w:rsidRPr="00074E66">
        <w:rPr>
          <w:rFonts w:ascii="Times New Roman" w:hAnsi="Times New Roman"/>
          <w:sz w:val="22"/>
          <w:szCs w:val="22"/>
        </w:rPr>
        <w:t>term covering two of the most straightforward selection procedures used in probability sampling. In both these selection procedures population units are drawn with equal probabilities</w:t>
      </w:r>
      <w:r>
        <w:rPr>
          <w:rFonts w:ascii="Times New Roman" w:hAnsi="Times New Roman"/>
          <w:sz w:val="22"/>
          <w:szCs w:val="22"/>
        </w:rPr>
        <w:t>.</w:t>
      </w:r>
      <w:r w:rsidRPr="00074E66">
        <w:rPr>
          <w:rFonts w:ascii="Times New Roman" w:hAnsi="Times New Roman"/>
          <w:sz w:val="22"/>
          <w:szCs w:val="22"/>
        </w:rPr>
        <w:t xml:space="preserve"> If a unit once selected is not allowed to be selected again, the procedure is known as simple random sampling without replacement (Srswor)</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I</w:t>
      </w:r>
      <w:r w:rsidRPr="00074E66">
        <w:rPr>
          <w:rFonts w:ascii="Times New Roman" w:hAnsi="Times New Roman"/>
          <w:sz w:val="22"/>
          <w:szCs w:val="22"/>
        </w:rPr>
        <w:t>f the selection at each draw is from the whole population, the procedure is known as simple random sampling with replacement (Srswr). The selection of units using simple random sampling with replacement is independent from draw to draw</w:t>
      </w:r>
      <w:r>
        <w:rPr>
          <w:rFonts w:ascii="Times New Roman" w:hAnsi="Times New Roman"/>
          <w:sz w:val="22"/>
          <w:szCs w:val="22"/>
        </w:rPr>
        <w:t xml:space="preserve"> and the selection of units using </w:t>
      </w:r>
      <w:r w:rsidRPr="00074E66">
        <w:rPr>
          <w:rFonts w:ascii="Times New Roman" w:hAnsi="Times New Roman"/>
          <w:sz w:val="22"/>
          <w:szCs w:val="22"/>
        </w:rPr>
        <w:t xml:space="preserve">simple random sampling without replacement </w:t>
      </w:r>
      <w:r>
        <w:rPr>
          <w:rFonts w:ascii="Times New Roman" w:hAnsi="Times New Roman"/>
          <w:sz w:val="22"/>
          <w:szCs w:val="22"/>
        </w:rPr>
        <w:t xml:space="preserve">is </w:t>
      </w:r>
      <w:r w:rsidRPr="00074E66">
        <w:rPr>
          <w:rFonts w:ascii="Times New Roman" w:hAnsi="Times New Roman"/>
          <w:sz w:val="22"/>
          <w:szCs w:val="22"/>
        </w:rPr>
        <w:t xml:space="preserve">not independent. This is because in simple random sampling without replacement probability of selection of a population unit at any given draw depends on whether or not another unit has been selected at some previous draw. </w:t>
      </w:r>
      <w:r w:rsidRPr="00074E66">
        <w:rPr>
          <w:rFonts w:ascii="Times New Roman" w:hAnsi="Times New Roman"/>
          <w:b/>
          <w:bCs/>
          <w:sz w:val="22"/>
          <w:szCs w:val="22"/>
        </w:rPr>
        <w:t>This selection procedure of simple random sampling with replacement is also known as unrestricted random sampling.</w:t>
      </w:r>
    </w:p>
    <w:p w:rsidR="00457957" w:rsidRPr="00074E66" w:rsidRDefault="00457957" w:rsidP="00457957">
      <w:pPr>
        <w:jc w:val="both"/>
        <w:rPr>
          <w:rFonts w:ascii="Times New Roman" w:hAnsi="Times New Roman"/>
          <w:b/>
          <w:bCs/>
          <w:sz w:val="22"/>
          <w:szCs w:val="22"/>
        </w:rPr>
      </w:pPr>
    </w:p>
    <w:p w:rsidR="00457957" w:rsidRPr="0010760D" w:rsidRDefault="00457957" w:rsidP="00457957">
      <w:pPr>
        <w:jc w:val="both"/>
        <w:rPr>
          <w:rFonts w:ascii="Times New Roman" w:hAnsi="Times New Roman"/>
          <w:szCs w:val="22"/>
        </w:rPr>
      </w:pPr>
      <w:r w:rsidRPr="0010760D">
        <w:rPr>
          <w:rFonts w:ascii="Times New Roman" w:hAnsi="Times New Roman"/>
          <w:b/>
          <w:szCs w:val="22"/>
        </w:rPr>
        <w:t>THEOREM (2.1)</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bCs/>
          <w:sz w:val="22"/>
          <w:szCs w:val="22"/>
        </w:rPr>
      </w:pPr>
      <w:r>
        <w:rPr>
          <w:rFonts w:ascii="Times New Roman" w:hAnsi="Times New Roman"/>
          <w:sz w:val="22"/>
          <w:szCs w:val="22"/>
        </w:rPr>
        <w:t>In s</w:t>
      </w:r>
      <w:r w:rsidRPr="00074E66">
        <w:rPr>
          <w:rFonts w:ascii="Times New Roman" w:hAnsi="Times New Roman"/>
          <w:sz w:val="22"/>
          <w:szCs w:val="22"/>
        </w:rPr>
        <w:t xml:space="preserve">imple random sampling </w:t>
      </w:r>
      <w:r>
        <w:rPr>
          <w:rFonts w:ascii="Times New Roman" w:hAnsi="Times New Roman"/>
          <w:sz w:val="22"/>
          <w:szCs w:val="22"/>
        </w:rPr>
        <w:t xml:space="preserve">with and without replacement </w:t>
      </w:r>
      <w:r w:rsidRPr="00074E66">
        <w:rPr>
          <w:rFonts w:ascii="Times New Roman" w:hAnsi="Times New Roman"/>
          <w:sz w:val="22"/>
          <w:szCs w:val="22"/>
        </w:rPr>
        <w:t xml:space="preserve">the probability that any given population unit is selected at any particular draw is 1/N, where N denotes the number of units in the population. </w: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sz w:val="22"/>
          <w:szCs w:val="22"/>
        </w:rPr>
      </w:pPr>
    </w:p>
    <w:p w:rsidR="00457957" w:rsidRPr="0010760D" w:rsidRDefault="00457957" w:rsidP="00457957">
      <w:pPr>
        <w:jc w:val="both"/>
        <w:rPr>
          <w:rFonts w:ascii="Times New Roman" w:hAnsi="Times New Roman"/>
          <w:szCs w:val="22"/>
        </w:rPr>
      </w:pPr>
      <w:r w:rsidRPr="0010760D">
        <w:rPr>
          <w:rFonts w:ascii="Times New Roman" w:hAnsi="Times New Roman"/>
          <w:b/>
          <w:szCs w:val="22"/>
        </w:rPr>
        <w:t>P</w:t>
      </w:r>
      <w:r>
        <w:rPr>
          <w:rFonts w:ascii="Times New Roman" w:hAnsi="Times New Roman"/>
          <w:b/>
          <w:szCs w:val="22"/>
        </w:rPr>
        <w:t>R</w:t>
      </w:r>
      <w:r w:rsidRPr="0010760D">
        <w:rPr>
          <w:rFonts w:ascii="Times New Roman" w:hAnsi="Times New Roman"/>
          <w:b/>
          <w:szCs w:val="22"/>
        </w:rPr>
        <w:t>OOF</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simple random sampling with replacement the theorem follows immediately from the independence and identical nature of </w:t>
      </w:r>
      <w:r>
        <w:rPr>
          <w:rFonts w:ascii="Times New Roman" w:hAnsi="Times New Roman"/>
          <w:sz w:val="22"/>
          <w:szCs w:val="22"/>
        </w:rPr>
        <w:t xml:space="preserve">a draw. If first unit is selected, its probability of selection </w:t>
      </w:r>
      <w:proofErr w:type="gramStart"/>
      <w:r>
        <w:rPr>
          <w:rFonts w:ascii="Times New Roman" w:hAnsi="Times New Roman"/>
          <w:sz w:val="22"/>
          <w:szCs w:val="22"/>
        </w:rPr>
        <w:t xml:space="preserve">is </w:t>
      </w:r>
      <w:proofErr w:type="gramEnd"/>
      <w:r w:rsidRPr="0010760D">
        <w:rPr>
          <w:rFonts w:ascii="Times New Roman" w:hAnsi="Times New Roman"/>
          <w:position w:val="-18"/>
          <w:sz w:val="22"/>
          <w:szCs w:val="22"/>
        </w:rPr>
        <w:object w:dxaOrig="440" w:dyaOrig="480">
          <v:shape id="_x0000_i1036" type="#_x0000_t75" style="width:21.75pt;height:24.3pt" o:ole="">
            <v:imagedata r:id="rId29" o:title=""/>
          </v:shape>
          <o:OLEObject Type="Embed" ProgID="Equation.DSMT4" ShapeID="_x0000_i1036" DrawAspect="Content" ObjectID="_1475518929" r:id="rId30"/>
        </w:object>
      </w:r>
      <w:r w:rsidRPr="00074E66">
        <w:rPr>
          <w:rFonts w:ascii="Times New Roman" w:hAnsi="Times New Roman"/>
          <w:sz w:val="22"/>
          <w:szCs w:val="22"/>
        </w:rPr>
        <w:t xml:space="preserve">. </w:t>
      </w:r>
      <w:r>
        <w:rPr>
          <w:rFonts w:ascii="Times New Roman" w:hAnsi="Times New Roman"/>
          <w:sz w:val="22"/>
          <w:szCs w:val="22"/>
        </w:rPr>
        <w:t xml:space="preserve">The unit is replaced before the second unit is drawn. In the second draw, the total population units is N. The probability of second unit is </w:t>
      </w:r>
      <w:proofErr w:type="gramStart"/>
      <w:r>
        <w:rPr>
          <w:rFonts w:ascii="Times New Roman" w:hAnsi="Times New Roman"/>
          <w:sz w:val="22"/>
          <w:szCs w:val="22"/>
        </w:rPr>
        <w:t xml:space="preserve">again </w:t>
      </w:r>
      <w:proofErr w:type="gramEnd"/>
      <w:r w:rsidRPr="0010760D">
        <w:rPr>
          <w:rFonts w:ascii="Times New Roman" w:hAnsi="Times New Roman"/>
          <w:position w:val="-18"/>
          <w:sz w:val="22"/>
          <w:szCs w:val="22"/>
        </w:rPr>
        <w:object w:dxaOrig="440" w:dyaOrig="480">
          <v:shape id="_x0000_i1037" type="#_x0000_t75" style="width:21.75pt;height:24.3pt" o:ole="">
            <v:imagedata r:id="rId29" o:title=""/>
          </v:shape>
          <o:OLEObject Type="Embed" ProgID="Equation.DSMT4" ShapeID="_x0000_i1037" DrawAspect="Content" ObjectID="_1475518930" r:id="rId31"/>
        </w:object>
      </w:r>
      <w:r w:rsidRPr="00074E66">
        <w:rPr>
          <w:rFonts w:ascii="Times New Roman" w:hAnsi="Times New Roman"/>
          <w:sz w:val="22"/>
          <w:szCs w:val="22"/>
        </w:rPr>
        <w:t>.</w:t>
      </w:r>
      <w:r>
        <w:rPr>
          <w:rFonts w:ascii="Times New Roman" w:hAnsi="Times New Roman"/>
          <w:sz w:val="22"/>
          <w:szCs w:val="22"/>
        </w:rPr>
        <w:t xml:space="preserve"> Thus for each draw the probability of its selection </w:t>
      </w:r>
      <w:proofErr w:type="gramStart"/>
      <w:r>
        <w:rPr>
          <w:rFonts w:ascii="Times New Roman" w:hAnsi="Times New Roman"/>
          <w:sz w:val="22"/>
          <w:szCs w:val="22"/>
        </w:rPr>
        <w:t xml:space="preserve">is </w:t>
      </w:r>
      <w:proofErr w:type="gramEnd"/>
      <w:r w:rsidRPr="0010760D">
        <w:rPr>
          <w:rFonts w:ascii="Times New Roman" w:hAnsi="Times New Roman"/>
          <w:position w:val="-18"/>
          <w:sz w:val="22"/>
          <w:szCs w:val="22"/>
        </w:rPr>
        <w:object w:dxaOrig="440" w:dyaOrig="480">
          <v:shape id="_x0000_i1038" type="#_x0000_t75" style="width:21.75pt;height:24.3pt" o:ole="">
            <v:imagedata r:id="rId29" o:title=""/>
          </v:shape>
          <o:OLEObject Type="Embed" ProgID="Equation.DSMT4" ShapeID="_x0000_i1038" DrawAspect="Content" ObjectID="_1475518931" r:id="rId32"/>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For simple random sampling without replacement it is necessary to consider each draw individually.</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Clearly each population unit has the probability 1/N of being selected at the first draw. To </w:t>
      </w:r>
      <w:r>
        <w:rPr>
          <w:rFonts w:ascii="Times New Roman" w:hAnsi="Times New Roman"/>
          <w:sz w:val="22"/>
          <w:szCs w:val="22"/>
        </w:rPr>
        <w:t>select a unit</w:t>
      </w:r>
      <w:r w:rsidRPr="00074E66">
        <w:rPr>
          <w:rFonts w:ascii="Times New Roman" w:hAnsi="Times New Roman"/>
          <w:sz w:val="22"/>
          <w:szCs w:val="22"/>
        </w:rPr>
        <w:t xml:space="preserve"> at the second draw, however, it is necessary that unit </w:t>
      </w:r>
      <w:r>
        <w:rPr>
          <w:rFonts w:ascii="Times New Roman" w:hAnsi="Times New Roman"/>
          <w:sz w:val="22"/>
          <w:szCs w:val="22"/>
        </w:rPr>
        <w:t xml:space="preserve">is </w:t>
      </w:r>
      <w:r w:rsidRPr="00074E66">
        <w:rPr>
          <w:rFonts w:ascii="Times New Roman" w:hAnsi="Times New Roman"/>
          <w:sz w:val="22"/>
          <w:szCs w:val="22"/>
        </w:rPr>
        <w:t xml:space="preserve">not selected at the first draw. The probability that this unit is not selected at the first draw </w:t>
      </w:r>
      <w:proofErr w:type="gramStart"/>
      <w:r w:rsidRPr="00074E66">
        <w:rPr>
          <w:rFonts w:ascii="Times New Roman" w:hAnsi="Times New Roman"/>
          <w:sz w:val="22"/>
          <w:szCs w:val="22"/>
        </w:rPr>
        <w:t xml:space="preserve">is </w:t>
      </w:r>
      <w:proofErr w:type="gramEnd"/>
      <w:r w:rsidRPr="00C66844">
        <w:rPr>
          <w:rFonts w:ascii="Times New Roman" w:hAnsi="Times New Roman"/>
          <w:position w:val="-14"/>
          <w:sz w:val="22"/>
          <w:szCs w:val="22"/>
        </w:rPr>
        <w:object w:dxaOrig="2140" w:dyaOrig="400">
          <v:shape id="_x0000_i1039" type="#_x0000_t75" style="width:107.15pt;height:20.1pt" o:ole="">
            <v:imagedata r:id="rId33" o:title=""/>
          </v:shape>
          <o:OLEObject Type="Embed" ProgID="Equation.DSMT4" ShapeID="_x0000_i1039" DrawAspect="Content" ObjectID="_1475518932" r:id="rId34"/>
        </w:object>
      </w:r>
      <w:r w:rsidRPr="00074E66">
        <w:rPr>
          <w:rFonts w:ascii="Times New Roman" w:hAnsi="Times New Roman"/>
          <w:sz w:val="22"/>
          <w:szCs w:val="22"/>
        </w:rPr>
        <w:t xml:space="preserve">. The probability of selection at the second draw conditional on </w:t>
      </w:r>
      <w:r>
        <w:rPr>
          <w:rFonts w:ascii="Times New Roman" w:hAnsi="Times New Roman"/>
          <w:sz w:val="22"/>
          <w:szCs w:val="22"/>
        </w:rPr>
        <w:t xml:space="preserve">its </w:t>
      </w:r>
      <w:r w:rsidRPr="00074E66">
        <w:rPr>
          <w:rFonts w:ascii="Times New Roman" w:hAnsi="Times New Roman"/>
          <w:sz w:val="22"/>
          <w:szCs w:val="22"/>
        </w:rPr>
        <w:t xml:space="preserve">non-selection at the first </w:t>
      </w:r>
      <w:r>
        <w:rPr>
          <w:rFonts w:ascii="Times New Roman" w:hAnsi="Times New Roman"/>
          <w:sz w:val="22"/>
          <w:szCs w:val="22"/>
        </w:rPr>
        <w:t xml:space="preserve">draw </w:t>
      </w:r>
      <w:r w:rsidRPr="00074E66">
        <w:rPr>
          <w:rFonts w:ascii="Times New Roman" w:hAnsi="Times New Roman"/>
          <w:sz w:val="22"/>
          <w:szCs w:val="22"/>
        </w:rPr>
        <w:t>is 1</w:t>
      </w:r>
      <w:proofErr w:type="gramStart"/>
      <w:r w:rsidRPr="00074E66">
        <w:rPr>
          <w:rFonts w:ascii="Times New Roman" w:hAnsi="Times New Roman"/>
          <w:sz w:val="22"/>
          <w:szCs w:val="22"/>
        </w:rPr>
        <w:t>/(</w:t>
      </w:r>
      <w:proofErr w:type="gramEnd"/>
      <w:r w:rsidRPr="00074E66">
        <w:rPr>
          <w:rFonts w:ascii="Times New Roman" w:hAnsi="Times New Roman"/>
          <w:sz w:val="22"/>
          <w:szCs w:val="22"/>
        </w:rPr>
        <w:t xml:space="preserve">N-1), so the unconditional probability of selection at the second draw is </w:t>
      </w:r>
      <w:r>
        <w:rPr>
          <w:rFonts w:ascii="Times New Roman" w:hAnsi="Times New Roman"/>
          <w:sz w:val="22"/>
          <w:szCs w:val="22"/>
        </w:rPr>
        <w:t xml:space="preserve">the multiplication of probability that is not selected at the first draw and is selected at the second draw </w:t>
      </w:r>
      <w:r w:rsidRPr="001916DD">
        <w:rPr>
          <w:rFonts w:ascii="Times New Roman" w:hAnsi="Times New Roman"/>
          <w:position w:val="-16"/>
          <w:sz w:val="22"/>
          <w:szCs w:val="22"/>
        </w:rPr>
        <w:object w:dxaOrig="3040" w:dyaOrig="440">
          <v:shape id="_x0000_i1040" type="#_x0000_t75" style="width:152.35pt;height:21.75pt" o:ole="">
            <v:imagedata r:id="rId35" o:title=""/>
          </v:shape>
          <o:OLEObject Type="Embed" ProgID="Equation.DSMT4" ShapeID="_x0000_i1040" DrawAspect="Content" ObjectID="_1475518933" r:id="rId36"/>
        </w:object>
      </w:r>
      <w:r w:rsidRPr="00074E66">
        <w:rPr>
          <w:rFonts w:ascii="Times New Roman" w:hAnsi="Times New Roman"/>
          <w:sz w:val="22"/>
          <w:szCs w:val="22"/>
        </w:rPr>
        <w:t>. This argument can be easily generalized to the kth draw, for which the unconditional selection probability is:</w:t>
      </w:r>
    </w:p>
    <w:p w:rsidR="00457957" w:rsidRPr="00074E66" w:rsidRDefault="00457957" w:rsidP="00457957">
      <w:pPr>
        <w:jc w:val="both"/>
        <w:rPr>
          <w:rFonts w:ascii="Times New Roman" w:hAnsi="Times New Roman"/>
          <w:sz w:val="22"/>
          <w:szCs w:val="22"/>
        </w:rPr>
      </w:pPr>
      <w:bookmarkStart w:id="0" w:name="OLE_LINK1"/>
      <w:r w:rsidRPr="00074E66">
        <w:rPr>
          <w:rFonts w:ascii="Times New Roman" w:hAnsi="Times New Roman"/>
          <w:sz w:val="22"/>
          <w:szCs w:val="22"/>
        </w:rPr>
        <w:t xml:space="preserve">      </w:t>
      </w:r>
    </w:p>
    <w:p w:rsidR="00457957" w:rsidRPr="00074E66" w:rsidRDefault="00457957" w:rsidP="00457957">
      <w:pPr>
        <w:ind w:left="360"/>
        <w:jc w:val="both"/>
        <w:rPr>
          <w:rFonts w:ascii="Times New Roman" w:hAnsi="Times New Roman"/>
          <w:b/>
          <w:bCs/>
          <w:sz w:val="22"/>
          <w:szCs w:val="22"/>
        </w:rPr>
      </w:pPr>
      <w:r w:rsidRPr="001916DD">
        <w:rPr>
          <w:rFonts w:ascii="Times New Roman" w:hAnsi="Times New Roman"/>
          <w:position w:val="-28"/>
          <w:sz w:val="22"/>
          <w:szCs w:val="22"/>
        </w:rPr>
        <w:object w:dxaOrig="5800" w:dyaOrig="680">
          <v:shape id="_x0000_i1041" type="#_x0000_t75" style="width:290.5pt;height:33.5pt" o:ole="" fillcolor="window">
            <v:imagedata r:id="rId37" o:title=""/>
          </v:shape>
          <o:OLEObject Type="Embed" ProgID="Equation.DSMT4" ShapeID="_x0000_i1041" DrawAspect="Content" ObjectID="_1475518934" r:id="rId38"/>
        </w:object>
      </w:r>
      <w:bookmarkEnd w:id="0"/>
      <w:r w:rsidRPr="00074E66">
        <w:rPr>
          <w:rFonts w:ascii="Times New Roman" w:hAnsi="Times New Roman"/>
          <w:sz w:val="22"/>
          <w:szCs w:val="22"/>
        </w:rPr>
        <w:t>.</w:t>
      </w:r>
      <w:r w:rsidRPr="00074E66">
        <w:rPr>
          <w:rFonts w:ascii="Times New Roman" w:hAnsi="Times New Roman"/>
          <w:b/>
          <w:bCs/>
          <w:sz w:val="22"/>
          <w:szCs w:val="22"/>
        </w:rPr>
        <w:sym w:font="Symbol" w:char="F0E0"/>
      </w:r>
    </w:p>
    <w:p w:rsidR="00457957" w:rsidRPr="00074E66" w:rsidRDefault="00457957" w:rsidP="00457957">
      <w:pPr>
        <w:pStyle w:val="BodyText2"/>
        <w:rPr>
          <w:szCs w:val="22"/>
        </w:rPr>
      </w:pPr>
    </w:p>
    <w:p w:rsidR="00457957" w:rsidRPr="001916DD" w:rsidRDefault="00457957" w:rsidP="00457957">
      <w:pPr>
        <w:pStyle w:val="BodyText2"/>
        <w:rPr>
          <w:b/>
          <w:bCs/>
          <w:sz w:val="24"/>
          <w:szCs w:val="22"/>
        </w:rPr>
      </w:pPr>
      <w:r w:rsidRPr="001916DD">
        <w:rPr>
          <w:b/>
          <w:bCs/>
          <w:sz w:val="24"/>
          <w:szCs w:val="22"/>
        </w:rPr>
        <w:t>ALTERNATIVE PROOF</w:t>
      </w:r>
    </w:p>
    <w:p w:rsidR="00457957" w:rsidRPr="00074E66" w:rsidRDefault="00457957" w:rsidP="00457957">
      <w:pPr>
        <w:pStyle w:val="BodyText2"/>
        <w:rPr>
          <w:b/>
          <w:bCs/>
          <w:szCs w:val="22"/>
        </w:rPr>
      </w:pPr>
    </w:p>
    <w:p w:rsidR="00457957" w:rsidRDefault="00457957" w:rsidP="00457957">
      <w:pPr>
        <w:pStyle w:val="BodyText2"/>
        <w:rPr>
          <w:szCs w:val="22"/>
        </w:rPr>
      </w:pPr>
      <w:r w:rsidRPr="00074E66">
        <w:rPr>
          <w:szCs w:val="22"/>
        </w:rPr>
        <w:t xml:space="preserve">This may be proved by another way. Suppose that the population unit say ith is selected at the first draw, the probability of this unit will be 1/N. The conditional probability that the second selection will produce jth (j </w:t>
      </w:r>
      <w:r w:rsidRPr="00074E66">
        <w:rPr>
          <w:szCs w:val="22"/>
        </w:rPr>
        <w:sym w:font="Symbol" w:char="F0B9"/>
      </w:r>
      <w:r w:rsidRPr="00074E66">
        <w:rPr>
          <w:szCs w:val="22"/>
        </w:rPr>
        <w:t xml:space="preserve"> i) unit is 1</w:t>
      </w:r>
      <w:proofErr w:type="gramStart"/>
      <w:r w:rsidRPr="00074E66">
        <w:rPr>
          <w:szCs w:val="22"/>
        </w:rPr>
        <w:t>/(</w:t>
      </w:r>
      <w:proofErr w:type="gramEnd"/>
      <w:r w:rsidRPr="00074E66">
        <w:rPr>
          <w:szCs w:val="22"/>
        </w:rPr>
        <w:t xml:space="preserve">N-1) as there will be N-1 units in the population. The chance of getting the jth unit at the first selection is 1/N. Hence the absolute probability that ith unit is included in the sample at the second draw is “the sum of the product that the jth unit is selected at the first and ith unit is selected at the second draw” i.e. </w:t>
      </w:r>
    </w:p>
    <w:p w:rsidR="00457957" w:rsidRDefault="00457957" w:rsidP="00457957">
      <w:pPr>
        <w:pStyle w:val="BodyText2"/>
        <w:rPr>
          <w:szCs w:val="22"/>
        </w:rPr>
      </w:pPr>
    </w:p>
    <w:p w:rsidR="00457957" w:rsidRPr="00074E66" w:rsidRDefault="00457957" w:rsidP="00457957">
      <w:pPr>
        <w:pStyle w:val="BodyText2"/>
        <w:rPr>
          <w:b/>
          <w:bCs/>
          <w:szCs w:val="22"/>
        </w:rPr>
      </w:pPr>
      <w:r w:rsidRPr="00074E66">
        <w:rPr>
          <w:position w:val="-30"/>
          <w:szCs w:val="22"/>
        </w:rPr>
        <w:object w:dxaOrig="7520" w:dyaOrig="700">
          <v:shape id="_x0000_i1042" type="#_x0000_t75" style="width:345.75pt;height:31.8pt" o:ole="" fillcolor="window">
            <v:imagedata r:id="rId39" o:title=""/>
          </v:shape>
          <o:OLEObject Type="Embed" ProgID="Equation.DSMT4" ShapeID="_x0000_i1042" DrawAspect="Content" ObjectID="_1475518935" r:id="rId40"/>
        </w:object>
      </w:r>
      <w:r w:rsidRPr="00074E66">
        <w:rPr>
          <w:szCs w:val="22"/>
        </w:rPr>
        <w:t>.</w:t>
      </w:r>
      <w:r w:rsidRPr="00074E66">
        <w:rPr>
          <w:b/>
          <w:bCs/>
          <w:szCs w:val="22"/>
        </w:rPr>
        <w:t xml:space="preserve"> </w:t>
      </w:r>
      <w:r w:rsidRPr="00074E66">
        <w:rPr>
          <w:b/>
          <w:bCs/>
          <w:szCs w:val="22"/>
        </w:rPr>
        <w:sym w:font="Symbol" w:char="F0E0"/>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rPr>
          <w:szCs w:val="22"/>
        </w:rPr>
      </w:pPr>
      <w:r w:rsidRPr="00074E66">
        <w:rPr>
          <w:szCs w:val="22"/>
        </w:rPr>
        <w:t xml:space="preserve">This result may be illustrated by a simple example. Consider a population of three units; A, B and C. Ignoring the order of selection, there are three possible samples of two distinct units. These may be denoted by {A B}, {B C} and {C A}. Each of them may be selected in two ways. Thus {A B} may be achieved by selecting A at the first draw and B at the second, or B at the first draw and A at the second. If sampling is without replacement, the probability of selecting A at the first draw is 1/3, and the conditional probability of selecting B at the second draw given that A was selected at the first is 1/2. Thus the probability of selecting </w:t>
      </w:r>
      <w:proofErr w:type="gramStart"/>
      <w:r w:rsidRPr="00074E66">
        <w:rPr>
          <w:szCs w:val="22"/>
        </w:rPr>
        <w:t>A</w:t>
      </w:r>
      <w:proofErr w:type="gramEnd"/>
      <w:r w:rsidRPr="00074E66">
        <w:rPr>
          <w:szCs w:val="22"/>
        </w:rPr>
        <w:t xml:space="preserve"> first and then B is 1/6. Similarly the probability of selecting B first and then A is 1/6. Hence the probability of selecting the sample {A B} </w:t>
      </w:r>
      <w:proofErr w:type="gramStart"/>
      <w:r>
        <w:rPr>
          <w:szCs w:val="22"/>
        </w:rPr>
        <w:t xml:space="preserve">is </w:t>
      </w:r>
      <w:proofErr w:type="gramEnd"/>
      <w:r w:rsidRPr="00074E66">
        <w:rPr>
          <w:szCs w:val="22"/>
        </w:rPr>
        <w:br/>
      </w:r>
      <w:r w:rsidRPr="001916DD">
        <w:rPr>
          <w:position w:val="-18"/>
          <w:szCs w:val="22"/>
        </w:rPr>
        <w:object w:dxaOrig="1400" w:dyaOrig="480">
          <v:shape id="_x0000_i1043" type="#_x0000_t75" style="width:69.5pt;height:24.3pt" o:ole="">
            <v:imagedata r:id="rId41" o:title=""/>
          </v:shape>
          <o:OLEObject Type="Embed" ProgID="Equation.DSMT4" ShapeID="_x0000_i1043" DrawAspect="Content" ObjectID="_1475518936" r:id="rId42"/>
        </w:object>
      </w:r>
      <w:r w:rsidRPr="00074E66">
        <w:rPr>
          <w:szCs w:val="22"/>
        </w:rPr>
        <w:t xml:space="preserve">. The same is true for {B C} </w:t>
      </w:r>
      <w:proofErr w:type="gramStart"/>
      <w:r w:rsidRPr="00074E66">
        <w:rPr>
          <w:szCs w:val="22"/>
        </w:rPr>
        <w:t>and  {</w:t>
      </w:r>
      <w:proofErr w:type="gramEnd"/>
      <w:r w:rsidRPr="00074E66">
        <w:rPr>
          <w:szCs w:val="22"/>
        </w:rPr>
        <w:t>A C}.</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 number of corollaries may be drawn from Theorem (2.1).</w:t>
      </w:r>
    </w:p>
    <w:p w:rsidR="00457957" w:rsidRPr="001916DD" w:rsidRDefault="00457957" w:rsidP="00457957">
      <w:pPr>
        <w:jc w:val="both"/>
        <w:rPr>
          <w:rFonts w:ascii="Times New Roman" w:hAnsi="Times New Roman"/>
          <w:b/>
          <w:szCs w:val="22"/>
        </w:rPr>
      </w:pPr>
      <w:r>
        <w:rPr>
          <w:rFonts w:ascii="Times New Roman" w:hAnsi="Times New Roman"/>
          <w:b/>
          <w:szCs w:val="22"/>
        </w:rPr>
        <w:t>COROLLARY (2.1.1)</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Cs/>
          <w:sz w:val="22"/>
          <w:szCs w:val="22"/>
        </w:rPr>
      </w:pPr>
      <w:r>
        <w:rPr>
          <w:rFonts w:ascii="Times New Roman" w:hAnsi="Times New Roman"/>
          <w:sz w:val="22"/>
          <w:szCs w:val="22"/>
        </w:rPr>
        <w:t xml:space="preserve">Suppose </w:t>
      </w:r>
      <w:r w:rsidRPr="00074E66">
        <w:rPr>
          <w:rFonts w:ascii="Times New Roman" w:hAnsi="Times New Roman"/>
          <w:sz w:val="22"/>
          <w:szCs w:val="22"/>
        </w:rPr>
        <w:t xml:space="preserve">simple random sample of size n is drawn </w:t>
      </w:r>
      <w:r>
        <w:rPr>
          <w:rFonts w:ascii="Times New Roman" w:hAnsi="Times New Roman"/>
          <w:sz w:val="22"/>
          <w:szCs w:val="22"/>
        </w:rPr>
        <w:t xml:space="preserve">without replacement </w:t>
      </w:r>
      <w:r w:rsidRPr="00074E66">
        <w:rPr>
          <w:rFonts w:ascii="Times New Roman" w:hAnsi="Times New Roman"/>
          <w:sz w:val="22"/>
          <w:szCs w:val="22"/>
        </w:rPr>
        <w:t xml:space="preserve">from a population of N units. The probability that any specified unit is in the sample is n/N. </w:t>
      </w:r>
      <w:r w:rsidRPr="00074E66">
        <w:rPr>
          <w:rFonts w:ascii="Times New Roman" w:hAnsi="Times New Roman"/>
          <w:bCs/>
          <w:sz w:val="22"/>
          <w:szCs w:val="22"/>
        </w:rPr>
        <w:t>This may be proved by simple argument. The probability that the ith unit may either is in the sample at the first draw, or at the second draw, or at the third draw, and so on is 1/N. There are n possible draws, so that probability of inclusion of the ith unit to be in the sample is the sum of the probabilities that it is selected at the first</w:t>
      </w:r>
      <w:r>
        <w:rPr>
          <w:rFonts w:ascii="Times New Roman" w:hAnsi="Times New Roman"/>
          <w:bCs/>
          <w:sz w:val="22"/>
          <w:szCs w:val="22"/>
        </w:rPr>
        <w:t xml:space="preserve"> or at the second or at the third draw</w:t>
      </w:r>
      <w:r w:rsidRPr="00074E66">
        <w:rPr>
          <w:rFonts w:ascii="Times New Roman" w:hAnsi="Times New Roman"/>
          <w:bCs/>
          <w:sz w:val="22"/>
          <w:szCs w:val="22"/>
        </w:rPr>
        <w:t xml:space="preserve"> and so on i.e. </w:t>
      </w:r>
      <w:r w:rsidRPr="0012011A">
        <w:rPr>
          <w:rFonts w:ascii="Times New Roman" w:hAnsi="Times New Roman"/>
          <w:bCs/>
          <w:i/>
          <w:iCs/>
          <w:position w:val="-24"/>
          <w:sz w:val="22"/>
          <w:szCs w:val="22"/>
        </w:rPr>
        <w:object w:dxaOrig="2400" w:dyaOrig="620">
          <v:shape id="_x0000_i1044" type="#_x0000_t75" style="width:119.7pt;height:31pt" o:ole="">
            <v:imagedata r:id="rId43" o:title=""/>
          </v:shape>
          <o:OLEObject Type="Embed" ProgID="Equation.DSMT4" ShapeID="_x0000_i1044" DrawAspect="Content" ObjectID="_1475518937" r:id="rId44"/>
        </w:object>
      </w:r>
      <w:r w:rsidRPr="00074E66">
        <w:rPr>
          <w:rFonts w:ascii="Times New Roman" w:hAnsi="Times New Roman"/>
          <w:bCs/>
          <w:sz w:val="22"/>
          <w:szCs w:val="22"/>
        </w:rPr>
        <w:t>.</w:t>
      </w:r>
      <w:r w:rsidRPr="00074E66">
        <w:rPr>
          <w:rFonts w:ascii="Times New Roman" w:hAnsi="Times New Roman"/>
          <w:b/>
          <w:sz w:val="22"/>
          <w:szCs w:val="22"/>
        </w:rPr>
        <w:sym w:font="Symbol" w:char="F0E0"/>
      </w:r>
    </w:p>
    <w:p w:rsidR="00457957" w:rsidRDefault="00457957" w:rsidP="00457957">
      <w:pPr>
        <w:jc w:val="both"/>
        <w:rPr>
          <w:rFonts w:ascii="Times New Roman" w:hAnsi="Times New Roman"/>
          <w:bCs/>
          <w:sz w:val="22"/>
          <w:szCs w:val="22"/>
        </w:rPr>
      </w:pPr>
    </w:p>
    <w:p w:rsidR="00457957" w:rsidRDefault="00457957" w:rsidP="00457957">
      <w:pPr>
        <w:jc w:val="both"/>
        <w:rPr>
          <w:rFonts w:ascii="Times New Roman" w:hAnsi="Times New Roman"/>
          <w:bCs/>
          <w:sz w:val="22"/>
          <w:szCs w:val="22"/>
        </w:rPr>
      </w:pPr>
      <w:r>
        <w:rPr>
          <w:rFonts w:ascii="Times New Roman" w:hAnsi="Times New Roman"/>
          <w:bCs/>
          <w:sz w:val="22"/>
          <w:szCs w:val="22"/>
        </w:rPr>
        <w:t xml:space="preserve">Note: </w:t>
      </w:r>
      <w:r w:rsidRPr="00074E66">
        <w:rPr>
          <w:rFonts w:ascii="Times New Roman" w:hAnsi="Times New Roman"/>
          <w:sz w:val="22"/>
          <w:szCs w:val="22"/>
        </w:rPr>
        <w:t xml:space="preserve">This ratio, n/N, plays an important role in simple random sampling theory. It is known as the </w:t>
      </w:r>
      <w:r w:rsidRPr="00074E66">
        <w:rPr>
          <w:rFonts w:ascii="Times New Roman" w:hAnsi="Times New Roman"/>
          <w:bCs/>
          <w:i/>
          <w:iCs/>
          <w:sz w:val="22"/>
          <w:szCs w:val="22"/>
        </w:rPr>
        <w:t xml:space="preserve">sampling fraction </w:t>
      </w:r>
      <w:r>
        <w:rPr>
          <w:rFonts w:ascii="Times New Roman" w:hAnsi="Times New Roman"/>
          <w:bCs/>
          <w:sz w:val="22"/>
          <w:szCs w:val="22"/>
        </w:rPr>
        <w:t>and denoted by f.</w:t>
      </w:r>
    </w:p>
    <w:p w:rsidR="00457957" w:rsidRDefault="00457957" w:rsidP="00457957">
      <w:pPr>
        <w:jc w:val="both"/>
        <w:rPr>
          <w:rFonts w:ascii="Times New Roman" w:hAnsi="Times New Roman"/>
          <w:bCs/>
          <w:sz w:val="22"/>
          <w:szCs w:val="22"/>
        </w:rPr>
      </w:pPr>
    </w:p>
    <w:p w:rsidR="00457957" w:rsidRPr="00074E66" w:rsidRDefault="00457957" w:rsidP="00457957">
      <w:pPr>
        <w:jc w:val="both"/>
        <w:rPr>
          <w:rFonts w:ascii="Times New Roman" w:hAnsi="Times New Roman"/>
          <w:bCs/>
          <w:sz w:val="22"/>
          <w:szCs w:val="22"/>
        </w:rPr>
      </w:pPr>
      <w:r w:rsidRPr="00074E66">
        <w:rPr>
          <w:rFonts w:ascii="Times New Roman" w:hAnsi="Times New Roman"/>
          <w:bCs/>
          <w:sz w:val="22"/>
          <w:szCs w:val="22"/>
        </w:rPr>
        <w:t>This probability is generally called the probability of inclusion of the ith unit to be in the sample</w:t>
      </w:r>
    </w:p>
    <w:p w:rsidR="00457957" w:rsidRPr="00074E66" w:rsidRDefault="00457957" w:rsidP="00457957">
      <w:pPr>
        <w:jc w:val="both"/>
        <w:rPr>
          <w:rFonts w:ascii="Times New Roman" w:hAnsi="Times New Roman"/>
          <w:sz w:val="22"/>
          <w:szCs w:val="22"/>
        </w:rPr>
      </w:pPr>
    </w:p>
    <w:p w:rsidR="00457957" w:rsidRDefault="00457957" w:rsidP="00457957">
      <w:pPr>
        <w:jc w:val="both"/>
        <w:rPr>
          <w:rFonts w:ascii="Times New Roman" w:hAnsi="Times New Roman"/>
          <w:b/>
          <w:szCs w:val="22"/>
        </w:rPr>
      </w:pPr>
      <w:r>
        <w:rPr>
          <w:rFonts w:ascii="Times New Roman" w:hAnsi="Times New Roman"/>
          <w:b/>
          <w:szCs w:val="22"/>
        </w:rPr>
        <w:t>COROLLARY (2.1.2)</w:t>
      </w:r>
    </w:p>
    <w:p w:rsidR="00457957" w:rsidRDefault="00457957" w:rsidP="00457957">
      <w:pPr>
        <w:jc w:val="both"/>
        <w:rPr>
          <w:rFonts w:ascii="Times New Roman" w:hAnsi="Times New Roman"/>
          <w:b/>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Suppose a Simple Random Sampling of size n is drawn without replacement from a population of N. The member of </w:t>
      </w:r>
      <w:r w:rsidRPr="00074E66">
        <w:rPr>
          <w:rFonts w:ascii="Times New Roman" w:hAnsi="Times New Roman"/>
          <w:sz w:val="22"/>
          <w:szCs w:val="22"/>
        </w:rPr>
        <w:t>possible samples using simple rand</w:t>
      </w:r>
      <w:r>
        <w:rPr>
          <w:rFonts w:ascii="Times New Roman" w:hAnsi="Times New Roman"/>
          <w:sz w:val="22"/>
          <w:szCs w:val="22"/>
        </w:rPr>
        <w:t xml:space="preserve">om sampling without replacement </w:t>
      </w:r>
      <w:proofErr w:type="gramStart"/>
      <w:r>
        <w:rPr>
          <w:rFonts w:ascii="Times New Roman" w:hAnsi="Times New Roman"/>
          <w:sz w:val="22"/>
          <w:szCs w:val="22"/>
        </w:rPr>
        <w:t xml:space="preserve">is </w:t>
      </w:r>
      <w:proofErr w:type="gramEnd"/>
      <w:r w:rsidRPr="00074E66">
        <w:rPr>
          <w:rFonts w:ascii="Times New Roman" w:hAnsi="Times New Roman"/>
          <w:position w:val="-10"/>
          <w:sz w:val="22"/>
          <w:szCs w:val="22"/>
        </w:rPr>
        <w:object w:dxaOrig="320" w:dyaOrig="340">
          <v:shape id="_x0000_i1045" type="#_x0000_t75" style="width:15.9pt;height:17.6pt" o:ole="" fillcolor="window">
            <v:imagedata r:id="rId45" o:title=""/>
          </v:shape>
          <o:OLEObject Type="Embed" ProgID="Equation.3" ShapeID="_x0000_i1045" DrawAspect="Content" ObjectID="_1475518938" r:id="rId46"/>
        </w:object>
      </w:r>
      <w:r>
        <w:rPr>
          <w:rFonts w:ascii="Times New Roman" w:hAnsi="Times New Roman"/>
          <w:sz w:val="22"/>
          <w:szCs w:val="22"/>
        </w:rPr>
        <w:t xml:space="preserve">. The proof is trivial. </w:t>
      </w:r>
    </w:p>
    <w:p w:rsidR="00457957" w:rsidRPr="00074E66" w:rsidRDefault="00457957" w:rsidP="00457957">
      <w:pPr>
        <w:jc w:val="both"/>
        <w:rPr>
          <w:rFonts w:ascii="Times New Roman" w:hAnsi="Times New Roman"/>
          <w:sz w:val="22"/>
          <w:szCs w:val="22"/>
        </w:rPr>
      </w:pPr>
    </w:p>
    <w:p w:rsidR="00457957" w:rsidRDefault="00457957" w:rsidP="00457957">
      <w:pPr>
        <w:jc w:val="both"/>
        <w:rPr>
          <w:rFonts w:ascii="Times New Roman" w:hAnsi="Times New Roman"/>
          <w:b/>
          <w:szCs w:val="22"/>
        </w:rPr>
      </w:pPr>
      <w:r>
        <w:rPr>
          <w:rFonts w:ascii="Times New Roman" w:hAnsi="Times New Roman"/>
          <w:b/>
          <w:szCs w:val="22"/>
        </w:rPr>
        <w:t>COROLLARY (2.1.3)</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Suppose a Simple Random Sampling of size n is drawn without replacement from a population of N. The probability of selection of a sample of size n is</w:t>
      </w:r>
      <w:r w:rsidRPr="0085169B">
        <w:rPr>
          <w:rFonts w:ascii="Times New Roman" w:hAnsi="Times New Roman"/>
          <w:position w:val="-16"/>
          <w:sz w:val="22"/>
          <w:szCs w:val="22"/>
        </w:rPr>
        <w:object w:dxaOrig="600" w:dyaOrig="440">
          <v:shape id="_x0000_i1046" type="#_x0000_t75" style="width:30.15pt;height:17.6pt" o:ole="" fillcolor="window">
            <v:imagedata r:id="rId47" o:title=""/>
          </v:shape>
          <o:OLEObject Type="Embed" ProgID="Equation.DSMT4" ShapeID="_x0000_i1046" DrawAspect="Content" ObjectID="_1475518939" r:id="rId48"/>
        </w:object>
      </w:r>
      <w:r>
        <w:rPr>
          <w:rFonts w:ascii="Times New Roman" w:hAnsi="Times New Roman"/>
          <w:sz w:val="22"/>
          <w:szCs w:val="22"/>
        </w:rPr>
        <w:t xml:space="preserve"> </w:t>
      </w:r>
      <w:proofErr w:type="gramStart"/>
      <w:r w:rsidRPr="00074E66">
        <w:rPr>
          <w:rFonts w:ascii="Times New Roman" w:hAnsi="Times New Roman"/>
          <w:sz w:val="22"/>
          <w:szCs w:val="22"/>
        </w:rPr>
        <w:t>Each</w:t>
      </w:r>
      <w:proofErr w:type="gramEnd"/>
      <w:r w:rsidRPr="00074E66">
        <w:rPr>
          <w:rFonts w:ascii="Times New Roman" w:hAnsi="Times New Roman"/>
          <w:sz w:val="22"/>
          <w:szCs w:val="22"/>
        </w:rPr>
        <w:t xml:space="preserve"> of these </w:t>
      </w:r>
      <w:r w:rsidRPr="0085169B">
        <w:rPr>
          <w:rFonts w:ascii="Times New Roman" w:hAnsi="Times New Roman"/>
          <w:position w:val="-16"/>
          <w:sz w:val="22"/>
          <w:szCs w:val="22"/>
        </w:rPr>
        <w:object w:dxaOrig="420" w:dyaOrig="440">
          <v:shape id="_x0000_i1047" type="#_x0000_t75" style="width:20.95pt;height:21.75pt" o:ole="" fillcolor="window">
            <v:imagedata r:id="rId49" o:title=""/>
          </v:shape>
          <o:OLEObject Type="Embed" ProgID="Equation.DSMT4" ShapeID="_x0000_i1047" DrawAspect="Content" ObjectID="_1475518940" r:id="rId50"/>
        </w:object>
      </w:r>
      <w:r w:rsidRPr="00074E66">
        <w:rPr>
          <w:rFonts w:ascii="Times New Roman" w:hAnsi="Times New Roman"/>
          <w:sz w:val="22"/>
          <w:szCs w:val="22"/>
        </w:rPr>
        <w:t xml:space="preserve"> possible samples occurs with the same probability i.e. </w:t>
      </w:r>
      <w:r w:rsidRPr="0085169B">
        <w:rPr>
          <w:rFonts w:ascii="Times New Roman" w:hAnsi="Times New Roman"/>
          <w:position w:val="-16"/>
          <w:sz w:val="22"/>
          <w:szCs w:val="22"/>
        </w:rPr>
        <w:object w:dxaOrig="600" w:dyaOrig="440">
          <v:shape id="_x0000_i1048" type="#_x0000_t75" style="width:30.15pt;height:17.6pt" o:ole="" fillcolor="window">
            <v:imagedata r:id="rId51" o:title=""/>
          </v:shape>
          <o:OLEObject Type="Embed" ProgID="Equation.DSMT4" ShapeID="_x0000_i1048" DrawAspect="Content" ObjectID="_1475518941" r:id="rId52"/>
        </w:object>
      </w:r>
      <w:r w:rsidRPr="00074E66">
        <w:rPr>
          <w:rFonts w:ascii="Times New Roman" w:hAnsi="Times New Roman"/>
          <w:sz w:val="22"/>
          <w:szCs w:val="22"/>
        </w:rPr>
        <w:t>. This may be proved as:</w:t>
      </w:r>
    </w:p>
    <w:p w:rsidR="00457957" w:rsidRPr="00074E66" w:rsidRDefault="00457957" w:rsidP="00457957">
      <w:pPr>
        <w:jc w:val="both"/>
        <w:rPr>
          <w:rFonts w:ascii="Times New Roman" w:hAnsi="Times New Roman"/>
          <w:sz w:val="22"/>
          <w:szCs w:val="22"/>
        </w:rPr>
      </w:pPr>
      <w:r>
        <w:rPr>
          <w:rFonts w:ascii="Times New Roman" w:hAnsi="Times New Roman"/>
          <w:b/>
          <w:bCs/>
          <w:sz w:val="22"/>
          <w:szCs w:val="22"/>
        </w:rPr>
        <w:t>PROOF</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probability that a specified unit is in the sample is n/N, and the probability that another specified unit from the remaining N-1 units is in the sample is (n-1)</w:t>
      </w:r>
      <w:proofErr w:type="gramStart"/>
      <w:r w:rsidRPr="00074E66">
        <w:rPr>
          <w:rFonts w:ascii="Times New Roman" w:hAnsi="Times New Roman"/>
          <w:sz w:val="22"/>
          <w:szCs w:val="22"/>
        </w:rPr>
        <w:t>/(</w:t>
      </w:r>
      <w:proofErr w:type="gramEnd"/>
      <w:r w:rsidRPr="00074E66">
        <w:rPr>
          <w:rFonts w:ascii="Times New Roman" w:hAnsi="Times New Roman"/>
          <w:sz w:val="22"/>
          <w:szCs w:val="22"/>
        </w:rPr>
        <w:t xml:space="preserve">N-1). Hence the probability that any particular sample </w:t>
      </w:r>
      <w:r w:rsidRPr="00610FE9">
        <w:rPr>
          <w:rFonts w:ascii="Times New Roman" w:hAnsi="Times New Roman"/>
          <w:position w:val="-10"/>
          <w:sz w:val="22"/>
          <w:szCs w:val="22"/>
        </w:rPr>
        <w:object w:dxaOrig="499" w:dyaOrig="320">
          <v:shape id="_x0000_i1049" type="#_x0000_t75" style="width:25.1pt;height:15.9pt" o:ole="">
            <v:imagedata r:id="rId53" o:title=""/>
          </v:shape>
          <o:OLEObject Type="Embed" ProgID="Equation.DSMT4" ShapeID="_x0000_i1049" DrawAspect="Content" ObjectID="_1475518942" r:id="rId54"/>
        </w:object>
      </w:r>
      <w:r>
        <w:rPr>
          <w:rFonts w:ascii="Times New Roman" w:hAnsi="Times New Roman"/>
          <w:sz w:val="22"/>
          <w:szCs w:val="22"/>
        </w:rPr>
        <w:t xml:space="preserve"> </w:t>
      </w:r>
      <w:r w:rsidRPr="00074E66">
        <w:rPr>
          <w:rFonts w:ascii="Times New Roman" w:hAnsi="Times New Roman"/>
          <w:sz w:val="22"/>
          <w:szCs w:val="22"/>
        </w:rPr>
        <w:t xml:space="preserve">of size n is selected from a population of N units is </w:t>
      </w:r>
    </w:p>
    <w:p w:rsidR="00457957" w:rsidRPr="00074E66" w:rsidRDefault="00457957" w:rsidP="00457957">
      <w:pPr>
        <w:jc w:val="both"/>
        <w:rPr>
          <w:rFonts w:ascii="Times New Roman" w:hAnsi="Times New Roman"/>
          <w:b/>
          <w:bCs/>
          <w:sz w:val="22"/>
          <w:szCs w:val="22"/>
        </w:rPr>
      </w:pPr>
      <w:r w:rsidRPr="00610FE9">
        <w:rPr>
          <w:rFonts w:ascii="Times New Roman" w:hAnsi="Times New Roman"/>
          <w:position w:val="-10"/>
          <w:sz w:val="22"/>
          <w:szCs w:val="22"/>
        </w:rPr>
        <w:object w:dxaOrig="499" w:dyaOrig="320">
          <v:shape id="_x0000_i1050" type="#_x0000_t75" style="width:25.1pt;height:15.9pt" o:ole="">
            <v:imagedata r:id="rId53" o:title=""/>
          </v:shape>
          <o:OLEObject Type="Embed" ProgID="Equation.DSMT4" ShapeID="_x0000_i1050" DrawAspect="Content" ObjectID="_1475518943" r:id="rId55"/>
        </w:object>
      </w:r>
      <w:r w:rsidRPr="00074E66">
        <w:rPr>
          <w:rFonts w:ascii="Times New Roman" w:hAnsi="Times New Roman"/>
          <w:sz w:val="22"/>
          <w:szCs w:val="22"/>
        </w:rPr>
        <w:t xml:space="preserve"> =</w:t>
      </w:r>
      <w:r w:rsidRPr="0085169B">
        <w:rPr>
          <w:rFonts w:ascii="Times New Roman" w:hAnsi="Times New Roman"/>
          <w:position w:val="-24"/>
          <w:sz w:val="22"/>
          <w:szCs w:val="22"/>
        </w:rPr>
        <w:object w:dxaOrig="3640" w:dyaOrig="620">
          <v:shape id="_x0000_i1051" type="#_x0000_t75" style="width:182.5pt;height:31pt" o:ole="">
            <v:imagedata r:id="rId56" o:title=""/>
          </v:shape>
          <o:OLEObject Type="Embed" ProgID="Equation.DSMT4" ShapeID="_x0000_i1051" DrawAspect="Content" ObjectID="_1475518944" r:id="rId57"/>
        </w:objec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p>
    <w:p w:rsidR="00457957" w:rsidRPr="00A20887" w:rsidRDefault="00457957" w:rsidP="00457957">
      <w:pPr>
        <w:jc w:val="both"/>
        <w:rPr>
          <w:rFonts w:ascii="Times New Roman" w:hAnsi="Times New Roman"/>
          <w:b/>
          <w:szCs w:val="22"/>
        </w:rPr>
      </w:pPr>
      <w:r w:rsidRPr="00A20887">
        <w:rPr>
          <w:rFonts w:ascii="Times New Roman" w:hAnsi="Times New Roman"/>
          <w:b/>
          <w:szCs w:val="22"/>
        </w:rPr>
        <w:t>COROLLARY (2.1.4)</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number of times the ith (or any other) population unit appears in the set of all these possible samples </w:t>
      </w:r>
      <w:proofErr w:type="gramStart"/>
      <w:r w:rsidRPr="00074E66">
        <w:rPr>
          <w:rFonts w:ascii="Times New Roman" w:hAnsi="Times New Roman"/>
          <w:sz w:val="22"/>
          <w:szCs w:val="22"/>
        </w:rPr>
        <w:t xml:space="preserve">is </w:t>
      </w:r>
      <w:proofErr w:type="gramEnd"/>
      <w:r w:rsidRPr="0085169B">
        <w:rPr>
          <w:rFonts w:ascii="Times New Roman" w:hAnsi="Times New Roman"/>
          <w:position w:val="-16"/>
          <w:sz w:val="22"/>
          <w:szCs w:val="22"/>
        </w:rPr>
        <w:object w:dxaOrig="1920" w:dyaOrig="440">
          <v:shape id="_x0000_i1052" type="#_x0000_t75" style="width:96.3pt;height:21.75pt" o:ole="" fillcolor="window">
            <v:imagedata r:id="rId58" o:title=""/>
          </v:shape>
          <o:OLEObject Type="Embed" ProgID="Equation.DSMT4" ShapeID="_x0000_i1052" DrawAspect="Content" ObjectID="_1475518945" r:id="rId59"/>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last three of these corollaries do not have any direct analogues in simple random sampling with replacement, because of the possibility of multiple selections. Consider for instance the nine possible outcomes </w:t>
      </w:r>
      <w:r>
        <w:rPr>
          <w:rFonts w:ascii="Times New Roman" w:hAnsi="Times New Roman"/>
          <w:sz w:val="22"/>
          <w:szCs w:val="22"/>
        </w:rPr>
        <w:t xml:space="preserve">of </w:t>
      </w:r>
      <w:r w:rsidRPr="00074E66">
        <w:rPr>
          <w:rFonts w:ascii="Times New Roman" w:hAnsi="Times New Roman"/>
          <w:sz w:val="22"/>
          <w:szCs w:val="22"/>
        </w:rPr>
        <w:t>two units selected with replacement from the population of three units A, B, C. These are</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AA, BA, CA, AB, BB, CB, AC, BC, CC,</w:t>
      </w:r>
    </w:p>
    <w:p w:rsidR="00457957" w:rsidRPr="00074E66" w:rsidRDefault="00457957" w:rsidP="00457957">
      <w:pPr>
        <w:pStyle w:val="BodyText2"/>
        <w:rPr>
          <w:b/>
          <w:bCs/>
        </w:rPr>
      </w:pPr>
      <w:proofErr w:type="gramStart"/>
      <w:r w:rsidRPr="00074E66">
        <w:t>where</w:t>
      </w:r>
      <w:proofErr w:type="gramEnd"/>
      <w:r w:rsidRPr="00074E66">
        <w:t xml:space="preserve">, for instance, CA denotes the outcome ‘C selected first, then A’. With simple random sampling with replacement each of these nine outcomes is equally probable, but the sample </w:t>
      </w:r>
      <w:r w:rsidRPr="00074E66">
        <w:rPr>
          <w:b/>
          <w:bCs/>
        </w:rPr>
        <w:t>{A B} can be formed i</w:t>
      </w:r>
      <w:r>
        <w:rPr>
          <w:b/>
          <w:bCs/>
        </w:rPr>
        <w:t>n</w:t>
      </w:r>
      <w:r w:rsidRPr="00074E66">
        <w:rPr>
          <w:b/>
          <w:bCs/>
        </w:rPr>
        <w:t xml:space="preserve"> two ways and thus has twice the probability of occurrence of </w:t>
      </w:r>
      <w:proofErr w:type="gramStart"/>
      <w:r w:rsidRPr="00074E66">
        <w:rPr>
          <w:b/>
          <w:bCs/>
        </w:rPr>
        <w:t>A</w:t>
      </w:r>
      <w:proofErr w:type="gramEnd"/>
      <w:r w:rsidRPr="00074E66">
        <w:rPr>
          <w:b/>
          <w:bCs/>
        </w:rPr>
        <w:t xml:space="preserve"> A (the only outcome in which the unit A is selected twice).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It is nevertheless possible to formulate corollaries for simple random sampling with replacement in terms of (ordered) outcomes rather than in terms of (unordered) samples.</w:t>
      </w:r>
    </w:p>
    <w:p w:rsidR="00457957" w:rsidRDefault="00457957" w:rsidP="00457957">
      <w:pPr>
        <w:jc w:val="both"/>
        <w:rPr>
          <w:rFonts w:ascii="Times New Roman" w:hAnsi="Times New Roman"/>
          <w:b/>
          <w:szCs w:val="22"/>
        </w:rPr>
      </w:pPr>
      <w:r w:rsidRPr="00A20887">
        <w:rPr>
          <w:rFonts w:ascii="Times New Roman" w:hAnsi="Times New Roman"/>
          <w:b/>
          <w:szCs w:val="22"/>
        </w:rPr>
        <w:t>COROLLARY (2.1.5)</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There are N</w:t>
      </w:r>
      <w:r w:rsidRPr="00074E66">
        <w:rPr>
          <w:rFonts w:ascii="Times New Roman" w:hAnsi="Times New Roman"/>
          <w:sz w:val="22"/>
          <w:szCs w:val="22"/>
          <w:vertAlign w:val="superscript"/>
        </w:rPr>
        <w:t>n</w:t>
      </w:r>
      <w:r w:rsidRPr="00074E66">
        <w:rPr>
          <w:rFonts w:ascii="Times New Roman" w:hAnsi="Times New Roman"/>
          <w:sz w:val="22"/>
          <w:szCs w:val="22"/>
        </w:rPr>
        <w:t xml:space="preserve"> possible outcomes using simple random sampling with replacement</w:t>
      </w:r>
      <w:r>
        <w:rPr>
          <w:rFonts w:ascii="Times New Roman" w:hAnsi="Times New Roman"/>
          <w:sz w:val="22"/>
          <w:szCs w:val="22"/>
        </w:rPr>
        <w:t xml:space="preserve"> (srswr)</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p w:rsidR="00457957" w:rsidRPr="00A20887" w:rsidRDefault="00457957" w:rsidP="00457957">
      <w:pPr>
        <w:jc w:val="both"/>
        <w:rPr>
          <w:rFonts w:ascii="Times New Roman" w:hAnsi="Times New Roman"/>
          <w:b/>
          <w:szCs w:val="22"/>
        </w:rPr>
      </w:pPr>
      <w:r w:rsidRPr="00A20887">
        <w:rPr>
          <w:rFonts w:ascii="Times New Roman" w:hAnsi="Times New Roman"/>
          <w:b/>
          <w:szCs w:val="22"/>
        </w:rPr>
        <w:t>COROLLARY (2.1.6)</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Each of these outcomes occurs with the same probability</w:t>
      </w:r>
      <w:r w:rsidRPr="00074E66">
        <w:rPr>
          <w:rFonts w:ascii="Times New Roman" w:hAnsi="Times New Roman"/>
          <w:position w:val="-10"/>
          <w:sz w:val="22"/>
          <w:szCs w:val="22"/>
        </w:rPr>
        <w:object w:dxaOrig="560" w:dyaOrig="360">
          <v:shape id="_x0000_i1053" type="#_x0000_t75" style="width:27.65pt;height:18.4pt" o:ole="">
            <v:imagedata r:id="rId60" o:title=""/>
          </v:shape>
          <o:OLEObject Type="Embed" ProgID="Equation.DSMT4" ShapeID="_x0000_i1053" DrawAspect="Content" ObjectID="_1475518946" r:id="rId61"/>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p w:rsidR="00457957" w:rsidRPr="00A20887" w:rsidRDefault="00457957" w:rsidP="00457957">
      <w:pPr>
        <w:jc w:val="both"/>
        <w:rPr>
          <w:rFonts w:ascii="Times New Roman" w:hAnsi="Times New Roman"/>
          <w:b/>
          <w:szCs w:val="22"/>
        </w:rPr>
      </w:pPr>
      <w:r>
        <w:rPr>
          <w:rFonts w:ascii="Times New Roman" w:hAnsi="Times New Roman"/>
          <w:b/>
          <w:szCs w:val="22"/>
        </w:rPr>
        <w:t>COROLLARY (2.1.7)</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number of times the ith population unit appears in the set of all possible outcomes is nN</w:t>
      </w:r>
      <w:r w:rsidRPr="00074E66">
        <w:rPr>
          <w:rFonts w:ascii="Times New Roman" w:hAnsi="Times New Roman"/>
          <w:sz w:val="22"/>
          <w:szCs w:val="22"/>
          <w:vertAlign w:val="superscript"/>
        </w:rPr>
        <w:t>n</w:t>
      </w:r>
      <w:r w:rsidRPr="00074E66">
        <w:rPr>
          <w:rFonts w:ascii="Times New Roman" w:hAnsi="Times New Roman"/>
          <w:sz w:val="22"/>
          <w:szCs w:val="22"/>
        </w:rPr>
        <w:t>/N or nN</w:t>
      </w:r>
      <w:r w:rsidRPr="00074E66">
        <w:rPr>
          <w:rFonts w:ascii="Times New Roman" w:hAnsi="Times New Roman"/>
          <w:sz w:val="22"/>
          <w:szCs w:val="22"/>
          <w:vertAlign w:val="superscript"/>
        </w:rPr>
        <w:t>n-1</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There are more possible samples using simple random sampling with replacement than there are using simple random sampling without replacement. Suppose, for instance, that we have a </w:t>
      </w:r>
      <w:r w:rsidRPr="00074E66">
        <w:rPr>
          <w:rFonts w:ascii="Times New Roman" w:hAnsi="Times New Roman"/>
          <w:sz w:val="22"/>
          <w:szCs w:val="22"/>
        </w:rPr>
        <w:lastRenderedPageBreak/>
        <w:t xml:space="preserve">population of three units, A, B and C, and we select a sample of two units from it. Using </w:t>
      </w:r>
      <w:bookmarkStart w:id="1" w:name="OLE_LINK2"/>
      <w:r w:rsidRPr="00074E66">
        <w:rPr>
          <w:rFonts w:ascii="Times New Roman" w:hAnsi="Times New Roman"/>
          <w:sz w:val="22"/>
          <w:szCs w:val="22"/>
        </w:rPr>
        <w:t>simple random sampling without replacement</w:t>
      </w:r>
      <w:bookmarkEnd w:id="1"/>
      <w:r w:rsidRPr="00074E66">
        <w:rPr>
          <w:rFonts w:ascii="Times New Roman" w:hAnsi="Times New Roman"/>
          <w:sz w:val="22"/>
          <w:szCs w:val="22"/>
        </w:rPr>
        <w:t xml:space="preserve"> there are six possible samples, which are equally likely:</w:t>
      </w:r>
    </w:p>
    <w:p w:rsidR="00457957" w:rsidRPr="00074E66" w:rsidRDefault="00457957" w:rsidP="00457957">
      <w:pPr>
        <w:ind w:left="360"/>
        <w:jc w:val="both"/>
        <w:rPr>
          <w:rFonts w:ascii="Times New Roman" w:hAnsi="Times New Roman"/>
          <w:sz w:val="22"/>
          <w:szCs w:val="22"/>
        </w:rPr>
      </w:pPr>
      <w:proofErr w:type="gramStart"/>
      <w:r w:rsidRPr="00074E66">
        <w:rPr>
          <w:rFonts w:ascii="Times New Roman" w:hAnsi="Times New Roman"/>
          <w:sz w:val="22"/>
          <w:szCs w:val="22"/>
        </w:rPr>
        <w:t>A  selected</w:t>
      </w:r>
      <w:proofErr w:type="gramEnd"/>
      <w:r w:rsidRPr="00074E66">
        <w:rPr>
          <w:rFonts w:ascii="Times New Roman" w:hAnsi="Times New Roman"/>
          <w:sz w:val="22"/>
          <w:szCs w:val="22"/>
        </w:rPr>
        <w:t xml:space="preserve">  at  the  first  draw,  </w:t>
      </w:r>
      <w:r w:rsidRPr="00074E66">
        <w:rPr>
          <w:rFonts w:ascii="Times New Roman" w:hAnsi="Times New Roman"/>
          <w:sz w:val="22"/>
          <w:szCs w:val="22"/>
        </w:rPr>
        <w:tab/>
        <w:t>B at  the second draw</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A</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C</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B</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A</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B</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C</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C</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A</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C</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w:t>
      </w:r>
      <w:r w:rsidRPr="00074E66">
        <w:rPr>
          <w:rFonts w:ascii="Times New Roman" w:hAnsi="Times New Roman"/>
          <w:sz w:val="22"/>
          <w:szCs w:val="22"/>
        </w:rPr>
        <w:tab/>
      </w:r>
      <w:r w:rsidRPr="00074E66">
        <w:rPr>
          <w:rFonts w:ascii="Times New Roman" w:hAnsi="Times New Roman"/>
          <w:sz w:val="22"/>
          <w:szCs w:val="22"/>
        </w:rPr>
        <w:tab/>
        <w:t>B</w:t>
      </w:r>
      <w:r w:rsidRPr="00074E66">
        <w:rPr>
          <w:rFonts w:ascii="Times New Roman" w:hAnsi="Times New Roman"/>
          <w:sz w:val="22"/>
          <w:szCs w:val="22"/>
        </w:rPr>
        <w:tab/>
      </w:r>
      <w:proofErr w:type="gramStart"/>
      <w:r w:rsidRPr="00074E66">
        <w:rPr>
          <w:rFonts w:ascii="Times New Roman" w:hAnsi="Times New Roman"/>
          <w:sz w:val="22"/>
          <w:szCs w:val="22"/>
        </w:rPr>
        <w:tab/>
        <w:t>..</w:t>
      </w:r>
      <w:proofErr w:type="gramEnd"/>
      <w:r w:rsidRPr="00074E66">
        <w:rPr>
          <w:rFonts w:ascii="Times New Roman" w:hAnsi="Times New Roman"/>
          <w:sz w:val="22"/>
          <w:szCs w:val="22"/>
        </w:rPr>
        <w:tab/>
      </w:r>
      <w:r w:rsidRPr="00074E66">
        <w:rPr>
          <w:rFonts w:ascii="Times New Roman" w:hAnsi="Times New Roman"/>
          <w:sz w:val="22"/>
          <w:szCs w:val="22"/>
        </w:rPr>
        <w:tab/>
        <w:t>;</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We therefore, say there are six possible </w:t>
      </w:r>
      <w:r w:rsidRPr="00074E66">
        <w:rPr>
          <w:rFonts w:ascii="Times New Roman" w:hAnsi="Times New Roman"/>
          <w:i/>
          <w:iCs/>
          <w:sz w:val="22"/>
          <w:szCs w:val="22"/>
        </w:rPr>
        <w:t xml:space="preserve">ordered samples </w:t>
      </w:r>
      <w:r w:rsidRPr="00074E66">
        <w:rPr>
          <w:rFonts w:ascii="Times New Roman" w:hAnsi="Times New Roman"/>
          <w:sz w:val="22"/>
          <w:szCs w:val="22"/>
        </w:rPr>
        <w:t xml:space="preserve">AB, AC, BA, BC, CA and CB. But if we ignore the order in which the sample units are selected, the ordered samples AB and BA can be put together as the </w:t>
      </w:r>
      <w:r w:rsidRPr="00074E66">
        <w:rPr>
          <w:rFonts w:ascii="Times New Roman" w:hAnsi="Times New Roman"/>
          <w:i/>
          <w:iCs/>
          <w:sz w:val="22"/>
          <w:szCs w:val="22"/>
        </w:rPr>
        <w:t xml:space="preserve">unordered sample </w:t>
      </w:r>
      <w:r w:rsidRPr="00074E66">
        <w:rPr>
          <w:rFonts w:ascii="Times New Roman" w:hAnsi="Times New Roman"/>
          <w:sz w:val="22"/>
          <w:szCs w:val="22"/>
        </w:rPr>
        <w:t xml:space="preserve">AB, and so on. There are, then, three unordered samples, all equally likely, namely AB, AC and BC. It is </w:t>
      </w:r>
      <w:r>
        <w:rPr>
          <w:rFonts w:ascii="Times New Roman" w:hAnsi="Times New Roman"/>
          <w:sz w:val="22"/>
          <w:szCs w:val="22"/>
        </w:rPr>
        <w:t xml:space="preserve">a </w:t>
      </w:r>
      <w:r w:rsidRPr="00074E66">
        <w:rPr>
          <w:rFonts w:ascii="Times New Roman" w:hAnsi="Times New Roman"/>
          <w:sz w:val="22"/>
          <w:szCs w:val="22"/>
        </w:rPr>
        <w:t xml:space="preserve">common practice to ignore orderings and to describe the unordered sample simply as </w:t>
      </w:r>
      <w:r w:rsidRPr="00074E66">
        <w:rPr>
          <w:rFonts w:ascii="Times New Roman" w:hAnsi="Times New Roman"/>
          <w:i/>
          <w:iCs/>
          <w:sz w:val="22"/>
          <w:szCs w:val="22"/>
        </w:rPr>
        <w:t>sample</w:t>
      </w:r>
      <w:r w:rsidRPr="00074E66">
        <w:rPr>
          <w:rFonts w:ascii="Times New Roman" w:hAnsi="Times New Roman"/>
          <w:sz w:val="22"/>
          <w:szCs w:val="22"/>
        </w:rPr>
        <w:t>. Since the sample AB, AC and BC are equally likely</w:t>
      </w:r>
      <w:r>
        <w:rPr>
          <w:rFonts w:ascii="Times New Roman" w:hAnsi="Times New Roman"/>
          <w:sz w:val="22"/>
          <w:szCs w:val="22"/>
        </w:rPr>
        <w:t>;</w:t>
      </w:r>
      <w:r w:rsidRPr="00074E66">
        <w:rPr>
          <w:rFonts w:ascii="Times New Roman" w:hAnsi="Times New Roman"/>
          <w:sz w:val="22"/>
          <w:szCs w:val="22"/>
        </w:rPr>
        <w:t xml:space="preserve"> each has a probability of selection of one third.</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With simple random sampling with replacement</w:t>
      </w:r>
      <w:r>
        <w:rPr>
          <w:rFonts w:ascii="Times New Roman" w:hAnsi="Times New Roman"/>
          <w:sz w:val="22"/>
          <w:szCs w:val="22"/>
        </w:rPr>
        <w:t xml:space="preserve"> (srswr)</w:t>
      </w:r>
      <w:r w:rsidRPr="00074E66">
        <w:rPr>
          <w:rFonts w:ascii="Times New Roman" w:hAnsi="Times New Roman"/>
          <w:sz w:val="22"/>
          <w:szCs w:val="22"/>
        </w:rPr>
        <w:t xml:space="preserve">, however, there are nine possible unordered samples, all equally likely, namely AA, AB, AC, BA, BB, BC, CA, CB and CC. If ordering is ignored, we have six possible unordered samples, AA, AB, AC, BB, BC and CC, but now the samples containing repeated selections (AA, BB and CC) are made up of only a single ordered sample while the others (AB, AC and BC) are each made up of two ordered samples, and we have twice the probability of selection. AA, BB and CC have a probability of selection equal to </w:t>
      </w:r>
      <w:r w:rsidRPr="00074E66">
        <w:rPr>
          <w:rFonts w:ascii="Times New Roman" w:hAnsi="Times New Roman"/>
          <w:i/>
          <w:iCs/>
          <w:sz w:val="22"/>
          <w:szCs w:val="22"/>
        </w:rPr>
        <w:t>one ninth</w:t>
      </w:r>
      <w:r w:rsidRPr="00074E66">
        <w:rPr>
          <w:rFonts w:ascii="Times New Roman" w:hAnsi="Times New Roman"/>
          <w:sz w:val="22"/>
          <w:szCs w:val="22"/>
        </w:rPr>
        <w:t xml:space="preserve">, while AB, BC, and CA each has a probability of selection equal to </w:t>
      </w:r>
      <w:r w:rsidRPr="00074E66">
        <w:rPr>
          <w:rFonts w:ascii="Times New Roman" w:hAnsi="Times New Roman"/>
          <w:i/>
          <w:iCs/>
          <w:sz w:val="22"/>
          <w:szCs w:val="22"/>
        </w:rPr>
        <w:t>two ninths</w:t>
      </w:r>
      <w:r w:rsidRPr="00074E66">
        <w:rPr>
          <w:rFonts w:ascii="Times New Roman" w:hAnsi="Times New Roman"/>
          <w:sz w:val="22"/>
          <w:szCs w:val="22"/>
        </w:rPr>
        <w:t xml:space="preserve">. Further, it is </w:t>
      </w:r>
      <w:r>
        <w:rPr>
          <w:rFonts w:ascii="Times New Roman" w:hAnsi="Times New Roman"/>
          <w:sz w:val="22"/>
          <w:szCs w:val="22"/>
        </w:rPr>
        <w:t xml:space="preserve">a </w:t>
      </w:r>
      <w:r w:rsidRPr="00074E66">
        <w:rPr>
          <w:rFonts w:ascii="Times New Roman" w:hAnsi="Times New Roman"/>
          <w:sz w:val="22"/>
          <w:szCs w:val="22"/>
        </w:rPr>
        <w:t>common practice to ignore repeats (as well as to ignore orderings so the six samples possible under simple random sampling with replacement would be written as AB, AC and BC (each with probability two ninths) and AA, BB and CC (each with probability one ninth).</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More generally, when n sample units are selected from N population units, simple random sampling without replacement yields</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24"/>
          <w:sz w:val="22"/>
          <w:szCs w:val="22"/>
        </w:rPr>
        <w:object w:dxaOrig="240" w:dyaOrig="580">
          <v:shape id="_x0000_i1054" type="#_x0000_t75" style="width:11.7pt;height:29.3pt" o:ole="" fillcolor="window">
            <v:imagedata r:id="rId62" o:title=""/>
          </v:shape>
          <o:OLEObject Type="Embed" ProgID="Equation.3" ShapeID="_x0000_i1054" DrawAspect="Content" ObjectID="_1475518947" r:id="rId63"/>
        </w:object>
      </w:r>
      <w:r w:rsidRPr="0085169B">
        <w:rPr>
          <w:rFonts w:ascii="Times New Roman" w:hAnsi="Times New Roman"/>
          <w:position w:val="-28"/>
          <w:sz w:val="22"/>
          <w:szCs w:val="22"/>
        </w:rPr>
        <w:object w:dxaOrig="3660" w:dyaOrig="660">
          <v:shape id="_x0000_i1055" type="#_x0000_t75" style="width:183.35pt;height:32.65pt" o:ole="" fillcolor="window">
            <v:imagedata r:id="rId64" o:title=""/>
          </v:shape>
          <o:OLEObject Type="Embed" ProgID="Equation.DSMT4" ShapeID="_x0000_i1055" DrawAspect="Content" ObjectID="_1475518948" r:id="rId65"/>
        </w:objec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equally</w:t>
      </w:r>
      <w:proofErr w:type="gramEnd"/>
      <w:r w:rsidRPr="00074E66">
        <w:rPr>
          <w:rFonts w:ascii="Times New Roman" w:hAnsi="Times New Roman"/>
          <w:sz w:val="22"/>
          <w:szCs w:val="22"/>
        </w:rPr>
        <w:t xml:space="preserve"> likely ordered samples and</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85169B">
        <w:rPr>
          <w:rFonts w:ascii="Times New Roman" w:hAnsi="Times New Roman"/>
          <w:position w:val="-30"/>
          <w:sz w:val="22"/>
          <w:szCs w:val="22"/>
        </w:rPr>
        <w:object w:dxaOrig="4360" w:dyaOrig="720">
          <v:shape id="_x0000_i1056" type="#_x0000_t75" style="width:218.5pt;height:36pt" o:ole="" fillcolor="window">
            <v:imagedata r:id="rId66" o:title=""/>
          </v:shape>
          <o:OLEObject Type="Embed" ProgID="Equation.DSMT4" ShapeID="_x0000_i1056" DrawAspect="Content" ObjectID="_1475518949" r:id="rId67"/>
        </w:objec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rPr>
          <w:szCs w:val="22"/>
        </w:rPr>
      </w:pPr>
      <w:proofErr w:type="gramStart"/>
      <w:r w:rsidRPr="00074E66">
        <w:rPr>
          <w:szCs w:val="22"/>
        </w:rPr>
        <w:t>equally</w:t>
      </w:r>
      <w:proofErr w:type="gramEnd"/>
      <w:r w:rsidRPr="00074E66">
        <w:rPr>
          <w:szCs w:val="22"/>
        </w:rPr>
        <w:t xml:space="preserve"> likely unordered samples. There are n! </w:t>
      </w:r>
      <w:proofErr w:type="gramStart"/>
      <w:r w:rsidRPr="00074E66">
        <w:rPr>
          <w:szCs w:val="22"/>
        </w:rPr>
        <w:t>ordered</w:t>
      </w:r>
      <w:proofErr w:type="gramEnd"/>
      <w:r w:rsidRPr="00074E66">
        <w:rPr>
          <w:szCs w:val="22"/>
        </w:rPr>
        <w:t xml:space="preserve"> samples for each unordered sample.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Simple random sampling with replacement, however yields N</w:t>
      </w:r>
      <w:r w:rsidRPr="00074E66">
        <w:rPr>
          <w:rFonts w:ascii="Times New Roman" w:hAnsi="Times New Roman"/>
          <w:sz w:val="22"/>
          <w:szCs w:val="22"/>
          <w:vertAlign w:val="superscript"/>
        </w:rPr>
        <w:t>n</w:t>
      </w:r>
      <w:r w:rsidRPr="00074E66">
        <w:rPr>
          <w:rFonts w:ascii="Times New Roman" w:hAnsi="Times New Roman"/>
          <w:sz w:val="22"/>
          <w:szCs w:val="22"/>
        </w:rPr>
        <w:t xml:space="preserve"> equally likely unordered samples of which only N</w:t>
      </w:r>
      <w:proofErr w:type="gramStart"/>
      <w:r w:rsidRPr="00074E66">
        <w:rPr>
          <w:rFonts w:ascii="Times New Roman" w:hAnsi="Times New Roman"/>
          <w:sz w:val="22"/>
          <w:szCs w:val="22"/>
        </w:rPr>
        <w:t>!/</w:t>
      </w:r>
      <w:proofErr w:type="gramEnd"/>
      <w:r w:rsidRPr="00074E66">
        <w:rPr>
          <w:rFonts w:ascii="Times New Roman" w:hAnsi="Times New Roman"/>
          <w:sz w:val="22"/>
          <w:szCs w:val="22"/>
        </w:rPr>
        <w:t xml:space="preserve">(N-n)! </w:t>
      </w:r>
      <w:proofErr w:type="gramStart"/>
      <w:r w:rsidRPr="00074E66">
        <w:rPr>
          <w:rFonts w:ascii="Times New Roman" w:hAnsi="Times New Roman"/>
          <w:sz w:val="22"/>
          <w:szCs w:val="22"/>
        </w:rPr>
        <w:t>are</w:t>
      </w:r>
      <w:proofErr w:type="gramEnd"/>
      <w:r w:rsidRPr="00074E66">
        <w:rPr>
          <w:rFonts w:ascii="Times New Roman" w:hAnsi="Times New Roman"/>
          <w:sz w:val="22"/>
          <w:szCs w:val="22"/>
        </w:rPr>
        <w:t xml:space="preserve"> of size n and the remainder have smaller sample sizes. However, when n is small compared to N, the average sample size will be smaller than 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lastRenderedPageBreak/>
        <w:t xml:space="preserve">The reason for the common practice of ignoring repeats is that when a population unit appears in sample more than once it supplies no additional information about the population than it does when it appears once only. Orderings are similarly ignored on the grounds that the order in which a sample is selected supplies no information about the population in addition to that supplied by the values of the sample variables. The numbers of distinct population units in sample is commonly called the </w:t>
      </w:r>
      <w:r w:rsidRPr="00074E66">
        <w:rPr>
          <w:rFonts w:ascii="Times New Roman" w:hAnsi="Times New Roman"/>
          <w:i/>
          <w:iCs/>
          <w:sz w:val="22"/>
          <w:szCs w:val="22"/>
        </w:rPr>
        <w:t>sample size</w:t>
      </w:r>
      <w:r w:rsidRPr="00074E66">
        <w:rPr>
          <w:rFonts w:ascii="Times New Roman" w:hAnsi="Times New Roman"/>
          <w:sz w:val="22"/>
          <w:szCs w:val="22"/>
        </w:rPr>
        <w:t>, so the samples AB, AC and BC are called samples of size two units while the samples AA, BB and CC (or A, B and C) are called samples of size one unit.</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rPr>
          <w:szCs w:val="22"/>
        </w:rPr>
      </w:pPr>
      <w:r w:rsidRPr="00074E66">
        <w:rPr>
          <w:szCs w:val="22"/>
        </w:rPr>
        <w:t>There are two good reasons for preferring this sample selection procedure, which always give samples of the maximum possible size. The first is the obvious one that large samples contain more information about the population than small samples, and this affects the precision of the sample estimates. The other relates to the allocation of resources; it is nice to know before sample selection exactly how many sample units need to be collected from! Against this, however, samples selected with replacement have certain advantages in simplicity which are sometimes important enough to outweigh the two object</w:t>
      </w:r>
      <w:r>
        <w:rPr>
          <w:szCs w:val="22"/>
        </w:rPr>
        <w:t>ives j</w:t>
      </w:r>
      <w:r w:rsidRPr="00074E66">
        <w:rPr>
          <w:szCs w:val="22"/>
        </w:rPr>
        <w:t xml:space="preserve">ust described. Because this simplicity can be quite useful at times, the current practice of ignoring orderings and repeats will not always be followed in this book. This decision will allow sampling with replacement to be examined alongside sampling without replacement and enable the student to see exactly what their advantages and disadvantages are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Two important quantities, which characterize any sample selection procedure, are the first and second order probabilities of inclusion of the population units. The first order inclusion probability of a population unit is the ordinary probability of its inclusion in sample. The second order inclusion probability of a pair of units is the joint probability of their inclusion together in sample. The first order inclusion probabilities determine the expectations (weighted averages) of estimates based on the sample; the second order </w:t>
      </w:r>
      <w:r>
        <w:rPr>
          <w:rFonts w:ascii="Times New Roman" w:hAnsi="Times New Roman"/>
          <w:sz w:val="22"/>
          <w:szCs w:val="22"/>
        </w:rPr>
        <w:t>probabilities</w:t>
      </w:r>
      <w:r w:rsidRPr="00074E66">
        <w:rPr>
          <w:rFonts w:ascii="Times New Roman" w:hAnsi="Times New Roman"/>
          <w:sz w:val="22"/>
          <w:szCs w:val="22"/>
        </w:rPr>
        <w:t xml:space="preserve"> determine the reliability of these estimates.</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simple random sampling without replacement </w:t>
      </w:r>
      <w:r>
        <w:rPr>
          <w:rFonts w:ascii="Times New Roman" w:hAnsi="Times New Roman"/>
          <w:sz w:val="22"/>
          <w:szCs w:val="22"/>
        </w:rPr>
        <w:t xml:space="preserve">(srswor) </w:t>
      </w:r>
      <w:r w:rsidRPr="00074E66">
        <w:rPr>
          <w:rFonts w:ascii="Times New Roman" w:hAnsi="Times New Roman"/>
          <w:sz w:val="22"/>
          <w:szCs w:val="22"/>
        </w:rPr>
        <w:t xml:space="preserve">these </w:t>
      </w:r>
      <w:r>
        <w:rPr>
          <w:rFonts w:ascii="Times New Roman" w:hAnsi="Times New Roman"/>
          <w:sz w:val="22"/>
          <w:szCs w:val="22"/>
        </w:rPr>
        <w:t>probabilities</w:t>
      </w:r>
      <w:r w:rsidRPr="00074E66">
        <w:rPr>
          <w:rFonts w:ascii="Times New Roman" w:hAnsi="Times New Roman"/>
          <w:sz w:val="22"/>
          <w:szCs w:val="22"/>
        </w:rPr>
        <w:t xml:space="preserve"> are clearly defined and fairly readily calculable. The </w:t>
      </w:r>
      <w:r w:rsidRPr="00074E66">
        <w:rPr>
          <w:rFonts w:ascii="Times New Roman" w:hAnsi="Times New Roman"/>
          <w:i/>
          <w:iCs/>
          <w:sz w:val="22"/>
          <w:szCs w:val="22"/>
        </w:rPr>
        <w:t xml:space="preserve">first order inclusion probability </w:t>
      </w:r>
      <w:r w:rsidRPr="00074E66">
        <w:rPr>
          <w:rFonts w:ascii="Times New Roman" w:hAnsi="Times New Roman"/>
          <w:sz w:val="22"/>
          <w:szCs w:val="22"/>
        </w:rPr>
        <w:t>of each population unit is the same. Its probability of (inclusion) at the first draw is 1/N, at the second draw 1/N, and so on at the n-th draw it is 1/N. But it cannot be selected more than once, so its total inclusion probability is the sum of these, which is n/N.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F</w:t>
      </w:r>
      <w:r w:rsidRPr="00074E66">
        <w:rPr>
          <w:rFonts w:ascii="Times New Roman" w:hAnsi="Times New Roman"/>
          <w:sz w:val="22"/>
          <w:szCs w:val="22"/>
        </w:rPr>
        <w:t>or simple random sampling without replacement</w:t>
      </w:r>
      <w:r>
        <w:rPr>
          <w:rFonts w:ascii="Times New Roman" w:hAnsi="Times New Roman"/>
          <w:sz w:val="22"/>
          <w:szCs w:val="22"/>
        </w:rPr>
        <w:t xml:space="preserve"> (srswor)</w:t>
      </w:r>
      <w:r w:rsidRPr="00074E66">
        <w:rPr>
          <w:rFonts w:ascii="Times New Roman" w:hAnsi="Times New Roman"/>
          <w:sz w:val="22"/>
          <w:szCs w:val="22"/>
        </w:rPr>
        <w:t xml:space="preserve">, the joint probability that a given population unit, </w:t>
      </w:r>
      <w:r>
        <w:rPr>
          <w:rFonts w:ascii="Times New Roman" w:hAnsi="Times New Roman"/>
          <w:sz w:val="22"/>
          <w:szCs w:val="22"/>
        </w:rPr>
        <w:t xml:space="preserve">say </w:t>
      </w:r>
      <w:r w:rsidRPr="00074E66">
        <w:rPr>
          <w:rFonts w:ascii="Times New Roman" w:hAnsi="Times New Roman"/>
          <w:sz w:val="22"/>
          <w:szCs w:val="22"/>
        </w:rPr>
        <w:t>ith</w:t>
      </w:r>
      <w:r>
        <w:rPr>
          <w:rFonts w:ascii="Times New Roman" w:hAnsi="Times New Roman"/>
          <w:sz w:val="22"/>
          <w:szCs w:val="22"/>
        </w:rPr>
        <w:t xml:space="preserve"> unit</w:t>
      </w:r>
      <w:r w:rsidRPr="00074E66">
        <w:rPr>
          <w:rFonts w:ascii="Times New Roman" w:hAnsi="Times New Roman"/>
          <w:sz w:val="22"/>
          <w:szCs w:val="22"/>
        </w:rPr>
        <w:t xml:space="preserve">, is selected at the first draw is 1/N, and the conditional probability that any other population unit </w:t>
      </w:r>
      <w:r>
        <w:rPr>
          <w:rFonts w:ascii="Times New Roman" w:hAnsi="Times New Roman"/>
          <w:sz w:val="22"/>
          <w:szCs w:val="22"/>
        </w:rPr>
        <w:t xml:space="preserve">say </w:t>
      </w:r>
      <w:r w:rsidRPr="00074E66">
        <w:rPr>
          <w:rFonts w:ascii="Times New Roman" w:hAnsi="Times New Roman"/>
          <w:sz w:val="22"/>
          <w:szCs w:val="22"/>
        </w:rPr>
        <w:t xml:space="preserve">jth </w:t>
      </w:r>
      <w:r>
        <w:rPr>
          <w:rFonts w:ascii="Times New Roman" w:hAnsi="Times New Roman"/>
          <w:sz w:val="22"/>
          <w:szCs w:val="22"/>
        </w:rPr>
        <w:t xml:space="preserve">unit </w:t>
      </w:r>
      <w:r w:rsidRPr="00074E66">
        <w:rPr>
          <w:rFonts w:ascii="Times New Roman" w:hAnsi="Times New Roman"/>
          <w:sz w:val="22"/>
          <w:szCs w:val="22"/>
        </w:rPr>
        <w:t xml:space="preserve">is selected at the second draw given that </w:t>
      </w:r>
      <w:r>
        <w:rPr>
          <w:rFonts w:ascii="Times New Roman" w:hAnsi="Times New Roman"/>
          <w:sz w:val="22"/>
          <w:szCs w:val="22"/>
        </w:rPr>
        <w:t xml:space="preserve">the </w:t>
      </w:r>
      <w:r w:rsidRPr="00074E66">
        <w:rPr>
          <w:rFonts w:ascii="Times New Roman" w:hAnsi="Times New Roman"/>
          <w:sz w:val="22"/>
          <w:szCs w:val="22"/>
        </w:rPr>
        <w:t xml:space="preserve">ith </w:t>
      </w:r>
      <w:r>
        <w:rPr>
          <w:rFonts w:ascii="Times New Roman" w:hAnsi="Times New Roman"/>
          <w:sz w:val="22"/>
          <w:szCs w:val="22"/>
        </w:rPr>
        <w:t xml:space="preserve">unit </w:t>
      </w:r>
      <w:r w:rsidRPr="00074E66">
        <w:rPr>
          <w:rFonts w:ascii="Times New Roman" w:hAnsi="Times New Roman"/>
          <w:sz w:val="22"/>
          <w:szCs w:val="22"/>
        </w:rPr>
        <w:t xml:space="preserve">was selected at first </w:t>
      </w:r>
      <w:r>
        <w:rPr>
          <w:rFonts w:ascii="Times New Roman" w:hAnsi="Times New Roman"/>
          <w:sz w:val="22"/>
          <w:szCs w:val="22"/>
        </w:rPr>
        <w:t xml:space="preserve">denoting </w:t>
      </w:r>
      <w:proofErr w:type="gramStart"/>
      <w:r w:rsidRPr="00074E66">
        <w:rPr>
          <w:rFonts w:ascii="Times New Roman" w:hAnsi="Times New Roman"/>
          <w:sz w:val="22"/>
          <w:szCs w:val="22"/>
        </w:rPr>
        <w:t>P(</w:t>
      </w:r>
      <w:proofErr w:type="gramEnd"/>
      <w:r w:rsidRPr="00074E66">
        <w:rPr>
          <w:rFonts w:ascii="Times New Roman" w:hAnsi="Times New Roman"/>
          <w:sz w:val="22"/>
          <w:szCs w:val="22"/>
        </w:rPr>
        <w:t xml:space="preserve">j|i) </w:t>
      </w:r>
      <w:r>
        <w:rPr>
          <w:rFonts w:ascii="Times New Roman" w:hAnsi="Times New Roman"/>
          <w:sz w:val="22"/>
          <w:szCs w:val="22"/>
        </w:rPr>
        <w:t xml:space="preserve">which </w:t>
      </w:r>
      <w:r w:rsidRPr="00074E66">
        <w:rPr>
          <w:rFonts w:ascii="Times New Roman" w:hAnsi="Times New Roman"/>
          <w:sz w:val="22"/>
          <w:szCs w:val="22"/>
        </w:rPr>
        <w:t xml:space="preserve">is clearly 1/(N-1). So the joint probability that </w:t>
      </w:r>
      <w:r>
        <w:rPr>
          <w:rFonts w:ascii="Times New Roman" w:hAnsi="Times New Roman"/>
          <w:sz w:val="22"/>
          <w:szCs w:val="22"/>
        </w:rPr>
        <w:t xml:space="preserve">the </w:t>
      </w:r>
      <w:r w:rsidRPr="00074E66">
        <w:rPr>
          <w:rFonts w:ascii="Times New Roman" w:hAnsi="Times New Roman"/>
          <w:sz w:val="22"/>
          <w:szCs w:val="22"/>
        </w:rPr>
        <w:t xml:space="preserve">ith </w:t>
      </w:r>
      <w:r>
        <w:rPr>
          <w:rFonts w:ascii="Times New Roman" w:hAnsi="Times New Roman"/>
          <w:sz w:val="22"/>
          <w:szCs w:val="22"/>
        </w:rPr>
        <w:t xml:space="preserve">unit </w:t>
      </w:r>
      <w:r w:rsidRPr="00074E66">
        <w:rPr>
          <w:rFonts w:ascii="Times New Roman" w:hAnsi="Times New Roman"/>
          <w:sz w:val="22"/>
          <w:szCs w:val="22"/>
        </w:rPr>
        <w:t xml:space="preserve">is selected at the first draw and jth </w:t>
      </w:r>
      <w:r>
        <w:rPr>
          <w:rFonts w:ascii="Times New Roman" w:hAnsi="Times New Roman"/>
          <w:sz w:val="22"/>
          <w:szCs w:val="22"/>
        </w:rPr>
        <w:t xml:space="preserve">unit </w:t>
      </w:r>
      <w:r w:rsidRPr="00074E66">
        <w:rPr>
          <w:rFonts w:ascii="Times New Roman" w:hAnsi="Times New Roman"/>
          <w:sz w:val="22"/>
          <w:szCs w:val="22"/>
        </w:rPr>
        <w:t>at the second is 1/</w:t>
      </w:r>
      <w:proofErr w:type="gramStart"/>
      <w:r w:rsidRPr="00074E66">
        <w:rPr>
          <w:rFonts w:ascii="Times New Roman" w:hAnsi="Times New Roman"/>
          <w:sz w:val="22"/>
          <w:szCs w:val="22"/>
        </w:rPr>
        <w:t>N(</w:t>
      </w:r>
      <w:proofErr w:type="gramEnd"/>
      <w:r w:rsidRPr="00074E66">
        <w:rPr>
          <w:rFonts w:ascii="Times New Roman" w:hAnsi="Times New Roman"/>
          <w:sz w:val="22"/>
          <w:szCs w:val="22"/>
        </w:rPr>
        <w:t>N-1). By the same type of argument that was used to show that the probability of selection of any unit at any draw is 1/N, it can also be shown that the joint probability of selection of any two distinct population units at any two distinct draws in a given order is also 1/</w:t>
      </w:r>
      <w:proofErr w:type="gramStart"/>
      <w:r w:rsidRPr="00074E66">
        <w:rPr>
          <w:rFonts w:ascii="Times New Roman" w:hAnsi="Times New Roman"/>
          <w:sz w:val="22"/>
          <w:szCs w:val="22"/>
        </w:rPr>
        <w:t>N(</w:t>
      </w:r>
      <w:proofErr w:type="gramEnd"/>
      <w:r w:rsidRPr="00074E66">
        <w:rPr>
          <w:rFonts w:ascii="Times New Roman" w:hAnsi="Times New Roman"/>
          <w:sz w:val="22"/>
          <w:szCs w:val="22"/>
        </w:rPr>
        <w:t>N-1). There are two possible orderings (ith first then jth</w:t>
      </w:r>
      <w:r w:rsidRPr="00074E66">
        <w:rPr>
          <w:rFonts w:ascii="Times New Roman" w:hAnsi="Times New Roman"/>
          <w:sz w:val="22"/>
          <w:szCs w:val="22"/>
          <w:vertAlign w:val="subscript"/>
        </w:rPr>
        <w:t>,</w:t>
      </w:r>
      <w:r w:rsidRPr="00074E66">
        <w:rPr>
          <w:rFonts w:ascii="Times New Roman" w:hAnsi="Times New Roman"/>
          <w:sz w:val="22"/>
          <w:szCs w:val="22"/>
        </w:rPr>
        <w:t xml:space="preserve"> or the reverse) so the joint probability of selection of any two distinct draws in either order is 2/</w:t>
      </w:r>
      <w:proofErr w:type="gramStart"/>
      <w:r w:rsidRPr="00074E66">
        <w:rPr>
          <w:rFonts w:ascii="Times New Roman" w:hAnsi="Times New Roman"/>
          <w:sz w:val="22"/>
          <w:szCs w:val="22"/>
        </w:rPr>
        <w:t>N(</w:t>
      </w:r>
      <w:proofErr w:type="gramEnd"/>
      <w:r w:rsidRPr="00074E66">
        <w:rPr>
          <w:rFonts w:ascii="Times New Roman" w:hAnsi="Times New Roman"/>
          <w:sz w:val="22"/>
          <w:szCs w:val="22"/>
        </w:rPr>
        <w:t xml:space="preserve">N-1). But there are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n-1)/2 pairs of distinct draws (ignoring orderings) so the second order inclusion probability of any pair of distinct population units is</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610FE9">
        <w:rPr>
          <w:rFonts w:ascii="Times New Roman" w:hAnsi="Times New Roman"/>
          <w:position w:val="-28"/>
          <w:sz w:val="22"/>
          <w:szCs w:val="22"/>
        </w:rPr>
        <w:object w:dxaOrig="2980" w:dyaOrig="660">
          <v:shape id="_x0000_i1057" type="#_x0000_t75" style="width:149pt;height:32.65pt" o:ole="" fillcolor="window">
            <v:imagedata r:id="rId68" o:title=""/>
          </v:shape>
          <o:OLEObject Type="Embed" ProgID="Equation.DSMT4" ShapeID="_x0000_i1057" DrawAspect="Content" ObjectID="_1475518950" r:id="rId69"/>
        </w:objec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lastRenderedPageBreak/>
        <w:t>When we consider the concept of first and second order inclusion probabilities for simple random sampling with replacement</w:t>
      </w:r>
      <w:r>
        <w:rPr>
          <w:rFonts w:ascii="Times New Roman" w:hAnsi="Times New Roman"/>
          <w:sz w:val="22"/>
          <w:szCs w:val="22"/>
        </w:rPr>
        <w:t>,</w:t>
      </w:r>
      <w:r w:rsidRPr="00074E66">
        <w:rPr>
          <w:rFonts w:ascii="Times New Roman" w:hAnsi="Times New Roman"/>
          <w:sz w:val="22"/>
          <w:szCs w:val="22"/>
        </w:rPr>
        <w:t xml:space="preserve"> we have to make a choice whether to ignore repeats or not. If we choose to ignore repeats, a population unit’s first order inclusion probability is the probability of selecting it in sample at least once, which is one minus the probability of never selecting it at all, that </w:t>
      </w:r>
      <w:proofErr w:type="gramStart"/>
      <w:r w:rsidRPr="00074E66">
        <w:rPr>
          <w:rFonts w:ascii="Times New Roman" w:hAnsi="Times New Roman"/>
          <w:sz w:val="22"/>
          <w:szCs w:val="22"/>
        </w:rPr>
        <w:t xml:space="preserve">is </w:t>
      </w:r>
      <w:proofErr w:type="gramEnd"/>
      <w:r w:rsidRPr="0085169B">
        <w:rPr>
          <w:rFonts w:ascii="Times New Roman" w:hAnsi="Times New Roman"/>
          <w:position w:val="-28"/>
          <w:sz w:val="22"/>
          <w:szCs w:val="22"/>
        </w:rPr>
        <w:object w:dxaOrig="1200" w:dyaOrig="740">
          <v:shape id="_x0000_i1058" type="#_x0000_t75" style="width:45.2pt;height:27.65pt" o:ole="" fillcolor="window">
            <v:imagedata r:id="rId70" o:title=""/>
          </v:shape>
          <o:OLEObject Type="Embed" ProgID="Equation.DSMT4" ShapeID="_x0000_i1058" DrawAspect="Content" ObjectID="_1475518951" r:id="rId71"/>
        </w:object>
      </w:r>
      <w:r w:rsidRPr="00074E66">
        <w:rPr>
          <w:rFonts w:ascii="Times New Roman" w:hAnsi="Times New Roman"/>
          <w:sz w:val="22"/>
          <w:szCs w:val="22"/>
        </w:rPr>
        <w:t>. When n is small compared to N, this expression is approximately equal to the simple random sampling without replacement value n/N, but it is in fact always somewhat smaller than n/N. The second order inclusion probability of any pair of distinct population units, ith and jth, is one minus the probability of not selecting ith, minus the probability of not selecting jth plus the probability of not selecting either ith or jth, that is</w:t>
      </w:r>
    </w:p>
    <w:p w:rsidR="00457957" w:rsidRPr="00074E66" w:rsidRDefault="00457957" w:rsidP="00457957">
      <w:pPr>
        <w:ind w:left="360"/>
        <w:jc w:val="both"/>
        <w:rPr>
          <w:rFonts w:ascii="Times New Roman" w:hAnsi="Times New Roman"/>
          <w:sz w:val="22"/>
          <w:szCs w:val="22"/>
        </w:rPr>
      </w:pPr>
      <w:r w:rsidRPr="008B56AE">
        <w:rPr>
          <w:rFonts w:ascii="Times New Roman" w:hAnsi="Times New Roman"/>
          <w:position w:val="-28"/>
          <w:sz w:val="22"/>
          <w:szCs w:val="22"/>
        </w:rPr>
        <w:object w:dxaOrig="3460" w:dyaOrig="720">
          <v:shape id="_x0000_i1059" type="#_x0000_t75" style="width:173.3pt;height:36pt" o:ole="" fillcolor="window">
            <v:imagedata r:id="rId72" o:title=""/>
          </v:shape>
          <o:OLEObject Type="Embed" ProgID="Equation.DSMT4" ShapeID="_x0000_i1059" DrawAspect="Content" ObjectID="_1475518952" r:id="rId73"/>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When n is small compared to N, this is roughly n</w:t>
      </w:r>
      <w:r w:rsidRPr="00074E66">
        <w:rPr>
          <w:rFonts w:ascii="Times New Roman" w:hAnsi="Times New Roman"/>
          <w:sz w:val="22"/>
          <w:szCs w:val="22"/>
          <w:vertAlign w:val="superscript"/>
        </w:rPr>
        <w:t>2</w:t>
      </w:r>
      <w:r w:rsidRPr="00074E66">
        <w:rPr>
          <w:rFonts w:ascii="Times New Roman" w:hAnsi="Times New Roman"/>
          <w:sz w:val="22"/>
          <w:szCs w:val="22"/>
        </w:rPr>
        <w:t>/N</w:t>
      </w:r>
      <w:r w:rsidRPr="00074E66">
        <w:rPr>
          <w:rFonts w:ascii="Times New Roman" w:hAnsi="Times New Roman"/>
          <w:sz w:val="22"/>
          <w:szCs w:val="22"/>
          <w:vertAlign w:val="superscript"/>
        </w:rPr>
        <w:t>2</w:t>
      </w:r>
      <w:r w:rsidRPr="00074E66">
        <w:rPr>
          <w:rFonts w:ascii="Times New Roman" w:hAnsi="Times New Roman"/>
          <w:sz w:val="22"/>
          <w:szCs w:val="22"/>
        </w:rPr>
        <w:t xml:space="preserve">, but once again it is always smaller than the simple random sampling without replacement </w:t>
      </w:r>
      <w:proofErr w:type="gramStart"/>
      <w:r w:rsidRPr="00074E66">
        <w:rPr>
          <w:rFonts w:ascii="Times New Roman" w:hAnsi="Times New Roman"/>
          <w:sz w:val="22"/>
          <w:szCs w:val="22"/>
        </w:rPr>
        <w:t xml:space="preserve">value </w:t>
      </w:r>
      <w:proofErr w:type="gramEnd"/>
      <w:r w:rsidRPr="00610FE9">
        <w:rPr>
          <w:rFonts w:ascii="Times New Roman" w:hAnsi="Times New Roman"/>
          <w:position w:val="-10"/>
          <w:sz w:val="22"/>
          <w:szCs w:val="22"/>
        </w:rPr>
        <w:object w:dxaOrig="1760" w:dyaOrig="320">
          <v:shape id="_x0000_i1060" type="#_x0000_t75" style="width:87.9pt;height:15.9pt" o:ole="">
            <v:imagedata r:id="rId74" o:title=""/>
          </v:shape>
          <o:OLEObject Type="Embed" ProgID="Equation.DSMT4" ShapeID="_x0000_i1060" DrawAspect="Content" ObjectID="_1475518953" r:id="rId75"/>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If, however, we choose not to ignore repeats it is necessary to move away from the strict notion of inclusion probabilities and consider instead the expected number of times a population unit appears in a sample and the expected number of times a pair of population units appear in a sample. When repeats are impossible, as for simple random sampling without replacement, the expected number of times a population unit appears in sample </w:t>
      </w:r>
      <w:r w:rsidRPr="00074E66">
        <w:rPr>
          <w:rFonts w:ascii="Times New Roman" w:hAnsi="Times New Roman"/>
          <w:sz w:val="22"/>
          <w:szCs w:val="22"/>
          <w:u w:val="single"/>
        </w:rPr>
        <w:t>is</w:t>
      </w:r>
      <w:r w:rsidRPr="00074E66">
        <w:rPr>
          <w:rFonts w:ascii="Times New Roman" w:hAnsi="Times New Roman"/>
          <w:sz w:val="22"/>
          <w:szCs w:val="22"/>
        </w:rPr>
        <w:t xml:space="preserve"> its first order inclusion probability, and the expected number of times a pair of distinct population units appears in sample </w:t>
      </w:r>
      <w:r w:rsidRPr="00074E66">
        <w:rPr>
          <w:rFonts w:ascii="Times New Roman" w:hAnsi="Times New Roman"/>
          <w:sz w:val="22"/>
          <w:szCs w:val="22"/>
          <w:u w:val="single"/>
        </w:rPr>
        <w:t>is</w:t>
      </w:r>
      <w:r w:rsidRPr="00074E66">
        <w:rPr>
          <w:rFonts w:ascii="Times New Roman" w:hAnsi="Times New Roman"/>
          <w:sz w:val="22"/>
          <w:szCs w:val="22"/>
        </w:rPr>
        <w:t xml:space="preserve"> that pair’s second order inclusion probability, so this new concept is really a generalization of the old one.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expected number of times a given population unit appears in sample under srswr is</w:t>
      </w:r>
    </w:p>
    <w:p w:rsidR="00457957" w:rsidRPr="00074E66" w:rsidRDefault="00457957" w:rsidP="00457957">
      <w:pPr>
        <w:jc w:val="both"/>
        <w:rPr>
          <w:rFonts w:ascii="Times New Roman" w:hAnsi="Times New Roman"/>
          <w:sz w:val="22"/>
          <w:szCs w:val="22"/>
        </w:rPr>
      </w:pPr>
    </w:p>
    <w:p w:rsidR="00457957" w:rsidRPr="00074E66" w:rsidRDefault="00457957" w:rsidP="00457957">
      <w:pPr>
        <w:ind w:right="-810"/>
        <w:jc w:val="both"/>
        <w:rPr>
          <w:rFonts w:ascii="Times New Roman" w:hAnsi="Times New Roman"/>
          <w:sz w:val="22"/>
          <w:szCs w:val="22"/>
        </w:rPr>
      </w:pPr>
      <w:r w:rsidRPr="00117067">
        <w:rPr>
          <w:rFonts w:ascii="Times New Roman" w:hAnsi="Times New Roman"/>
          <w:position w:val="-30"/>
          <w:sz w:val="22"/>
          <w:szCs w:val="22"/>
        </w:rPr>
        <w:object w:dxaOrig="2740" w:dyaOrig="740">
          <v:shape id="_x0000_i1061" type="#_x0000_t75" style="width:120.55pt;height:32.65pt" o:ole="">
            <v:imagedata r:id="rId76" o:title=""/>
          </v:shape>
          <o:OLEObject Type="Embed" ProgID="Equation.DSMT4" ShapeID="_x0000_i1061" DrawAspect="Content" ObjectID="_1475518954" r:id="rId77"/>
        </w:object>
      </w:r>
      <w:r w:rsidRPr="0085169B">
        <w:rPr>
          <w:rFonts w:ascii="Times New Roman" w:hAnsi="Times New Roman"/>
          <w:position w:val="-30"/>
          <w:sz w:val="22"/>
          <w:szCs w:val="22"/>
        </w:rPr>
        <w:object w:dxaOrig="5820" w:dyaOrig="760">
          <v:shape id="_x0000_i1062" type="#_x0000_t75" style="width:291.35pt;height:38.5pt" o:ole="">
            <v:imagedata r:id="rId78" o:title=""/>
          </v:shape>
          <o:OLEObject Type="Embed" ProgID="Equation.DSMT4" ShapeID="_x0000_i1062" DrawAspect="Content" ObjectID="_1475518955" r:id="rId79"/>
        </w:object>
      </w:r>
    </w:p>
    <w:p w:rsidR="00457957" w:rsidRPr="00074E66" w:rsidRDefault="00457957" w:rsidP="00457957">
      <w:pPr>
        <w:rPr>
          <w:rFonts w:ascii="Times New Roman" w:hAnsi="Times New Roman"/>
          <w:sz w:val="22"/>
          <w:szCs w:val="22"/>
        </w:rPr>
      </w:pPr>
      <w:r w:rsidRPr="00117067">
        <w:rPr>
          <w:rFonts w:ascii="Times New Roman" w:hAnsi="Times New Roman"/>
          <w:position w:val="-30"/>
          <w:sz w:val="22"/>
          <w:szCs w:val="22"/>
        </w:rPr>
        <w:object w:dxaOrig="7119" w:dyaOrig="740">
          <v:shape id="_x0000_i1063" type="#_x0000_t75" style="width:306.4pt;height:31.8pt" o:ole="">
            <v:imagedata r:id="rId80" o:title=""/>
          </v:shape>
          <o:OLEObject Type="Embed" ProgID="Equation.DSMT4" ShapeID="_x0000_i1063" DrawAspect="Content" ObjectID="_1475518956" r:id="rId81"/>
        </w:object>
      </w:r>
    </w:p>
    <w:p w:rsidR="00457957" w:rsidRPr="00074E66" w:rsidRDefault="00457957" w:rsidP="00457957">
      <w:pPr>
        <w:jc w:val="both"/>
        <w:rPr>
          <w:rFonts w:ascii="Times New Roman" w:hAnsi="Times New Roman"/>
          <w:sz w:val="22"/>
          <w:szCs w:val="22"/>
        </w:rPr>
      </w:pPr>
      <w:r w:rsidRPr="008B56AE">
        <w:rPr>
          <w:rFonts w:ascii="Times New Roman" w:hAnsi="Times New Roman"/>
          <w:position w:val="-76"/>
          <w:sz w:val="22"/>
          <w:szCs w:val="22"/>
        </w:rPr>
        <w:object w:dxaOrig="4880" w:dyaOrig="1640">
          <v:shape id="_x0000_i1064" type="#_x0000_t75" style="width:243.65pt;height:82.05pt" o:ole="">
            <v:imagedata r:id="rId82" o:title=""/>
          </v:shape>
          <o:OLEObject Type="Embed" ProgID="Equation.DSMT4" ShapeID="_x0000_i1064" DrawAspect="Content" ObjectID="_1475518957" r:id="rId83"/>
        </w:object>
      </w:r>
    </w:p>
    <w:p w:rsidR="00457957" w:rsidRPr="00074E66" w:rsidRDefault="00457957" w:rsidP="00457957">
      <w:pPr>
        <w:jc w:val="both"/>
        <w:rPr>
          <w:rFonts w:ascii="Times New Roman" w:hAnsi="Times New Roman"/>
          <w:sz w:val="22"/>
          <w:szCs w:val="22"/>
        </w:rPr>
      </w:pPr>
      <w:r w:rsidRPr="008B56AE">
        <w:rPr>
          <w:rFonts w:ascii="Times New Roman" w:hAnsi="Times New Roman"/>
          <w:position w:val="-28"/>
          <w:sz w:val="22"/>
          <w:szCs w:val="22"/>
        </w:rPr>
        <w:object w:dxaOrig="1980" w:dyaOrig="720">
          <v:shape id="_x0000_i1065" type="#_x0000_t75" style="width:98.8pt;height:36pt" o:ole="">
            <v:imagedata r:id="rId84" o:title=""/>
          </v:shape>
          <o:OLEObject Type="Embed" ProgID="Equation.DSMT4" ShapeID="_x0000_i1065" DrawAspect="Content" ObjectID="_1475518958" r:id="rId85"/>
        </w:object>
      </w:r>
      <w:r w:rsidRPr="00074E66">
        <w:rPr>
          <w:rFonts w:ascii="Times New Roman" w:hAnsi="Times New Roman"/>
          <w:sz w:val="22"/>
          <w:szCs w:val="22"/>
        </w:rPr>
        <w:t xml:space="preserve"> </w:t>
      </w:r>
      <w:r w:rsidRPr="00074E66">
        <w:rPr>
          <w:rFonts w:ascii="Times New Roman" w:hAnsi="Times New Roman"/>
          <w:position w:val="-20"/>
          <w:sz w:val="22"/>
          <w:szCs w:val="22"/>
        </w:rPr>
        <w:object w:dxaOrig="420" w:dyaOrig="520">
          <v:shape id="_x0000_i1066" type="#_x0000_t75" style="width:20.95pt;height:25.95pt" o:ole="">
            <v:imagedata r:id="rId86" o:title=""/>
          </v:shape>
          <o:OLEObject Type="Embed" ProgID="Equation.3" ShapeID="_x0000_i1066" DrawAspect="Content" ObjectID="_1475518959" r:id="rId87"/>
        </w:objec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pPr>
      <w:proofErr w:type="gramStart"/>
      <w:r w:rsidRPr="00074E66">
        <w:t>which</w:t>
      </w:r>
      <w:proofErr w:type="gramEnd"/>
      <w:r w:rsidRPr="00074E66">
        <w:t xml:space="preserve"> is exactly the same as the simple random sampling without replacement value.</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number of times a given pair of distinct population units appears in </w:t>
      </w:r>
      <w:r>
        <w:rPr>
          <w:rFonts w:ascii="Times New Roman" w:hAnsi="Times New Roman"/>
          <w:sz w:val="22"/>
          <w:szCs w:val="22"/>
        </w:rPr>
        <w:t xml:space="preserve">a </w:t>
      </w:r>
      <w:r w:rsidRPr="00074E66">
        <w:rPr>
          <w:rFonts w:ascii="Times New Roman" w:hAnsi="Times New Roman"/>
          <w:sz w:val="22"/>
          <w:szCs w:val="22"/>
        </w:rPr>
        <w:t xml:space="preserve">sample under simple random sampling with replacement is defined as the product of the times each such pair of units appears in sample in any ordering. A sample of n units (not necessarily all distinct population units) will have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 such appearances. These will be of two types. The most common type will be that in which the population units appearing at two sample draws are different, but occasionally they will be the same for any given population unit</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 xml:space="preserve">he expected </w:t>
      </w:r>
      <w:r>
        <w:rPr>
          <w:rFonts w:ascii="Times New Roman" w:hAnsi="Times New Roman"/>
          <w:sz w:val="22"/>
          <w:szCs w:val="22"/>
        </w:rPr>
        <w:t>n</w:t>
      </w:r>
      <w:r w:rsidRPr="00074E66">
        <w:rPr>
          <w:rFonts w:ascii="Times New Roman" w:hAnsi="Times New Roman"/>
          <w:sz w:val="22"/>
          <w:szCs w:val="22"/>
        </w:rPr>
        <w:t xml:space="preserve">umber of sample </w:t>
      </w:r>
      <w:r w:rsidRPr="00074E66">
        <w:rPr>
          <w:rFonts w:ascii="Times New Roman" w:hAnsi="Times New Roman"/>
          <w:sz w:val="22"/>
          <w:szCs w:val="22"/>
        </w:rPr>
        <w:lastRenderedPageBreak/>
        <w:t>unit pairs in which that population unit appears twice will be:</w:t>
      </w:r>
      <w:r w:rsidRPr="0085169B">
        <w:rPr>
          <w:rFonts w:ascii="Times New Roman" w:hAnsi="Times New Roman"/>
          <w:position w:val="-148"/>
          <w:sz w:val="22"/>
          <w:szCs w:val="22"/>
        </w:rPr>
        <w:object w:dxaOrig="4599" w:dyaOrig="3080">
          <v:shape id="_x0000_i1067" type="#_x0000_t75" style="width:230.25pt;height:154.05pt" o:ole="">
            <v:imagedata r:id="rId88" o:title=""/>
          </v:shape>
          <o:OLEObject Type="Embed" ProgID="Equation.DSMT4" ShapeID="_x0000_i1067" DrawAspect="Content" ObjectID="_1475518960" r:id="rId89"/>
        </w:objec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There are N such population units, so an expected </w:t>
      </w:r>
      <w:r>
        <w:rPr>
          <w:rFonts w:ascii="Times New Roman" w:hAnsi="Times New Roman"/>
          <w:sz w:val="22"/>
          <w:szCs w:val="22"/>
        </w:rPr>
        <w:t xml:space="preserve">number of pairs of sample units is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n-1)/N</w:t>
      </w:r>
      <w:r w:rsidRPr="001746CB">
        <w:rPr>
          <w:rFonts w:ascii="Times New Roman" w:hAnsi="Times New Roman"/>
          <w:sz w:val="22"/>
          <w:szCs w:val="22"/>
          <w:vertAlign w:val="superscript"/>
        </w:rPr>
        <w:t>2</w:t>
      </w:r>
      <w:r w:rsidRPr="00074E66">
        <w:rPr>
          <w:rFonts w:ascii="Times New Roman" w:hAnsi="Times New Roman"/>
          <w:sz w:val="22"/>
          <w:szCs w:val="22"/>
        </w:rPr>
        <w:t xml:space="preserve"> </w:t>
      </w:r>
      <w:r>
        <w:rPr>
          <w:rFonts w:ascii="Times New Roman" w:hAnsi="Times New Roman"/>
          <w:sz w:val="22"/>
          <w:szCs w:val="22"/>
        </w:rPr>
        <w:t xml:space="preserve">and </w:t>
      </w:r>
      <w:r w:rsidRPr="00074E66">
        <w:rPr>
          <w:rFonts w:ascii="Times New Roman" w:hAnsi="Times New Roman"/>
          <w:sz w:val="22"/>
          <w:szCs w:val="22"/>
        </w:rPr>
        <w:t xml:space="preserve">n(n-1) units are paired in which the same population unit appears twice, leaving n(n-1)(N-1)/N in which different population units appear. There are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 pairs of different population units (regarding {i, j} as different from {j, i}, so the expected number of times any such pair appears is n(n-1)/N</w:t>
      </w:r>
      <w:r w:rsidRPr="00074E66">
        <w:rPr>
          <w:rFonts w:ascii="Times New Roman" w:hAnsi="Times New Roman"/>
          <w:sz w:val="22"/>
          <w:szCs w:val="22"/>
          <w:vertAlign w:val="superscript"/>
        </w:rPr>
        <w:t>2</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Note that although the expected number of appearances of {i, j} is the same as the expected number of appearances of ith twice – both being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n-1)/N</w:t>
      </w:r>
      <w:r w:rsidRPr="00074E66">
        <w:rPr>
          <w:rFonts w:ascii="Times New Roman" w:hAnsi="Times New Roman"/>
          <w:sz w:val="22"/>
          <w:szCs w:val="22"/>
          <w:vertAlign w:val="superscript"/>
        </w:rPr>
        <w:t>2</w:t>
      </w:r>
      <w:r w:rsidRPr="00074E66">
        <w:rPr>
          <w:rFonts w:ascii="Times New Roman" w:hAnsi="Times New Roman"/>
          <w:sz w:val="22"/>
          <w:szCs w:val="22"/>
        </w:rPr>
        <w:t xml:space="preserve"> – the number of times i  and j appear in either order is 2n(n-1)/N</w:t>
      </w:r>
      <w:r w:rsidRPr="00074E66">
        <w:rPr>
          <w:rFonts w:ascii="Times New Roman" w:hAnsi="Times New Roman"/>
          <w:sz w:val="22"/>
          <w:szCs w:val="22"/>
          <w:vertAlign w:val="superscript"/>
        </w:rPr>
        <w:t>2</w:t>
      </w:r>
      <w:r w:rsidRPr="00074E66">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example used earlier where two units were selected out of a population of three can be used to illustrate </w:t>
      </w:r>
      <w:r>
        <w:rPr>
          <w:rFonts w:ascii="Times New Roman" w:hAnsi="Times New Roman"/>
          <w:sz w:val="22"/>
          <w:szCs w:val="22"/>
        </w:rPr>
        <w:t>the procedure</w:t>
      </w:r>
      <w:r w:rsidRPr="00074E66">
        <w:rPr>
          <w:rFonts w:ascii="Times New Roman" w:hAnsi="Times New Roman"/>
          <w:sz w:val="22"/>
          <w:szCs w:val="22"/>
        </w:rPr>
        <w:t>. Sampling is with replacement, so the nine possible samples are</w:t>
      </w:r>
    </w:p>
    <w:p w:rsidR="00457957" w:rsidRPr="00074E66" w:rsidRDefault="00457957" w:rsidP="00457957">
      <w:pPr>
        <w:pStyle w:val="BodyTextIndent"/>
        <w:ind w:left="360"/>
      </w:pPr>
      <w:r w:rsidRPr="00074E66">
        <w:t>AA</w:t>
      </w:r>
      <w:r w:rsidRPr="00074E66">
        <w:tab/>
      </w:r>
      <w:r w:rsidRPr="00074E66">
        <w:tab/>
        <w:t>AB</w:t>
      </w:r>
      <w:r w:rsidRPr="00074E66">
        <w:tab/>
      </w:r>
      <w:r w:rsidRPr="00074E66">
        <w:tab/>
        <w:t>AC</w:t>
      </w:r>
      <w:r w:rsidRPr="00074E66">
        <w:tab/>
      </w:r>
      <w:r w:rsidRPr="00074E66">
        <w:tab/>
        <w:t>BA</w:t>
      </w:r>
      <w:r w:rsidRPr="00074E66">
        <w:tab/>
      </w:r>
      <w:r w:rsidRPr="00074E66">
        <w:tab/>
        <w:t>BB</w:t>
      </w:r>
      <w:r w:rsidRPr="00074E66">
        <w:tab/>
      </w:r>
      <w:r w:rsidRPr="00074E66">
        <w:tab/>
        <w:t>BC</w:t>
      </w:r>
      <w:r w:rsidRPr="00074E66">
        <w:tab/>
      </w:r>
      <w:r w:rsidRPr="00074E66">
        <w:tab/>
        <w:t>CA</w:t>
      </w:r>
      <w:r w:rsidRPr="00074E66">
        <w:tab/>
      </w:r>
      <w:r w:rsidRPr="00074E66">
        <w:tab/>
        <w:t>CB</w:t>
      </w:r>
      <w:r w:rsidRPr="00074E66">
        <w:tab/>
      </w:r>
      <w:r w:rsidRPr="00074E66">
        <w:tab/>
        <w:t>CC.</w:t>
      </w:r>
    </w:p>
    <w:p w:rsidR="00457957" w:rsidRPr="00074E66" w:rsidRDefault="00457957" w:rsidP="00457957">
      <w:pPr>
        <w:pStyle w:val="BodyText2"/>
        <w:rPr>
          <w:szCs w:val="22"/>
        </w:rPr>
      </w:pPr>
      <w:r w:rsidRPr="00074E66">
        <w:rPr>
          <w:szCs w:val="22"/>
        </w:rPr>
        <w:t>In this array, the first letter in each pair represents the population unit selected at the first draw and the second letter the one selected at the second draw.</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pairs of sample units are now considered in both possible orderings. The sample AA therefore gives rise to </w:t>
      </w:r>
      <w:proofErr w:type="gramStart"/>
      <w:r w:rsidRPr="00074E66">
        <w:rPr>
          <w:rFonts w:ascii="Times New Roman" w:hAnsi="Times New Roman"/>
          <w:sz w:val="22"/>
          <w:szCs w:val="22"/>
        </w:rPr>
        <w:t>n(</w:t>
      </w:r>
      <w:proofErr w:type="gramEnd"/>
      <w:r w:rsidRPr="00074E66">
        <w:rPr>
          <w:rFonts w:ascii="Times New Roman" w:hAnsi="Times New Roman"/>
          <w:sz w:val="22"/>
          <w:szCs w:val="22"/>
        </w:rPr>
        <w:t xml:space="preserve">n-1) or two identical pairs, AA and AA, but the sample AB gives rise to two different pairs AB and BA. The eighteen pairs from the nine samples are </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AA,</w:t>
      </w:r>
      <w:r w:rsidRPr="00074E66">
        <w:rPr>
          <w:rFonts w:ascii="Times New Roman" w:hAnsi="Times New Roman"/>
          <w:sz w:val="22"/>
          <w:szCs w:val="22"/>
        </w:rPr>
        <w:tab/>
        <w:t xml:space="preserve">AA, </w:t>
      </w:r>
      <w:r w:rsidRPr="00074E66">
        <w:rPr>
          <w:rFonts w:ascii="Times New Roman" w:hAnsi="Times New Roman"/>
          <w:sz w:val="22"/>
          <w:szCs w:val="22"/>
        </w:rPr>
        <w:tab/>
        <w:t>AB,</w:t>
      </w:r>
      <w:r w:rsidRPr="00074E66">
        <w:rPr>
          <w:rFonts w:ascii="Times New Roman" w:hAnsi="Times New Roman"/>
          <w:sz w:val="22"/>
          <w:szCs w:val="22"/>
        </w:rPr>
        <w:tab/>
        <w:t>BA,</w:t>
      </w:r>
      <w:r w:rsidRPr="00074E66">
        <w:rPr>
          <w:rFonts w:ascii="Times New Roman" w:hAnsi="Times New Roman"/>
          <w:sz w:val="22"/>
          <w:szCs w:val="22"/>
        </w:rPr>
        <w:tab/>
        <w:t xml:space="preserve">AC, </w:t>
      </w:r>
      <w:r w:rsidRPr="00074E66">
        <w:rPr>
          <w:rFonts w:ascii="Times New Roman" w:hAnsi="Times New Roman"/>
          <w:sz w:val="22"/>
          <w:szCs w:val="22"/>
        </w:rPr>
        <w:tab/>
        <w:t>CA,</w:t>
      </w:r>
      <w:r w:rsidRPr="00074E66">
        <w:rPr>
          <w:rFonts w:ascii="Times New Roman" w:hAnsi="Times New Roman"/>
          <w:sz w:val="22"/>
          <w:szCs w:val="22"/>
        </w:rPr>
        <w:tab/>
        <w:t>BA,</w:t>
      </w:r>
      <w:r w:rsidRPr="00074E66">
        <w:rPr>
          <w:rFonts w:ascii="Times New Roman" w:hAnsi="Times New Roman"/>
          <w:sz w:val="22"/>
          <w:szCs w:val="22"/>
        </w:rPr>
        <w:tab/>
        <w:t>AB,</w:t>
      </w:r>
      <w:r w:rsidRPr="00074E66">
        <w:rPr>
          <w:rFonts w:ascii="Times New Roman" w:hAnsi="Times New Roman"/>
          <w:sz w:val="22"/>
          <w:szCs w:val="22"/>
        </w:rPr>
        <w:tab/>
        <w:t>BB,</w:t>
      </w:r>
      <w:r w:rsidRPr="00074E66">
        <w:rPr>
          <w:rFonts w:ascii="Times New Roman" w:hAnsi="Times New Roman"/>
          <w:sz w:val="22"/>
          <w:szCs w:val="22"/>
        </w:rPr>
        <w:tab/>
      </w:r>
      <w:r w:rsidRPr="00074E66">
        <w:rPr>
          <w:rFonts w:ascii="Times New Roman" w:hAnsi="Times New Roman"/>
          <w:sz w:val="22"/>
          <w:szCs w:val="22"/>
        </w:rPr>
        <w:tab/>
        <w:t>BB,</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BC,</w:t>
      </w:r>
      <w:r w:rsidRPr="00074E66">
        <w:rPr>
          <w:rFonts w:ascii="Times New Roman" w:hAnsi="Times New Roman"/>
          <w:sz w:val="22"/>
          <w:szCs w:val="22"/>
        </w:rPr>
        <w:tab/>
      </w:r>
      <w:r w:rsidRPr="00074E66">
        <w:rPr>
          <w:rFonts w:ascii="Times New Roman" w:hAnsi="Times New Roman"/>
          <w:sz w:val="22"/>
          <w:szCs w:val="22"/>
        </w:rPr>
        <w:tab/>
        <w:t>CB,</w:t>
      </w:r>
      <w:r w:rsidRPr="00074E66">
        <w:rPr>
          <w:rFonts w:ascii="Times New Roman" w:hAnsi="Times New Roman"/>
          <w:sz w:val="22"/>
          <w:szCs w:val="22"/>
        </w:rPr>
        <w:tab/>
      </w:r>
      <w:r w:rsidRPr="00074E66">
        <w:rPr>
          <w:rFonts w:ascii="Times New Roman" w:hAnsi="Times New Roman"/>
          <w:sz w:val="22"/>
          <w:szCs w:val="22"/>
        </w:rPr>
        <w:tab/>
        <w:t>CA,</w:t>
      </w:r>
      <w:r w:rsidRPr="00074E66">
        <w:rPr>
          <w:rFonts w:ascii="Times New Roman" w:hAnsi="Times New Roman"/>
          <w:sz w:val="22"/>
          <w:szCs w:val="22"/>
        </w:rPr>
        <w:tab/>
        <w:t>AC,</w:t>
      </w:r>
      <w:r w:rsidRPr="00074E66">
        <w:rPr>
          <w:rFonts w:ascii="Times New Roman" w:hAnsi="Times New Roman"/>
          <w:sz w:val="22"/>
          <w:szCs w:val="22"/>
        </w:rPr>
        <w:tab/>
        <w:t>CB,</w:t>
      </w:r>
      <w:r w:rsidRPr="00074E66">
        <w:rPr>
          <w:rFonts w:ascii="Times New Roman" w:hAnsi="Times New Roman"/>
          <w:sz w:val="22"/>
          <w:szCs w:val="22"/>
        </w:rPr>
        <w:tab/>
      </w:r>
      <w:r w:rsidRPr="00074E66">
        <w:rPr>
          <w:rFonts w:ascii="Times New Roman" w:hAnsi="Times New Roman"/>
          <w:sz w:val="22"/>
          <w:szCs w:val="22"/>
        </w:rPr>
        <w:tab/>
        <w:t>BC,</w:t>
      </w:r>
      <w:r w:rsidRPr="00074E66">
        <w:rPr>
          <w:rFonts w:ascii="Times New Roman" w:hAnsi="Times New Roman"/>
          <w:sz w:val="22"/>
          <w:szCs w:val="22"/>
        </w:rPr>
        <w:tab/>
      </w:r>
      <w:r w:rsidRPr="00074E66">
        <w:rPr>
          <w:rFonts w:ascii="Times New Roman" w:hAnsi="Times New Roman"/>
          <w:sz w:val="22"/>
          <w:szCs w:val="22"/>
        </w:rPr>
        <w:tab/>
        <w:t>CC,</w:t>
      </w:r>
      <w:r w:rsidRPr="00074E66">
        <w:rPr>
          <w:rFonts w:ascii="Times New Roman" w:hAnsi="Times New Roman"/>
          <w:sz w:val="22"/>
          <w:szCs w:val="22"/>
        </w:rPr>
        <w:tab/>
      </w:r>
      <w:r w:rsidRPr="00074E66">
        <w:rPr>
          <w:rFonts w:ascii="Times New Roman" w:hAnsi="Times New Roman"/>
          <w:sz w:val="22"/>
          <w:szCs w:val="22"/>
        </w:rPr>
        <w:tab/>
        <w:t>CC.</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Each of the possible pairs appears twice [that is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 times] in nine (that is N</w:t>
      </w:r>
      <w:r w:rsidRPr="00074E66">
        <w:rPr>
          <w:rFonts w:ascii="Times New Roman" w:hAnsi="Times New Roman"/>
          <w:sz w:val="22"/>
          <w:szCs w:val="22"/>
          <w:vertAlign w:val="superscript"/>
        </w:rPr>
        <w:t>2</w:t>
      </w:r>
      <w:r w:rsidRPr="00074E66">
        <w:rPr>
          <w:rFonts w:ascii="Times New Roman" w:hAnsi="Times New Roman"/>
          <w:sz w:val="22"/>
          <w:szCs w:val="22"/>
        </w:rPr>
        <w:t xml:space="preserve">) samples. So the expected number of appearances per sample is 2/9 [that is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n-1)/N</w:t>
      </w:r>
      <w:r w:rsidRPr="00074E66">
        <w:rPr>
          <w:rFonts w:ascii="Times New Roman" w:hAnsi="Times New Roman"/>
          <w:sz w:val="22"/>
          <w:szCs w:val="22"/>
          <w:vertAlign w:val="superscript"/>
        </w:rPr>
        <w:t>2</w:t>
      </w:r>
      <w:r w:rsidRPr="00074E66">
        <w:rPr>
          <w:rFonts w:ascii="Times New Roman" w:hAnsi="Times New Roman"/>
          <w:sz w:val="22"/>
          <w:szCs w:val="22"/>
        </w:rPr>
        <w:t xml:space="preserve">]. But if the population units are distinct and the order of appearance is ignored (so that the pair AB is regarded as equivalent to the pair BA) the expected number of appearances in sample is 4/9 (that is </w:t>
      </w:r>
      <w:proofErr w:type="gramStart"/>
      <w:r w:rsidRPr="00074E66">
        <w:rPr>
          <w:rFonts w:ascii="Times New Roman" w:hAnsi="Times New Roman"/>
          <w:sz w:val="22"/>
          <w:szCs w:val="22"/>
        </w:rPr>
        <w:t>2n(</w:t>
      </w:r>
      <w:proofErr w:type="gramEnd"/>
      <w:r w:rsidRPr="00074E66">
        <w:rPr>
          <w:rFonts w:ascii="Times New Roman" w:hAnsi="Times New Roman"/>
          <w:sz w:val="22"/>
          <w:szCs w:val="22"/>
        </w:rPr>
        <w:t>n-1)/N</w:t>
      </w:r>
      <w:r w:rsidRPr="00074E66">
        <w:rPr>
          <w:rFonts w:ascii="Times New Roman" w:hAnsi="Times New Roman"/>
          <w:sz w:val="22"/>
          <w:szCs w:val="22"/>
          <w:vertAlign w:val="superscript"/>
        </w:rPr>
        <w:t>2</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p w:rsidR="00457957" w:rsidRPr="001746CB" w:rsidRDefault="00457957" w:rsidP="00457957">
      <w:pPr>
        <w:rPr>
          <w:rFonts w:ascii="Times New Roman" w:hAnsi="Times New Roman"/>
          <w:szCs w:val="22"/>
        </w:rPr>
      </w:pPr>
      <w:r w:rsidRPr="001746CB">
        <w:rPr>
          <w:rFonts w:ascii="Times New Roman" w:hAnsi="Times New Roman"/>
          <w:b/>
          <w:szCs w:val="22"/>
        </w:rPr>
        <w:t xml:space="preserve">2.2 </w:t>
      </w:r>
      <w:r w:rsidRPr="001746CB">
        <w:rPr>
          <w:rFonts w:ascii="Times New Roman" w:hAnsi="Times New Roman"/>
          <w:b/>
          <w:szCs w:val="22"/>
        </w:rPr>
        <w:tab/>
        <w:t>NOTATION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following additional notation will be used in the reminder of this chapter. Note that capital letters are used for population values and lower case letters for sample values unless otherwise specified.</w:t>
      </w:r>
    </w:p>
    <w:p w:rsidR="00457957" w:rsidRPr="00074E66" w:rsidRDefault="00457957" w:rsidP="00457957">
      <w:pPr>
        <w:ind w:left="720"/>
        <w:jc w:val="both"/>
        <w:rPr>
          <w:rFonts w:ascii="Times New Roman" w:hAnsi="Times New Roman"/>
          <w:sz w:val="22"/>
          <w:szCs w:val="22"/>
        </w:rPr>
      </w:pPr>
      <w:r w:rsidRPr="00074E66">
        <w:rPr>
          <w:rFonts w:ascii="Times New Roman" w:hAnsi="Times New Roman"/>
          <w:sz w:val="22"/>
          <w:szCs w:val="22"/>
        </w:rPr>
        <w:tab/>
      </w:r>
      <w:r w:rsidRPr="00013542">
        <w:rPr>
          <w:rFonts w:ascii="Times New Roman" w:hAnsi="Times New Roman"/>
          <w:position w:val="-12"/>
          <w:sz w:val="22"/>
          <w:szCs w:val="22"/>
        </w:rPr>
        <w:object w:dxaOrig="220" w:dyaOrig="360">
          <v:shape id="_x0000_i1068" type="#_x0000_t75" style="width:10.9pt;height:18.4pt" o:ole="">
            <v:imagedata r:id="rId90" o:title=""/>
          </v:shape>
          <o:OLEObject Type="Embed" ProgID="Equation.DSMT4" ShapeID="_x0000_i1068" DrawAspect="Content" ObjectID="_1475518961" r:id="rId91"/>
        </w:object>
      </w:r>
      <w:r w:rsidRPr="00074E66">
        <w:rPr>
          <w:rFonts w:ascii="Times New Roman" w:hAnsi="Times New Roman"/>
          <w:sz w:val="22"/>
          <w:szCs w:val="22"/>
        </w:rPr>
        <w:tab/>
        <w:t>The value of the variable of ith population unit</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vertAlign w:val="subscript"/>
        </w:rPr>
      </w:pPr>
      <w:r w:rsidRPr="00013542">
        <w:rPr>
          <w:rFonts w:ascii="Times New Roman" w:hAnsi="Times New Roman"/>
          <w:position w:val="-12"/>
          <w:sz w:val="22"/>
          <w:szCs w:val="22"/>
        </w:rPr>
        <w:object w:dxaOrig="240" w:dyaOrig="360">
          <v:shape id="_x0000_i1069" type="#_x0000_t75" style="width:11.7pt;height:18.4pt" o:ole="">
            <v:imagedata r:id="rId92" o:title=""/>
          </v:shape>
          <o:OLEObject Type="Embed" ProgID="Equation.DSMT4" ShapeID="_x0000_i1069" DrawAspect="Content" ObjectID="_1475518962" r:id="rId93"/>
        </w:object>
      </w:r>
      <w:r w:rsidRPr="00074E66">
        <w:rPr>
          <w:rFonts w:ascii="Times New Roman" w:hAnsi="Times New Roman"/>
          <w:sz w:val="22"/>
          <w:szCs w:val="22"/>
        </w:rPr>
        <w:tab/>
      </w:r>
      <w:r w:rsidRPr="00074E66">
        <w:rPr>
          <w:rFonts w:ascii="Times New Roman" w:hAnsi="Times New Roman"/>
          <w:sz w:val="22"/>
          <w:szCs w:val="22"/>
        </w:rPr>
        <w:tab/>
        <w:t>The value of the variable of the ith sample unit</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13542">
        <w:rPr>
          <w:rFonts w:ascii="Times New Roman" w:hAnsi="Times New Roman"/>
          <w:position w:val="-4"/>
          <w:sz w:val="22"/>
          <w:szCs w:val="22"/>
        </w:rPr>
        <w:object w:dxaOrig="240" w:dyaOrig="300">
          <v:shape id="_x0000_i1070" type="#_x0000_t75" style="width:11.7pt;height:15.05pt" o:ole="">
            <v:imagedata r:id="rId94" o:title=""/>
          </v:shape>
          <o:OLEObject Type="Embed" ProgID="Equation.DSMT4" ShapeID="_x0000_i1070" DrawAspect="Content" ObjectID="_1475518963" r:id="rId95"/>
        </w:object>
      </w:r>
      <w:r w:rsidRPr="00074E66">
        <w:rPr>
          <w:rFonts w:ascii="Times New Roman" w:hAnsi="Times New Roman"/>
          <w:sz w:val="22"/>
          <w:szCs w:val="22"/>
        </w:rPr>
        <w:tab/>
      </w:r>
      <w:r w:rsidRPr="00074E66">
        <w:rPr>
          <w:rFonts w:ascii="Times New Roman" w:hAnsi="Times New Roman"/>
          <w:sz w:val="22"/>
          <w:szCs w:val="22"/>
        </w:rPr>
        <w:tab/>
        <w:t xml:space="preserve">The </w:t>
      </w:r>
      <w:proofErr w:type="gramStart"/>
      <w:r w:rsidRPr="00074E66">
        <w:rPr>
          <w:rFonts w:ascii="Times New Roman" w:hAnsi="Times New Roman"/>
          <w:sz w:val="22"/>
          <w:szCs w:val="22"/>
        </w:rPr>
        <w:t>population mean</w:t>
      </w:r>
      <w:proofErr w:type="gramEnd"/>
      <w:r w:rsidRPr="00074E66">
        <w:rPr>
          <w:rFonts w:ascii="Times New Roman" w:hAnsi="Times New Roman"/>
          <w:sz w:val="22"/>
          <w:szCs w:val="22"/>
        </w:rPr>
        <w:t xml:space="preserve">, </w:t>
      </w:r>
      <w:r w:rsidRPr="0085169B">
        <w:rPr>
          <w:rFonts w:ascii="Times New Roman" w:hAnsi="Times New Roman"/>
          <w:position w:val="-28"/>
          <w:sz w:val="22"/>
          <w:szCs w:val="22"/>
        </w:rPr>
        <w:object w:dxaOrig="940" w:dyaOrig="680">
          <v:shape id="_x0000_i1071" type="#_x0000_t75" style="width:48.55pt;height:34.35pt" o:ole="" fillcolor="window">
            <v:imagedata r:id="rId96" o:title=""/>
          </v:shape>
          <o:OLEObject Type="Embed" ProgID="Equation.DSMT4" ShapeID="_x0000_i1071" DrawAspect="Content" ObjectID="_1475518964" r:id="rId97"/>
        </w:objec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rPr>
          <w:rFonts w:ascii="Times New Roman" w:hAnsi="Times New Roman"/>
          <w:sz w:val="22"/>
          <w:szCs w:val="22"/>
        </w:rPr>
      </w:pPr>
      <w:r w:rsidRPr="00074E66">
        <w:rPr>
          <w:rFonts w:ascii="Times New Roman" w:hAnsi="Times New Roman"/>
          <w:position w:val="-10"/>
          <w:sz w:val="22"/>
          <w:szCs w:val="22"/>
        </w:rPr>
        <w:object w:dxaOrig="180" w:dyaOrig="279">
          <v:shape id="_x0000_i1072" type="#_x0000_t75" style="width:9.2pt;height:14.25pt" o:ole="">
            <v:imagedata r:id="rId98" o:title=""/>
          </v:shape>
          <o:OLEObject Type="Embed" ProgID="Equation.3" ShapeID="_x0000_i1072" DrawAspect="Content" ObjectID="_1475518965" r:id="rId99"/>
        </w:object>
      </w:r>
      <w:r w:rsidRPr="00074E66">
        <w:rPr>
          <w:rFonts w:ascii="Times New Roman" w:hAnsi="Times New Roman"/>
          <w:sz w:val="22"/>
          <w:szCs w:val="22"/>
        </w:rPr>
        <w:tab/>
      </w:r>
      <w:r w:rsidRPr="00074E66">
        <w:rPr>
          <w:rFonts w:ascii="Times New Roman" w:hAnsi="Times New Roman"/>
          <w:sz w:val="22"/>
          <w:szCs w:val="22"/>
        </w:rPr>
        <w:tab/>
        <w:t xml:space="preserve">The sample mean, </w:t>
      </w:r>
      <w:r w:rsidRPr="0085169B">
        <w:rPr>
          <w:rFonts w:ascii="Times New Roman" w:hAnsi="Times New Roman"/>
          <w:position w:val="-28"/>
          <w:sz w:val="22"/>
          <w:szCs w:val="22"/>
        </w:rPr>
        <w:object w:dxaOrig="900" w:dyaOrig="680">
          <v:shape id="_x0000_i1073" type="#_x0000_t75" style="width:51.05pt;height:34.35pt" o:ole="" fillcolor="window">
            <v:imagedata r:id="rId100" o:title=""/>
          </v:shape>
          <o:OLEObject Type="Embed" ProgID="Equation.DSMT4" ShapeID="_x0000_i1073" DrawAspect="Content" ObjectID="_1475518966" r:id="rId101"/>
        </w:object>
      </w:r>
      <w:r w:rsidRPr="00074E66">
        <w:rPr>
          <w:rFonts w:ascii="Times New Roman" w:hAnsi="Times New Roman"/>
          <w:sz w:val="22"/>
          <w:szCs w:val="22"/>
        </w:rPr>
        <w:t xml:space="preserve"> used as an estimator </w:t>
      </w:r>
      <w:r w:rsidRPr="00074E66">
        <w:rPr>
          <w:rFonts w:ascii="Times New Roman" w:hAnsi="Times New Roman"/>
          <w:sz w:val="22"/>
          <w:szCs w:val="22"/>
        </w:rPr>
        <w:br/>
      </w:r>
      <w:r w:rsidRPr="00074E66">
        <w:rPr>
          <w:rFonts w:ascii="Times New Roman" w:hAnsi="Times New Roman"/>
          <w:sz w:val="22"/>
          <w:szCs w:val="22"/>
        </w:rPr>
        <w:tab/>
      </w:r>
      <w:r w:rsidRPr="00074E66">
        <w:rPr>
          <w:rFonts w:ascii="Times New Roman" w:hAnsi="Times New Roman"/>
          <w:sz w:val="22"/>
          <w:szCs w:val="22"/>
        </w:rPr>
        <w:tab/>
        <w:t xml:space="preserve">of the population mean, </w:t>
      </w:r>
      <w:r w:rsidRPr="00074E66">
        <w:rPr>
          <w:rFonts w:ascii="Times New Roman" w:hAnsi="Times New Roman"/>
          <w:position w:val="-4"/>
          <w:sz w:val="22"/>
          <w:szCs w:val="22"/>
        </w:rPr>
        <w:object w:dxaOrig="220" w:dyaOrig="279">
          <v:shape id="_x0000_i1074" type="#_x0000_t75" style="width:10.9pt;height:14.25pt" o:ole="" fillcolor="window">
            <v:imagedata r:id="rId102" o:title=""/>
          </v:shape>
          <o:OLEObject Type="Embed" ProgID="Equation.3" ShapeID="_x0000_i1074" DrawAspect="Content" ObjectID="_1475518967" r:id="rId103"/>
        </w:objec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13542">
        <w:rPr>
          <w:rFonts w:ascii="Times New Roman" w:hAnsi="Times New Roman"/>
          <w:bCs/>
          <w:position w:val="-4"/>
          <w:sz w:val="22"/>
          <w:szCs w:val="22"/>
        </w:rPr>
        <w:object w:dxaOrig="220" w:dyaOrig="260">
          <v:shape id="_x0000_i1075" type="#_x0000_t75" style="width:10.9pt;height:12.55pt" o:ole="">
            <v:imagedata r:id="rId104" o:title=""/>
          </v:shape>
          <o:OLEObject Type="Embed" ProgID="Equation.DSMT4" ShapeID="_x0000_i1075" DrawAspect="Content" ObjectID="_1475518968" r:id="rId105"/>
        </w:object>
      </w:r>
      <w:r w:rsidRPr="00074E66">
        <w:rPr>
          <w:rFonts w:ascii="Times New Roman" w:hAnsi="Times New Roman"/>
          <w:sz w:val="22"/>
          <w:szCs w:val="22"/>
        </w:rPr>
        <w:tab/>
      </w:r>
      <w:r w:rsidRPr="00074E66">
        <w:rPr>
          <w:rFonts w:ascii="Times New Roman" w:hAnsi="Times New Roman"/>
          <w:sz w:val="22"/>
          <w:szCs w:val="22"/>
        </w:rPr>
        <w:tab/>
        <w:t xml:space="preserve">The population total, </w:t>
      </w:r>
      <w:r w:rsidRPr="0085169B">
        <w:rPr>
          <w:rFonts w:ascii="Times New Roman" w:hAnsi="Times New Roman"/>
          <w:position w:val="-28"/>
          <w:sz w:val="22"/>
          <w:szCs w:val="22"/>
        </w:rPr>
        <w:object w:dxaOrig="1380" w:dyaOrig="680">
          <v:shape id="_x0000_i1076" type="#_x0000_t75" style="width:68.65pt;height:33.5pt" o:ole="" fillcolor="window">
            <v:imagedata r:id="rId106" o:title=""/>
          </v:shape>
          <o:OLEObject Type="Embed" ProgID="Equation.DSMT4" ShapeID="_x0000_i1076" DrawAspect="Content" ObjectID="_1475518969" r:id="rId107"/>
        </w:objec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74E66">
        <w:rPr>
          <w:rFonts w:ascii="Times New Roman" w:hAnsi="Times New Roman"/>
          <w:position w:val="-10"/>
          <w:sz w:val="22"/>
          <w:szCs w:val="22"/>
        </w:rPr>
        <w:object w:dxaOrig="240" w:dyaOrig="300">
          <v:shape id="_x0000_i1077" type="#_x0000_t75" style="width:11.7pt;height:15.05pt" o:ole="" fillcolor="window">
            <v:imagedata r:id="rId108" o:title=""/>
          </v:shape>
          <o:OLEObject Type="Embed" ProgID="Equation.3" ShapeID="_x0000_i1077" DrawAspect="Content" ObjectID="_1475518970" r:id="rId109"/>
        </w:object>
      </w:r>
      <w:r w:rsidRPr="00074E66">
        <w:rPr>
          <w:rFonts w:ascii="Times New Roman" w:hAnsi="Times New Roman"/>
          <w:sz w:val="22"/>
          <w:szCs w:val="22"/>
        </w:rPr>
        <w:tab/>
      </w:r>
      <w:r w:rsidRPr="00074E66">
        <w:rPr>
          <w:rFonts w:ascii="Times New Roman" w:hAnsi="Times New Roman"/>
          <w:sz w:val="22"/>
          <w:szCs w:val="22"/>
        </w:rPr>
        <w:tab/>
        <w:t xml:space="preserve">An estimator, </w:t>
      </w:r>
      <w:r w:rsidRPr="00074E66">
        <w:rPr>
          <w:rFonts w:ascii="Times New Roman" w:hAnsi="Times New Roman"/>
          <w:position w:val="-10"/>
          <w:sz w:val="22"/>
          <w:szCs w:val="22"/>
        </w:rPr>
        <w:object w:dxaOrig="480" w:dyaOrig="320">
          <v:shape id="_x0000_i1078" type="#_x0000_t75" style="width:24.3pt;height:15.9pt" o:ole="" fillcolor="window">
            <v:imagedata r:id="rId110" o:title=""/>
          </v:shape>
          <o:OLEObject Type="Embed" ProgID="Equation.DSMT4" ShapeID="_x0000_i1078" DrawAspect="Content" ObjectID="_1475518971" r:id="rId111"/>
        </w:object>
      </w:r>
      <w:r w:rsidRPr="00074E66">
        <w:rPr>
          <w:rFonts w:ascii="Times New Roman" w:hAnsi="Times New Roman"/>
          <w:sz w:val="22"/>
          <w:szCs w:val="22"/>
        </w:rPr>
        <w:t xml:space="preserve">of the population total, </w:t>
      </w:r>
      <w:r w:rsidRPr="00074E66">
        <w:rPr>
          <w:rFonts w:ascii="Times New Roman" w:hAnsi="Times New Roman"/>
          <w:position w:val="-4"/>
          <w:sz w:val="22"/>
          <w:szCs w:val="22"/>
        </w:rPr>
        <w:object w:dxaOrig="220" w:dyaOrig="320">
          <v:shape id="_x0000_i1079" type="#_x0000_t75" style="width:10.9pt;height:15.9pt" o:ole="" fillcolor="window">
            <v:imagedata r:id="rId112" o:title=""/>
          </v:shape>
          <o:OLEObject Type="Embed" ProgID="Equation.DSMT4" ShapeID="_x0000_i1079" DrawAspect="Content" ObjectID="_1475518972" r:id="rId113"/>
        </w:objec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74E66">
        <w:rPr>
          <w:rFonts w:ascii="Times New Roman" w:hAnsi="Times New Roman"/>
          <w:bCs/>
          <w:sz w:val="22"/>
          <w:szCs w:val="22"/>
        </w:rPr>
        <w:t>E</w:t>
      </w:r>
      <w:r w:rsidRPr="00074E66">
        <w:rPr>
          <w:rFonts w:ascii="Times New Roman" w:hAnsi="Times New Roman"/>
          <w:sz w:val="22"/>
          <w:szCs w:val="22"/>
        </w:rPr>
        <w:tab/>
      </w:r>
      <w:r w:rsidRPr="00074E66">
        <w:rPr>
          <w:rFonts w:ascii="Times New Roman" w:hAnsi="Times New Roman"/>
          <w:sz w:val="22"/>
          <w:szCs w:val="22"/>
        </w:rPr>
        <w:tab/>
        <w:t>An operator denoting expectation</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13542">
        <w:rPr>
          <w:rFonts w:ascii="Times New Roman" w:hAnsi="Times New Roman"/>
          <w:bCs/>
          <w:position w:val="-6"/>
          <w:sz w:val="22"/>
          <w:szCs w:val="22"/>
        </w:rPr>
        <w:object w:dxaOrig="420" w:dyaOrig="279">
          <v:shape id="_x0000_i1080" type="#_x0000_t75" style="width:20.95pt;height:14.25pt" o:ole="">
            <v:imagedata r:id="rId114" o:title=""/>
          </v:shape>
          <o:OLEObject Type="Embed" ProgID="Equation.DSMT4" ShapeID="_x0000_i1080" DrawAspect="Content" ObjectID="_1475518973" r:id="rId115"/>
        </w:object>
      </w:r>
      <w:r w:rsidRPr="00074E66">
        <w:rPr>
          <w:rFonts w:ascii="Times New Roman" w:hAnsi="Times New Roman"/>
          <w:bCs/>
          <w:sz w:val="22"/>
          <w:szCs w:val="22"/>
        </w:rPr>
        <w:t xml:space="preserve"> </w:t>
      </w:r>
      <w:r w:rsidRPr="00074E66">
        <w:rPr>
          <w:rFonts w:ascii="Times New Roman" w:hAnsi="Times New Roman"/>
          <w:position w:val="-10"/>
          <w:sz w:val="22"/>
          <w:szCs w:val="22"/>
        </w:rPr>
        <w:object w:dxaOrig="180" w:dyaOrig="320">
          <v:shape id="_x0000_i1081" type="#_x0000_t75" style="width:9.2pt;height:15.9pt" o:ole="" fillcolor="window">
            <v:imagedata r:id="rId116" o:title=""/>
          </v:shape>
          <o:OLEObject Type="Embed" ProgID="Equation.3" ShapeID="_x0000_i1081" DrawAspect="Content" ObjectID="_1475518974" r:id="rId117"/>
        </w:object>
      </w:r>
      <w:r w:rsidRPr="00074E66">
        <w:rPr>
          <w:rFonts w:ascii="Times New Roman" w:hAnsi="Times New Roman"/>
          <w:sz w:val="22"/>
          <w:szCs w:val="22"/>
        </w:rPr>
        <w:tab/>
        <w:t>An operator denoting variance</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13542">
        <w:rPr>
          <w:rFonts w:ascii="Times New Roman" w:hAnsi="Times New Roman"/>
          <w:bCs/>
          <w:position w:val="-6"/>
          <w:sz w:val="22"/>
          <w:szCs w:val="22"/>
        </w:rPr>
        <w:object w:dxaOrig="380" w:dyaOrig="220">
          <v:shape id="_x0000_i1082" type="#_x0000_t75" style="width:18.4pt;height:10.9pt" o:ole="">
            <v:imagedata r:id="rId118" o:title=""/>
          </v:shape>
          <o:OLEObject Type="Embed" ProgID="Equation.DSMT4" ShapeID="_x0000_i1082" DrawAspect="Content" ObjectID="_1475518975" r:id="rId119"/>
        </w:object>
      </w:r>
      <w:r w:rsidRPr="00074E66">
        <w:rPr>
          <w:rFonts w:ascii="Times New Roman" w:hAnsi="Times New Roman"/>
          <w:sz w:val="22"/>
          <w:szCs w:val="22"/>
        </w:rPr>
        <w:tab/>
      </w:r>
      <w:r w:rsidRPr="00074E66">
        <w:rPr>
          <w:rFonts w:ascii="Times New Roman" w:hAnsi="Times New Roman"/>
          <w:sz w:val="22"/>
          <w:szCs w:val="22"/>
        </w:rPr>
        <w:tab/>
        <w:t>An operator denoting an estimator of variance</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bCs/>
          <w:sz w:val="22"/>
          <w:szCs w:val="22"/>
        </w:rPr>
      </w:pPr>
      <w:r w:rsidRPr="00074E66">
        <w:rPr>
          <w:rFonts w:ascii="Times New Roman" w:hAnsi="Times New Roman"/>
          <w:bCs/>
          <w:sz w:val="22"/>
          <w:szCs w:val="22"/>
        </w:rPr>
        <w:t>SE</w:t>
      </w:r>
      <w:r w:rsidRPr="00074E66">
        <w:rPr>
          <w:rFonts w:ascii="Times New Roman" w:hAnsi="Times New Roman"/>
          <w:bCs/>
          <w:sz w:val="22"/>
          <w:szCs w:val="22"/>
        </w:rPr>
        <w:tab/>
      </w:r>
      <w:r w:rsidRPr="00074E66">
        <w:rPr>
          <w:rFonts w:ascii="Times New Roman" w:hAnsi="Times New Roman"/>
          <w:bCs/>
          <w:sz w:val="22"/>
          <w:szCs w:val="22"/>
        </w:rPr>
        <w:tab/>
        <w:t>An operator denoting standard error</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74E66">
        <w:rPr>
          <w:rFonts w:ascii="Times New Roman" w:hAnsi="Times New Roman"/>
          <w:bCs/>
          <w:sz w:val="22"/>
          <w:szCs w:val="22"/>
        </w:rPr>
        <w:t>CL</w:t>
      </w:r>
      <w:r w:rsidRPr="00074E66">
        <w:rPr>
          <w:rFonts w:ascii="Times New Roman" w:hAnsi="Times New Roman"/>
          <w:bCs/>
          <w:sz w:val="22"/>
          <w:szCs w:val="22"/>
        </w:rPr>
        <w:tab/>
      </w:r>
      <w:r w:rsidRPr="00074E66">
        <w:rPr>
          <w:rFonts w:ascii="Times New Roman" w:hAnsi="Times New Roman"/>
          <w:bCs/>
          <w:sz w:val="22"/>
          <w:szCs w:val="22"/>
        </w:rPr>
        <w:tab/>
        <w:t>An</w:t>
      </w:r>
      <w:r w:rsidRPr="00074E66">
        <w:rPr>
          <w:rFonts w:ascii="Times New Roman" w:hAnsi="Times New Roman"/>
          <w:sz w:val="22"/>
          <w:szCs w:val="22"/>
        </w:rPr>
        <w:t xml:space="preserve"> operator denoting confidence limits</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74E66">
        <w:rPr>
          <w:rFonts w:ascii="Times New Roman" w:hAnsi="Times New Roman"/>
          <w:position w:val="-6"/>
          <w:sz w:val="22"/>
          <w:szCs w:val="22"/>
        </w:rPr>
        <w:object w:dxaOrig="300" w:dyaOrig="320">
          <v:shape id="_x0000_i1083" type="#_x0000_t75" style="width:15.05pt;height:15.9pt" o:ole="" fillcolor="window">
            <v:imagedata r:id="rId120" o:title=""/>
          </v:shape>
          <o:OLEObject Type="Embed" ProgID="Equation.DSMT4" ShapeID="_x0000_i1083" DrawAspect="Content" ObjectID="_1475518976" r:id="rId121"/>
        </w:object>
      </w:r>
      <w:r w:rsidRPr="00074E66">
        <w:rPr>
          <w:rFonts w:ascii="Times New Roman" w:hAnsi="Times New Roman"/>
          <w:sz w:val="22"/>
          <w:szCs w:val="22"/>
        </w:rPr>
        <w:tab/>
      </w:r>
      <w:r w:rsidRPr="00074E66">
        <w:rPr>
          <w:rFonts w:ascii="Times New Roman" w:hAnsi="Times New Roman"/>
          <w:sz w:val="22"/>
          <w:szCs w:val="22"/>
        </w:rPr>
        <w:tab/>
      </w:r>
      <w:r w:rsidRPr="0085169B">
        <w:rPr>
          <w:rFonts w:ascii="Times New Roman" w:hAnsi="Times New Roman"/>
          <w:position w:val="-28"/>
          <w:sz w:val="22"/>
          <w:szCs w:val="22"/>
        </w:rPr>
        <w:object w:dxaOrig="4140" w:dyaOrig="680">
          <v:shape id="_x0000_i1084" type="#_x0000_t75" style="width:206.8pt;height:33.5pt" o:ole="" fillcolor="window">
            <v:imagedata r:id="rId122" o:title=""/>
          </v:shape>
          <o:OLEObject Type="Embed" ProgID="Equation.DSMT4" ShapeID="_x0000_i1084" DrawAspect="Content" ObjectID="_1475518977" r:id="rId123"/>
        </w:object>
      </w:r>
    </w:p>
    <w:p w:rsidR="00457957" w:rsidRPr="00074E66" w:rsidRDefault="00457957" w:rsidP="00457957">
      <w:pPr>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074E66">
        <w:rPr>
          <w:rFonts w:ascii="Times New Roman" w:hAnsi="Times New Roman"/>
          <w:position w:val="-6"/>
          <w:sz w:val="22"/>
          <w:szCs w:val="22"/>
        </w:rPr>
        <w:object w:dxaOrig="260" w:dyaOrig="320">
          <v:shape id="_x0000_i1085" type="#_x0000_t75" style="width:12.55pt;height:15.9pt" o:ole="" fillcolor="window">
            <v:imagedata r:id="rId124" o:title=""/>
          </v:shape>
          <o:OLEObject Type="Embed" ProgID="Equation.DSMT4" ShapeID="_x0000_i1085" DrawAspect="Content" ObjectID="_1475518978" r:id="rId125"/>
        </w:object>
      </w:r>
      <w:r w:rsidRPr="00074E66">
        <w:rPr>
          <w:rFonts w:ascii="Times New Roman" w:hAnsi="Times New Roman"/>
          <w:sz w:val="22"/>
          <w:szCs w:val="22"/>
        </w:rPr>
        <w:tab/>
      </w:r>
      <w:r w:rsidRPr="00074E66">
        <w:rPr>
          <w:rFonts w:ascii="Times New Roman" w:hAnsi="Times New Roman"/>
          <w:sz w:val="22"/>
          <w:szCs w:val="22"/>
        </w:rPr>
        <w:tab/>
      </w:r>
      <w:r w:rsidRPr="0085169B">
        <w:rPr>
          <w:rFonts w:ascii="Times New Roman" w:hAnsi="Times New Roman"/>
          <w:position w:val="-28"/>
          <w:sz w:val="22"/>
          <w:szCs w:val="22"/>
        </w:rPr>
        <w:object w:dxaOrig="3900" w:dyaOrig="680">
          <v:shape id="_x0000_i1086" type="#_x0000_t75" style="width:195.05pt;height:33.5pt" o:ole="" fillcolor="window">
            <v:imagedata r:id="rId126" o:title=""/>
          </v:shape>
          <o:OLEObject Type="Embed" ProgID="Equation.DSMT4" ShapeID="_x0000_i1086" DrawAspect="Content" ObjectID="_1475518979" r:id="rId127"/>
        </w:object>
      </w:r>
    </w:p>
    <w:p w:rsidR="00457957" w:rsidRPr="00074E66" w:rsidRDefault="00457957" w:rsidP="00457957">
      <w:pPr>
        <w:jc w:val="both"/>
        <w:rPr>
          <w:rFonts w:ascii="Times New Roman" w:hAnsi="Times New Roman"/>
          <w:sz w:val="22"/>
          <w:szCs w:val="22"/>
        </w:rPr>
      </w:pPr>
    </w:p>
    <w:p w:rsidR="00457957" w:rsidRPr="008667D9" w:rsidRDefault="00457957" w:rsidP="00457957">
      <w:pPr>
        <w:rPr>
          <w:rFonts w:ascii="Times New Roman" w:hAnsi="Times New Roman"/>
          <w:szCs w:val="22"/>
        </w:rPr>
      </w:pPr>
      <w:r w:rsidRPr="008667D9">
        <w:rPr>
          <w:rFonts w:ascii="Times New Roman" w:hAnsi="Times New Roman"/>
          <w:b/>
          <w:szCs w:val="22"/>
        </w:rPr>
        <w:t xml:space="preserve">2.3 </w:t>
      </w:r>
      <w:r w:rsidRPr="008667D9">
        <w:rPr>
          <w:rFonts w:ascii="Times New Roman" w:hAnsi="Times New Roman"/>
          <w:b/>
          <w:szCs w:val="22"/>
        </w:rPr>
        <w:tab/>
        <w:t>EXPECTATION OF SAMPLE MEAN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expectation of a random variable was defined in Chapter 1 as the sum of the products of the probabilities of a set of exhaustive and mutually exclusive events</w:t>
      </w:r>
      <w:r>
        <w:rPr>
          <w:rFonts w:ascii="Times New Roman" w:hAnsi="Times New Roman"/>
          <w:sz w:val="22"/>
          <w:szCs w:val="22"/>
        </w:rPr>
        <w:t>.</w:t>
      </w:r>
      <w:r w:rsidRPr="00074E66">
        <w:rPr>
          <w:rFonts w:ascii="Times New Roman" w:hAnsi="Times New Roman"/>
          <w:sz w:val="22"/>
          <w:szCs w:val="22"/>
        </w:rPr>
        <w:t xml:space="preserve"> In survey sampling</w:t>
      </w:r>
      <w:r>
        <w:rPr>
          <w:rFonts w:ascii="Times New Roman" w:hAnsi="Times New Roman"/>
          <w:sz w:val="22"/>
          <w:szCs w:val="22"/>
        </w:rPr>
        <w:t>,</w:t>
      </w:r>
      <w:r w:rsidRPr="00074E66">
        <w:rPr>
          <w:rFonts w:ascii="Times New Roman" w:hAnsi="Times New Roman"/>
          <w:sz w:val="22"/>
          <w:szCs w:val="22"/>
        </w:rPr>
        <w:t xml:space="preserve"> the relevant events are the selections of population units to be in the sample and the relevant values taken are the estimand (or estimated variable) values associated with the selected units. In simple random sampling both with and without replacement, the selection probabilities are all equal and the expectation is an arithmetic mean.</w:t>
      </w:r>
    </w:p>
    <w:p w:rsidR="00457957" w:rsidRPr="00074E66" w:rsidRDefault="00457957" w:rsidP="00457957">
      <w:pPr>
        <w:jc w:val="both"/>
        <w:rPr>
          <w:rFonts w:ascii="Times New Roman" w:hAnsi="Times New Roman"/>
          <w:b/>
          <w:sz w:val="22"/>
          <w:szCs w:val="22"/>
        </w:rPr>
      </w:pPr>
    </w:p>
    <w:p w:rsidR="00457957" w:rsidRPr="008667D9" w:rsidRDefault="00457957" w:rsidP="00457957">
      <w:pPr>
        <w:jc w:val="both"/>
        <w:rPr>
          <w:rFonts w:ascii="Times New Roman" w:hAnsi="Times New Roman"/>
          <w:szCs w:val="22"/>
        </w:rPr>
      </w:pPr>
      <w:r w:rsidRPr="008667D9">
        <w:rPr>
          <w:rFonts w:ascii="Times New Roman" w:hAnsi="Times New Roman"/>
          <w:b/>
          <w:szCs w:val="22"/>
        </w:rPr>
        <w:t>THEOREM (2.2)</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bCs/>
          <w:sz w:val="22"/>
          <w:szCs w:val="22"/>
        </w:rPr>
      </w:pPr>
      <w:r>
        <w:rPr>
          <w:rFonts w:ascii="Times New Roman" w:hAnsi="Times New Roman"/>
          <w:sz w:val="22"/>
          <w:szCs w:val="22"/>
        </w:rPr>
        <w:t>In simple random sampling with replacement and without replacement, t</w:t>
      </w:r>
      <w:r w:rsidRPr="00074E66">
        <w:rPr>
          <w:rFonts w:ascii="Times New Roman" w:hAnsi="Times New Roman"/>
          <w:sz w:val="22"/>
          <w:szCs w:val="22"/>
        </w:rPr>
        <w:t>he sample mean</w:t>
      </w:r>
      <w:proofErr w:type="gramStart"/>
      <w:r w:rsidRPr="00074E66">
        <w:rPr>
          <w:rFonts w:ascii="Times New Roman" w:hAnsi="Times New Roman"/>
          <w:sz w:val="22"/>
          <w:szCs w:val="22"/>
        </w:rPr>
        <w:t xml:space="preserve">, </w:t>
      </w:r>
      <w:proofErr w:type="gramEnd"/>
      <w:r w:rsidRPr="00074E66">
        <w:rPr>
          <w:rFonts w:ascii="Times New Roman" w:hAnsi="Times New Roman"/>
          <w:position w:val="-10"/>
          <w:sz w:val="22"/>
          <w:szCs w:val="22"/>
        </w:rPr>
        <w:object w:dxaOrig="180" w:dyaOrig="279">
          <v:shape id="_x0000_i1087" type="#_x0000_t75" style="width:9.2pt;height:14.25pt" o:ole="">
            <v:imagedata r:id="rId128" o:title=""/>
          </v:shape>
          <o:OLEObject Type="Embed" ProgID="Equation.3" ShapeID="_x0000_i1087" DrawAspect="Content" ObjectID="_1475518980" r:id="rId129"/>
        </w:object>
      </w:r>
      <w:r w:rsidRPr="00074E66">
        <w:rPr>
          <w:rFonts w:ascii="Times New Roman" w:hAnsi="Times New Roman"/>
          <w:sz w:val="22"/>
          <w:szCs w:val="22"/>
        </w:rPr>
        <w:t xml:space="preserve">, is an unbiased estimator of the population mean </w:t>
      </w:r>
      <w:r w:rsidRPr="00074E66">
        <w:rPr>
          <w:rFonts w:ascii="Times New Roman" w:hAnsi="Times New Roman"/>
          <w:position w:val="-4"/>
          <w:sz w:val="22"/>
          <w:szCs w:val="22"/>
        </w:rPr>
        <w:object w:dxaOrig="220" w:dyaOrig="279">
          <v:shape id="_x0000_i1088" type="#_x0000_t75" style="width:10.9pt;height:14.25pt" o:ole="" fillcolor="window">
            <v:imagedata r:id="rId130" o:title=""/>
          </v:shape>
          <o:OLEObject Type="Embed" ProgID="Equation.3" ShapeID="_x0000_i1088" DrawAspect="Content" ObjectID="_1475518981" r:id="rId131"/>
        </w:object>
      </w:r>
      <w:r w:rsidRPr="00074E66">
        <w:rPr>
          <w:rFonts w:ascii="Times New Roman" w:hAnsi="Times New Roman"/>
          <w:sz w:val="22"/>
          <w:szCs w:val="22"/>
        </w:rPr>
        <w:t>.</w: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sz w:val="22"/>
          <w:szCs w:val="22"/>
        </w:rPr>
      </w:pPr>
    </w:p>
    <w:p w:rsidR="00457957" w:rsidRPr="008667D9" w:rsidRDefault="00457957" w:rsidP="00457957">
      <w:pPr>
        <w:jc w:val="both"/>
        <w:rPr>
          <w:rFonts w:ascii="Times New Roman" w:hAnsi="Times New Roman"/>
          <w:szCs w:val="22"/>
        </w:rPr>
      </w:pPr>
      <w:r w:rsidRPr="008667D9">
        <w:rPr>
          <w:rFonts w:ascii="Times New Roman" w:hAnsi="Times New Roman"/>
          <w:b/>
          <w:szCs w:val="22"/>
        </w:rPr>
        <w:t>PROOF</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lastRenderedPageBreak/>
        <w:t>W</w:t>
      </w:r>
      <w:r w:rsidRPr="00074E66">
        <w:rPr>
          <w:rFonts w:ascii="Times New Roman" w:hAnsi="Times New Roman"/>
          <w:sz w:val="22"/>
          <w:szCs w:val="22"/>
        </w:rPr>
        <w:t>e select a random sample of n units from a population of N units and observe variable y</w:t>
      </w:r>
      <w:r w:rsidRPr="00074E66">
        <w:rPr>
          <w:rFonts w:ascii="Times New Roman" w:hAnsi="Times New Roman"/>
          <w:sz w:val="22"/>
          <w:szCs w:val="22"/>
          <w:vertAlign w:val="subscript"/>
        </w:rPr>
        <w:t>i</w:t>
      </w:r>
      <w:r w:rsidRPr="00074E66">
        <w:rPr>
          <w:rFonts w:ascii="Times New Roman" w:hAnsi="Times New Roman"/>
          <w:sz w:val="22"/>
          <w:szCs w:val="22"/>
        </w:rPr>
        <w:t xml:space="preserve"> on the ith sample unit</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A</w:t>
      </w:r>
      <w:r w:rsidRPr="00074E66">
        <w:rPr>
          <w:rFonts w:ascii="Times New Roman" w:hAnsi="Times New Roman"/>
          <w:sz w:val="22"/>
          <w:szCs w:val="22"/>
        </w:rPr>
        <w:t xml:space="preserve">n obvious estimator of the population mean </w:t>
      </w:r>
      <w:r w:rsidRPr="00074E66">
        <w:rPr>
          <w:rFonts w:ascii="Times New Roman" w:hAnsi="Times New Roman"/>
          <w:position w:val="-4"/>
          <w:sz w:val="22"/>
          <w:szCs w:val="22"/>
        </w:rPr>
        <w:object w:dxaOrig="240" w:dyaOrig="260">
          <v:shape id="_x0000_i1089" type="#_x0000_t75" style="width:11.7pt;height:12.55pt" o:ole="">
            <v:imagedata r:id="rId132" o:title=""/>
          </v:shape>
          <o:OLEObject Type="Embed" ProgID="Equation.3" ShapeID="_x0000_i1089" DrawAspect="Content" ObjectID="_1475518982" r:id="rId133"/>
        </w:object>
      </w:r>
      <w:r w:rsidRPr="00074E66">
        <w:rPr>
          <w:rFonts w:ascii="Times New Roman" w:hAnsi="Times New Roman"/>
          <w:sz w:val="22"/>
          <w:szCs w:val="22"/>
        </w:rPr>
        <w:t xml:space="preserve"> </w:t>
      </w:r>
      <w:r>
        <w:rPr>
          <w:rFonts w:ascii="Times New Roman" w:hAnsi="Times New Roman"/>
          <w:sz w:val="22"/>
          <w:szCs w:val="22"/>
        </w:rPr>
        <w:t xml:space="preserve">is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85169B">
        <w:rPr>
          <w:rFonts w:ascii="Times New Roman" w:hAnsi="Times New Roman"/>
          <w:position w:val="-28"/>
          <w:sz w:val="22"/>
          <w:szCs w:val="22"/>
        </w:rPr>
        <w:object w:dxaOrig="1200" w:dyaOrig="680">
          <v:shape id="_x0000_i1090" type="#_x0000_t75" style="width:60.3pt;height:33.5pt" o:ole="">
            <v:imagedata r:id="rId134" o:title=""/>
          </v:shape>
          <o:OLEObject Type="Embed" ProgID="Equation.DSMT4" ShapeID="_x0000_i1090" DrawAspect="Content" ObjectID="_1475518983" r:id="rId135"/>
        </w:object>
      </w:r>
      <w:r w:rsidRPr="00074E66">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(2.3.1)</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An estimator of population total </w:t>
      </w:r>
      <w:r w:rsidRPr="0085169B">
        <w:rPr>
          <w:rFonts w:ascii="Times New Roman" w:hAnsi="Times New Roman"/>
          <w:position w:val="-28"/>
          <w:sz w:val="22"/>
          <w:szCs w:val="22"/>
        </w:rPr>
        <w:object w:dxaOrig="999" w:dyaOrig="680">
          <v:shape id="_x0000_i1091" type="#_x0000_t75" style="width:50.25pt;height:33.5pt" o:ole="">
            <v:imagedata r:id="rId136" o:title=""/>
          </v:shape>
          <o:OLEObject Type="Embed" ProgID="Equation.DSMT4" ShapeID="_x0000_i1091" DrawAspect="Content" ObjectID="_1475518984" r:id="rId137"/>
        </w:object>
      </w:r>
      <w:r w:rsidRPr="00074E66">
        <w:rPr>
          <w:rFonts w:ascii="Times New Roman" w:hAnsi="Times New Roman"/>
          <w:sz w:val="22"/>
          <w:szCs w:val="22"/>
        </w:rPr>
        <w:t xml:space="preserve"> </w:t>
      </w:r>
      <w:r>
        <w:rPr>
          <w:rFonts w:ascii="Times New Roman" w:hAnsi="Times New Roman"/>
          <w:sz w:val="22"/>
          <w:szCs w:val="22"/>
        </w:rPr>
        <w:t>is</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85169B">
        <w:rPr>
          <w:rFonts w:ascii="Times New Roman" w:hAnsi="Times New Roman"/>
          <w:position w:val="-28"/>
          <w:sz w:val="22"/>
          <w:szCs w:val="22"/>
        </w:rPr>
        <w:object w:dxaOrig="1320" w:dyaOrig="680">
          <v:shape id="_x0000_i1092" type="#_x0000_t75" style="width:66.15pt;height:33.5pt" o:ole="">
            <v:imagedata r:id="rId138" o:title=""/>
          </v:shape>
          <o:OLEObject Type="Embed" ProgID="Equation.DSMT4" ShapeID="_x0000_i1092" DrawAspect="Content" ObjectID="_1475518985" r:id="rId139"/>
        </w:object>
      </w:r>
      <w:r w:rsidRPr="00074E66">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Pr>
          <w:rFonts w:ascii="Times New Roman" w:hAnsi="Times New Roman"/>
          <w:sz w:val="22"/>
          <w:szCs w:val="22"/>
        </w:rPr>
        <w:tab/>
      </w:r>
      <w:r w:rsidRPr="00074E66">
        <w:rPr>
          <w:rFonts w:ascii="Times New Roman" w:hAnsi="Times New Roman"/>
          <w:sz w:val="22"/>
          <w:szCs w:val="22"/>
        </w:rPr>
        <w:tab/>
        <w:t>(2.3.2)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estimator of </w:t>
      </w:r>
      <w:r w:rsidRPr="00074E66">
        <w:rPr>
          <w:rFonts w:ascii="Times New Roman" w:hAnsi="Times New Roman"/>
          <w:position w:val="-10"/>
          <w:sz w:val="22"/>
          <w:szCs w:val="22"/>
        </w:rPr>
        <w:object w:dxaOrig="180" w:dyaOrig="279">
          <v:shape id="_x0000_i1093" type="#_x0000_t75" style="width:9.2pt;height:14.25pt" o:ole="">
            <v:imagedata r:id="rId140" o:title=""/>
          </v:shape>
          <o:OLEObject Type="Embed" ProgID="Equation.3" ShapeID="_x0000_i1093" DrawAspect="Content" ObjectID="_1475518986" r:id="rId141"/>
        </w:object>
      </w:r>
      <w:r w:rsidRPr="00074E66">
        <w:rPr>
          <w:rFonts w:ascii="Times New Roman" w:hAnsi="Times New Roman"/>
          <w:sz w:val="22"/>
          <w:szCs w:val="22"/>
        </w:rPr>
        <w:t xml:space="preserve"> is unbiased </w:t>
      </w:r>
      <w:r>
        <w:rPr>
          <w:rFonts w:ascii="Times New Roman" w:hAnsi="Times New Roman"/>
          <w:sz w:val="22"/>
          <w:szCs w:val="22"/>
        </w:rPr>
        <w:t xml:space="preserve">estimate of </w:t>
      </w:r>
      <w:r w:rsidRPr="00074E66">
        <w:rPr>
          <w:rFonts w:ascii="Times New Roman" w:hAnsi="Times New Roman"/>
          <w:position w:val="-4"/>
          <w:sz w:val="22"/>
          <w:szCs w:val="22"/>
        </w:rPr>
        <w:object w:dxaOrig="240" w:dyaOrig="260">
          <v:shape id="_x0000_i1094" type="#_x0000_t75" style="width:11.7pt;height:12.55pt" o:ole="">
            <v:imagedata r:id="rId142" o:title=""/>
          </v:shape>
          <o:OLEObject Type="Embed" ProgID="Equation.3" ShapeID="_x0000_i1094" DrawAspect="Content" ObjectID="_1475518987" r:id="rId143"/>
        </w:object>
      </w:r>
      <w:r>
        <w:rPr>
          <w:rFonts w:ascii="Times New Roman" w:hAnsi="Times New Roman"/>
          <w:sz w:val="22"/>
          <w:szCs w:val="22"/>
        </w:rPr>
        <w:t xml:space="preserve"> when n is large.</w: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hat is to say, if we select a very large number of samples</w:t>
      </w:r>
      <w:r>
        <w:rPr>
          <w:rFonts w:ascii="Times New Roman" w:hAnsi="Times New Roman"/>
          <w:sz w:val="22"/>
          <w:szCs w:val="22"/>
        </w:rPr>
        <w:t>,</w:t>
      </w:r>
      <w:r w:rsidRPr="00074E66">
        <w:rPr>
          <w:rFonts w:ascii="Times New Roman" w:hAnsi="Times New Roman"/>
          <w:sz w:val="22"/>
          <w:szCs w:val="22"/>
        </w:rPr>
        <w:t xml:space="preserve"> the average value of </w:t>
      </w:r>
      <w:r w:rsidRPr="00074E66">
        <w:rPr>
          <w:rFonts w:ascii="Times New Roman" w:hAnsi="Times New Roman"/>
          <w:position w:val="-10"/>
          <w:sz w:val="22"/>
          <w:szCs w:val="22"/>
        </w:rPr>
        <w:object w:dxaOrig="180" w:dyaOrig="279">
          <v:shape id="_x0000_i1095" type="#_x0000_t75" style="width:9.2pt;height:14.25pt" o:ole="">
            <v:imagedata r:id="rId144" o:title=""/>
          </v:shape>
          <o:OLEObject Type="Embed" ProgID="Equation.3" ShapeID="_x0000_i1095" DrawAspect="Content" ObjectID="_1475518988" r:id="rId145"/>
        </w:object>
      </w:r>
      <w:r>
        <w:rPr>
          <w:rFonts w:ascii="Times New Roman" w:hAnsi="Times New Roman"/>
          <w:sz w:val="22"/>
          <w:szCs w:val="22"/>
        </w:rPr>
        <w:t>s</w:t>
      </w:r>
      <w:r w:rsidRPr="00074E66">
        <w:rPr>
          <w:rFonts w:ascii="Times New Roman" w:hAnsi="Times New Roman"/>
          <w:sz w:val="22"/>
          <w:szCs w:val="22"/>
        </w:rPr>
        <w:t xml:space="preserve"> over all those samples would tend </w:t>
      </w:r>
      <w:proofErr w:type="gramStart"/>
      <w:r w:rsidRPr="00074E66">
        <w:rPr>
          <w:rFonts w:ascii="Times New Roman" w:hAnsi="Times New Roman"/>
          <w:sz w:val="22"/>
          <w:szCs w:val="22"/>
        </w:rPr>
        <w:t xml:space="preserve">to </w:t>
      </w:r>
      <w:proofErr w:type="gramEnd"/>
      <w:r w:rsidRPr="00074E66">
        <w:rPr>
          <w:rFonts w:ascii="Times New Roman" w:hAnsi="Times New Roman"/>
          <w:position w:val="-4"/>
          <w:sz w:val="22"/>
          <w:szCs w:val="22"/>
        </w:rPr>
        <w:object w:dxaOrig="240" w:dyaOrig="260">
          <v:shape id="_x0000_i1096" type="#_x0000_t75" style="width:11.7pt;height:12.55pt" o:ole="">
            <v:imagedata r:id="rId146" o:title=""/>
          </v:shape>
          <o:OLEObject Type="Embed" ProgID="Equation.3" ShapeID="_x0000_i1096" DrawAspect="Content" ObjectID="_1475518989" r:id="rId147"/>
        </w:object>
      </w:r>
      <w:r>
        <w:rPr>
          <w:rFonts w:ascii="Times New Roman" w:hAnsi="Times New Roman"/>
          <w:sz w:val="22"/>
          <w:szCs w:val="22"/>
        </w:rPr>
        <w:t>.</w:t>
      </w:r>
      <w:r w:rsidRPr="00074E66">
        <w:rPr>
          <w:rFonts w:ascii="Times New Roman" w:hAnsi="Times New Roman"/>
          <w:sz w:val="22"/>
          <w:szCs w:val="22"/>
        </w:rPr>
        <w:t xml:space="preserve"> We express this formally as:</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85169B">
        <w:rPr>
          <w:rFonts w:ascii="Times New Roman" w:hAnsi="Times New Roman"/>
          <w:position w:val="-14"/>
          <w:sz w:val="22"/>
          <w:szCs w:val="22"/>
        </w:rPr>
        <w:object w:dxaOrig="1020" w:dyaOrig="400">
          <v:shape id="_x0000_i1097" type="#_x0000_t75" style="width:51.05pt;height:20.1pt" o:ole="">
            <v:imagedata r:id="rId148" o:title=""/>
          </v:shape>
          <o:OLEObject Type="Embed" ProgID="Equation.DSMT4" ShapeID="_x0000_i1097" DrawAspect="Content" ObjectID="_1475518990" r:id="rId149"/>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expectation </w:t>
      </w:r>
      <w:proofErr w:type="gramStart"/>
      <w:r w:rsidRPr="00074E66">
        <w:rPr>
          <w:rFonts w:ascii="Times New Roman" w:hAnsi="Times New Roman"/>
          <w:sz w:val="22"/>
          <w:szCs w:val="22"/>
        </w:rPr>
        <w:t xml:space="preserve">of </w:t>
      </w:r>
      <w:proofErr w:type="gramEnd"/>
      <w:r w:rsidRPr="00074E66">
        <w:rPr>
          <w:rFonts w:ascii="Times New Roman" w:hAnsi="Times New Roman"/>
          <w:position w:val="-10"/>
          <w:sz w:val="22"/>
          <w:szCs w:val="22"/>
        </w:rPr>
        <w:object w:dxaOrig="180" w:dyaOrig="279">
          <v:shape id="_x0000_i1098" type="#_x0000_t75" style="width:9.2pt;height:14.25pt" o:ole="" fillcolor="window">
            <v:imagedata r:id="rId150" o:title=""/>
          </v:shape>
          <o:OLEObject Type="Embed" ProgID="Equation.3" ShapeID="_x0000_i1098" DrawAspect="Content" ObjectID="_1475518991" r:id="rId151"/>
        </w:object>
      </w:r>
      <w:r w:rsidRPr="00074E66">
        <w:rPr>
          <w:rFonts w:ascii="Times New Roman" w:hAnsi="Times New Roman"/>
          <w:sz w:val="22"/>
          <w:szCs w:val="22"/>
        </w:rPr>
        <w:t>, by definition is,</w:t>
      </w:r>
    </w:p>
    <w:p w:rsidR="00457957" w:rsidRPr="00074E66" w:rsidRDefault="00457957" w:rsidP="00457957">
      <w:pPr>
        <w:ind w:left="360"/>
        <w:jc w:val="both"/>
        <w:rPr>
          <w:rFonts w:ascii="Times New Roman" w:hAnsi="Times New Roman"/>
          <w:sz w:val="22"/>
          <w:szCs w:val="22"/>
        </w:rPr>
      </w:pPr>
      <w:r w:rsidRPr="0085169B">
        <w:rPr>
          <w:rFonts w:ascii="Times New Roman" w:hAnsi="Times New Roman"/>
          <w:position w:val="-30"/>
          <w:sz w:val="22"/>
          <w:szCs w:val="22"/>
        </w:rPr>
        <w:object w:dxaOrig="2079" w:dyaOrig="720">
          <v:shape id="_x0000_i1099" type="#_x0000_t75" style="width:104.65pt;height:36pt" o:ole="" fillcolor="window">
            <v:imagedata r:id="rId152" o:title=""/>
          </v:shape>
          <o:OLEObject Type="Embed" ProgID="Equation.DSMT4" ShapeID="_x0000_i1099" DrawAspect="Content" ObjectID="_1475518992" r:id="rId153"/>
        </w:object>
      </w:r>
      <w:r w:rsidRPr="0085169B">
        <w:rPr>
          <w:rFonts w:ascii="Times New Roman" w:hAnsi="Times New Roman"/>
          <w:position w:val="-28"/>
          <w:sz w:val="22"/>
          <w:szCs w:val="22"/>
        </w:rPr>
        <w:object w:dxaOrig="1320" w:dyaOrig="680">
          <v:shape id="_x0000_i1100" type="#_x0000_t75" style="width:66.15pt;height:33.5pt" o:ole="" fillcolor="window">
            <v:imagedata r:id="rId154" o:title=""/>
          </v:shape>
          <o:OLEObject Type="Embed" ProgID="Equation.DSMT4" ShapeID="_x0000_i1100" DrawAspect="Content" ObjectID="_1475518993" r:id="rId155"/>
        </w:object>
      </w:r>
      <w:r w:rsidRPr="00074E66">
        <w:rPr>
          <w:rFonts w:ascii="Times New Roman" w:hAnsi="Times New Roman"/>
          <w:sz w:val="22"/>
          <w:szCs w:val="22"/>
        </w:rPr>
        <w:t xml:space="preserve"> = </w:t>
      </w:r>
      <w:r w:rsidRPr="001103C5">
        <w:rPr>
          <w:position w:val="-12"/>
        </w:rPr>
        <w:object w:dxaOrig="600" w:dyaOrig="360">
          <v:shape id="_x0000_i1101" type="#_x0000_t75" style="width:30.15pt;height:18.4pt" o:ole="">
            <v:imagedata r:id="rId156" o:title=""/>
          </v:shape>
          <o:OLEObject Type="Embed" ProgID="Equation.DSMT4" ShapeID="_x0000_i1101" DrawAspect="Content" ObjectID="_1475518994" r:id="rId157"/>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But, from Theorem (2.1), for both </w:t>
      </w:r>
      <w:r>
        <w:rPr>
          <w:rFonts w:ascii="Times New Roman" w:hAnsi="Times New Roman"/>
          <w:sz w:val="22"/>
          <w:szCs w:val="22"/>
        </w:rPr>
        <w:t>s</w:t>
      </w:r>
      <w:r w:rsidRPr="00074E66">
        <w:rPr>
          <w:rFonts w:ascii="Times New Roman" w:hAnsi="Times New Roman"/>
          <w:sz w:val="22"/>
          <w:szCs w:val="22"/>
        </w:rPr>
        <w:t xml:space="preserve">rswor and </w:t>
      </w:r>
      <w:r>
        <w:rPr>
          <w:rFonts w:ascii="Times New Roman" w:hAnsi="Times New Roman"/>
          <w:sz w:val="22"/>
          <w:szCs w:val="22"/>
        </w:rPr>
        <w:t>s</w:t>
      </w:r>
      <w:r w:rsidRPr="00074E66">
        <w:rPr>
          <w:rFonts w:ascii="Times New Roman" w:hAnsi="Times New Roman"/>
          <w:sz w:val="22"/>
          <w:szCs w:val="22"/>
        </w:rPr>
        <w:t>rswr,</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8667D9">
        <w:rPr>
          <w:rFonts w:ascii="Times New Roman" w:hAnsi="Times New Roman"/>
          <w:position w:val="-28"/>
          <w:sz w:val="22"/>
          <w:szCs w:val="22"/>
        </w:rPr>
        <w:object w:dxaOrig="3860" w:dyaOrig="680">
          <v:shape id="_x0000_i1102" type="#_x0000_t75" style="width:192.55pt;height:33.5pt" o:ole="" fillcolor="window">
            <v:imagedata r:id="rId158" o:title=""/>
          </v:shape>
          <o:OLEObject Type="Embed" ProgID="Equation.DSMT4" ShapeID="_x0000_i1102" DrawAspect="Content" ObjectID="_1475518995" r:id="rId159"/>
        </w:objec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proofErr w:type="gramStart"/>
      <w:r>
        <w:rPr>
          <w:rFonts w:ascii="Times New Roman" w:hAnsi="Times New Roman"/>
          <w:sz w:val="22"/>
          <w:szCs w:val="22"/>
        </w:rPr>
        <w:t>where</w:t>
      </w:r>
      <w:proofErr w:type="gramEnd"/>
      <w:r>
        <w:rPr>
          <w:rFonts w:ascii="Times New Roman" w:hAnsi="Times New Roman"/>
          <w:sz w:val="22"/>
          <w:szCs w:val="22"/>
        </w:rPr>
        <w:t xml:space="preserve"> </w:t>
      </w:r>
      <w:r w:rsidRPr="008667D9">
        <w:rPr>
          <w:rFonts w:ascii="Times New Roman" w:hAnsi="Times New Roman"/>
          <w:position w:val="-12"/>
          <w:sz w:val="22"/>
          <w:szCs w:val="22"/>
        </w:rPr>
        <w:object w:dxaOrig="940" w:dyaOrig="360">
          <v:shape id="_x0000_i1103" type="#_x0000_t75" style="width:46.9pt;height:18.4pt" o:ole="" fillcolor="window">
            <v:imagedata r:id="rId160" o:title=""/>
          </v:shape>
          <o:OLEObject Type="Embed" ProgID="Equation.DSMT4" ShapeID="_x0000_i1103" DrawAspect="Content" ObjectID="_1475518996" r:id="rId161"/>
        </w:object>
      </w:r>
      <w:r w:rsidRPr="00074E66">
        <w:rPr>
          <w:rFonts w:ascii="Times New Roman" w:hAnsi="Times New Roman"/>
          <w:sz w:val="22"/>
          <w:szCs w:val="22"/>
        </w:rPr>
        <w:t xml:space="preserve">  (each unit has an equal probability to be included in the sample).</w:t>
      </w:r>
      <w:r>
        <w:rPr>
          <w:rFonts w:ascii="Times New Roman" w:hAnsi="Times New Roman"/>
          <w:sz w:val="22"/>
          <w:szCs w:val="22"/>
        </w:rPr>
        <w:t xml:space="preserve">  </w:t>
      </w:r>
      <w:proofErr w:type="gramStart"/>
      <w:r w:rsidRPr="00074E66">
        <w:rPr>
          <w:rFonts w:ascii="Times New Roman" w:hAnsi="Times New Roman"/>
          <w:sz w:val="22"/>
          <w:szCs w:val="22"/>
        </w:rPr>
        <w:t xml:space="preserve">Hence </w:t>
      </w:r>
      <w:r>
        <w:rPr>
          <w:rFonts w:ascii="Times New Roman" w:hAnsi="Times New Roman"/>
          <w:sz w:val="22"/>
          <w:szCs w:val="22"/>
        </w:rPr>
        <w:t xml:space="preserve"> </w:t>
      </w:r>
      <w:proofErr w:type="gramEnd"/>
      <w:r w:rsidRPr="00074E66">
        <w:rPr>
          <w:rFonts w:ascii="Times New Roman" w:hAnsi="Times New Roman"/>
          <w:position w:val="-10"/>
          <w:sz w:val="22"/>
          <w:szCs w:val="22"/>
        </w:rPr>
        <w:object w:dxaOrig="980" w:dyaOrig="380">
          <v:shape id="_x0000_i1104" type="#_x0000_t75" style="width:48.55pt;height:18.4pt" o:ole="" fillcolor="window">
            <v:imagedata r:id="rId162" o:title=""/>
          </v:shape>
          <o:OLEObject Type="Embed" ProgID="Equation.DSMT4" ShapeID="_x0000_i1104" DrawAspect="Content" ObjectID="_1475518997" r:id="rId163"/>
        </w:object>
      </w:r>
      <w:r w:rsidRPr="00074E66">
        <w:rPr>
          <w:rFonts w:ascii="Times New Roman" w:hAnsi="Times New Roman"/>
          <w:sz w:val="22"/>
          <w:szCs w:val="22"/>
        </w:rPr>
        <w:t>.</w: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b/>
          <w:bCs/>
          <w:sz w:val="22"/>
          <w:szCs w:val="22"/>
        </w:rPr>
      </w:pPr>
    </w:p>
    <w:p w:rsidR="00457957" w:rsidRDefault="00457957" w:rsidP="00457957">
      <w:pPr>
        <w:jc w:val="both"/>
        <w:rPr>
          <w:rFonts w:ascii="Times New Roman" w:hAnsi="Times New Roman"/>
          <w:b/>
          <w:bCs/>
          <w:szCs w:val="22"/>
        </w:rPr>
      </w:pPr>
      <w:r w:rsidRPr="008667D9">
        <w:rPr>
          <w:rFonts w:ascii="Times New Roman" w:hAnsi="Times New Roman"/>
          <w:b/>
          <w:bCs/>
          <w:szCs w:val="22"/>
        </w:rPr>
        <w:t>ALTERNATIVE PROOF</w:t>
      </w:r>
    </w:p>
    <w:p w:rsidR="00457957" w:rsidRPr="008667D9" w:rsidRDefault="00457957" w:rsidP="00457957">
      <w:pPr>
        <w:jc w:val="both"/>
        <w:rPr>
          <w:rFonts w:ascii="Times New Roman" w:hAnsi="Times New Roman"/>
          <w:b/>
          <w:bCs/>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Since there are </w:t>
      </w:r>
      <w:r w:rsidRPr="008667D9">
        <w:rPr>
          <w:rFonts w:ascii="Times New Roman" w:hAnsi="Times New Roman"/>
          <w:position w:val="-30"/>
          <w:sz w:val="22"/>
          <w:szCs w:val="22"/>
        </w:rPr>
        <w:object w:dxaOrig="920" w:dyaOrig="720">
          <v:shape id="_x0000_i1105" type="#_x0000_t75" style="width:36.85pt;height:28.45pt" o:ole="">
            <v:imagedata r:id="rId164" o:title=""/>
          </v:shape>
          <o:OLEObject Type="Embed" ProgID="Equation.DSMT4" ShapeID="_x0000_i1105" DrawAspect="Content" ObjectID="_1475518998" r:id="rId165"/>
        </w:object>
      </w:r>
      <w:r w:rsidRPr="00074E66">
        <w:rPr>
          <w:rFonts w:ascii="Times New Roman" w:hAnsi="Times New Roman"/>
          <w:sz w:val="22"/>
          <w:szCs w:val="22"/>
        </w:rPr>
        <w:t xml:space="preserve"> possible distinct samples for without replacement, </w:t>
      </w:r>
      <w:r>
        <w:rPr>
          <w:rFonts w:ascii="Times New Roman" w:hAnsi="Times New Roman"/>
          <w:sz w:val="22"/>
          <w:szCs w:val="22"/>
        </w:rPr>
        <w:t>then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2401D8">
        <w:rPr>
          <w:rFonts w:ascii="Times New Roman" w:hAnsi="Times New Roman"/>
          <w:position w:val="-30"/>
          <w:sz w:val="22"/>
          <w:szCs w:val="22"/>
        </w:rPr>
        <w:object w:dxaOrig="2840" w:dyaOrig="720">
          <v:shape id="_x0000_i1106" type="#_x0000_t75" style="width:141.5pt;height:36pt" o:ole="">
            <v:imagedata r:id="rId166" o:title=""/>
          </v:shape>
          <o:OLEObject Type="Embed" ProgID="Equation.DSMT4" ShapeID="_x0000_i1106" DrawAspect="Content" ObjectID="_1475518999" r:id="rId167"/>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(2.3.3)</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Now in </w:t>
      </w:r>
      <w:r w:rsidRPr="00074E66">
        <w:rPr>
          <w:rFonts w:ascii="Times New Roman" w:hAnsi="Times New Roman"/>
          <w:position w:val="-26"/>
          <w:sz w:val="22"/>
          <w:szCs w:val="22"/>
        </w:rPr>
        <w:object w:dxaOrig="420" w:dyaOrig="620">
          <v:shape id="_x0000_i1107" type="#_x0000_t75" style="width:20.95pt;height:31pt" o:ole="">
            <v:imagedata r:id="rId168" o:title=""/>
          </v:shape>
          <o:OLEObject Type="Embed" ProgID="Equation.3" ShapeID="_x0000_i1107" DrawAspect="Content" ObjectID="_1475519000" r:id="rId169"/>
        </w:object>
      </w:r>
      <w:r w:rsidRPr="00074E66">
        <w:rPr>
          <w:rFonts w:ascii="Times New Roman" w:hAnsi="Times New Roman"/>
          <w:sz w:val="22"/>
          <w:szCs w:val="22"/>
        </w:rPr>
        <w:t xml:space="preserve"> possible sample</w:t>
      </w:r>
      <w:r>
        <w:rPr>
          <w:rFonts w:ascii="Times New Roman" w:hAnsi="Times New Roman"/>
          <w:sz w:val="22"/>
          <w:szCs w:val="22"/>
        </w:rPr>
        <w:t>s,</w:t>
      </w:r>
      <w:r w:rsidRPr="00074E66">
        <w:rPr>
          <w:rFonts w:ascii="Times New Roman" w:hAnsi="Times New Roman"/>
          <w:sz w:val="22"/>
          <w:szCs w:val="22"/>
        </w:rPr>
        <w:t xml:space="preserve"> each unit is appearing </w:t>
      </w:r>
      <w:r w:rsidRPr="00074E66">
        <w:rPr>
          <w:rFonts w:ascii="Times New Roman" w:hAnsi="Times New Roman"/>
          <w:position w:val="-26"/>
          <w:sz w:val="22"/>
          <w:szCs w:val="22"/>
        </w:rPr>
        <w:object w:dxaOrig="680" w:dyaOrig="620">
          <v:shape id="_x0000_i1108" type="#_x0000_t75" style="width:33.5pt;height:31pt" o:ole="">
            <v:imagedata r:id="rId170" o:title=""/>
          </v:shape>
          <o:OLEObject Type="Embed" ProgID="Equation.3" ShapeID="_x0000_i1108" DrawAspect="Content" ObjectID="_1475519001" r:id="rId171"/>
        </w:object>
      </w:r>
      <w:r w:rsidRPr="00074E66">
        <w:rPr>
          <w:rFonts w:ascii="Times New Roman" w:hAnsi="Times New Roman"/>
          <w:sz w:val="22"/>
          <w:szCs w:val="22"/>
        </w:rPr>
        <w:t xml:space="preserve"> times, hence</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2401D8">
        <w:rPr>
          <w:rFonts w:ascii="Times New Roman" w:hAnsi="Times New Roman"/>
          <w:i/>
          <w:iCs/>
          <w:position w:val="-30"/>
          <w:sz w:val="22"/>
          <w:szCs w:val="22"/>
        </w:rPr>
        <w:object w:dxaOrig="6500" w:dyaOrig="720">
          <v:shape id="_x0000_i1109" type="#_x0000_t75" style="width:324.85pt;height:36pt" o:ole="">
            <v:imagedata r:id="rId172" o:title=""/>
          </v:shape>
          <o:OLEObject Type="Embed" ProgID="Equation.DSMT4" ShapeID="_x0000_i1109" DrawAspect="Content" ObjectID="_1475519002" r:id="rId173"/>
        </w:object>
      </w:r>
      <w:r w:rsidRPr="00074E66">
        <w:rPr>
          <w:rFonts w:ascii="Times New Roman" w:hAnsi="Times New Roman"/>
          <w:i/>
          <w:iCs/>
          <w:sz w:val="22"/>
          <w:szCs w:val="22"/>
        </w:rPr>
        <w:t>.</w: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Similarly expected value of estimated total may be proved as an unbiased est</w:t>
      </w:r>
      <w:r>
        <w:rPr>
          <w:rFonts w:ascii="Times New Roman" w:hAnsi="Times New Roman"/>
          <w:sz w:val="22"/>
          <w:szCs w:val="22"/>
        </w:rPr>
        <w:t xml:space="preserve">imator of population total i.e. </w:t>
      </w:r>
      <w:r w:rsidRPr="00074E66">
        <w:rPr>
          <w:rFonts w:ascii="Times New Roman" w:hAnsi="Times New Roman"/>
          <w:position w:val="-10"/>
          <w:sz w:val="22"/>
          <w:szCs w:val="22"/>
        </w:rPr>
        <w:object w:dxaOrig="1020" w:dyaOrig="320">
          <v:shape id="_x0000_i1110" type="#_x0000_t75" style="width:51.05pt;height:15.9pt" o:ole="" fillcolor="window">
            <v:imagedata r:id="rId174" o:title=""/>
          </v:shape>
          <o:OLEObject Type="Embed" ProgID="Equation.DSMT4" ShapeID="_x0000_i1110" DrawAspect="Content" ObjectID="_1475519003" r:id="rId175"/>
        </w:object>
      </w:r>
      <w:r w:rsidRPr="00074E66">
        <w:rPr>
          <w:rFonts w:ascii="Times New Roman" w:hAnsi="Times New Roman"/>
          <w:sz w:val="22"/>
          <w:szCs w:val="22"/>
        </w:rPr>
        <w:t>.</w:t>
      </w:r>
    </w:p>
    <w:p w:rsidR="00457957" w:rsidRPr="00074E66" w:rsidRDefault="00457957" w:rsidP="00457957">
      <w:pPr>
        <w:jc w:val="both"/>
        <w:rPr>
          <w:rFonts w:ascii="Times New Roman" w:hAnsi="Times New Roman"/>
          <w:bCs/>
          <w:sz w:val="22"/>
          <w:szCs w:val="22"/>
        </w:rPr>
      </w:pPr>
      <w:r w:rsidRPr="00074E66">
        <w:rPr>
          <w:rFonts w:ascii="Times New Roman" w:hAnsi="Times New Roman"/>
          <w:sz w:val="22"/>
          <w:szCs w:val="22"/>
        </w:rPr>
        <w:t xml:space="preserve">The </w:t>
      </w:r>
      <w:r w:rsidRPr="00074E66">
        <w:rPr>
          <w:rFonts w:ascii="Times New Roman" w:hAnsi="Times New Roman"/>
          <w:bCs/>
          <w:i/>
          <w:iCs/>
          <w:sz w:val="22"/>
          <w:szCs w:val="22"/>
        </w:rPr>
        <w:t xml:space="preserve">Bias </w:t>
      </w:r>
      <w:r w:rsidRPr="00074E66">
        <w:rPr>
          <w:rFonts w:ascii="Times New Roman" w:hAnsi="Times New Roman"/>
          <w:bCs/>
          <w:sz w:val="22"/>
          <w:szCs w:val="22"/>
        </w:rPr>
        <w:t xml:space="preserve">of an estimator is defined as the difference between the expectation of the estimator and the true value of the quantity estimated. Hence if </w:t>
      </w:r>
      <w:r w:rsidRPr="00074E66">
        <w:rPr>
          <w:rFonts w:ascii="Times New Roman" w:hAnsi="Times New Roman"/>
          <w:bCs/>
          <w:position w:val="-10"/>
          <w:sz w:val="22"/>
          <w:szCs w:val="22"/>
        </w:rPr>
        <w:object w:dxaOrig="180" w:dyaOrig="279">
          <v:shape id="_x0000_i1111" type="#_x0000_t75" style="width:9.2pt;height:14.25pt" o:ole="" fillcolor="window">
            <v:imagedata r:id="rId176" o:title=""/>
          </v:shape>
          <o:OLEObject Type="Embed" ProgID="Equation.3" ShapeID="_x0000_i1111" DrawAspect="Content" ObjectID="_1475519004" r:id="rId177"/>
        </w:object>
      </w:r>
      <w:r w:rsidRPr="00074E66">
        <w:rPr>
          <w:rFonts w:ascii="Times New Roman" w:hAnsi="Times New Roman"/>
          <w:bCs/>
          <w:sz w:val="22"/>
          <w:szCs w:val="22"/>
        </w:rPr>
        <w:t xml:space="preserve"> is used as an estimator of </w:t>
      </w:r>
      <w:r w:rsidRPr="00074E66">
        <w:rPr>
          <w:rFonts w:ascii="Times New Roman" w:hAnsi="Times New Roman"/>
          <w:bCs/>
          <w:position w:val="-4"/>
          <w:sz w:val="22"/>
          <w:szCs w:val="22"/>
        </w:rPr>
        <w:object w:dxaOrig="240" w:dyaOrig="260">
          <v:shape id="_x0000_i1112" type="#_x0000_t75" style="width:11.7pt;height:12.55pt" o:ole="" fillcolor="window">
            <v:imagedata r:id="rId178" o:title=""/>
          </v:shape>
          <o:OLEObject Type="Embed" ProgID="Equation.3" ShapeID="_x0000_i1112" DrawAspect="Content" ObjectID="_1475519005" r:id="rId179"/>
        </w:object>
      </w:r>
      <w:r w:rsidRPr="00074E66">
        <w:rPr>
          <w:rFonts w:ascii="Times New Roman" w:hAnsi="Times New Roman"/>
          <w:bCs/>
          <w:sz w:val="22"/>
          <w:szCs w:val="22"/>
        </w:rPr>
        <w:t xml:space="preserve">and the bias is zero, then </w:t>
      </w:r>
      <w:r w:rsidRPr="00074E66">
        <w:rPr>
          <w:rFonts w:ascii="Times New Roman" w:hAnsi="Times New Roman"/>
          <w:bCs/>
          <w:position w:val="-10"/>
          <w:sz w:val="22"/>
          <w:szCs w:val="22"/>
        </w:rPr>
        <w:object w:dxaOrig="180" w:dyaOrig="279">
          <v:shape id="_x0000_i1113" type="#_x0000_t75" style="width:9.2pt;height:14.25pt" o:ole="">
            <v:imagedata r:id="rId180" o:title=""/>
          </v:shape>
          <o:OLEObject Type="Embed" ProgID="Equation.3" ShapeID="_x0000_i1113" DrawAspect="Content" ObjectID="_1475519006" r:id="rId181"/>
        </w:object>
      </w:r>
      <w:r w:rsidRPr="00074E66">
        <w:rPr>
          <w:rFonts w:ascii="Times New Roman" w:hAnsi="Times New Roman"/>
          <w:bCs/>
          <w:sz w:val="22"/>
          <w:szCs w:val="22"/>
        </w:rPr>
        <w:t xml:space="preserve"> is described as </w:t>
      </w:r>
      <w:r w:rsidRPr="00074E66">
        <w:rPr>
          <w:rFonts w:ascii="Times New Roman" w:hAnsi="Times New Roman"/>
          <w:bCs/>
          <w:i/>
          <w:iCs/>
          <w:sz w:val="22"/>
          <w:szCs w:val="22"/>
        </w:rPr>
        <w:t>Unbiased Estimator</w:t>
      </w:r>
      <w:r w:rsidRPr="00074E66">
        <w:rPr>
          <w:rFonts w:ascii="Times New Roman" w:hAnsi="Times New Roman"/>
          <w:bCs/>
          <w:sz w:val="22"/>
          <w:szCs w:val="22"/>
        </w:rPr>
        <w:t xml:space="preserve"> of</w:t>
      </w:r>
      <w:r w:rsidRPr="00074E66">
        <w:rPr>
          <w:rFonts w:ascii="Times New Roman" w:hAnsi="Times New Roman"/>
          <w:bCs/>
          <w:position w:val="-4"/>
          <w:sz w:val="22"/>
          <w:szCs w:val="22"/>
        </w:rPr>
        <w:object w:dxaOrig="240" w:dyaOrig="260">
          <v:shape id="_x0000_i1114" type="#_x0000_t75" style="width:11.7pt;height:12.55pt" o:ole="" fillcolor="window">
            <v:imagedata r:id="rId182" o:title=""/>
          </v:shape>
          <o:OLEObject Type="Embed" ProgID="Equation.3" ShapeID="_x0000_i1114" DrawAspect="Content" ObjectID="_1475519007" r:id="rId183"/>
        </w:object>
      </w:r>
      <w:r>
        <w:rPr>
          <w:rFonts w:ascii="Times New Roman" w:hAnsi="Times New Roman"/>
          <w:bCs/>
          <w:sz w:val="22"/>
          <w:szCs w:val="22"/>
        </w:rPr>
        <w:t xml:space="preserve">. </w:t>
      </w:r>
      <w:r w:rsidRPr="00074E66">
        <w:rPr>
          <w:rFonts w:ascii="Times New Roman" w:hAnsi="Times New Roman"/>
          <w:bCs/>
          <w:sz w:val="22"/>
          <w:szCs w:val="22"/>
        </w:rPr>
        <w:t>Unbiase</w:t>
      </w:r>
      <w:r w:rsidRPr="00074E66">
        <w:rPr>
          <w:rFonts w:ascii="Times New Roman" w:hAnsi="Times New Roman"/>
          <w:sz w:val="22"/>
          <w:szCs w:val="22"/>
        </w:rPr>
        <w:t xml:space="preserve">d ness is only one criterion of an estimator’s suitability, and not the most compelling one. It is easy to construct unbiased </w:t>
      </w:r>
      <w:r w:rsidRPr="00074E66">
        <w:rPr>
          <w:rFonts w:ascii="Times New Roman" w:hAnsi="Times New Roman"/>
          <w:sz w:val="22"/>
          <w:szCs w:val="22"/>
        </w:rPr>
        <w:lastRenderedPageBreak/>
        <w:t xml:space="preserve">estimators, </w:t>
      </w:r>
      <w:r>
        <w:rPr>
          <w:rFonts w:ascii="Times New Roman" w:hAnsi="Times New Roman"/>
          <w:sz w:val="22"/>
          <w:szCs w:val="22"/>
        </w:rPr>
        <w:t xml:space="preserve">but use sometimes </w:t>
      </w:r>
      <w:r w:rsidRPr="00074E66">
        <w:rPr>
          <w:rFonts w:ascii="Times New Roman" w:hAnsi="Times New Roman"/>
          <w:sz w:val="22"/>
          <w:szCs w:val="22"/>
        </w:rPr>
        <w:t>unsuitable for the purpose of estimation. Suppose</w:t>
      </w:r>
      <w:r>
        <w:rPr>
          <w:rFonts w:ascii="Times New Roman" w:hAnsi="Times New Roman"/>
          <w:sz w:val="22"/>
          <w:szCs w:val="22"/>
        </w:rPr>
        <w:t>,</w:t>
      </w:r>
      <w:r w:rsidRPr="00074E66">
        <w:rPr>
          <w:rFonts w:ascii="Times New Roman" w:hAnsi="Times New Roman"/>
          <w:sz w:val="22"/>
          <w:szCs w:val="22"/>
        </w:rPr>
        <w:t xml:space="preserve"> for instance</w:t>
      </w:r>
      <w:r>
        <w:rPr>
          <w:rFonts w:ascii="Times New Roman" w:hAnsi="Times New Roman"/>
          <w:sz w:val="22"/>
          <w:szCs w:val="22"/>
        </w:rPr>
        <w:t>,</w:t>
      </w:r>
      <w:r w:rsidRPr="00074E66">
        <w:rPr>
          <w:rFonts w:ascii="Times New Roman" w:hAnsi="Times New Roman"/>
          <w:sz w:val="22"/>
          <w:szCs w:val="22"/>
        </w:rPr>
        <w:t xml:space="preserve"> that an artificial variable is defined on the U</w:t>
      </w:r>
      <w:r w:rsidRPr="00074E66">
        <w:rPr>
          <w:rFonts w:ascii="Times New Roman" w:hAnsi="Times New Roman"/>
          <w:sz w:val="22"/>
          <w:szCs w:val="22"/>
          <w:vertAlign w:val="subscript"/>
        </w:rPr>
        <w:t>i</w:t>
      </w:r>
      <w:r w:rsidRPr="00074E66">
        <w:rPr>
          <w:rFonts w:ascii="Times New Roman" w:hAnsi="Times New Roman"/>
          <w:sz w:val="22"/>
          <w:szCs w:val="22"/>
        </w:rPr>
        <w:t xml:space="preserve"> for which the sum is zero. One such artificial variable, which is denoted by A</w:t>
      </w:r>
      <w:r w:rsidRPr="00074E66">
        <w:rPr>
          <w:rFonts w:ascii="Times New Roman" w:hAnsi="Times New Roman"/>
          <w:sz w:val="22"/>
          <w:szCs w:val="22"/>
          <w:vertAlign w:val="subscript"/>
        </w:rPr>
        <w:t>i</w:t>
      </w:r>
      <w:r w:rsidRPr="00074E66">
        <w:rPr>
          <w:rFonts w:ascii="Times New Roman" w:hAnsi="Times New Roman"/>
          <w:sz w:val="22"/>
          <w:szCs w:val="22"/>
        </w:rPr>
        <w:t>, takes the value 1 for i = 1, 2</w:t>
      </w:r>
      <w:proofErr w:type="gramStart"/>
      <w:r w:rsidRPr="00074E66">
        <w:rPr>
          <w:rFonts w:ascii="Times New Roman" w:hAnsi="Times New Roman"/>
          <w:sz w:val="22"/>
          <w:szCs w:val="22"/>
        </w:rPr>
        <w:t>,…</w:t>
      </w:r>
      <w:proofErr w:type="gramEnd"/>
      <w:r w:rsidRPr="00074E66">
        <w:rPr>
          <w:rFonts w:ascii="Times New Roman" w:hAnsi="Times New Roman"/>
          <w:sz w:val="22"/>
          <w:szCs w:val="22"/>
        </w:rPr>
        <w:t xml:space="preserve"> N-1 and the value – (N-1) for i = N. Clearly the population total of the A</w:t>
      </w:r>
      <w:r w:rsidRPr="00074E66">
        <w:rPr>
          <w:rFonts w:ascii="Times New Roman" w:hAnsi="Times New Roman"/>
          <w:sz w:val="22"/>
          <w:szCs w:val="22"/>
          <w:vertAlign w:val="subscript"/>
        </w:rPr>
        <w:t>i</w:t>
      </w:r>
      <w:r w:rsidRPr="00074E66">
        <w:rPr>
          <w:rFonts w:ascii="Times New Roman" w:hAnsi="Times New Roman"/>
          <w:sz w:val="22"/>
          <w:szCs w:val="22"/>
        </w:rPr>
        <w:t xml:space="preserve">, denoted by A, is zero. If </w:t>
      </w:r>
      <w:r w:rsidRPr="00074E66">
        <w:rPr>
          <w:rFonts w:ascii="Times New Roman" w:hAnsi="Times New Roman"/>
          <w:position w:val="-6"/>
          <w:sz w:val="22"/>
          <w:szCs w:val="22"/>
        </w:rPr>
        <w:object w:dxaOrig="180" w:dyaOrig="240">
          <v:shape id="_x0000_i1115" type="#_x0000_t75" style="width:9.2pt;height:11.7pt" o:ole="" fillcolor="window">
            <v:imagedata r:id="rId184" o:title=""/>
          </v:shape>
          <o:OLEObject Type="Embed" ProgID="Equation.3" ShapeID="_x0000_i1115" DrawAspect="Content" ObjectID="_1475519008" r:id="rId185"/>
        </w:object>
      </w:r>
      <w:r w:rsidRPr="00074E66">
        <w:rPr>
          <w:rFonts w:ascii="Times New Roman" w:hAnsi="Times New Roman"/>
          <w:sz w:val="22"/>
          <w:szCs w:val="22"/>
        </w:rPr>
        <w:t xml:space="preserve"> is the sample mean of the a</w:t>
      </w:r>
      <w:r w:rsidRPr="00074E66">
        <w:rPr>
          <w:rFonts w:ascii="Times New Roman" w:hAnsi="Times New Roman"/>
          <w:sz w:val="22"/>
          <w:szCs w:val="22"/>
          <w:vertAlign w:val="subscript"/>
        </w:rPr>
        <w:t>i</w:t>
      </w:r>
      <w:r w:rsidRPr="00074E66">
        <w:rPr>
          <w:rFonts w:ascii="Times New Roman" w:hAnsi="Times New Roman"/>
          <w:sz w:val="22"/>
          <w:szCs w:val="22"/>
        </w:rPr>
        <w:t>,</w:t>
      </w:r>
      <w:r w:rsidRPr="00074E66">
        <w:rPr>
          <w:rFonts w:ascii="Times New Roman" w:hAnsi="Times New Roman"/>
          <w:sz w:val="22"/>
          <w:szCs w:val="22"/>
          <w:vertAlign w:val="subscript"/>
        </w:rPr>
        <w:t xml:space="preserve"> </w:t>
      </w:r>
      <w:r w:rsidRPr="00074E66">
        <w:rPr>
          <w:rFonts w:ascii="Times New Roman" w:hAnsi="Times New Roman"/>
          <w:sz w:val="22"/>
          <w:szCs w:val="22"/>
        </w:rPr>
        <w:t xml:space="preserve">formed by analogy with </w:t>
      </w:r>
      <w:r w:rsidRPr="0085169B">
        <w:rPr>
          <w:rFonts w:ascii="Times New Roman" w:hAnsi="Times New Roman"/>
          <w:position w:val="-28"/>
          <w:sz w:val="22"/>
          <w:szCs w:val="22"/>
        </w:rPr>
        <w:object w:dxaOrig="1520" w:dyaOrig="680">
          <v:shape id="_x0000_i1116" type="#_x0000_t75" style="width:76.2pt;height:33.5pt" o:ole="" fillcolor="window">
            <v:imagedata r:id="rId186" o:title=""/>
          </v:shape>
          <o:OLEObject Type="Embed" ProgID="Equation.DSMT4" ShapeID="_x0000_i1116" DrawAspect="Content" ObjectID="_1475519009" r:id="rId187"/>
        </w:object>
      </w:r>
      <w:r w:rsidRPr="00074E66">
        <w:rPr>
          <w:rFonts w:ascii="Times New Roman" w:hAnsi="Times New Roman"/>
          <w:sz w:val="22"/>
          <w:szCs w:val="22"/>
        </w:rPr>
        <w:t xml:space="preserve"> then </w:t>
      </w:r>
      <w:r w:rsidRPr="00074E66">
        <w:rPr>
          <w:rFonts w:ascii="Times New Roman" w:hAnsi="Times New Roman"/>
          <w:position w:val="-6"/>
          <w:sz w:val="22"/>
          <w:szCs w:val="22"/>
        </w:rPr>
        <w:object w:dxaOrig="180" w:dyaOrig="240">
          <v:shape id="_x0000_i1117" type="#_x0000_t75" style="width:9.2pt;height:11.7pt" o:ole="" fillcolor="window">
            <v:imagedata r:id="rId188" o:title=""/>
          </v:shape>
          <o:OLEObject Type="Embed" ProgID="Equation.3" ShapeID="_x0000_i1117" DrawAspect="Content" ObjectID="_1475519010" r:id="rId189"/>
        </w:object>
      </w:r>
      <w:r w:rsidRPr="00074E66">
        <w:rPr>
          <w:rFonts w:ascii="Times New Roman" w:hAnsi="Times New Roman"/>
          <w:sz w:val="22"/>
          <w:szCs w:val="22"/>
        </w:rPr>
        <w:t xml:space="preserve"> is non – zero for all possible samples of </w:t>
      </w:r>
      <w:r w:rsidRPr="00074E66">
        <w:rPr>
          <w:rFonts w:ascii="Times New Roman" w:hAnsi="Times New Roman"/>
          <w:bCs/>
          <w:sz w:val="22"/>
          <w:szCs w:val="22"/>
        </w:rPr>
        <w:t xml:space="preserve">n &lt; N. Nevertheless </w:t>
      </w:r>
      <w:r w:rsidRPr="00074E66">
        <w:rPr>
          <w:rFonts w:ascii="Times New Roman" w:hAnsi="Times New Roman"/>
          <w:bCs/>
          <w:position w:val="-6"/>
          <w:sz w:val="22"/>
          <w:szCs w:val="22"/>
        </w:rPr>
        <w:object w:dxaOrig="180" w:dyaOrig="240">
          <v:shape id="_x0000_i1118" type="#_x0000_t75" style="width:9.2pt;height:11.7pt" o:ole="" fillcolor="window">
            <v:imagedata r:id="rId190" o:title=""/>
          </v:shape>
          <o:OLEObject Type="Embed" ProgID="Equation.3" ShapeID="_x0000_i1118" DrawAspect="Content" ObjectID="_1475519011" r:id="rId191"/>
        </w:object>
      </w:r>
      <w:r w:rsidRPr="00074E66">
        <w:rPr>
          <w:rFonts w:ascii="Times New Roman" w:hAnsi="Times New Roman"/>
          <w:bCs/>
          <w:sz w:val="22"/>
          <w:szCs w:val="22"/>
        </w:rPr>
        <w:t xml:space="preserve"> is an unbiased estimator of the population </w:t>
      </w:r>
      <w:proofErr w:type="gramStart"/>
      <w:r w:rsidRPr="00074E66">
        <w:rPr>
          <w:rFonts w:ascii="Times New Roman" w:hAnsi="Times New Roman"/>
          <w:bCs/>
          <w:sz w:val="22"/>
          <w:szCs w:val="22"/>
        </w:rPr>
        <w:t xml:space="preserve">mean </w:t>
      </w:r>
      <w:proofErr w:type="gramEnd"/>
      <w:r w:rsidRPr="00074E66">
        <w:rPr>
          <w:rFonts w:ascii="Times New Roman" w:hAnsi="Times New Roman"/>
          <w:bCs/>
          <w:position w:val="-4"/>
          <w:sz w:val="22"/>
          <w:szCs w:val="22"/>
        </w:rPr>
        <w:object w:dxaOrig="240" w:dyaOrig="260">
          <v:shape id="_x0000_i1119" type="#_x0000_t75" style="width:11.7pt;height:12.55pt" o:ole="" fillcolor="window">
            <v:imagedata r:id="rId192" o:title=""/>
          </v:shape>
          <o:OLEObject Type="Embed" ProgID="Equation.3" ShapeID="_x0000_i1119" DrawAspect="Content" ObjectID="_1475519012" r:id="rId193"/>
        </w:object>
      </w:r>
      <w:r w:rsidRPr="00074E66">
        <w:rPr>
          <w:rFonts w:ascii="Times New Roman" w:hAnsi="Times New Roman"/>
          <w:bCs/>
          <w:sz w:val="22"/>
          <w:szCs w:val="22"/>
        </w:rPr>
        <w:t xml:space="preserve">, which is zero. Hence all estimators of the form </w:t>
      </w:r>
      <w:r w:rsidRPr="00074E66">
        <w:rPr>
          <w:rFonts w:ascii="Times New Roman" w:hAnsi="Times New Roman"/>
          <w:bCs/>
          <w:position w:val="-10"/>
          <w:sz w:val="22"/>
          <w:szCs w:val="22"/>
        </w:rPr>
        <w:object w:dxaOrig="840" w:dyaOrig="300">
          <v:shape id="_x0000_i1120" type="#_x0000_t75" style="width:41.85pt;height:15.05pt" o:ole="" fillcolor="window">
            <v:imagedata r:id="rId194" o:title=""/>
          </v:shape>
          <o:OLEObject Type="Embed" ProgID="Equation.3" ShapeID="_x0000_i1120" DrawAspect="Content" ObjectID="_1475519013" r:id="rId195"/>
        </w:object>
      </w:r>
      <w:r w:rsidRPr="00074E66">
        <w:rPr>
          <w:rFonts w:ascii="Times New Roman" w:hAnsi="Times New Roman"/>
          <w:bCs/>
          <w:sz w:val="22"/>
          <w:szCs w:val="22"/>
        </w:rPr>
        <w:t xml:space="preserve">where c is an arbitrary constant are unbiased estimators </w:t>
      </w:r>
      <w:proofErr w:type="gramStart"/>
      <w:r w:rsidRPr="00074E66">
        <w:rPr>
          <w:rFonts w:ascii="Times New Roman" w:hAnsi="Times New Roman"/>
          <w:bCs/>
          <w:sz w:val="22"/>
          <w:szCs w:val="22"/>
        </w:rPr>
        <w:t xml:space="preserve">of </w:t>
      </w:r>
      <w:proofErr w:type="gramEnd"/>
      <w:r w:rsidRPr="00074E66">
        <w:rPr>
          <w:rFonts w:ascii="Times New Roman" w:hAnsi="Times New Roman"/>
          <w:bCs/>
          <w:position w:val="-4"/>
          <w:sz w:val="22"/>
          <w:szCs w:val="22"/>
        </w:rPr>
        <w:object w:dxaOrig="240" w:dyaOrig="260">
          <v:shape id="_x0000_i1121" type="#_x0000_t75" style="width:11.7pt;height:12.55pt" o:ole="" fillcolor="window">
            <v:imagedata r:id="rId196" o:title=""/>
          </v:shape>
          <o:OLEObject Type="Embed" ProgID="Equation.3" ShapeID="_x0000_i1121" DrawAspect="Content" ObjectID="_1475519014" r:id="rId197"/>
        </w:object>
      </w:r>
      <w:r w:rsidRPr="00074E66">
        <w:rPr>
          <w:rFonts w:ascii="Times New Roman" w:hAnsi="Times New Roman"/>
          <w:bCs/>
          <w:sz w:val="22"/>
          <w:szCs w:val="22"/>
        </w:rPr>
        <w:t xml:space="preserve">. If c is now allowed to become indefinitely large, </w:t>
      </w:r>
      <w:r w:rsidRPr="00074E66">
        <w:rPr>
          <w:rFonts w:ascii="Times New Roman" w:hAnsi="Times New Roman"/>
          <w:bCs/>
          <w:position w:val="-10"/>
          <w:sz w:val="22"/>
          <w:szCs w:val="22"/>
        </w:rPr>
        <w:object w:dxaOrig="820" w:dyaOrig="300">
          <v:shape id="_x0000_i1122" type="#_x0000_t75" style="width:41pt;height:15.05pt" o:ole="" fillcolor="window">
            <v:imagedata r:id="rId198" o:title=""/>
          </v:shape>
          <o:OLEObject Type="Embed" ProgID="Equation.3" ShapeID="_x0000_i1122" DrawAspect="Content" ObjectID="_1475519015" r:id="rId199"/>
        </w:object>
      </w:r>
      <w:r w:rsidRPr="00074E66">
        <w:rPr>
          <w:rFonts w:ascii="Times New Roman" w:hAnsi="Times New Roman"/>
          <w:bCs/>
          <w:sz w:val="22"/>
          <w:szCs w:val="22"/>
        </w:rPr>
        <w:t xml:space="preserve"> becomes inappropriate </w:t>
      </w:r>
      <w:proofErr w:type="gramStart"/>
      <w:r w:rsidRPr="00074E66">
        <w:rPr>
          <w:rFonts w:ascii="Times New Roman" w:hAnsi="Times New Roman"/>
          <w:bCs/>
          <w:sz w:val="22"/>
          <w:szCs w:val="22"/>
        </w:rPr>
        <w:t xml:space="preserve">for </w:t>
      </w:r>
      <w:proofErr w:type="gramEnd"/>
      <w:r w:rsidRPr="00074E66">
        <w:rPr>
          <w:rFonts w:ascii="Times New Roman" w:hAnsi="Times New Roman"/>
          <w:bCs/>
          <w:position w:val="-4"/>
          <w:sz w:val="22"/>
          <w:szCs w:val="22"/>
        </w:rPr>
        <w:object w:dxaOrig="240" w:dyaOrig="260">
          <v:shape id="_x0000_i1123" type="#_x0000_t75" style="width:11.7pt;height:12.55pt" o:ole="" fillcolor="window">
            <v:imagedata r:id="rId200" o:title=""/>
          </v:shape>
          <o:OLEObject Type="Embed" ProgID="Equation.3" ShapeID="_x0000_i1123" DrawAspect="Content" ObjectID="_1475519016" r:id="rId201"/>
        </w:object>
      </w:r>
      <w:r w:rsidRPr="00074E66">
        <w:rPr>
          <w:rFonts w:ascii="Times New Roman" w:hAnsi="Times New Roman"/>
          <w:bCs/>
          <w:sz w:val="22"/>
          <w:szCs w:val="22"/>
        </w:rPr>
        <w:t xml:space="preserve">, despite its being unbiased. To understand in what other ways </w:t>
      </w:r>
      <w:r w:rsidRPr="00074E66">
        <w:rPr>
          <w:rFonts w:ascii="Times New Roman" w:hAnsi="Times New Roman"/>
          <w:bCs/>
          <w:position w:val="-10"/>
          <w:sz w:val="22"/>
          <w:szCs w:val="22"/>
        </w:rPr>
        <w:object w:dxaOrig="180" w:dyaOrig="279">
          <v:shape id="_x0000_i1124" type="#_x0000_t75" style="width:9.2pt;height:14.25pt" o:ole="" fillcolor="window">
            <v:imagedata r:id="rId202" o:title=""/>
          </v:shape>
          <o:OLEObject Type="Embed" ProgID="Equation.3" ShapeID="_x0000_i1124" DrawAspect="Content" ObjectID="_1475519017" r:id="rId203"/>
        </w:object>
      </w:r>
      <w:r w:rsidRPr="00074E66">
        <w:rPr>
          <w:rFonts w:ascii="Times New Roman" w:hAnsi="Times New Roman"/>
          <w:bCs/>
          <w:sz w:val="22"/>
          <w:szCs w:val="22"/>
        </w:rPr>
        <w:t xml:space="preserve"> can be considered a suitable estimator </w:t>
      </w:r>
      <w:proofErr w:type="gramStart"/>
      <w:r w:rsidRPr="00074E66">
        <w:rPr>
          <w:rFonts w:ascii="Times New Roman" w:hAnsi="Times New Roman"/>
          <w:bCs/>
          <w:sz w:val="22"/>
          <w:szCs w:val="22"/>
        </w:rPr>
        <w:t xml:space="preserve">for </w:t>
      </w:r>
      <w:proofErr w:type="gramEnd"/>
      <w:r w:rsidRPr="00074E66">
        <w:rPr>
          <w:rFonts w:ascii="Times New Roman" w:hAnsi="Times New Roman"/>
          <w:bCs/>
          <w:position w:val="-4"/>
          <w:sz w:val="22"/>
          <w:szCs w:val="22"/>
        </w:rPr>
        <w:object w:dxaOrig="240" w:dyaOrig="260">
          <v:shape id="_x0000_i1125" type="#_x0000_t75" style="width:11.7pt;height:12.55pt" o:ole="" fillcolor="window">
            <v:imagedata r:id="rId204" o:title=""/>
          </v:shape>
          <o:OLEObject Type="Embed" ProgID="Equation.3" ShapeID="_x0000_i1125" DrawAspect="Content" ObjectID="_1475519018" r:id="rId205"/>
        </w:object>
      </w:r>
      <w:r w:rsidRPr="00074E66">
        <w:rPr>
          <w:rFonts w:ascii="Times New Roman" w:hAnsi="Times New Roman"/>
          <w:bCs/>
          <w:sz w:val="22"/>
          <w:szCs w:val="22"/>
        </w:rPr>
        <w:t xml:space="preserve">, it is necessary to consider its variance (or, since its bias is </w:t>
      </w:r>
      <w:r>
        <w:rPr>
          <w:rFonts w:ascii="Times New Roman" w:hAnsi="Times New Roman"/>
          <w:bCs/>
          <w:sz w:val="22"/>
          <w:szCs w:val="22"/>
        </w:rPr>
        <w:t>non-</w:t>
      </w:r>
      <w:r w:rsidRPr="00074E66">
        <w:rPr>
          <w:rFonts w:ascii="Times New Roman" w:hAnsi="Times New Roman"/>
          <w:bCs/>
          <w:sz w:val="22"/>
          <w:szCs w:val="22"/>
        </w:rPr>
        <w:t>zero, equivalently to consider it</w:t>
      </w:r>
      <w:r>
        <w:rPr>
          <w:rFonts w:ascii="Times New Roman" w:hAnsi="Times New Roman"/>
          <w:bCs/>
          <w:sz w:val="22"/>
          <w:szCs w:val="22"/>
        </w:rPr>
        <w:t>s</w:t>
      </w:r>
      <w:r w:rsidRPr="00074E66">
        <w:rPr>
          <w:rFonts w:ascii="Times New Roman" w:hAnsi="Times New Roman"/>
          <w:bCs/>
          <w:sz w:val="22"/>
          <w:szCs w:val="22"/>
        </w:rPr>
        <w:t xml:space="preserve"> mean squared error).</w:t>
      </w:r>
    </w:p>
    <w:p w:rsidR="00457957" w:rsidRPr="00074E66" w:rsidRDefault="00457957" w:rsidP="00457957">
      <w:pPr>
        <w:jc w:val="both"/>
        <w:rPr>
          <w:rFonts w:ascii="Times New Roman" w:hAnsi="Times New Roman"/>
          <w:bCs/>
          <w:sz w:val="22"/>
          <w:szCs w:val="22"/>
        </w:rPr>
      </w:pPr>
    </w:p>
    <w:p w:rsidR="00457957" w:rsidRPr="002401D8" w:rsidRDefault="00457957" w:rsidP="00EF552C">
      <w:pPr>
        <w:numPr>
          <w:ilvl w:val="1"/>
          <w:numId w:val="16"/>
        </w:numPr>
        <w:tabs>
          <w:tab w:val="clear" w:pos="360"/>
        </w:tabs>
        <w:ind w:left="0" w:firstLine="0"/>
        <w:jc w:val="both"/>
        <w:rPr>
          <w:rFonts w:ascii="Times New Roman" w:hAnsi="Times New Roman"/>
          <w:b/>
          <w:szCs w:val="22"/>
        </w:rPr>
      </w:pPr>
      <w:r w:rsidRPr="002401D8">
        <w:rPr>
          <w:rFonts w:ascii="Times New Roman" w:hAnsi="Times New Roman"/>
          <w:b/>
          <w:szCs w:val="22"/>
        </w:rPr>
        <w:t>VARIANCE OF THE SAMPLE MEAN AND ESTIMATED TOTAL</w:t>
      </w:r>
    </w:p>
    <w:p w:rsidR="00457957" w:rsidRPr="00074E66" w:rsidRDefault="00457957" w:rsidP="00457957">
      <w:pPr>
        <w:jc w:val="both"/>
        <w:rPr>
          <w:rFonts w:ascii="Times New Roman" w:hAnsi="Times New Roman"/>
          <w:b/>
          <w:sz w:val="22"/>
          <w:szCs w:val="22"/>
        </w:rPr>
      </w:pPr>
    </w:p>
    <w:p w:rsidR="00457957" w:rsidRPr="002401D8" w:rsidRDefault="00457957" w:rsidP="00457957">
      <w:pPr>
        <w:jc w:val="both"/>
        <w:rPr>
          <w:rFonts w:ascii="Times New Roman" w:hAnsi="Times New Roman"/>
          <w:szCs w:val="22"/>
        </w:rPr>
      </w:pPr>
      <w:r w:rsidRPr="002401D8">
        <w:rPr>
          <w:rFonts w:ascii="Times New Roman" w:hAnsi="Times New Roman"/>
          <w:b/>
          <w:szCs w:val="22"/>
        </w:rPr>
        <w:t>THEOREM (2.3)</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Suppose </w:t>
      </w:r>
      <w:r w:rsidRPr="00074E66">
        <w:rPr>
          <w:rFonts w:ascii="Times New Roman" w:hAnsi="Times New Roman"/>
          <w:sz w:val="22"/>
          <w:szCs w:val="22"/>
        </w:rPr>
        <w:t>a simple random sample of n units is drawn from a finite population of N units</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he variance of the sample mean for simple random sampling without replacement</w:t>
      </w:r>
      <w:proofErr w:type="gramStart"/>
      <w:r>
        <w:rPr>
          <w:rFonts w:ascii="Times New Roman" w:hAnsi="Times New Roman"/>
          <w:sz w:val="22"/>
          <w:szCs w:val="22"/>
        </w:rPr>
        <w:t>,</w:t>
      </w:r>
      <w:r w:rsidRPr="00074E66">
        <w:rPr>
          <w:rFonts w:ascii="Times New Roman" w:hAnsi="Times New Roman"/>
          <w:sz w:val="22"/>
          <w:szCs w:val="22"/>
        </w:rPr>
        <w:t xml:space="preserve"> </w:t>
      </w:r>
      <w:proofErr w:type="gramEnd"/>
      <w:r w:rsidRPr="002401D8">
        <w:rPr>
          <w:rFonts w:ascii="Times New Roman" w:hAnsi="Times New Roman"/>
          <w:position w:val="-12"/>
          <w:sz w:val="22"/>
          <w:szCs w:val="22"/>
        </w:rPr>
        <w:object w:dxaOrig="420" w:dyaOrig="360">
          <v:shape id="_x0000_i1126" type="#_x0000_t75" style="width:20.95pt;height:18.4pt" o:ole="">
            <v:imagedata r:id="rId206" o:title=""/>
          </v:shape>
          <o:OLEObject Type="Embed" ProgID="Equation.DSMT4" ShapeID="_x0000_i1126" DrawAspect="Content" ObjectID="_1475519019" r:id="rId207"/>
        </w:object>
      </w:r>
      <w:r>
        <w:rPr>
          <w:rFonts w:ascii="Times New Roman" w:hAnsi="Times New Roman"/>
          <w:sz w:val="22"/>
          <w:szCs w:val="22"/>
        </w:rPr>
        <w:t xml:space="preserve">, </w:t>
      </w:r>
      <w:r w:rsidRPr="00074E66">
        <w:rPr>
          <w:rFonts w:ascii="Times New Roman" w:hAnsi="Times New Roman"/>
          <w:sz w:val="22"/>
          <w:szCs w:val="22"/>
        </w:rPr>
        <w:t xml:space="preserve">is </w:t>
      </w:r>
    </w:p>
    <w:p w:rsidR="00457957" w:rsidRPr="00074E66" w:rsidRDefault="00457957" w:rsidP="00457957">
      <w:pPr>
        <w:ind w:left="360"/>
        <w:jc w:val="both"/>
        <w:rPr>
          <w:rFonts w:ascii="Times New Roman" w:hAnsi="Times New Roman"/>
          <w:sz w:val="22"/>
          <w:szCs w:val="22"/>
        </w:rPr>
      </w:pPr>
      <w:r w:rsidRPr="0085169B">
        <w:rPr>
          <w:rFonts w:ascii="Times New Roman" w:hAnsi="Times New Roman"/>
          <w:position w:val="-24"/>
          <w:sz w:val="22"/>
          <w:szCs w:val="22"/>
        </w:rPr>
        <w:object w:dxaOrig="3460" w:dyaOrig="660">
          <v:shape id="_x0000_i1127" type="#_x0000_t75" style="width:173.3pt;height:32.65pt" o:ole="" fillcolor="window">
            <v:imagedata r:id="rId208" o:title=""/>
          </v:shape>
          <o:OLEObject Type="Embed" ProgID="Equation.DSMT4" ShapeID="_x0000_i1127" DrawAspect="Content" ObjectID="_1475519020" r:id="rId209"/>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for simple random sampling with replacement</w:t>
      </w:r>
      <w:r>
        <w:rPr>
          <w:rFonts w:ascii="Times New Roman" w:hAnsi="Times New Roman"/>
          <w:sz w:val="22"/>
          <w:szCs w:val="22"/>
        </w:rPr>
        <w:t>,</w:t>
      </w:r>
      <w:r w:rsidRPr="00074E66">
        <w:rPr>
          <w:rFonts w:ascii="Times New Roman" w:hAnsi="Times New Roman"/>
          <w:sz w:val="22"/>
          <w:szCs w:val="22"/>
        </w:rPr>
        <w:t xml:space="preserve"> </w:t>
      </w:r>
      <w:r w:rsidRPr="002401D8">
        <w:rPr>
          <w:rFonts w:ascii="Times New Roman" w:hAnsi="Times New Roman"/>
          <w:position w:val="-12"/>
          <w:sz w:val="22"/>
          <w:szCs w:val="22"/>
        </w:rPr>
        <w:object w:dxaOrig="360" w:dyaOrig="360">
          <v:shape id="_x0000_i1128" type="#_x0000_t75" style="width:18.4pt;height:18.4pt" o:ole="">
            <v:imagedata r:id="rId210" o:title=""/>
          </v:shape>
          <o:OLEObject Type="Embed" ProgID="Equation.DSMT4" ShapeID="_x0000_i1128" DrawAspect="Content" ObjectID="_1475519021" r:id="rId211"/>
        </w:object>
      </w:r>
      <w:r>
        <w:rPr>
          <w:rFonts w:ascii="Times New Roman" w:hAnsi="Times New Roman"/>
          <w:sz w:val="22"/>
          <w:szCs w:val="22"/>
        </w:rPr>
        <w:t xml:space="preserve">, </w:t>
      </w:r>
      <w:r w:rsidRPr="00074E66">
        <w:rPr>
          <w:rFonts w:ascii="Times New Roman" w:hAnsi="Times New Roman"/>
          <w:sz w:val="22"/>
          <w:szCs w:val="22"/>
        </w:rPr>
        <w:t>is</w:t>
      </w:r>
    </w:p>
    <w:p w:rsidR="00457957" w:rsidRPr="00074E66" w:rsidRDefault="00457957" w:rsidP="00457957">
      <w:pPr>
        <w:ind w:left="360"/>
        <w:jc w:val="both"/>
        <w:rPr>
          <w:rFonts w:ascii="Times New Roman" w:hAnsi="Times New Roman"/>
          <w:sz w:val="22"/>
          <w:szCs w:val="22"/>
        </w:rPr>
      </w:pPr>
      <w:r w:rsidRPr="0085169B">
        <w:rPr>
          <w:rFonts w:ascii="Times New Roman" w:hAnsi="Times New Roman"/>
          <w:position w:val="-24"/>
          <w:sz w:val="22"/>
          <w:szCs w:val="22"/>
        </w:rPr>
        <w:object w:dxaOrig="3400" w:dyaOrig="660">
          <v:shape id="_x0000_i1129" type="#_x0000_t75" style="width:169.95pt;height:32.65pt" o:ole="" fillcolor="window">
            <v:imagedata r:id="rId212" o:title=""/>
          </v:shape>
          <o:OLEObject Type="Embed" ProgID="Equation.DSMT4" ShapeID="_x0000_i1129" DrawAspect="Content" ObjectID="_1475519022" r:id="rId213"/>
        </w:object>
      </w:r>
      <w:r w:rsidRPr="00074E66">
        <w:rPr>
          <w:rFonts w:ascii="Times New Roman" w:hAnsi="Times New Roman"/>
          <w:b/>
          <w:bCs/>
          <w:sz w:val="22"/>
          <w:szCs w:val="22"/>
        </w:rPr>
        <w:sym w:font="Symbol" w:char="F0E0"/>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(2.4.2)</w:t>
      </w:r>
    </w:p>
    <w:p w:rsidR="00457957" w:rsidRPr="00074E66" w:rsidRDefault="00457957" w:rsidP="00457957">
      <w:pPr>
        <w:jc w:val="both"/>
        <w:rPr>
          <w:rFonts w:ascii="Times New Roman" w:hAnsi="Times New Roman"/>
          <w:sz w:val="22"/>
          <w:szCs w:val="22"/>
        </w:rPr>
      </w:pPr>
    </w:p>
    <w:p w:rsidR="00457957" w:rsidRPr="002401D8" w:rsidRDefault="00457957" w:rsidP="00457957">
      <w:pPr>
        <w:jc w:val="both"/>
        <w:rPr>
          <w:rFonts w:ascii="Times New Roman" w:hAnsi="Times New Roman"/>
          <w:b/>
          <w:bCs/>
          <w:szCs w:val="22"/>
        </w:rPr>
      </w:pPr>
      <w:r>
        <w:rPr>
          <w:rFonts w:ascii="Times New Roman" w:hAnsi="Times New Roman"/>
          <w:b/>
          <w:bCs/>
          <w:szCs w:val="22"/>
        </w:rPr>
        <w:t>PROOF</w:t>
      </w:r>
    </w:p>
    <w:p w:rsidR="00457957"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We know that</w:t>
      </w:r>
    </w:p>
    <w:p w:rsidR="00457957" w:rsidRDefault="00457957" w:rsidP="00457957">
      <w:pPr>
        <w:jc w:val="both"/>
        <w:rPr>
          <w:rFonts w:ascii="Times New Roman" w:hAnsi="Times New Roman"/>
          <w:sz w:val="22"/>
          <w:szCs w:val="22"/>
        </w:rPr>
      </w:pPr>
      <w:r w:rsidRPr="00EC101C">
        <w:rPr>
          <w:rFonts w:ascii="Times New Roman" w:hAnsi="Times New Roman"/>
          <w:position w:val="-28"/>
          <w:sz w:val="22"/>
          <w:szCs w:val="22"/>
        </w:rPr>
        <w:object w:dxaOrig="1440" w:dyaOrig="680">
          <v:shape id="_x0000_i1130" type="#_x0000_t75" style="width:1in;height:33.5pt" o:ole="">
            <v:imagedata r:id="rId214" o:title=""/>
          </v:shape>
          <o:OLEObject Type="Embed" ProgID="Equation.DSMT4" ShapeID="_x0000_i1130" DrawAspect="Content" ObjectID="_1475519023" r:id="rId215"/>
        </w:object>
      </w:r>
      <w:r>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proofErr w:type="gramStart"/>
      <w:r>
        <w:rPr>
          <w:rFonts w:ascii="Times New Roman" w:hAnsi="Times New Roman"/>
          <w:sz w:val="22"/>
          <w:szCs w:val="22"/>
        </w:rPr>
        <w:t>then</w:t>
      </w:r>
      <w:proofErr w:type="gramEnd"/>
    </w:p>
    <w:p w:rsidR="00457957" w:rsidRPr="00074E66" w:rsidRDefault="00457957" w:rsidP="00457957">
      <w:pPr>
        <w:jc w:val="both"/>
        <w:rPr>
          <w:rFonts w:ascii="Times New Roman" w:hAnsi="Times New Roman"/>
          <w:sz w:val="22"/>
          <w:szCs w:val="22"/>
        </w:rPr>
      </w:pPr>
      <w:r w:rsidRPr="002401D8">
        <w:rPr>
          <w:rFonts w:ascii="Times New Roman" w:hAnsi="Times New Roman"/>
          <w:position w:val="-30"/>
          <w:sz w:val="22"/>
          <w:szCs w:val="22"/>
        </w:rPr>
        <w:object w:dxaOrig="7560" w:dyaOrig="760">
          <v:shape id="_x0000_i1131" type="#_x0000_t75" style="width:357.5pt;height:36pt" o:ole="">
            <v:imagedata r:id="rId216" o:title=""/>
          </v:shape>
          <o:OLEObject Type="Embed" ProgID="Equation.DSMT4" ShapeID="_x0000_i1131" DrawAspect="Content" ObjectID="_1475519024" r:id="rId217"/>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Since the variance of the sum of the random variable</w:t>
      </w:r>
      <w:r>
        <w:rPr>
          <w:rFonts w:ascii="Times New Roman" w:hAnsi="Times New Roman"/>
          <w:sz w:val="22"/>
          <w:szCs w:val="22"/>
        </w:rPr>
        <w:t>s</w:t>
      </w:r>
      <w:r w:rsidRPr="00074E66">
        <w:rPr>
          <w:rFonts w:ascii="Times New Roman" w:hAnsi="Times New Roman"/>
          <w:sz w:val="22"/>
          <w:szCs w:val="22"/>
        </w:rPr>
        <w:t xml:space="preserve"> is equal to the sum of the variance of random vari</w:t>
      </w:r>
      <w:r>
        <w:rPr>
          <w:rFonts w:ascii="Times New Roman" w:hAnsi="Times New Roman"/>
          <w:sz w:val="22"/>
          <w:szCs w:val="22"/>
        </w:rPr>
        <w:t>ables + the sum of the covariance,</w:t>
      </w:r>
      <w:r w:rsidRPr="00074E66">
        <w:rPr>
          <w:rFonts w:ascii="Times New Roman" w:hAnsi="Times New Roman"/>
          <w:sz w:val="22"/>
          <w:szCs w:val="22"/>
        </w:rPr>
        <w:t xml:space="preserve"> we </w:t>
      </w:r>
      <w:r>
        <w:rPr>
          <w:rFonts w:ascii="Times New Roman" w:hAnsi="Times New Roman"/>
          <w:sz w:val="22"/>
          <w:szCs w:val="22"/>
        </w:rPr>
        <w:t>have</w:t>
      </w:r>
      <w:r w:rsidRPr="00EC101C">
        <w:rPr>
          <w:rFonts w:ascii="Times New Roman" w:hAnsi="Times New Roman"/>
          <w:position w:val="-16"/>
          <w:sz w:val="22"/>
          <w:szCs w:val="22"/>
        </w:rPr>
        <w:object w:dxaOrig="880" w:dyaOrig="440">
          <v:shape id="_x0000_i1132" type="#_x0000_t75" style="width:44.35pt;height:21.75pt" o:ole="">
            <v:imagedata r:id="rId218" o:title=""/>
          </v:shape>
          <o:OLEObject Type="Embed" ProgID="Equation.DSMT4" ShapeID="_x0000_i1132" DrawAspect="Content" ObjectID="_1475519025" r:id="rId219"/>
        </w:object>
      </w:r>
      <w:r w:rsidRPr="00074E66">
        <w:rPr>
          <w:rFonts w:ascii="Times New Roman" w:hAnsi="Times New Roman"/>
          <w:sz w:val="22"/>
          <w:szCs w:val="22"/>
        </w:rPr>
        <w:t xml:space="preserve"> as:</w:t>
      </w:r>
    </w:p>
    <w:p w:rsidR="00457957" w:rsidRPr="00074E66" w:rsidRDefault="00457957" w:rsidP="00457957">
      <w:pPr>
        <w:ind w:left="360"/>
        <w:jc w:val="both"/>
        <w:rPr>
          <w:rFonts w:ascii="Times New Roman" w:hAnsi="Times New Roman"/>
          <w:sz w:val="22"/>
          <w:szCs w:val="22"/>
        </w:rPr>
      </w:pPr>
      <w:r w:rsidRPr="00EC101C">
        <w:rPr>
          <w:rFonts w:ascii="Times New Roman" w:hAnsi="Times New Roman"/>
          <w:position w:val="-44"/>
          <w:sz w:val="22"/>
          <w:szCs w:val="22"/>
        </w:rPr>
        <w:object w:dxaOrig="4940" w:dyaOrig="859">
          <v:shape id="_x0000_i1133" type="#_x0000_t75" style="width:247pt;height:42.7pt" o:ole="" fillcolor="window">
            <v:imagedata r:id="rId220" o:title=""/>
          </v:shape>
          <o:OLEObject Type="Embed" ProgID="Equation.DSMT4" ShapeID="_x0000_i1133" DrawAspect="Content" ObjectID="_1475519026" r:id="rId221"/>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(2.4.3)</w:t>
      </w:r>
    </w:p>
    <w:p w:rsidR="00457957" w:rsidRPr="00074E66" w:rsidRDefault="00457957" w:rsidP="00457957">
      <w:pPr>
        <w:pStyle w:val="BodyText2"/>
      </w:pPr>
      <w:r w:rsidRPr="00074E66">
        <w:t>Now regardless of whether sampling is with or without replacement,</w:t>
      </w:r>
    </w:p>
    <w:p w:rsidR="00457957" w:rsidRPr="00074E66" w:rsidRDefault="00457957" w:rsidP="00457957">
      <w:pPr>
        <w:pStyle w:val="BodyText2"/>
        <w:ind w:left="360"/>
        <w:rPr>
          <w:szCs w:val="22"/>
        </w:rPr>
      </w:pPr>
      <w:r w:rsidRPr="00EC101C">
        <w:rPr>
          <w:position w:val="-12"/>
          <w:szCs w:val="22"/>
        </w:rPr>
        <w:object w:dxaOrig="2020" w:dyaOrig="380">
          <v:shape id="_x0000_i1134" type="#_x0000_t75" style="width:101.3pt;height:18.4pt" o:ole="" fillcolor="window">
            <v:imagedata r:id="rId222" o:title=""/>
          </v:shape>
          <o:OLEObject Type="Embed" ProgID="Equation.DSMT4" ShapeID="_x0000_i1134" DrawAspect="Content" ObjectID="_1475519027" r:id="rId223"/>
        </w:object>
      </w:r>
      <w:r w:rsidRPr="00074E66">
        <w:rPr>
          <w:szCs w:val="22"/>
        </w:rPr>
        <w:t xml:space="preserve"> </w:t>
      </w:r>
      <w:r w:rsidRPr="00EC101C">
        <w:rPr>
          <w:position w:val="-12"/>
          <w:szCs w:val="22"/>
        </w:rPr>
        <w:object w:dxaOrig="1300" w:dyaOrig="380">
          <v:shape id="_x0000_i1135" type="#_x0000_t75" style="width:65.3pt;height:18.4pt" o:ole="" fillcolor="window">
            <v:imagedata r:id="rId224" o:title=""/>
          </v:shape>
          <o:OLEObject Type="Embed" ProgID="Equation.DSMT4" ShapeID="_x0000_i1135" DrawAspect="Content" ObjectID="_1475519028" r:id="rId225"/>
        </w:object>
      </w:r>
    </w:p>
    <w:p w:rsidR="00457957" w:rsidRPr="00074E66" w:rsidRDefault="00457957" w:rsidP="00457957">
      <w:pPr>
        <w:pStyle w:val="BodyText2"/>
        <w:ind w:left="720"/>
        <w:rPr>
          <w:szCs w:val="22"/>
        </w:rPr>
      </w:pPr>
      <w:r w:rsidRPr="00074E66">
        <w:rPr>
          <w:szCs w:val="22"/>
        </w:rPr>
        <w:t xml:space="preserve"> </w:t>
      </w:r>
      <w:r w:rsidRPr="00EC101C">
        <w:rPr>
          <w:position w:val="-28"/>
          <w:szCs w:val="22"/>
        </w:rPr>
        <w:object w:dxaOrig="1540" w:dyaOrig="680">
          <v:shape id="_x0000_i1136" type="#_x0000_t75" style="width:77pt;height:33.5pt" o:ole="" fillcolor="window">
            <v:imagedata r:id="rId226" o:title=""/>
          </v:shape>
          <o:OLEObject Type="Embed" ProgID="Equation.DSMT4" ShapeID="_x0000_i1136" DrawAspect="Content" ObjectID="_1475519029" r:id="rId227"/>
        </w:object>
      </w:r>
      <w:r w:rsidRPr="00074E66">
        <w:rPr>
          <w:szCs w:val="22"/>
        </w:rPr>
        <w:t xml:space="preserve"> </w:t>
      </w:r>
      <w:r w:rsidRPr="00EC101C">
        <w:rPr>
          <w:position w:val="-24"/>
          <w:szCs w:val="22"/>
        </w:rPr>
        <w:object w:dxaOrig="1040" w:dyaOrig="620">
          <v:shape id="_x0000_i1137" type="#_x0000_t75" style="width:51.9pt;height:31pt" o:ole="" fillcolor="window">
            <v:imagedata r:id="rId228" o:title=""/>
          </v:shape>
          <o:OLEObject Type="Embed" ProgID="Equation.DSMT4" ShapeID="_x0000_i1137" DrawAspect="Content" ObjectID="_1475519030" r:id="rId229"/>
        </w:object>
      </w:r>
      <w:r w:rsidRPr="00074E66">
        <w:rPr>
          <w:szCs w:val="22"/>
        </w:rPr>
        <w:tab/>
      </w:r>
      <w:r w:rsidRPr="00074E66">
        <w:rPr>
          <w:szCs w:val="22"/>
        </w:rPr>
        <w:tab/>
      </w:r>
      <w:r w:rsidRPr="00074E66">
        <w:rPr>
          <w:szCs w:val="22"/>
        </w:rPr>
        <w:tab/>
      </w:r>
      <w:r w:rsidRPr="00074E66">
        <w:rPr>
          <w:szCs w:val="22"/>
        </w:rPr>
        <w:tab/>
      </w:r>
      <w:r w:rsidRPr="00074E66">
        <w:rPr>
          <w:szCs w:val="22"/>
        </w:rPr>
        <w:tab/>
      </w:r>
      <w:r w:rsidRPr="00074E66">
        <w:rPr>
          <w:szCs w:val="22"/>
        </w:rPr>
        <w:tab/>
      </w:r>
      <w:r w:rsidRPr="00074E66">
        <w:rPr>
          <w:szCs w:val="22"/>
        </w:rPr>
        <w:tab/>
        <w:t>(2.4.4)</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lastRenderedPageBreak/>
        <w:t xml:space="preserve">(Note that </w:t>
      </w:r>
      <w:r w:rsidRPr="001D393A">
        <w:rPr>
          <w:rFonts w:ascii="Times New Roman" w:hAnsi="Times New Roman"/>
          <w:position w:val="-12"/>
          <w:sz w:val="22"/>
          <w:szCs w:val="22"/>
        </w:rPr>
        <w:object w:dxaOrig="800" w:dyaOrig="360">
          <v:shape id="_x0000_i1138" type="#_x0000_t75" style="width:39.35pt;height:18.4pt" o:ole="">
            <v:imagedata r:id="rId230" o:title=""/>
          </v:shape>
          <o:OLEObject Type="Embed" ProgID="Equation.DSMT4" ShapeID="_x0000_i1138" DrawAspect="Content" ObjectID="_1475519031" r:id="rId231"/>
        </w:object>
      </w:r>
      <w:r w:rsidRPr="00074E66">
        <w:rPr>
          <w:rFonts w:ascii="Times New Roman" w:hAnsi="Times New Roman"/>
          <w:sz w:val="22"/>
          <w:szCs w:val="22"/>
        </w:rPr>
        <w:t xml:space="preserve"> or </w:t>
      </w:r>
      <w:r w:rsidRPr="00EC101C">
        <w:rPr>
          <w:rFonts w:ascii="Times New Roman" w:hAnsi="Times New Roman"/>
          <w:position w:val="-24"/>
          <w:sz w:val="22"/>
          <w:szCs w:val="22"/>
        </w:rPr>
        <w:object w:dxaOrig="859" w:dyaOrig="620">
          <v:shape id="_x0000_i1139" type="#_x0000_t75" style="width:42.7pt;height:31pt" o:ole="" fillcolor="window">
            <v:imagedata r:id="rId232" o:title=""/>
          </v:shape>
          <o:OLEObject Type="Embed" ProgID="Equation.DSMT4" ShapeID="_x0000_i1139" DrawAspect="Content" ObjectID="_1475519032" r:id="rId233"/>
        </w:object>
      </w:r>
      <w:r w:rsidRPr="00074E66">
        <w:rPr>
          <w:rFonts w:ascii="Times New Roman" w:hAnsi="Times New Roman"/>
          <w:sz w:val="22"/>
          <w:szCs w:val="22"/>
        </w:rPr>
        <w:t xml:space="preserve"> is some times described as the </w:t>
      </w:r>
      <w:r w:rsidRPr="00074E66">
        <w:rPr>
          <w:rFonts w:ascii="Times New Roman" w:hAnsi="Times New Roman"/>
          <w:i/>
          <w:iCs/>
          <w:sz w:val="22"/>
          <w:szCs w:val="22"/>
        </w:rPr>
        <w:t xml:space="preserve">Population Variance </w:t>
      </w:r>
      <w:r w:rsidRPr="00074E66">
        <w:rPr>
          <w:rFonts w:ascii="Times New Roman" w:hAnsi="Times New Roman"/>
          <w:sz w:val="22"/>
          <w:szCs w:val="22"/>
        </w:rPr>
        <w:t>of y</w:t>
      </w:r>
      <w:r w:rsidRPr="00074E66">
        <w:rPr>
          <w:rFonts w:ascii="Times New Roman" w:hAnsi="Times New Roman"/>
          <w:sz w:val="22"/>
          <w:szCs w:val="22"/>
          <w:vertAlign w:val="subscript"/>
        </w:rPr>
        <w:t>i</w:t>
      </w:r>
      <w:r w:rsidRPr="00074E66">
        <w:rPr>
          <w:rFonts w:ascii="Times New Roman" w:hAnsi="Times New Roman"/>
          <w:sz w:val="22"/>
          <w:szCs w:val="22"/>
        </w:rPr>
        <w:t>.</w:t>
      </w:r>
      <w:r>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Further, for simple random sampling without replacement,</w:t>
      </w:r>
    </w:p>
    <w:p w:rsidR="00457957" w:rsidRDefault="00457957" w:rsidP="00457957">
      <w:pPr>
        <w:ind w:left="360"/>
        <w:jc w:val="both"/>
        <w:rPr>
          <w:rFonts w:ascii="Times New Roman" w:hAnsi="Times New Roman"/>
          <w:sz w:val="22"/>
          <w:szCs w:val="22"/>
        </w:rPr>
      </w:pPr>
      <w:r w:rsidRPr="00074E66">
        <w:rPr>
          <w:rFonts w:ascii="Times New Roman" w:hAnsi="Times New Roman"/>
          <w:position w:val="-14"/>
          <w:sz w:val="22"/>
          <w:szCs w:val="22"/>
        </w:rPr>
        <w:object w:dxaOrig="2480" w:dyaOrig="400">
          <v:shape id="_x0000_i1140" type="#_x0000_t75" style="width:123.9pt;height:20.1pt" o:ole="" fillcolor="window">
            <v:imagedata r:id="rId234" o:title=""/>
          </v:shape>
          <o:OLEObject Type="Embed" ProgID="Equation.DSMT4" ShapeID="_x0000_i1140" DrawAspect="Content" ObjectID="_1475519033" r:id="rId235"/>
        </w:object>
      </w:r>
      <w:r w:rsidRPr="00EC101C">
        <w:rPr>
          <w:rFonts w:ascii="Times New Roman" w:hAnsi="Times New Roman"/>
          <w:position w:val="-50"/>
          <w:sz w:val="22"/>
          <w:szCs w:val="22"/>
        </w:rPr>
        <w:object w:dxaOrig="2680" w:dyaOrig="920">
          <v:shape id="_x0000_i1141" type="#_x0000_t75" style="width:133.95pt;height:46.05pt" o:ole="" fillcolor="window">
            <v:imagedata r:id="rId236" o:title=""/>
          </v:shape>
          <o:OLEObject Type="Embed" ProgID="Equation.DSMT4" ShapeID="_x0000_i1141" DrawAspect="Content" ObjectID="_1475519034" r:id="rId237"/>
        </w:object>
      </w:r>
      <w:r w:rsidRPr="00EC101C">
        <w:rPr>
          <w:rFonts w:ascii="Times New Roman" w:hAnsi="Times New Roman"/>
          <w:position w:val="-30"/>
          <w:sz w:val="22"/>
          <w:szCs w:val="22"/>
        </w:rPr>
        <w:object w:dxaOrig="3920" w:dyaOrig="760">
          <v:shape id="_x0000_i1142" type="#_x0000_t75" style="width:201.75pt;height:38.5pt" o:ole="" fillcolor="window">
            <v:imagedata r:id="rId238" o:title=""/>
          </v:shape>
          <o:OLEObject Type="Embed" ProgID="Equation.DSMT4" ShapeID="_x0000_i1142" DrawAspect="Content" ObjectID="_1475519035" r:id="rId239"/>
        </w:object>
      </w:r>
    </w:p>
    <w:p w:rsidR="00457957" w:rsidRPr="00074E66" w:rsidRDefault="00457957" w:rsidP="00457957">
      <w:pPr>
        <w:ind w:left="360"/>
        <w:jc w:val="both"/>
        <w:rPr>
          <w:rFonts w:ascii="Times New Roman" w:hAnsi="Times New Roman"/>
          <w:sz w:val="22"/>
          <w:szCs w:val="22"/>
        </w:rPr>
      </w:pPr>
      <w:proofErr w:type="gramStart"/>
      <w:r>
        <w:rPr>
          <w:rFonts w:ascii="Times New Roman" w:hAnsi="Times New Roman"/>
          <w:sz w:val="22"/>
          <w:szCs w:val="22"/>
        </w:rPr>
        <w:t>a</w:t>
      </w:r>
      <w:r w:rsidRPr="00074E66">
        <w:rPr>
          <w:rFonts w:ascii="Times New Roman" w:hAnsi="Times New Roman"/>
          <w:sz w:val="22"/>
          <w:szCs w:val="22"/>
        </w:rPr>
        <w:t>s</w:t>
      </w:r>
      <w:r>
        <w:rPr>
          <w:rFonts w:ascii="Times New Roman" w:hAnsi="Times New Roman"/>
          <w:sz w:val="22"/>
          <w:szCs w:val="22"/>
        </w:rPr>
        <w:t xml:space="preserve"> </w:t>
      </w:r>
      <w:proofErr w:type="gramEnd"/>
      <w:r w:rsidRPr="002401D8">
        <w:rPr>
          <w:rFonts w:ascii="Times New Roman" w:hAnsi="Times New Roman"/>
          <w:position w:val="-48"/>
          <w:sz w:val="22"/>
          <w:szCs w:val="22"/>
        </w:rPr>
        <w:object w:dxaOrig="2860" w:dyaOrig="880">
          <v:shape id="_x0000_i1143" type="#_x0000_t75" style="width:143.15pt;height:44.35pt" o:ole="" fillcolor="window">
            <v:imagedata r:id="rId240" o:title=""/>
          </v:shape>
          <o:OLEObject Type="Embed" ProgID="Equation.DSMT4" ShapeID="_x0000_i1143" DrawAspect="Content" ObjectID="_1475519036" r:id="rId241"/>
        </w:object>
      </w:r>
      <w:r>
        <w:rPr>
          <w:rFonts w:ascii="Times New Roman" w:hAnsi="Times New Roman"/>
          <w:sz w:val="22"/>
          <w:szCs w:val="22"/>
        </w:rPr>
        <w:t>)</w:t>
      </w:r>
    </w:p>
    <w:p w:rsidR="00457957" w:rsidRPr="00074E66" w:rsidRDefault="00457957" w:rsidP="00457957">
      <w:pPr>
        <w:spacing w:line="360" w:lineRule="auto"/>
        <w:jc w:val="both"/>
        <w:rPr>
          <w:rFonts w:ascii="Times New Roman" w:hAnsi="Times New Roman"/>
          <w:sz w:val="22"/>
          <w:szCs w:val="22"/>
        </w:rPr>
      </w:pPr>
      <w:r w:rsidRPr="009D403C">
        <w:rPr>
          <w:rFonts w:ascii="Times New Roman" w:hAnsi="Times New Roman"/>
          <w:position w:val="-30"/>
          <w:sz w:val="22"/>
          <w:szCs w:val="22"/>
        </w:rPr>
        <w:object w:dxaOrig="3800" w:dyaOrig="1100">
          <v:shape id="_x0000_i1144" type="#_x0000_t75" style="width:190.05pt;height:54.4pt" o:ole="" fillcolor="window">
            <v:imagedata r:id="rId242" o:title=""/>
          </v:shape>
          <o:OLEObject Type="Embed" ProgID="Equation.DSMT4" ShapeID="_x0000_i1144" DrawAspect="Content" ObjectID="_1475519037" r:id="rId243"/>
        </w:object>
      </w:r>
      <w:r w:rsidRPr="00074E66">
        <w:rPr>
          <w:rFonts w:ascii="Times New Roman" w:hAnsi="Times New Roman"/>
          <w:sz w:val="22"/>
          <w:szCs w:val="22"/>
        </w:rPr>
        <w:t xml:space="preserve"> </w:t>
      </w:r>
      <w:r w:rsidRPr="00074E66">
        <w:rPr>
          <w:rFonts w:ascii="Times New Roman" w:hAnsi="Times New Roman"/>
          <w:position w:val="-10"/>
          <w:sz w:val="22"/>
          <w:szCs w:val="22"/>
        </w:rPr>
        <w:object w:dxaOrig="880" w:dyaOrig="360">
          <v:shape id="_x0000_i1145" type="#_x0000_t75" style="width:44.35pt;height:18.4pt" o:ole="" fillcolor="window">
            <v:imagedata r:id="rId244" o:title=""/>
          </v:shape>
          <o:OLEObject Type="Embed" ProgID="Equation.3" ShapeID="_x0000_i1145" DrawAspect="Content" ObjectID="_1475519038" r:id="rId245"/>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(2.4.5)</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Substituting (2.4.4) and (2.4.5) in (2.4.3) we get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9D403C">
        <w:rPr>
          <w:rFonts w:ascii="Times New Roman" w:hAnsi="Times New Roman"/>
          <w:position w:val="-44"/>
          <w:sz w:val="22"/>
          <w:szCs w:val="22"/>
        </w:rPr>
        <w:object w:dxaOrig="4320" w:dyaOrig="859">
          <v:shape id="_x0000_i1146" type="#_x0000_t75" style="width:3in;height:42.7pt" o:ole="">
            <v:imagedata r:id="rId246" o:title=""/>
          </v:shape>
          <o:OLEObject Type="Embed" ProgID="Equation.DSMT4" ShapeID="_x0000_i1146" DrawAspect="Content" ObjectID="_1475519039" r:id="rId247"/>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t xml:space="preserve">    </w:t>
      </w:r>
      <w:r w:rsidRPr="009D403C">
        <w:rPr>
          <w:rFonts w:ascii="Times New Roman" w:hAnsi="Times New Roman"/>
          <w:position w:val="-32"/>
          <w:sz w:val="22"/>
          <w:szCs w:val="22"/>
        </w:rPr>
        <w:object w:dxaOrig="4520" w:dyaOrig="760">
          <v:shape id="_x0000_i1147" type="#_x0000_t75" style="width:226.05pt;height:38.5pt" o:ole="">
            <v:imagedata r:id="rId248" o:title=""/>
          </v:shape>
          <o:OLEObject Type="Embed" ProgID="Equation.DSMT4" ShapeID="_x0000_i1147" DrawAspect="Content" ObjectID="_1475519040" r:id="rId249"/>
        </w:object>
      </w:r>
      <w:r w:rsidRPr="00074E66">
        <w:rPr>
          <w:rFonts w:ascii="Times New Roman" w:hAnsi="Times New Roman"/>
          <w:sz w:val="22"/>
          <w:szCs w:val="22"/>
        </w:rPr>
        <w:tab/>
      </w:r>
      <w:r w:rsidRPr="00074E66">
        <w:rPr>
          <w:rFonts w:ascii="Times New Roman" w:hAnsi="Times New Roman"/>
          <w:b/>
          <w:bCs/>
          <w:sz w:val="22"/>
          <w:szCs w:val="22"/>
        </w:rPr>
        <w:sym w:font="Symbol" w:char="F0E0"/>
      </w:r>
      <w:r w:rsidRPr="00074E66">
        <w:rPr>
          <w:rFonts w:ascii="Times New Roman" w:hAnsi="Times New Roman"/>
          <w:b/>
          <w:bCs/>
          <w:sz w:val="22"/>
          <w:szCs w:val="22"/>
        </w:rPr>
        <w:tab/>
      </w:r>
      <w:r w:rsidRPr="00074E66">
        <w:rPr>
          <w:rFonts w:ascii="Times New Roman" w:hAnsi="Times New Roman"/>
          <w:sz w:val="22"/>
          <w:szCs w:val="22"/>
        </w:rPr>
        <w:tab/>
        <w:t>(2.4.1)</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simple random sampling with replacement, however, all selections are independent, therefore </w:t>
      </w:r>
      <w:r w:rsidRPr="00074E66">
        <w:rPr>
          <w:rFonts w:ascii="Times New Roman" w:hAnsi="Times New Roman"/>
          <w:position w:val="-14"/>
          <w:sz w:val="22"/>
          <w:szCs w:val="22"/>
        </w:rPr>
        <w:object w:dxaOrig="980" w:dyaOrig="340">
          <v:shape id="_x0000_i1148" type="#_x0000_t75" style="width:48.55pt;height:17.6pt" o:ole="" fillcolor="window">
            <v:imagedata r:id="rId250" o:title=""/>
          </v:shape>
          <o:OLEObject Type="Embed" ProgID="Equation.3" ShapeID="_x0000_i1148" DrawAspect="Content" ObjectID="_1475519041" r:id="rId251"/>
        </w:object>
      </w:r>
      <w:r w:rsidRPr="00074E66">
        <w:rPr>
          <w:rFonts w:ascii="Times New Roman" w:hAnsi="Times New Roman"/>
          <w:sz w:val="22"/>
          <w:szCs w:val="22"/>
        </w:rPr>
        <w:t xml:space="preserve"> is zero. Hence (2.4.3) reduces to</w:t>
      </w:r>
    </w:p>
    <w:p w:rsidR="00457957" w:rsidRPr="00074E66" w:rsidRDefault="00457957" w:rsidP="00457957">
      <w:pPr>
        <w:ind w:left="360"/>
        <w:jc w:val="both"/>
        <w:rPr>
          <w:rFonts w:ascii="Times New Roman" w:hAnsi="Times New Roman"/>
          <w:sz w:val="22"/>
          <w:szCs w:val="22"/>
        </w:rPr>
      </w:pPr>
      <w:r w:rsidRPr="009D403C">
        <w:rPr>
          <w:rFonts w:ascii="Times New Roman" w:hAnsi="Times New Roman"/>
          <w:position w:val="-28"/>
          <w:sz w:val="22"/>
          <w:szCs w:val="22"/>
        </w:rPr>
        <w:object w:dxaOrig="2580" w:dyaOrig="680">
          <v:shape id="_x0000_i1149" type="#_x0000_t75" style="width:128.95pt;height:33.5pt" o:ole="" fillcolor="window">
            <v:imagedata r:id="rId252" o:title=""/>
          </v:shape>
          <o:OLEObject Type="Embed" ProgID="Equation.DSMT4" ShapeID="_x0000_i1149" DrawAspect="Content" ObjectID="_1475519042" r:id="rId253"/>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(2.4.6)</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Substituting (2.4.4) in (2.4.6) we obtain (2.4.2) for simple random sampling with replacement.</w: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variance expression for sample mean and total for simple random sampling without replacement are also written as:-</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9D403C">
        <w:rPr>
          <w:rFonts w:ascii="Times New Roman" w:hAnsi="Times New Roman"/>
          <w:position w:val="-30"/>
          <w:sz w:val="22"/>
          <w:szCs w:val="22"/>
        </w:rPr>
        <w:object w:dxaOrig="4380" w:dyaOrig="1100">
          <v:shape id="_x0000_i1150" type="#_x0000_t75" style="width:219.35pt;height:54.4pt" o:ole="" fillcolor="window">
            <v:imagedata r:id="rId254" o:title=""/>
          </v:shape>
          <o:OLEObject Type="Embed" ProgID="Equation.DSMT4" ShapeID="_x0000_i1150" DrawAspect="Content" ObjectID="_1475519043" r:id="rId255"/>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(2.4.7)</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w:t>
      </w:r>
      <w:r w:rsidRPr="009D403C">
        <w:rPr>
          <w:rFonts w:ascii="Times New Roman" w:hAnsi="Times New Roman"/>
          <w:position w:val="-30"/>
          <w:sz w:val="22"/>
          <w:szCs w:val="22"/>
        </w:rPr>
        <w:object w:dxaOrig="4620" w:dyaOrig="1100">
          <v:shape id="_x0000_i1151" type="#_x0000_t75" style="width:231.05pt;height:54.4pt" o:ole="" fillcolor="window">
            <v:imagedata r:id="rId256" o:title=""/>
          </v:shape>
          <o:OLEObject Type="Embed" ProgID="Equation.DSMT4" ShapeID="_x0000_i1151" DrawAspect="Content" ObjectID="_1475519044" r:id="rId257"/>
        </w:object>
      </w:r>
      <w:r w:rsidRPr="00074E66">
        <w:rPr>
          <w:rFonts w:ascii="Times New Roman" w:hAnsi="Times New Roman"/>
          <w:sz w:val="22"/>
          <w:szCs w:val="22"/>
        </w:rPr>
        <w:tab/>
      </w:r>
      <w:r w:rsidRPr="009D403C">
        <w:rPr>
          <w:rFonts w:ascii="Times New Roman" w:hAnsi="Times New Roman"/>
          <w:position w:val="-28"/>
          <w:sz w:val="22"/>
          <w:szCs w:val="22"/>
        </w:rPr>
        <w:object w:dxaOrig="1640" w:dyaOrig="700">
          <v:shape id="_x0000_i1152" type="#_x0000_t75" style="width:82.05pt;height:35.15pt" o:ole="">
            <v:imagedata r:id="rId258" o:title=""/>
          </v:shape>
          <o:OLEObject Type="Embed" ProgID="Equation.DSMT4" ShapeID="_x0000_i1152" DrawAspect="Content" ObjectID="_1475519045" r:id="rId259"/>
        </w:object>
      </w:r>
      <w:r w:rsidRPr="00074E66">
        <w:rPr>
          <w:rFonts w:ascii="Times New Roman" w:hAnsi="Times New Roman"/>
          <w:sz w:val="22"/>
          <w:szCs w:val="22"/>
        </w:rPr>
        <w:t>.</w:t>
      </w:r>
      <w:r w:rsidRPr="00074E66">
        <w:rPr>
          <w:rFonts w:ascii="Times New Roman" w:hAnsi="Times New Roman"/>
          <w:sz w:val="22"/>
          <w:szCs w:val="22"/>
        </w:rPr>
        <w:tab/>
        <w:t>(2.4.8)</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We see how (2.4.8) is built up. If there were only one unit in sample, the variance of the sample mean (that is, of the single sample observation) would be the population variance, near </w:t>
      </w:r>
      <w:proofErr w:type="gramStart"/>
      <w:r w:rsidRPr="00074E66">
        <w:rPr>
          <w:rFonts w:ascii="Times New Roman" w:hAnsi="Times New Roman"/>
          <w:sz w:val="22"/>
          <w:szCs w:val="22"/>
        </w:rPr>
        <w:t xml:space="preserve">enough </w:t>
      </w:r>
      <w:proofErr w:type="gramEnd"/>
      <w:r w:rsidRPr="00074E66">
        <w:rPr>
          <w:rFonts w:ascii="Times New Roman" w:hAnsi="Times New Roman"/>
          <w:position w:val="-6"/>
          <w:sz w:val="22"/>
          <w:szCs w:val="22"/>
        </w:rPr>
        <w:object w:dxaOrig="260" w:dyaOrig="320">
          <v:shape id="_x0000_i1153" type="#_x0000_t75" style="width:12.55pt;height:15.9pt" o:ole="">
            <v:imagedata r:id="rId260" o:title=""/>
          </v:shape>
          <o:OLEObject Type="Embed" ProgID="Equation.3" ShapeID="_x0000_i1153" DrawAspect="Content" ObjectID="_1475519046" r:id="rId261"/>
        </w:object>
      </w:r>
      <w:r w:rsidRPr="00074E66">
        <w:rPr>
          <w:rFonts w:ascii="Times New Roman" w:hAnsi="Times New Roman"/>
          <w:sz w:val="22"/>
          <w:szCs w:val="22"/>
        </w:rPr>
        <w:t>. Increasing the sample size from one unit to n units bring</w:t>
      </w:r>
      <w:r>
        <w:rPr>
          <w:rFonts w:ascii="Times New Roman" w:hAnsi="Times New Roman"/>
          <w:sz w:val="22"/>
          <w:szCs w:val="22"/>
        </w:rPr>
        <w:t>s</w:t>
      </w:r>
      <w:r w:rsidRPr="00074E66">
        <w:rPr>
          <w:rFonts w:ascii="Times New Roman" w:hAnsi="Times New Roman"/>
          <w:sz w:val="22"/>
          <w:szCs w:val="22"/>
        </w:rPr>
        <w:t xml:space="preserve"> the variance of the sample mean down by a factor n. </w:t>
      </w:r>
      <w:r>
        <w:rPr>
          <w:rFonts w:ascii="Times New Roman" w:hAnsi="Times New Roman"/>
          <w:sz w:val="22"/>
          <w:szCs w:val="22"/>
        </w:rPr>
        <w:t>T</w:t>
      </w:r>
      <w:r w:rsidRPr="00074E66">
        <w:rPr>
          <w:rFonts w:ascii="Times New Roman" w:hAnsi="Times New Roman"/>
          <w:sz w:val="22"/>
          <w:szCs w:val="22"/>
        </w:rPr>
        <w:t>he estimated population total is N times the sample mean, hence the factor N</w:t>
      </w:r>
      <w:r w:rsidRPr="00074E66">
        <w:rPr>
          <w:rFonts w:ascii="Times New Roman" w:hAnsi="Times New Roman"/>
          <w:sz w:val="22"/>
          <w:szCs w:val="22"/>
          <w:vertAlign w:val="superscript"/>
        </w:rPr>
        <w:t>2</w:t>
      </w:r>
      <w:r w:rsidRPr="00074E66">
        <w:rPr>
          <w:rFonts w:ascii="Times New Roman" w:hAnsi="Times New Roman"/>
          <w:sz w:val="22"/>
          <w:szCs w:val="22"/>
        </w:rPr>
        <w:t xml:space="preserve"> in the formula for the variance. Finally, the fact that each unit in sample is constrained to be a different population unit means that when n = N the estimated population total must be precisely </w:t>
      </w:r>
      <w:r w:rsidRPr="00074E66">
        <w:rPr>
          <w:rFonts w:ascii="Times New Roman" w:hAnsi="Times New Roman"/>
          <w:sz w:val="22"/>
          <w:szCs w:val="22"/>
        </w:rPr>
        <w:lastRenderedPageBreak/>
        <w:t xml:space="preserve">the true population total (we are ignoring all errors other than sampling error) and this has zero variance. This explains the presence of the </w:t>
      </w:r>
      <w:r w:rsidRPr="00074E66">
        <w:rPr>
          <w:rFonts w:ascii="Times New Roman" w:hAnsi="Times New Roman"/>
          <w:i/>
          <w:iCs/>
          <w:sz w:val="22"/>
          <w:szCs w:val="22"/>
        </w:rPr>
        <w:t xml:space="preserve">finite population </w:t>
      </w:r>
      <w:proofErr w:type="gramStart"/>
      <w:r w:rsidRPr="00074E66">
        <w:rPr>
          <w:rFonts w:ascii="Times New Roman" w:hAnsi="Times New Roman"/>
          <w:i/>
          <w:iCs/>
          <w:sz w:val="22"/>
          <w:szCs w:val="22"/>
        </w:rPr>
        <w:t xml:space="preserve">correction </w:t>
      </w:r>
      <w:proofErr w:type="gramEnd"/>
      <w:r w:rsidRPr="009D403C">
        <w:rPr>
          <w:rFonts w:ascii="Times New Roman" w:hAnsi="Times New Roman"/>
          <w:position w:val="-28"/>
          <w:sz w:val="22"/>
          <w:szCs w:val="22"/>
        </w:rPr>
        <w:object w:dxaOrig="1640" w:dyaOrig="680">
          <v:shape id="_x0000_i1154" type="#_x0000_t75" style="width:82.05pt;height:33.5pt" o:ole="">
            <v:imagedata r:id="rId262" o:title=""/>
          </v:shape>
          <o:OLEObject Type="Embed" ProgID="Equation.DSMT4" ShapeID="_x0000_i1154" DrawAspect="Content" ObjectID="_1475519047" r:id="rId263"/>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An analogous expression for the covariance of the unbiased estimators </w:t>
      </w:r>
      <w:r w:rsidRPr="00074E66">
        <w:rPr>
          <w:rFonts w:ascii="Times New Roman" w:hAnsi="Times New Roman"/>
          <w:position w:val="-10"/>
          <w:sz w:val="22"/>
          <w:szCs w:val="22"/>
        </w:rPr>
        <w:object w:dxaOrig="180" w:dyaOrig="279">
          <v:shape id="_x0000_i1155" type="#_x0000_t75" style="width:9.2pt;height:14.25pt" o:ole="" fillcolor="window">
            <v:imagedata r:id="rId264" o:title=""/>
          </v:shape>
          <o:OLEObject Type="Embed" ProgID="Equation.3" ShapeID="_x0000_i1155" DrawAspect="Content" ObjectID="_1475519048" r:id="rId265"/>
        </w:object>
      </w:r>
      <w:r w:rsidRPr="00074E66">
        <w:rPr>
          <w:rFonts w:ascii="Times New Roman" w:hAnsi="Times New Roman"/>
          <w:sz w:val="22"/>
          <w:szCs w:val="22"/>
        </w:rPr>
        <w:t xml:space="preserve"> and </w:t>
      </w:r>
      <w:r w:rsidRPr="00074E66">
        <w:rPr>
          <w:rFonts w:ascii="Times New Roman" w:hAnsi="Times New Roman"/>
          <w:position w:val="-4"/>
          <w:sz w:val="22"/>
          <w:szCs w:val="22"/>
        </w:rPr>
        <w:object w:dxaOrig="180" w:dyaOrig="220">
          <v:shape id="_x0000_i1156" type="#_x0000_t75" style="width:9.2pt;height:10.9pt" o:ole="">
            <v:imagedata r:id="rId266" o:title=""/>
          </v:shape>
          <o:OLEObject Type="Embed" ProgID="Equation.3" ShapeID="_x0000_i1156" DrawAspect="Content" ObjectID="_1475519049" r:id="rId267"/>
        </w:object>
      </w:r>
      <w:r w:rsidRPr="00074E66">
        <w:rPr>
          <w:rFonts w:ascii="Times New Roman" w:hAnsi="Times New Roman"/>
          <w:sz w:val="22"/>
          <w:szCs w:val="22"/>
        </w:rPr>
        <w:t xml:space="preserve"> in case of simple random sampling without replacement may be written in a straightforward way</w:t>
      </w:r>
    </w:p>
    <w:p w:rsidR="00457957" w:rsidRPr="00074E66" w:rsidRDefault="00457957" w:rsidP="00457957">
      <w:pPr>
        <w:ind w:left="360"/>
        <w:jc w:val="both"/>
        <w:rPr>
          <w:rFonts w:ascii="Times New Roman" w:hAnsi="Times New Roman"/>
          <w:sz w:val="22"/>
          <w:szCs w:val="22"/>
        </w:rPr>
      </w:pPr>
      <w:r w:rsidRPr="009D403C">
        <w:rPr>
          <w:rFonts w:ascii="Times New Roman" w:hAnsi="Times New Roman"/>
          <w:position w:val="-30"/>
          <w:sz w:val="22"/>
          <w:szCs w:val="22"/>
        </w:rPr>
        <w:object w:dxaOrig="5020" w:dyaOrig="1020">
          <v:shape id="_x0000_i1157" type="#_x0000_t75" style="width:251.15pt;height:51.05pt" o:ole="" fillcolor="window">
            <v:imagedata r:id="rId268" o:title=""/>
          </v:shape>
          <o:OLEObject Type="Embed" ProgID="Equation.DSMT4" ShapeID="_x0000_i1157" DrawAspect="Content" ObjectID="_1475519050" r:id="rId269"/>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(2.4.9)</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We see how (2.4.1) and (2.4.2) are related. Consider first the case when the sample consists of a single unit. There is then no distinction betwee</w:t>
      </w:r>
      <w:r>
        <w:rPr>
          <w:rFonts w:ascii="Times New Roman" w:hAnsi="Times New Roman"/>
          <w:sz w:val="22"/>
          <w:szCs w:val="22"/>
        </w:rPr>
        <w:t>n simple random sampling with</w:t>
      </w:r>
      <w:r w:rsidRPr="00074E66">
        <w:rPr>
          <w:rFonts w:ascii="Times New Roman" w:hAnsi="Times New Roman"/>
          <w:sz w:val="22"/>
          <w:szCs w:val="22"/>
        </w:rPr>
        <w:t xml:space="preserve"> replacement and simple random sampling without replacement and the variance of </w:t>
      </w:r>
      <w:r w:rsidRPr="00074E66">
        <w:rPr>
          <w:rFonts w:ascii="Times New Roman" w:hAnsi="Times New Roman"/>
          <w:position w:val="-10"/>
          <w:sz w:val="22"/>
          <w:szCs w:val="22"/>
        </w:rPr>
        <w:object w:dxaOrig="180" w:dyaOrig="279">
          <v:shape id="_x0000_i1158" type="#_x0000_t75" style="width:9.2pt;height:14.25pt" o:ole="" fillcolor="window">
            <v:imagedata r:id="rId270" o:title=""/>
          </v:shape>
          <o:OLEObject Type="Embed" ProgID="Equation.3" ShapeID="_x0000_i1158" DrawAspect="Content" ObjectID="_1475519051" r:id="rId271"/>
        </w:object>
      </w:r>
      <w:r w:rsidRPr="00074E66">
        <w:rPr>
          <w:rFonts w:ascii="Times New Roman" w:hAnsi="Times New Roman"/>
          <w:sz w:val="22"/>
          <w:szCs w:val="22"/>
        </w:rPr>
        <w:t xml:space="preserve"> is the population variance (2.4.4). It is also the special case of (2.4.1) and (2.4.2)</w:t>
      </w:r>
      <w:r>
        <w:rPr>
          <w:rFonts w:ascii="Times New Roman" w:hAnsi="Times New Roman"/>
          <w:sz w:val="22"/>
          <w:szCs w:val="22"/>
        </w:rPr>
        <w:t>.</w:t>
      </w:r>
      <w:r w:rsidRPr="00074E66">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 xml:space="preserve">When </w:t>
      </w:r>
      <w:r w:rsidRPr="00074E66">
        <w:rPr>
          <w:rFonts w:ascii="Times New Roman" w:hAnsi="Times New Roman"/>
          <w:position w:val="-10"/>
          <w:sz w:val="22"/>
          <w:szCs w:val="22"/>
        </w:rPr>
        <w:object w:dxaOrig="540" w:dyaOrig="279">
          <v:shape id="_x0000_i1159" type="#_x0000_t75" style="width:26.8pt;height:14.25pt" o:ole="" fillcolor="window">
            <v:imagedata r:id="rId272" o:title=""/>
          </v:shape>
          <o:OLEObject Type="Embed" ProgID="Equation.3" ShapeID="_x0000_i1159" DrawAspect="Content" ObjectID="_1475519052" r:id="rId273"/>
        </w:object>
      </w:r>
      <w:r w:rsidRPr="00074E66">
        <w:rPr>
          <w:rFonts w:ascii="Times New Roman" w:hAnsi="Times New Roman"/>
          <w:sz w:val="22"/>
          <w:szCs w:val="22"/>
        </w:rPr>
        <w:t xml:space="preserve"> the variance of </w:t>
      </w:r>
      <w:r w:rsidRPr="00074E66">
        <w:rPr>
          <w:rFonts w:ascii="Times New Roman" w:hAnsi="Times New Roman"/>
          <w:position w:val="-10"/>
          <w:sz w:val="22"/>
          <w:szCs w:val="22"/>
        </w:rPr>
        <w:object w:dxaOrig="180" w:dyaOrig="279">
          <v:shape id="_x0000_i1160" type="#_x0000_t75" style="width:9.2pt;height:14.25pt" o:ole="" fillcolor="window">
            <v:imagedata r:id="rId274" o:title=""/>
          </v:shape>
          <o:OLEObject Type="Embed" ProgID="Equation.3" ShapeID="_x0000_i1160" DrawAspect="Content" ObjectID="_1475519053" r:id="rId275"/>
        </w:object>
      </w:r>
      <w:r w:rsidRPr="00074E66">
        <w:rPr>
          <w:rFonts w:ascii="Times New Roman" w:hAnsi="Times New Roman"/>
          <w:sz w:val="22"/>
          <w:szCs w:val="22"/>
          <w:vertAlign w:val="subscript"/>
        </w:rPr>
        <w:t xml:space="preserve">wor </w:t>
      </w:r>
      <w:r>
        <w:rPr>
          <w:rFonts w:ascii="Times New Roman" w:hAnsi="Times New Roman"/>
          <w:sz w:val="22"/>
          <w:szCs w:val="22"/>
        </w:rPr>
        <w:t>is smaller tha</w:t>
      </w:r>
      <w:r w:rsidRPr="00074E66">
        <w:rPr>
          <w:rFonts w:ascii="Times New Roman" w:hAnsi="Times New Roman"/>
          <w:sz w:val="22"/>
          <w:szCs w:val="22"/>
        </w:rPr>
        <w:t xml:space="preserve">n the variance of </w:t>
      </w:r>
      <w:r w:rsidRPr="00074E66">
        <w:rPr>
          <w:rFonts w:ascii="Times New Roman" w:hAnsi="Times New Roman"/>
          <w:position w:val="-10"/>
          <w:sz w:val="22"/>
          <w:szCs w:val="22"/>
        </w:rPr>
        <w:object w:dxaOrig="180" w:dyaOrig="279">
          <v:shape id="_x0000_i1161" type="#_x0000_t75" style="width:9.2pt;height:14.25pt" o:ole="" fillcolor="window">
            <v:imagedata r:id="rId276" o:title=""/>
          </v:shape>
          <o:OLEObject Type="Embed" ProgID="Equation.3" ShapeID="_x0000_i1161" DrawAspect="Content" ObjectID="_1475519054" r:id="rId277"/>
        </w:object>
      </w:r>
      <w:r w:rsidRPr="00074E66">
        <w:rPr>
          <w:rFonts w:ascii="Times New Roman" w:hAnsi="Times New Roman"/>
          <w:sz w:val="22"/>
          <w:szCs w:val="22"/>
          <w:vertAlign w:val="subscript"/>
        </w:rPr>
        <w:t>wr</w:t>
      </w:r>
      <w:r w:rsidRPr="00074E66">
        <w:rPr>
          <w:rFonts w:ascii="Times New Roman" w:hAnsi="Times New Roman"/>
          <w:sz w:val="22"/>
          <w:szCs w:val="22"/>
        </w:rPr>
        <w:t xml:space="preserve"> by a factor</w:t>
      </w:r>
      <w:r w:rsidRPr="001D393A">
        <w:rPr>
          <w:rFonts w:ascii="Times New Roman" w:hAnsi="Times New Roman"/>
          <w:position w:val="-10"/>
          <w:sz w:val="22"/>
          <w:szCs w:val="22"/>
        </w:rPr>
        <w:object w:dxaOrig="3300" w:dyaOrig="360">
          <v:shape id="_x0000_i1162" type="#_x0000_t75" style="width:164.95pt;height:18.4pt" o:ole="">
            <v:imagedata r:id="rId278" o:title=""/>
          </v:shape>
          <o:OLEObject Type="Embed" ProgID="Equation.DSMT4" ShapeID="_x0000_i1162" DrawAspect="Content" ObjectID="_1475519055" r:id="rId279"/>
        </w:object>
      </w:r>
      <w:r w:rsidRPr="00074E66">
        <w:rPr>
          <w:rFonts w:ascii="Times New Roman" w:hAnsi="Times New Roman"/>
          <w:sz w:val="22"/>
          <w:szCs w:val="22"/>
        </w:rPr>
        <w:t>.</w:t>
      </w:r>
      <w:proofErr w:type="gramEnd"/>
      <w:r w:rsidRPr="00074E66">
        <w:rPr>
          <w:rFonts w:ascii="Times New Roman" w:hAnsi="Times New Roman"/>
          <w:sz w:val="22"/>
          <w:szCs w:val="22"/>
        </w:rPr>
        <w:t xml:space="preserve"> Equivalently, we note that for simple random sampling without replacement the expression S</w:t>
      </w:r>
      <w:r w:rsidRPr="00074E66">
        <w:rPr>
          <w:rFonts w:ascii="Times New Roman" w:hAnsi="Times New Roman"/>
          <w:sz w:val="22"/>
          <w:szCs w:val="22"/>
          <w:vertAlign w:val="superscript"/>
        </w:rPr>
        <w:t>2</w:t>
      </w:r>
      <w:r w:rsidRPr="00074E66">
        <w:rPr>
          <w:rFonts w:ascii="Times New Roman" w:hAnsi="Times New Roman"/>
          <w:sz w:val="22"/>
          <w:szCs w:val="22"/>
        </w:rPr>
        <w:t xml:space="preserve">/n in the variance of </w:t>
      </w:r>
      <w:r w:rsidRPr="00074E66">
        <w:rPr>
          <w:rFonts w:ascii="Times New Roman" w:hAnsi="Times New Roman"/>
          <w:position w:val="-10"/>
          <w:sz w:val="22"/>
          <w:szCs w:val="22"/>
        </w:rPr>
        <w:object w:dxaOrig="180" w:dyaOrig="279">
          <v:shape id="_x0000_i1163" type="#_x0000_t75" style="width:9.2pt;height:14.25pt" o:ole="" fillcolor="window">
            <v:imagedata r:id="rId280" o:title=""/>
          </v:shape>
          <o:OLEObject Type="Embed" ProgID="Equation.3" ShapeID="_x0000_i1163" DrawAspect="Content" ObjectID="_1475519056" r:id="rId281"/>
        </w:object>
      </w:r>
      <w:r w:rsidRPr="00074E66">
        <w:rPr>
          <w:rFonts w:ascii="Times New Roman" w:hAnsi="Times New Roman"/>
          <w:sz w:val="22"/>
          <w:szCs w:val="22"/>
        </w:rPr>
        <w:t xml:space="preserve"> is multiplied by (1-f), which decreases as n increases, whereas for simple random sampling with replacement the same expression is always multiplied by </w:t>
      </w:r>
      <w:r w:rsidRPr="00BA4E33">
        <w:rPr>
          <w:rFonts w:ascii="Times New Roman" w:hAnsi="Times New Roman"/>
          <w:position w:val="-10"/>
          <w:sz w:val="22"/>
          <w:szCs w:val="22"/>
        </w:rPr>
        <w:object w:dxaOrig="900" w:dyaOrig="360">
          <v:shape id="_x0000_i1164" type="#_x0000_t75" style="width:45.2pt;height:18.4pt" o:ole="">
            <v:imagedata r:id="rId282" o:title=""/>
          </v:shape>
          <o:OLEObject Type="Embed" ProgID="Equation.DSMT4" ShapeID="_x0000_i1164" DrawAspect="Content" ObjectID="_1475519057" r:id="rId283"/>
        </w:object>
      </w:r>
      <w:r w:rsidRPr="00074E66">
        <w:rPr>
          <w:rFonts w:ascii="Times New Roman" w:hAnsi="Times New Roman"/>
          <w:sz w:val="22"/>
          <w:szCs w:val="22"/>
        </w:rPr>
        <w:t xml:space="preserve"> which does not decrease as n increases.</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Another way of looking at (2.4.2) is </w:t>
      </w:r>
      <w:r>
        <w:rPr>
          <w:rFonts w:ascii="Times New Roman" w:hAnsi="Times New Roman"/>
          <w:sz w:val="22"/>
          <w:szCs w:val="22"/>
        </w:rPr>
        <w:t xml:space="preserve">that </w:t>
      </w:r>
      <w:r w:rsidRPr="00B846F1">
        <w:rPr>
          <w:rFonts w:ascii="Times New Roman" w:hAnsi="Times New Roman"/>
          <w:position w:val="-14"/>
          <w:sz w:val="22"/>
          <w:szCs w:val="22"/>
        </w:rPr>
        <w:object w:dxaOrig="760" w:dyaOrig="400">
          <v:shape id="_x0000_i1165" type="#_x0000_t75" style="width:38.5pt;height:20.1pt" o:ole="">
            <v:imagedata r:id="rId284" o:title=""/>
          </v:shape>
          <o:OLEObject Type="Embed" ProgID="Equation.DSMT4" ShapeID="_x0000_i1165" DrawAspect="Content" ObjectID="_1475519058" r:id="rId285"/>
        </w:object>
      </w:r>
      <w:r>
        <w:rPr>
          <w:rFonts w:ascii="Times New Roman" w:hAnsi="Times New Roman"/>
          <w:sz w:val="22"/>
          <w:szCs w:val="22"/>
        </w:rPr>
        <w:t xml:space="preserve"> in </w:t>
      </w:r>
      <w:r w:rsidRPr="00074E66">
        <w:rPr>
          <w:rFonts w:ascii="Times New Roman" w:hAnsi="Times New Roman"/>
          <w:sz w:val="22"/>
          <w:szCs w:val="22"/>
        </w:rPr>
        <w:t xml:space="preserve">to say that the simple random sampling with replacement is same as </w:t>
      </w:r>
      <w:r>
        <w:rPr>
          <w:rFonts w:ascii="Times New Roman" w:hAnsi="Times New Roman"/>
          <w:sz w:val="22"/>
          <w:szCs w:val="22"/>
        </w:rPr>
        <w:t xml:space="preserve">in </w:t>
      </w:r>
      <w:r w:rsidRPr="00074E66">
        <w:rPr>
          <w:rFonts w:ascii="Times New Roman" w:hAnsi="Times New Roman"/>
          <w:sz w:val="22"/>
          <w:szCs w:val="22"/>
        </w:rPr>
        <w:t>simple random sampling without replacement value</w:t>
      </w:r>
      <w:r>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People with a limited knowledge of survey sampling are sometimes under the impression that the accuracy of a sample estimator is primarily a function of the sample fraction rather than of the sample size. They would have more respect for results obtained from a s</w:t>
      </w:r>
      <w:r>
        <w:rPr>
          <w:rFonts w:ascii="Times New Roman" w:hAnsi="Times New Roman"/>
          <w:sz w:val="22"/>
          <w:szCs w:val="22"/>
        </w:rPr>
        <w:t>ample of 5,000 out of 50,000 tha</w:t>
      </w:r>
      <w:r w:rsidRPr="00074E66">
        <w:rPr>
          <w:rFonts w:ascii="Times New Roman" w:hAnsi="Times New Roman"/>
          <w:sz w:val="22"/>
          <w:szCs w:val="22"/>
        </w:rPr>
        <w:t>n they would if the results c</w:t>
      </w:r>
      <w:r>
        <w:rPr>
          <w:rFonts w:ascii="Times New Roman" w:hAnsi="Times New Roman"/>
          <w:sz w:val="22"/>
          <w:szCs w:val="22"/>
        </w:rPr>
        <w:t>o</w:t>
      </w:r>
      <w:r w:rsidRPr="00074E66">
        <w:rPr>
          <w:rFonts w:ascii="Times New Roman" w:hAnsi="Times New Roman"/>
          <w:sz w:val="22"/>
          <w:szCs w:val="22"/>
        </w:rPr>
        <w:t xml:space="preserve">me from a sample of 20,000 out of 1,000,000, because the former </w:t>
      </w:r>
      <w:r>
        <w:rPr>
          <w:rFonts w:ascii="Times New Roman" w:hAnsi="Times New Roman"/>
          <w:sz w:val="22"/>
          <w:szCs w:val="22"/>
        </w:rPr>
        <w:t xml:space="preserve">is </w:t>
      </w:r>
      <w:r w:rsidRPr="00074E66">
        <w:rPr>
          <w:rFonts w:ascii="Times New Roman" w:hAnsi="Times New Roman"/>
          <w:sz w:val="22"/>
          <w:szCs w:val="22"/>
        </w:rPr>
        <w:t xml:space="preserve">a 10 percent sample and the latter </w:t>
      </w:r>
      <w:r>
        <w:rPr>
          <w:rFonts w:ascii="Times New Roman" w:hAnsi="Times New Roman"/>
          <w:sz w:val="22"/>
          <w:szCs w:val="22"/>
        </w:rPr>
        <w:t xml:space="preserve">is </w:t>
      </w:r>
      <w:r w:rsidRPr="00074E66">
        <w:rPr>
          <w:rFonts w:ascii="Times New Roman" w:hAnsi="Times New Roman"/>
          <w:sz w:val="22"/>
          <w:szCs w:val="22"/>
        </w:rPr>
        <w:t xml:space="preserve">only a 2 percent sample. Applying (2.4.1), however, we easily see that the absolute size of the sample is almost always important criterion, except when the </w:t>
      </w:r>
      <w:proofErr w:type="gramStart"/>
      <w:r w:rsidRPr="00074E66">
        <w:rPr>
          <w:rFonts w:ascii="Times New Roman" w:hAnsi="Times New Roman"/>
          <w:sz w:val="22"/>
          <w:szCs w:val="22"/>
        </w:rPr>
        <w:t>fpc</w:t>
      </w:r>
      <w:proofErr w:type="gramEnd"/>
      <w:r w:rsidRPr="00074E66">
        <w:rPr>
          <w:rFonts w:ascii="Times New Roman" w:hAnsi="Times New Roman"/>
          <w:sz w:val="22"/>
          <w:szCs w:val="22"/>
        </w:rPr>
        <w:t xml:space="preserve"> is quite large – say, greater than 0.05.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most important </w:t>
      </w:r>
      <w:r>
        <w:rPr>
          <w:rFonts w:ascii="Times New Roman" w:hAnsi="Times New Roman"/>
          <w:sz w:val="22"/>
          <w:szCs w:val="22"/>
        </w:rPr>
        <w:t xml:space="preserve">point </w:t>
      </w:r>
      <w:r w:rsidRPr="00074E66">
        <w:rPr>
          <w:rFonts w:ascii="Times New Roman" w:hAnsi="Times New Roman"/>
          <w:sz w:val="22"/>
          <w:szCs w:val="22"/>
        </w:rPr>
        <w:t xml:space="preserve">to note about the </w:t>
      </w:r>
      <w:proofErr w:type="gramStart"/>
      <w:r w:rsidRPr="00074E66">
        <w:rPr>
          <w:rFonts w:ascii="Times New Roman" w:hAnsi="Times New Roman"/>
          <w:sz w:val="22"/>
          <w:szCs w:val="22"/>
        </w:rPr>
        <w:t>fpc</w:t>
      </w:r>
      <w:proofErr w:type="gramEnd"/>
      <w:r w:rsidRPr="00074E66">
        <w:rPr>
          <w:rFonts w:ascii="Times New Roman" w:hAnsi="Times New Roman"/>
          <w:sz w:val="22"/>
          <w:szCs w:val="22"/>
        </w:rPr>
        <w:t xml:space="preserve"> is that of </w:t>
      </w:r>
      <w:r w:rsidRPr="00074E66">
        <w:rPr>
          <w:rFonts w:ascii="Times New Roman" w:hAnsi="Times New Roman"/>
          <w:position w:val="-10"/>
          <w:sz w:val="22"/>
          <w:szCs w:val="22"/>
        </w:rPr>
        <w:object w:dxaOrig="420" w:dyaOrig="300">
          <v:shape id="_x0000_i1166" type="#_x0000_t75" style="width:20.95pt;height:15.05pt" o:ole="">
            <v:imagedata r:id="rId286" o:title=""/>
          </v:shape>
          <o:OLEObject Type="Embed" ProgID="Equation.3" ShapeID="_x0000_i1166" DrawAspect="Content" ObjectID="_1475519059" r:id="rId287"/>
        </w:object>
      </w:r>
      <w:r>
        <w:rPr>
          <w:rFonts w:ascii="Times New Roman" w:hAnsi="Times New Roman"/>
          <w:sz w:val="22"/>
          <w:szCs w:val="22"/>
        </w:rPr>
        <w:t xml:space="preserve"> is less than 2%.</w:t>
      </w:r>
      <w:r w:rsidRPr="00074E66">
        <w:rPr>
          <w:rFonts w:ascii="Times New Roman" w:hAnsi="Times New Roman"/>
          <w:sz w:val="22"/>
          <w:szCs w:val="22"/>
        </w:rPr>
        <w:t xml:space="preserve"> </w:t>
      </w:r>
      <w:r>
        <w:rPr>
          <w:rFonts w:ascii="Times New Roman" w:hAnsi="Times New Roman"/>
          <w:sz w:val="22"/>
          <w:szCs w:val="22"/>
        </w:rPr>
        <w:t>I</w:t>
      </w:r>
      <w:r w:rsidRPr="00074E66">
        <w:rPr>
          <w:rFonts w:ascii="Times New Roman" w:hAnsi="Times New Roman"/>
          <w:sz w:val="22"/>
          <w:szCs w:val="22"/>
        </w:rPr>
        <w:t xml:space="preserve">t reduces the variance of </w:t>
      </w:r>
      <w:r w:rsidRPr="00074E66">
        <w:rPr>
          <w:rFonts w:ascii="Times New Roman" w:hAnsi="Times New Roman"/>
          <w:position w:val="-10"/>
          <w:sz w:val="22"/>
          <w:szCs w:val="22"/>
        </w:rPr>
        <w:object w:dxaOrig="240" w:dyaOrig="300">
          <v:shape id="_x0000_i1167" type="#_x0000_t75" style="width:11.7pt;height:15.05pt" o:ole="">
            <v:imagedata r:id="rId288" o:title=""/>
          </v:shape>
          <o:OLEObject Type="Embed" ProgID="Equation.3" ShapeID="_x0000_i1167" DrawAspect="Content" ObjectID="_1475519060" r:id="rId289"/>
        </w:object>
      </w:r>
      <w:r w:rsidRPr="00074E66">
        <w:rPr>
          <w:rFonts w:ascii="Times New Roman" w:hAnsi="Times New Roman"/>
          <w:sz w:val="22"/>
          <w:szCs w:val="22"/>
        </w:rPr>
        <w:t xml:space="preserve"> by less than 20% and its standard error by less than 10% unless the fraction of population in sample is quite large, the accuracy of </w:t>
      </w:r>
      <w:r w:rsidRPr="00074E66">
        <w:rPr>
          <w:rFonts w:ascii="Times New Roman" w:hAnsi="Times New Roman"/>
          <w:position w:val="-10"/>
          <w:sz w:val="22"/>
          <w:szCs w:val="22"/>
        </w:rPr>
        <w:object w:dxaOrig="240" w:dyaOrig="300">
          <v:shape id="_x0000_i1168" type="#_x0000_t75" style="width:11.7pt;height:15.05pt" o:ole="">
            <v:imagedata r:id="rId288" o:title=""/>
          </v:shape>
          <o:OLEObject Type="Embed" ProgID="Equation.3" ShapeID="_x0000_i1168" DrawAspect="Content" ObjectID="_1475519061" r:id="rId290"/>
        </w:object>
      </w:r>
      <w:r w:rsidRPr="00074E66">
        <w:rPr>
          <w:rFonts w:ascii="Times New Roman" w:hAnsi="Times New Roman"/>
          <w:sz w:val="22"/>
          <w:szCs w:val="22"/>
        </w:rPr>
        <w:t xml:space="preserve"> entirely depend on the absolute size of the sample, n, and hardly at all on the sampling fraction. Hence, if we are comparing two populations, one containing 1,000,000 units and the other 100,000,000 units, so that any reasonably sized sample would be only a small fraction of either</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W</w:t>
      </w:r>
      <w:r w:rsidRPr="00074E66">
        <w:rPr>
          <w:rFonts w:ascii="Times New Roman" w:hAnsi="Times New Roman"/>
          <w:sz w:val="22"/>
          <w:szCs w:val="22"/>
        </w:rPr>
        <w:t xml:space="preserve">e would naturally think of choosing the same sized sample from each population, and </w:t>
      </w:r>
      <w:r>
        <w:rPr>
          <w:rFonts w:ascii="Times New Roman" w:hAnsi="Times New Roman"/>
          <w:sz w:val="22"/>
          <w:szCs w:val="22"/>
        </w:rPr>
        <w:t xml:space="preserve">do </w:t>
      </w:r>
      <w:r w:rsidRPr="00074E66">
        <w:rPr>
          <w:rFonts w:ascii="Times New Roman" w:hAnsi="Times New Roman"/>
          <w:sz w:val="22"/>
          <w:szCs w:val="22"/>
        </w:rPr>
        <w:t>not worry that we ha</w:t>
      </w:r>
      <w:r>
        <w:rPr>
          <w:rFonts w:ascii="Times New Roman" w:hAnsi="Times New Roman"/>
          <w:sz w:val="22"/>
          <w:szCs w:val="22"/>
        </w:rPr>
        <w:t>ve</w:t>
      </w:r>
      <w:r w:rsidRPr="00074E66">
        <w:rPr>
          <w:rFonts w:ascii="Times New Roman" w:hAnsi="Times New Roman"/>
          <w:sz w:val="22"/>
          <w:szCs w:val="22"/>
        </w:rPr>
        <w:t xml:space="preserve"> selected a much thinner sample from the large population than from the smaller one.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b/>
          <w:sz w:val="22"/>
          <w:szCs w:val="22"/>
        </w:rPr>
        <w:t>2.4.1 Alternative Proof Using Indicator Variable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following alternative proof uses </w:t>
      </w:r>
      <w:r w:rsidRPr="00074E66">
        <w:rPr>
          <w:rFonts w:ascii="Times New Roman" w:hAnsi="Times New Roman"/>
          <w:i/>
          <w:iCs/>
          <w:sz w:val="22"/>
          <w:szCs w:val="22"/>
        </w:rPr>
        <w:t>Indicator Variables</w:t>
      </w:r>
      <w:r w:rsidRPr="00074E66">
        <w:rPr>
          <w:rFonts w:ascii="Times New Roman" w:hAnsi="Times New Roman"/>
          <w:sz w:val="22"/>
          <w:szCs w:val="22"/>
        </w:rPr>
        <w:t>. The use of indicator variable is particularly convenient in unequal probability sampling (ups) or probability proportional to size sampling (pps). Readers who intend to master the topic of pps sampling are advised to familiarize themselves with its use in simple random sampling first.</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Indicator variables are random variables, which indicate the number of times a population unit is selected in the sample. Formally the indicator variable is denoted by a</w:t>
      </w:r>
      <w:r w:rsidRPr="00074E66">
        <w:rPr>
          <w:rFonts w:ascii="Times New Roman" w:hAnsi="Times New Roman"/>
          <w:sz w:val="22"/>
          <w:szCs w:val="22"/>
          <w:vertAlign w:val="subscript"/>
        </w:rPr>
        <w:t>i</w:t>
      </w:r>
      <w:r w:rsidRPr="00074E66">
        <w:rPr>
          <w:rFonts w:ascii="Times New Roman" w:hAnsi="Times New Roman"/>
          <w:sz w:val="22"/>
          <w:szCs w:val="22"/>
        </w:rPr>
        <w:t>, where</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proofErr w:type="gramStart"/>
      <w:r w:rsidRPr="00074E66">
        <w:rPr>
          <w:rFonts w:ascii="Times New Roman" w:hAnsi="Times New Roman"/>
          <w:sz w:val="22"/>
          <w:szCs w:val="22"/>
        </w:rPr>
        <w:lastRenderedPageBreak/>
        <w:t>a</w:t>
      </w:r>
      <w:r w:rsidRPr="00074E66">
        <w:rPr>
          <w:rFonts w:ascii="Times New Roman" w:hAnsi="Times New Roman"/>
          <w:sz w:val="22"/>
          <w:szCs w:val="22"/>
          <w:vertAlign w:val="subscript"/>
        </w:rPr>
        <w:t xml:space="preserve">i </w:t>
      </w:r>
      <w:r w:rsidRPr="00074E66">
        <w:rPr>
          <w:rFonts w:ascii="Times New Roman" w:hAnsi="Times New Roman"/>
          <w:sz w:val="22"/>
          <w:szCs w:val="22"/>
        </w:rPr>
        <w:t xml:space="preserve"> =</w:t>
      </w:r>
      <w:proofErr w:type="gramEnd"/>
      <w:r w:rsidRPr="00074E66">
        <w:rPr>
          <w:rFonts w:ascii="Times New Roman" w:hAnsi="Times New Roman"/>
          <w:sz w:val="22"/>
          <w:szCs w:val="22"/>
        </w:rPr>
        <w:t xml:space="preserve"> n</w:t>
      </w:r>
      <w:r w:rsidRPr="00074E66">
        <w:rPr>
          <w:rFonts w:ascii="Times New Roman" w:hAnsi="Times New Roman"/>
          <w:sz w:val="22"/>
          <w:szCs w:val="22"/>
          <w:vertAlign w:val="subscript"/>
        </w:rPr>
        <w:t>i</w:t>
      </w:r>
      <w:r w:rsidRPr="00074E66">
        <w:rPr>
          <w:rFonts w:ascii="Times New Roman" w:hAnsi="Times New Roman"/>
          <w:sz w:val="22"/>
          <w:szCs w:val="22"/>
        </w:rPr>
        <w:t xml:space="preserve"> </w:t>
      </w:r>
      <w:r>
        <w:rPr>
          <w:rFonts w:ascii="Times New Roman" w:hAnsi="Times New Roman"/>
          <w:sz w:val="22"/>
          <w:szCs w:val="22"/>
        </w:rPr>
        <w:tab/>
      </w:r>
      <w:r w:rsidRPr="00074E66">
        <w:rPr>
          <w:rFonts w:ascii="Times New Roman" w:hAnsi="Times New Roman"/>
          <w:sz w:val="22"/>
          <w:szCs w:val="22"/>
        </w:rPr>
        <w:t>if i</w:t>
      </w:r>
      <w:r w:rsidRPr="00074E66">
        <w:rPr>
          <w:rFonts w:ascii="Times New Roman" w:hAnsi="Times New Roman"/>
          <w:sz w:val="22"/>
          <w:szCs w:val="22"/>
          <w:vertAlign w:val="superscript"/>
        </w:rPr>
        <w:t>th</w:t>
      </w:r>
      <w:r w:rsidRPr="00074E66">
        <w:rPr>
          <w:rFonts w:ascii="Times New Roman" w:hAnsi="Times New Roman"/>
          <w:sz w:val="22"/>
          <w:szCs w:val="22"/>
        </w:rPr>
        <w:t xml:space="preserve"> unit of the population is in sample n</w:t>
      </w:r>
      <w:r w:rsidRPr="00074E66">
        <w:rPr>
          <w:rFonts w:ascii="Times New Roman" w:hAnsi="Times New Roman"/>
          <w:sz w:val="22"/>
          <w:szCs w:val="22"/>
          <w:vertAlign w:val="subscript"/>
        </w:rPr>
        <w:t>i</w:t>
      </w:r>
      <w:r w:rsidRPr="00074E66">
        <w:rPr>
          <w:rFonts w:ascii="Times New Roman" w:hAnsi="Times New Roman"/>
          <w:sz w:val="22"/>
          <w:szCs w:val="22"/>
        </w:rPr>
        <w:t xml:space="preserve"> times.</w:t>
      </w:r>
    </w:p>
    <w:p w:rsidR="00457957" w:rsidRPr="00074E66" w:rsidRDefault="00457957" w:rsidP="00457957">
      <w:pPr>
        <w:jc w:val="both"/>
        <w:rPr>
          <w:rFonts w:ascii="Times New Roman" w:hAnsi="Times New Roman"/>
          <w:sz w:val="22"/>
          <w:szCs w:val="22"/>
        </w:rPr>
      </w:pPr>
    </w:p>
    <w:p w:rsidR="00457957" w:rsidRDefault="00457957" w:rsidP="00457957">
      <w:pPr>
        <w:jc w:val="both"/>
        <w:rPr>
          <w:rFonts w:ascii="Times New Roman" w:hAnsi="Times New Roman"/>
          <w:sz w:val="22"/>
          <w:szCs w:val="22"/>
        </w:rPr>
      </w:pPr>
      <w:r w:rsidRPr="00074E66">
        <w:rPr>
          <w:rFonts w:ascii="Times New Roman" w:hAnsi="Times New Roman"/>
          <w:sz w:val="22"/>
          <w:szCs w:val="22"/>
        </w:rPr>
        <w:t>In simple random sampling without replacement n</w:t>
      </w:r>
      <w:r w:rsidRPr="00074E66">
        <w:rPr>
          <w:rFonts w:ascii="Times New Roman" w:hAnsi="Times New Roman"/>
          <w:sz w:val="22"/>
          <w:szCs w:val="22"/>
          <w:vertAlign w:val="subscript"/>
        </w:rPr>
        <w:t>i</w:t>
      </w:r>
      <w:r w:rsidRPr="00074E66">
        <w:rPr>
          <w:rFonts w:ascii="Times New Roman" w:hAnsi="Times New Roman"/>
          <w:sz w:val="22"/>
          <w:szCs w:val="22"/>
        </w:rPr>
        <w:t xml:space="preserve"> takes the value 1 with probability f=n/N and 0 with </w:t>
      </w:r>
      <w:proofErr w:type="gramStart"/>
      <w:r w:rsidRPr="00074E66">
        <w:rPr>
          <w:rFonts w:ascii="Times New Roman" w:hAnsi="Times New Roman"/>
          <w:sz w:val="22"/>
          <w:szCs w:val="22"/>
        </w:rPr>
        <w:t xml:space="preserve">probability </w:t>
      </w:r>
      <w:proofErr w:type="gramEnd"/>
      <w:r w:rsidRPr="009D403C">
        <w:rPr>
          <w:rFonts w:ascii="Times New Roman" w:hAnsi="Times New Roman"/>
          <w:position w:val="-28"/>
          <w:sz w:val="22"/>
          <w:szCs w:val="22"/>
        </w:rPr>
        <w:object w:dxaOrig="1700" w:dyaOrig="680">
          <v:shape id="_x0000_i1169" type="#_x0000_t75" style="width:84.55pt;height:33.5pt" o:ole="">
            <v:imagedata r:id="rId291" o:title=""/>
          </v:shape>
          <o:OLEObject Type="Embed" ProgID="Equation.DSMT4" ShapeID="_x0000_i1169" DrawAspect="Content" ObjectID="_1475519062" r:id="rId292"/>
        </w:object>
      </w:r>
      <w:r w:rsidRPr="00074E66">
        <w:rPr>
          <w:rFonts w:ascii="Times New Roman" w:hAnsi="Times New Roman"/>
          <w:sz w:val="22"/>
          <w:szCs w:val="22"/>
        </w:rPr>
        <w:t>. Further, the joint probability that a</w:t>
      </w:r>
      <w:r w:rsidRPr="00074E66">
        <w:rPr>
          <w:rFonts w:ascii="Times New Roman" w:hAnsi="Times New Roman"/>
          <w:sz w:val="22"/>
          <w:szCs w:val="22"/>
          <w:vertAlign w:val="subscript"/>
        </w:rPr>
        <w:t>i</w:t>
      </w:r>
      <w:r w:rsidRPr="00074E66">
        <w:rPr>
          <w:rFonts w:ascii="Times New Roman" w:hAnsi="Times New Roman"/>
          <w:sz w:val="22"/>
          <w:szCs w:val="22"/>
        </w:rPr>
        <w:t xml:space="preserve"> = 1 and a</w:t>
      </w:r>
      <w:r w:rsidRPr="00074E66">
        <w:rPr>
          <w:rFonts w:ascii="Times New Roman" w:hAnsi="Times New Roman"/>
          <w:sz w:val="22"/>
          <w:szCs w:val="22"/>
          <w:vertAlign w:val="subscript"/>
        </w:rPr>
        <w:t>j</w:t>
      </w:r>
      <w:r w:rsidRPr="00074E66">
        <w:rPr>
          <w:rFonts w:ascii="Times New Roman" w:hAnsi="Times New Roman"/>
          <w:sz w:val="22"/>
          <w:szCs w:val="22"/>
        </w:rPr>
        <w:t xml:space="preserve"> = 1 is </w:t>
      </w:r>
      <w:proofErr w:type="gramStart"/>
      <w:r w:rsidRPr="00074E66">
        <w:rPr>
          <w:rFonts w:ascii="Times New Roman" w:hAnsi="Times New Roman"/>
          <w:sz w:val="22"/>
          <w:szCs w:val="22"/>
        </w:rPr>
        <w:t>n(</w:t>
      </w:r>
      <w:proofErr w:type="gramEnd"/>
      <w:r w:rsidRPr="00074E66">
        <w:rPr>
          <w:rFonts w:ascii="Times New Roman" w:hAnsi="Times New Roman"/>
          <w:sz w:val="22"/>
          <w:szCs w:val="22"/>
        </w:rPr>
        <w:t>n-1)/N(N-1), for simple random sampling without replacement.</w:t>
      </w:r>
    </w:p>
    <w:p w:rsidR="00457957" w:rsidRPr="00074E66" w:rsidRDefault="00457957" w:rsidP="00457957">
      <w:pPr>
        <w:jc w:val="both"/>
        <w:rPr>
          <w:rFonts w:ascii="Times New Roman" w:hAnsi="Times New Roman"/>
          <w:sz w:val="22"/>
          <w:szCs w:val="22"/>
        </w:rPr>
      </w:pPr>
      <w:r>
        <w:rPr>
          <w:rFonts w:ascii="Times New Roman" w:hAnsi="Times New Roman"/>
          <w:sz w:val="22"/>
          <w:szCs w:val="22"/>
        </w:rPr>
        <w:t>Now</w:t>
      </w:r>
    </w:p>
    <w:p w:rsidR="00457957" w:rsidRPr="00074E66" w:rsidRDefault="00457957" w:rsidP="00457957">
      <w:pPr>
        <w:ind w:left="360"/>
        <w:jc w:val="both"/>
        <w:rPr>
          <w:rFonts w:ascii="Times New Roman" w:hAnsi="Times New Roman"/>
          <w:sz w:val="22"/>
          <w:szCs w:val="22"/>
        </w:rPr>
      </w:pPr>
      <w:r w:rsidRPr="009D403C">
        <w:rPr>
          <w:rFonts w:ascii="Times New Roman" w:hAnsi="Times New Roman"/>
          <w:position w:val="-24"/>
          <w:sz w:val="22"/>
          <w:szCs w:val="22"/>
        </w:rPr>
        <w:object w:dxaOrig="2120" w:dyaOrig="620">
          <v:shape id="_x0000_i1170" type="#_x0000_t75" style="width:105.5pt;height:31pt" o:ole="" fillcolor="window">
            <v:imagedata r:id="rId293" o:title=""/>
          </v:shape>
          <o:OLEObject Type="Embed" ProgID="Equation.DSMT4" ShapeID="_x0000_i1170" DrawAspect="Content" ObjectID="_1475519063" r:id="rId29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(2.4.10)</w:t>
      </w:r>
    </w:p>
    <w:p w:rsidR="00457957" w:rsidRPr="00074E66" w:rsidRDefault="00457957" w:rsidP="00457957">
      <w:pPr>
        <w:ind w:left="360"/>
        <w:jc w:val="both"/>
        <w:rPr>
          <w:rFonts w:ascii="Times New Roman" w:hAnsi="Times New Roman"/>
          <w:sz w:val="22"/>
          <w:szCs w:val="22"/>
        </w:rPr>
      </w:pPr>
      <w:r w:rsidRPr="009D403C">
        <w:rPr>
          <w:rFonts w:ascii="Times New Roman" w:hAnsi="Times New Roman"/>
          <w:position w:val="-28"/>
          <w:sz w:val="22"/>
          <w:szCs w:val="22"/>
        </w:rPr>
        <w:object w:dxaOrig="4200" w:dyaOrig="680">
          <v:shape id="_x0000_i1171" type="#_x0000_t75" style="width:210.15pt;height:33.5pt" o:ole="" fillcolor="window">
            <v:imagedata r:id="rId295" o:title=""/>
          </v:shape>
          <o:OLEObject Type="Embed" ProgID="Equation.DSMT4" ShapeID="_x0000_i1171" DrawAspect="Content" ObjectID="_1475519064" r:id="rId296"/>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(2.4.11)</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and</w:t>
      </w:r>
      <w:proofErr w:type="gramEnd"/>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14"/>
          <w:sz w:val="22"/>
          <w:szCs w:val="22"/>
        </w:rPr>
        <w:object w:dxaOrig="3739" w:dyaOrig="380">
          <v:shape id="_x0000_i1172" type="#_x0000_t75" style="width:186.7pt;height:18.4pt" o:ole="" fillcolor="window">
            <v:imagedata r:id="rId297" o:title=""/>
          </v:shape>
          <o:OLEObject Type="Embed" ProgID="Equation.DSMT4" ShapeID="_x0000_i1172" DrawAspect="Content" ObjectID="_1475519065" r:id="rId298"/>
        </w:object>
      </w:r>
    </w:p>
    <w:p w:rsidR="00457957" w:rsidRPr="00074E66" w:rsidRDefault="00457957" w:rsidP="00866DCE">
      <w:pPr>
        <w:ind w:left="720"/>
        <w:jc w:val="both"/>
        <w:rPr>
          <w:rFonts w:ascii="Times New Roman" w:hAnsi="Times New Roman"/>
          <w:sz w:val="22"/>
          <w:szCs w:val="22"/>
        </w:rPr>
      </w:pPr>
      <w:r w:rsidRPr="00074E66">
        <w:rPr>
          <w:rFonts w:ascii="Times New Roman" w:hAnsi="Times New Roman"/>
          <w:sz w:val="22"/>
          <w:szCs w:val="22"/>
        </w:rPr>
        <w:tab/>
      </w:r>
      <w:r w:rsidRPr="009D403C">
        <w:rPr>
          <w:rFonts w:ascii="Times New Roman" w:hAnsi="Times New Roman"/>
          <w:position w:val="-28"/>
          <w:sz w:val="22"/>
          <w:szCs w:val="22"/>
        </w:rPr>
        <w:object w:dxaOrig="1900" w:dyaOrig="700">
          <v:shape id="_x0000_i1173" type="#_x0000_t75" style="width:95.45pt;height:35.15pt" o:ole="" fillcolor="window">
            <v:imagedata r:id="rId299" o:title=""/>
          </v:shape>
          <o:OLEObject Type="Embed" ProgID="Equation.DSMT4" ShapeID="_x0000_i1173" DrawAspect="Content" ObjectID="_1475519066" r:id="rId300"/>
        </w:object>
      </w:r>
      <w:r w:rsidRPr="00074E66">
        <w:rPr>
          <w:rFonts w:ascii="Times New Roman" w:hAnsi="Times New Roman"/>
          <w:sz w:val="22"/>
          <w:szCs w:val="22"/>
        </w:rPr>
        <w:t xml:space="preserve"> </w:t>
      </w:r>
      <w:r w:rsidRPr="00074E66">
        <w:rPr>
          <w:rFonts w:ascii="Times New Roman" w:hAnsi="Times New Roman"/>
          <w:position w:val="-28"/>
          <w:sz w:val="22"/>
          <w:szCs w:val="22"/>
        </w:rPr>
        <w:object w:dxaOrig="1520" w:dyaOrig="660">
          <v:shape id="_x0000_i1174" type="#_x0000_t75" style="width:76.2pt;height:32.65pt" o:ole="" fillcolor="window">
            <v:imagedata r:id="rId301" o:title=""/>
          </v:shape>
          <o:OLEObject Type="Embed" ProgID="Equation.DSMT4" ShapeID="_x0000_i1174" DrawAspect="Content" ObjectID="_1475519067" r:id="rId302"/>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In simple random sampling with replacement, however, a</w:t>
      </w:r>
      <w:r w:rsidRPr="00074E66">
        <w:rPr>
          <w:rFonts w:ascii="Times New Roman" w:hAnsi="Times New Roman"/>
          <w:sz w:val="22"/>
          <w:szCs w:val="22"/>
          <w:vertAlign w:val="subscript"/>
        </w:rPr>
        <w:t>i</w:t>
      </w:r>
      <w:r>
        <w:rPr>
          <w:rFonts w:ascii="Times New Roman" w:hAnsi="Times New Roman"/>
          <w:sz w:val="22"/>
          <w:szCs w:val="22"/>
        </w:rPr>
        <w:t xml:space="preserve">(s) </w:t>
      </w:r>
      <w:r w:rsidRPr="00074E66">
        <w:rPr>
          <w:rFonts w:ascii="Times New Roman" w:hAnsi="Times New Roman"/>
          <w:sz w:val="22"/>
          <w:szCs w:val="22"/>
        </w:rPr>
        <w:t>have the multinomial distribution that arises wherever there are n i</w:t>
      </w:r>
      <w:r>
        <w:rPr>
          <w:rFonts w:ascii="Times New Roman" w:hAnsi="Times New Roman"/>
          <w:sz w:val="22"/>
          <w:szCs w:val="22"/>
        </w:rPr>
        <w:t>ndependent trials having N equi-</w:t>
      </w:r>
      <w:r w:rsidRPr="00074E66">
        <w:rPr>
          <w:rFonts w:ascii="Times New Roman" w:hAnsi="Times New Roman"/>
          <w:sz w:val="22"/>
          <w:szCs w:val="22"/>
        </w:rPr>
        <w:t>probable outcomes. Here we have</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24"/>
          <w:sz w:val="22"/>
          <w:szCs w:val="22"/>
        </w:rPr>
        <w:object w:dxaOrig="1860" w:dyaOrig="620">
          <v:shape id="_x0000_i1175" type="#_x0000_t75" style="width:92.95pt;height:31pt" o:ole="" fillcolor="window">
            <v:imagedata r:id="rId303" o:title=""/>
          </v:shape>
          <o:OLEObject Type="Embed" ProgID="Equation.DSMT4" ShapeID="_x0000_i1175" DrawAspect="Content" ObjectID="_1475519068" r:id="rId30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(2.4.13)</w:t>
      </w:r>
    </w:p>
    <w:p w:rsidR="00457957" w:rsidRDefault="00457957" w:rsidP="00457957">
      <w:pPr>
        <w:ind w:left="360"/>
        <w:jc w:val="both"/>
        <w:rPr>
          <w:rFonts w:ascii="Times New Roman" w:hAnsi="Times New Roman"/>
          <w:sz w:val="22"/>
          <w:szCs w:val="22"/>
        </w:rPr>
      </w:pPr>
      <w:r w:rsidRPr="00B66062">
        <w:rPr>
          <w:rFonts w:ascii="Times New Roman" w:hAnsi="Times New Roman"/>
          <w:position w:val="-28"/>
          <w:sz w:val="22"/>
          <w:szCs w:val="22"/>
        </w:rPr>
        <w:object w:dxaOrig="3620" w:dyaOrig="680">
          <v:shape id="_x0000_i1176" type="#_x0000_t75" style="width:180.85pt;height:33.5pt" o:ole="" fillcolor="window">
            <v:imagedata r:id="rId305" o:title=""/>
          </v:shape>
          <o:OLEObject Type="Embed" ProgID="Equation.DSMT4" ShapeID="_x0000_i1176" DrawAspect="Content" ObjectID="_1475519069" r:id="rId306"/>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(2.4.14)</w:t>
      </w:r>
    </w:p>
    <w:p w:rsidR="00457957" w:rsidRPr="00074E66" w:rsidRDefault="00457957" w:rsidP="00457957">
      <w:pPr>
        <w:ind w:left="360"/>
        <w:jc w:val="both"/>
        <w:rPr>
          <w:rFonts w:ascii="Times New Roman" w:hAnsi="Times New Roman"/>
          <w:sz w:val="22"/>
          <w:szCs w:val="22"/>
        </w:rPr>
      </w:pPr>
      <w:proofErr w:type="gramStart"/>
      <w:r w:rsidRPr="00074E66">
        <w:rPr>
          <w:rFonts w:ascii="Times New Roman" w:hAnsi="Times New Roman"/>
          <w:sz w:val="22"/>
          <w:szCs w:val="22"/>
        </w:rPr>
        <w:t>and</w:t>
      </w:r>
      <w:proofErr w:type="gramEnd"/>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B846F1">
        <w:rPr>
          <w:rFonts w:ascii="Times New Roman" w:hAnsi="Times New Roman"/>
          <w:position w:val="-24"/>
          <w:sz w:val="22"/>
          <w:szCs w:val="22"/>
        </w:rPr>
        <w:object w:dxaOrig="3739" w:dyaOrig="620">
          <v:shape id="_x0000_i1177" type="#_x0000_t75" style="width:186.7pt;height:31pt" o:ole="" fillcolor="window">
            <v:imagedata r:id="rId307" o:title=""/>
          </v:shape>
          <o:OLEObject Type="Embed" ProgID="Equation.DSMT4" ShapeID="_x0000_i1177" DrawAspect="Content" ObjectID="_1475519070" r:id="rId308"/>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(2.4.15)</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For both simple random sampling without replacement and simple random sampling with replacement the sample means can be written using indicator variable notation as:</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28"/>
          <w:sz w:val="22"/>
          <w:szCs w:val="22"/>
        </w:rPr>
        <w:object w:dxaOrig="1420" w:dyaOrig="680">
          <v:shape id="_x0000_i1178" type="#_x0000_t75" style="width:71.15pt;height:33.5pt" o:ole="" fillcolor="window">
            <v:imagedata r:id="rId309" o:title=""/>
          </v:shape>
          <o:OLEObject Type="Embed" ProgID="Equation.DSMT4" ShapeID="_x0000_i1178" DrawAspect="Content" ObjectID="_1475519071" r:id="rId310"/>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(2.4.16)</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Note that in (2.4.16) the a</w:t>
      </w:r>
      <w:r w:rsidRPr="00074E66">
        <w:rPr>
          <w:rFonts w:ascii="Times New Roman" w:hAnsi="Times New Roman"/>
          <w:sz w:val="22"/>
          <w:szCs w:val="22"/>
          <w:vertAlign w:val="subscript"/>
        </w:rPr>
        <w:t>i</w:t>
      </w:r>
      <w:r>
        <w:rPr>
          <w:rFonts w:ascii="Times New Roman" w:hAnsi="Times New Roman"/>
          <w:sz w:val="22"/>
          <w:szCs w:val="22"/>
        </w:rPr>
        <w:t>(s)</w:t>
      </w:r>
      <w:r w:rsidRPr="00074E66">
        <w:rPr>
          <w:rFonts w:ascii="Times New Roman" w:hAnsi="Times New Roman"/>
          <w:sz w:val="22"/>
          <w:szCs w:val="22"/>
        </w:rPr>
        <w:t xml:space="preserve"> are random variables and the Y</w:t>
      </w:r>
      <w:r w:rsidRPr="00074E66">
        <w:rPr>
          <w:rFonts w:ascii="Times New Roman" w:hAnsi="Times New Roman"/>
          <w:sz w:val="22"/>
          <w:szCs w:val="22"/>
          <w:vertAlign w:val="subscript"/>
        </w:rPr>
        <w:t xml:space="preserve">i </w:t>
      </w:r>
      <w:r>
        <w:rPr>
          <w:rFonts w:ascii="Times New Roman" w:hAnsi="Times New Roman"/>
          <w:sz w:val="22"/>
          <w:szCs w:val="22"/>
        </w:rPr>
        <w:t xml:space="preserve">(s) are </w:t>
      </w:r>
      <w:r w:rsidRPr="00074E66">
        <w:rPr>
          <w:rFonts w:ascii="Times New Roman" w:hAnsi="Times New Roman"/>
          <w:sz w:val="22"/>
          <w:szCs w:val="22"/>
        </w:rPr>
        <w:t xml:space="preserve">fixed values. The expectation and variance of </w:t>
      </w:r>
      <w:r w:rsidRPr="00074E66">
        <w:rPr>
          <w:rFonts w:ascii="Times New Roman" w:hAnsi="Times New Roman"/>
          <w:position w:val="-10"/>
          <w:sz w:val="22"/>
          <w:szCs w:val="22"/>
        </w:rPr>
        <w:object w:dxaOrig="200" w:dyaOrig="300">
          <v:shape id="_x0000_i1179" type="#_x0000_t75" style="width:10.05pt;height:15.05pt" o:ole="" fillcolor="window">
            <v:imagedata r:id="rId311" o:title=""/>
          </v:shape>
          <o:OLEObject Type="Embed" ProgID="Equation.3" ShapeID="_x0000_i1179" DrawAspect="Content" ObjectID="_1475519072" r:id="rId312"/>
        </w:object>
      </w:r>
      <w:r w:rsidRPr="00074E66">
        <w:rPr>
          <w:rFonts w:ascii="Times New Roman" w:hAnsi="Times New Roman"/>
          <w:sz w:val="22"/>
          <w:szCs w:val="22"/>
        </w:rPr>
        <w:t>may therefore be written</w:t>
      </w:r>
    </w:p>
    <w:p w:rsidR="00457957" w:rsidRDefault="00457957" w:rsidP="00457957">
      <w:pPr>
        <w:ind w:left="360"/>
        <w:jc w:val="both"/>
        <w:rPr>
          <w:rFonts w:ascii="Times New Roman" w:hAnsi="Times New Roman"/>
          <w:sz w:val="22"/>
          <w:szCs w:val="22"/>
        </w:rPr>
      </w:pPr>
      <w:r w:rsidRPr="00B66062">
        <w:rPr>
          <w:rFonts w:ascii="Times New Roman" w:hAnsi="Times New Roman"/>
          <w:position w:val="-28"/>
          <w:sz w:val="22"/>
          <w:szCs w:val="22"/>
        </w:rPr>
        <w:object w:dxaOrig="2000" w:dyaOrig="680">
          <v:shape id="_x0000_i1180" type="#_x0000_t75" style="width:99.65pt;height:33.5pt" o:ole="" fillcolor="window">
            <v:imagedata r:id="rId313" o:title=""/>
          </v:shape>
          <o:OLEObject Type="Embed" ProgID="Equation.DSMT4" ShapeID="_x0000_i1180" DrawAspect="Content" ObjectID="_1475519073" r:id="rId31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(2.4.17)</w:t>
      </w:r>
    </w:p>
    <w:p w:rsidR="00457957" w:rsidRPr="00074E66" w:rsidRDefault="00457957" w:rsidP="00457957">
      <w:pPr>
        <w:ind w:left="360"/>
        <w:jc w:val="both"/>
        <w:rPr>
          <w:rFonts w:ascii="Times New Roman" w:hAnsi="Times New Roman"/>
          <w:sz w:val="22"/>
          <w:szCs w:val="22"/>
        </w:rPr>
      </w:pPr>
      <w:proofErr w:type="gramStart"/>
      <w:r w:rsidRPr="00074E66">
        <w:rPr>
          <w:rFonts w:ascii="Times New Roman" w:hAnsi="Times New Roman"/>
          <w:sz w:val="22"/>
          <w:szCs w:val="22"/>
        </w:rPr>
        <w:t>and</w:t>
      </w:r>
      <w:proofErr w:type="gramEnd"/>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44"/>
          <w:sz w:val="22"/>
          <w:szCs w:val="22"/>
        </w:rPr>
        <w:object w:dxaOrig="5380" w:dyaOrig="859">
          <v:shape id="_x0000_i1181" type="#_x0000_t75" style="width:269.6pt;height:42.7pt" o:ole="" fillcolor="window">
            <v:imagedata r:id="rId315" o:title=""/>
          </v:shape>
          <o:OLEObject Type="Embed" ProgID="Equation.DSMT4" ShapeID="_x0000_i1181" DrawAspect="Content" ObjectID="_1475519074" r:id="rId316"/>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(2.4.18)</w:t>
      </w:r>
    </w:p>
    <w:p w:rsidR="00457957" w:rsidRPr="00074E66" w:rsidRDefault="00457957" w:rsidP="00457957">
      <w:pPr>
        <w:pStyle w:val="BodyText2"/>
      </w:pPr>
      <w:r w:rsidRPr="00074E66">
        <w:t xml:space="preserve">For simple random sampling without replacement substitute the value of </w:t>
      </w:r>
      <w:r w:rsidRPr="00074E66">
        <w:rPr>
          <w:position w:val="-10"/>
        </w:rPr>
        <w:object w:dxaOrig="499" w:dyaOrig="300">
          <v:shape id="_x0000_i1182" type="#_x0000_t75" style="width:25.1pt;height:15.05pt" o:ole="">
            <v:imagedata r:id="rId317" o:title=""/>
          </v:shape>
          <o:OLEObject Type="Embed" ProgID="Equation.3" ShapeID="_x0000_i1182" DrawAspect="Content" ObjectID="_1475519075" r:id="rId318"/>
        </w:object>
      </w:r>
      <w:r w:rsidRPr="00074E66">
        <w:t xml:space="preserve"> from (2.4.10) in (2.4.17) </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28"/>
          <w:sz w:val="22"/>
          <w:szCs w:val="22"/>
        </w:rPr>
        <w:object w:dxaOrig="2220" w:dyaOrig="680">
          <v:shape id="_x0000_i1183" type="#_x0000_t75" style="width:111.35pt;height:33.5pt" o:ole="" fillcolor="window">
            <v:imagedata r:id="rId319" o:title=""/>
          </v:shape>
          <o:OLEObject Type="Embed" ProgID="Equation.DSMT4" ShapeID="_x0000_i1183" DrawAspect="Content" ObjectID="_1475519076" r:id="rId320"/>
        </w:object>
      </w:r>
      <w:r w:rsidRPr="00074E66">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(2.3.1)</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lastRenderedPageBreak/>
        <w:t>which</w:t>
      </w:r>
      <w:proofErr w:type="gramEnd"/>
      <w:r w:rsidRPr="00074E66">
        <w:rPr>
          <w:rFonts w:ascii="Times New Roman" w:hAnsi="Times New Roman"/>
          <w:sz w:val="22"/>
          <w:szCs w:val="22"/>
        </w:rPr>
        <w:t xml:space="preserve"> proves the unbiased</w:t>
      </w:r>
      <w:r>
        <w:rPr>
          <w:rFonts w:ascii="Times New Roman" w:hAnsi="Times New Roman"/>
          <w:sz w:val="22"/>
          <w:szCs w:val="22"/>
        </w:rPr>
        <w:t>-</w:t>
      </w:r>
      <w:r w:rsidRPr="00074E66">
        <w:rPr>
          <w:rFonts w:ascii="Times New Roman" w:hAnsi="Times New Roman"/>
          <w:sz w:val="22"/>
          <w:szCs w:val="22"/>
        </w:rPr>
        <w:t xml:space="preserve">ness of </w:t>
      </w:r>
      <w:r w:rsidRPr="00074E66">
        <w:rPr>
          <w:rFonts w:ascii="Times New Roman" w:hAnsi="Times New Roman"/>
          <w:position w:val="-10"/>
          <w:sz w:val="22"/>
          <w:szCs w:val="22"/>
        </w:rPr>
        <w:object w:dxaOrig="180" w:dyaOrig="279">
          <v:shape id="_x0000_i1184" type="#_x0000_t75" style="width:9.2pt;height:14.25pt" o:ole="">
            <v:imagedata r:id="rId321" o:title=""/>
          </v:shape>
          <o:OLEObject Type="Embed" ProgID="Equation.3" ShapeID="_x0000_i1184" DrawAspect="Content" ObjectID="_1475519077" r:id="rId322"/>
        </w:object>
      </w:r>
      <w:r w:rsidRPr="00074E66">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Substituting the value of </w:t>
      </w:r>
      <w:r w:rsidRPr="00074E66">
        <w:rPr>
          <w:rFonts w:ascii="Times New Roman" w:hAnsi="Times New Roman"/>
          <w:position w:val="-10"/>
          <w:sz w:val="22"/>
          <w:szCs w:val="22"/>
        </w:rPr>
        <w:object w:dxaOrig="680" w:dyaOrig="300">
          <v:shape id="_x0000_i1185" type="#_x0000_t75" style="width:33.5pt;height:15.05pt" o:ole="">
            <v:imagedata r:id="rId323" o:title=""/>
          </v:shape>
          <o:OLEObject Type="Embed" ProgID="Equation.3" ShapeID="_x0000_i1185" DrawAspect="Content" ObjectID="_1475519078" r:id="rId324"/>
        </w:object>
      </w:r>
      <w:r w:rsidRPr="00074E66">
        <w:rPr>
          <w:rFonts w:ascii="Times New Roman" w:hAnsi="Times New Roman"/>
          <w:sz w:val="22"/>
          <w:szCs w:val="22"/>
        </w:rPr>
        <w:t xml:space="preserve"> and </w:t>
      </w:r>
      <w:r w:rsidRPr="00074E66">
        <w:rPr>
          <w:rFonts w:ascii="Times New Roman" w:hAnsi="Times New Roman"/>
          <w:position w:val="-14"/>
          <w:sz w:val="22"/>
          <w:szCs w:val="22"/>
        </w:rPr>
        <w:object w:dxaOrig="859" w:dyaOrig="340">
          <v:shape id="_x0000_i1186" type="#_x0000_t75" style="width:42.7pt;height:17.6pt" o:ole="">
            <v:imagedata r:id="rId325" o:title=""/>
          </v:shape>
          <o:OLEObject Type="Embed" ProgID="Equation.3" ShapeID="_x0000_i1186" DrawAspect="Content" ObjectID="_1475519079" r:id="rId326"/>
        </w:object>
      </w:r>
      <w:r w:rsidRPr="00074E66">
        <w:rPr>
          <w:rFonts w:ascii="Times New Roman" w:hAnsi="Times New Roman"/>
          <w:sz w:val="22"/>
          <w:szCs w:val="22"/>
        </w:rPr>
        <w:t xml:space="preserve"> from (2.4.11) and (2.4.12) in (2.4.18) we get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B66062">
        <w:rPr>
          <w:rFonts w:ascii="Times New Roman" w:hAnsi="Times New Roman"/>
          <w:position w:val="-32"/>
          <w:sz w:val="22"/>
          <w:szCs w:val="22"/>
        </w:rPr>
        <w:object w:dxaOrig="5660" w:dyaOrig="760">
          <v:shape id="_x0000_i1187" type="#_x0000_t75" style="width:283pt;height:38.5pt" o:ole="" fillcolor="window">
            <v:imagedata r:id="rId327" o:title=""/>
          </v:shape>
          <o:OLEObject Type="Embed" ProgID="Equation.DSMT4" ShapeID="_x0000_i1187" DrawAspect="Content" ObjectID="_1475519080" r:id="rId328"/>
        </w:object>
      </w:r>
      <w:r w:rsidRPr="00074E66">
        <w:rPr>
          <w:rFonts w:ascii="Times New Roman" w:hAnsi="Times New Roman"/>
          <w:sz w:val="22"/>
          <w:szCs w:val="22"/>
        </w:rPr>
        <w:tab/>
      </w:r>
    </w:p>
    <w:p w:rsidR="00457957" w:rsidRPr="00074E66" w:rsidRDefault="00457957" w:rsidP="00457957">
      <w:pPr>
        <w:ind w:left="360"/>
        <w:jc w:val="both"/>
        <w:rPr>
          <w:rFonts w:ascii="Times New Roman" w:hAnsi="Times New Roman"/>
          <w:sz w:val="22"/>
          <w:szCs w:val="22"/>
        </w:rPr>
      </w:pPr>
    </w:p>
    <w:p w:rsidR="00457957" w:rsidRPr="00074E66" w:rsidRDefault="00457957" w:rsidP="00457957">
      <w:pPr>
        <w:ind w:left="720"/>
        <w:jc w:val="both"/>
        <w:rPr>
          <w:rFonts w:ascii="Times New Roman" w:hAnsi="Times New Roman"/>
          <w:sz w:val="22"/>
          <w:szCs w:val="22"/>
        </w:rPr>
      </w:pPr>
      <w:r w:rsidRPr="00B66062">
        <w:rPr>
          <w:rFonts w:ascii="Times New Roman" w:hAnsi="Times New Roman"/>
          <w:position w:val="-30"/>
          <w:sz w:val="22"/>
          <w:szCs w:val="22"/>
        </w:rPr>
        <w:object w:dxaOrig="3060" w:dyaOrig="720">
          <v:shape id="_x0000_i1188" type="#_x0000_t75" style="width:153.2pt;height:36pt" o:ole="" fillcolor="window">
            <v:imagedata r:id="rId329" o:title=""/>
          </v:shape>
          <o:OLEObject Type="Embed" ProgID="Equation.DSMT4" ShapeID="_x0000_i1188" DrawAspect="Content" ObjectID="_1475519081" r:id="rId330"/>
        </w:object>
      </w:r>
      <w:r w:rsidRPr="00074E66">
        <w:rPr>
          <w:rFonts w:ascii="Times New Roman" w:hAnsi="Times New Roman"/>
          <w:sz w:val="22"/>
          <w:szCs w:val="22"/>
        </w:rPr>
        <w:t xml:space="preserve"> </w:t>
      </w:r>
      <w:r w:rsidRPr="00B66062">
        <w:rPr>
          <w:rFonts w:ascii="Times New Roman" w:hAnsi="Times New Roman"/>
          <w:position w:val="-24"/>
          <w:sz w:val="22"/>
          <w:szCs w:val="22"/>
        </w:rPr>
        <w:object w:dxaOrig="1280" w:dyaOrig="660">
          <v:shape id="_x0000_i1189" type="#_x0000_t75" style="width:63.65pt;height:32.65pt" o:ole="" fillcolor="window">
            <v:imagedata r:id="rId331" o:title=""/>
          </v:shape>
          <o:OLEObject Type="Embed" ProgID="Equation.DSMT4" ShapeID="_x0000_i1189" DrawAspect="Content" ObjectID="_1475519082" r:id="rId332"/>
        </w:object>
      </w:r>
      <w:r w:rsidRPr="00074E66">
        <w:rPr>
          <w:rFonts w:ascii="Times New Roman" w:hAnsi="Times New Roman"/>
          <w:b/>
          <w:bCs/>
          <w:sz w:val="22"/>
          <w:szCs w:val="22"/>
        </w:rPr>
        <w:sym w:font="Symbol" w:char="F0E0"/>
      </w:r>
      <w:r w:rsidRPr="00074E66">
        <w:rPr>
          <w:rFonts w:ascii="Times New Roman" w:hAnsi="Times New Roman"/>
          <w:b/>
          <w:bCs/>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simple random sampling with replacement, substituting (2.4.13) in (2.4.17), we get </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28"/>
          <w:sz w:val="22"/>
          <w:szCs w:val="22"/>
        </w:rPr>
        <w:object w:dxaOrig="2220" w:dyaOrig="680">
          <v:shape id="_x0000_i1190" type="#_x0000_t75" style="width:111.35pt;height:33.5pt" o:ole="" fillcolor="window">
            <v:imagedata r:id="rId333" o:title=""/>
          </v:shape>
          <o:OLEObject Type="Embed" ProgID="Equation.DSMT4" ShapeID="_x0000_i1190" DrawAspect="Content" ObjectID="_1475519083" r:id="rId334"/>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Again substituting (2.4.14) and (2.4.15) in (2.4.16) we have for simple random sampling with replacement </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32"/>
          <w:sz w:val="22"/>
          <w:szCs w:val="22"/>
        </w:rPr>
        <w:object w:dxaOrig="4959" w:dyaOrig="760">
          <v:shape id="_x0000_i1191" type="#_x0000_t75" style="width:247.8pt;height:38.5pt" o:ole="" fillcolor="window">
            <v:imagedata r:id="rId335" o:title=""/>
          </v:shape>
          <o:OLEObject Type="Embed" ProgID="Equation.DSMT4" ShapeID="_x0000_i1191" DrawAspect="Content" ObjectID="_1475519084" r:id="rId336"/>
        </w:object>
      </w:r>
    </w:p>
    <w:p w:rsidR="00457957" w:rsidRPr="00074E66" w:rsidRDefault="00457957" w:rsidP="00457957">
      <w:pPr>
        <w:ind w:left="720"/>
        <w:jc w:val="both"/>
        <w:rPr>
          <w:rFonts w:ascii="Times New Roman" w:hAnsi="Times New Roman"/>
          <w:sz w:val="22"/>
          <w:szCs w:val="22"/>
        </w:rPr>
      </w:pPr>
      <w:r w:rsidRPr="00B66062">
        <w:rPr>
          <w:rFonts w:ascii="Times New Roman" w:hAnsi="Times New Roman"/>
          <w:position w:val="-30"/>
          <w:sz w:val="22"/>
          <w:szCs w:val="22"/>
        </w:rPr>
        <w:object w:dxaOrig="2560" w:dyaOrig="720">
          <v:shape id="_x0000_i1192" type="#_x0000_t75" style="width:128.1pt;height:36pt" o:ole="" fillcolor="window">
            <v:imagedata r:id="rId337" o:title=""/>
          </v:shape>
          <o:OLEObject Type="Embed" ProgID="Equation.DSMT4" ShapeID="_x0000_i1192" DrawAspect="Content" ObjectID="_1475519085" r:id="rId338"/>
        </w:object>
      </w:r>
      <w:r w:rsidRPr="00B66062">
        <w:rPr>
          <w:rFonts w:ascii="Times New Roman" w:hAnsi="Times New Roman"/>
          <w:position w:val="-24"/>
          <w:sz w:val="22"/>
          <w:szCs w:val="22"/>
        </w:rPr>
        <w:object w:dxaOrig="1359" w:dyaOrig="660">
          <v:shape id="_x0000_i1193" type="#_x0000_t75" style="width:67.8pt;height:32.65pt" o:ole="" fillcolor="window">
            <v:imagedata r:id="rId339" o:title=""/>
          </v:shape>
          <o:OLEObject Type="Embed" ProgID="Equation.DSMT4" ShapeID="_x0000_i1193" DrawAspect="Content" ObjectID="_1475519086" r:id="rId340"/>
        </w:object>
      </w:r>
      <w:r w:rsidRPr="00074E66">
        <w:rPr>
          <w:rFonts w:ascii="Times New Roman" w:hAnsi="Times New Roman"/>
          <w:sz w:val="22"/>
          <w:szCs w:val="22"/>
        </w:rPr>
        <w:tab/>
      </w:r>
      <w:r w:rsidRPr="00074E66">
        <w:rPr>
          <w:rFonts w:ascii="Times New Roman" w:hAnsi="Times New Roman"/>
          <w:b/>
          <w:bCs/>
          <w:sz w:val="22"/>
          <w:szCs w:val="22"/>
        </w:rPr>
        <w:sym w:font="Symbol" w:char="F0E0"/>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variance of the estimated total </w:t>
      </w:r>
      <w:r w:rsidRPr="00074E66">
        <w:rPr>
          <w:rFonts w:ascii="Times New Roman" w:hAnsi="Times New Roman"/>
          <w:position w:val="-10"/>
          <w:sz w:val="22"/>
          <w:szCs w:val="22"/>
        </w:rPr>
        <w:object w:dxaOrig="240" w:dyaOrig="300">
          <v:shape id="_x0000_i1194" type="#_x0000_t75" style="width:11.7pt;height:15.05pt" o:ole="" fillcolor="window">
            <v:imagedata r:id="rId341" o:title=""/>
          </v:shape>
          <o:OLEObject Type="Embed" ProgID="Equation.3" ShapeID="_x0000_i1194" DrawAspect="Content" ObjectID="_1475519087" r:id="rId342"/>
        </w:object>
      </w:r>
      <w:r w:rsidRPr="00074E66">
        <w:rPr>
          <w:rFonts w:ascii="Times New Roman" w:hAnsi="Times New Roman"/>
          <w:sz w:val="22"/>
          <w:szCs w:val="22"/>
        </w:rPr>
        <w:t xml:space="preserve"> for both simple random sampling with and without replacement </w:t>
      </w:r>
      <w:r>
        <w:rPr>
          <w:rFonts w:ascii="Times New Roman" w:hAnsi="Times New Roman"/>
          <w:sz w:val="22"/>
          <w:szCs w:val="22"/>
        </w:rPr>
        <w:t xml:space="preserve">is </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10"/>
          <w:sz w:val="22"/>
          <w:szCs w:val="22"/>
        </w:rPr>
        <w:object w:dxaOrig="3300" w:dyaOrig="360">
          <v:shape id="_x0000_i1195" type="#_x0000_t75" style="width:164.95pt;height:18.4pt" o:ole="" fillcolor="window">
            <v:imagedata r:id="rId343" o:title=""/>
          </v:shape>
          <o:OLEObject Type="Embed" ProgID="Equation.DSMT4" ShapeID="_x0000_i1195" DrawAspect="Content" ObjectID="_1475519088" r:id="rId34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(2.4.19)</w:t>
      </w:r>
    </w:p>
    <w:p w:rsidR="00457957" w:rsidRPr="00074E66" w:rsidRDefault="00457957" w:rsidP="00457957">
      <w:pPr>
        <w:jc w:val="both"/>
        <w:rPr>
          <w:rFonts w:ascii="Times New Roman" w:hAnsi="Times New Roman"/>
          <w:b/>
          <w:sz w:val="22"/>
          <w:szCs w:val="22"/>
        </w:rPr>
      </w:pPr>
    </w:p>
    <w:p w:rsidR="00457957" w:rsidRPr="00495F01" w:rsidRDefault="00457957" w:rsidP="00457957">
      <w:pPr>
        <w:jc w:val="both"/>
        <w:rPr>
          <w:rFonts w:ascii="Times New Roman" w:hAnsi="Times New Roman"/>
          <w:b/>
          <w:szCs w:val="22"/>
        </w:rPr>
      </w:pPr>
      <w:r w:rsidRPr="00495F01">
        <w:rPr>
          <w:rFonts w:ascii="Times New Roman" w:hAnsi="Times New Roman"/>
          <w:b/>
          <w:szCs w:val="22"/>
        </w:rPr>
        <w:t>2.5</w:t>
      </w:r>
      <w:r w:rsidRPr="00495F01">
        <w:rPr>
          <w:rFonts w:ascii="Times New Roman" w:hAnsi="Times New Roman"/>
          <w:b/>
          <w:szCs w:val="22"/>
        </w:rPr>
        <w:tab/>
        <w:t>ESTIMATOR OF THE VARIANCE OF THE SAMPLE MEAN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variance expressions (2.4.1) and (2.4.2) contain the expression S</w:t>
      </w:r>
      <w:r w:rsidRPr="00074E66">
        <w:rPr>
          <w:rFonts w:ascii="Times New Roman" w:hAnsi="Times New Roman"/>
          <w:sz w:val="22"/>
          <w:szCs w:val="22"/>
          <w:vertAlign w:val="superscript"/>
        </w:rPr>
        <w:t>2</w:t>
      </w:r>
      <w:r w:rsidRPr="00074E66">
        <w:rPr>
          <w:rFonts w:ascii="Times New Roman" w:hAnsi="Times New Roman"/>
          <w:sz w:val="22"/>
          <w:szCs w:val="22"/>
        </w:rPr>
        <w:t>, which is a function of all the population values Y</w:t>
      </w:r>
      <w:r w:rsidRPr="00074E66">
        <w:rPr>
          <w:rFonts w:ascii="Times New Roman" w:hAnsi="Times New Roman"/>
          <w:sz w:val="22"/>
          <w:szCs w:val="22"/>
          <w:vertAlign w:val="subscript"/>
        </w:rPr>
        <w:t>i</w:t>
      </w:r>
      <w:r w:rsidRPr="00074E66">
        <w:rPr>
          <w:rFonts w:ascii="Times New Roman" w:hAnsi="Times New Roman"/>
          <w:sz w:val="22"/>
          <w:szCs w:val="22"/>
        </w:rPr>
        <w:t>. Since only those values, which relate to the units in the sample, are known</w:t>
      </w:r>
      <w:r>
        <w:rPr>
          <w:rFonts w:ascii="Times New Roman" w:hAnsi="Times New Roman"/>
          <w:sz w:val="22"/>
          <w:szCs w:val="22"/>
        </w:rPr>
        <w:t>,</w:t>
      </w:r>
      <w:r w:rsidRPr="00074E66">
        <w:rPr>
          <w:rFonts w:ascii="Times New Roman" w:hAnsi="Times New Roman"/>
          <w:sz w:val="22"/>
          <w:szCs w:val="22"/>
        </w:rPr>
        <w:t xml:space="preserve"> </w:t>
      </w:r>
      <w:proofErr w:type="gramStart"/>
      <w:r>
        <w:rPr>
          <w:rFonts w:ascii="Times New Roman" w:hAnsi="Times New Roman"/>
          <w:sz w:val="22"/>
          <w:szCs w:val="22"/>
        </w:rPr>
        <w:t>W</w:t>
      </w:r>
      <w:r w:rsidRPr="00074E66">
        <w:rPr>
          <w:rFonts w:ascii="Times New Roman" w:hAnsi="Times New Roman"/>
          <w:sz w:val="22"/>
          <w:szCs w:val="22"/>
        </w:rPr>
        <w:t>e</w:t>
      </w:r>
      <w:proofErr w:type="gramEnd"/>
      <w:r w:rsidRPr="00074E66">
        <w:rPr>
          <w:rFonts w:ascii="Times New Roman" w:hAnsi="Times New Roman"/>
          <w:sz w:val="22"/>
          <w:szCs w:val="22"/>
        </w:rPr>
        <w:t xml:space="preserve"> need to estimate va</w:t>
      </w:r>
      <w:r>
        <w:rPr>
          <w:rFonts w:ascii="Times New Roman" w:hAnsi="Times New Roman"/>
          <w:sz w:val="22"/>
          <w:szCs w:val="22"/>
        </w:rPr>
        <w:t xml:space="preserve">riances using only those values that fall </w:t>
      </w:r>
      <w:r w:rsidRPr="00074E66">
        <w:rPr>
          <w:rFonts w:ascii="Times New Roman" w:hAnsi="Times New Roman"/>
          <w:sz w:val="22"/>
          <w:szCs w:val="22"/>
        </w:rPr>
        <w:t>in the sample. We therefore have to have an estimator of the variance of the estimator of population mean.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495F01">
        <w:rPr>
          <w:rFonts w:ascii="Times New Roman" w:hAnsi="Times New Roman"/>
          <w:b/>
          <w:szCs w:val="22"/>
        </w:rPr>
        <w:t>THEOREM (2.4)</w:t>
      </w: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Suppose </w:t>
      </w:r>
      <w:r w:rsidRPr="00074E66">
        <w:rPr>
          <w:rFonts w:ascii="Times New Roman" w:hAnsi="Times New Roman"/>
          <w:sz w:val="22"/>
          <w:szCs w:val="22"/>
        </w:rPr>
        <w:t>a simple random sample of n units is drawn from a finite population of N units</w:t>
      </w:r>
      <w:r>
        <w:rPr>
          <w:rFonts w:ascii="Times New Roman" w:hAnsi="Times New Roman"/>
          <w:sz w:val="22"/>
          <w:szCs w:val="22"/>
        </w:rPr>
        <w:t>. I</w:t>
      </w:r>
      <w:r w:rsidRPr="00074E66">
        <w:rPr>
          <w:rFonts w:ascii="Times New Roman" w:hAnsi="Times New Roman"/>
          <w:sz w:val="22"/>
          <w:szCs w:val="22"/>
        </w:rPr>
        <w:t>n unbiased estimator of the variance of the sample mean</w:t>
      </w:r>
      <w:proofErr w:type="gramStart"/>
      <w:r>
        <w:rPr>
          <w:rFonts w:ascii="Times New Roman" w:hAnsi="Times New Roman"/>
          <w:sz w:val="22"/>
          <w:szCs w:val="22"/>
        </w:rPr>
        <w:t xml:space="preserve">, </w:t>
      </w:r>
      <w:proofErr w:type="gramEnd"/>
      <w:r w:rsidRPr="00495F01">
        <w:rPr>
          <w:rFonts w:ascii="Times New Roman" w:hAnsi="Times New Roman"/>
          <w:position w:val="-12"/>
          <w:sz w:val="22"/>
          <w:szCs w:val="22"/>
        </w:rPr>
        <w:object w:dxaOrig="420" w:dyaOrig="360">
          <v:shape id="_x0000_i1196" type="#_x0000_t75" style="width:20.95pt;height:18.4pt" o:ole="">
            <v:imagedata r:id="rId206" o:title=""/>
          </v:shape>
          <o:OLEObject Type="Embed" ProgID="Equation.DSMT4" ShapeID="_x0000_i1196" DrawAspect="Content" ObjectID="_1475519089" r:id="rId345"/>
        </w:object>
      </w:r>
      <w:r>
        <w:rPr>
          <w:rFonts w:ascii="Times New Roman" w:hAnsi="Times New Roman"/>
          <w:sz w:val="22"/>
          <w:szCs w:val="22"/>
        </w:rPr>
        <w:t>,</w:t>
      </w:r>
      <w:r w:rsidRPr="00074E66">
        <w:rPr>
          <w:rFonts w:ascii="Times New Roman" w:hAnsi="Times New Roman"/>
          <w:sz w:val="22"/>
          <w:szCs w:val="22"/>
        </w:rPr>
        <w:t xml:space="preserve"> is</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24"/>
          <w:sz w:val="22"/>
          <w:szCs w:val="22"/>
        </w:rPr>
        <w:object w:dxaOrig="2180" w:dyaOrig="660">
          <v:shape id="_x0000_i1197" type="#_x0000_t75" style="width:108.85pt;height:32.65pt" o:ole="" fillcolor="window">
            <v:imagedata r:id="rId346" o:title=""/>
          </v:shape>
          <o:OLEObject Type="Embed" ProgID="Equation.DSMT4" ShapeID="_x0000_i1197" DrawAspect="Content" ObjectID="_1475519090" r:id="rId347"/>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(2.5.1)</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if</w:t>
      </w:r>
      <w:proofErr w:type="gramEnd"/>
      <w:r w:rsidRPr="00074E66">
        <w:rPr>
          <w:rFonts w:ascii="Times New Roman" w:hAnsi="Times New Roman"/>
          <w:sz w:val="22"/>
          <w:szCs w:val="22"/>
        </w:rPr>
        <w:t xml:space="preserve"> sampling is without replacement </w:t>
      </w:r>
      <w:r>
        <w:rPr>
          <w:rFonts w:ascii="Times New Roman" w:hAnsi="Times New Roman"/>
          <w:sz w:val="22"/>
          <w:szCs w:val="22"/>
        </w:rPr>
        <w:t>and</w:t>
      </w:r>
    </w:p>
    <w:p w:rsidR="00457957" w:rsidRPr="00074E66" w:rsidRDefault="00457957" w:rsidP="00457957">
      <w:pPr>
        <w:ind w:left="360"/>
        <w:jc w:val="both"/>
        <w:rPr>
          <w:rFonts w:ascii="Times New Roman" w:hAnsi="Times New Roman"/>
          <w:sz w:val="22"/>
          <w:szCs w:val="22"/>
        </w:rPr>
      </w:pPr>
      <w:r w:rsidRPr="00B66062">
        <w:rPr>
          <w:rFonts w:ascii="Times New Roman" w:hAnsi="Times New Roman"/>
          <w:position w:val="-24"/>
          <w:sz w:val="22"/>
          <w:szCs w:val="22"/>
        </w:rPr>
        <w:object w:dxaOrig="1460" w:dyaOrig="660">
          <v:shape id="_x0000_i1198" type="#_x0000_t75" style="width:72.85pt;height:32.65pt" o:ole="" fillcolor="window">
            <v:imagedata r:id="rId348" o:title=""/>
          </v:shape>
          <o:OLEObject Type="Embed" ProgID="Equation.DSMT4" ShapeID="_x0000_i1198" DrawAspect="Content" ObjectID="_1475519091" r:id="rId349"/>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(2.5.2)</w:t>
      </w:r>
    </w:p>
    <w:p w:rsidR="00457957" w:rsidRPr="00074E66" w:rsidRDefault="00457957" w:rsidP="00457957">
      <w:pPr>
        <w:pStyle w:val="BodyText2"/>
      </w:pPr>
      <w:proofErr w:type="gramStart"/>
      <w:r w:rsidRPr="00074E66">
        <w:t>if</w:t>
      </w:r>
      <w:proofErr w:type="gramEnd"/>
      <w:r w:rsidRPr="00074E66">
        <w:t xml:space="preserve"> sampling is with replacement.</w:t>
      </w:r>
      <w:r w:rsidRPr="00074E66">
        <w:rPr>
          <w:b/>
          <w:bCs/>
        </w:rPr>
        <w:sym w:font="Symbol" w:char="F0E0"/>
      </w:r>
    </w:p>
    <w:p w:rsidR="00457957" w:rsidRDefault="00457957" w:rsidP="00457957">
      <w:pPr>
        <w:pStyle w:val="BodyText2"/>
        <w:rPr>
          <w:b/>
          <w:szCs w:val="22"/>
        </w:rPr>
      </w:pPr>
      <w:r w:rsidRPr="00074E66">
        <w:t>The proof of this theorem requires the following lemma:</w:t>
      </w:r>
    </w:p>
    <w:p w:rsidR="00457957" w:rsidRDefault="00457957" w:rsidP="00457957">
      <w:pPr>
        <w:jc w:val="both"/>
        <w:rPr>
          <w:rFonts w:ascii="Times New Roman" w:hAnsi="Times New Roman"/>
          <w:b/>
          <w:szCs w:val="22"/>
        </w:rPr>
      </w:pPr>
    </w:p>
    <w:p w:rsidR="00866DCE" w:rsidRDefault="00866DCE" w:rsidP="00457957">
      <w:pPr>
        <w:jc w:val="both"/>
        <w:rPr>
          <w:rFonts w:ascii="Times New Roman" w:hAnsi="Times New Roman"/>
          <w:b/>
          <w:szCs w:val="22"/>
        </w:rPr>
      </w:pPr>
    </w:p>
    <w:p w:rsidR="00866DCE" w:rsidRDefault="00866DCE" w:rsidP="00457957">
      <w:pPr>
        <w:jc w:val="both"/>
        <w:rPr>
          <w:rFonts w:ascii="Times New Roman" w:hAnsi="Times New Roman"/>
          <w:b/>
          <w:szCs w:val="22"/>
        </w:rPr>
      </w:pPr>
    </w:p>
    <w:p w:rsidR="00457957" w:rsidRPr="00074E66" w:rsidRDefault="00457957" w:rsidP="00457957">
      <w:pPr>
        <w:jc w:val="both"/>
        <w:rPr>
          <w:rFonts w:ascii="Times New Roman" w:hAnsi="Times New Roman"/>
          <w:sz w:val="22"/>
          <w:szCs w:val="22"/>
        </w:rPr>
      </w:pPr>
      <w:r w:rsidRPr="00495F01">
        <w:rPr>
          <w:rFonts w:ascii="Times New Roman" w:hAnsi="Times New Roman"/>
          <w:b/>
          <w:szCs w:val="22"/>
        </w:rPr>
        <w:t>LEMMA (2.4.1)</w:t>
      </w:r>
    </w:p>
    <w:p w:rsidR="00457957" w:rsidRPr="00074E66" w:rsidRDefault="00457957" w:rsidP="00457957">
      <w:pPr>
        <w:jc w:val="both"/>
        <w:rPr>
          <w:rFonts w:ascii="Times New Roman" w:hAnsi="Times New Roman"/>
          <w:b/>
          <w:bCs/>
          <w:sz w:val="22"/>
          <w:szCs w:val="22"/>
        </w:rPr>
      </w:pPr>
      <w:r w:rsidRPr="00074E66">
        <w:rPr>
          <w:rFonts w:ascii="Times New Roman" w:hAnsi="Times New Roman"/>
          <w:sz w:val="22"/>
          <w:szCs w:val="22"/>
        </w:rPr>
        <w:t>For simple random sampling without replacement</w:t>
      </w:r>
      <w:r>
        <w:rPr>
          <w:rFonts w:ascii="Times New Roman" w:hAnsi="Times New Roman"/>
          <w:sz w:val="22"/>
          <w:szCs w:val="22"/>
        </w:rPr>
        <w:t>,</w:t>
      </w:r>
      <w:r w:rsidRPr="00074E66">
        <w:rPr>
          <w:rFonts w:ascii="Times New Roman" w:hAnsi="Times New Roman"/>
          <w:sz w:val="22"/>
          <w:szCs w:val="22"/>
        </w:rPr>
        <w:t xml:space="preserve"> s</w:t>
      </w:r>
      <w:r w:rsidRPr="00074E66">
        <w:rPr>
          <w:rFonts w:ascii="Times New Roman" w:hAnsi="Times New Roman"/>
          <w:sz w:val="22"/>
          <w:szCs w:val="22"/>
          <w:vertAlign w:val="superscript"/>
        </w:rPr>
        <w:t>2</w:t>
      </w:r>
      <w:r w:rsidRPr="00074E66">
        <w:rPr>
          <w:rFonts w:ascii="Times New Roman" w:hAnsi="Times New Roman"/>
          <w:sz w:val="22"/>
          <w:szCs w:val="22"/>
        </w:rPr>
        <w:t xml:space="preserve"> is an unbiased estimator of S</w:t>
      </w:r>
      <w:r w:rsidRPr="00074E66">
        <w:rPr>
          <w:rFonts w:ascii="Times New Roman" w:hAnsi="Times New Roman"/>
          <w:sz w:val="22"/>
          <w:szCs w:val="22"/>
          <w:vertAlign w:val="superscript"/>
        </w:rPr>
        <w:t>2</w:t>
      </w:r>
      <w:r w:rsidRPr="00074E66">
        <w:rPr>
          <w:rFonts w:ascii="Times New Roman" w:hAnsi="Times New Roman"/>
          <w:sz w:val="22"/>
          <w:szCs w:val="22"/>
        </w:rPr>
        <w:t xml:space="preserve"> and for simple random sampling with replacement s</w:t>
      </w:r>
      <w:r w:rsidRPr="00074E66">
        <w:rPr>
          <w:rFonts w:ascii="Times New Roman" w:hAnsi="Times New Roman"/>
          <w:sz w:val="22"/>
          <w:szCs w:val="22"/>
          <w:vertAlign w:val="superscript"/>
        </w:rPr>
        <w:t>2</w:t>
      </w:r>
      <w:r w:rsidRPr="00074E66">
        <w:rPr>
          <w:rFonts w:ascii="Times New Roman" w:hAnsi="Times New Roman"/>
          <w:sz w:val="22"/>
          <w:szCs w:val="22"/>
        </w:rPr>
        <w:t xml:space="preserve"> is an unbiased estimator of S</w:t>
      </w:r>
      <w:r w:rsidRPr="00074E66">
        <w:rPr>
          <w:rFonts w:ascii="Times New Roman" w:hAnsi="Times New Roman"/>
          <w:sz w:val="22"/>
          <w:szCs w:val="22"/>
          <w:vertAlign w:val="superscript"/>
        </w:rPr>
        <w:t xml:space="preserve">2 </w:t>
      </w:r>
      <w:r w:rsidRPr="00074E66">
        <w:rPr>
          <w:rFonts w:ascii="Times New Roman" w:hAnsi="Times New Roman"/>
          <w:sz w:val="22"/>
          <w:szCs w:val="22"/>
        </w:rPr>
        <w:t>(N-1)/N.</w:t>
      </w:r>
      <w:r w:rsidRPr="00074E66">
        <w:rPr>
          <w:rFonts w:ascii="Times New Roman" w:hAnsi="Times New Roman"/>
          <w:b/>
          <w:bCs/>
          <w:sz w:val="22"/>
          <w:szCs w:val="22"/>
        </w:rPr>
        <w:sym w:font="Symbol" w:char="F0E0"/>
      </w:r>
    </w:p>
    <w:p w:rsidR="00457957" w:rsidRPr="00074E66" w:rsidRDefault="00457957" w:rsidP="00457957">
      <w:pPr>
        <w:pStyle w:val="Heading1"/>
        <w:rPr>
          <w:szCs w:val="22"/>
        </w:rPr>
      </w:pPr>
    </w:p>
    <w:p w:rsidR="00457957" w:rsidRPr="00074E66" w:rsidRDefault="00457957" w:rsidP="00457957">
      <w:pPr>
        <w:pStyle w:val="Heading1"/>
      </w:pPr>
      <w:r w:rsidRPr="00495F01">
        <w:t>PROOF</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both simple random sampling without replacement and simple random </w:t>
      </w:r>
      <w:r>
        <w:rPr>
          <w:rFonts w:ascii="Times New Roman" w:hAnsi="Times New Roman"/>
          <w:sz w:val="22"/>
          <w:szCs w:val="22"/>
        </w:rPr>
        <w:t>s</w:t>
      </w:r>
      <w:r w:rsidRPr="00074E66">
        <w:rPr>
          <w:rFonts w:ascii="Times New Roman" w:hAnsi="Times New Roman"/>
          <w:sz w:val="22"/>
          <w:szCs w:val="22"/>
        </w:rPr>
        <w:t>ampling with replacement</w:t>
      </w:r>
      <w:r>
        <w:rPr>
          <w:rFonts w:ascii="Times New Roman" w:hAnsi="Times New Roman"/>
          <w:sz w:val="22"/>
          <w:szCs w:val="22"/>
        </w:rPr>
        <w:t>, we have</w:t>
      </w:r>
    </w:p>
    <w:p w:rsidR="00457957" w:rsidRPr="00074E66" w:rsidRDefault="00457957" w:rsidP="00457957">
      <w:pPr>
        <w:jc w:val="both"/>
        <w:rPr>
          <w:rFonts w:ascii="Times New Roman" w:hAnsi="Times New Roman"/>
          <w:sz w:val="22"/>
          <w:szCs w:val="22"/>
        </w:rPr>
      </w:pPr>
    </w:p>
    <w:p w:rsidR="00457957" w:rsidRDefault="00457957" w:rsidP="00457957">
      <w:pPr>
        <w:ind w:left="360"/>
        <w:jc w:val="both"/>
        <w:rPr>
          <w:rFonts w:ascii="Times New Roman" w:hAnsi="Times New Roman"/>
          <w:sz w:val="22"/>
          <w:szCs w:val="22"/>
        </w:rPr>
      </w:pPr>
      <w:r w:rsidRPr="00463BFD">
        <w:rPr>
          <w:rFonts w:ascii="Times New Roman" w:hAnsi="Times New Roman"/>
          <w:position w:val="-28"/>
          <w:sz w:val="22"/>
          <w:szCs w:val="22"/>
        </w:rPr>
        <w:object w:dxaOrig="2439" w:dyaOrig="680">
          <v:shape id="_x0000_i1199" type="#_x0000_t75" style="width:122.25pt;height:33.5pt" o:ole="" fillcolor="window">
            <v:imagedata r:id="rId350" o:title=""/>
          </v:shape>
          <o:OLEObject Type="Embed" ProgID="Equation.DSMT4" ShapeID="_x0000_i1199" DrawAspect="Content" ObjectID="_1475519092" r:id="rId351"/>
        </w:object>
      </w:r>
      <w:r w:rsidRPr="00074E66">
        <w:rPr>
          <w:rFonts w:ascii="Times New Roman" w:hAnsi="Times New Roman"/>
          <w:sz w:val="22"/>
          <w:szCs w:val="22"/>
        </w:rPr>
        <w:t xml:space="preserve"> </w:t>
      </w:r>
      <w:r w:rsidRPr="00463BFD">
        <w:rPr>
          <w:rFonts w:ascii="Times New Roman" w:hAnsi="Times New Roman"/>
          <w:position w:val="-28"/>
          <w:sz w:val="22"/>
          <w:szCs w:val="22"/>
        </w:rPr>
        <w:object w:dxaOrig="3140" w:dyaOrig="720">
          <v:shape id="_x0000_i1200" type="#_x0000_t75" style="width:156.55pt;height:36pt" o:ole="" fillcolor="window">
            <v:imagedata r:id="rId352" o:title=""/>
          </v:shape>
          <o:OLEObject Type="Embed" ProgID="Equation.DSMT4" ShapeID="_x0000_i1200" DrawAspect="Content" ObjectID="_1475519093" r:id="rId353"/>
        </w:object>
      </w:r>
    </w:p>
    <w:p w:rsidR="00457957" w:rsidRPr="00074E66" w:rsidRDefault="00457957" w:rsidP="00457957">
      <w:pPr>
        <w:ind w:left="360" w:firstLine="360"/>
        <w:jc w:val="both"/>
        <w:rPr>
          <w:rFonts w:ascii="Times New Roman" w:hAnsi="Times New Roman"/>
          <w:sz w:val="22"/>
          <w:szCs w:val="22"/>
        </w:rPr>
      </w:pPr>
      <w:r w:rsidRPr="00463BFD">
        <w:rPr>
          <w:rFonts w:ascii="Times New Roman" w:hAnsi="Times New Roman"/>
          <w:position w:val="-28"/>
          <w:sz w:val="22"/>
          <w:szCs w:val="22"/>
        </w:rPr>
        <w:object w:dxaOrig="3260" w:dyaOrig="680">
          <v:shape id="_x0000_i1201" type="#_x0000_t75" style="width:162.4pt;height:33.5pt" o:ole="" fillcolor="window">
            <v:imagedata r:id="rId354" o:title=""/>
          </v:shape>
          <o:OLEObject Type="Embed" ProgID="Equation.DSMT4" ShapeID="_x0000_i1201" DrawAspect="Content" ObjectID="_1475519094" r:id="rId355"/>
        </w:object>
      </w:r>
      <w:r w:rsidRPr="00463BFD">
        <w:rPr>
          <w:rFonts w:ascii="Times New Roman" w:hAnsi="Times New Roman"/>
          <w:position w:val="-28"/>
          <w:sz w:val="22"/>
          <w:szCs w:val="22"/>
        </w:rPr>
        <w:object w:dxaOrig="2659" w:dyaOrig="680">
          <v:shape id="_x0000_i1202" type="#_x0000_t75" style="width:132.3pt;height:33.5pt" o:ole="" fillcolor="window">
            <v:imagedata r:id="rId356" o:title=""/>
          </v:shape>
          <o:OLEObject Type="Embed" ProgID="Equation.DSMT4" ShapeID="_x0000_i1202" DrawAspect="Content" ObjectID="_1475519095" r:id="rId357"/>
        </w:object>
      </w:r>
    </w:p>
    <w:p w:rsidR="00457957" w:rsidRPr="00074E66" w:rsidRDefault="00457957" w:rsidP="00457957">
      <w:pPr>
        <w:ind w:left="720"/>
        <w:jc w:val="both"/>
        <w:rPr>
          <w:rFonts w:ascii="Times New Roman" w:hAnsi="Times New Roman"/>
          <w:sz w:val="22"/>
          <w:szCs w:val="22"/>
        </w:rPr>
      </w:pPr>
      <w:r w:rsidRPr="00463BFD">
        <w:rPr>
          <w:rFonts w:ascii="Times New Roman" w:hAnsi="Times New Roman"/>
          <w:position w:val="-28"/>
          <w:sz w:val="22"/>
          <w:szCs w:val="22"/>
        </w:rPr>
        <w:object w:dxaOrig="3120" w:dyaOrig="680">
          <v:shape id="_x0000_i1203" type="#_x0000_t75" style="width:155.7pt;height:33.5pt" o:ole="" fillcolor="window">
            <v:imagedata r:id="rId358" o:title=""/>
          </v:shape>
          <o:OLEObject Type="Embed" ProgID="Equation.DSMT4" ShapeID="_x0000_i1203" DrawAspect="Content" ObjectID="_1475519096" r:id="rId359"/>
        </w:object>
      </w:r>
      <w:r w:rsidRPr="00463BFD">
        <w:rPr>
          <w:rFonts w:ascii="Times New Roman" w:hAnsi="Times New Roman"/>
          <w:position w:val="-28"/>
          <w:sz w:val="22"/>
          <w:szCs w:val="22"/>
        </w:rPr>
        <w:object w:dxaOrig="2540" w:dyaOrig="680">
          <v:shape id="_x0000_i1204" type="#_x0000_t75" style="width:126.4pt;height:33.5pt" o:ole="" fillcolor="window">
            <v:imagedata r:id="rId360" o:title=""/>
          </v:shape>
          <o:OLEObject Type="Embed" ProgID="Equation.DSMT4" ShapeID="_x0000_i1204" DrawAspect="Content" ObjectID="_1475519097" r:id="rId361"/>
        </w:object>
      </w:r>
    </w:p>
    <w:p w:rsidR="00457957" w:rsidRPr="00074E66" w:rsidRDefault="00457957" w:rsidP="00457957">
      <w:pPr>
        <w:ind w:left="720"/>
        <w:jc w:val="both"/>
        <w:rPr>
          <w:rFonts w:ascii="Times New Roman" w:hAnsi="Times New Roman"/>
          <w:sz w:val="22"/>
          <w:szCs w:val="22"/>
        </w:rPr>
      </w:pPr>
      <w:r w:rsidRPr="00463BFD">
        <w:rPr>
          <w:rFonts w:ascii="Times New Roman" w:hAnsi="Times New Roman"/>
          <w:position w:val="-28"/>
          <w:sz w:val="22"/>
          <w:szCs w:val="22"/>
        </w:rPr>
        <w:object w:dxaOrig="4599" w:dyaOrig="680">
          <v:shape id="_x0000_i1205" type="#_x0000_t75" style="width:230.25pt;height:33.5pt" o:ole="" fillcolor="window">
            <v:imagedata r:id="rId362" o:title=""/>
          </v:shape>
          <o:OLEObject Type="Embed" ProgID="Equation.DSMT4" ShapeID="_x0000_i1205" DrawAspect="Content" ObjectID="_1475519098" r:id="rId363"/>
        </w:object>
      </w:r>
    </w:p>
    <w:p w:rsidR="00457957" w:rsidRPr="00074E66" w:rsidRDefault="00457957" w:rsidP="00457957">
      <w:pPr>
        <w:ind w:left="720"/>
        <w:jc w:val="both"/>
        <w:rPr>
          <w:rFonts w:ascii="Times New Roman" w:hAnsi="Times New Roman"/>
          <w:sz w:val="22"/>
          <w:szCs w:val="22"/>
        </w:rPr>
      </w:pPr>
      <w:r w:rsidRPr="00463BFD">
        <w:rPr>
          <w:rFonts w:ascii="Times New Roman" w:hAnsi="Times New Roman"/>
          <w:position w:val="-28"/>
          <w:sz w:val="22"/>
          <w:szCs w:val="22"/>
        </w:rPr>
        <w:object w:dxaOrig="3120" w:dyaOrig="680">
          <v:shape id="_x0000_i1206" type="#_x0000_t75" style="width:155.7pt;height:33.5pt" o:ole="" fillcolor="window">
            <v:imagedata r:id="rId364" o:title=""/>
          </v:shape>
          <o:OLEObject Type="Embed" ProgID="Equation.DSMT4" ShapeID="_x0000_i1206" DrawAspect="Content" ObjectID="_1475519099" r:id="rId365"/>
        </w:object>
      </w:r>
      <w:r w:rsidRPr="00074E66">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(2.5.3)</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Taking the expectation of (2.5.3) we have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463BFD">
        <w:rPr>
          <w:rFonts w:ascii="Times New Roman" w:hAnsi="Times New Roman"/>
          <w:position w:val="-12"/>
          <w:sz w:val="22"/>
          <w:szCs w:val="22"/>
        </w:rPr>
        <w:object w:dxaOrig="4640" w:dyaOrig="380">
          <v:shape id="_x0000_i1207" type="#_x0000_t75" style="width:231.9pt;height:18.4pt" o:ole="" fillcolor="window">
            <v:imagedata r:id="rId366" o:title=""/>
          </v:shape>
          <o:OLEObject Type="Embed" ProgID="Equation.DSMT4" ShapeID="_x0000_i1207" DrawAspect="Content" ObjectID="_1475519100" r:id="rId367"/>
        </w:object>
      </w:r>
      <w:r w:rsidRPr="00074E66">
        <w:rPr>
          <w:rFonts w:ascii="Times New Roman" w:hAnsi="Times New Roman"/>
          <w:sz w:val="22"/>
          <w:szCs w:val="22"/>
        </w:rPr>
        <w:t>.</w:t>
      </w:r>
    </w:p>
    <w:p w:rsidR="00866DCE" w:rsidRDefault="00457957" w:rsidP="00457957">
      <w:pPr>
        <w:jc w:val="both"/>
        <w:rPr>
          <w:rFonts w:ascii="Times New Roman" w:hAnsi="Times New Roman"/>
          <w:sz w:val="22"/>
          <w:szCs w:val="22"/>
        </w:rPr>
      </w:pPr>
      <w:r w:rsidRPr="00074E66">
        <w:rPr>
          <w:rFonts w:ascii="Times New Roman" w:hAnsi="Times New Roman"/>
          <w:sz w:val="22"/>
          <w:szCs w:val="22"/>
        </w:rPr>
        <w:t>Since from (2.4.4) we know that</w:t>
      </w:r>
      <w:r w:rsidRPr="00463BFD">
        <w:rPr>
          <w:rFonts w:ascii="Times New Roman" w:hAnsi="Times New Roman"/>
          <w:position w:val="-24"/>
          <w:sz w:val="22"/>
          <w:szCs w:val="22"/>
        </w:rPr>
        <w:object w:dxaOrig="2480" w:dyaOrig="620">
          <v:shape id="_x0000_i1208" type="#_x0000_t75" style="width:123.9pt;height:31pt" o:ole="" fillcolor="window">
            <v:imagedata r:id="rId368" o:title=""/>
          </v:shape>
          <o:OLEObject Type="Embed" ProgID="Equation.DSMT4" ShapeID="_x0000_i1208" DrawAspect="Content" ObjectID="_1475519101" r:id="rId369"/>
        </w:objec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herefore</w:t>
      </w:r>
      <w:r>
        <w:rPr>
          <w:rFonts w:ascii="Times New Roman" w:hAnsi="Times New Roman"/>
          <w:sz w:val="22"/>
          <w:szCs w:val="22"/>
        </w:rPr>
        <w:t xml:space="preserve"> </w:t>
      </w:r>
      <w:r w:rsidRPr="00463BFD">
        <w:rPr>
          <w:rFonts w:ascii="Times New Roman" w:hAnsi="Times New Roman"/>
          <w:position w:val="-24"/>
          <w:sz w:val="22"/>
          <w:szCs w:val="22"/>
        </w:rPr>
        <w:object w:dxaOrig="4480" w:dyaOrig="620">
          <v:shape id="_x0000_i1209" type="#_x0000_t75" style="width:224.35pt;height:31pt" o:ole="" fillcolor="window">
            <v:imagedata r:id="rId370" o:title=""/>
          </v:shape>
          <o:OLEObject Type="Embed" ProgID="Equation.DSMT4" ShapeID="_x0000_i1209" DrawAspect="Content" ObjectID="_1475519102" r:id="rId371"/>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Now </w:t>
      </w:r>
      <w:r w:rsidRPr="00074E66">
        <w:rPr>
          <w:rFonts w:ascii="Times New Roman" w:hAnsi="Times New Roman"/>
          <w:position w:val="-10"/>
          <w:sz w:val="22"/>
          <w:szCs w:val="22"/>
        </w:rPr>
        <w:object w:dxaOrig="980" w:dyaOrig="360">
          <v:shape id="_x0000_i1210" type="#_x0000_t75" style="width:48.55pt;height:18.4pt" o:ole="" fillcolor="window">
            <v:imagedata r:id="rId372" o:title=""/>
          </v:shape>
          <o:OLEObject Type="Embed" ProgID="Equation.3" ShapeID="_x0000_i1210" DrawAspect="Content" ObjectID="_1475519103" r:id="rId373"/>
        </w:object>
      </w:r>
      <w:r w:rsidRPr="00074E66">
        <w:rPr>
          <w:rFonts w:ascii="Times New Roman" w:hAnsi="Times New Roman"/>
          <w:sz w:val="22"/>
          <w:szCs w:val="22"/>
        </w:rPr>
        <w:t xml:space="preserve"> is the variance of the sample mean, which is </w:t>
      </w:r>
      <w:r w:rsidRPr="00463BFD">
        <w:rPr>
          <w:rFonts w:ascii="Times New Roman" w:hAnsi="Times New Roman"/>
          <w:position w:val="-28"/>
          <w:sz w:val="22"/>
          <w:szCs w:val="22"/>
        </w:rPr>
        <w:object w:dxaOrig="1280" w:dyaOrig="700">
          <v:shape id="_x0000_i1211" type="#_x0000_t75" style="width:63.65pt;height:35.15pt" o:ole="">
            <v:imagedata r:id="rId374" o:title=""/>
          </v:shape>
          <o:OLEObject Type="Embed" ProgID="Equation.DSMT4" ShapeID="_x0000_i1211" DrawAspect="Content" ObjectID="_1475519104" r:id="rId375"/>
        </w:object>
      </w:r>
      <w:r w:rsidRPr="00074E66">
        <w:rPr>
          <w:rFonts w:ascii="Times New Roman" w:hAnsi="Times New Roman"/>
          <w:sz w:val="22"/>
          <w:szCs w:val="22"/>
        </w:rPr>
        <w:t xml:space="preserve"> for simple random sampling without replacement and is </w:t>
      </w:r>
      <w:r w:rsidRPr="00B66062">
        <w:rPr>
          <w:rFonts w:ascii="Times New Roman" w:hAnsi="Times New Roman"/>
          <w:position w:val="-28"/>
          <w:sz w:val="22"/>
          <w:szCs w:val="22"/>
        </w:rPr>
        <w:object w:dxaOrig="1280" w:dyaOrig="700">
          <v:shape id="_x0000_i1212" type="#_x0000_t75" style="width:63.65pt;height:35.15pt" o:ole="" fillcolor="window">
            <v:imagedata r:id="rId376" o:title=""/>
          </v:shape>
          <o:OLEObject Type="Embed" ProgID="Equation.DSMT4" ShapeID="_x0000_i1212" DrawAspect="Content" ObjectID="_1475519105" r:id="rId377"/>
        </w:object>
      </w:r>
      <w:r w:rsidRPr="00074E66">
        <w:rPr>
          <w:rFonts w:ascii="Times New Roman" w:hAnsi="Times New Roman"/>
          <w:sz w:val="22"/>
          <w:szCs w:val="22"/>
        </w:rPr>
        <w:t xml:space="preserve"> for simple random sampling with replacement. Hence for simple random sampling without </w:t>
      </w:r>
      <w:r>
        <w:rPr>
          <w:rFonts w:ascii="Times New Roman" w:hAnsi="Times New Roman"/>
          <w:sz w:val="22"/>
          <w:szCs w:val="22"/>
        </w:rPr>
        <w:t>r</w:t>
      </w:r>
      <w:r w:rsidRPr="00074E66">
        <w:rPr>
          <w:rFonts w:ascii="Times New Roman" w:hAnsi="Times New Roman"/>
          <w:sz w:val="22"/>
          <w:szCs w:val="22"/>
        </w:rPr>
        <w:t>eplacement</w:t>
      </w:r>
    </w:p>
    <w:p w:rsidR="00457957" w:rsidRPr="00074E66" w:rsidRDefault="00457957" w:rsidP="00457957">
      <w:pPr>
        <w:ind w:left="360"/>
        <w:jc w:val="both"/>
        <w:rPr>
          <w:rFonts w:ascii="Times New Roman" w:hAnsi="Times New Roman"/>
          <w:sz w:val="22"/>
          <w:szCs w:val="22"/>
        </w:rPr>
      </w:pPr>
      <w:r w:rsidRPr="00463BFD">
        <w:rPr>
          <w:rFonts w:ascii="Times New Roman" w:hAnsi="Times New Roman"/>
          <w:position w:val="-28"/>
          <w:sz w:val="22"/>
          <w:szCs w:val="22"/>
        </w:rPr>
        <w:object w:dxaOrig="4740" w:dyaOrig="700">
          <v:shape id="_x0000_i1213" type="#_x0000_t75" style="width:236.95pt;height:35.15pt" o:ole="" fillcolor="window">
            <v:imagedata r:id="rId378" o:title=""/>
          </v:shape>
          <o:OLEObject Type="Embed" ProgID="Equation.DSMT4" ShapeID="_x0000_i1213" DrawAspect="Content" ObjectID="_1475519106" r:id="rId379"/>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Cs/>
          <w:sz w:val="22"/>
          <w:szCs w:val="22"/>
        </w:rPr>
        <w:tab/>
      </w:r>
      <w:r w:rsidRPr="00074E66">
        <w:rPr>
          <w:rFonts w:ascii="Times New Roman" w:hAnsi="Times New Roman"/>
          <w:bCs/>
          <w:sz w:val="22"/>
          <w:szCs w:val="22"/>
        </w:rPr>
        <w:tab/>
        <w:t>(2.5.4)</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for simple random sampling with replacement </w:t>
      </w:r>
    </w:p>
    <w:p w:rsidR="00457957" w:rsidRPr="00074E66" w:rsidRDefault="00457957" w:rsidP="00457957">
      <w:pPr>
        <w:ind w:left="360"/>
        <w:jc w:val="both"/>
        <w:rPr>
          <w:rFonts w:ascii="Times New Roman" w:hAnsi="Times New Roman"/>
          <w:sz w:val="22"/>
          <w:szCs w:val="22"/>
        </w:rPr>
      </w:pPr>
      <w:r w:rsidRPr="00463BFD">
        <w:rPr>
          <w:rFonts w:ascii="Times New Roman" w:hAnsi="Times New Roman"/>
          <w:position w:val="-24"/>
          <w:sz w:val="22"/>
          <w:szCs w:val="22"/>
        </w:rPr>
        <w:object w:dxaOrig="5380" w:dyaOrig="660">
          <v:shape id="_x0000_i1214" type="#_x0000_t75" style="width:269.6pt;height:32.65pt" o:ole="" fillcolor="window">
            <v:imagedata r:id="rId380" o:title=""/>
          </v:shape>
          <o:OLEObject Type="Embed" ProgID="Equation.DSMT4" ShapeID="_x0000_i1214" DrawAspect="Content" ObjectID="_1475519107" r:id="rId381"/>
        </w:object>
      </w:r>
      <w:r w:rsidRPr="00074E66">
        <w:rPr>
          <w:rFonts w:ascii="Times New Roman" w:hAnsi="Times New Roman"/>
          <w:sz w:val="22"/>
          <w:szCs w:val="22"/>
        </w:rPr>
        <w:tab/>
      </w:r>
      <w:r w:rsidRPr="00074E66">
        <w:rPr>
          <w:rFonts w:ascii="Times New Roman" w:hAnsi="Times New Roman"/>
          <w:b/>
          <w:bCs/>
          <w:sz w:val="22"/>
          <w:szCs w:val="22"/>
        </w:rPr>
        <w:sym w:font="Symbol" w:char="F0E0"/>
      </w:r>
      <w:r w:rsidRPr="00074E66">
        <w:rPr>
          <w:rFonts w:ascii="Times New Roman" w:hAnsi="Times New Roman"/>
          <w:sz w:val="22"/>
          <w:szCs w:val="22"/>
        </w:rPr>
        <w:tab/>
      </w:r>
      <w:r w:rsidRPr="00074E66">
        <w:rPr>
          <w:rFonts w:ascii="Times New Roman" w:hAnsi="Times New Roman"/>
          <w:sz w:val="22"/>
          <w:szCs w:val="22"/>
        </w:rPr>
        <w:tab/>
        <w:t>(2.5.5)</w:t>
      </w:r>
    </w:p>
    <w:p w:rsidR="00457957" w:rsidRPr="00074E66" w:rsidRDefault="00457957" w:rsidP="00457957">
      <w:pPr>
        <w:jc w:val="both"/>
        <w:rPr>
          <w:rFonts w:ascii="Times New Roman" w:hAnsi="Times New Roman"/>
          <w:bCs/>
          <w:sz w:val="22"/>
          <w:szCs w:val="22"/>
        </w:rPr>
      </w:pPr>
      <w:r w:rsidRPr="00074E66">
        <w:rPr>
          <w:rFonts w:ascii="Times New Roman" w:hAnsi="Times New Roman"/>
          <w:bCs/>
          <w:sz w:val="22"/>
          <w:szCs w:val="22"/>
        </w:rPr>
        <w:t>The Theorem 2.4 can be proved as:</w:t>
      </w:r>
    </w:p>
    <w:p w:rsidR="00457957" w:rsidRPr="00074E66" w:rsidRDefault="00457957" w:rsidP="00457957">
      <w:pPr>
        <w:jc w:val="both"/>
        <w:rPr>
          <w:rFonts w:ascii="Times New Roman" w:hAnsi="Times New Roman"/>
          <w:bCs/>
          <w:sz w:val="22"/>
          <w:szCs w:val="22"/>
        </w:rPr>
      </w:pPr>
    </w:p>
    <w:p w:rsidR="00457957" w:rsidRPr="00074E66" w:rsidRDefault="00457957" w:rsidP="00457957">
      <w:pPr>
        <w:jc w:val="both"/>
        <w:rPr>
          <w:rFonts w:ascii="Times New Roman" w:hAnsi="Times New Roman"/>
          <w:b/>
          <w:sz w:val="22"/>
          <w:szCs w:val="22"/>
        </w:rPr>
      </w:pPr>
      <w:r w:rsidRPr="00074E66">
        <w:rPr>
          <w:rFonts w:ascii="Times New Roman" w:hAnsi="Times New Roman"/>
          <w:b/>
          <w:sz w:val="22"/>
          <w:szCs w:val="22"/>
        </w:rPr>
        <w:t>2.5.1 Proof of Theorem 2.4</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simple random sampling without replacement, the expectation of (2.5.1) is </w:t>
      </w:r>
    </w:p>
    <w:p w:rsidR="00457957" w:rsidRPr="00074E66" w:rsidRDefault="00457957" w:rsidP="00457957">
      <w:pPr>
        <w:ind w:left="360"/>
        <w:jc w:val="both"/>
        <w:rPr>
          <w:rFonts w:ascii="Times New Roman" w:hAnsi="Times New Roman"/>
          <w:sz w:val="22"/>
          <w:szCs w:val="22"/>
        </w:rPr>
      </w:pPr>
      <w:r w:rsidRPr="00463BFD">
        <w:rPr>
          <w:rFonts w:ascii="Times New Roman" w:hAnsi="Times New Roman"/>
          <w:position w:val="-24"/>
          <w:sz w:val="22"/>
          <w:szCs w:val="22"/>
        </w:rPr>
        <w:object w:dxaOrig="3080" w:dyaOrig="660">
          <v:shape id="_x0000_i1215" type="#_x0000_t75" style="width:154.05pt;height:32.65pt" o:ole="" fillcolor="window">
            <v:imagedata r:id="rId382" o:title=""/>
          </v:shape>
          <o:OLEObject Type="Embed" ProgID="Equation.DSMT4" ShapeID="_x0000_i1215" DrawAspect="Content" ObjectID="_1475519108" r:id="rId383"/>
        </w:object>
      </w:r>
      <w:r w:rsidRPr="00463BFD">
        <w:rPr>
          <w:rFonts w:ascii="Times New Roman" w:hAnsi="Times New Roman"/>
          <w:position w:val="-24"/>
          <w:sz w:val="22"/>
          <w:szCs w:val="22"/>
        </w:rPr>
        <w:object w:dxaOrig="1300" w:dyaOrig="660">
          <v:shape id="_x0000_i1216" type="#_x0000_t75" style="width:65.3pt;height:32.65pt" o:ole="" fillcolor="window">
            <v:imagedata r:id="rId384" o:title=""/>
          </v:shape>
          <o:OLEObject Type="Embed" ProgID="Equation.DSMT4" ShapeID="_x0000_i1216" DrawAspect="Content" ObjectID="_1475519109" r:id="rId385"/>
        </w:object>
      </w:r>
      <w:r w:rsidRPr="00463BFD">
        <w:rPr>
          <w:rFonts w:ascii="Times New Roman" w:hAnsi="Times New Roman"/>
          <w:position w:val="-12"/>
          <w:sz w:val="22"/>
          <w:szCs w:val="22"/>
        </w:rPr>
        <w:object w:dxaOrig="1160" w:dyaOrig="360">
          <v:shape id="_x0000_i1217" type="#_x0000_t75" style="width:57.75pt;height:18.4pt" o:ole="" fillcolor="window">
            <v:imagedata r:id="rId386" o:title=""/>
          </v:shape>
          <o:OLEObject Type="Embed" ProgID="Equation.DSMT4" ShapeID="_x0000_i1217" DrawAspect="Content" ObjectID="_1475519110" r:id="rId387"/>
        </w:objec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simple random sampling with replacement, the expectation of (2.5.2) is </w:t>
      </w:r>
    </w:p>
    <w:p w:rsidR="00457957" w:rsidRPr="00074E66" w:rsidRDefault="00457957" w:rsidP="00457957">
      <w:pPr>
        <w:ind w:left="360"/>
        <w:jc w:val="both"/>
        <w:rPr>
          <w:rFonts w:ascii="Times New Roman" w:hAnsi="Times New Roman"/>
          <w:sz w:val="22"/>
          <w:szCs w:val="22"/>
        </w:rPr>
      </w:pPr>
      <w:r w:rsidRPr="00126A4A">
        <w:rPr>
          <w:rFonts w:ascii="Times New Roman" w:hAnsi="Times New Roman"/>
          <w:position w:val="-24"/>
          <w:sz w:val="22"/>
          <w:szCs w:val="22"/>
        </w:rPr>
        <w:object w:dxaOrig="2260" w:dyaOrig="660">
          <v:shape id="_x0000_i1218" type="#_x0000_t75" style="width:113pt;height:32.65pt" o:ole="" fillcolor="window">
            <v:imagedata r:id="rId388" o:title=""/>
          </v:shape>
          <o:OLEObject Type="Embed" ProgID="Equation.DSMT4" ShapeID="_x0000_i1218" DrawAspect="Content" ObjectID="_1475519111" r:id="rId389"/>
        </w:object>
      </w:r>
      <w:r w:rsidRPr="00126A4A">
        <w:rPr>
          <w:rFonts w:ascii="Times New Roman" w:hAnsi="Times New Roman"/>
          <w:position w:val="-24"/>
          <w:sz w:val="22"/>
          <w:szCs w:val="22"/>
        </w:rPr>
        <w:object w:dxaOrig="1280" w:dyaOrig="660">
          <v:shape id="_x0000_i1219" type="#_x0000_t75" style="width:63.65pt;height:32.65pt" o:ole="" fillcolor="window">
            <v:imagedata r:id="rId390" o:title=""/>
          </v:shape>
          <o:OLEObject Type="Embed" ProgID="Equation.DSMT4" ShapeID="_x0000_i1219" DrawAspect="Content" ObjectID="_1475519112" r:id="rId391"/>
        </w:object>
      </w:r>
      <w:r w:rsidRPr="00074E66">
        <w:rPr>
          <w:rFonts w:ascii="Times New Roman" w:hAnsi="Times New Roman"/>
          <w:position w:val="-10"/>
          <w:sz w:val="22"/>
          <w:szCs w:val="22"/>
        </w:rPr>
        <w:object w:dxaOrig="999" w:dyaOrig="300">
          <v:shape id="_x0000_i1220" type="#_x0000_t75" style="width:50.25pt;height:15.05pt" o:ole="" fillcolor="window">
            <v:imagedata r:id="rId392" o:title=""/>
          </v:shape>
          <o:OLEObject Type="Embed" ProgID="Equation.3" ShapeID="_x0000_i1220" DrawAspect="Content" ObjectID="_1475519113" r:id="rId393"/>
        </w:object>
      </w:r>
      <w:r w:rsidRPr="00074E66">
        <w:rPr>
          <w:rFonts w:ascii="Times New Roman" w:hAnsi="Times New Roman"/>
          <w:b/>
          <w:bCs/>
          <w:sz w:val="22"/>
          <w:szCs w:val="22"/>
        </w:rPr>
        <w:sym w:font="Symbol" w:char="F0E0"/>
      </w:r>
    </w:p>
    <w:p w:rsidR="00457957" w:rsidRPr="00074E66" w:rsidRDefault="00457957" w:rsidP="00457957">
      <w:pPr>
        <w:jc w:val="both"/>
        <w:rPr>
          <w:rFonts w:ascii="Times New Roman" w:hAnsi="Times New Roman"/>
          <w:b/>
          <w:bCs/>
          <w:sz w:val="22"/>
          <w:szCs w:val="22"/>
        </w:rPr>
      </w:pPr>
      <w:r w:rsidRPr="00074E66">
        <w:rPr>
          <w:rFonts w:ascii="Times New Roman" w:hAnsi="Times New Roman"/>
          <w:b/>
          <w:bCs/>
          <w:sz w:val="22"/>
          <w:szCs w:val="22"/>
        </w:rPr>
        <w:lastRenderedPageBreak/>
        <w:t>2.5.2 Alternate Expression of Variance for Sample mean</w:t>
      </w:r>
    </w:p>
    <w:p w:rsidR="00457957" w:rsidRPr="00074E66" w:rsidRDefault="00457957" w:rsidP="00457957">
      <w:pPr>
        <w:jc w:val="both"/>
        <w:rPr>
          <w:rFonts w:ascii="Times New Roman" w:hAnsi="Times New Roman"/>
          <w:b/>
          <w:bCs/>
          <w:sz w:val="22"/>
          <w:szCs w:val="22"/>
        </w:rPr>
      </w:pP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s</w:t>
      </w:r>
      <w:r w:rsidRPr="00074E66">
        <w:rPr>
          <w:rFonts w:ascii="Times New Roman" w:hAnsi="Times New Roman"/>
          <w:sz w:val="22"/>
          <w:szCs w:val="22"/>
          <w:vertAlign w:val="superscript"/>
        </w:rPr>
        <w:t>2</w:t>
      </w:r>
      <w:proofErr w:type="gramEnd"/>
      <w:r w:rsidRPr="00074E66">
        <w:rPr>
          <w:rFonts w:ascii="Times New Roman" w:hAnsi="Times New Roman"/>
          <w:sz w:val="22"/>
          <w:szCs w:val="22"/>
        </w:rPr>
        <w:t xml:space="preserve"> may be written alternatively as:</w:t>
      </w:r>
    </w:p>
    <w:p w:rsidR="00457957" w:rsidRPr="00074E66" w:rsidRDefault="00457957" w:rsidP="00457957">
      <w:pPr>
        <w:ind w:left="360"/>
        <w:jc w:val="both"/>
        <w:rPr>
          <w:rFonts w:ascii="Times New Roman" w:hAnsi="Times New Roman"/>
          <w:sz w:val="22"/>
          <w:szCs w:val="22"/>
        </w:rPr>
      </w:pPr>
      <w:r w:rsidRPr="00126A4A">
        <w:rPr>
          <w:rFonts w:ascii="Times New Roman" w:hAnsi="Times New Roman"/>
          <w:position w:val="-30"/>
          <w:sz w:val="22"/>
          <w:szCs w:val="22"/>
        </w:rPr>
        <w:object w:dxaOrig="3220" w:dyaOrig="720">
          <v:shape id="_x0000_i1221" type="#_x0000_t75" style="width:161.6pt;height:36pt" o:ole="" fillcolor="window">
            <v:imagedata r:id="rId394" o:title=""/>
          </v:shape>
          <o:OLEObject Type="Embed" ProgID="Equation.DSMT4" ShapeID="_x0000_i1221" DrawAspect="Content" ObjectID="_1475519114" r:id="rId395"/>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(2.5.6)</w:t>
      </w:r>
      <w:r w:rsidRPr="00074E66">
        <w:rPr>
          <w:rFonts w:ascii="Times New Roman" w:hAnsi="Times New Roman"/>
          <w:sz w:val="22"/>
          <w:szCs w:val="22"/>
        </w:rPr>
        <w:tab/>
      </w:r>
    </w:p>
    <w:p w:rsidR="00457957" w:rsidRPr="00074E66" w:rsidRDefault="00457957" w:rsidP="00457957">
      <w:pPr>
        <w:jc w:val="both"/>
        <w:rPr>
          <w:rFonts w:ascii="Times New Roman" w:hAnsi="Times New Roman"/>
          <w:sz w:val="22"/>
          <w:szCs w:val="22"/>
        </w:rPr>
      </w:pPr>
      <w:proofErr w:type="gramStart"/>
      <w:r>
        <w:rPr>
          <w:rFonts w:ascii="Times New Roman" w:hAnsi="Times New Roman"/>
          <w:sz w:val="22"/>
          <w:szCs w:val="22"/>
        </w:rPr>
        <w:t>and</w:t>
      </w:r>
      <w:proofErr w:type="gramEnd"/>
    </w:p>
    <w:p w:rsidR="00457957" w:rsidRPr="00074E66" w:rsidRDefault="00457957" w:rsidP="00457957">
      <w:pPr>
        <w:ind w:left="360"/>
        <w:jc w:val="both"/>
        <w:rPr>
          <w:rFonts w:ascii="Times New Roman" w:hAnsi="Times New Roman"/>
          <w:sz w:val="22"/>
          <w:szCs w:val="22"/>
        </w:rPr>
      </w:pPr>
      <w:r w:rsidRPr="00126A4A">
        <w:rPr>
          <w:rFonts w:ascii="Times New Roman" w:hAnsi="Times New Roman"/>
          <w:position w:val="-30"/>
          <w:sz w:val="22"/>
          <w:szCs w:val="22"/>
        </w:rPr>
        <w:object w:dxaOrig="4160" w:dyaOrig="720">
          <v:shape id="_x0000_i1222" type="#_x0000_t75" style="width:207.65pt;height:36pt" o:ole="" fillcolor="window">
            <v:imagedata r:id="rId396" o:title=""/>
          </v:shape>
          <o:OLEObject Type="Embed" ProgID="Equation.DSMT4" ShapeID="_x0000_i1222" DrawAspect="Content" ObjectID="_1475519115" r:id="rId397"/>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(2.5.7)</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Consequently, the basic building block, which go to make up s</w:t>
      </w:r>
      <w:r w:rsidRPr="00074E66">
        <w:rPr>
          <w:rFonts w:ascii="Times New Roman" w:hAnsi="Times New Roman"/>
          <w:sz w:val="22"/>
          <w:szCs w:val="22"/>
          <w:vertAlign w:val="superscript"/>
        </w:rPr>
        <w:t>2</w:t>
      </w:r>
      <w:r w:rsidRPr="00074E66">
        <w:rPr>
          <w:rFonts w:ascii="Times New Roman" w:hAnsi="Times New Roman"/>
          <w:sz w:val="22"/>
          <w:szCs w:val="22"/>
        </w:rPr>
        <w:t xml:space="preserve"> are therefore the comparisons between all pairs of sample units. The same is true of S</w:t>
      </w:r>
      <w:r w:rsidRPr="00074E66">
        <w:rPr>
          <w:rFonts w:ascii="Times New Roman" w:hAnsi="Times New Roman"/>
          <w:sz w:val="22"/>
          <w:szCs w:val="22"/>
          <w:vertAlign w:val="superscript"/>
        </w:rPr>
        <w:t>2</w:t>
      </w:r>
      <w:r w:rsidRPr="00074E66">
        <w:rPr>
          <w:rFonts w:ascii="Times New Roman" w:hAnsi="Times New Roman"/>
          <w:sz w:val="22"/>
          <w:szCs w:val="22"/>
        </w:rPr>
        <w:t>.</w:t>
      </w:r>
    </w:p>
    <w:p w:rsidR="00457957" w:rsidRPr="00074E66" w:rsidRDefault="00457957" w:rsidP="00457957">
      <w:pPr>
        <w:ind w:left="360"/>
        <w:jc w:val="both"/>
        <w:rPr>
          <w:rFonts w:ascii="Times New Roman" w:hAnsi="Times New Roman"/>
          <w:sz w:val="22"/>
          <w:szCs w:val="22"/>
        </w:rPr>
      </w:pPr>
      <w:r w:rsidRPr="00126A4A">
        <w:rPr>
          <w:rFonts w:ascii="Times New Roman" w:hAnsi="Times New Roman"/>
          <w:position w:val="-30"/>
          <w:sz w:val="22"/>
          <w:szCs w:val="22"/>
        </w:rPr>
        <w:object w:dxaOrig="3159" w:dyaOrig="700">
          <v:shape id="_x0000_i1223" type="#_x0000_t75" style="width:158.25pt;height:35.15pt" o:ole="" fillcolor="window">
            <v:imagedata r:id="rId398" o:title=""/>
          </v:shape>
          <o:OLEObject Type="Embed" ProgID="Equation.DSMT4" ShapeID="_x0000_i1223" DrawAspect="Content" ObjectID="_1475519116" r:id="rId399"/>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(2.5.8)</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or</w:t>
      </w:r>
      <w:proofErr w:type="gramEnd"/>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30"/>
          <w:sz w:val="22"/>
          <w:szCs w:val="22"/>
        </w:rPr>
        <w:object w:dxaOrig="4180" w:dyaOrig="720">
          <v:shape id="_x0000_i1224" type="#_x0000_t75" style="width:209.3pt;height:36pt" o:ole="" fillcolor="window">
            <v:imagedata r:id="rId400" o:title=""/>
          </v:shape>
          <o:OLEObject Type="Embed" ProgID="Equation.DSMT4" ShapeID="_x0000_i1224" DrawAspect="Content" ObjectID="_1475519117" r:id="rId401"/>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(2.5.9)</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This will be of considerable importance when we consider systematic sampling.</w:t>
      </w:r>
    </w:p>
    <w:p w:rsidR="00457957" w:rsidRPr="00074E66" w:rsidRDefault="00457957" w:rsidP="00457957">
      <w:pPr>
        <w:jc w:val="both"/>
        <w:rPr>
          <w:rFonts w:ascii="Times New Roman" w:hAnsi="Times New Roman"/>
          <w:sz w:val="22"/>
          <w:szCs w:val="22"/>
        </w:rPr>
      </w:pPr>
    </w:p>
    <w:p w:rsidR="00457957" w:rsidRPr="00610B36" w:rsidRDefault="00457957" w:rsidP="00457957">
      <w:pPr>
        <w:jc w:val="both"/>
        <w:rPr>
          <w:rFonts w:ascii="Times New Roman" w:hAnsi="Times New Roman"/>
          <w:b/>
          <w:szCs w:val="22"/>
        </w:rPr>
      </w:pPr>
      <w:r w:rsidRPr="00610B36">
        <w:rPr>
          <w:rFonts w:ascii="Times New Roman" w:hAnsi="Times New Roman"/>
          <w:b/>
          <w:szCs w:val="22"/>
        </w:rPr>
        <w:t>2.6</w:t>
      </w:r>
      <w:r w:rsidRPr="00610B36">
        <w:rPr>
          <w:rFonts w:ascii="Times New Roman" w:hAnsi="Times New Roman"/>
          <w:b/>
          <w:szCs w:val="22"/>
        </w:rPr>
        <w:tab/>
        <w:t>STANDARD ERRORS AND CONFIDENCE LIMITS</w:t>
      </w:r>
    </w:p>
    <w:p w:rsidR="00457957" w:rsidRPr="00610B36" w:rsidRDefault="00457957" w:rsidP="00457957">
      <w:pPr>
        <w:jc w:val="both"/>
        <w:rPr>
          <w:rFonts w:ascii="Times New Roman" w:hAnsi="Times New Roman"/>
          <w:b/>
          <w:szCs w:val="22"/>
        </w:rPr>
      </w:pPr>
      <w:r w:rsidRPr="00610B36">
        <w:rPr>
          <w:rFonts w:ascii="Times New Roman" w:hAnsi="Times New Roman"/>
          <w:b/>
          <w:szCs w:val="22"/>
        </w:rPr>
        <w:tab/>
        <w:t>FOR THE POPULATION MEAN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sz w:val="22"/>
          <w:szCs w:val="22"/>
        </w:rPr>
      </w:pPr>
      <w:proofErr w:type="gramStart"/>
      <w:r w:rsidRPr="00074E66">
        <w:rPr>
          <w:rFonts w:ascii="Times New Roman" w:hAnsi="Times New Roman"/>
          <w:b/>
          <w:sz w:val="22"/>
          <w:szCs w:val="22"/>
        </w:rPr>
        <w:t>2.6.1  Standard</w:t>
      </w:r>
      <w:proofErr w:type="gramEnd"/>
      <w:r w:rsidRPr="00074E66">
        <w:rPr>
          <w:rFonts w:ascii="Times New Roman" w:hAnsi="Times New Roman"/>
          <w:b/>
          <w:sz w:val="22"/>
          <w:szCs w:val="22"/>
        </w:rPr>
        <w:t xml:space="preserve"> Error.</w:t>
      </w: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Standard error, in </w:t>
      </w:r>
      <w:proofErr w:type="gramStart"/>
      <w:r>
        <w:rPr>
          <w:rFonts w:ascii="Times New Roman" w:hAnsi="Times New Roman"/>
          <w:sz w:val="22"/>
          <w:szCs w:val="22"/>
        </w:rPr>
        <w:t>fa</w:t>
      </w:r>
      <w:r w:rsidRPr="00074E66">
        <w:rPr>
          <w:rFonts w:ascii="Times New Roman" w:hAnsi="Times New Roman"/>
          <w:sz w:val="22"/>
          <w:szCs w:val="22"/>
        </w:rPr>
        <w:t xml:space="preserve">ct </w:t>
      </w:r>
      <w:r>
        <w:rPr>
          <w:rFonts w:ascii="Times New Roman" w:hAnsi="Times New Roman"/>
          <w:sz w:val="22"/>
          <w:szCs w:val="22"/>
        </w:rPr>
        <w:t>,</w:t>
      </w:r>
      <w:proofErr w:type="gramEnd"/>
      <w:r>
        <w:rPr>
          <w:rFonts w:ascii="Times New Roman" w:hAnsi="Times New Roman"/>
          <w:sz w:val="22"/>
          <w:szCs w:val="22"/>
        </w:rPr>
        <w:t xml:space="preserve"> </w:t>
      </w:r>
      <w:r w:rsidRPr="00074E66">
        <w:rPr>
          <w:rFonts w:ascii="Times New Roman" w:hAnsi="Times New Roman"/>
          <w:sz w:val="22"/>
          <w:szCs w:val="22"/>
        </w:rPr>
        <w:t>estimate the amount of sampling error which comes in the estimat</w:t>
      </w:r>
      <w:r>
        <w:rPr>
          <w:rFonts w:ascii="Times New Roman" w:hAnsi="Times New Roman"/>
          <w:sz w:val="22"/>
          <w:szCs w:val="22"/>
        </w:rPr>
        <w:t>ion process because of sampling process. The standard e</w:t>
      </w:r>
      <w:r w:rsidRPr="00074E66">
        <w:rPr>
          <w:rFonts w:ascii="Times New Roman" w:hAnsi="Times New Roman"/>
          <w:sz w:val="22"/>
          <w:szCs w:val="22"/>
        </w:rPr>
        <w:t xml:space="preserve">rror of the sample mean is the square root of the sampling distribution of sample mean i.e., consequently the standard error of the sample mean </w:t>
      </w:r>
      <w:r w:rsidRPr="00074E66">
        <w:rPr>
          <w:rFonts w:ascii="Times New Roman" w:hAnsi="Times New Roman"/>
          <w:position w:val="-10"/>
          <w:sz w:val="22"/>
          <w:szCs w:val="22"/>
        </w:rPr>
        <w:object w:dxaOrig="180" w:dyaOrig="279">
          <v:shape id="_x0000_i1225" type="#_x0000_t75" style="width:9.2pt;height:14.25pt" o:ole="" fillcolor="window">
            <v:imagedata r:id="rId270" o:title=""/>
          </v:shape>
          <o:OLEObject Type="Embed" ProgID="Equation.3" ShapeID="_x0000_i1225" DrawAspect="Content" ObjectID="_1475519118" r:id="rId402"/>
        </w:object>
      </w:r>
      <w:r w:rsidRPr="00074E66">
        <w:rPr>
          <w:rFonts w:ascii="Times New Roman" w:hAnsi="Times New Roman"/>
          <w:sz w:val="22"/>
          <w:szCs w:val="22"/>
        </w:rPr>
        <w:t xml:space="preserve"> is</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12"/>
          <w:sz w:val="22"/>
          <w:szCs w:val="22"/>
        </w:rPr>
        <w:object w:dxaOrig="1820" w:dyaOrig="400">
          <v:shape id="_x0000_i1226" type="#_x0000_t75" style="width:90.4pt;height:20.1pt" o:ole="" fillcolor="window">
            <v:imagedata r:id="rId403" o:title=""/>
          </v:shape>
          <o:OLEObject Type="Embed" ProgID="Equation.DSMT4" ShapeID="_x0000_i1226" DrawAspect="Content" ObjectID="_1475519119" r:id="rId404"/>
        </w:objec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bCs/>
          <w:sz w:val="22"/>
          <w:szCs w:val="22"/>
        </w:rPr>
      </w:pPr>
      <w:r w:rsidRPr="00074E66">
        <w:rPr>
          <w:rFonts w:ascii="Times New Roman" w:hAnsi="Times New Roman"/>
          <w:sz w:val="22"/>
          <w:szCs w:val="22"/>
        </w:rPr>
        <w:tab/>
        <w:t xml:space="preserve">   </w:t>
      </w:r>
      <w:r w:rsidRPr="00126A4A">
        <w:rPr>
          <w:rFonts w:ascii="Times New Roman" w:hAnsi="Times New Roman"/>
          <w:position w:val="-70"/>
          <w:sz w:val="22"/>
          <w:szCs w:val="22"/>
        </w:rPr>
        <w:object w:dxaOrig="3780" w:dyaOrig="1520">
          <v:shape id="_x0000_i1227" type="#_x0000_t75" style="width:189.2pt;height:76.2pt" o:ole="" fillcolor="window">
            <v:imagedata r:id="rId405" o:title=""/>
          </v:shape>
          <o:OLEObject Type="Embed" ProgID="Equation.DSMT4" ShapeID="_x0000_i1227" DrawAspect="Content" ObjectID="_1475519120" r:id="rId406"/>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Cs/>
          <w:sz w:val="22"/>
          <w:szCs w:val="22"/>
        </w:rPr>
        <w:tab/>
        <w:t>(2.6.1)</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sz w:val="22"/>
          <w:szCs w:val="22"/>
        </w:rPr>
      </w:pPr>
      <w:r w:rsidRPr="00074E66">
        <w:rPr>
          <w:rFonts w:ascii="Times New Roman" w:hAnsi="Times New Roman"/>
          <w:b/>
          <w:sz w:val="22"/>
          <w:szCs w:val="22"/>
        </w:rPr>
        <w:t xml:space="preserve">2.6.2 </w:t>
      </w:r>
      <w:r w:rsidRPr="00074E66">
        <w:rPr>
          <w:rFonts w:ascii="Times New Roman" w:hAnsi="Times New Roman"/>
          <w:b/>
          <w:sz w:val="22"/>
          <w:szCs w:val="22"/>
        </w:rPr>
        <w:tab/>
        <w:t>Confidence Limits of Sample Mean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It is not possible for a sample to evaluate characteristics of a population exactly, but it estimates the characteristics as accurately as possible. One way out may be to find an interval, which covers the parameter with</w:t>
      </w:r>
      <w:r>
        <w:rPr>
          <w:rFonts w:ascii="Times New Roman" w:hAnsi="Times New Roman"/>
          <w:sz w:val="22"/>
          <w:szCs w:val="22"/>
        </w:rPr>
        <w:t xml:space="preserve"> some pre-assigned probability</w:t>
      </w:r>
      <w:r w:rsidRPr="00074E66">
        <w:rPr>
          <w:rFonts w:ascii="Times New Roman" w:hAnsi="Times New Roman"/>
          <w:sz w:val="22"/>
          <w:szCs w:val="22"/>
        </w:rPr>
        <w:t xml:space="preserve">. In case the sample estimate is the arithmetic mean, </w:t>
      </w:r>
      <w:r w:rsidRPr="00074E66">
        <w:rPr>
          <w:rFonts w:ascii="Times New Roman" w:hAnsi="Times New Roman"/>
          <w:position w:val="-10"/>
          <w:sz w:val="22"/>
          <w:szCs w:val="22"/>
        </w:rPr>
        <w:object w:dxaOrig="180" w:dyaOrig="279">
          <v:shape id="_x0000_i1228" type="#_x0000_t75" style="width:9.2pt;height:14.25pt" o:ole="" fillcolor="window">
            <v:imagedata r:id="rId270" o:title=""/>
          </v:shape>
          <o:OLEObject Type="Embed" ProgID="Equation.3" ShapeID="_x0000_i1228" DrawAspect="Content" ObjectID="_1475519121" r:id="rId407"/>
        </w:object>
      </w:r>
      <w:r w:rsidRPr="00074E66">
        <w:rPr>
          <w:rFonts w:ascii="Times New Roman" w:hAnsi="Times New Roman"/>
          <w:sz w:val="22"/>
          <w:szCs w:val="22"/>
        </w:rPr>
        <w:t xml:space="preserve">and observations are normally distributed with known variance, the sampling distribution of sample </w:t>
      </w:r>
      <w:proofErr w:type="gramStart"/>
      <w:r w:rsidRPr="00074E66">
        <w:rPr>
          <w:rFonts w:ascii="Times New Roman" w:hAnsi="Times New Roman"/>
          <w:sz w:val="22"/>
          <w:szCs w:val="22"/>
        </w:rPr>
        <w:t>mean,</w:t>
      </w:r>
      <w:proofErr w:type="gramEnd"/>
      <w:r w:rsidRPr="00074E66">
        <w:rPr>
          <w:rFonts w:ascii="Times New Roman" w:hAnsi="Times New Roman"/>
          <w:sz w:val="22"/>
          <w:szCs w:val="22"/>
        </w:rPr>
        <w:t xml:space="preserve"> </w:t>
      </w:r>
      <w:r w:rsidRPr="00074E66">
        <w:rPr>
          <w:rFonts w:ascii="Times New Roman" w:hAnsi="Times New Roman"/>
          <w:position w:val="-10"/>
          <w:sz w:val="22"/>
          <w:szCs w:val="22"/>
        </w:rPr>
        <w:object w:dxaOrig="180" w:dyaOrig="279">
          <v:shape id="_x0000_i1229" type="#_x0000_t75" style="width:9.2pt;height:14.25pt" o:ole="" fillcolor="window">
            <v:imagedata r:id="rId408" o:title=""/>
          </v:shape>
          <o:OLEObject Type="Embed" ProgID="Equation.3" ShapeID="_x0000_i1229" DrawAspect="Content" ObjectID="_1475519122" r:id="rId409"/>
        </w:object>
      </w:r>
      <w:r w:rsidRPr="00074E66">
        <w:rPr>
          <w:rFonts w:ascii="Times New Roman" w:hAnsi="Times New Roman"/>
          <w:sz w:val="22"/>
          <w:szCs w:val="22"/>
        </w:rPr>
        <w:t xml:space="preserve"> is normal with mean </w:t>
      </w:r>
      <w:r w:rsidRPr="00074E66">
        <w:rPr>
          <w:rFonts w:ascii="Times New Roman" w:hAnsi="Times New Roman"/>
          <w:position w:val="-4"/>
          <w:sz w:val="22"/>
          <w:szCs w:val="22"/>
        </w:rPr>
        <w:object w:dxaOrig="240" w:dyaOrig="260">
          <v:shape id="_x0000_i1230" type="#_x0000_t75" style="width:11.7pt;height:12.55pt" o:ole="" fillcolor="window">
            <v:imagedata r:id="rId410" o:title=""/>
          </v:shape>
          <o:OLEObject Type="Embed" ProgID="Equation.3" ShapeID="_x0000_i1230" DrawAspect="Content" ObjectID="_1475519123" r:id="rId411"/>
        </w:object>
      </w:r>
      <w:r w:rsidRPr="00074E66">
        <w:rPr>
          <w:rFonts w:ascii="Times New Roman" w:hAnsi="Times New Roman"/>
          <w:sz w:val="22"/>
          <w:szCs w:val="22"/>
        </w:rPr>
        <w:t xml:space="preserve"> and variance given by in the expression (2.4.1) or (2.4.2). If samples are repeated, then the interval </w:t>
      </w:r>
      <w:r w:rsidRPr="00074E66">
        <w:rPr>
          <w:rFonts w:ascii="Times New Roman" w:hAnsi="Times New Roman"/>
          <w:position w:val="-10"/>
          <w:sz w:val="22"/>
          <w:szCs w:val="22"/>
        </w:rPr>
        <w:object w:dxaOrig="1240" w:dyaOrig="279">
          <v:shape id="_x0000_i1231" type="#_x0000_t75" style="width:61.95pt;height:14.25pt" o:ole="" fillcolor="window">
            <v:imagedata r:id="rId412" o:title=""/>
          </v:shape>
          <o:OLEObject Type="Embed" ProgID="Equation.3" ShapeID="_x0000_i1231" DrawAspect="Content" ObjectID="_1475519124" r:id="rId413"/>
        </w:object>
      </w:r>
      <w:r w:rsidRPr="00074E66">
        <w:rPr>
          <w:rFonts w:ascii="Times New Roman" w:hAnsi="Times New Roman"/>
          <w:sz w:val="22"/>
          <w:szCs w:val="22"/>
        </w:rPr>
        <w:t xml:space="preserve">covers </w:t>
      </w:r>
      <w:r w:rsidRPr="00074E66">
        <w:rPr>
          <w:rFonts w:ascii="Times New Roman" w:hAnsi="Times New Roman"/>
          <w:position w:val="-4"/>
          <w:sz w:val="22"/>
          <w:szCs w:val="22"/>
        </w:rPr>
        <w:object w:dxaOrig="240" w:dyaOrig="260">
          <v:shape id="_x0000_i1232" type="#_x0000_t75" style="width:11.7pt;height:12.55pt" o:ole="" fillcolor="window">
            <v:imagedata r:id="rId414" o:title=""/>
          </v:shape>
          <o:OLEObject Type="Embed" ProgID="Equation.3" ShapeID="_x0000_i1232" DrawAspect="Content" ObjectID="_1475519125" r:id="rId415"/>
        </w:object>
      </w:r>
      <w:r w:rsidRPr="00074E66">
        <w:rPr>
          <w:rFonts w:ascii="Times New Roman" w:hAnsi="Times New Roman"/>
          <w:sz w:val="22"/>
          <w:szCs w:val="22"/>
        </w:rPr>
        <w:t xml:space="preserve"> in 95% of the cases. This can be stated as</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126A4A">
        <w:rPr>
          <w:rFonts w:ascii="Times New Roman" w:hAnsi="Times New Roman"/>
          <w:position w:val="-16"/>
          <w:sz w:val="22"/>
          <w:szCs w:val="22"/>
        </w:rPr>
        <w:object w:dxaOrig="5880" w:dyaOrig="440">
          <v:shape id="_x0000_i1233" type="#_x0000_t75" style="width:293.85pt;height:21.75pt" o:ole="" fillcolor="window">
            <v:imagedata r:id="rId416" o:title=""/>
          </v:shape>
          <o:OLEObject Type="Embed" ProgID="Equation.DSMT4" ShapeID="_x0000_i1233" DrawAspect="Content" ObjectID="_1475519126" r:id="rId417"/>
        </w:objec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lastRenderedPageBreak/>
        <w:t>which</w:t>
      </w:r>
      <w:proofErr w:type="gramEnd"/>
      <w:r w:rsidRPr="00074E66">
        <w:rPr>
          <w:rFonts w:ascii="Times New Roman" w:hAnsi="Times New Roman"/>
          <w:sz w:val="22"/>
          <w:szCs w:val="22"/>
        </w:rPr>
        <w:t xml:space="preserve"> shows that the probability of </w:t>
      </w:r>
      <w:r w:rsidRPr="00074E66">
        <w:rPr>
          <w:rFonts w:ascii="Times New Roman" w:hAnsi="Times New Roman"/>
          <w:position w:val="-10"/>
          <w:sz w:val="22"/>
          <w:szCs w:val="22"/>
        </w:rPr>
        <w:object w:dxaOrig="180" w:dyaOrig="279">
          <v:shape id="_x0000_i1234" type="#_x0000_t75" style="width:9.2pt;height:14.25pt" o:ole="" fillcolor="window">
            <v:imagedata r:id="rId418" o:title=""/>
          </v:shape>
          <o:OLEObject Type="Embed" ProgID="Equation.3" ShapeID="_x0000_i1234" DrawAspect="Content" ObjectID="_1475519127" r:id="rId419"/>
        </w:object>
      </w:r>
      <w:r w:rsidRPr="00074E66">
        <w:rPr>
          <w:rFonts w:ascii="Times New Roman" w:hAnsi="Times New Roman"/>
          <w:sz w:val="22"/>
          <w:szCs w:val="22"/>
        </w:rPr>
        <w:t xml:space="preserve"> lying between </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10"/>
          <w:sz w:val="22"/>
          <w:szCs w:val="22"/>
        </w:rPr>
        <w:object w:dxaOrig="3840" w:dyaOrig="320">
          <v:shape id="_x0000_i1235" type="#_x0000_t75" style="width:191.7pt;height:15.9pt" o:ole="" fillcolor="window">
            <v:imagedata r:id="rId420" o:title=""/>
          </v:shape>
          <o:OLEObject Type="Embed" ProgID="Equation.DSMT4" ShapeID="_x0000_i1235" DrawAspect="Content" ObjectID="_1475519128" r:id="rId421"/>
        </w:objec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is</w:t>
      </w:r>
      <w:proofErr w:type="gramEnd"/>
      <w:r w:rsidRPr="00074E66">
        <w:rPr>
          <w:rFonts w:ascii="Times New Roman" w:hAnsi="Times New Roman"/>
          <w:sz w:val="22"/>
          <w:szCs w:val="22"/>
        </w:rPr>
        <w:t xml:space="preserve"> 95%. This interval is called a </w:t>
      </w:r>
      <w:r w:rsidRPr="00074E66">
        <w:rPr>
          <w:rFonts w:ascii="Times New Roman" w:hAnsi="Times New Roman"/>
          <w:bCs/>
          <w:i/>
          <w:iCs/>
          <w:sz w:val="22"/>
          <w:szCs w:val="22"/>
        </w:rPr>
        <w:t xml:space="preserve">confidence interval </w:t>
      </w:r>
      <w:r w:rsidRPr="00074E66">
        <w:rPr>
          <w:rFonts w:ascii="Times New Roman" w:hAnsi="Times New Roman"/>
          <w:bCs/>
          <w:sz w:val="22"/>
          <w:szCs w:val="22"/>
        </w:rPr>
        <w:t xml:space="preserve">and the probability attached to it is known as </w:t>
      </w:r>
      <w:r w:rsidRPr="00074E66">
        <w:rPr>
          <w:rFonts w:ascii="Times New Roman" w:hAnsi="Times New Roman"/>
          <w:bCs/>
          <w:i/>
          <w:iCs/>
          <w:sz w:val="22"/>
          <w:szCs w:val="22"/>
        </w:rPr>
        <w:t>confidence coefficient</w:t>
      </w:r>
      <w:r w:rsidRPr="00074E66">
        <w:rPr>
          <w:rFonts w:ascii="Times New Roman" w:hAnsi="Times New Roman"/>
          <w:bCs/>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In general for any probability level (1- </w:t>
      </w:r>
      <w:r w:rsidRPr="00074E66">
        <w:rPr>
          <w:rFonts w:ascii="Times New Roman" w:hAnsi="Times New Roman"/>
          <w:sz w:val="22"/>
          <w:szCs w:val="22"/>
        </w:rPr>
        <w:sym w:font="Symbol" w:char="F061"/>
      </w:r>
      <w:r w:rsidRPr="00074E66">
        <w:rPr>
          <w:rFonts w:ascii="Times New Roman" w:hAnsi="Times New Roman"/>
          <w:sz w:val="22"/>
          <w:szCs w:val="22"/>
        </w:rPr>
        <w:t xml:space="preserve">) the confidence limits for sample </w:t>
      </w:r>
      <w:r>
        <w:rPr>
          <w:rFonts w:ascii="Times New Roman" w:hAnsi="Times New Roman"/>
          <w:sz w:val="22"/>
          <w:szCs w:val="22"/>
        </w:rPr>
        <w:t>m</w:t>
      </w:r>
      <w:r w:rsidRPr="00074E66">
        <w:rPr>
          <w:rFonts w:ascii="Times New Roman" w:hAnsi="Times New Roman"/>
          <w:sz w:val="22"/>
          <w:szCs w:val="22"/>
        </w:rPr>
        <w:t>ean</w:t>
      </w:r>
      <w:r w:rsidRPr="00074E66">
        <w:rPr>
          <w:rFonts w:ascii="Times New Roman" w:hAnsi="Times New Roman"/>
          <w:position w:val="-10"/>
          <w:sz w:val="22"/>
          <w:szCs w:val="22"/>
        </w:rPr>
        <w:object w:dxaOrig="320" w:dyaOrig="279">
          <v:shape id="_x0000_i1236" type="#_x0000_t75" style="width:15.9pt;height:14.25pt" o:ole="" fillcolor="window">
            <v:imagedata r:id="rId422" o:title=""/>
          </v:shape>
          <o:OLEObject Type="Embed" ProgID="Equation.3" ShapeID="_x0000_i1236" DrawAspect="Content" ObjectID="_1475519129" r:id="rId423"/>
        </w:object>
      </w:r>
      <w:r w:rsidRPr="00074E66">
        <w:rPr>
          <w:rFonts w:ascii="Times New Roman" w:hAnsi="Times New Roman"/>
          <w:sz w:val="22"/>
          <w:szCs w:val="22"/>
        </w:rPr>
        <w:t xml:space="preserve">with </w:t>
      </w:r>
      <w:r>
        <w:rPr>
          <w:rFonts w:ascii="Times New Roman" w:hAnsi="Times New Roman"/>
          <w:sz w:val="22"/>
          <w:szCs w:val="22"/>
        </w:rPr>
        <w:t>un</w:t>
      </w:r>
      <w:r w:rsidRPr="00074E66">
        <w:rPr>
          <w:rFonts w:ascii="Times New Roman" w:hAnsi="Times New Roman"/>
          <w:sz w:val="22"/>
          <w:szCs w:val="22"/>
        </w:rPr>
        <w:t>known variance is</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22"/>
          <w:sz w:val="22"/>
          <w:szCs w:val="22"/>
        </w:rPr>
        <w:object w:dxaOrig="1700" w:dyaOrig="460">
          <v:shape id="_x0000_i1237" type="#_x0000_t75" style="width:84.55pt;height:23.45pt" o:ole="" fillcolor="window">
            <v:imagedata r:id="rId424" o:title=""/>
          </v:shape>
          <o:OLEObject Type="Embed" ProgID="Equation.DSMT4" ShapeID="_x0000_i1237" DrawAspect="Content" ObjectID="_1475519130" r:id="rId425"/>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(2.6.2)</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the confidence limits for estimated population total </w:t>
      </w:r>
      <w:r w:rsidRPr="00074E66">
        <w:rPr>
          <w:rFonts w:ascii="Times New Roman" w:hAnsi="Times New Roman"/>
          <w:position w:val="-10"/>
          <w:sz w:val="22"/>
          <w:szCs w:val="22"/>
        </w:rPr>
        <w:object w:dxaOrig="380" w:dyaOrig="300">
          <v:shape id="_x0000_i1238" type="#_x0000_t75" style="width:18.4pt;height:15.05pt" o:ole="" fillcolor="window">
            <v:imagedata r:id="rId426" o:title=""/>
          </v:shape>
          <o:OLEObject Type="Embed" ProgID="Equation.3" ShapeID="_x0000_i1238" DrawAspect="Content" ObjectID="_1475519131" r:id="rId427"/>
        </w:objec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22"/>
          <w:sz w:val="22"/>
          <w:szCs w:val="22"/>
        </w:rPr>
        <w:object w:dxaOrig="1740" w:dyaOrig="460">
          <v:shape id="_x0000_i1239" type="#_x0000_t75" style="width:87.05pt;height:23.45pt" o:ole="" fillcolor="window">
            <v:imagedata r:id="rId428" o:title=""/>
          </v:shape>
          <o:OLEObject Type="Embed" ProgID="Equation.DSMT4" ShapeID="_x0000_i1239" DrawAspect="Content" ObjectID="_1475519132" r:id="rId429"/>
        </w:object>
      </w:r>
      <w:r w:rsidRPr="00074E66">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(2.6.3)</w:t>
      </w:r>
    </w:p>
    <w:p w:rsidR="00457957" w:rsidRPr="00074E66" w:rsidRDefault="00457957" w:rsidP="00457957">
      <w:pPr>
        <w:pStyle w:val="BodyText2"/>
        <w:rPr>
          <w:szCs w:val="22"/>
        </w:rPr>
      </w:pPr>
      <w:proofErr w:type="gramStart"/>
      <w:r w:rsidRPr="00074E66">
        <w:rPr>
          <w:szCs w:val="22"/>
        </w:rPr>
        <w:t>where</w:t>
      </w:r>
      <w:proofErr w:type="gramEnd"/>
      <w:r w:rsidRPr="00074E66">
        <w:rPr>
          <w:szCs w:val="22"/>
        </w:rPr>
        <w:t xml:space="preserve"> t is the </w:t>
      </w:r>
      <w:r>
        <w:rPr>
          <w:szCs w:val="22"/>
        </w:rPr>
        <w:t xml:space="preserve">t-probability </w:t>
      </w:r>
      <w:r w:rsidRPr="00074E66">
        <w:rPr>
          <w:szCs w:val="22"/>
        </w:rPr>
        <w:t>point corresponding to the desired probability. Under fairly general conditions, for non-normal populations the sampling distribution of sample mean is approximately normal provided the sample size is sufficiently large and as such the procedure for setting up the confidence limits is the same as in case of normal population. Upper and lower confidence limits are random variable</w:t>
      </w:r>
      <w:r>
        <w:rPr>
          <w:szCs w:val="22"/>
        </w:rPr>
        <w:t>s.</w:t>
      </w:r>
      <w:r w:rsidRPr="00074E66">
        <w:rPr>
          <w:szCs w:val="22"/>
        </w:rPr>
        <w:t xml:space="preserve"> </w:t>
      </w:r>
      <w:r>
        <w:rPr>
          <w:szCs w:val="22"/>
        </w:rPr>
        <w:t>T</w:t>
      </w:r>
      <w:r w:rsidRPr="00074E66">
        <w:rPr>
          <w:szCs w:val="22"/>
        </w:rPr>
        <w:t xml:space="preserve">he probability that it lies above its upper (1 </w:t>
      </w:r>
      <w:proofErr w:type="gramStart"/>
      <w:r w:rsidRPr="00074E66">
        <w:rPr>
          <w:szCs w:val="22"/>
        </w:rPr>
        <w:t xml:space="preserve">– </w:t>
      </w:r>
      <w:proofErr w:type="gramEnd"/>
      <w:r w:rsidRPr="00074E66">
        <w:rPr>
          <w:szCs w:val="22"/>
        </w:rPr>
        <w:sym w:font="Symbol" w:char="F061"/>
      </w:r>
      <w:r w:rsidRPr="00074E66">
        <w:rPr>
          <w:szCs w:val="22"/>
        </w:rPr>
        <w:t xml:space="preserve">) percent confidence limit is only </w:t>
      </w:r>
      <w:r w:rsidRPr="00074E66">
        <w:rPr>
          <w:szCs w:val="22"/>
        </w:rPr>
        <w:sym w:font="Symbol" w:char="F061"/>
      </w:r>
      <w:r w:rsidRPr="00074E66">
        <w:rPr>
          <w:szCs w:val="22"/>
        </w:rPr>
        <w:t xml:space="preserve"> percent. Similarly the probability that it lies below its lower (1 </w:t>
      </w:r>
      <w:proofErr w:type="gramStart"/>
      <w:r w:rsidRPr="00074E66">
        <w:rPr>
          <w:szCs w:val="22"/>
        </w:rPr>
        <w:t xml:space="preserve">– </w:t>
      </w:r>
      <w:proofErr w:type="gramEnd"/>
      <w:r w:rsidRPr="00074E66">
        <w:rPr>
          <w:szCs w:val="22"/>
        </w:rPr>
        <w:sym w:font="Symbol" w:char="F061"/>
      </w:r>
      <w:r w:rsidRPr="00074E66">
        <w:rPr>
          <w:szCs w:val="22"/>
        </w:rPr>
        <w:t xml:space="preserve">) percent confidence limit is also </w:t>
      </w:r>
      <w:r w:rsidRPr="00074E66">
        <w:rPr>
          <w:szCs w:val="22"/>
        </w:rPr>
        <w:sym w:font="Symbol" w:char="F061"/>
      </w:r>
      <w:r w:rsidRPr="00074E66">
        <w:rPr>
          <w:szCs w:val="22"/>
        </w:rPr>
        <w:t xml:space="preserve"> percent. Conventionally, the most used values of </w:t>
      </w:r>
      <w:r w:rsidRPr="00074E66">
        <w:rPr>
          <w:szCs w:val="22"/>
        </w:rPr>
        <w:sym w:font="Symbol" w:char="F061"/>
      </w:r>
      <w:r w:rsidRPr="00074E66">
        <w:rPr>
          <w:szCs w:val="22"/>
        </w:rPr>
        <w:t xml:space="preserve"> are 0.01 and 0.05. If </w:t>
      </w:r>
      <w:r w:rsidRPr="00074E66">
        <w:rPr>
          <w:szCs w:val="22"/>
        </w:rPr>
        <w:sym w:font="Symbol" w:char="F061"/>
      </w:r>
      <w:r w:rsidRPr="00074E66">
        <w:rPr>
          <w:szCs w:val="22"/>
        </w:rPr>
        <w:t xml:space="preserve"> = 0.05 we have 95 percent confidence limits and if </w:t>
      </w:r>
      <w:r w:rsidRPr="00074E66">
        <w:rPr>
          <w:szCs w:val="22"/>
        </w:rPr>
        <w:sym w:font="Symbol" w:char="F061"/>
      </w:r>
      <w:r w:rsidRPr="00074E66">
        <w:rPr>
          <w:szCs w:val="22"/>
        </w:rPr>
        <w:t xml:space="preserve"> = 0.01 we have 99 percent confidence limits. On a repeated sampling basis we have 19 chances in 20 that a random variable will be observed to lie between its 95 percent confidence limits, and 99 chances in 100 that it will be observed to lie between its 99 percent confidence limits.</w:t>
      </w:r>
    </w:p>
    <w:p w:rsidR="00457957" w:rsidRPr="00074E66" w:rsidRDefault="00457957" w:rsidP="00457957">
      <w:pPr>
        <w:pStyle w:val="BodyText2"/>
      </w:pPr>
      <w:r w:rsidRPr="00074E66">
        <w:t xml:space="preserve">In order to estimate confidence </w:t>
      </w:r>
      <w:r>
        <w:t xml:space="preserve">interval </w:t>
      </w:r>
      <w:r w:rsidRPr="00074E66">
        <w:t>for a population mean in terms of standard error or estimated standard error, it is necessary to make some assumption</w:t>
      </w:r>
      <w:r>
        <w:t>s</w:t>
      </w:r>
      <w:r w:rsidRPr="00074E66">
        <w:t xml:space="preserve"> about the sample mean. The simplest and most usual assumption is that this distribution </w:t>
      </w:r>
      <w:r>
        <w:t xml:space="preserve">is </w:t>
      </w:r>
      <w:r w:rsidRPr="00074E66">
        <w:t xml:space="preserve">approximately normal. Whether it in fact </w:t>
      </w:r>
      <w:r>
        <w:t xml:space="preserve">is </w:t>
      </w:r>
      <w:r w:rsidRPr="00074E66">
        <w:t>approximately normal depends both on the distribution of the Y</w:t>
      </w:r>
      <w:r w:rsidRPr="00074E66">
        <w:rPr>
          <w:vertAlign w:val="subscript"/>
        </w:rPr>
        <w:t>i</w:t>
      </w:r>
      <w:r w:rsidRPr="00074E66">
        <w:t xml:space="preserve"> values in the original population and on the sample size n. since the variance of the Y</w:t>
      </w:r>
      <w:r w:rsidRPr="00074E66">
        <w:rPr>
          <w:vertAlign w:val="subscript"/>
        </w:rPr>
        <w:t>i</w:t>
      </w:r>
      <w:r w:rsidRPr="00074E66">
        <w:t xml:space="preserve"> is necessarily finite, the central limit theorem ensures that under simple random sampling with replacement the distribution of </w:t>
      </w:r>
      <w:r w:rsidRPr="00074E66">
        <w:rPr>
          <w:position w:val="-10"/>
        </w:rPr>
        <w:object w:dxaOrig="180" w:dyaOrig="279">
          <v:shape id="_x0000_i1240" type="#_x0000_t75" style="width:9.2pt;height:14.25pt" o:ole="">
            <v:imagedata r:id="rId98" o:title=""/>
          </v:shape>
          <o:OLEObject Type="Embed" ProgID="Equation.3" ShapeID="_x0000_i1240" DrawAspect="Content" ObjectID="_1475519133" r:id="rId430"/>
        </w:object>
      </w:r>
      <w:r w:rsidRPr="00074E66">
        <w:t xml:space="preserve"> is asymptotically normal. The non-normality of this distribution (as measured by the ‘excess of kurtosis’ over the normal value of 3) diminishes as 1/n</w:t>
      </w:r>
      <w:r>
        <w:t>.</w:t>
      </w:r>
      <w:r w:rsidRPr="00074E66">
        <w:t xml:space="preserve"> </w:t>
      </w:r>
      <w:r>
        <w:t>B</w:t>
      </w:r>
      <w:r w:rsidRPr="00074E66">
        <w:t>ut if the original population differs a great deal from normal</w:t>
      </w:r>
      <w:r>
        <w:t>ity</w:t>
      </w:r>
      <w:r w:rsidRPr="00074E66">
        <w:t xml:space="preserve">, this </w:t>
      </w:r>
      <w:r>
        <w:t xml:space="preserve">may </w:t>
      </w:r>
      <w:r w:rsidRPr="00074E66">
        <w:t xml:space="preserve">not </w:t>
      </w:r>
      <w:r>
        <w:t xml:space="preserve">be </w:t>
      </w:r>
      <w:r w:rsidRPr="00074E66">
        <w:t xml:space="preserve">necessarily fast enough for practical purposes. </w:t>
      </w:r>
    </w:p>
    <w:p w:rsidR="00457957" w:rsidRPr="00610B36" w:rsidRDefault="00457957" w:rsidP="00457957">
      <w:pPr>
        <w:jc w:val="both"/>
        <w:rPr>
          <w:rFonts w:ascii="Times New Roman" w:hAnsi="Times New Roman"/>
          <w:caps/>
          <w:szCs w:val="22"/>
        </w:rPr>
      </w:pPr>
      <w:r w:rsidRPr="00610B36">
        <w:rPr>
          <w:rFonts w:ascii="Times New Roman" w:hAnsi="Times New Roman"/>
          <w:b/>
          <w:caps/>
          <w:szCs w:val="22"/>
        </w:rPr>
        <w:t>Example 2.1:</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Draw all possible samples of size 2, with and without replacement from a hypothetical population of 4 units. Verify that; </w:t>
      </w:r>
      <w:r w:rsidRPr="00074E66">
        <w:rPr>
          <w:rFonts w:ascii="Times New Roman" w:hAnsi="Times New Roman"/>
          <w:position w:val="-10"/>
          <w:sz w:val="22"/>
          <w:szCs w:val="22"/>
        </w:rPr>
        <w:object w:dxaOrig="2280" w:dyaOrig="360">
          <v:shape id="_x0000_i1241" type="#_x0000_t75" style="width:113.85pt;height:18.4pt" o:ole="" fillcolor="window">
            <v:imagedata r:id="rId431" o:title=""/>
          </v:shape>
          <o:OLEObject Type="Embed" ProgID="Equation.DSMT4" ShapeID="_x0000_i1241" DrawAspect="Content" ObjectID="_1475519134" r:id="rId432"/>
        </w:object>
      </w:r>
      <w:r w:rsidRPr="00074E66">
        <w:rPr>
          <w:rFonts w:ascii="Times New Roman" w:hAnsi="Times New Roman"/>
          <w:sz w:val="22"/>
          <w:szCs w:val="22"/>
        </w:rPr>
        <w:t xml:space="preserve"> for without replacement and </w:t>
      </w:r>
      <w:r w:rsidRPr="00126A4A">
        <w:rPr>
          <w:rFonts w:ascii="Times New Roman" w:hAnsi="Times New Roman"/>
          <w:position w:val="-24"/>
          <w:sz w:val="22"/>
          <w:szCs w:val="22"/>
        </w:rPr>
        <w:object w:dxaOrig="1680" w:dyaOrig="620">
          <v:shape id="_x0000_i1242" type="#_x0000_t75" style="width:83.7pt;height:31pt" o:ole="">
            <v:imagedata r:id="rId433" o:title=""/>
          </v:shape>
          <o:OLEObject Type="Embed" ProgID="Equation.DSMT4" ShapeID="_x0000_i1242" DrawAspect="Content" ObjectID="_1475519135" r:id="rId434"/>
        </w:object>
      </w:r>
      <w:r w:rsidRPr="00074E66">
        <w:rPr>
          <w:rFonts w:ascii="Times New Roman" w:hAnsi="Times New Roman"/>
          <w:sz w:val="22"/>
          <w:szCs w:val="22"/>
        </w:rPr>
        <w:t xml:space="preserve"> for with replacement. Also find the variance of </w:t>
      </w:r>
      <w:r w:rsidRPr="00074E66">
        <w:rPr>
          <w:rFonts w:ascii="Times New Roman" w:hAnsi="Times New Roman"/>
          <w:position w:val="-10"/>
          <w:sz w:val="22"/>
          <w:szCs w:val="22"/>
        </w:rPr>
        <w:object w:dxaOrig="180" w:dyaOrig="279">
          <v:shape id="_x0000_i1243" type="#_x0000_t75" style="width:9.2pt;height:14.25pt" o:ole="" fillcolor="window">
            <v:imagedata r:id="rId435" o:title=""/>
          </v:shape>
          <o:OLEObject Type="Embed" ProgID="Equation.3" ShapeID="_x0000_i1243" DrawAspect="Content" ObjectID="_1475519136" r:id="rId436"/>
        </w:object>
      </w:r>
      <w:r w:rsidRPr="00074E66">
        <w:rPr>
          <w:rFonts w:ascii="Times New Roman" w:hAnsi="Times New Roman"/>
          <w:sz w:val="22"/>
          <w:szCs w:val="22"/>
        </w:rPr>
        <w:t xml:space="preserve"> and compare the result with that obtained by formula</w:t>
      </w:r>
      <w:r>
        <w:rPr>
          <w:rFonts w:ascii="Times New Roman" w:hAnsi="Times New Roman"/>
          <w:sz w:val="22"/>
          <w:szCs w:val="22"/>
        </w:rPr>
        <w:t>s</w:t>
      </w:r>
      <w:r w:rsidRPr="00074E66">
        <w:rPr>
          <w:rFonts w:ascii="Times New Roman" w:hAnsi="Times New Roman"/>
          <w:sz w:val="22"/>
          <w:szCs w:val="22"/>
        </w:rPr>
        <w:t xml:space="preserve"> (2.4.1) and (2.4.2). The values of the population are: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i</w:t>
      </w:r>
      <w:r w:rsidRPr="00074E66">
        <w:rPr>
          <w:rFonts w:ascii="Times New Roman" w:hAnsi="Times New Roman"/>
          <w:sz w:val="22"/>
          <w:szCs w:val="22"/>
          <w:vertAlign w:val="superscript"/>
        </w:rPr>
        <w:t xml:space="preserve">  </w:t>
      </w:r>
      <w:r w:rsidRPr="00074E66">
        <w:rPr>
          <w:rFonts w:ascii="Times New Roman" w:hAnsi="Times New Roman"/>
          <w:sz w:val="22"/>
          <w:szCs w:val="22"/>
        </w:rPr>
        <w:t>=</w:t>
      </w:r>
      <w:proofErr w:type="gramEnd"/>
      <w:r w:rsidRPr="00074E66">
        <w:rPr>
          <w:rFonts w:ascii="Times New Roman" w:hAnsi="Times New Roman"/>
          <w:sz w:val="22"/>
          <w:szCs w:val="22"/>
        </w:rPr>
        <w:t xml:space="preserve"> 2, 4, 6, 8.</w:t>
      </w:r>
    </w:p>
    <w:p w:rsidR="00457957" w:rsidRPr="00074E66" w:rsidRDefault="00457957" w:rsidP="00457957">
      <w:pPr>
        <w:jc w:val="both"/>
        <w:rPr>
          <w:rFonts w:ascii="Times New Roman" w:hAnsi="Times New Roman"/>
          <w:sz w:val="22"/>
          <w:szCs w:val="22"/>
        </w:rPr>
      </w:pPr>
    </w:p>
    <w:p w:rsidR="00457957" w:rsidRPr="00610B36" w:rsidRDefault="00457957" w:rsidP="00457957">
      <w:pPr>
        <w:pStyle w:val="Heading2"/>
        <w:ind w:left="0"/>
        <w:rPr>
          <w:i w:val="0"/>
          <w:sz w:val="24"/>
          <w:szCs w:val="22"/>
        </w:rPr>
      </w:pPr>
      <w:r w:rsidRPr="00610B36">
        <w:rPr>
          <w:i w:val="0"/>
          <w:sz w:val="24"/>
          <w:szCs w:val="22"/>
        </w:rPr>
        <w:t>SOLUTION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Population mean </w:t>
      </w:r>
      <w:r w:rsidRPr="00074E66">
        <w:rPr>
          <w:rFonts w:ascii="Times New Roman" w:hAnsi="Times New Roman"/>
          <w:position w:val="-10"/>
          <w:sz w:val="22"/>
          <w:szCs w:val="22"/>
        </w:rPr>
        <w:object w:dxaOrig="499" w:dyaOrig="279">
          <v:shape id="_x0000_i1244" type="#_x0000_t75" style="width:25.1pt;height:14.25pt" o:ole="">
            <v:imagedata r:id="rId437" o:title=""/>
          </v:shape>
          <o:OLEObject Type="Embed" ProgID="Equation.3" ShapeID="_x0000_i1244" DrawAspect="Content" ObjectID="_1475519137" r:id="rId438"/>
        </w:object>
      </w:r>
      <w:r w:rsidRPr="00074E66">
        <w:rPr>
          <w:rFonts w:ascii="Times New Roman" w:hAnsi="Times New Roman"/>
          <w:sz w:val="22"/>
          <w:szCs w:val="22"/>
        </w:rPr>
        <w:t xml:space="preserve"> and S</w:t>
      </w:r>
      <w:r w:rsidRPr="00074E66">
        <w:rPr>
          <w:rFonts w:ascii="Times New Roman" w:hAnsi="Times New Roman"/>
          <w:sz w:val="22"/>
          <w:szCs w:val="22"/>
          <w:vertAlign w:val="superscript"/>
        </w:rPr>
        <w:t>2</w:t>
      </w:r>
      <w:r w:rsidRPr="00074E66">
        <w:rPr>
          <w:rFonts w:ascii="Times New Roman" w:hAnsi="Times New Roman"/>
          <w:sz w:val="22"/>
          <w:szCs w:val="22"/>
        </w:rPr>
        <w:t xml:space="preserve"> = 6.67</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w:t>
      </w:r>
      <w:r w:rsidRPr="00074E66">
        <w:rPr>
          <w:rFonts w:ascii="Times New Roman" w:hAnsi="Times New Roman"/>
          <w:sz w:val="22"/>
          <w:szCs w:val="22"/>
        </w:rPr>
        <w:tab/>
        <w:t xml:space="preserve">Possible samples for with </w:t>
      </w:r>
      <w:proofErr w:type="gramStart"/>
      <w:r w:rsidRPr="00074E66">
        <w:rPr>
          <w:rFonts w:ascii="Times New Roman" w:hAnsi="Times New Roman"/>
          <w:sz w:val="22"/>
          <w:szCs w:val="22"/>
        </w:rPr>
        <w:t xml:space="preserve">replacement </w:t>
      </w:r>
      <w:proofErr w:type="gramEnd"/>
      <w:r w:rsidRPr="00074E66">
        <w:rPr>
          <w:rFonts w:ascii="Times New Roman" w:hAnsi="Times New Roman"/>
          <w:position w:val="-6"/>
          <w:sz w:val="22"/>
          <w:szCs w:val="22"/>
        </w:rPr>
        <w:object w:dxaOrig="1320" w:dyaOrig="300">
          <v:shape id="_x0000_i1245" type="#_x0000_t75" style="width:66.15pt;height:15.05pt" o:ole="">
            <v:imagedata r:id="rId439" o:title=""/>
          </v:shape>
          <o:OLEObject Type="Embed" ProgID="Equation.3" ShapeID="_x0000_i1245" DrawAspect="Content" ObjectID="_1475519138" r:id="rId440"/>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tbl>
      <w:tblPr>
        <w:tblW w:w="0" w:type="auto"/>
        <w:jc w:val="center"/>
        <w:tblInd w:w="738" w:type="dxa"/>
        <w:tblLook w:val="0000"/>
      </w:tblPr>
      <w:tblGrid>
        <w:gridCol w:w="416"/>
        <w:gridCol w:w="750"/>
        <w:gridCol w:w="750"/>
        <w:gridCol w:w="750"/>
        <w:gridCol w:w="750"/>
      </w:tblGrid>
      <w:tr w:rsidR="00457957" w:rsidRPr="00074E66">
        <w:trPr>
          <w:jc w:val="center"/>
        </w:trPr>
        <w:tc>
          <w:tcPr>
            <w:tcW w:w="416" w:type="dxa"/>
            <w:vAlign w:val="center"/>
          </w:tcPr>
          <w:p w:rsidR="00457957" w:rsidRPr="00074E66" w:rsidRDefault="00457957" w:rsidP="00457957">
            <w:pPr>
              <w:jc w:val="center"/>
              <w:rPr>
                <w:rFonts w:ascii="Times New Roman" w:hAnsi="Times New Roman"/>
                <w:sz w:val="22"/>
                <w:szCs w:val="22"/>
              </w:rPr>
            </w:pPr>
          </w:p>
        </w:tc>
        <w:tc>
          <w:tcPr>
            <w:tcW w:w="750" w:type="dxa"/>
            <w:tcBorders>
              <w:bottom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w:t>
            </w:r>
          </w:p>
        </w:tc>
        <w:tc>
          <w:tcPr>
            <w:tcW w:w="750" w:type="dxa"/>
            <w:tcBorders>
              <w:bottom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w:t>
            </w:r>
          </w:p>
        </w:tc>
        <w:tc>
          <w:tcPr>
            <w:tcW w:w="750" w:type="dxa"/>
            <w:tcBorders>
              <w:bottom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w:t>
            </w:r>
          </w:p>
        </w:tc>
        <w:tc>
          <w:tcPr>
            <w:tcW w:w="750" w:type="dxa"/>
            <w:tcBorders>
              <w:bottom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w:t>
            </w:r>
          </w:p>
        </w:tc>
      </w:tr>
      <w:tr w:rsidR="00457957" w:rsidRPr="00074E66">
        <w:trPr>
          <w:jc w:val="center"/>
        </w:trPr>
        <w:tc>
          <w:tcPr>
            <w:tcW w:w="416" w:type="dxa"/>
            <w:tcBorders>
              <w:right w:val="single" w:sz="4" w:space="0" w:color="auto"/>
            </w:tcBorders>
            <w:vAlign w:val="center"/>
          </w:tcPr>
          <w:p w:rsidR="00457957" w:rsidRPr="00074E66" w:rsidRDefault="00457957" w:rsidP="00457957">
            <w:pPr>
              <w:jc w:val="right"/>
              <w:rPr>
                <w:rFonts w:ascii="Times New Roman" w:hAnsi="Times New Roman"/>
                <w:sz w:val="22"/>
                <w:szCs w:val="22"/>
              </w:rPr>
            </w:pPr>
            <w:r w:rsidRPr="00074E66">
              <w:rPr>
                <w:rFonts w:ascii="Times New Roman" w:hAnsi="Times New Roman"/>
                <w:sz w:val="22"/>
                <w:szCs w:val="22"/>
              </w:rPr>
              <w:t>2</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(2, 2)</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(2, 4)</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(2, 6)</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(2, 8)</w:t>
            </w:r>
          </w:p>
        </w:tc>
      </w:tr>
      <w:tr w:rsidR="00457957" w:rsidRPr="00074E66">
        <w:trPr>
          <w:jc w:val="center"/>
        </w:trPr>
        <w:tc>
          <w:tcPr>
            <w:tcW w:w="416" w:type="dxa"/>
            <w:tcBorders>
              <w:right w:val="single" w:sz="4" w:space="0" w:color="auto"/>
            </w:tcBorders>
            <w:vAlign w:val="center"/>
          </w:tcPr>
          <w:p w:rsidR="00457957" w:rsidRPr="00074E66" w:rsidRDefault="00457957" w:rsidP="00457957">
            <w:pPr>
              <w:jc w:val="right"/>
              <w:rPr>
                <w:rFonts w:ascii="Times New Roman" w:hAnsi="Times New Roman"/>
                <w:sz w:val="22"/>
                <w:szCs w:val="22"/>
              </w:rPr>
            </w:pPr>
            <w:r w:rsidRPr="00074E66">
              <w:rPr>
                <w:rFonts w:ascii="Times New Roman" w:hAnsi="Times New Roman"/>
                <w:sz w:val="22"/>
                <w:szCs w:val="22"/>
              </w:rPr>
              <w:t>4</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(4, 2)</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(4, 4)</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(4, 6)</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(4, 8)</w:t>
            </w:r>
          </w:p>
        </w:tc>
      </w:tr>
      <w:tr w:rsidR="00457957" w:rsidRPr="00074E66">
        <w:trPr>
          <w:jc w:val="center"/>
        </w:trPr>
        <w:tc>
          <w:tcPr>
            <w:tcW w:w="416" w:type="dxa"/>
            <w:tcBorders>
              <w:right w:val="single" w:sz="4" w:space="0" w:color="auto"/>
            </w:tcBorders>
            <w:vAlign w:val="center"/>
          </w:tcPr>
          <w:p w:rsidR="00457957" w:rsidRPr="00074E66" w:rsidRDefault="00457957" w:rsidP="00457957">
            <w:pPr>
              <w:jc w:val="right"/>
              <w:rPr>
                <w:rFonts w:ascii="Times New Roman" w:hAnsi="Times New Roman"/>
                <w:sz w:val="22"/>
                <w:szCs w:val="22"/>
              </w:rPr>
            </w:pPr>
            <w:r w:rsidRPr="00074E66">
              <w:rPr>
                <w:rFonts w:ascii="Times New Roman" w:hAnsi="Times New Roman"/>
                <w:sz w:val="22"/>
                <w:szCs w:val="22"/>
              </w:rPr>
              <w:lastRenderedPageBreak/>
              <w:t>6</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(6, 2)</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(6, 4)</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(6, 6)</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(6, 8)</w:t>
            </w:r>
          </w:p>
        </w:tc>
      </w:tr>
      <w:tr w:rsidR="00457957" w:rsidRPr="00074E66">
        <w:trPr>
          <w:jc w:val="center"/>
        </w:trPr>
        <w:tc>
          <w:tcPr>
            <w:tcW w:w="416" w:type="dxa"/>
            <w:tcBorders>
              <w:right w:val="single" w:sz="4" w:space="0" w:color="auto"/>
            </w:tcBorders>
            <w:vAlign w:val="center"/>
          </w:tcPr>
          <w:p w:rsidR="00457957" w:rsidRPr="00074E66" w:rsidRDefault="00457957" w:rsidP="00457957">
            <w:pPr>
              <w:jc w:val="right"/>
              <w:rPr>
                <w:rFonts w:ascii="Times New Roman" w:hAnsi="Times New Roman"/>
                <w:sz w:val="22"/>
                <w:szCs w:val="22"/>
              </w:rPr>
            </w:pPr>
            <w:r w:rsidRPr="00074E66">
              <w:rPr>
                <w:rFonts w:ascii="Times New Roman" w:hAnsi="Times New Roman"/>
                <w:sz w:val="22"/>
                <w:szCs w:val="22"/>
              </w:rPr>
              <w:t>8</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(8, 2)</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(8, 4)</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(8, 6)</w:t>
            </w:r>
          </w:p>
        </w:tc>
        <w:tc>
          <w:tcPr>
            <w:tcW w:w="750"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(8, 8)</w:t>
            </w:r>
          </w:p>
        </w:tc>
      </w:tr>
    </w:tbl>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w:t>
      </w:r>
      <w:r w:rsidRPr="00074E66">
        <w:rPr>
          <w:rFonts w:ascii="Times New Roman" w:hAnsi="Times New Roman"/>
          <w:position w:val="-10"/>
          <w:sz w:val="22"/>
          <w:szCs w:val="22"/>
        </w:rPr>
        <w:object w:dxaOrig="180" w:dyaOrig="279">
          <v:shape id="_x0000_i1246" type="#_x0000_t75" style="width:9.2pt;height:14.25pt" o:ole="">
            <v:imagedata r:id="rId441" o:title=""/>
          </v:shape>
          <o:OLEObject Type="Embed" ProgID="Equation.3" ShapeID="_x0000_i1246" DrawAspect="Content" ObjectID="_1475519139" r:id="rId442"/>
        </w:object>
      </w:r>
      <w:r w:rsidRPr="00074E66">
        <w:rPr>
          <w:rFonts w:ascii="Times New Roman" w:hAnsi="Times New Roman"/>
          <w:sz w:val="22"/>
          <w:szCs w:val="22"/>
        </w:rPr>
        <w:t xml:space="preserve"> </w:t>
      </w:r>
      <w:r>
        <w:rPr>
          <w:rFonts w:ascii="Times New Roman" w:hAnsi="Times New Roman"/>
          <w:sz w:val="22"/>
          <w:szCs w:val="22"/>
        </w:rPr>
        <w:t xml:space="preserve"> </w:t>
      </w:r>
      <w:r w:rsidRPr="00074E66">
        <w:rPr>
          <w:rFonts w:ascii="Times New Roman" w:hAnsi="Times New Roman"/>
          <w:sz w:val="22"/>
          <w:szCs w:val="22"/>
        </w:rPr>
        <w:t xml:space="preserve">and </w:t>
      </w:r>
      <w:r w:rsidRPr="00074E66">
        <w:rPr>
          <w:rFonts w:ascii="Times New Roman" w:hAnsi="Times New Roman"/>
          <w:position w:val="-6"/>
          <w:sz w:val="22"/>
          <w:szCs w:val="22"/>
        </w:rPr>
        <w:object w:dxaOrig="240" w:dyaOrig="300">
          <v:shape id="_x0000_i1247" type="#_x0000_t75" style="width:11.7pt;height:15.05pt" o:ole="">
            <v:imagedata r:id="rId443" o:title=""/>
          </v:shape>
          <o:OLEObject Type="Embed" ProgID="Equation.3" ShapeID="_x0000_i1247" DrawAspect="Content" ObjectID="_1475519140" r:id="rId444"/>
        </w:object>
      </w:r>
      <w:r w:rsidRPr="00074E66">
        <w:rPr>
          <w:rFonts w:ascii="Times New Roman" w:hAnsi="Times New Roman"/>
          <w:sz w:val="22"/>
          <w:szCs w:val="22"/>
        </w:rPr>
        <w:t xml:space="preserve">  for all possible samples </w:t>
      </w:r>
      <w:r>
        <w:rPr>
          <w:rFonts w:ascii="Times New Roman" w:hAnsi="Times New Roman"/>
          <w:sz w:val="22"/>
          <w:szCs w:val="22"/>
        </w:rPr>
        <w:t>as</w:t>
      </w:r>
    </w:p>
    <w:p w:rsidR="00457957" w:rsidRPr="00074E66" w:rsidRDefault="00457957" w:rsidP="00457957">
      <w:pPr>
        <w:jc w:val="both"/>
        <w:rPr>
          <w:rFonts w:ascii="Times New Roman" w:hAnsi="Times New Roman"/>
          <w:b/>
          <w:bCs/>
          <w:sz w:val="22"/>
          <w:szCs w:val="22"/>
        </w:rPr>
      </w:pPr>
    </w:p>
    <w:tbl>
      <w:tblPr>
        <w:tblW w:w="7106" w:type="dxa"/>
        <w:jc w:val="center"/>
        <w:tblLayout w:type="fixed"/>
        <w:tblLook w:val="0000"/>
      </w:tblPr>
      <w:tblGrid>
        <w:gridCol w:w="360"/>
        <w:gridCol w:w="416"/>
        <w:gridCol w:w="416"/>
        <w:gridCol w:w="416"/>
        <w:gridCol w:w="461"/>
        <w:gridCol w:w="416"/>
        <w:gridCol w:w="416"/>
        <w:gridCol w:w="416"/>
        <w:gridCol w:w="416"/>
        <w:gridCol w:w="416"/>
        <w:gridCol w:w="416"/>
        <w:gridCol w:w="416"/>
        <w:gridCol w:w="416"/>
        <w:gridCol w:w="461"/>
        <w:gridCol w:w="416"/>
        <w:gridCol w:w="416"/>
        <w:gridCol w:w="416"/>
      </w:tblGrid>
      <w:tr w:rsidR="00457957" w:rsidRPr="00074E66">
        <w:trPr>
          <w:trHeight w:val="234"/>
          <w:jc w:val="center"/>
        </w:trPr>
        <w:tc>
          <w:tcPr>
            <w:tcW w:w="360" w:type="dxa"/>
            <w:vAlign w:val="center"/>
          </w:tcPr>
          <w:p w:rsidR="00457957" w:rsidRPr="00074E66" w:rsidRDefault="00457957" w:rsidP="00457957">
            <w:pPr>
              <w:ind w:left="-99" w:right="-107"/>
              <w:jc w:val="center"/>
              <w:rPr>
                <w:rFonts w:ascii="Times New Roman" w:hAnsi="Times New Roman"/>
                <w:sz w:val="22"/>
                <w:szCs w:val="22"/>
              </w:rPr>
            </w:pP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3</w:t>
            </w:r>
          </w:p>
        </w:tc>
        <w:tc>
          <w:tcPr>
            <w:tcW w:w="461"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4</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5</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6</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7</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8</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9</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10</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11</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12</w:t>
            </w:r>
          </w:p>
        </w:tc>
        <w:tc>
          <w:tcPr>
            <w:tcW w:w="461"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13</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14</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15</w:t>
            </w:r>
          </w:p>
        </w:tc>
        <w:tc>
          <w:tcPr>
            <w:tcW w:w="416" w:type="dxa"/>
            <w:tcBorders>
              <w:bottom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16</w:t>
            </w:r>
          </w:p>
        </w:tc>
      </w:tr>
      <w:tr w:rsidR="00457957" w:rsidRPr="00074E66">
        <w:trPr>
          <w:trHeight w:val="231"/>
          <w:jc w:val="center"/>
        </w:trPr>
        <w:tc>
          <w:tcPr>
            <w:tcW w:w="360" w:type="dxa"/>
            <w:tcBorders>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position w:val="-10"/>
                <w:sz w:val="22"/>
                <w:szCs w:val="22"/>
              </w:rPr>
              <w:object w:dxaOrig="180" w:dyaOrig="279">
                <v:shape id="_x0000_i1248" type="#_x0000_t75" style="width:9.2pt;height:14.25pt" o:ole="">
                  <v:imagedata r:id="rId441" o:title=""/>
                </v:shape>
                <o:OLEObject Type="Embed" ProgID="Equation.3" ShapeID="_x0000_i1248" DrawAspect="Content" ObjectID="_1475519141" r:id="rId445"/>
              </w:objec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3</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4</w:t>
            </w:r>
          </w:p>
        </w:tc>
        <w:tc>
          <w:tcPr>
            <w:tcW w:w="461"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3</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4</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4</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7</w:t>
            </w:r>
          </w:p>
        </w:tc>
        <w:tc>
          <w:tcPr>
            <w:tcW w:w="461"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7</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8</w:t>
            </w:r>
          </w:p>
        </w:tc>
      </w:tr>
      <w:tr w:rsidR="00457957" w:rsidRPr="00074E66">
        <w:trPr>
          <w:trHeight w:val="231"/>
          <w:jc w:val="center"/>
        </w:trPr>
        <w:tc>
          <w:tcPr>
            <w:tcW w:w="360" w:type="dxa"/>
            <w:tcBorders>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position w:val="-6"/>
                <w:sz w:val="22"/>
                <w:szCs w:val="22"/>
              </w:rPr>
              <w:object w:dxaOrig="240" w:dyaOrig="300">
                <v:shape id="_x0000_i1249" type="#_x0000_t75" style="width:11.7pt;height:15.05pt" o:ole="">
                  <v:imagedata r:id="rId443" o:title=""/>
                </v:shape>
                <o:OLEObject Type="Embed" ProgID="Equation.3" ShapeID="_x0000_i1249" DrawAspect="Content" ObjectID="_1475519142" r:id="rId446"/>
              </w:objec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8.0</w:t>
            </w:r>
          </w:p>
        </w:tc>
        <w:tc>
          <w:tcPr>
            <w:tcW w:w="461"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18.0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8.0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8.0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2.0</w:t>
            </w:r>
          </w:p>
        </w:tc>
        <w:tc>
          <w:tcPr>
            <w:tcW w:w="461"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18.0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8.0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0</w:t>
            </w:r>
          </w:p>
        </w:tc>
      </w:tr>
      <w:tr w:rsidR="00457957" w:rsidRPr="00074E66">
        <w:trPr>
          <w:trHeight w:val="231"/>
          <w:jc w:val="center"/>
        </w:trPr>
        <w:tc>
          <w:tcPr>
            <w:tcW w:w="360" w:type="dxa"/>
            <w:tcBorders>
              <w:right w:val="single" w:sz="4" w:space="0" w:color="auto"/>
            </w:tcBorders>
            <w:vAlign w:val="center"/>
          </w:tcPr>
          <w:p w:rsidR="00457957" w:rsidRPr="00074E66" w:rsidRDefault="00457957" w:rsidP="00457957">
            <w:pPr>
              <w:ind w:left="-99" w:right="-107"/>
              <w:jc w:val="center"/>
              <w:rPr>
                <w:rFonts w:ascii="Times New Roman" w:hAnsi="Times New Roman"/>
                <w:sz w:val="22"/>
                <w:szCs w:val="22"/>
              </w:rPr>
            </w:pPr>
            <w:r w:rsidRPr="00074E66">
              <w:rPr>
                <w:rFonts w:ascii="Times New Roman" w:hAnsi="Times New Roman"/>
                <w:sz w:val="22"/>
                <w:szCs w:val="22"/>
              </w:rPr>
              <w:t>P</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61"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61"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457957" w:rsidRPr="00074E66" w:rsidRDefault="00457957" w:rsidP="00457957">
            <w:pPr>
              <w:ind w:left="-99" w:right="-107"/>
              <w:jc w:val="center"/>
              <w:rPr>
                <w:rFonts w:ascii="Times New Roman" w:hAnsi="Times New Roman"/>
                <w:spacing w:val="-10"/>
                <w:sz w:val="22"/>
                <w:szCs w:val="22"/>
              </w:rPr>
            </w:pPr>
            <w:r w:rsidRPr="00074E66">
              <w:rPr>
                <w:rFonts w:ascii="Times New Roman" w:hAnsi="Times New Roman"/>
                <w:spacing w:val="-10"/>
                <w:sz w:val="22"/>
                <w:szCs w:val="22"/>
              </w:rPr>
              <w:t>1/16</w:t>
            </w:r>
          </w:p>
        </w:tc>
      </w:tr>
    </w:tbl>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24"/>
          <w:sz w:val="22"/>
          <w:szCs w:val="22"/>
        </w:rPr>
        <w:object w:dxaOrig="2260" w:dyaOrig="960">
          <v:shape id="_x0000_i1250" type="#_x0000_t75" style="width:113pt;height:47.7pt" o:ole="">
            <v:imagedata r:id="rId447" o:title=""/>
          </v:shape>
          <o:OLEObject Type="Embed" ProgID="Equation.DSMT4" ShapeID="_x0000_i1250" DrawAspect="Content" ObjectID="_1475519143" r:id="rId448"/>
        </w:object>
      </w:r>
      <w:r w:rsidRPr="00074E66">
        <w:rPr>
          <w:rFonts w:ascii="Times New Roman" w:hAnsi="Times New Roman"/>
          <w:sz w:val="22"/>
          <w:szCs w:val="22"/>
        </w:rPr>
        <w:t xml:space="preserve"> </w:t>
      </w: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w:t>
      </w:r>
      <w:r w:rsidRPr="00074E66">
        <w:rPr>
          <w:rFonts w:ascii="Times New Roman" w:hAnsi="Times New Roman"/>
          <w:position w:val="-10"/>
          <w:sz w:val="22"/>
          <w:szCs w:val="22"/>
        </w:rPr>
        <w:object w:dxaOrig="800" w:dyaOrig="340">
          <v:shape id="_x0000_i1251" type="#_x0000_t75" style="width:39.35pt;height:17.6pt" o:ole="">
            <v:imagedata r:id="rId449" o:title=""/>
          </v:shape>
          <o:OLEObject Type="Embed" ProgID="Equation.3" ShapeID="_x0000_i1251" DrawAspect="Content" ObjectID="_1475519144" r:id="rId450"/>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24"/>
          <w:sz w:val="22"/>
          <w:szCs w:val="22"/>
        </w:rPr>
        <w:object w:dxaOrig="3240" w:dyaOrig="620">
          <v:shape id="_x0000_i1252" type="#_x0000_t75" style="width:162.4pt;height:31pt" o:ole="">
            <v:imagedata r:id="rId451" o:title=""/>
          </v:shape>
          <o:OLEObject Type="Embed" ProgID="Equation.DSMT4" ShapeID="_x0000_i1252" DrawAspect="Content" ObjectID="_1475519145" r:id="rId452"/>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24"/>
          <w:sz w:val="22"/>
          <w:szCs w:val="22"/>
        </w:rPr>
        <w:object w:dxaOrig="3739" w:dyaOrig="660">
          <v:shape id="_x0000_i1253" type="#_x0000_t75" style="width:186.7pt;height:32.65pt" o:ole="">
            <v:imagedata r:id="rId453" o:title=""/>
          </v:shape>
          <o:OLEObject Type="Embed" ProgID="Equation.DSMT4" ShapeID="_x0000_i1253" DrawAspect="Content" ObjectID="_1475519146" r:id="rId454"/>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ii)</w:t>
      </w:r>
      <w:r w:rsidRPr="00074E66">
        <w:rPr>
          <w:rFonts w:ascii="Times New Roman" w:hAnsi="Times New Roman"/>
          <w:sz w:val="22"/>
          <w:szCs w:val="22"/>
        </w:rPr>
        <w:tab/>
        <w:t xml:space="preserve">For without replacement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Since N = 4; n = 2, the possible samples under without </w:t>
      </w:r>
      <w:r>
        <w:rPr>
          <w:rFonts w:ascii="Times New Roman" w:hAnsi="Times New Roman"/>
          <w:sz w:val="22"/>
          <w:szCs w:val="22"/>
        </w:rPr>
        <w:t xml:space="preserve">replacement </w:t>
      </w:r>
      <w:r w:rsidRPr="00074E66">
        <w:rPr>
          <w:rFonts w:ascii="Times New Roman" w:hAnsi="Times New Roman"/>
          <w:sz w:val="22"/>
          <w:szCs w:val="22"/>
        </w:rPr>
        <w:t>sampling scheme</w:t>
      </w:r>
      <w:r>
        <w:rPr>
          <w:rFonts w:ascii="Times New Roman" w:hAnsi="Times New Roman"/>
          <w:sz w:val="22"/>
          <w:szCs w:val="22"/>
        </w:rPr>
        <w:t xml:space="preserve"> is</w:t>
      </w:r>
      <w:r w:rsidRPr="00074E66">
        <w:rPr>
          <w:rFonts w:ascii="Times New Roman" w:hAnsi="Times New Roman"/>
          <w:sz w:val="22"/>
          <w:szCs w:val="22"/>
        </w:rPr>
        <w:t xml:space="preserve"> </w:t>
      </w:r>
      <w:r w:rsidRPr="00074E66">
        <w:rPr>
          <w:rFonts w:ascii="Times New Roman" w:hAnsi="Times New Roman"/>
          <w:position w:val="-26"/>
          <w:sz w:val="22"/>
          <w:szCs w:val="22"/>
        </w:rPr>
        <w:object w:dxaOrig="720" w:dyaOrig="620">
          <v:shape id="_x0000_i1254" type="#_x0000_t75" style="width:36pt;height:31pt" o:ole="" fillcolor="window">
            <v:imagedata r:id="rId455" o:title=""/>
          </v:shape>
          <o:OLEObject Type="Embed" ProgID="Equation.3" ShapeID="_x0000_i1254" DrawAspect="Content" ObjectID="_1475519147" r:id="rId456"/>
        </w:object>
      </w:r>
      <w:r w:rsidRPr="00074E66">
        <w:rPr>
          <w:rFonts w:ascii="Times New Roman" w:hAnsi="Times New Roman"/>
          <w:sz w:val="22"/>
          <w:szCs w:val="22"/>
        </w:rPr>
        <w:t xml:space="preserve"> All possible samples, mean and s</w:t>
      </w:r>
      <w:r w:rsidRPr="00074E66">
        <w:rPr>
          <w:rFonts w:ascii="Times New Roman" w:hAnsi="Times New Roman"/>
          <w:sz w:val="22"/>
          <w:szCs w:val="22"/>
          <w:vertAlign w:val="superscript"/>
        </w:rPr>
        <w:t>2</w:t>
      </w:r>
      <w:r w:rsidRPr="00074E66">
        <w:rPr>
          <w:rFonts w:ascii="Times New Roman" w:hAnsi="Times New Roman"/>
          <w:sz w:val="22"/>
          <w:szCs w:val="22"/>
        </w:rPr>
        <w:t xml:space="preserve"> are given</w:t>
      </w:r>
      <w:r>
        <w:rPr>
          <w:rFonts w:ascii="Times New Roman" w:hAnsi="Times New Roman"/>
          <w:sz w:val="22"/>
          <w:szCs w:val="22"/>
        </w:rPr>
        <w:t>as</w:t>
      </w:r>
      <w:proofErr w:type="gramStart"/>
      <w:r>
        <w:rPr>
          <w:rFonts w:ascii="Times New Roman" w:hAnsi="Times New Roman"/>
          <w:sz w:val="22"/>
          <w:szCs w:val="22"/>
        </w:rPr>
        <w:t>:</w:t>
      </w:r>
      <w:r w:rsidRPr="00074E66">
        <w:rPr>
          <w:rFonts w:ascii="Times New Roman" w:hAnsi="Times New Roman"/>
          <w:sz w:val="22"/>
          <w:szCs w:val="22"/>
        </w:rPr>
        <w:t>:</w:t>
      </w:r>
      <w:proofErr w:type="gramEnd"/>
    </w:p>
    <w:p w:rsidR="00457957" w:rsidRPr="00074E66" w:rsidRDefault="00457957" w:rsidP="00457957">
      <w:pPr>
        <w:jc w:val="both"/>
        <w:rPr>
          <w:rFonts w:ascii="Times New Roman" w:hAnsi="Times New Roman"/>
          <w:sz w:val="22"/>
          <w:szCs w:val="22"/>
        </w:rPr>
      </w:pPr>
    </w:p>
    <w:tbl>
      <w:tblPr>
        <w:tblW w:w="0" w:type="auto"/>
        <w:jc w:val="center"/>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6"/>
        <w:gridCol w:w="900"/>
        <w:gridCol w:w="900"/>
        <w:gridCol w:w="1206"/>
      </w:tblGrid>
      <w:tr w:rsidR="00457957" w:rsidRPr="00074E66">
        <w:trPr>
          <w:jc w:val="center"/>
        </w:trPr>
        <w:tc>
          <w:tcPr>
            <w:tcW w:w="1746" w:type="dxa"/>
            <w:vAlign w:val="center"/>
          </w:tcPr>
          <w:p w:rsidR="00457957" w:rsidRPr="00F7412F" w:rsidRDefault="00457957" w:rsidP="00457957">
            <w:pPr>
              <w:jc w:val="center"/>
              <w:rPr>
                <w:rFonts w:ascii="Times New Roman" w:hAnsi="Times New Roman"/>
                <w:sz w:val="22"/>
                <w:szCs w:val="22"/>
              </w:rPr>
            </w:pPr>
            <w:r w:rsidRPr="00F7412F">
              <w:rPr>
                <w:rFonts w:ascii="Times New Roman" w:hAnsi="Times New Roman"/>
                <w:sz w:val="22"/>
                <w:szCs w:val="22"/>
              </w:rPr>
              <w:t>Possible</w:t>
            </w:r>
            <w:r>
              <w:rPr>
                <w:rFonts w:ascii="Times New Roman" w:hAnsi="Times New Roman"/>
                <w:sz w:val="22"/>
                <w:szCs w:val="22"/>
              </w:rPr>
              <w:t xml:space="preserve"> s</w:t>
            </w:r>
            <w:r w:rsidRPr="00F7412F">
              <w:rPr>
                <w:rFonts w:ascii="Times New Roman" w:hAnsi="Times New Roman"/>
                <w:sz w:val="22"/>
                <w:szCs w:val="22"/>
              </w:rPr>
              <w:t>amples</w:t>
            </w:r>
          </w:p>
        </w:tc>
        <w:tc>
          <w:tcPr>
            <w:tcW w:w="900" w:type="dxa"/>
            <w:vAlign w:val="center"/>
          </w:tcPr>
          <w:p w:rsidR="00457957" w:rsidRPr="00074E66" w:rsidRDefault="00457957" w:rsidP="00457957">
            <w:pPr>
              <w:jc w:val="center"/>
              <w:rPr>
                <w:rFonts w:ascii="Times New Roman" w:hAnsi="Times New Roman"/>
                <w:b/>
                <w:sz w:val="22"/>
                <w:szCs w:val="22"/>
              </w:rPr>
            </w:pPr>
            <w:r w:rsidRPr="00074E66">
              <w:rPr>
                <w:rFonts w:ascii="Times New Roman" w:hAnsi="Times New Roman"/>
                <w:b/>
                <w:position w:val="-10"/>
                <w:sz w:val="22"/>
                <w:szCs w:val="22"/>
              </w:rPr>
              <w:object w:dxaOrig="260" w:dyaOrig="320">
                <v:shape id="_x0000_i1255" type="#_x0000_t75" style="width:12.55pt;height:15.9pt" o:ole="" fillcolor="window">
                  <v:imagedata r:id="rId457" o:title=""/>
                </v:shape>
                <o:OLEObject Type="Embed" ProgID="Equation.3" ShapeID="_x0000_i1255" DrawAspect="Content" ObjectID="_1475519148" r:id="rId458"/>
              </w:object>
            </w:r>
          </w:p>
        </w:tc>
        <w:tc>
          <w:tcPr>
            <w:tcW w:w="900" w:type="dxa"/>
            <w:vAlign w:val="center"/>
          </w:tcPr>
          <w:p w:rsidR="00457957" w:rsidRPr="00074E66" w:rsidRDefault="00457957" w:rsidP="00457957">
            <w:pPr>
              <w:jc w:val="center"/>
              <w:rPr>
                <w:rFonts w:ascii="Times New Roman" w:hAnsi="Times New Roman"/>
                <w:b/>
                <w:sz w:val="22"/>
                <w:szCs w:val="22"/>
                <w:vertAlign w:val="superscript"/>
              </w:rPr>
            </w:pPr>
            <w:r w:rsidRPr="00074E66">
              <w:rPr>
                <w:rFonts w:ascii="Times New Roman" w:hAnsi="Times New Roman"/>
                <w:b/>
                <w:sz w:val="22"/>
                <w:szCs w:val="22"/>
              </w:rPr>
              <w:t>s</w:t>
            </w:r>
            <w:r w:rsidRPr="00074E66">
              <w:rPr>
                <w:rFonts w:ascii="Times New Roman" w:hAnsi="Times New Roman"/>
                <w:b/>
                <w:sz w:val="22"/>
                <w:szCs w:val="22"/>
                <w:vertAlign w:val="superscript"/>
              </w:rPr>
              <w:t>2</w:t>
            </w:r>
          </w:p>
        </w:tc>
        <w:tc>
          <w:tcPr>
            <w:tcW w:w="1206" w:type="dxa"/>
            <w:vAlign w:val="center"/>
          </w:tcPr>
          <w:p w:rsidR="00457957" w:rsidRPr="00F7412F" w:rsidRDefault="00457957" w:rsidP="00457957">
            <w:pPr>
              <w:jc w:val="center"/>
              <w:rPr>
                <w:rFonts w:ascii="Times New Roman" w:hAnsi="Times New Roman"/>
                <w:sz w:val="22"/>
                <w:szCs w:val="22"/>
              </w:rPr>
            </w:pPr>
            <w:r>
              <w:rPr>
                <w:rFonts w:ascii="Times New Roman" w:hAnsi="Times New Roman"/>
                <w:sz w:val="22"/>
                <w:szCs w:val="22"/>
              </w:rPr>
              <w:t>P(s)</w:t>
            </w:r>
          </w:p>
        </w:tc>
      </w:tr>
      <w:tr w:rsidR="00457957" w:rsidRPr="00074E66">
        <w:trPr>
          <w:trHeight w:val="60"/>
          <w:jc w:val="center"/>
        </w:trPr>
        <w:tc>
          <w:tcPr>
            <w:tcW w:w="174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2,4</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2.0</w:t>
            </w:r>
          </w:p>
        </w:tc>
        <w:tc>
          <w:tcPr>
            <w:tcW w:w="120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w:t>
            </w:r>
          </w:p>
        </w:tc>
      </w:tr>
      <w:tr w:rsidR="00457957" w:rsidRPr="00074E66">
        <w:trPr>
          <w:jc w:val="center"/>
        </w:trPr>
        <w:tc>
          <w:tcPr>
            <w:tcW w:w="174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2,6</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8.0</w:t>
            </w:r>
          </w:p>
        </w:tc>
        <w:tc>
          <w:tcPr>
            <w:tcW w:w="120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w:t>
            </w:r>
          </w:p>
        </w:tc>
      </w:tr>
      <w:tr w:rsidR="00457957" w:rsidRPr="00074E66">
        <w:trPr>
          <w:jc w:val="center"/>
        </w:trPr>
        <w:tc>
          <w:tcPr>
            <w:tcW w:w="174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2,8</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18.0</w:t>
            </w:r>
          </w:p>
        </w:tc>
        <w:tc>
          <w:tcPr>
            <w:tcW w:w="120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w:t>
            </w:r>
          </w:p>
        </w:tc>
      </w:tr>
      <w:tr w:rsidR="00457957" w:rsidRPr="00074E66">
        <w:trPr>
          <w:jc w:val="center"/>
        </w:trPr>
        <w:tc>
          <w:tcPr>
            <w:tcW w:w="174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4,6</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2.0</w:t>
            </w:r>
          </w:p>
        </w:tc>
        <w:tc>
          <w:tcPr>
            <w:tcW w:w="120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w:t>
            </w:r>
          </w:p>
        </w:tc>
      </w:tr>
      <w:tr w:rsidR="00457957" w:rsidRPr="00074E66">
        <w:trPr>
          <w:jc w:val="center"/>
        </w:trPr>
        <w:tc>
          <w:tcPr>
            <w:tcW w:w="174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4,8</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8.0</w:t>
            </w:r>
          </w:p>
        </w:tc>
        <w:tc>
          <w:tcPr>
            <w:tcW w:w="120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w:t>
            </w:r>
          </w:p>
        </w:tc>
      </w:tr>
      <w:tr w:rsidR="00457957" w:rsidRPr="00074E66">
        <w:trPr>
          <w:jc w:val="center"/>
        </w:trPr>
        <w:tc>
          <w:tcPr>
            <w:tcW w:w="174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6,8</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7.0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2.0</w:t>
            </w:r>
          </w:p>
        </w:tc>
        <w:tc>
          <w:tcPr>
            <w:tcW w:w="120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w:t>
            </w:r>
          </w:p>
        </w:tc>
      </w:tr>
      <w:tr w:rsidR="00457957" w:rsidRPr="00074E66">
        <w:trPr>
          <w:jc w:val="center"/>
        </w:trPr>
        <w:tc>
          <w:tcPr>
            <w:tcW w:w="1746" w:type="dxa"/>
          </w:tcPr>
          <w:p w:rsidR="00457957" w:rsidRPr="00074E66" w:rsidRDefault="00457957" w:rsidP="00457957">
            <w:pPr>
              <w:jc w:val="center"/>
              <w:rPr>
                <w:rFonts w:ascii="Times New Roman" w:hAnsi="Times New Roman"/>
                <w:sz w:val="22"/>
                <w:szCs w:val="22"/>
              </w:rPr>
            </w:pP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30.0</w:t>
            </w:r>
          </w:p>
        </w:tc>
        <w:tc>
          <w:tcPr>
            <w:tcW w:w="90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40.0</w:t>
            </w:r>
          </w:p>
        </w:tc>
        <w:tc>
          <w:tcPr>
            <w:tcW w:w="1206" w:type="dxa"/>
          </w:tcPr>
          <w:p w:rsidR="00457957" w:rsidRPr="00074E66" w:rsidRDefault="00457957" w:rsidP="00457957">
            <w:pPr>
              <w:jc w:val="center"/>
              <w:rPr>
                <w:rFonts w:ascii="Times New Roman" w:hAnsi="Times New Roman"/>
                <w:sz w:val="22"/>
                <w:szCs w:val="22"/>
              </w:rPr>
            </w:pPr>
          </w:p>
        </w:tc>
      </w:tr>
    </w:tbl>
    <w:p w:rsidR="00457957" w:rsidRPr="00074E66" w:rsidRDefault="00457957" w:rsidP="00457957">
      <w:pPr>
        <w:jc w:val="center"/>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10"/>
          <w:sz w:val="22"/>
          <w:szCs w:val="22"/>
        </w:rPr>
        <w:object w:dxaOrig="5100" w:dyaOrig="360">
          <v:shape id="_x0000_i1256" type="#_x0000_t75" style="width:255.35pt;height:18.4pt" o:ole="" fillcolor="window">
            <v:imagedata r:id="rId459" o:title=""/>
          </v:shape>
          <o:OLEObject Type="Embed" ProgID="Equation.DSMT4" ShapeID="_x0000_i1256" DrawAspect="Content" ObjectID="_1475519149" r:id="rId460"/>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28"/>
          <w:sz w:val="22"/>
          <w:szCs w:val="22"/>
        </w:rPr>
        <w:object w:dxaOrig="5100" w:dyaOrig="680">
          <v:shape id="_x0000_i1257" type="#_x0000_t75" style="width:255.35pt;height:33.5pt" o:ole="" fillcolor="window">
            <v:imagedata r:id="rId461" o:title=""/>
          </v:shape>
          <o:OLEObject Type="Embed" ProgID="Equation.DSMT4" ShapeID="_x0000_i1257" DrawAspect="Content" ObjectID="_1475519150" r:id="rId462"/>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If we use expression</w:t>
      </w:r>
      <w:r>
        <w:rPr>
          <w:rFonts w:ascii="Times New Roman" w:hAnsi="Times New Roman"/>
          <w:sz w:val="22"/>
          <w:szCs w:val="22"/>
        </w:rPr>
        <w:t>s</w:t>
      </w:r>
      <w:r w:rsidRPr="00074E66">
        <w:rPr>
          <w:rFonts w:ascii="Times New Roman" w:hAnsi="Times New Roman"/>
          <w:sz w:val="22"/>
          <w:szCs w:val="22"/>
        </w:rPr>
        <w:t xml:space="preserve"> (2.4.1) and (2.4.2) we get </w:t>
      </w:r>
      <w:r w:rsidRPr="00074E66">
        <w:rPr>
          <w:rFonts w:ascii="Times New Roman" w:hAnsi="Times New Roman"/>
          <w:position w:val="-10"/>
          <w:sz w:val="22"/>
          <w:szCs w:val="22"/>
        </w:rPr>
        <w:object w:dxaOrig="620" w:dyaOrig="300">
          <v:shape id="_x0000_i1258" type="#_x0000_t75" style="width:31pt;height:15.05pt" o:ole="">
            <v:imagedata r:id="rId463" o:title=""/>
          </v:shape>
          <o:OLEObject Type="Embed" ProgID="Equation.3" ShapeID="_x0000_i1258" DrawAspect="Content" ObjectID="_1475519151" r:id="rId464"/>
        </w:object>
      </w:r>
    </w:p>
    <w:p w:rsidR="00457957"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24"/>
          <w:sz w:val="22"/>
          <w:szCs w:val="22"/>
        </w:rPr>
        <w:object w:dxaOrig="3140" w:dyaOrig="620">
          <v:shape id="_x0000_i1259" type="#_x0000_t75" style="width:156.55pt;height:31pt" o:ole="">
            <v:imagedata r:id="rId465" o:title=""/>
          </v:shape>
          <o:OLEObject Type="Embed" ProgID="Equation.DSMT4" ShapeID="_x0000_i1259" DrawAspect="Content" ObjectID="_1475519152" r:id="rId466"/>
        </w:object>
      </w:r>
      <w:r>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 </w:t>
      </w:r>
      <w:proofErr w:type="gramStart"/>
      <w:r>
        <w:rPr>
          <w:rFonts w:ascii="Times New Roman" w:hAnsi="Times New Roman"/>
          <w:sz w:val="22"/>
          <w:szCs w:val="22"/>
        </w:rPr>
        <w:t>and</w:t>
      </w:r>
      <w:proofErr w:type="gramEnd"/>
      <w:r>
        <w:rPr>
          <w:rFonts w:ascii="Times New Roman" w:hAnsi="Times New Roman"/>
          <w:sz w:val="22"/>
          <w:szCs w:val="22"/>
        </w:rPr>
        <w:t xml:space="preserve"> </w:t>
      </w:r>
      <w:r w:rsidRPr="00126A4A">
        <w:rPr>
          <w:rFonts w:ascii="Times New Roman" w:hAnsi="Times New Roman"/>
          <w:position w:val="-24"/>
          <w:sz w:val="22"/>
          <w:szCs w:val="22"/>
        </w:rPr>
        <w:object w:dxaOrig="3000" w:dyaOrig="620">
          <v:shape id="_x0000_i1260" type="#_x0000_t75" style="width:149.85pt;height:31pt" o:ole="">
            <v:imagedata r:id="rId467" o:title=""/>
          </v:shape>
          <o:OLEObject Type="Embed" ProgID="Equation.DSMT4" ShapeID="_x0000_i1260" DrawAspect="Content" ObjectID="_1475519153" r:id="rId468"/>
        </w:object>
      </w:r>
      <w:r w:rsidRPr="00074E66">
        <w:rPr>
          <w:rFonts w:ascii="Times New Roman" w:hAnsi="Times New Roman"/>
          <w:sz w:val="22"/>
          <w:szCs w:val="22"/>
        </w:rPr>
        <w:t xml:space="preserve"> for without replacement and with replacement respectively</w:t>
      </w:r>
      <w:r>
        <w:rPr>
          <w:rFonts w:ascii="Times New Roman" w:hAnsi="Times New Roman"/>
          <w:sz w:val="22"/>
          <w:szCs w:val="22"/>
        </w:rPr>
        <w:t>. T</w:t>
      </w:r>
      <w:r w:rsidRPr="00074E66">
        <w:rPr>
          <w:rFonts w:ascii="Times New Roman" w:hAnsi="Times New Roman"/>
          <w:sz w:val="22"/>
          <w:szCs w:val="22"/>
        </w:rPr>
        <w:t>he standard error</w:t>
      </w:r>
      <w:r>
        <w:rPr>
          <w:rFonts w:ascii="Times New Roman" w:hAnsi="Times New Roman"/>
          <w:sz w:val="22"/>
          <w:szCs w:val="22"/>
        </w:rPr>
        <w:t>s</w:t>
      </w:r>
      <w:r w:rsidRPr="00074E66">
        <w:rPr>
          <w:rFonts w:ascii="Times New Roman" w:hAnsi="Times New Roman"/>
          <w:sz w:val="22"/>
          <w:szCs w:val="22"/>
        </w:rPr>
        <w:t xml:space="preserve"> of sample mean for without replacement and with replacement</w:t>
      </w:r>
      <w:r>
        <w:rPr>
          <w:rFonts w:ascii="Times New Roman" w:hAnsi="Times New Roman"/>
          <w:sz w:val="22"/>
          <w:szCs w:val="22"/>
        </w:rPr>
        <w:t xml:space="preserve"> respectively </w:t>
      </w:r>
      <w:r w:rsidRPr="00074E66">
        <w:rPr>
          <w:rFonts w:ascii="Times New Roman" w:hAnsi="Times New Roman"/>
          <w:sz w:val="22"/>
          <w:szCs w:val="22"/>
        </w:rPr>
        <w:t>are</w:t>
      </w:r>
      <w:r>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10"/>
          <w:sz w:val="22"/>
          <w:szCs w:val="22"/>
        </w:rPr>
        <w:object w:dxaOrig="2220" w:dyaOrig="360">
          <v:shape id="_x0000_i1261" type="#_x0000_t75" style="width:111.35pt;height:18.4pt" o:ole="">
            <v:imagedata r:id="rId469" o:title=""/>
          </v:shape>
          <o:OLEObject Type="Embed" ProgID="Equation.3" ShapeID="_x0000_i1261" DrawAspect="Content" ObjectID="_1475519154" r:id="rId470"/>
        </w:object>
      </w:r>
      <w:r w:rsidRPr="00074E66">
        <w:rPr>
          <w:rFonts w:ascii="Times New Roman" w:hAnsi="Times New Roman"/>
          <w:sz w:val="22"/>
          <w:szCs w:val="22"/>
        </w:rPr>
        <w:t xml:space="preserve"> </w:t>
      </w:r>
      <w:proofErr w:type="gramStart"/>
      <w:r w:rsidRPr="00074E66">
        <w:rPr>
          <w:rFonts w:ascii="Times New Roman" w:hAnsi="Times New Roman"/>
          <w:sz w:val="22"/>
          <w:szCs w:val="22"/>
        </w:rPr>
        <w:t xml:space="preserve">and </w:t>
      </w:r>
      <w:proofErr w:type="gramEnd"/>
      <w:r w:rsidRPr="00074E66">
        <w:rPr>
          <w:rFonts w:ascii="Times New Roman" w:hAnsi="Times New Roman"/>
          <w:position w:val="-10"/>
          <w:sz w:val="22"/>
          <w:szCs w:val="22"/>
        </w:rPr>
        <w:object w:dxaOrig="2020" w:dyaOrig="360">
          <v:shape id="_x0000_i1262" type="#_x0000_t75" style="width:101.3pt;height:18.4pt" o:ole="">
            <v:imagedata r:id="rId471" o:title=""/>
          </v:shape>
          <o:OLEObject Type="Embed" ProgID="Equation.3" ShapeID="_x0000_i1262" DrawAspect="Content" ObjectID="_1475519155" r:id="rId472"/>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610B36">
        <w:rPr>
          <w:rFonts w:ascii="Times New Roman" w:hAnsi="Times New Roman"/>
          <w:b/>
          <w:caps/>
          <w:szCs w:val="22"/>
        </w:rPr>
        <w:t>Example 2.2:</w:t>
      </w:r>
    </w:p>
    <w:p w:rsidR="00457957" w:rsidRPr="00074E66" w:rsidRDefault="00457957" w:rsidP="00457957">
      <w:pPr>
        <w:jc w:val="both"/>
        <w:rPr>
          <w:rFonts w:ascii="Times New Roman" w:hAnsi="Times New Roman"/>
          <w:sz w:val="22"/>
          <w:szCs w:val="22"/>
        </w:rPr>
      </w:pPr>
      <w:r>
        <w:rPr>
          <w:rFonts w:ascii="Times New Roman" w:hAnsi="Times New Roman"/>
          <w:sz w:val="22"/>
          <w:szCs w:val="22"/>
        </w:rPr>
        <w:lastRenderedPageBreak/>
        <w:t>A simple random sample of 33 m</w:t>
      </w:r>
      <w:r w:rsidRPr="00074E66">
        <w:rPr>
          <w:rFonts w:ascii="Times New Roman" w:hAnsi="Times New Roman"/>
          <w:sz w:val="22"/>
          <w:szCs w:val="22"/>
        </w:rPr>
        <w:t xml:space="preserve">ohallahs </w:t>
      </w:r>
      <w:r>
        <w:rPr>
          <w:rFonts w:ascii="Times New Roman" w:hAnsi="Times New Roman"/>
          <w:sz w:val="22"/>
          <w:szCs w:val="22"/>
        </w:rPr>
        <w:t xml:space="preserve">was </w:t>
      </w:r>
      <w:r w:rsidRPr="00074E66">
        <w:rPr>
          <w:rFonts w:ascii="Times New Roman" w:hAnsi="Times New Roman"/>
          <w:sz w:val="22"/>
          <w:szCs w:val="22"/>
        </w:rPr>
        <w:t>taken from a population of 663 mohallah</w:t>
      </w:r>
      <w:r>
        <w:rPr>
          <w:rFonts w:ascii="Times New Roman" w:hAnsi="Times New Roman"/>
          <w:sz w:val="22"/>
          <w:szCs w:val="22"/>
        </w:rPr>
        <w:t>s</w:t>
      </w:r>
      <w:r w:rsidRPr="00074E66">
        <w:rPr>
          <w:rFonts w:ascii="Times New Roman" w:hAnsi="Times New Roman"/>
          <w:sz w:val="22"/>
          <w:szCs w:val="22"/>
        </w:rPr>
        <w:t xml:space="preserve"> (from the first report of 1973 population census of </w:t>
      </w:r>
      <w:smartTag w:uri="urn:schemas-microsoft-com:office:smarttags" w:element="place">
        <w:smartTag w:uri="urn:schemas-microsoft-com:office:smarttags" w:element="country-region">
          <w:r w:rsidRPr="00074E66">
            <w:rPr>
              <w:rFonts w:ascii="Times New Roman" w:hAnsi="Times New Roman"/>
              <w:sz w:val="22"/>
              <w:szCs w:val="22"/>
            </w:rPr>
            <w:t>Libya</w:t>
          </w:r>
        </w:smartTag>
      </w:smartTag>
      <w:r w:rsidRPr="00074E66">
        <w:rPr>
          <w:rFonts w:ascii="Times New Roman" w:hAnsi="Times New Roman"/>
          <w:sz w:val="22"/>
          <w:szCs w:val="22"/>
        </w:rPr>
        <w:t>). The population (male and female) of the sampled mohallahs is given as:</w:t>
      </w:r>
    </w:p>
    <w:p w:rsidR="00457957" w:rsidRPr="00074E66" w:rsidRDefault="00457957" w:rsidP="00457957">
      <w:pPr>
        <w:pStyle w:val="BodyTextIndent3"/>
        <w:rPr>
          <w:sz w:val="22"/>
          <w:szCs w:val="22"/>
        </w:rPr>
      </w:pPr>
      <w:proofErr w:type="gramStart"/>
      <w:r w:rsidRPr="00074E66">
        <w:rPr>
          <w:sz w:val="22"/>
          <w:szCs w:val="22"/>
        </w:rPr>
        <w:t>3485, 3085, 2049, 2952, 1269, 754, 449, 1722, 6907, 984, 3890, 2521, 1394, 4737, 4956, 3671, 766, 1505, 14901, 1111, 1362, 2136, 2200, 14123, 1347, 458, 1923, 2793, 18585, 22422, 842, 2575, 6341.</w:t>
      </w:r>
      <w:proofErr w:type="gramEnd"/>
    </w:p>
    <w:p w:rsidR="00457957" w:rsidRPr="00074E66" w:rsidRDefault="00457957" w:rsidP="00EF552C">
      <w:pPr>
        <w:numPr>
          <w:ilvl w:val="0"/>
          <w:numId w:val="1"/>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 xml:space="preserve">Estimate average population </w:t>
      </w:r>
      <w:r>
        <w:rPr>
          <w:rFonts w:ascii="Times New Roman" w:hAnsi="Times New Roman"/>
          <w:sz w:val="22"/>
          <w:szCs w:val="22"/>
        </w:rPr>
        <w:t xml:space="preserve">per </w:t>
      </w:r>
      <w:r w:rsidRPr="00074E66">
        <w:rPr>
          <w:rFonts w:ascii="Times New Roman" w:hAnsi="Times New Roman"/>
          <w:sz w:val="22"/>
          <w:szCs w:val="22"/>
        </w:rPr>
        <w:t>mohallah, [the actual average population of 663 mohallah is 3404 persons].</w:t>
      </w:r>
    </w:p>
    <w:p w:rsidR="00457957" w:rsidRPr="00074E66" w:rsidRDefault="00457957" w:rsidP="00EF552C">
      <w:pPr>
        <w:numPr>
          <w:ilvl w:val="0"/>
          <w:numId w:val="1"/>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 xml:space="preserve">Estimate the total population of </w:t>
      </w:r>
      <w:smartTag w:uri="urn:schemas-microsoft-com:office:smarttags" w:element="country-region">
        <w:r w:rsidRPr="00074E66">
          <w:rPr>
            <w:rFonts w:ascii="Times New Roman" w:hAnsi="Times New Roman"/>
            <w:sz w:val="22"/>
            <w:szCs w:val="22"/>
          </w:rPr>
          <w:t>Libya</w:t>
        </w:r>
      </w:smartTag>
      <w:r w:rsidRPr="00074E66">
        <w:rPr>
          <w:rFonts w:ascii="Times New Roman" w:hAnsi="Times New Roman"/>
          <w:sz w:val="22"/>
          <w:szCs w:val="22"/>
        </w:rPr>
        <w:t xml:space="preserve">; [the actual population of </w:t>
      </w:r>
      <w:smartTag w:uri="urn:schemas-microsoft-com:office:smarttags" w:element="place">
        <w:smartTag w:uri="urn:schemas-microsoft-com:office:smarttags" w:element="country-region">
          <w:r w:rsidRPr="00074E66">
            <w:rPr>
              <w:rFonts w:ascii="Times New Roman" w:hAnsi="Times New Roman"/>
              <w:sz w:val="22"/>
              <w:szCs w:val="22"/>
            </w:rPr>
            <w:t>Libya</w:t>
          </w:r>
        </w:smartTag>
      </w:smartTag>
      <w:r w:rsidRPr="00074E66">
        <w:rPr>
          <w:rFonts w:ascii="Times New Roman" w:hAnsi="Times New Roman"/>
          <w:sz w:val="22"/>
          <w:szCs w:val="22"/>
        </w:rPr>
        <w:t xml:space="preserve"> for 663 mohallahs </w:t>
      </w:r>
      <w:r>
        <w:rPr>
          <w:rFonts w:ascii="Times New Roman" w:hAnsi="Times New Roman"/>
          <w:sz w:val="22"/>
          <w:szCs w:val="22"/>
        </w:rPr>
        <w:t xml:space="preserve">is </w:t>
      </w:r>
      <w:r w:rsidRPr="00074E66">
        <w:rPr>
          <w:rFonts w:ascii="Times New Roman" w:hAnsi="Times New Roman"/>
          <w:sz w:val="22"/>
          <w:szCs w:val="22"/>
        </w:rPr>
        <w:t>2,257,088].</w:t>
      </w:r>
    </w:p>
    <w:p w:rsidR="00457957" w:rsidRPr="00074E66" w:rsidRDefault="00457957" w:rsidP="00EF552C">
      <w:pPr>
        <w:numPr>
          <w:ilvl w:val="0"/>
          <w:numId w:val="1"/>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 xml:space="preserve">Find the </w:t>
      </w:r>
      <w:r w:rsidRPr="00074E66">
        <w:rPr>
          <w:rFonts w:ascii="Times New Roman" w:hAnsi="Times New Roman"/>
          <w:position w:val="-10"/>
          <w:sz w:val="22"/>
          <w:szCs w:val="22"/>
        </w:rPr>
        <w:object w:dxaOrig="1540" w:dyaOrig="300">
          <v:shape id="_x0000_i1263" type="#_x0000_t75" style="width:77pt;height:15.05pt" o:ole="" fillcolor="window">
            <v:imagedata r:id="rId473" o:title=""/>
          </v:shape>
          <o:OLEObject Type="Embed" ProgID="Equation.3" ShapeID="_x0000_i1263" DrawAspect="Content" ObjectID="_1475519156" r:id="rId474"/>
        </w:object>
      </w:r>
      <w:r w:rsidRPr="00074E66">
        <w:rPr>
          <w:rFonts w:ascii="Times New Roman" w:hAnsi="Times New Roman"/>
          <w:sz w:val="22"/>
          <w:szCs w:val="22"/>
        </w:rPr>
        <w:t xml:space="preserve"> [the </w:t>
      </w:r>
      <w:r w:rsidRPr="00074E66">
        <w:rPr>
          <w:rFonts w:ascii="Times New Roman" w:hAnsi="Times New Roman"/>
          <w:caps/>
          <w:sz w:val="22"/>
          <w:szCs w:val="22"/>
        </w:rPr>
        <w:t>s</w:t>
      </w:r>
      <w:r w:rsidRPr="00074E66">
        <w:rPr>
          <w:rFonts w:ascii="Times New Roman" w:hAnsi="Times New Roman"/>
          <w:sz w:val="22"/>
          <w:szCs w:val="22"/>
          <w:vertAlign w:val="superscript"/>
        </w:rPr>
        <w:t>2</w:t>
      </w:r>
      <w:r w:rsidRPr="00074E66">
        <w:rPr>
          <w:rFonts w:ascii="Times New Roman" w:hAnsi="Times New Roman"/>
          <w:sz w:val="22"/>
          <w:szCs w:val="22"/>
        </w:rPr>
        <w:t xml:space="preserve"> of the population is 25,242,133.05]</w:t>
      </w:r>
    </w:p>
    <w:p w:rsidR="00457957" w:rsidRPr="00074E66" w:rsidRDefault="00457957" w:rsidP="00EF552C">
      <w:pPr>
        <w:numPr>
          <w:ilvl w:val="0"/>
          <w:numId w:val="1"/>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Find confidence limits for sample mean and total.</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Heading2"/>
        <w:ind w:left="0"/>
      </w:pPr>
      <w:r w:rsidRPr="00610B36">
        <w:t>SOLUTION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this example N = 663, n = 33, </w:t>
      </w:r>
      <w:r w:rsidRPr="00074E66">
        <w:rPr>
          <w:rFonts w:ascii="Times New Roman" w:hAnsi="Times New Roman"/>
          <w:sz w:val="22"/>
          <w:szCs w:val="22"/>
        </w:rPr>
        <w:sym w:font="Symbol" w:char="F053"/>
      </w:r>
      <w:r w:rsidRPr="00074E66">
        <w:rPr>
          <w:rFonts w:ascii="Times New Roman" w:hAnsi="Times New Roman"/>
          <w:sz w:val="22"/>
          <w:szCs w:val="22"/>
        </w:rPr>
        <w:t>y</w:t>
      </w:r>
      <w:r w:rsidRPr="00074E66">
        <w:rPr>
          <w:rFonts w:ascii="Times New Roman" w:hAnsi="Times New Roman"/>
          <w:sz w:val="22"/>
          <w:szCs w:val="22"/>
          <w:vertAlign w:val="subscript"/>
        </w:rPr>
        <w:t>i</w:t>
      </w:r>
      <w:r w:rsidRPr="00074E66">
        <w:rPr>
          <w:rFonts w:ascii="Times New Roman" w:hAnsi="Times New Roman"/>
          <w:sz w:val="22"/>
          <w:szCs w:val="22"/>
        </w:rPr>
        <w:t xml:space="preserve"> = 140251, (</w:t>
      </w:r>
      <w:r w:rsidRPr="00074E66">
        <w:rPr>
          <w:rFonts w:ascii="Times New Roman" w:hAnsi="Times New Roman"/>
          <w:sz w:val="22"/>
          <w:szCs w:val="22"/>
        </w:rPr>
        <w:sym w:font="Symbol" w:char="F053"/>
      </w:r>
      <w:r w:rsidRPr="00074E66">
        <w:rPr>
          <w:rFonts w:ascii="Times New Roman" w:hAnsi="Times New Roman"/>
          <w:sz w:val="22"/>
          <w:szCs w:val="22"/>
        </w:rPr>
        <w:t>y</w:t>
      </w:r>
      <w:r w:rsidRPr="00074E66">
        <w:rPr>
          <w:rFonts w:ascii="Times New Roman" w:hAnsi="Times New Roman"/>
          <w:sz w:val="22"/>
          <w:szCs w:val="22"/>
          <w:vertAlign w:val="subscript"/>
        </w:rPr>
        <w:t>i</w:t>
      </w:r>
      <w:proofErr w:type="gramStart"/>
      <w:r w:rsidRPr="00074E66">
        <w:rPr>
          <w:rFonts w:ascii="Times New Roman" w:hAnsi="Times New Roman"/>
          <w:sz w:val="22"/>
          <w:szCs w:val="22"/>
        </w:rPr>
        <w:t>)</w:t>
      </w:r>
      <w:r w:rsidRPr="00074E66">
        <w:rPr>
          <w:rFonts w:ascii="Times New Roman" w:hAnsi="Times New Roman"/>
          <w:sz w:val="22"/>
          <w:szCs w:val="22"/>
          <w:vertAlign w:val="superscript"/>
        </w:rPr>
        <w:t>2</w:t>
      </w:r>
      <w:proofErr w:type="gramEnd"/>
      <w:r w:rsidRPr="00074E66">
        <w:rPr>
          <w:rFonts w:ascii="Times New Roman" w:hAnsi="Times New Roman"/>
          <w:sz w:val="22"/>
          <w:szCs w:val="22"/>
        </w:rPr>
        <w:t>/n = 59,576,530.3</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126A4A">
        <w:rPr>
          <w:rFonts w:ascii="Times New Roman" w:hAnsi="Times New Roman"/>
          <w:position w:val="-14"/>
          <w:sz w:val="22"/>
          <w:szCs w:val="22"/>
        </w:rPr>
        <w:object w:dxaOrig="4880" w:dyaOrig="400">
          <v:shape id="_x0000_i1264" type="#_x0000_t75" style="width:243.65pt;height:20.1pt" o:ole="" fillcolor="window">
            <v:imagedata r:id="rId475" o:title=""/>
          </v:shape>
          <o:OLEObject Type="Embed" ProgID="Equation.DSMT4" ShapeID="_x0000_i1264" DrawAspect="Content" ObjectID="_1475519157" r:id="rId476"/>
        </w:object>
      </w:r>
    </w:p>
    <w:p w:rsidR="00457957" w:rsidRPr="00074E66" w:rsidRDefault="00457957" w:rsidP="00EF552C">
      <w:pPr>
        <w:numPr>
          <w:ilvl w:val="0"/>
          <w:numId w:val="2"/>
        </w:numPr>
        <w:tabs>
          <w:tab w:val="clear" w:pos="1440"/>
        </w:tabs>
        <w:ind w:left="720" w:hanging="360"/>
        <w:jc w:val="both"/>
        <w:rPr>
          <w:rFonts w:ascii="Times New Roman" w:hAnsi="Times New Roman"/>
          <w:sz w:val="22"/>
          <w:szCs w:val="22"/>
        </w:rPr>
      </w:pPr>
      <w:r w:rsidRPr="00074E66">
        <w:rPr>
          <w:rFonts w:ascii="Times New Roman" w:hAnsi="Times New Roman"/>
          <w:sz w:val="22"/>
          <w:szCs w:val="22"/>
        </w:rPr>
        <w:t>The average population per mohallah is 140251/33 = 4250</w:t>
      </w:r>
      <w:r>
        <w:rPr>
          <w:rFonts w:ascii="Times New Roman" w:hAnsi="Times New Roman"/>
          <w:sz w:val="22"/>
          <w:szCs w:val="22"/>
        </w:rPr>
        <w:t>.03</w:t>
      </w:r>
      <w:r w:rsidRPr="00074E66">
        <w:rPr>
          <w:rFonts w:ascii="Times New Roman" w:hAnsi="Times New Roman"/>
          <w:sz w:val="22"/>
          <w:szCs w:val="22"/>
        </w:rPr>
        <w:t>.</w:t>
      </w:r>
    </w:p>
    <w:p w:rsidR="00866DCE" w:rsidRDefault="00457957" w:rsidP="00EF552C">
      <w:pPr>
        <w:numPr>
          <w:ilvl w:val="0"/>
          <w:numId w:val="2"/>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 xml:space="preserve">Estimated total of 663 mohallahs </w:t>
      </w:r>
      <w:r w:rsidRPr="00074E66">
        <w:rPr>
          <w:rFonts w:ascii="Times New Roman" w:hAnsi="Times New Roman"/>
          <w:position w:val="-10"/>
          <w:sz w:val="22"/>
          <w:szCs w:val="22"/>
        </w:rPr>
        <w:object w:dxaOrig="1620" w:dyaOrig="320">
          <v:shape id="_x0000_i1265" type="#_x0000_t75" style="width:81.2pt;height:15.9pt" o:ole="" fillcolor="window">
            <v:imagedata r:id="rId477" o:title=""/>
          </v:shape>
          <o:OLEObject Type="Embed" ProgID="Equation.DSMT4" ShapeID="_x0000_i1265" DrawAspect="Content" ObjectID="_1475519158" r:id="rId478"/>
        </w:object>
      </w:r>
    </w:p>
    <w:p w:rsidR="00457957" w:rsidRPr="00074E66" w:rsidRDefault="00457957" w:rsidP="00EF552C">
      <w:pPr>
        <w:numPr>
          <w:ilvl w:val="0"/>
          <w:numId w:val="2"/>
        </w:numPr>
        <w:tabs>
          <w:tab w:val="clear" w:pos="1440"/>
        </w:tabs>
        <w:spacing w:before="120"/>
        <w:ind w:left="720" w:hanging="360"/>
        <w:jc w:val="both"/>
        <w:rPr>
          <w:rFonts w:ascii="Times New Roman" w:hAnsi="Times New Roman"/>
          <w:sz w:val="22"/>
          <w:szCs w:val="22"/>
        </w:rPr>
      </w:pPr>
      <w:r w:rsidRPr="00126A4A">
        <w:rPr>
          <w:rFonts w:ascii="Times New Roman" w:hAnsi="Times New Roman"/>
          <w:position w:val="-24"/>
          <w:sz w:val="22"/>
          <w:szCs w:val="22"/>
        </w:rPr>
        <w:object w:dxaOrig="3240" w:dyaOrig="620">
          <v:shape id="_x0000_i1266" type="#_x0000_t75" style="width:162.4pt;height:31pt" o:ole="" fillcolor="window">
            <v:imagedata r:id="rId479" o:title=""/>
          </v:shape>
          <o:OLEObject Type="Embed" ProgID="Equation.DSMT4" ShapeID="_x0000_i1266" DrawAspect="Content" ObjectID="_1475519159" r:id="rId480"/>
        </w:object>
      </w:r>
    </w:p>
    <w:p w:rsidR="00457957" w:rsidRPr="00074E66" w:rsidRDefault="00457957" w:rsidP="00EF552C">
      <w:pPr>
        <w:numPr>
          <w:ilvl w:val="0"/>
          <w:numId w:val="2"/>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Standard error of the mean = 934.818</w:t>
      </w:r>
    </w:p>
    <w:p w:rsidR="00457957" w:rsidRPr="00074E66" w:rsidRDefault="00457957" w:rsidP="00EF552C">
      <w:pPr>
        <w:numPr>
          <w:ilvl w:val="0"/>
          <w:numId w:val="2"/>
        </w:numPr>
        <w:tabs>
          <w:tab w:val="clear" w:pos="1440"/>
        </w:tabs>
        <w:spacing w:before="120"/>
        <w:ind w:left="720" w:hanging="360"/>
        <w:jc w:val="both"/>
        <w:rPr>
          <w:rFonts w:ascii="Times New Roman" w:hAnsi="Times New Roman"/>
          <w:sz w:val="22"/>
          <w:szCs w:val="22"/>
        </w:rPr>
      </w:pPr>
      <w:r w:rsidRPr="00074E66">
        <w:rPr>
          <w:rFonts w:ascii="Times New Roman" w:hAnsi="Times New Roman"/>
          <w:sz w:val="22"/>
          <w:szCs w:val="22"/>
        </w:rPr>
        <w:t xml:space="preserve">Standard error of total is </w:t>
      </w:r>
      <w:r w:rsidRPr="00074E66">
        <w:rPr>
          <w:rFonts w:ascii="Times New Roman" w:hAnsi="Times New Roman"/>
          <w:position w:val="-6"/>
          <w:sz w:val="22"/>
          <w:szCs w:val="22"/>
        </w:rPr>
        <w:object w:dxaOrig="1180" w:dyaOrig="240">
          <v:shape id="_x0000_i1267" type="#_x0000_t75" style="width:59.45pt;height:11.7pt" o:ole="" fillcolor="window">
            <v:imagedata r:id="rId481" o:title=""/>
          </v:shape>
          <o:OLEObject Type="Embed" ProgID="Equation.3" ShapeID="_x0000_i1267" DrawAspect="Content" ObjectID="_1475519160" r:id="rId482"/>
        </w:object>
      </w:r>
    </w:p>
    <w:p w:rsidR="00457957" w:rsidRPr="00074E66" w:rsidRDefault="00457957" w:rsidP="00EF552C">
      <w:pPr>
        <w:numPr>
          <w:ilvl w:val="0"/>
          <w:numId w:val="2"/>
        </w:numPr>
        <w:tabs>
          <w:tab w:val="clear" w:pos="1440"/>
        </w:tabs>
        <w:spacing w:before="120"/>
        <w:ind w:left="720" w:hanging="360"/>
        <w:jc w:val="both"/>
        <w:rPr>
          <w:rFonts w:ascii="Times New Roman" w:hAnsi="Times New Roman"/>
          <w:sz w:val="22"/>
          <w:szCs w:val="22"/>
        </w:rPr>
      </w:pPr>
      <w:r w:rsidRPr="00074E66">
        <w:rPr>
          <w:rFonts w:ascii="Times New Roman" w:hAnsi="Times New Roman"/>
          <w:position w:val="-10"/>
          <w:sz w:val="22"/>
          <w:szCs w:val="22"/>
        </w:rPr>
        <w:object w:dxaOrig="4959" w:dyaOrig="320">
          <v:shape id="_x0000_i1268" type="#_x0000_t75" style="width:247.8pt;height:15.9pt" o:ole="" fillcolor="window">
            <v:imagedata r:id="rId483" o:title=""/>
          </v:shape>
          <o:OLEObject Type="Embed" ProgID="Equation.DSMT4" ShapeID="_x0000_i1268" DrawAspect="Content" ObjectID="_1475519161" r:id="rId484"/>
        </w:object>
      </w:r>
    </w:p>
    <w:p w:rsidR="00457957" w:rsidRPr="00074E66" w:rsidRDefault="00457957" w:rsidP="00866DCE">
      <w:pPr>
        <w:ind w:left="1080"/>
        <w:jc w:val="both"/>
        <w:rPr>
          <w:rFonts w:ascii="Times New Roman" w:hAnsi="Times New Roman"/>
          <w:sz w:val="22"/>
          <w:szCs w:val="22"/>
        </w:rPr>
      </w:pPr>
      <w:r w:rsidRPr="00074E66">
        <w:rPr>
          <w:rFonts w:ascii="Times New Roman" w:hAnsi="Times New Roman"/>
          <w:sz w:val="22"/>
          <w:szCs w:val="22"/>
        </w:rPr>
        <w:t xml:space="preserve">    </w:t>
      </w:r>
      <w:r w:rsidRPr="00074E66">
        <w:rPr>
          <w:rFonts w:ascii="Times New Roman" w:hAnsi="Times New Roman"/>
          <w:position w:val="-10"/>
          <w:sz w:val="22"/>
          <w:szCs w:val="22"/>
        </w:rPr>
        <w:object w:dxaOrig="1260" w:dyaOrig="300">
          <v:shape id="_x0000_i1269" type="#_x0000_t75" style="width:62.8pt;height:15.05pt" o:ole="" fillcolor="window">
            <v:imagedata r:id="rId485" o:title=""/>
          </v:shape>
          <o:OLEObject Type="Embed" ProgID="Equation.3" ShapeID="_x0000_i1269" DrawAspect="Content" ObjectID="_1475519162" r:id="rId486"/>
        </w:object>
      </w:r>
    </w:p>
    <w:p w:rsidR="00457957" w:rsidRPr="00074E66" w:rsidRDefault="00457957" w:rsidP="00457957">
      <w:pPr>
        <w:ind w:left="360"/>
        <w:jc w:val="both"/>
        <w:rPr>
          <w:rFonts w:ascii="Times New Roman" w:hAnsi="Times New Roman"/>
          <w:sz w:val="22"/>
          <w:szCs w:val="22"/>
        </w:rPr>
      </w:pPr>
      <w:proofErr w:type="gramStart"/>
      <w:r w:rsidRPr="00074E66">
        <w:rPr>
          <w:rFonts w:ascii="Times New Roman" w:hAnsi="Times New Roman"/>
          <w:sz w:val="22"/>
          <w:szCs w:val="22"/>
        </w:rPr>
        <w:t>vi)</w:t>
      </w:r>
      <w:proofErr w:type="gramEnd"/>
      <w:r w:rsidRPr="00074E66">
        <w:rPr>
          <w:rFonts w:ascii="Times New Roman" w:hAnsi="Times New Roman"/>
          <w:sz w:val="22"/>
          <w:szCs w:val="22"/>
        </w:rPr>
        <w:tab/>
      </w:r>
      <w:r w:rsidRPr="00074E66">
        <w:rPr>
          <w:rFonts w:ascii="Times New Roman" w:hAnsi="Times New Roman"/>
          <w:position w:val="-10"/>
          <w:sz w:val="22"/>
          <w:szCs w:val="22"/>
        </w:rPr>
        <w:object w:dxaOrig="3800" w:dyaOrig="320">
          <v:shape id="_x0000_i1270" type="#_x0000_t75" style="width:190.05pt;height:15.9pt" o:ole="" fillcolor="window">
            <v:imagedata r:id="rId487" o:title=""/>
          </v:shape>
          <o:OLEObject Type="Embed" ProgID="Equation.DSMT4" ShapeID="_x0000_i1270" DrawAspect="Content" ObjectID="_1475519163" r:id="rId488"/>
        </w:object>
      </w:r>
      <w:r w:rsidRPr="00074E66">
        <w:rPr>
          <w:rFonts w:ascii="Times New Roman" w:hAnsi="Times New Roman"/>
          <w:sz w:val="22"/>
          <w:szCs w:val="22"/>
        </w:rPr>
        <w:t xml:space="preserve"> </w:t>
      </w:r>
      <w:r w:rsidRPr="00074E66">
        <w:rPr>
          <w:rFonts w:ascii="Times New Roman" w:hAnsi="Times New Roman"/>
          <w:position w:val="-6"/>
          <w:sz w:val="22"/>
          <w:szCs w:val="22"/>
        </w:rPr>
        <w:object w:dxaOrig="1960" w:dyaOrig="240">
          <v:shape id="_x0000_i1271" type="#_x0000_t75" style="width:97.95pt;height:11.7pt" o:ole="" fillcolor="window">
            <v:imagedata r:id="rId489" o:title=""/>
          </v:shape>
          <o:OLEObject Type="Embed" ProgID="Equation.3" ShapeID="_x0000_i1271" DrawAspect="Content" ObjectID="_1475519164" r:id="rId490"/>
        </w:object>
      </w:r>
    </w:p>
    <w:p w:rsidR="00457957" w:rsidRPr="00074E66" w:rsidRDefault="00457957" w:rsidP="00866DCE">
      <w:pPr>
        <w:ind w:left="1080"/>
        <w:jc w:val="both"/>
      </w:pPr>
      <w:r w:rsidRPr="00074E66">
        <w:t xml:space="preserve">      </w:t>
      </w:r>
      <w:r w:rsidRPr="00074E66">
        <w:rPr>
          <w:position w:val="-10"/>
        </w:rPr>
        <w:object w:dxaOrig="1880" w:dyaOrig="300">
          <v:shape id="_x0000_i1272" type="#_x0000_t75" style="width:93.75pt;height:15.05pt" o:ole="" fillcolor="window">
            <v:imagedata r:id="rId491" o:title=""/>
          </v:shape>
          <o:OLEObject Type="Embed" ProgID="Equation.3" ShapeID="_x0000_i1272" DrawAspect="Content" ObjectID="_1475519165" r:id="rId492"/>
        </w:object>
      </w:r>
    </w:p>
    <w:p w:rsidR="00457957" w:rsidRPr="00074E66" w:rsidRDefault="00457957" w:rsidP="00457957">
      <w:pPr>
        <w:pStyle w:val="BodyTextIndent"/>
        <w:ind w:left="0"/>
        <w:rPr>
          <w:szCs w:val="22"/>
        </w:rPr>
      </w:pPr>
      <w:r w:rsidRPr="00074E66">
        <w:rPr>
          <w:szCs w:val="22"/>
        </w:rPr>
        <w:t xml:space="preserve">Further three samples (5%, 10% and 20%) </w:t>
      </w:r>
      <w:r>
        <w:rPr>
          <w:szCs w:val="22"/>
        </w:rPr>
        <w:t xml:space="preserve">were </w:t>
      </w:r>
      <w:r w:rsidRPr="00074E66">
        <w:rPr>
          <w:szCs w:val="22"/>
        </w:rPr>
        <w:t xml:space="preserve">randomly selected from 663 mohallahs of </w:t>
      </w:r>
      <w:smartTag w:uri="urn:schemas-microsoft-com:office:smarttags" w:element="place">
        <w:smartTag w:uri="urn:schemas-microsoft-com:office:smarttags" w:element="country-region">
          <w:r w:rsidRPr="00074E66">
            <w:rPr>
              <w:szCs w:val="22"/>
            </w:rPr>
            <w:t>Libya</w:t>
          </w:r>
        </w:smartTag>
      </w:smartTag>
      <w:r w:rsidRPr="00074E66">
        <w:rPr>
          <w:szCs w:val="22"/>
        </w:rPr>
        <w:t xml:space="preserve">. Means, estimated total and their standard errors </w:t>
      </w:r>
      <w:r>
        <w:rPr>
          <w:szCs w:val="22"/>
        </w:rPr>
        <w:t xml:space="preserve">are </w:t>
      </w:r>
      <w:r w:rsidRPr="00074E66">
        <w:rPr>
          <w:szCs w:val="22"/>
        </w:rPr>
        <w:t>computed and are given as:</w:t>
      </w:r>
    </w:p>
    <w:p w:rsidR="00457957" w:rsidRPr="00074E66" w:rsidRDefault="00457957" w:rsidP="00457957">
      <w:pPr>
        <w:pStyle w:val="BodyTextIndent"/>
        <w:ind w:left="0"/>
        <w:rPr>
          <w:szCs w:val="22"/>
        </w:rPr>
      </w:pPr>
    </w:p>
    <w:tbl>
      <w:tblPr>
        <w:tblW w:w="0" w:type="auto"/>
        <w:jc w:val="center"/>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0"/>
        <w:gridCol w:w="1166"/>
        <w:gridCol w:w="1016"/>
        <w:gridCol w:w="1016"/>
      </w:tblGrid>
      <w:tr w:rsidR="00457957" w:rsidRPr="00074E66">
        <w:trPr>
          <w:trHeight w:val="386"/>
          <w:jc w:val="center"/>
        </w:trPr>
        <w:tc>
          <w:tcPr>
            <w:tcW w:w="3320" w:type="dxa"/>
            <w:vAlign w:val="center"/>
          </w:tcPr>
          <w:p w:rsidR="00457957" w:rsidRPr="00074E66" w:rsidRDefault="00457957" w:rsidP="00457957">
            <w:pPr>
              <w:pStyle w:val="Heading3"/>
              <w:spacing w:before="0" w:line="240" w:lineRule="auto"/>
              <w:rPr>
                <w:szCs w:val="22"/>
              </w:rPr>
            </w:pPr>
            <w:r w:rsidRPr="00074E66">
              <w:rPr>
                <w:szCs w:val="22"/>
              </w:rPr>
              <w:t>Sample %</w:t>
            </w:r>
          </w:p>
        </w:tc>
        <w:tc>
          <w:tcPr>
            <w:tcW w:w="1166" w:type="dxa"/>
            <w:vAlign w:val="center"/>
          </w:tcPr>
          <w:p w:rsidR="00457957" w:rsidRPr="00074E66" w:rsidRDefault="00457957" w:rsidP="00457957">
            <w:pPr>
              <w:jc w:val="center"/>
              <w:rPr>
                <w:rFonts w:ascii="Times New Roman" w:hAnsi="Times New Roman"/>
                <w:b/>
                <w:sz w:val="22"/>
                <w:szCs w:val="22"/>
              </w:rPr>
            </w:pPr>
            <w:r w:rsidRPr="00074E66">
              <w:rPr>
                <w:rFonts w:ascii="Times New Roman" w:hAnsi="Times New Roman"/>
                <w:b/>
                <w:sz w:val="22"/>
                <w:szCs w:val="22"/>
              </w:rPr>
              <w:t>5%</w:t>
            </w:r>
          </w:p>
        </w:tc>
        <w:tc>
          <w:tcPr>
            <w:tcW w:w="1016" w:type="dxa"/>
            <w:vAlign w:val="center"/>
          </w:tcPr>
          <w:p w:rsidR="00457957" w:rsidRPr="00074E66" w:rsidRDefault="00457957" w:rsidP="00457957">
            <w:pPr>
              <w:jc w:val="center"/>
              <w:rPr>
                <w:rFonts w:ascii="Times New Roman" w:hAnsi="Times New Roman"/>
                <w:b/>
                <w:sz w:val="22"/>
                <w:szCs w:val="22"/>
              </w:rPr>
            </w:pPr>
            <w:r w:rsidRPr="00074E66">
              <w:rPr>
                <w:rFonts w:ascii="Times New Roman" w:hAnsi="Times New Roman"/>
                <w:b/>
                <w:sz w:val="22"/>
                <w:szCs w:val="22"/>
              </w:rPr>
              <w:t>10%</w:t>
            </w:r>
          </w:p>
        </w:tc>
        <w:tc>
          <w:tcPr>
            <w:tcW w:w="1016" w:type="dxa"/>
            <w:vAlign w:val="center"/>
          </w:tcPr>
          <w:p w:rsidR="00457957" w:rsidRPr="00074E66" w:rsidRDefault="00457957" w:rsidP="00457957">
            <w:pPr>
              <w:jc w:val="center"/>
              <w:rPr>
                <w:rFonts w:ascii="Times New Roman" w:hAnsi="Times New Roman"/>
                <w:b/>
                <w:sz w:val="22"/>
                <w:szCs w:val="22"/>
              </w:rPr>
            </w:pPr>
            <w:r w:rsidRPr="00074E66">
              <w:rPr>
                <w:rFonts w:ascii="Times New Roman" w:hAnsi="Times New Roman"/>
                <w:b/>
                <w:sz w:val="22"/>
                <w:szCs w:val="22"/>
              </w:rPr>
              <w:t>20%</w:t>
            </w:r>
          </w:p>
        </w:tc>
      </w:tr>
      <w:tr w:rsidR="00457957" w:rsidRPr="00074E66">
        <w:trPr>
          <w:trHeight w:val="60"/>
          <w:jc w:val="center"/>
        </w:trPr>
        <w:tc>
          <w:tcPr>
            <w:tcW w:w="3320"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Sample units</w:t>
            </w:r>
          </w:p>
        </w:tc>
        <w:tc>
          <w:tcPr>
            <w:tcW w:w="116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33</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66</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132</w:t>
            </w:r>
          </w:p>
        </w:tc>
      </w:tr>
      <w:tr w:rsidR="00457957" w:rsidRPr="00074E66">
        <w:trPr>
          <w:trHeight w:val="60"/>
          <w:jc w:val="center"/>
        </w:trPr>
        <w:tc>
          <w:tcPr>
            <w:tcW w:w="3320"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Average population per mohallah</w:t>
            </w:r>
          </w:p>
        </w:tc>
        <w:tc>
          <w:tcPr>
            <w:tcW w:w="116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4250</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3969</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3331</w:t>
            </w:r>
          </w:p>
        </w:tc>
      </w:tr>
      <w:tr w:rsidR="00457957" w:rsidRPr="00074E66">
        <w:trPr>
          <w:trHeight w:val="60"/>
          <w:jc w:val="center"/>
        </w:trPr>
        <w:tc>
          <w:tcPr>
            <w:tcW w:w="3320"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Estimated total</w:t>
            </w:r>
          </w:p>
        </w:tc>
        <w:tc>
          <w:tcPr>
            <w:tcW w:w="116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2817750</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2631512</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2209000</w:t>
            </w:r>
          </w:p>
        </w:tc>
      </w:tr>
      <w:tr w:rsidR="00457957" w:rsidRPr="00074E66">
        <w:trPr>
          <w:trHeight w:val="60"/>
          <w:jc w:val="center"/>
        </w:trPr>
        <w:tc>
          <w:tcPr>
            <w:tcW w:w="3320"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position w:val="-10"/>
                <w:sz w:val="22"/>
                <w:szCs w:val="22"/>
              </w:rPr>
              <w:object w:dxaOrig="620" w:dyaOrig="300">
                <v:shape id="_x0000_i1273" type="#_x0000_t75" style="width:31pt;height:15.05pt" o:ole="" fillcolor="window">
                  <v:imagedata r:id="rId493" o:title=""/>
                </v:shape>
                <o:OLEObject Type="Embed" ProgID="Equation.3" ShapeID="_x0000_i1273" DrawAspect="Content" ObjectID="_1475519166" r:id="rId494"/>
              </w:object>
            </w:r>
          </w:p>
        </w:tc>
        <w:tc>
          <w:tcPr>
            <w:tcW w:w="116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934.82</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688</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374</w:t>
            </w:r>
          </w:p>
        </w:tc>
      </w:tr>
      <w:tr w:rsidR="00457957" w:rsidRPr="00074E66">
        <w:trPr>
          <w:trHeight w:val="60"/>
          <w:jc w:val="center"/>
        </w:trPr>
        <w:tc>
          <w:tcPr>
            <w:tcW w:w="3320"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position w:val="-10"/>
                <w:sz w:val="22"/>
                <w:szCs w:val="22"/>
              </w:rPr>
              <w:object w:dxaOrig="680" w:dyaOrig="300">
                <v:shape id="_x0000_i1274" type="#_x0000_t75" style="width:33.5pt;height:15.05pt" o:ole="" fillcolor="window">
                  <v:imagedata r:id="rId495" o:title=""/>
                </v:shape>
                <o:OLEObject Type="Embed" ProgID="Equation.3" ShapeID="_x0000_i1274" DrawAspect="Content" ObjectID="_1475519167" r:id="rId496"/>
              </w:object>
            </w:r>
          </w:p>
        </w:tc>
        <w:tc>
          <w:tcPr>
            <w:tcW w:w="116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619784.33</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456064</w:t>
            </w:r>
          </w:p>
        </w:tc>
        <w:tc>
          <w:tcPr>
            <w:tcW w:w="1016"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247,735</w:t>
            </w:r>
          </w:p>
        </w:tc>
      </w:tr>
    </w:tbl>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bCs/>
          <w:sz w:val="22"/>
          <w:szCs w:val="22"/>
        </w:rPr>
      </w:pPr>
      <w:r w:rsidRPr="00E548EC">
        <w:rPr>
          <w:rFonts w:ascii="Times New Roman" w:hAnsi="Times New Roman"/>
          <w:bCs/>
          <w:sz w:val="22"/>
          <w:szCs w:val="22"/>
        </w:rPr>
        <w:t>One can say that as the size of the sample increases standard error of sample mean decreases. Consequently one can say that as the sample size increases, sampling error decreases.</w:t>
      </w:r>
    </w:p>
    <w:p w:rsidR="00457957" w:rsidRDefault="00457957" w:rsidP="00457957">
      <w:pPr>
        <w:jc w:val="both"/>
        <w:rPr>
          <w:rFonts w:ascii="Times New Roman" w:hAnsi="Times New Roman"/>
          <w:b/>
          <w:bCs/>
          <w:caps/>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b/>
          <w:bCs/>
          <w:caps/>
          <w:sz w:val="22"/>
          <w:szCs w:val="22"/>
        </w:rPr>
        <w:t xml:space="preserve">Example 2.3 </w:t>
      </w:r>
    </w:p>
    <w:p w:rsidR="00457957" w:rsidRDefault="00457957" w:rsidP="00457957">
      <w:pPr>
        <w:jc w:val="both"/>
        <w:rPr>
          <w:rFonts w:ascii="Times New Roman" w:hAnsi="Times New Roman"/>
          <w:sz w:val="22"/>
          <w:szCs w:val="22"/>
        </w:rPr>
      </w:pPr>
      <w:r w:rsidRPr="00074E66">
        <w:rPr>
          <w:rFonts w:ascii="Times New Roman" w:hAnsi="Times New Roman"/>
          <w:sz w:val="22"/>
          <w:szCs w:val="22"/>
        </w:rPr>
        <w:t xml:space="preserve">A population of </w:t>
      </w:r>
      <w:smartTag w:uri="urn:schemas-microsoft-com:office:smarttags" w:element="place">
        <w:smartTag w:uri="urn:schemas-microsoft-com:office:smarttags" w:element="City">
          <w:r w:rsidRPr="00074E66">
            <w:rPr>
              <w:rFonts w:ascii="Times New Roman" w:hAnsi="Times New Roman"/>
              <w:sz w:val="22"/>
              <w:szCs w:val="22"/>
            </w:rPr>
            <w:t>Multan</w:t>
          </w:r>
        </w:smartTag>
      </w:smartTag>
      <w:r w:rsidRPr="00074E66">
        <w:rPr>
          <w:rFonts w:ascii="Times New Roman" w:hAnsi="Times New Roman"/>
          <w:sz w:val="22"/>
          <w:szCs w:val="22"/>
        </w:rPr>
        <w:t xml:space="preserve"> district of males and females of 523 villages is given at the end of this chapter. The total, mean and variance of Male, Females and Total population </w:t>
      </w:r>
      <w:r>
        <w:rPr>
          <w:rFonts w:ascii="Times New Roman" w:hAnsi="Times New Roman"/>
          <w:sz w:val="22"/>
          <w:szCs w:val="22"/>
        </w:rPr>
        <w:t xml:space="preserve">are </w:t>
      </w:r>
      <w:r w:rsidRPr="00074E66">
        <w:rPr>
          <w:rFonts w:ascii="Times New Roman" w:hAnsi="Times New Roman"/>
          <w:sz w:val="22"/>
          <w:szCs w:val="22"/>
        </w:rPr>
        <w:t xml:space="preserve">calculated and given as: </w:t>
      </w:r>
    </w:p>
    <w:p w:rsidR="00457957" w:rsidRPr="00074E66" w:rsidRDefault="00457957" w:rsidP="00457957">
      <w:pPr>
        <w:jc w:val="both"/>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0"/>
        <w:gridCol w:w="1225"/>
        <w:gridCol w:w="1371"/>
        <w:gridCol w:w="1132"/>
        <w:gridCol w:w="1427"/>
      </w:tblGrid>
      <w:tr w:rsidR="00457957" w:rsidRPr="00074E66">
        <w:trPr>
          <w:jc w:val="center"/>
        </w:trPr>
        <w:tc>
          <w:tcPr>
            <w:tcW w:w="883"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Sex</w:t>
            </w:r>
          </w:p>
        </w:tc>
        <w:tc>
          <w:tcPr>
            <w:tcW w:w="516" w:type="dxa"/>
            <w:vAlign w:val="center"/>
          </w:tcPr>
          <w:p w:rsidR="00457957" w:rsidRPr="00074E66" w:rsidRDefault="00457957" w:rsidP="00457957">
            <w:pPr>
              <w:jc w:val="center"/>
              <w:rPr>
                <w:rFonts w:ascii="Times New Roman" w:hAnsi="Times New Roman"/>
                <w:sz w:val="22"/>
                <w:szCs w:val="22"/>
              </w:rPr>
            </w:pPr>
            <w:r>
              <w:rPr>
                <w:rFonts w:ascii="Times New Roman" w:hAnsi="Times New Roman"/>
                <w:sz w:val="22"/>
                <w:szCs w:val="22"/>
              </w:rPr>
              <w:t>N0.villages</w:t>
            </w:r>
          </w:p>
        </w:tc>
        <w:tc>
          <w:tcPr>
            <w:tcW w:w="1371" w:type="dxa"/>
            <w:vAlign w:val="center"/>
          </w:tcPr>
          <w:p w:rsidR="00457957" w:rsidRPr="00074E66" w:rsidRDefault="00457957" w:rsidP="00457957">
            <w:pPr>
              <w:jc w:val="center"/>
              <w:rPr>
                <w:rFonts w:ascii="Times New Roman" w:hAnsi="Times New Roman"/>
                <w:sz w:val="22"/>
                <w:szCs w:val="22"/>
              </w:rPr>
            </w:pPr>
            <w:r w:rsidRPr="00C42537">
              <w:rPr>
                <w:rFonts w:ascii="Times New Roman" w:hAnsi="Times New Roman"/>
                <w:position w:val="-14"/>
                <w:sz w:val="22"/>
                <w:szCs w:val="22"/>
              </w:rPr>
              <w:object w:dxaOrig="639" w:dyaOrig="400">
                <v:shape id="_x0000_i1275" type="#_x0000_t75" style="width:32.65pt;height:20.1pt" o:ole="">
                  <v:imagedata r:id="rId497" o:title=""/>
                </v:shape>
                <o:OLEObject Type="Embed" ProgID="Equation.DSMT4" ShapeID="_x0000_i1275" DrawAspect="Content" ObjectID="_1475519168" r:id="rId498"/>
              </w:object>
            </w:r>
          </w:p>
        </w:tc>
        <w:tc>
          <w:tcPr>
            <w:tcW w:w="113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Mean</w:t>
            </w:r>
            <w:r w:rsidRPr="00074E66">
              <w:rPr>
                <w:rFonts w:ascii="Times New Roman" w:hAnsi="Times New Roman"/>
                <w:position w:val="-4"/>
                <w:sz w:val="22"/>
                <w:szCs w:val="22"/>
              </w:rPr>
              <w:object w:dxaOrig="420" w:dyaOrig="300">
                <v:shape id="_x0000_i1276" type="#_x0000_t75" style="width:20.95pt;height:15.05pt" o:ole="">
                  <v:imagedata r:id="rId499" o:title=""/>
                </v:shape>
                <o:OLEObject Type="Embed" ProgID="Equation.DSMT4" ShapeID="_x0000_i1276" DrawAspect="Content" ObjectID="_1475519169" r:id="rId500"/>
              </w:object>
            </w:r>
          </w:p>
        </w:tc>
        <w:tc>
          <w:tcPr>
            <w:tcW w:w="1427"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caps/>
                <w:sz w:val="22"/>
                <w:szCs w:val="22"/>
              </w:rPr>
              <w:t>s</w:t>
            </w:r>
            <w:r w:rsidRPr="00074E66">
              <w:rPr>
                <w:rFonts w:ascii="Times New Roman" w:hAnsi="Times New Roman"/>
                <w:sz w:val="22"/>
                <w:szCs w:val="22"/>
                <w:vertAlign w:val="superscript"/>
              </w:rPr>
              <w:t>2</w:t>
            </w:r>
          </w:p>
        </w:tc>
      </w:tr>
      <w:tr w:rsidR="00457957" w:rsidRPr="00074E66">
        <w:trPr>
          <w:jc w:val="center"/>
        </w:trPr>
        <w:tc>
          <w:tcPr>
            <w:tcW w:w="883" w:type="dxa"/>
          </w:tcPr>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Males</w:t>
            </w:r>
          </w:p>
        </w:tc>
        <w:tc>
          <w:tcPr>
            <w:tcW w:w="51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523</w:t>
            </w:r>
          </w:p>
        </w:tc>
        <w:tc>
          <w:tcPr>
            <w:tcW w:w="1371" w:type="dxa"/>
          </w:tcPr>
          <w:p w:rsidR="00457957" w:rsidRPr="00074E66" w:rsidRDefault="00457957" w:rsidP="00457957">
            <w:pPr>
              <w:jc w:val="center"/>
              <w:rPr>
                <w:rFonts w:ascii="Times New Roman" w:hAnsi="Times New Roman"/>
                <w:sz w:val="22"/>
                <w:szCs w:val="22"/>
              </w:rPr>
            </w:pPr>
            <w:r>
              <w:rPr>
                <w:rFonts w:ascii="Times New Roman" w:hAnsi="Times New Roman"/>
                <w:sz w:val="22"/>
                <w:szCs w:val="22"/>
              </w:rPr>
              <w:t>937</w:t>
            </w:r>
            <w:r w:rsidRPr="00074E66">
              <w:rPr>
                <w:rFonts w:ascii="Times New Roman" w:hAnsi="Times New Roman"/>
                <w:sz w:val="22"/>
                <w:szCs w:val="22"/>
              </w:rPr>
              <w:t>784</w:t>
            </w:r>
          </w:p>
        </w:tc>
        <w:tc>
          <w:tcPr>
            <w:tcW w:w="1132" w:type="dxa"/>
            <w:vAlign w:val="bottom"/>
          </w:tcPr>
          <w:p w:rsidR="00457957" w:rsidRPr="00074E66" w:rsidRDefault="00457957" w:rsidP="00457957">
            <w:pPr>
              <w:jc w:val="center"/>
              <w:rPr>
                <w:rFonts w:ascii="Times New Roman" w:eastAsia="Arial Unicode MS" w:hAnsi="Times New Roman"/>
                <w:sz w:val="22"/>
                <w:szCs w:val="22"/>
              </w:rPr>
            </w:pPr>
            <w:r w:rsidRPr="00074E66">
              <w:rPr>
                <w:rFonts w:ascii="Times New Roman" w:hAnsi="Times New Roman"/>
                <w:sz w:val="22"/>
                <w:szCs w:val="22"/>
              </w:rPr>
              <w:t>17</w:t>
            </w:r>
            <w:r>
              <w:rPr>
                <w:rFonts w:ascii="Times New Roman" w:hAnsi="Times New Roman"/>
                <w:sz w:val="22"/>
                <w:szCs w:val="22"/>
              </w:rPr>
              <w:t>93.29</w:t>
            </w:r>
          </w:p>
        </w:tc>
        <w:tc>
          <w:tcPr>
            <w:tcW w:w="1427"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w:t>
            </w:r>
            <w:r>
              <w:rPr>
                <w:rFonts w:ascii="Times New Roman" w:hAnsi="Times New Roman"/>
                <w:sz w:val="22"/>
                <w:szCs w:val="22"/>
              </w:rPr>
              <w:t>867810.5</w:t>
            </w:r>
          </w:p>
        </w:tc>
      </w:tr>
      <w:tr w:rsidR="00457957" w:rsidRPr="00074E66">
        <w:trPr>
          <w:jc w:val="center"/>
        </w:trPr>
        <w:tc>
          <w:tcPr>
            <w:tcW w:w="883" w:type="dxa"/>
          </w:tcPr>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Females</w:t>
            </w:r>
          </w:p>
        </w:tc>
        <w:tc>
          <w:tcPr>
            <w:tcW w:w="51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523</w:t>
            </w:r>
          </w:p>
        </w:tc>
        <w:tc>
          <w:tcPr>
            <w:tcW w:w="1371"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w:t>
            </w:r>
            <w:r>
              <w:rPr>
                <w:rFonts w:ascii="Times New Roman" w:hAnsi="Times New Roman"/>
                <w:sz w:val="22"/>
                <w:szCs w:val="22"/>
              </w:rPr>
              <w:t>64</w:t>
            </w:r>
            <w:r w:rsidRPr="00074E66">
              <w:rPr>
                <w:rFonts w:ascii="Times New Roman" w:hAnsi="Times New Roman"/>
                <w:sz w:val="22"/>
                <w:szCs w:val="22"/>
              </w:rPr>
              <w:t>05</w:t>
            </w:r>
            <w:r>
              <w:rPr>
                <w:rFonts w:ascii="Times New Roman" w:hAnsi="Times New Roman"/>
                <w:sz w:val="22"/>
                <w:szCs w:val="22"/>
              </w:rPr>
              <w:t>8</w:t>
            </w:r>
          </w:p>
        </w:tc>
        <w:tc>
          <w:tcPr>
            <w:tcW w:w="1132" w:type="dxa"/>
            <w:vAlign w:val="bottom"/>
          </w:tcPr>
          <w:p w:rsidR="00457957" w:rsidRPr="00074E66" w:rsidRDefault="00457957" w:rsidP="00457957">
            <w:pPr>
              <w:jc w:val="center"/>
              <w:rPr>
                <w:rFonts w:ascii="Times New Roman" w:eastAsia="Arial Unicode MS" w:hAnsi="Times New Roman"/>
                <w:sz w:val="22"/>
                <w:szCs w:val="22"/>
              </w:rPr>
            </w:pPr>
            <w:r>
              <w:rPr>
                <w:rFonts w:ascii="Times New Roman" w:hAnsi="Times New Roman"/>
                <w:sz w:val="22"/>
                <w:szCs w:val="22"/>
              </w:rPr>
              <w:t>1793.09</w:t>
            </w:r>
          </w:p>
        </w:tc>
        <w:tc>
          <w:tcPr>
            <w:tcW w:w="1427"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32</w:t>
            </w:r>
            <w:r>
              <w:rPr>
                <w:rFonts w:ascii="Times New Roman" w:hAnsi="Times New Roman"/>
                <w:sz w:val="22"/>
                <w:szCs w:val="22"/>
              </w:rPr>
              <w:t>81968.7</w:t>
            </w:r>
          </w:p>
        </w:tc>
      </w:tr>
      <w:tr w:rsidR="00457957" w:rsidRPr="00074E66">
        <w:trPr>
          <w:jc w:val="center"/>
        </w:trPr>
        <w:tc>
          <w:tcPr>
            <w:tcW w:w="883" w:type="dxa"/>
          </w:tcPr>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Total</w:t>
            </w:r>
          </w:p>
        </w:tc>
        <w:tc>
          <w:tcPr>
            <w:tcW w:w="51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523</w:t>
            </w:r>
          </w:p>
        </w:tc>
        <w:tc>
          <w:tcPr>
            <w:tcW w:w="1371"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w:t>
            </w:r>
            <w:r>
              <w:rPr>
                <w:rFonts w:ascii="Times New Roman" w:hAnsi="Times New Roman"/>
                <w:sz w:val="22"/>
                <w:szCs w:val="22"/>
              </w:rPr>
              <w:t>800841</w:t>
            </w:r>
          </w:p>
        </w:tc>
        <w:tc>
          <w:tcPr>
            <w:tcW w:w="1132" w:type="dxa"/>
            <w:vAlign w:val="bottom"/>
          </w:tcPr>
          <w:p w:rsidR="00457957" w:rsidRPr="00074E66" w:rsidRDefault="00457957" w:rsidP="00457957">
            <w:pPr>
              <w:jc w:val="center"/>
              <w:rPr>
                <w:rFonts w:ascii="Times New Roman" w:eastAsia="Arial Unicode MS" w:hAnsi="Times New Roman"/>
                <w:sz w:val="22"/>
                <w:szCs w:val="22"/>
              </w:rPr>
            </w:pPr>
            <w:r w:rsidRPr="00074E66">
              <w:rPr>
                <w:rFonts w:ascii="Times New Roman" w:hAnsi="Times New Roman"/>
                <w:sz w:val="22"/>
                <w:szCs w:val="22"/>
              </w:rPr>
              <w:t>34</w:t>
            </w:r>
            <w:r>
              <w:rPr>
                <w:rFonts w:ascii="Times New Roman" w:hAnsi="Times New Roman"/>
                <w:sz w:val="22"/>
                <w:szCs w:val="22"/>
              </w:rPr>
              <w:t>43</w:t>
            </w:r>
            <w:r w:rsidRPr="00074E66">
              <w:rPr>
                <w:rFonts w:ascii="Times New Roman" w:hAnsi="Times New Roman"/>
                <w:sz w:val="22"/>
                <w:szCs w:val="22"/>
              </w:rPr>
              <w:t>.</w:t>
            </w:r>
            <w:r>
              <w:rPr>
                <w:rFonts w:ascii="Times New Roman" w:hAnsi="Times New Roman"/>
                <w:sz w:val="22"/>
                <w:szCs w:val="22"/>
              </w:rPr>
              <w:t>29</w:t>
            </w:r>
          </w:p>
        </w:tc>
        <w:tc>
          <w:tcPr>
            <w:tcW w:w="1427"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142</w:t>
            </w:r>
            <w:r>
              <w:rPr>
                <w:rFonts w:ascii="Times New Roman" w:hAnsi="Times New Roman"/>
                <w:sz w:val="22"/>
                <w:szCs w:val="22"/>
              </w:rPr>
              <w:t>53440.5</w:t>
            </w:r>
          </w:p>
        </w:tc>
      </w:tr>
    </w:tbl>
    <w:p w:rsidR="00457957" w:rsidRDefault="00457957" w:rsidP="00457957">
      <w:pPr>
        <w:jc w:val="both"/>
        <w:rPr>
          <w:rFonts w:ascii="Times New Roman" w:hAnsi="Times New Roman"/>
          <w:sz w:val="22"/>
          <w:szCs w:val="22"/>
        </w:rPr>
      </w:pPr>
      <w:r w:rsidRPr="00074E66">
        <w:rPr>
          <w:rFonts w:ascii="Times New Roman" w:hAnsi="Times New Roman"/>
          <w:sz w:val="22"/>
          <w:szCs w:val="22"/>
        </w:rPr>
        <w:t>The samples of 5%, 7% and 10 % have been selected using SPSS Package (random number samples may also be drawn by using random tables given at the end of this chapter). The villages selected on the basis of 5% are given below. But the results of the samples for 7 % and 10% are given only.</w:t>
      </w:r>
      <w:r>
        <w:rPr>
          <w:rFonts w:ascii="Times New Roman" w:hAnsi="Times New Roman"/>
          <w:sz w:val="22"/>
          <w:szCs w:val="22"/>
        </w:rPr>
        <w:t xml:space="preserve"> </w:t>
      </w:r>
      <w:r w:rsidRPr="00074E66">
        <w:rPr>
          <w:rFonts w:ascii="Times New Roman" w:hAnsi="Times New Roman"/>
          <w:sz w:val="22"/>
          <w:szCs w:val="22"/>
        </w:rPr>
        <w:t>Estimate the total population on the basis of these results and calculate the 95% confidence limits for population mean</w:t>
      </w:r>
    </w:p>
    <w:p w:rsidR="00457957" w:rsidRPr="00074E66" w:rsidRDefault="00457957" w:rsidP="00457957">
      <w:pPr>
        <w:jc w:val="both"/>
        <w:rPr>
          <w:rFonts w:ascii="Times New Roman" w:hAnsi="Times New Roman"/>
          <w:sz w:val="22"/>
          <w:szCs w:val="22"/>
        </w:rPr>
      </w:pPr>
    </w:p>
    <w:p w:rsidR="00457957" w:rsidRPr="00610B36" w:rsidRDefault="00457957" w:rsidP="00457957">
      <w:pPr>
        <w:jc w:val="both"/>
        <w:rPr>
          <w:rFonts w:ascii="Times New Roman" w:hAnsi="Times New Roman"/>
          <w:szCs w:val="22"/>
        </w:rPr>
      </w:pPr>
      <w:r w:rsidRPr="00610B36">
        <w:rPr>
          <w:rFonts w:ascii="Times New Roman" w:hAnsi="Times New Roman"/>
          <w:b/>
          <w:bCs/>
          <w:caps/>
          <w:szCs w:val="22"/>
        </w:rPr>
        <w:t>Solution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5% sample using the random process has been selected and population for males, females and total of males and females is given below.</w:t>
      </w:r>
    </w:p>
    <w:p w:rsidR="00457957" w:rsidRPr="00074E66" w:rsidRDefault="00457957" w:rsidP="00457957">
      <w:pPr>
        <w:jc w:val="both"/>
        <w:rPr>
          <w:rFonts w:ascii="Times New Roman" w:hAnsi="Times New Roman"/>
          <w:sz w:val="22"/>
          <w:szCs w:val="22"/>
        </w:rPr>
      </w:pPr>
    </w:p>
    <w:tbl>
      <w:tblPr>
        <w:tblW w:w="5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986"/>
        <w:gridCol w:w="777"/>
        <w:gridCol w:w="787"/>
        <w:gridCol w:w="986"/>
        <w:gridCol w:w="740"/>
      </w:tblGrid>
      <w:tr w:rsidR="00457957" w:rsidRPr="00074E66">
        <w:trPr>
          <w:trHeight w:val="357"/>
          <w:jc w:val="center"/>
        </w:trPr>
        <w:tc>
          <w:tcPr>
            <w:tcW w:w="816" w:type="dxa"/>
            <w:tcBorders>
              <w:top w:val="double" w:sz="4" w:space="0" w:color="auto"/>
              <w:left w:val="double" w:sz="4" w:space="0" w:color="auto"/>
              <w:bottom w:val="double" w:sz="4" w:space="0" w:color="auto"/>
            </w:tcBorders>
            <w:vAlign w:val="center"/>
          </w:tcPr>
          <w:p w:rsidR="00457957" w:rsidRPr="00074E66" w:rsidRDefault="00457957" w:rsidP="00457957">
            <w:pPr>
              <w:autoSpaceDE w:val="0"/>
              <w:autoSpaceDN w:val="0"/>
              <w:adjustRightInd w:val="0"/>
              <w:jc w:val="center"/>
              <w:rPr>
                <w:rFonts w:ascii="Times New Roman" w:hAnsi="Times New Roman"/>
                <w:b/>
                <w:bCs/>
                <w:sz w:val="22"/>
                <w:szCs w:val="22"/>
              </w:rPr>
            </w:pPr>
            <w:r w:rsidRPr="00074E66">
              <w:rPr>
                <w:rFonts w:ascii="Times New Roman" w:hAnsi="Times New Roman"/>
                <w:b/>
                <w:bCs/>
                <w:sz w:val="22"/>
                <w:szCs w:val="22"/>
              </w:rPr>
              <w:t>Males</w:t>
            </w:r>
          </w:p>
        </w:tc>
        <w:tc>
          <w:tcPr>
            <w:tcW w:w="983" w:type="dxa"/>
            <w:tcBorders>
              <w:top w:val="double" w:sz="4" w:space="0" w:color="auto"/>
              <w:bottom w:val="double" w:sz="4" w:space="0" w:color="auto"/>
            </w:tcBorders>
            <w:vAlign w:val="center"/>
          </w:tcPr>
          <w:p w:rsidR="00457957" w:rsidRPr="00074E66" w:rsidRDefault="00457957" w:rsidP="00457957">
            <w:pPr>
              <w:autoSpaceDE w:val="0"/>
              <w:autoSpaceDN w:val="0"/>
              <w:adjustRightInd w:val="0"/>
              <w:jc w:val="center"/>
              <w:rPr>
                <w:rFonts w:ascii="Times New Roman" w:hAnsi="Times New Roman"/>
                <w:b/>
                <w:bCs/>
                <w:sz w:val="22"/>
                <w:szCs w:val="22"/>
              </w:rPr>
            </w:pPr>
            <w:r w:rsidRPr="00074E66">
              <w:rPr>
                <w:rFonts w:ascii="Times New Roman" w:hAnsi="Times New Roman"/>
                <w:b/>
                <w:bCs/>
                <w:sz w:val="22"/>
                <w:szCs w:val="22"/>
              </w:rPr>
              <w:t>Females</w:t>
            </w:r>
          </w:p>
        </w:tc>
        <w:tc>
          <w:tcPr>
            <w:tcW w:w="816" w:type="dxa"/>
            <w:tcBorders>
              <w:top w:val="double" w:sz="4" w:space="0" w:color="auto"/>
              <w:bottom w:val="double" w:sz="4" w:space="0" w:color="auto"/>
              <w:right w:val="double" w:sz="4" w:space="0" w:color="auto"/>
            </w:tcBorders>
            <w:vAlign w:val="center"/>
          </w:tcPr>
          <w:p w:rsidR="00457957" w:rsidRPr="00074E66" w:rsidRDefault="00457957" w:rsidP="00457957">
            <w:pPr>
              <w:autoSpaceDE w:val="0"/>
              <w:autoSpaceDN w:val="0"/>
              <w:adjustRightInd w:val="0"/>
              <w:jc w:val="center"/>
              <w:rPr>
                <w:rFonts w:ascii="Times New Roman" w:hAnsi="Times New Roman"/>
                <w:b/>
                <w:bCs/>
                <w:sz w:val="22"/>
                <w:szCs w:val="22"/>
              </w:rPr>
            </w:pPr>
            <w:r w:rsidRPr="00074E66">
              <w:rPr>
                <w:rFonts w:ascii="Times New Roman" w:hAnsi="Times New Roman"/>
                <w:b/>
                <w:bCs/>
                <w:sz w:val="22"/>
                <w:szCs w:val="22"/>
              </w:rPr>
              <w:t>Total</w:t>
            </w:r>
          </w:p>
        </w:tc>
        <w:tc>
          <w:tcPr>
            <w:tcW w:w="816" w:type="dxa"/>
            <w:tcBorders>
              <w:top w:val="double" w:sz="4" w:space="0" w:color="auto"/>
              <w:left w:val="double" w:sz="4" w:space="0" w:color="auto"/>
              <w:bottom w:val="double" w:sz="4" w:space="0" w:color="auto"/>
            </w:tcBorders>
            <w:vAlign w:val="center"/>
          </w:tcPr>
          <w:p w:rsidR="00457957" w:rsidRPr="00074E66" w:rsidRDefault="00457957" w:rsidP="00457957">
            <w:pPr>
              <w:autoSpaceDE w:val="0"/>
              <w:autoSpaceDN w:val="0"/>
              <w:adjustRightInd w:val="0"/>
              <w:jc w:val="center"/>
              <w:rPr>
                <w:rFonts w:ascii="Times New Roman" w:hAnsi="Times New Roman"/>
                <w:b/>
                <w:bCs/>
                <w:sz w:val="22"/>
                <w:szCs w:val="22"/>
              </w:rPr>
            </w:pPr>
            <w:r w:rsidRPr="00074E66">
              <w:rPr>
                <w:rFonts w:ascii="Times New Roman" w:hAnsi="Times New Roman"/>
                <w:b/>
                <w:bCs/>
                <w:sz w:val="22"/>
                <w:szCs w:val="22"/>
              </w:rPr>
              <w:t>Males</w:t>
            </w:r>
          </w:p>
        </w:tc>
        <w:tc>
          <w:tcPr>
            <w:tcW w:w="816" w:type="dxa"/>
            <w:tcBorders>
              <w:top w:val="double" w:sz="4" w:space="0" w:color="auto"/>
              <w:bottom w:val="double" w:sz="4" w:space="0" w:color="auto"/>
            </w:tcBorders>
            <w:vAlign w:val="center"/>
          </w:tcPr>
          <w:p w:rsidR="00457957" w:rsidRPr="00074E66" w:rsidRDefault="00457957" w:rsidP="00457957">
            <w:pPr>
              <w:autoSpaceDE w:val="0"/>
              <w:autoSpaceDN w:val="0"/>
              <w:adjustRightInd w:val="0"/>
              <w:jc w:val="center"/>
              <w:rPr>
                <w:rFonts w:ascii="Times New Roman" w:hAnsi="Times New Roman"/>
                <w:b/>
                <w:bCs/>
                <w:sz w:val="22"/>
                <w:szCs w:val="22"/>
              </w:rPr>
            </w:pPr>
            <w:r w:rsidRPr="00074E66">
              <w:rPr>
                <w:rFonts w:ascii="Times New Roman" w:hAnsi="Times New Roman"/>
                <w:b/>
                <w:bCs/>
                <w:sz w:val="22"/>
                <w:szCs w:val="22"/>
              </w:rPr>
              <w:t>Females</w:t>
            </w:r>
          </w:p>
        </w:tc>
        <w:tc>
          <w:tcPr>
            <w:tcW w:w="816" w:type="dxa"/>
            <w:tcBorders>
              <w:top w:val="double" w:sz="4" w:space="0" w:color="auto"/>
              <w:bottom w:val="double" w:sz="4" w:space="0" w:color="auto"/>
              <w:right w:val="double" w:sz="4" w:space="0" w:color="auto"/>
            </w:tcBorders>
            <w:vAlign w:val="center"/>
          </w:tcPr>
          <w:p w:rsidR="00457957" w:rsidRPr="00074E66" w:rsidRDefault="00457957" w:rsidP="00457957">
            <w:pPr>
              <w:autoSpaceDE w:val="0"/>
              <w:autoSpaceDN w:val="0"/>
              <w:adjustRightInd w:val="0"/>
              <w:jc w:val="center"/>
              <w:rPr>
                <w:rFonts w:ascii="Times New Roman" w:hAnsi="Times New Roman"/>
                <w:b/>
                <w:bCs/>
                <w:sz w:val="22"/>
                <w:szCs w:val="22"/>
              </w:rPr>
            </w:pPr>
            <w:r w:rsidRPr="00074E66">
              <w:rPr>
                <w:rFonts w:ascii="Times New Roman" w:hAnsi="Times New Roman"/>
                <w:b/>
                <w:bCs/>
                <w:sz w:val="22"/>
                <w:szCs w:val="22"/>
              </w:rPr>
              <w:t>Total</w:t>
            </w:r>
          </w:p>
        </w:tc>
      </w:tr>
      <w:tr w:rsidR="00457957" w:rsidRPr="00074E66">
        <w:trPr>
          <w:jc w:val="center"/>
        </w:trPr>
        <w:tc>
          <w:tcPr>
            <w:tcW w:w="816" w:type="dxa"/>
            <w:tcBorders>
              <w:top w:val="double" w:sz="4" w:space="0" w:color="auto"/>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260</w:t>
            </w:r>
          </w:p>
        </w:tc>
        <w:tc>
          <w:tcPr>
            <w:tcW w:w="983" w:type="dxa"/>
            <w:tcBorders>
              <w:top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228</w:t>
            </w:r>
          </w:p>
        </w:tc>
        <w:tc>
          <w:tcPr>
            <w:tcW w:w="816" w:type="dxa"/>
            <w:tcBorders>
              <w:top w:val="double" w:sz="4" w:space="0" w:color="auto"/>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488</w:t>
            </w:r>
          </w:p>
        </w:tc>
        <w:tc>
          <w:tcPr>
            <w:tcW w:w="816" w:type="dxa"/>
            <w:tcBorders>
              <w:top w:val="double" w:sz="4" w:space="0" w:color="auto"/>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718</w:t>
            </w:r>
          </w:p>
        </w:tc>
        <w:tc>
          <w:tcPr>
            <w:tcW w:w="816" w:type="dxa"/>
            <w:tcBorders>
              <w:top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658</w:t>
            </w:r>
          </w:p>
        </w:tc>
        <w:tc>
          <w:tcPr>
            <w:tcW w:w="816" w:type="dxa"/>
            <w:tcBorders>
              <w:top w:val="double" w:sz="4" w:space="0" w:color="auto"/>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1376</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180</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152</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332</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870</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843</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1713</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1542</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1348</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2890</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432</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401</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833</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2987</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2926</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5913</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281</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228</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509</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3231</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2934</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6165</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662</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587</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1249</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994</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857</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1851</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700</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699</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1399</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18913</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17155</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36068</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1850</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1758</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3608</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1303</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1182</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2485</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266</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217</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483</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177</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171</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348</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416</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365</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781</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1299</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1224</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2523</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692</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631</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1323</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8625</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8072</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16697</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3061</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2883</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5944</w:t>
            </w:r>
          </w:p>
        </w:tc>
      </w:tr>
      <w:tr w:rsidR="00457957" w:rsidRPr="00074E66">
        <w:trPr>
          <w:jc w:val="center"/>
        </w:trPr>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3164</w:t>
            </w:r>
          </w:p>
        </w:tc>
        <w:tc>
          <w:tcPr>
            <w:tcW w:w="983"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3072</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6236</w:t>
            </w:r>
          </w:p>
        </w:tc>
        <w:tc>
          <w:tcPr>
            <w:tcW w:w="816" w:type="dxa"/>
            <w:tcBorders>
              <w:lef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668</w:t>
            </w:r>
          </w:p>
        </w:tc>
        <w:tc>
          <w:tcPr>
            <w:tcW w:w="816" w:type="dxa"/>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660</w:t>
            </w:r>
          </w:p>
        </w:tc>
        <w:tc>
          <w:tcPr>
            <w:tcW w:w="816" w:type="dxa"/>
            <w:tcBorders>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1328</w:t>
            </w:r>
          </w:p>
        </w:tc>
      </w:tr>
      <w:tr w:rsidR="00457957" w:rsidRPr="00074E66">
        <w:trPr>
          <w:jc w:val="center"/>
        </w:trPr>
        <w:tc>
          <w:tcPr>
            <w:tcW w:w="816" w:type="dxa"/>
            <w:tcBorders>
              <w:left w:val="double" w:sz="4" w:space="0" w:color="auto"/>
              <w:bottom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1502</w:t>
            </w:r>
          </w:p>
        </w:tc>
        <w:tc>
          <w:tcPr>
            <w:tcW w:w="983" w:type="dxa"/>
            <w:tcBorders>
              <w:bottom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1466</w:t>
            </w:r>
          </w:p>
        </w:tc>
        <w:tc>
          <w:tcPr>
            <w:tcW w:w="816" w:type="dxa"/>
            <w:tcBorders>
              <w:bottom w:val="double" w:sz="4" w:space="0" w:color="auto"/>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2968</w:t>
            </w:r>
          </w:p>
        </w:tc>
        <w:tc>
          <w:tcPr>
            <w:tcW w:w="816" w:type="dxa"/>
            <w:tcBorders>
              <w:left w:val="double" w:sz="4" w:space="0" w:color="auto"/>
              <w:bottom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300</w:t>
            </w:r>
          </w:p>
        </w:tc>
        <w:tc>
          <w:tcPr>
            <w:tcW w:w="816" w:type="dxa"/>
            <w:tcBorders>
              <w:bottom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300</w:t>
            </w:r>
          </w:p>
        </w:tc>
        <w:tc>
          <w:tcPr>
            <w:tcW w:w="816" w:type="dxa"/>
            <w:tcBorders>
              <w:bottom w:val="double" w:sz="4" w:space="0" w:color="auto"/>
              <w:right w:val="double" w:sz="4" w:space="0" w:color="auto"/>
            </w:tcBorders>
          </w:tcPr>
          <w:p w:rsidR="00457957" w:rsidRPr="00074E66" w:rsidRDefault="00457957" w:rsidP="00457957">
            <w:pPr>
              <w:autoSpaceDE w:val="0"/>
              <w:autoSpaceDN w:val="0"/>
              <w:adjustRightInd w:val="0"/>
              <w:jc w:val="center"/>
              <w:rPr>
                <w:rFonts w:ascii="Times New Roman" w:hAnsi="Times New Roman"/>
                <w:sz w:val="22"/>
                <w:szCs w:val="22"/>
              </w:rPr>
            </w:pPr>
            <w:r w:rsidRPr="00074E66">
              <w:rPr>
                <w:rFonts w:ascii="Times New Roman" w:hAnsi="Times New Roman"/>
                <w:sz w:val="22"/>
                <w:szCs w:val="22"/>
              </w:rPr>
              <w:t>276</w:t>
            </w:r>
          </w:p>
        </w:tc>
      </w:tr>
    </w:tbl>
    <w:p w:rsidR="00457957" w:rsidRPr="00074E66" w:rsidRDefault="00457957" w:rsidP="00457957">
      <w:pPr>
        <w:autoSpaceDE w:val="0"/>
        <w:autoSpaceDN w:val="0"/>
        <w:adjustRightInd w:val="0"/>
        <w:rPr>
          <w:rFonts w:ascii="Times New Roman" w:hAnsi="Times New Roman"/>
          <w:sz w:val="22"/>
          <w:szCs w:val="22"/>
        </w:rPr>
      </w:pPr>
    </w:p>
    <w:p w:rsidR="00457957" w:rsidRPr="00074E66" w:rsidRDefault="00457957" w:rsidP="00457957">
      <w:pPr>
        <w:autoSpaceDE w:val="0"/>
        <w:autoSpaceDN w:val="0"/>
        <w:adjustRightInd w:val="0"/>
        <w:jc w:val="both"/>
        <w:rPr>
          <w:rFonts w:ascii="Times New Roman" w:hAnsi="Times New Roman"/>
          <w:sz w:val="22"/>
          <w:szCs w:val="22"/>
        </w:rPr>
      </w:pPr>
      <w:r w:rsidRPr="00074E66">
        <w:rPr>
          <w:rFonts w:ascii="Times New Roman" w:hAnsi="Times New Roman"/>
          <w:sz w:val="22"/>
          <w:szCs w:val="22"/>
        </w:rPr>
        <w:t>The mean, variance and standard error for males, females and total are calculated and given as</w:t>
      </w:r>
    </w:p>
    <w:p w:rsidR="00457957" w:rsidRPr="00074E66" w:rsidRDefault="00457957" w:rsidP="00457957">
      <w:pPr>
        <w:jc w:val="both"/>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3"/>
        <w:gridCol w:w="1381"/>
        <w:gridCol w:w="1132"/>
        <w:gridCol w:w="1130"/>
        <w:gridCol w:w="1266"/>
      </w:tblGrid>
      <w:tr w:rsidR="00457957" w:rsidRPr="00074E66">
        <w:trPr>
          <w:jc w:val="center"/>
        </w:trPr>
        <w:tc>
          <w:tcPr>
            <w:tcW w:w="983" w:type="dxa"/>
            <w:vAlign w:val="center"/>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Sex</w:t>
            </w:r>
          </w:p>
        </w:tc>
        <w:tc>
          <w:tcPr>
            <w:tcW w:w="1381" w:type="dxa"/>
            <w:vAlign w:val="center"/>
          </w:tcPr>
          <w:p w:rsidR="00457957" w:rsidRPr="00074E66" w:rsidRDefault="00457957" w:rsidP="00457957">
            <w:pPr>
              <w:jc w:val="center"/>
              <w:rPr>
                <w:rFonts w:ascii="Times New Roman" w:hAnsi="Times New Roman"/>
                <w:sz w:val="22"/>
                <w:szCs w:val="22"/>
              </w:rPr>
            </w:pPr>
            <w:r w:rsidRPr="00C42537">
              <w:rPr>
                <w:rFonts w:ascii="Times New Roman" w:hAnsi="Times New Roman"/>
                <w:position w:val="-14"/>
                <w:sz w:val="22"/>
                <w:szCs w:val="22"/>
              </w:rPr>
              <w:object w:dxaOrig="540" w:dyaOrig="400">
                <v:shape id="_x0000_i1277" type="#_x0000_t75" style="width:26.8pt;height:20.1pt" o:ole="">
                  <v:imagedata r:id="rId501" o:title=""/>
                </v:shape>
                <o:OLEObject Type="Embed" ProgID="Equation.DSMT4" ShapeID="_x0000_i1277" DrawAspect="Content" ObjectID="_1475519170" r:id="rId502"/>
              </w:object>
            </w:r>
          </w:p>
        </w:tc>
        <w:tc>
          <w:tcPr>
            <w:tcW w:w="113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position w:val="-10"/>
                <w:sz w:val="22"/>
                <w:szCs w:val="22"/>
              </w:rPr>
              <w:object w:dxaOrig="220" w:dyaOrig="300">
                <v:shape id="_x0000_i1278" type="#_x0000_t75" style="width:10.9pt;height:15.05pt" o:ole="">
                  <v:imagedata r:id="rId503" o:title=""/>
                </v:shape>
                <o:OLEObject Type="Embed" ProgID="Equation.DSMT4" ShapeID="_x0000_i1278" DrawAspect="Content" ObjectID="_1475519171" r:id="rId504"/>
              </w:object>
            </w:r>
          </w:p>
        </w:tc>
        <w:tc>
          <w:tcPr>
            <w:tcW w:w="113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SE of (</w:t>
            </w:r>
            <w:r w:rsidRPr="00074E66">
              <w:rPr>
                <w:rFonts w:ascii="Times New Roman" w:hAnsi="Times New Roman"/>
                <w:position w:val="-10"/>
                <w:sz w:val="22"/>
                <w:szCs w:val="22"/>
              </w:rPr>
              <w:object w:dxaOrig="180" w:dyaOrig="279">
                <v:shape id="_x0000_i1279" type="#_x0000_t75" style="width:9.2pt;height:14.25pt" o:ole="">
                  <v:imagedata r:id="rId98" o:title=""/>
                </v:shape>
                <o:OLEObject Type="Embed" ProgID="Equation.3" ShapeID="_x0000_i1279" DrawAspect="Content" ObjectID="_1475519172" r:id="rId505"/>
              </w:object>
            </w:r>
            <w:r w:rsidRPr="00074E66">
              <w:rPr>
                <w:rFonts w:ascii="Times New Roman" w:hAnsi="Times New Roman"/>
                <w:sz w:val="22"/>
                <w:szCs w:val="22"/>
              </w:rPr>
              <w:t>)</w:t>
            </w:r>
          </w:p>
        </w:tc>
        <w:tc>
          <w:tcPr>
            <w:tcW w:w="126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s</w:t>
            </w:r>
            <w:r w:rsidRPr="00074E66">
              <w:rPr>
                <w:rFonts w:ascii="Times New Roman" w:hAnsi="Times New Roman"/>
                <w:sz w:val="22"/>
                <w:szCs w:val="22"/>
                <w:vertAlign w:val="superscript"/>
              </w:rPr>
              <w:t>2</w:t>
            </w:r>
          </w:p>
        </w:tc>
      </w:tr>
      <w:tr w:rsidR="00457957" w:rsidRPr="00074E66">
        <w:trPr>
          <w:jc w:val="center"/>
        </w:trPr>
        <w:tc>
          <w:tcPr>
            <w:tcW w:w="983" w:type="dxa"/>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Males</w:t>
            </w:r>
          </w:p>
        </w:tc>
        <w:tc>
          <w:tcPr>
            <w:tcW w:w="1381"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55093</w:t>
            </w:r>
          </w:p>
        </w:tc>
        <w:tc>
          <w:tcPr>
            <w:tcW w:w="1132"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2118.96</w:t>
            </w:r>
          </w:p>
        </w:tc>
        <w:tc>
          <w:tcPr>
            <w:tcW w:w="113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754.86</w:t>
            </w:r>
          </w:p>
        </w:tc>
        <w:tc>
          <w:tcPr>
            <w:tcW w:w="126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14815215.5</w:t>
            </w:r>
          </w:p>
        </w:tc>
      </w:tr>
      <w:tr w:rsidR="00457957" w:rsidRPr="00074E66">
        <w:trPr>
          <w:jc w:val="center"/>
        </w:trPr>
        <w:tc>
          <w:tcPr>
            <w:tcW w:w="983" w:type="dxa"/>
          </w:tcPr>
          <w:p w:rsidR="00457957" w:rsidRPr="00074E66" w:rsidRDefault="00457957" w:rsidP="00457957">
            <w:pPr>
              <w:rPr>
                <w:rFonts w:ascii="Times New Roman" w:hAnsi="Times New Roman"/>
                <w:sz w:val="22"/>
                <w:szCs w:val="22"/>
              </w:rPr>
            </w:pPr>
            <w:r w:rsidRPr="00074E66">
              <w:rPr>
                <w:rFonts w:ascii="Times New Roman" w:hAnsi="Times New Roman"/>
                <w:sz w:val="22"/>
                <w:szCs w:val="22"/>
              </w:rPr>
              <w:t>Females</w:t>
            </w:r>
          </w:p>
        </w:tc>
        <w:tc>
          <w:tcPr>
            <w:tcW w:w="1381"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51017</w:t>
            </w:r>
          </w:p>
        </w:tc>
        <w:tc>
          <w:tcPr>
            <w:tcW w:w="1132"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1962.19</w:t>
            </w:r>
          </w:p>
        </w:tc>
        <w:tc>
          <w:tcPr>
            <w:tcW w:w="113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688.76</w:t>
            </w:r>
          </w:p>
        </w:tc>
        <w:tc>
          <w:tcPr>
            <w:tcW w:w="126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14333971.7</w:t>
            </w:r>
          </w:p>
        </w:tc>
      </w:tr>
      <w:tr w:rsidR="00457957" w:rsidRPr="00074E66">
        <w:trPr>
          <w:jc w:val="center"/>
        </w:trPr>
        <w:tc>
          <w:tcPr>
            <w:tcW w:w="983" w:type="dxa"/>
          </w:tcPr>
          <w:p w:rsidR="00457957" w:rsidRPr="00074E66" w:rsidRDefault="00457957" w:rsidP="00457957">
            <w:pPr>
              <w:rPr>
                <w:rFonts w:ascii="Times New Roman" w:hAnsi="Times New Roman"/>
                <w:sz w:val="22"/>
                <w:szCs w:val="22"/>
              </w:rPr>
            </w:pPr>
            <w:r>
              <w:rPr>
                <w:rFonts w:ascii="Times New Roman" w:hAnsi="Times New Roman"/>
                <w:sz w:val="22"/>
                <w:szCs w:val="22"/>
              </w:rPr>
              <w:t>total</w:t>
            </w:r>
          </w:p>
        </w:tc>
        <w:tc>
          <w:tcPr>
            <w:tcW w:w="1381"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105786</w:t>
            </w:r>
          </w:p>
        </w:tc>
        <w:tc>
          <w:tcPr>
            <w:tcW w:w="1132"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4068.69</w:t>
            </w:r>
          </w:p>
        </w:tc>
        <w:tc>
          <w:tcPr>
            <w:tcW w:w="1130"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1444.79</w:t>
            </w:r>
          </w:p>
        </w:tc>
        <w:tc>
          <w:tcPr>
            <w:tcW w:w="1266" w:type="dxa"/>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54272633.8</w:t>
            </w:r>
          </w:p>
        </w:tc>
      </w:tr>
    </w:tbl>
    <w:p w:rsidR="00457957" w:rsidRPr="00074E66" w:rsidRDefault="00457957" w:rsidP="00457957">
      <w:pPr>
        <w:autoSpaceDE w:val="0"/>
        <w:autoSpaceDN w:val="0"/>
        <w:adjustRightInd w:val="0"/>
        <w:rPr>
          <w:rFonts w:ascii="Times New Roman" w:hAnsi="Times New Roman"/>
          <w:sz w:val="22"/>
          <w:szCs w:val="22"/>
        </w:rPr>
      </w:pP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95% confidence limits for males, females and total are as:</w:t>
      </w:r>
    </w:p>
    <w:p w:rsidR="00457957" w:rsidRPr="00074E66" w:rsidRDefault="00457957" w:rsidP="00457957">
      <w:pPr>
        <w:autoSpaceDE w:val="0"/>
        <w:autoSpaceDN w:val="0"/>
        <w:adjustRightInd w:val="0"/>
        <w:rPr>
          <w:rFonts w:ascii="Times New Roman" w:hAnsi="Times New Roman"/>
          <w:sz w:val="22"/>
          <w:szCs w:val="22"/>
        </w:rPr>
      </w:pP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80" type="#_x0000_t75" style="width:9.2pt;height:14.25pt" o:ole="">
            <v:imagedata r:id="rId98" o:title=""/>
          </v:shape>
          <o:OLEObject Type="Embed" ProgID="Equation.3" ShapeID="_x0000_i1280" DrawAspect="Content" ObjectID="_1475519173" r:id="rId506"/>
        </w:object>
      </w:r>
      <w:r w:rsidRPr="00074E66">
        <w:rPr>
          <w:rFonts w:ascii="Times New Roman" w:hAnsi="Times New Roman"/>
          <w:sz w:val="22"/>
          <w:szCs w:val="22"/>
        </w:rPr>
        <w:t xml:space="preserve"> = males) </w:t>
      </w:r>
      <w:r w:rsidRPr="00074E66">
        <w:rPr>
          <w:rFonts w:ascii="Times New Roman" w:hAnsi="Times New Roman"/>
          <w:sz w:val="22"/>
          <w:szCs w:val="22"/>
        </w:rPr>
        <w:tab/>
        <w:t xml:space="preserve">  = </w:t>
      </w:r>
      <w:r w:rsidRPr="00074E66">
        <w:rPr>
          <w:rFonts w:ascii="Times New Roman" w:hAnsi="Times New Roman"/>
          <w:sz w:val="22"/>
          <w:szCs w:val="22"/>
        </w:rPr>
        <w:tab/>
        <w:t>639.44</w:t>
      </w:r>
      <w:r w:rsidRPr="00074E66">
        <w:rPr>
          <w:rFonts w:ascii="Times New Roman" w:hAnsi="Times New Roman"/>
          <w:sz w:val="22"/>
          <w:szCs w:val="22"/>
        </w:rPr>
        <w:tab/>
        <w:t>~</w:t>
      </w:r>
      <w:r w:rsidRPr="00074E66">
        <w:rPr>
          <w:rFonts w:ascii="Times New Roman" w:hAnsi="Times New Roman"/>
          <w:sz w:val="22"/>
          <w:szCs w:val="22"/>
        </w:rPr>
        <w:tab/>
        <w:t>3598.48</w:t>
      </w: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81" type="#_x0000_t75" style="width:9.2pt;height:14.25pt" o:ole="">
            <v:imagedata r:id="rId98" o:title=""/>
          </v:shape>
          <o:OLEObject Type="Embed" ProgID="Equation.3" ShapeID="_x0000_i1281" DrawAspect="Content" ObjectID="_1475519174" r:id="rId507"/>
        </w:object>
      </w:r>
      <w:r w:rsidRPr="00074E66">
        <w:rPr>
          <w:rFonts w:ascii="Times New Roman" w:hAnsi="Times New Roman"/>
          <w:sz w:val="22"/>
          <w:szCs w:val="22"/>
        </w:rPr>
        <w:t xml:space="preserve"> = females) = </w:t>
      </w:r>
      <w:r w:rsidRPr="00074E66">
        <w:rPr>
          <w:rFonts w:ascii="Times New Roman" w:hAnsi="Times New Roman"/>
          <w:sz w:val="22"/>
          <w:szCs w:val="22"/>
        </w:rPr>
        <w:tab/>
        <w:t>612.22</w:t>
      </w:r>
      <w:r w:rsidRPr="00074E66">
        <w:rPr>
          <w:rFonts w:ascii="Times New Roman" w:hAnsi="Times New Roman"/>
          <w:sz w:val="22"/>
          <w:szCs w:val="22"/>
        </w:rPr>
        <w:tab/>
        <w:t>~</w:t>
      </w:r>
      <w:r w:rsidRPr="00074E66">
        <w:rPr>
          <w:rFonts w:ascii="Times New Roman" w:hAnsi="Times New Roman"/>
          <w:sz w:val="22"/>
          <w:szCs w:val="22"/>
        </w:rPr>
        <w:tab/>
        <w:t>3312.16</w:t>
      </w: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82" type="#_x0000_t75" style="width:9.2pt;height:14.25pt" o:ole="">
            <v:imagedata r:id="rId98" o:title=""/>
          </v:shape>
          <o:OLEObject Type="Embed" ProgID="Equation.3" ShapeID="_x0000_i1282" DrawAspect="Content" ObjectID="_1475519175" r:id="rId508"/>
        </w:object>
      </w:r>
      <w:r w:rsidRPr="00074E66">
        <w:rPr>
          <w:rFonts w:ascii="Times New Roman" w:hAnsi="Times New Roman"/>
          <w:sz w:val="22"/>
          <w:szCs w:val="22"/>
        </w:rPr>
        <w:t xml:space="preserve"> = total)  </w:t>
      </w:r>
      <w:r w:rsidRPr="00074E66">
        <w:rPr>
          <w:rFonts w:ascii="Times New Roman" w:hAnsi="Times New Roman"/>
          <w:sz w:val="22"/>
          <w:szCs w:val="22"/>
        </w:rPr>
        <w:tab/>
        <w:t xml:space="preserve">  = </w:t>
      </w:r>
      <w:r w:rsidRPr="00074E66">
        <w:rPr>
          <w:rFonts w:ascii="Times New Roman" w:hAnsi="Times New Roman"/>
          <w:sz w:val="22"/>
          <w:szCs w:val="22"/>
        </w:rPr>
        <w:tab/>
        <w:t>1179.11</w:t>
      </w:r>
      <w:r w:rsidRPr="00074E66">
        <w:rPr>
          <w:rFonts w:ascii="Times New Roman" w:hAnsi="Times New Roman"/>
          <w:sz w:val="22"/>
          <w:szCs w:val="22"/>
        </w:rPr>
        <w:tab/>
        <w:t>~</w:t>
      </w:r>
      <w:r w:rsidRPr="00074E66">
        <w:rPr>
          <w:rFonts w:ascii="Times New Roman" w:hAnsi="Times New Roman"/>
          <w:sz w:val="22"/>
          <w:szCs w:val="22"/>
        </w:rPr>
        <w:tab/>
        <w:t>6958.27</w:t>
      </w: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 sample of 7 % was taken from a population of 523 villages and the statistic calculated is as</w:t>
      </w:r>
    </w:p>
    <w:p w:rsidR="00457957" w:rsidRPr="00074E66" w:rsidRDefault="00457957" w:rsidP="00457957">
      <w:pPr>
        <w:autoSpaceDE w:val="0"/>
        <w:autoSpaceDN w:val="0"/>
        <w:adjustRightInd w:val="0"/>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3"/>
        <w:gridCol w:w="1511"/>
        <w:gridCol w:w="992"/>
        <w:gridCol w:w="2200"/>
      </w:tblGrid>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Sex</w:t>
            </w:r>
          </w:p>
        </w:tc>
        <w:tc>
          <w:tcPr>
            <w:tcW w:w="1511"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position w:val="-14"/>
                <w:sz w:val="22"/>
                <w:szCs w:val="22"/>
              </w:rPr>
              <w:object w:dxaOrig="580" w:dyaOrig="400">
                <v:shape id="_x0000_i1283" type="#_x0000_t75" style="width:29.3pt;height:20.1pt" o:ole="">
                  <v:imagedata r:id="rId509" o:title=""/>
                </v:shape>
                <o:OLEObject Type="Embed" ProgID="Equation.3" ShapeID="_x0000_i1283" DrawAspect="Content" ObjectID="_1475519176" r:id="rId510"/>
              </w:object>
            </w:r>
          </w:p>
        </w:tc>
        <w:tc>
          <w:tcPr>
            <w:tcW w:w="99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position w:val="-10"/>
                <w:sz w:val="22"/>
                <w:szCs w:val="22"/>
              </w:rPr>
              <w:object w:dxaOrig="220" w:dyaOrig="300">
                <v:shape id="_x0000_i1284" type="#_x0000_t75" style="width:10.9pt;height:15.05pt" o:ole="">
                  <v:imagedata r:id="rId511" o:title=""/>
                </v:shape>
                <o:OLEObject Type="Embed" ProgID="Equation.DSMT4" ShapeID="_x0000_i1284" DrawAspect="Content" ObjectID="_1475519177" r:id="rId512"/>
              </w:object>
            </w:r>
          </w:p>
        </w:tc>
        <w:tc>
          <w:tcPr>
            <w:tcW w:w="220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 xml:space="preserve">Standard Error of </w:t>
            </w:r>
            <w:r w:rsidRPr="00074E66">
              <w:rPr>
                <w:rFonts w:ascii="Times New Roman" w:hAnsi="Times New Roman"/>
                <w:position w:val="-10"/>
                <w:sz w:val="22"/>
                <w:szCs w:val="22"/>
              </w:rPr>
              <w:object w:dxaOrig="220" w:dyaOrig="300">
                <v:shape id="_x0000_i1285" type="#_x0000_t75" style="width:10.9pt;height:15.05pt" o:ole="">
                  <v:imagedata r:id="rId513" o:title=""/>
                </v:shape>
                <o:OLEObject Type="Embed" ProgID="Equation.DSMT4" ShapeID="_x0000_i1285" DrawAspect="Content" ObjectID="_1475519178" r:id="rId514"/>
              </w:object>
            </w:r>
          </w:p>
        </w:tc>
      </w:tr>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Males</w:t>
            </w:r>
          </w:p>
        </w:tc>
        <w:tc>
          <w:tcPr>
            <w:tcW w:w="1511"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60112</w:t>
            </w:r>
          </w:p>
        </w:tc>
        <w:tc>
          <w:tcPr>
            <w:tcW w:w="99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1624.65</w:t>
            </w:r>
          </w:p>
        </w:tc>
        <w:tc>
          <w:tcPr>
            <w:tcW w:w="220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321.81</w:t>
            </w:r>
          </w:p>
        </w:tc>
      </w:tr>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lastRenderedPageBreak/>
              <w:t>Females</w:t>
            </w:r>
          </w:p>
        </w:tc>
        <w:tc>
          <w:tcPr>
            <w:tcW w:w="1511"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55302</w:t>
            </w:r>
          </w:p>
        </w:tc>
        <w:tc>
          <w:tcPr>
            <w:tcW w:w="99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1494.65</w:t>
            </w:r>
          </w:p>
        </w:tc>
        <w:tc>
          <w:tcPr>
            <w:tcW w:w="220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297.87</w:t>
            </w:r>
          </w:p>
        </w:tc>
      </w:tr>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Total</w:t>
            </w:r>
          </w:p>
        </w:tc>
        <w:tc>
          <w:tcPr>
            <w:tcW w:w="1511"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115414</w:t>
            </w:r>
          </w:p>
        </w:tc>
        <w:tc>
          <w:tcPr>
            <w:tcW w:w="99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3119.30</w:t>
            </w:r>
          </w:p>
        </w:tc>
        <w:tc>
          <w:tcPr>
            <w:tcW w:w="220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619.60</w:t>
            </w:r>
          </w:p>
        </w:tc>
      </w:tr>
    </w:tbl>
    <w:p w:rsidR="00457957" w:rsidRPr="00074E66" w:rsidRDefault="00457957" w:rsidP="00457957">
      <w:pPr>
        <w:autoSpaceDE w:val="0"/>
        <w:autoSpaceDN w:val="0"/>
        <w:adjustRightInd w:val="0"/>
        <w:rPr>
          <w:rFonts w:ascii="Times New Roman" w:hAnsi="Times New Roman"/>
          <w:sz w:val="22"/>
          <w:szCs w:val="22"/>
        </w:rPr>
      </w:pP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95% confidence limits for males, females and total are as:</w:t>
      </w:r>
    </w:p>
    <w:p w:rsidR="00457957" w:rsidRPr="00074E66" w:rsidRDefault="00457957" w:rsidP="00457957">
      <w:pPr>
        <w:autoSpaceDE w:val="0"/>
        <w:autoSpaceDN w:val="0"/>
        <w:adjustRightInd w:val="0"/>
        <w:rPr>
          <w:rFonts w:ascii="Times New Roman" w:hAnsi="Times New Roman"/>
          <w:sz w:val="22"/>
          <w:szCs w:val="22"/>
        </w:rPr>
      </w:pP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86" type="#_x0000_t75" style="width:9.2pt;height:14.25pt" o:ole="">
            <v:imagedata r:id="rId98" o:title=""/>
          </v:shape>
          <o:OLEObject Type="Embed" ProgID="Equation.3" ShapeID="_x0000_i1286" DrawAspect="Content" ObjectID="_1475519179" r:id="rId515"/>
        </w:object>
      </w:r>
      <w:r w:rsidRPr="00074E66">
        <w:rPr>
          <w:rFonts w:ascii="Times New Roman" w:hAnsi="Times New Roman"/>
          <w:sz w:val="22"/>
          <w:szCs w:val="22"/>
        </w:rPr>
        <w:t xml:space="preserve"> = males) </w:t>
      </w:r>
      <w:r w:rsidRPr="00074E66">
        <w:rPr>
          <w:rFonts w:ascii="Times New Roman" w:hAnsi="Times New Roman"/>
          <w:sz w:val="22"/>
          <w:szCs w:val="22"/>
        </w:rPr>
        <w:tab/>
        <w:t xml:space="preserve">  = </w:t>
      </w:r>
      <w:r w:rsidRPr="00074E66">
        <w:rPr>
          <w:rFonts w:ascii="Times New Roman" w:hAnsi="Times New Roman"/>
          <w:sz w:val="22"/>
          <w:szCs w:val="22"/>
        </w:rPr>
        <w:tab/>
        <w:t>944.65</w:t>
      </w:r>
      <w:r w:rsidRPr="00074E66">
        <w:rPr>
          <w:rFonts w:ascii="Times New Roman" w:hAnsi="Times New Roman"/>
          <w:sz w:val="22"/>
          <w:szCs w:val="22"/>
        </w:rPr>
        <w:tab/>
        <w:t>~</w:t>
      </w:r>
      <w:r w:rsidRPr="00074E66">
        <w:rPr>
          <w:rFonts w:ascii="Times New Roman" w:hAnsi="Times New Roman"/>
          <w:sz w:val="22"/>
          <w:szCs w:val="22"/>
        </w:rPr>
        <w:tab/>
        <w:t>2255.4</w:t>
      </w: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87" type="#_x0000_t75" style="width:9.2pt;height:14.25pt" o:ole="">
            <v:imagedata r:id="rId98" o:title=""/>
          </v:shape>
          <o:OLEObject Type="Embed" ProgID="Equation.3" ShapeID="_x0000_i1287" DrawAspect="Content" ObjectID="_1475519180" r:id="rId516"/>
        </w:object>
      </w:r>
      <w:r w:rsidRPr="00074E66">
        <w:rPr>
          <w:rFonts w:ascii="Times New Roman" w:hAnsi="Times New Roman"/>
          <w:sz w:val="22"/>
          <w:szCs w:val="22"/>
        </w:rPr>
        <w:t xml:space="preserve"> = females)</w:t>
      </w:r>
      <w:r>
        <w:rPr>
          <w:rFonts w:ascii="Times New Roman" w:hAnsi="Times New Roman"/>
          <w:sz w:val="22"/>
          <w:szCs w:val="22"/>
        </w:rPr>
        <w:tab/>
        <w:t xml:space="preserve"> </w:t>
      </w:r>
      <w:r w:rsidRPr="00074E66">
        <w:rPr>
          <w:rFonts w:ascii="Times New Roman" w:hAnsi="Times New Roman"/>
          <w:sz w:val="22"/>
          <w:szCs w:val="22"/>
        </w:rPr>
        <w:t xml:space="preserve"> = </w:t>
      </w:r>
      <w:r w:rsidRPr="00074E66">
        <w:rPr>
          <w:rFonts w:ascii="Times New Roman" w:hAnsi="Times New Roman"/>
          <w:sz w:val="22"/>
          <w:szCs w:val="22"/>
        </w:rPr>
        <w:tab/>
        <w:t>910.82</w:t>
      </w:r>
      <w:r w:rsidRPr="00074E66">
        <w:rPr>
          <w:rFonts w:ascii="Times New Roman" w:hAnsi="Times New Roman"/>
          <w:sz w:val="22"/>
          <w:szCs w:val="22"/>
        </w:rPr>
        <w:tab/>
        <w:t>~</w:t>
      </w:r>
      <w:r w:rsidRPr="00074E66">
        <w:rPr>
          <w:rFonts w:ascii="Times New Roman" w:hAnsi="Times New Roman"/>
          <w:sz w:val="22"/>
          <w:szCs w:val="22"/>
        </w:rPr>
        <w:tab/>
        <w:t>2077.8</w:t>
      </w:r>
    </w:p>
    <w:p w:rsidR="00457957" w:rsidRPr="00074E66" w:rsidRDefault="00457957" w:rsidP="00457957">
      <w:pPr>
        <w:autoSpaceDE w:val="0"/>
        <w:autoSpaceDN w:val="0"/>
        <w:adjustRightInd w:val="0"/>
        <w:rPr>
          <w:rFonts w:ascii="System" w:hAnsi="System"/>
          <w:b/>
          <w:bCs/>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88" type="#_x0000_t75" style="width:9.2pt;height:14.25pt" o:ole="">
            <v:imagedata r:id="rId98" o:title=""/>
          </v:shape>
          <o:OLEObject Type="Embed" ProgID="Equation.3" ShapeID="_x0000_i1288" DrawAspect="Content" ObjectID="_1475519181" r:id="rId517"/>
        </w:object>
      </w:r>
      <w:r w:rsidRPr="00074E66">
        <w:rPr>
          <w:rFonts w:ascii="Times New Roman" w:hAnsi="Times New Roman"/>
          <w:sz w:val="22"/>
          <w:szCs w:val="22"/>
        </w:rPr>
        <w:t xml:space="preserve"> = total)  </w:t>
      </w:r>
      <w:r w:rsidRPr="00074E66">
        <w:rPr>
          <w:rFonts w:ascii="Times New Roman" w:hAnsi="Times New Roman"/>
          <w:sz w:val="22"/>
          <w:szCs w:val="22"/>
        </w:rPr>
        <w:tab/>
        <w:t xml:space="preserve">  = </w:t>
      </w:r>
      <w:r w:rsidRPr="00074E66">
        <w:rPr>
          <w:rFonts w:ascii="Times New Roman" w:hAnsi="Times New Roman"/>
          <w:sz w:val="22"/>
          <w:szCs w:val="22"/>
        </w:rPr>
        <w:tab/>
        <w:t>1904.88</w:t>
      </w:r>
      <w:r w:rsidRPr="00074E66">
        <w:rPr>
          <w:rFonts w:ascii="Times New Roman" w:hAnsi="Times New Roman"/>
          <w:sz w:val="22"/>
          <w:szCs w:val="22"/>
        </w:rPr>
        <w:tab/>
        <w:t>~</w:t>
      </w:r>
      <w:r w:rsidRPr="00074E66">
        <w:rPr>
          <w:rFonts w:ascii="Times New Roman" w:hAnsi="Times New Roman"/>
          <w:sz w:val="22"/>
          <w:szCs w:val="22"/>
        </w:rPr>
        <w:tab/>
        <w:t>4333.72</w:t>
      </w: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 xml:space="preserve">Another sample of 10% was selected from this population </w:t>
      </w:r>
      <w:r>
        <w:rPr>
          <w:rFonts w:ascii="Times New Roman" w:hAnsi="Times New Roman"/>
          <w:sz w:val="22"/>
          <w:szCs w:val="22"/>
        </w:rPr>
        <w:t>relevant information s</w:t>
      </w:r>
      <w:r w:rsidRPr="00074E66">
        <w:rPr>
          <w:rFonts w:ascii="Times New Roman" w:hAnsi="Times New Roman"/>
          <w:sz w:val="22"/>
          <w:szCs w:val="22"/>
        </w:rPr>
        <w:t>:</w:t>
      </w:r>
    </w:p>
    <w:p w:rsidR="00457957" w:rsidRPr="00074E66" w:rsidRDefault="00457957" w:rsidP="00457957">
      <w:pPr>
        <w:autoSpaceDE w:val="0"/>
        <w:autoSpaceDN w:val="0"/>
        <w:adjustRightInd w:val="0"/>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3"/>
        <w:gridCol w:w="916"/>
        <w:gridCol w:w="966"/>
        <w:gridCol w:w="2197"/>
      </w:tblGrid>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Sex</w:t>
            </w:r>
          </w:p>
        </w:tc>
        <w:tc>
          <w:tcPr>
            <w:tcW w:w="9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Total</w:t>
            </w:r>
          </w:p>
        </w:tc>
        <w:tc>
          <w:tcPr>
            <w:tcW w:w="96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Mean</w:t>
            </w:r>
          </w:p>
        </w:tc>
        <w:tc>
          <w:tcPr>
            <w:tcW w:w="2197"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 xml:space="preserve">Standard Error of </w:t>
            </w:r>
            <w:r w:rsidRPr="00074E66">
              <w:rPr>
                <w:rFonts w:ascii="Times New Roman" w:hAnsi="Times New Roman"/>
                <w:position w:val="-10"/>
                <w:sz w:val="22"/>
                <w:szCs w:val="22"/>
              </w:rPr>
              <w:object w:dxaOrig="180" w:dyaOrig="279">
                <v:shape id="_x0000_i1289" type="#_x0000_t75" style="width:9.2pt;height:14.25pt" o:ole="">
                  <v:imagedata r:id="rId98" o:title=""/>
                </v:shape>
                <o:OLEObject Type="Embed" ProgID="Equation.3" ShapeID="_x0000_i1289" DrawAspect="Content" ObjectID="_1475519182" r:id="rId518"/>
              </w:object>
            </w:r>
          </w:p>
        </w:tc>
      </w:tr>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Males</w:t>
            </w:r>
          </w:p>
        </w:tc>
        <w:tc>
          <w:tcPr>
            <w:tcW w:w="9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94615</w:t>
            </w:r>
          </w:p>
        </w:tc>
        <w:tc>
          <w:tcPr>
            <w:tcW w:w="96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1819.52</w:t>
            </w:r>
          </w:p>
        </w:tc>
        <w:tc>
          <w:tcPr>
            <w:tcW w:w="2197"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239.06</w:t>
            </w:r>
          </w:p>
        </w:tc>
      </w:tr>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Females</w:t>
            </w:r>
          </w:p>
        </w:tc>
        <w:tc>
          <w:tcPr>
            <w:tcW w:w="9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86643</w:t>
            </w:r>
          </w:p>
        </w:tc>
        <w:tc>
          <w:tcPr>
            <w:tcW w:w="96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1666.21</w:t>
            </w:r>
          </w:p>
        </w:tc>
        <w:tc>
          <w:tcPr>
            <w:tcW w:w="2197"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222.86</w:t>
            </w:r>
          </w:p>
        </w:tc>
      </w:tr>
      <w:tr w:rsidR="00457957" w:rsidRPr="00074E66">
        <w:trPr>
          <w:jc w:val="center"/>
        </w:trPr>
        <w:tc>
          <w:tcPr>
            <w:tcW w:w="98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Total</w:t>
            </w:r>
          </w:p>
        </w:tc>
        <w:tc>
          <w:tcPr>
            <w:tcW w:w="9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181258</w:t>
            </w:r>
          </w:p>
        </w:tc>
        <w:tc>
          <w:tcPr>
            <w:tcW w:w="96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3485.73</w:t>
            </w:r>
          </w:p>
        </w:tc>
        <w:tc>
          <w:tcPr>
            <w:tcW w:w="2197"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461.48</w:t>
            </w:r>
          </w:p>
        </w:tc>
      </w:tr>
    </w:tbl>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90" type="#_x0000_t75" style="width:9.2pt;height:14.25pt" o:ole="">
            <v:imagedata r:id="rId98" o:title=""/>
          </v:shape>
          <o:OLEObject Type="Embed" ProgID="Equation.3" ShapeID="_x0000_i1290" DrawAspect="Content" ObjectID="_1475519183" r:id="rId519"/>
        </w:object>
      </w:r>
      <w:r w:rsidRPr="00074E66">
        <w:rPr>
          <w:rFonts w:ascii="Times New Roman" w:hAnsi="Times New Roman"/>
          <w:sz w:val="22"/>
          <w:szCs w:val="22"/>
        </w:rPr>
        <w:t xml:space="preserve"> = males) </w:t>
      </w:r>
      <w:r w:rsidRPr="00074E66">
        <w:rPr>
          <w:rFonts w:ascii="Times New Roman" w:hAnsi="Times New Roman"/>
          <w:sz w:val="22"/>
          <w:szCs w:val="22"/>
        </w:rPr>
        <w:tab/>
        <w:t xml:space="preserve">  = </w:t>
      </w:r>
      <w:r w:rsidRPr="00074E66">
        <w:rPr>
          <w:rFonts w:ascii="Times New Roman" w:hAnsi="Times New Roman"/>
          <w:sz w:val="22"/>
          <w:szCs w:val="22"/>
        </w:rPr>
        <w:tab/>
        <w:t>1332.96</w:t>
      </w:r>
      <w:r w:rsidRPr="00074E66">
        <w:rPr>
          <w:rFonts w:ascii="Times New Roman" w:hAnsi="Times New Roman"/>
          <w:sz w:val="22"/>
          <w:szCs w:val="22"/>
        </w:rPr>
        <w:tab/>
        <w:t>~</w:t>
      </w:r>
      <w:r w:rsidRPr="00074E66">
        <w:rPr>
          <w:rFonts w:ascii="Times New Roman" w:hAnsi="Times New Roman"/>
          <w:sz w:val="22"/>
          <w:szCs w:val="22"/>
        </w:rPr>
        <w:tab/>
        <w:t>2288.08</w:t>
      </w:r>
    </w:p>
    <w:p w:rsidR="00457957" w:rsidRPr="00074E66" w:rsidRDefault="00457957" w:rsidP="00457957">
      <w:pPr>
        <w:autoSpaceDE w:val="0"/>
        <w:autoSpaceDN w:val="0"/>
        <w:adjustRightInd w:val="0"/>
        <w:rPr>
          <w:rFonts w:ascii="Times New Roman" w:hAnsi="Times New Roman"/>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91" type="#_x0000_t75" style="width:9.2pt;height:14.25pt" o:ole="">
            <v:imagedata r:id="rId98" o:title=""/>
          </v:shape>
          <o:OLEObject Type="Embed" ProgID="Equation.3" ShapeID="_x0000_i1291" DrawAspect="Content" ObjectID="_1475519184" r:id="rId520"/>
        </w:object>
      </w:r>
      <w:r w:rsidRPr="00074E66">
        <w:rPr>
          <w:rFonts w:ascii="Times New Roman" w:hAnsi="Times New Roman"/>
          <w:sz w:val="22"/>
          <w:szCs w:val="22"/>
        </w:rPr>
        <w:t xml:space="preserve"> = females) = </w:t>
      </w:r>
      <w:r w:rsidRPr="00074E66">
        <w:rPr>
          <w:rFonts w:ascii="Times New Roman" w:hAnsi="Times New Roman"/>
          <w:sz w:val="22"/>
          <w:szCs w:val="22"/>
        </w:rPr>
        <w:tab/>
        <w:t>1229.71</w:t>
      </w:r>
      <w:r w:rsidRPr="00074E66">
        <w:rPr>
          <w:rFonts w:ascii="Times New Roman" w:hAnsi="Times New Roman"/>
          <w:sz w:val="22"/>
          <w:szCs w:val="22"/>
        </w:rPr>
        <w:tab/>
        <w:t>~</w:t>
      </w:r>
      <w:r w:rsidRPr="00074E66">
        <w:rPr>
          <w:rFonts w:ascii="Times New Roman" w:hAnsi="Times New Roman"/>
          <w:sz w:val="22"/>
          <w:szCs w:val="22"/>
        </w:rPr>
        <w:tab/>
        <w:t>2103.02</w:t>
      </w:r>
    </w:p>
    <w:p w:rsidR="00457957" w:rsidRPr="00074E66" w:rsidRDefault="00457957" w:rsidP="00457957">
      <w:pPr>
        <w:autoSpaceDE w:val="0"/>
        <w:autoSpaceDN w:val="0"/>
        <w:adjustRightInd w:val="0"/>
        <w:rPr>
          <w:rFonts w:ascii="System" w:hAnsi="System"/>
          <w:b/>
          <w:bCs/>
          <w:sz w:val="22"/>
          <w:szCs w:val="22"/>
        </w:rPr>
      </w:pPr>
      <w:r w:rsidRPr="00074E66">
        <w:rPr>
          <w:rFonts w:ascii="Times New Roman" w:hAnsi="Times New Roman"/>
          <w:sz w:val="22"/>
          <w:szCs w:val="22"/>
        </w:rPr>
        <w:tab/>
        <w:t>C.L (</w:t>
      </w:r>
      <w:r w:rsidRPr="00074E66">
        <w:rPr>
          <w:rFonts w:ascii="Times New Roman" w:hAnsi="Times New Roman"/>
          <w:position w:val="-10"/>
          <w:sz w:val="22"/>
          <w:szCs w:val="22"/>
        </w:rPr>
        <w:object w:dxaOrig="180" w:dyaOrig="279">
          <v:shape id="_x0000_i1292" type="#_x0000_t75" style="width:9.2pt;height:14.25pt" o:ole="">
            <v:imagedata r:id="rId98" o:title=""/>
          </v:shape>
          <o:OLEObject Type="Embed" ProgID="Equation.3" ShapeID="_x0000_i1292" DrawAspect="Content" ObjectID="_1475519185" r:id="rId521"/>
        </w:object>
      </w:r>
      <w:r w:rsidRPr="00074E66">
        <w:rPr>
          <w:rFonts w:ascii="Times New Roman" w:hAnsi="Times New Roman"/>
          <w:sz w:val="22"/>
          <w:szCs w:val="22"/>
        </w:rPr>
        <w:t xml:space="preserve"> = total)  </w:t>
      </w:r>
      <w:r w:rsidRPr="00074E66">
        <w:rPr>
          <w:rFonts w:ascii="Times New Roman" w:hAnsi="Times New Roman"/>
          <w:sz w:val="22"/>
          <w:szCs w:val="22"/>
        </w:rPr>
        <w:tab/>
        <w:t xml:space="preserve">  = </w:t>
      </w:r>
      <w:r w:rsidRPr="00074E66">
        <w:rPr>
          <w:rFonts w:ascii="Times New Roman" w:hAnsi="Times New Roman"/>
          <w:sz w:val="22"/>
          <w:szCs w:val="22"/>
        </w:rPr>
        <w:tab/>
        <w:t>2581.23</w:t>
      </w:r>
      <w:r w:rsidRPr="00074E66">
        <w:rPr>
          <w:rFonts w:ascii="Times New Roman" w:hAnsi="Times New Roman"/>
          <w:sz w:val="22"/>
          <w:szCs w:val="22"/>
        </w:rPr>
        <w:tab/>
        <w:t>~</w:t>
      </w:r>
      <w:r w:rsidRPr="00074E66">
        <w:rPr>
          <w:rFonts w:ascii="Times New Roman" w:hAnsi="Times New Roman"/>
          <w:sz w:val="22"/>
          <w:szCs w:val="22"/>
        </w:rPr>
        <w:tab/>
        <w:t>4389.73</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estimated total its standard error and confidence limits are given as:</w:t>
      </w:r>
    </w:p>
    <w:p w:rsidR="00457957" w:rsidRPr="00074E66" w:rsidRDefault="00457957" w:rsidP="00457957">
      <w:pPr>
        <w:jc w:val="both"/>
        <w:rPr>
          <w:rFonts w:ascii="Times New Roman" w:hAnsi="Times New Roman"/>
          <w:sz w:val="22"/>
          <w:szCs w:val="22"/>
        </w:rPr>
      </w:pPr>
    </w:p>
    <w:tbl>
      <w:tblPr>
        <w:tblW w:w="0" w:type="auto"/>
        <w:jc w:val="center"/>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016"/>
        <w:gridCol w:w="1190"/>
        <w:gridCol w:w="2062"/>
      </w:tblGrid>
      <w:tr w:rsidR="00457957" w:rsidRPr="00074E66">
        <w:trPr>
          <w:jc w:val="center"/>
        </w:trPr>
        <w:tc>
          <w:tcPr>
            <w:tcW w:w="185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Sample size %</w:t>
            </w:r>
          </w:p>
        </w:tc>
        <w:tc>
          <w:tcPr>
            <w:tcW w:w="10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position w:val="-10"/>
                <w:sz w:val="22"/>
                <w:szCs w:val="22"/>
              </w:rPr>
              <w:object w:dxaOrig="240" w:dyaOrig="300">
                <v:shape id="_x0000_i1293" type="#_x0000_t75" style="width:11.7pt;height:15.05pt" o:ole="">
                  <v:imagedata r:id="rId522" o:title=""/>
                </v:shape>
                <o:OLEObject Type="Embed" ProgID="Equation.3" ShapeID="_x0000_i1293" DrawAspect="Content" ObjectID="_1475519186" r:id="rId523"/>
              </w:object>
            </w:r>
          </w:p>
        </w:tc>
        <w:tc>
          <w:tcPr>
            <w:tcW w:w="119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SE of (</w:t>
            </w:r>
            <w:r w:rsidRPr="00074E66">
              <w:rPr>
                <w:rFonts w:ascii="Times New Roman" w:hAnsi="Times New Roman"/>
                <w:position w:val="-10"/>
                <w:sz w:val="22"/>
                <w:szCs w:val="22"/>
              </w:rPr>
              <w:object w:dxaOrig="240" w:dyaOrig="300">
                <v:shape id="_x0000_i1294" type="#_x0000_t75" style="width:11.7pt;height:15.05pt" o:ole="">
                  <v:imagedata r:id="rId522" o:title=""/>
                </v:shape>
                <o:OLEObject Type="Embed" ProgID="Equation.3" ShapeID="_x0000_i1294" DrawAspect="Content" ObjectID="_1475519187" r:id="rId524"/>
              </w:object>
            </w:r>
            <w:r w:rsidRPr="00074E66">
              <w:rPr>
                <w:rFonts w:ascii="Times New Roman" w:hAnsi="Times New Roman"/>
                <w:sz w:val="22"/>
                <w:szCs w:val="22"/>
              </w:rPr>
              <w:t>)</w:t>
            </w:r>
          </w:p>
        </w:tc>
        <w:tc>
          <w:tcPr>
            <w:tcW w:w="206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C.L of (</w:t>
            </w:r>
            <w:r w:rsidRPr="00074E66">
              <w:rPr>
                <w:rFonts w:ascii="Times New Roman" w:hAnsi="Times New Roman"/>
                <w:position w:val="-10"/>
                <w:sz w:val="22"/>
                <w:szCs w:val="22"/>
              </w:rPr>
              <w:object w:dxaOrig="240" w:dyaOrig="300">
                <v:shape id="_x0000_i1295" type="#_x0000_t75" style="width:11.7pt;height:15.05pt" o:ole="">
                  <v:imagedata r:id="rId522" o:title=""/>
                </v:shape>
                <o:OLEObject Type="Embed" ProgID="Equation.3" ShapeID="_x0000_i1295" DrawAspect="Content" ObjectID="_1475519188" r:id="rId525"/>
              </w:object>
            </w:r>
            <w:r w:rsidRPr="00074E66">
              <w:rPr>
                <w:rFonts w:ascii="Times New Roman" w:hAnsi="Times New Roman"/>
                <w:sz w:val="22"/>
                <w:szCs w:val="22"/>
              </w:rPr>
              <w:t>)</w:t>
            </w:r>
          </w:p>
        </w:tc>
      </w:tr>
      <w:tr w:rsidR="00457957" w:rsidRPr="00074E66">
        <w:trPr>
          <w:jc w:val="center"/>
        </w:trPr>
        <w:tc>
          <w:tcPr>
            <w:tcW w:w="185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w:t>
            </w:r>
          </w:p>
        </w:tc>
        <w:tc>
          <w:tcPr>
            <w:tcW w:w="10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2127925</w:t>
            </w:r>
          </w:p>
        </w:tc>
        <w:tc>
          <w:tcPr>
            <w:tcW w:w="119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755625.17</w:t>
            </w:r>
          </w:p>
        </w:tc>
        <w:tc>
          <w:tcPr>
            <w:tcW w:w="206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646980 - 3608950</w:t>
            </w:r>
          </w:p>
        </w:tc>
      </w:tr>
      <w:tr w:rsidR="00457957" w:rsidRPr="00074E66">
        <w:trPr>
          <w:jc w:val="center"/>
        </w:trPr>
        <w:tc>
          <w:tcPr>
            <w:tcW w:w="185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7</w:t>
            </w:r>
          </w:p>
        </w:tc>
        <w:tc>
          <w:tcPr>
            <w:tcW w:w="10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1639394</w:t>
            </w:r>
          </w:p>
        </w:tc>
        <w:tc>
          <w:tcPr>
            <w:tcW w:w="119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324050.8</w:t>
            </w:r>
          </w:p>
        </w:tc>
        <w:tc>
          <w:tcPr>
            <w:tcW w:w="206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1004254 - 2274534</w:t>
            </w:r>
          </w:p>
        </w:tc>
      </w:tr>
      <w:tr w:rsidR="00457957" w:rsidRPr="00074E66">
        <w:trPr>
          <w:jc w:val="center"/>
        </w:trPr>
        <w:tc>
          <w:tcPr>
            <w:tcW w:w="1853"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10</w:t>
            </w:r>
          </w:p>
        </w:tc>
        <w:tc>
          <w:tcPr>
            <w:tcW w:w="1016"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1823037</w:t>
            </w:r>
          </w:p>
        </w:tc>
        <w:tc>
          <w:tcPr>
            <w:tcW w:w="1190"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241354.04</w:t>
            </w:r>
          </w:p>
        </w:tc>
        <w:tc>
          <w:tcPr>
            <w:tcW w:w="2062" w:type="dxa"/>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1349983 - 2296090</w:t>
            </w:r>
          </w:p>
        </w:tc>
      </w:tr>
    </w:tbl>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Some important remarks regarding their calculations are:</w:t>
      </w:r>
    </w:p>
    <w:p w:rsidR="00457957" w:rsidRPr="00074E66" w:rsidRDefault="00457957" w:rsidP="00457957">
      <w:pPr>
        <w:jc w:val="both"/>
        <w:rPr>
          <w:rFonts w:ascii="Times New Roman" w:hAnsi="Times New Roman"/>
          <w:sz w:val="22"/>
          <w:szCs w:val="22"/>
        </w:rPr>
      </w:pPr>
    </w:p>
    <w:p w:rsidR="00457957" w:rsidRPr="00074E66" w:rsidRDefault="00457957" w:rsidP="00EF552C">
      <w:pPr>
        <w:numPr>
          <w:ilvl w:val="0"/>
          <w:numId w:val="15"/>
        </w:numPr>
        <w:tabs>
          <w:tab w:val="clear" w:pos="1080"/>
        </w:tabs>
        <w:ind w:left="720" w:hanging="360"/>
        <w:jc w:val="both"/>
        <w:rPr>
          <w:rFonts w:ascii="Times New Roman" w:hAnsi="Times New Roman"/>
          <w:sz w:val="22"/>
          <w:szCs w:val="22"/>
        </w:rPr>
      </w:pPr>
      <w:r w:rsidRPr="00074E66">
        <w:rPr>
          <w:rFonts w:ascii="Times New Roman" w:hAnsi="Times New Roman"/>
          <w:sz w:val="22"/>
          <w:szCs w:val="22"/>
        </w:rPr>
        <w:t>All the confidence limits contain respective population mean.</w:t>
      </w:r>
    </w:p>
    <w:p w:rsidR="00457957" w:rsidRPr="00074E66" w:rsidRDefault="00457957" w:rsidP="00EF552C">
      <w:pPr>
        <w:numPr>
          <w:ilvl w:val="0"/>
          <w:numId w:val="15"/>
        </w:numPr>
        <w:tabs>
          <w:tab w:val="clear" w:pos="1080"/>
        </w:tabs>
        <w:ind w:left="720" w:hanging="360"/>
        <w:jc w:val="both"/>
        <w:rPr>
          <w:rFonts w:ascii="Times New Roman" w:hAnsi="Times New Roman"/>
          <w:sz w:val="22"/>
          <w:szCs w:val="22"/>
        </w:rPr>
      </w:pPr>
      <w:r w:rsidRPr="00074E66">
        <w:rPr>
          <w:rFonts w:ascii="Times New Roman" w:hAnsi="Times New Roman"/>
          <w:sz w:val="22"/>
          <w:szCs w:val="22"/>
        </w:rPr>
        <w:t>As the sample sizes increases standard error decreases.</w:t>
      </w:r>
    </w:p>
    <w:p w:rsidR="00457957" w:rsidRPr="00074E66" w:rsidRDefault="00457957" w:rsidP="00457957">
      <w:pPr>
        <w:jc w:val="both"/>
        <w:rPr>
          <w:rFonts w:ascii="Times New Roman" w:hAnsi="Times New Roman"/>
          <w:sz w:val="22"/>
          <w:szCs w:val="22"/>
        </w:rPr>
      </w:pPr>
      <w:r w:rsidRPr="00610B36">
        <w:rPr>
          <w:rFonts w:ascii="Times New Roman" w:hAnsi="Times New Roman"/>
          <w:b/>
          <w:caps/>
          <w:szCs w:val="22"/>
        </w:rPr>
        <w:t>Example 2.4:</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sample mean, </w:t>
      </w:r>
      <w:r w:rsidRPr="00074E66">
        <w:rPr>
          <w:rFonts w:ascii="Times New Roman" w:hAnsi="Times New Roman"/>
          <w:position w:val="-10"/>
          <w:sz w:val="22"/>
          <w:szCs w:val="22"/>
        </w:rPr>
        <w:object w:dxaOrig="240" w:dyaOrig="279">
          <v:shape id="_x0000_i1296" type="#_x0000_t75" style="width:11.7pt;height:14.25pt" o:ole="" fillcolor="window">
            <v:imagedata r:id="rId526" o:title=""/>
          </v:shape>
          <o:OLEObject Type="Embed" ProgID="Equation.3" ShapeID="_x0000_i1296" DrawAspect="Content" ObjectID="_1475519189" r:id="rId527"/>
        </w:object>
      </w:r>
      <w:r w:rsidRPr="00074E66">
        <w:rPr>
          <w:rFonts w:ascii="Times New Roman" w:hAnsi="Times New Roman"/>
          <w:sz w:val="22"/>
          <w:szCs w:val="22"/>
        </w:rPr>
        <w:t xml:space="preserve"> is the best linear unbiased estimator of population mean </w:t>
      </w:r>
      <w:r w:rsidRPr="00074E66">
        <w:rPr>
          <w:rFonts w:ascii="Times New Roman" w:hAnsi="Times New Roman"/>
          <w:position w:val="-8"/>
          <w:sz w:val="22"/>
          <w:szCs w:val="22"/>
        </w:rPr>
        <w:object w:dxaOrig="279" w:dyaOrig="300">
          <v:shape id="_x0000_i1297" type="#_x0000_t75" style="width:14.25pt;height:15.05pt" o:ole="" fillcolor="window">
            <v:imagedata r:id="rId528" o:title=""/>
          </v:shape>
          <o:OLEObject Type="Embed" ProgID="Equation.3" ShapeID="_x0000_i1297" DrawAspect="Content" ObjectID="_1475519190" r:id="rId529"/>
        </w:object>
      </w:r>
      <w:r w:rsidRPr="00074E66">
        <w:rPr>
          <w:rFonts w:ascii="Times New Roman" w:hAnsi="Times New Roman"/>
          <w:sz w:val="22"/>
          <w:szCs w:val="22"/>
        </w:rPr>
        <w:t>based on a simple random sampling of size n.</w:t>
      </w:r>
    </w:p>
    <w:p w:rsidR="00457957" w:rsidRPr="00074E66" w:rsidRDefault="00457957" w:rsidP="00457957">
      <w:pPr>
        <w:jc w:val="both"/>
        <w:rPr>
          <w:rFonts w:ascii="Times New Roman" w:hAnsi="Times New Roman"/>
          <w:sz w:val="22"/>
          <w:szCs w:val="22"/>
        </w:rPr>
      </w:pPr>
      <w:r w:rsidRPr="00610B36">
        <w:rPr>
          <w:rFonts w:ascii="Times New Roman" w:hAnsi="Times New Roman"/>
          <w:b/>
          <w:szCs w:val="22"/>
        </w:rPr>
        <w:t>SOLUTION: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Let us consider any linear unbiased estimator</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26"/>
          <w:sz w:val="22"/>
          <w:szCs w:val="22"/>
        </w:rPr>
        <w:object w:dxaOrig="2520" w:dyaOrig="620">
          <v:shape id="_x0000_i1298" type="#_x0000_t75" style="width:126.4pt;height:31pt" o:ole="" fillcolor="window">
            <v:imagedata r:id="rId530" o:title=""/>
          </v:shape>
          <o:OLEObject Type="Embed" ProgID="Equation.3" ShapeID="_x0000_i1298" DrawAspect="Content" ObjectID="_1475519191" r:id="rId531"/>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variance of t can be written as</w:t>
      </w:r>
    </w:p>
    <w:p w:rsidR="00457957" w:rsidRPr="00074E66" w:rsidRDefault="00457957" w:rsidP="00457957">
      <w:pPr>
        <w:ind w:left="360"/>
        <w:jc w:val="both"/>
        <w:rPr>
          <w:rFonts w:ascii="Times New Roman" w:hAnsi="Times New Roman"/>
          <w:sz w:val="22"/>
          <w:szCs w:val="22"/>
        </w:rPr>
      </w:pPr>
      <w:r w:rsidRPr="00C40942">
        <w:rPr>
          <w:rFonts w:ascii="Times New Roman" w:hAnsi="Times New Roman"/>
          <w:position w:val="-44"/>
          <w:sz w:val="22"/>
          <w:szCs w:val="22"/>
        </w:rPr>
        <w:object w:dxaOrig="4760" w:dyaOrig="840">
          <v:shape id="_x0000_i1299" type="#_x0000_t75" style="width:237.75pt;height:41.85pt" o:ole="" fillcolor="window">
            <v:imagedata r:id="rId532" o:title=""/>
          </v:shape>
          <o:OLEObject Type="Embed" ProgID="Equation.DSMT4" ShapeID="_x0000_i1299" DrawAspect="Content" ObjectID="_1475519192" r:id="rId533"/>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Substituting the value of </w:t>
      </w:r>
      <w:r w:rsidRPr="00C40942">
        <w:rPr>
          <w:rFonts w:ascii="Times New Roman" w:hAnsi="Times New Roman"/>
          <w:position w:val="-12"/>
          <w:sz w:val="22"/>
          <w:szCs w:val="22"/>
        </w:rPr>
        <w:object w:dxaOrig="800" w:dyaOrig="360">
          <v:shape id="_x0000_i1300" type="#_x0000_t75" style="width:39.35pt;height:18.4pt" o:ole="">
            <v:imagedata r:id="rId534" o:title=""/>
          </v:shape>
          <o:OLEObject Type="Embed" ProgID="Equation.DSMT4" ShapeID="_x0000_i1300" DrawAspect="Content" ObjectID="_1475519193" r:id="rId535"/>
        </w:object>
      </w:r>
      <w:r w:rsidRPr="00074E66">
        <w:rPr>
          <w:rFonts w:ascii="Times New Roman" w:hAnsi="Times New Roman"/>
          <w:sz w:val="22"/>
          <w:szCs w:val="22"/>
        </w:rPr>
        <w:t xml:space="preserve"> and</w:t>
      </w:r>
      <w:r w:rsidRPr="00C40942">
        <w:rPr>
          <w:rFonts w:ascii="Times New Roman" w:hAnsi="Times New Roman"/>
          <w:position w:val="-14"/>
          <w:sz w:val="22"/>
          <w:szCs w:val="22"/>
        </w:rPr>
        <w:object w:dxaOrig="1140" w:dyaOrig="380">
          <v:shape id="_x0000_i1301" type="#_x0000_t75" style="width:56.95pt;height:18.4pt" o:ole="">
            <v:imagedata r:id="rId536" o:title=""/>
          </v:shape>
          <o:OLEObject Type="Embed" ProgID="Equation.DSMT4" ShapeID="_x0000_i1301" DrawAspect="Content" ObjectID="_1475519194" r:id="rId537"/>
        </w:object>
      </w:r>
      <w:r w:rsidRPr="00074E66">
        <w:rPr>
          <w:rFonts w:ascii="Times New Roman" w:hAnsi="Times New Roman"/>
          <w:sz w:val="22"/>
          <w:szCs w:val="22"/>
        </w:rPr>
        <w:t xml:space="preserve"> from (2.4.4) and (2.4.5) we get</w:t>
      </w:r>
    </w:p>
    <w:p w:rsidR="00457957" w:rsidRPr="00074E66" w:rsidRDefault="00457957" w:rsidP="00457957">
      <w:pPr>
        <w:ind w:left="360"/>
        <w:jc w:val="both"/>
        <w:rPr>
          <w:rFonts w:ascii="Times New Roman" w:hAnsi="Times New Roman"/>
          <w:sz w:val="22"/>
          <w:szCs w:val="22"/>
        </w:rPr>
      </w:pPr>
      <w:r w:rsidRPr="00C40942">
        <w:rPr>
          <w:rFonts w:ascii="Times New Roman" w:hAnsi="Times New Roman"/>
          <w:position w:val="-10"/>
          <w:sz w:val="22"/>
          <w:szCs w:val="22"/>
        </w:rPr>
        <w:object w:dxaOrig="680" w:dyaOrig="320">
          <v:shape id="_x0000_i1302" type="#_x0000_t75" style="width:33.5pt;height:15.9pt" o:ole="">
            <v:imagedata r:id="rId538" o:title=""/>
          </v:shape>
          <o:OLEObject Type="Embed" ProgID="Equation.DSMT4" ShapeID="_x0000_i1302" DrawAspect="Content" ObjectID="_1475519195" r:id="rId539"/>
        </w:object>
      </w:r>
      <w:r w:rsidRPr="00074E66">
        <w:rPr>
          <w:rFonts w:ascii="Times New Roman" w:hAnsi="Times New Roman"/>
          <w:sz w:val="22"/>
          <w:szCs w:val="22"/>
        </w:rPr>
        <w:t xml:space="preserve"> </w:t>
      </w:r>
      <w:r w:rsidRPr="00074E66">
        <w:rPr>
          <w:rFonts w:ascii="Times New Roman" w:hAnsi="Times New Roman"/>
          <w:sz w:val="22"/>
          <w:szCs w:val="22"/>
        </w:rPr>
        <w:tab/>
      </w:r>
      <w:r w:rsidRPr="00C40942">
        <w:rPr>
          <w:rFonts w:ascii="Times New Roman" w:hAnsi="Times New Roman"/>
          <w:position w:val="-44"/>
          <w:sz w:val="22"/>
          <w:szCs w:val="22"/>
        </w:rPr>
        <w:object w:dxaOrig="3680" w:dyaOrig="880">
          <v:shape id="_x0000_i1303" type="#_x0000_t75" style="width:184.2pt;height:44.35pt" o:ole="" fillcolor="window">
            <v:imagedata r:id="rId540" o:title=""/>
          </v:shape>
          <o:OLEObject Type="Embed" ProgID="Equation.DSMT4" ShapeID="_x0000_i1303" DrawAspect="Content" ObjectID="_1475519196" r:id="rId541"/>
        </w:object>
      </w:r>
      <w:r w:rsidRPr="00074E66">
        <w:rPr>
          <w:rFonts w:ascii="Times New Roman" w:hAnsi="Times New Roman"/>
          <w:sz w:val="22"/>
          <w:szCs w:val="22"/>
        </w:rPr>
        <w:t xml:space="preserve"> </w:t>
      </w:r>
    </w:p>
    <w:p w:rsidR="00457957" w:rsidRPr="00074E66" w:rsidRDefault="00457957" w:rsidP="00457957">
      <w:pPr>
        <w:ind w:left="1080"/>
        <w:jc w:val="both"/>
        <w:rPr>
          <w:rFonts w:ascii="Times New Roman" w:hAnsi="Times New Roman"/>
          <w:sz w:val="22"/>
          <w:szCs w:val="22"/>
        </w:rPr>
      </w:pPr>
      <w:r w:rsidRPr="00C40942">
        <w:rPr>
          <w:rFonts w:ascii="Times New Roman" w:hAnsi="Times New Roman"/>
          <w:position w:val="-44"/>
          <w:sz w:val="22"/>
          <w:szCs w:val="22"/>
        </w:rPr>
        <w:object w:dxaOrig="3340" w:dyaOrig="859">
          <v:shape id="_x0000_i1304" type="#_x0000_t75" style="width:167.45pt;height:42.7pt" o:ole="" fillcolor="window">
            <v:imagedata r:id="rId542" o:title=""/>
          </v:shape>
          <o:OLEObject Type="Embed" ProgID="Equation.DSMT4" ShapeID="_x0000_i1304" DrawAspect="Content" ObjectID="_1475519197" r:id="rId543"/>
        </w:object>
      </w:r>
    </w:p>
    <w:p w:rsidR="00457957" w:rsidRPr="00074E66" w:rsidRDefault="00457957" w:rsidP="00457957">
      <w:pPr>
        <w:ind w:left="1080"/>
        <w:jc w:val="both"/>
        <w:rPr>
          <w:rFonts w:ascii="Times New Roman" w:hAnsi="Times New Roman"/>
          <w:sz w:val="22"/>
          <w:szCs w:val="22"/>
        </w:rPr>
      </w:pPr>
      <w:r w:rsidRPr="00074E66">
        <w:rPr>
          <w:rFonts w:ascii="Times New Roman" w:hAnsi="Times New Roman"/>
          <w:position w:val="-36"/>
          <w:sz w:val="22"/>
          <w:szCs w:val="22"/>
        </w:rPr>
        <w:object w:dxaOrig="3360" w:dyaOrig="820">
          <v:shape id="_x0000_i1305" type="#_x0000_t75" style="width:168.3pt;height:41pt" o:ole="" fillcolor="window">
            <v:imagedata r:id="rId544" o:title=""/>
          </v:shape>
          <o:OLEObject Type="Embed" ProgID="Equation.3" ShapeID="_x0000_i1305" DrawAspect="Content" ObjectID="_1475519198" r:id="rId545"/>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Since, </w:t>
      </w:r>
      <w:r w:rsidRPr="00C40942">
        <w:rPr>
          <w:rFonts w:ascii="Times New Roman" w:hAnsi="Times New Roman"/>
          <w:position w:val="-28"/>
          <w:sz w:val="22"/>
          <w:szCs w:val="22"/>
        </w:rPr>
        <w:object w:dxaOrig="960" w:dyaOrig="680">
          <v:shape id="_x0000_i1306" type="#_x0000_t75" style="width:47.7pt;height:33.5pt" o:ole="">
            <v:imagedata r:id="rId546" o:title=""/>
          </v:shape>
          <o:OLEObject Type="Embed" ProgID="Equation.DSMT4" ShapeID="_x0000_i1306" DrawAspect="Content" ObjectID="_1475519199" r:id="rId547"/>
        </w:object>
      </w:r>
      <w:r w:rsidRPr="00074E66">
        <w:rPr>
          <w:rFonts w:ascii="Times New Roman" w:hAnsi="Times New Roman"/>
          <w:sz w:val="22"/>
          <w:szCs w:val="22"/>
        </w:rPr>
        <w:t xml:space="preserve"> therefore</w:t>
      </w:r>
    </w:p>
    <w:p w:rsidR="00457957" w:rsidRPr="00074E66" w:rsidRDefault="00457957" w:rsidP="00457957">
      <w:pPr>
        <w:ind w:left="360"/>
        <w:jc w:val="both"/>
        <w:rPr>
          <w:rFonts w:ascii="Times New Roman" w:hAnsi="Times New Roman"/>
          <w:sz w:val="22"/>
          <w:szCs w:val="22"/>
        </w:rPr>
      </w:pPr>
      <w:r w:rsidRPr="00C40942">
        <w:rPr>
          <w:rFonts w:ascii="Times New Roman" w:hAnsi="Times New Roman"/>
          <w:position w:val="-30"/>
          <w:sz w:val="22"/>
          <w:szCs w:val="22"/>
        </w:rPr>
        <w:object w:dxaOrig="2420" w:dyaOrig="720">
          <v:shape id="_x0000_i1307" type="#_x0000_t75" style="width:120.55pt;height:36pt" o:ole="" fillcolor="window">
            <v:imagedata r:id="rId548" o:title=""/>
          </v:shape>
          <o:OLEObject Type="Embed" ProgID="Equation.DSMT4" ShapeID="_x0000_i1307" DrawAspect="Content" ObjectID="_1475519200" r:id="rId549"/>
        </w:objec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problem is to minimize </w:t>
      </w:r>
      <w:r w:rsidRPr="00610B36">
        <w:rPr>
          <w:rFonts w:ascii="Times New Roman" w:hAnsi="Times New Roman"/>
          <w:position w:val="-28"/>
          <w:sz w:val="22"/>
          <w:szCs w:val="22"/>
        </w:rPr>
        <w:object w:dxaOrig="1900" w:dyaOrig="680">
          <v:shape id="_x0000_i1308" type="#_x0000_t75" style="width:95.45pt;height:33.5pt" o:ole="">
            <v:imagedata r:id="rId550" o:title=""/>
          </v:shape>
          <o:OLEObject Type="Embed" ProgID="Equation.DSMT4" ShapeID="_x0000_i1308" DrawAspect="Content" ObjectID="_1475519201" r:id="rId551"/>
        </w:object>
      </w:r>
      <w:r w:rsidRPr="00074E66">
        <w:rPr>
          <w:rFonts w:ascii="Times New Roman" w:hAnsi="Times New Roman"/>
          <w:sz w:val="22"/>
          <w:szCs w:val="22"/>
        </w:rPr>
        <w:t xml:space="preserve"> subject </w:t>
      </w:r>
      <w:proofErr w:type="gramStart"/>
      <w:r w:rsidRPr="00074E66">
        <w:rPr>
          <w:rFonts w:ascii="Times New Roman" w:hAnsi="Times New Roman"/>
          <w:sz w:val="22"/>
          <w:szCs w:val="22"/>
        </w:rPr>
        <w:t xml:space="preserve">to </w:t>
      </w:r>
      <w:proofErr w:type="gramEnd"/>
      <w:r w:rsidRPr="00074E66">
        <w:rPr>
          <w:rFonts w:ascii="Times New Roman" w:hAnsi="Times New Roman"/>
          <w:position w:val="-10"/>
          <w:sz w:val="22"/>
          <w:szCs w:val="22"/>
        </w:rPr>
        <w:object w:dxaOrig="740" w:dyaOrig="300">
          <v:shape id="_x0000_i1309" type="#_x0000_t75" style="width:36.85pt;height:15.05pt" o:ole="">
            <v:imagedata r:id="rId552" o:title=""/>
          </v:shape>
          <o:OLEObject Type="Embed" ProgID="Equation.3" ShapeID="_x0000_i1309" DrawAspect="Content" ObjectID="_1475519202" r:id="rId553"/>
        </w:object>
      </w:r>
      <w:r w:rsidRPr="00074E66">
        <w:rPr>
          <w:rFonts w:ascii="Times New Roman" w:hAnsi="Times New Roman"/>
          <w:sz w:val="22"/>
          <w:szCs w:val="22"/>
        </w:rPr>
        <w:t>. By Lagrange multiplier (</w:t>
      </w:r>
      <w:r w:rsidRPr="00074E66">
        <w:rPr>
          <w:rFonts w:ascii="Times New Roman" w:hAnsi="Times New Roman"/>
          <w:sz w:val="22"/>
          <w:szCs w:val="22"/>
        </w:rPr>
        <w:sym w:font="Symbol" w:char="F06C"/>
      </w:r>
      <w:r w:rsidRPr="00074E66">
        <w:rPr>
          <w:rFonts w:ascii="Times New Roman" w:hAnsi="Times New Roman"/>
          <w:sz w:val="22"/>
          <w:szCs w:val="22"/>
        </w:rPr>
        <w:t xml:space="preserve"> ) we minimize </w:t>
      </w:r>
      <w:r w:rsidRPr="00C40942">
        <w:rPr>
          <w:rFonts w:ascii="Times New Roman" w:hAnsi="Times New Roman"/>
          <w:position w:val="-30"/>
          <w:sz w:val="22"/>
          <w:szCs w:val="22"/>
        </w:rPr>
        <w:object w:dxaOrig="1540" w:dyaOrig="720">
          <v:shape id="_x0000_i1310" type="#_x0000_t75" style="width:77pt;height:36pt" o:ole="" fillcolor="window">
            <v:imagedata r:id="rId554" o:title=""/>
          </v:shape>
          <o:OLEObject Type="Embed" ProgID="Equation.DSMT4" ShapeID="_x0000_i1310" DrawAspect="Content" ObjectID="_1475519203" r:id="rId555"/>
        </w:object>
      </w:r>
      <w:r w:rsidRPr="00074E66">
        <w:rPr>
          <w:rFonts w:ascii="Times New Roman" w:hAnsi="Times New Roman"/>
          <w:sz w:val="22"/>
          <w:szCs w:val="22"/>
        </w:rPr>
        <w:t xml:space="preserve"> unconditionally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610B36">
        <w:rPr>
          <w:rFonts w:ascii="Times New Roman" w:hAnsi="Times New Roman"/>
          <w:position w:val="-6"/>
          <w:sz w:val="22"/>
          <w:szCs w:val="22"/>
        </w:rPr>
        <w:object w:dxaOrig="200" w:dyaOrig="220">
          <v:shape id="_x0000_i1311" type="#_x0000_t75" style="width:10.05pt;height:10.9pt" o:ole="">
            <v:imagedata r:id="rId556" o:title=""/>
          </v:shape>
          <o:OLEObject Type="Embed" ProgID="Equation.DSMT4" ShapeID="_x0000_i1311" DrawAspect="Content" ObjectID="_1475519204" r:id="rId557"/>
        </w:object>
      </w:r>
      <w:r w:rsidRPr="00610B36">
        <w:rPr>
          <w:rFonts w:ascii="Times New Roman" w:hAnsi="Times New Roman"/>
          <w:position w:val="-28"/>
          <w:sz w:val="22"/>
          <w:szCs w:val="22"/>
        </w:rPr>
        <w:object w:dxaOrig="3060" w:dyaOrig="680">
          <v:shape id="_x0000_i1312" type="#_x0000_t75" style="width:153.2pt;height:33.5pt" o:ole="">
            <v:imagedata r:id="rId558" o:title=""/>
          </v:shape>
          <o:OLEObject Type="Embed" ProgID="Equation.DSMT4" ShapeID="_x0000_i1312" DrawAspect="Content" ObjectID="_1475519205" r:id="rId559"/>
        </w:object>
      </w:r>
      <w:r w:rsidRPr="00074E66">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Diff</w:t>
      </w:r>
      <w:r>
        <w:rPr>
          <w:rFonts w:ascii="Times New Roman" w:hAnsi="Times New Roman"/>
          <w:sz w:val="22"/>
          <w:szCs w:val="22"/>
        </w:rPr>
        <w:t>erentiation</w:t>
      </w:r>
      <w:r w:rsidRPr="00074E66">
        <w:rPr>
          <w:rFonts w:ascii="Times New Roman" w:hAnsi="Times New Roman"/>
          <w:sz w:val="22"/>
          <w:szCs w:val="22"/>
        </w:rPr>
        <w:t xml:space="preserve"> the above w.r.t. a</w:t>
      </w:r>
      <w:r w:rsidRPr="00074E66">
        <w:rPr>
          <w:rFonts w:ascii="Times New Roman" w:hAnsi="Times New Roman"/>
          <w:sz w:val="22"/>
          <w:szCs w:val="22"/>
          <w:vertAlign w:val="subscript"/>
        </w:rPr>
        <w:t>i</w:t>
      </w:r>
      <w:r w:rsidRPr="00074E66">
        <w:rPr>
          <w:rFonts w:ascii="Times New Roman" w:hAnsi="Times New Roman"/>
          <w:sz w:val="22"/>
          <w:szCs w:val="22"/>
        </w:rPr>
        <w:t xml:space="preserve"> we get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472FA2">
        <w:rPr>
          <w:rFonts w:ascii="Times New Roman" w:hAnsi="Times New Roman"/>
          <w:position w:val="-30"/>
          <w:sz w:val="22"/>
          <w:szCs w:val="22"/>
        </w:rPr>
        <w:object w:dxaOrig="3360" w:dyaOrig="680">
          <v:shape id="_x0000_i1313" type="#_x0000_t75" style="width:168.3pt;height:33.5pt" o:ole="">
            <v:imagedata r:id="rId560" o:title=""/>
          </v:shape>
          <o:OLEObject Type="Embed" ProgID="Equation.DSMT4" ShapeID="_x0000_i1313" DrawAspect="Content" ObjectID="_1475519206" r:id="rId561"/>
        </w:object>
      </w:r>
      <w:r w:rsidRPr="00074E66">
        <w:rPr>
          <w:rFonts w:ascii="Times New Roman" w:hAnsi="Times New Roman"/>
          <w:sz w:val="22"/>
          <w:szCs w:val="22"/>
        </w:rPr>
        <w:t xml:space="preserve">= Constant = c </w:t>
      </w:r>
      <w:proofErr w:type="gramStart"/>
      <w:r w:rsidRPr="00074E66">
        <w:rPr>
          <w:rFonts w:ascii="Times New Roman" w:hAnsi="Times New Roman"/>
          <w:sz w:val="22"/>
          <w:szCs w:val="22"/>
        </w:rPr>
        <w:t xml:space="preserve">or </w:t>
      </w:r>
      <w:proofErr w:type="gramEnd"/>
      <w:r w:rsidRPr="00074E66">
        <w:rPr>
          <w:rFonts w:ascii="Times New Roman" w:hAnsi="Times New Roman"/>
          <w:position w:val="-10"/>
          <w:sz w:val="22"/>
          <w:szCs w:val="22"/>
        </w:rPr>
        <w:object w:dxaOrig="859" w:dyaOrig="300">
          <v:shape id="_x0000_i1314" type="#_x0000_t75" style="width:42.7pt;height:15.05pt" o:ole="">
            <v:imagedata r:id="rId562" o:title=""/>
          </v:shape>
          <o:OLEObject Type="Embed" ProgID="Equation.3" ShapeID="_x0000_i1314" DrawAspect="Content" ObjectID="_1475519207" r:id="rId563"/>
        </w:objec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 xml:space="preserve">Since </w:t>
      </w:r>
      <w:proofErr w:type="gramEnd"/>
      <w:r w:rsidRPr="00074E66">
        <w:rPr>
          <w:rFonts w:ascii="Times New Roman" w:hAnsi="Times New Roman"/>
          <w:position w:val="-10"/>
          <w:sz w:val="22"/>
          <w:szCs w:val="22"/>
        </w:rPr>
        <w:object w:dxaOrig="740" w:dyaOrig="300">
          <v:shape id="_x0000_i1315" type="#_x0000_t75" style="width:36.85pt;height:15.05pt" o:ole="">
            <v:imagedata r:id="rId552" o:title=""/>
          </v:shape>
          <o:OLEObject Type="Embed" ProgID="Equation.3" ShapeID="_x0000_i1315" DrawAspect="Content" ObjectID="_1475519208" r:id="rId564"/>
        </w:object>
      </w:r>
      <w:r w:rsidRPr="00074E66">
        <w:rPr>
          <w:rFonts w:ascii="Times New Roman" w:hAnsi="Times New Roman"/>
          <w:sz w:val="22"/>
          <w:szCs w:val="22"/>
        </w:rPr>
        <w:t>, therefore nc = 1 or c = 1/n or a</w:t>
      </w:r>
      <w:r w:rsidRPr="00074E66">
        <w:rPr>
          <w:rFonts w:ascii="Times New Roman" w:hAnsi="Times New Roman"/>
          <w:sz w:val="22"/>
          <w:szCs w:val="22"/>
          <w:vertAlign w:val="subscript"/>
        </w:rPr>
        <w:t>i</w:t>
      </w:r>
      <w:r w:rsidRPr="00074E66">
        <w:rPr>
          <w:rFonts w:ascii="Times New Roman" w:hAnsi="Times New Roman"/>
          <w:sz w:val="22"/>
          <w:szCs w:val="22"/>
        </w:rPr>
        <w:t xml:space="preserve"> = 1/n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In other words a</w:t>
      </w:r>
      <w:r w:rsidRPr="00074E66">
        <w:rPr>
          <w:rFonts w:ascii="Times New Roman" w:hAnsi="Times New Roman"/>
          <w:sz w:val="22"/>
          <w:szCs w:val="22"/>
          <w:vertAlign w:val="subscript"/>
        </w:rPr>
        <w:t>i</w:t>
      </w:r>
      <w:r w:rsidRPr="00074E66">
        <w:rPr>
          <w:rFonts w:ascii="Times New Roman" w:hAnsi="Times New Roman"/>
          <w:sz w:val="22"/>
          <w:szCs w:val="22"/>
        </w:rPr>
        <w:t xml:space="preserve"> is constant. The unbiased ness condition of </w:t>
      </w:r>
      <w:proofErr w:type="gramStart"/>
      <w:r w:rsidRPr="00074E66">
        <w:rPr>
          <w:rFonts w:ascii="Times New Roman" w:hAnsi="Times New Roman"/>
          <w:sz w:val="22"/>
          <w:szCs w:val="22"/>
        </w:rPr>
        <w:t>E(</w:t>
      </w:r>
      <w:proofErr w:type="gramEnd"/>
      <w:r w:rsidRPr="00074E66">
        <w:rPr>
          <w:rFonts w:ascii="Times New Roman" w:hAnsi="Times New Roman"/>
          <w:sz w:val="22"/>
          <w:szCs w:val="22"/>
        </w:rPr>
        <w:t xml:space="preserve">t) = </w:t>
      </w:r>
      <w:r w:rsidRPr="00074E66">
        <w:rPr>
          <w:rFonts w:ascii="Times New Roman" w:hAnsi="Times New Roman"/>
          <w:position w:val="-4"/>
          <w:sz w:val="22"/>
          <w:szCs w:val="22"/>
        </w:rPr>
        <w:object w:dxaOrig="240" w:dyaOrig="260">
          <v:shape id="_x0000_i1316" type="#_x0000_t75" style="width:11.7pt;height:12.55pt" o:ole="" fillcolor="window">
            <v:imagedata r:id="rId565" o:title=""/>
          </v:shape>
          <o:OLEObject Type="Embed" ProgID="Equation.3" ShapeID="_x0000_i1316" DrawAspect="Content" ObjectID="_1475519209" r:id="rId566"/>
        </w:object>
      </w:r>
      <w:r w:rsidRPr="00074E66">
        <w:rPr>
          <w:rFonts w:ascii="Times New Roman" w:hAnsi="Times New Roman"/>
          <w:sz w:val="22"/>
          <w:szCs w:val="22"/>
        </w:rPr>
        <w:t xml:space="preserve"> shows that </w:t>
      </w:r>
      <w:r w:rsidRPr="00074E66">
        <w:rPr>
          <w:rFonts w:ascii="Times New Roman" w:hAnsi="Times New Roman"/>
          <w:position w:val="-20"/>
          <w:sz w:val="22"/>
          <w:szCs w:val="22"/>
        </w:rPr>
        <w:object w:dxaOrig="660" w:dyaOrig="520">
          <v:shape id="_x0000_i1317" type="#_x0000_t75" style="width:32.65pt;height:25.95pt" o:ole="" fillcolor="window">
            <v:imagedata r:id="rId567" o:title=""/>
          </v:shape>
          <o:OLEObject Type="Embed" ProgID="Equation.3" ShapeID="_x0000_i1317" DrawAspect="Content" ObjectID="_1475519210" r:id="rId568"/>
        </w:object>
      </w:r>
      <w:r>
        <w:rPr>
          <w:rFonts w:ascii="Times New Roman" w:hAnsi="Times New Roman"/>
          <w:sz w:val="22"/>
          <w:szCs w:val="22"/>
        </w:rPr>
        <w:t xml:space="preserve"> </w:t>
      </w:r>
      <w:r w:rsidRPr="00074E66">
        <w:rPr>
          <w:rFonts w:ascii="Times New Roman" w:hAnsi="Times New Roman"/>
          <w:sz w:val="22"/>
          <w:szCs w:val="22"/>
        </w:rPr>
        <w:t xml:space="preserve">Hence  </w:t>
      </w:r>
      <w:r w:rsidRPr="00074E66">
        <w:rPr>
          <w:rFonts w:ascii="Times New Roman" w:hAnsi="Times New Roman"/>
          <w:position w:val="-26"/>
          <w:sz w:val="22"/>
          <w:szCs w:val="22"/>
        </w:rPr>
        <w:object w:dxaOrig="1880" w:dyaOrig="620">
          <v:shape id="_x0000_i1318" type="#_x0000_t75" style="width:93.75pt;height:31pt" o:ole="" fillcolor="window">
            <v:imagedata r:id="rId569" o:title=""/>
          </v:shape>
          <o:OLEObject Type="Embed" ProgID="Equation.3" ShapeID="_x0000_i1318" DrawAspect="Content" ObjectID="_1475519211" r:id="rId570"/>
        </w:object>
      </w:r>
      <w:r w:rsidRPr="00074E66">
        <w:rPr>
          <w:rFonts w:ascii="Times New Roman" w:hAnsi="Times New Roman"/>
          <w:sz w:val="22"/>
          <w:szCs w:val="22"/>
        </w:rPr>
        <w:t xml:space="preserve"> and </w:t>
      </w:r>
      <w:r w:rsidRPr="00074E66">
        <w:rPr>
          <w:rFonts w:ascii="Times New Roman" w:hAnsi="Times New Roman"/>
          <w:position w:val="-10"/>
          <w:sz w:val="22"/>
          <w:szCs w:val="22"/>
        </w:rPr>
        <w:object w:dxaOrig="1340" w:dyaOrig="300">
          <v:shape id="_x0000_i1319" type="#_x0000_t75" style="width:67pt;height:15.05pt" o:ole="" fillcolor="window">
            <v:imagedata r:id="rId571" o:title=""/>
          </v:shape>
          <o:OLEObject Type="Embed" ProgID="Equation.3" ShapeID="_x0000_i1319" DrawAspect="Content" ObjectID="_1475519212" r:id="rId572"/>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We say </w:t>
      </w:r>
      <w:r>
        <w:rPr>
          <w:rFonts w:ascii="Times New Roman" w:hAnsi="Times New Roman"/>
          <w:sz w:val="22"/>
          <w:szCs w:val="22"/>
        </w:rPr>
        <w:t xml:space="preserve">that </w:t>
      </w:r>
      <w:r w:rsidRPr="00074E66">
        <w:rPr>
          <w:rFonts w:ascii="Times New Roman" w:hAnsi="Times New Roman"/>
          <w:sz w:val="22"/>
          <w:szCs w:val="22"/>
        </w:rPr>
        <w:t xml:space="preserve">the </w:t>
      </w:r>
      <w:r>
        <w:rPr>
          <w:rFonts w:ascii="Times New Roman" w:hAnsi="Times New Roman"/>
          <w:sz w:val="22"/>
          <w:szCs w:val="22"/>
        </w:rPr>
        <w:t>sample mean is</w:t>
      </w:r>
      <w:r w:rsidRPr="00074E66">
        <w:rPr>
          <w:rFonts w:ascii="Times New Roman" w:hAnsi="Times New Roman"/>
          <w:sz w:val="22"/>
          <w:szCs w:val="22"/>
        </w:rPr>
        <w:t xml:space="preserve"> the best linear unbiased estimator of population mean.</w:t>
      </w:r>
    </w:p>
    <w:p w:rsidR="00457957" w:rsidRPr="00074E66" w:rsidRDefault="00457957" w:rsidP="00457957">
      <w:pPr>
        <w:jc w:val="both"/>
        <w:rPr>
          <w:rFonts w:ascii="Times New Roman" w:hAnsi="Times New Roman"/>
          <w:b/>
          <w:sz w:val="22"/>
          <w:szCs w:val="22"/>
        </w:rPr>
      </w:pPr>
    </w:p>
    <w:p w:rsidR="00457957" w:rsidRPr="00472FA2" w:rsidRDefault="00457957" w:rsidP="00457957">
      <w:pPr>
        <w:jc w:val="both"/>
        <w:rPr>
          <w:rFonts w:ascii="Times New Roman" w:hAnsi="Times New Roman"/>
          <w:szCs w:val="22"/>
        </w:rPr>
      </w:pPr>
      <w:r w:rsidRPr="00472FA2">
        <w:rPr>
          <w:rFonts w:ascii="Times New Roman" w:hAnsi="Times New Roman"/>
          <w:b/>
          <w:szCs w:val="22"/>
        </w:rPr>
        <w:t>2.7.</w:t>
      </w:r>
      <w:r w:rsidRPr="00472FA2">
        <w:rPr>
          <w:rFonts w:ascii="Times New Roman" w:hAnsi="Times New Roman"/>
          <w:b/>
          <w:szCs w:val="22"/>
        </w:rPr>
        <w:tab/>
        <w:t>ESTIMATION FOR PROPORTION</w:t>
      </w:r>
      <w:r>
        <w:rPr>
          <w:rFonts w:ascii="Times New Roman" w:hAnsi="Times New Roman"/>
          <w:b/>
          <w:szCs w:val="22"/>
        </w:rPr>
        <w:t>S</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Sometimes results are required in the form of proportion</w:t>
      </w:r>
      <w:r>
        <w:rPr>
          <w:rFonts w:ascii="Times New Roman" w:hAnsi="Times New Roman"/>
          <w:sz w:val="22"/>
          <w:szCs w:val="22"/>
        </w:rPr>
        <w:t>s</w:t>
      </w:r>
      <w:r w:rsidRPr="00074E66">
        <w:rPr>
          <w:rFonts w:ascii="Times New Roman" w:hAnsi="Times New Roman"/>
          <w:sz w:val="22"/>
          <w:szCs w:val="22"/>
        </w:rPr>
        <w:t xml:space="preserve"> and percentages. In this section the estimation of proportion (say P) of units of population belonging to a special class </w:t>
      </w:r>
      <w:r>
        <w:rPr>
          <w:rFonts w:ascii="Times New Roman" w:hAnsi="Times New Roman"/>
          <w:sz w:val="22"/>
          <w:szCs w:val="22"/>
        </w:rPr>
        <w:t xml:space="preserve">is </w:t>
      </w:r>
      <w:r w:rsidRPr="00074E66">
        <w:rPr>
          <w:rFonts w:ascii="Times New Roman" w:hAnsi="Times New Roman"/>
          <w:sz w:val="22"/>
          <w:szCs w:val="22"/>
        </w:rPr>
        <w:t>considered. In medical, biological and social science</w:t>
      </w:r>
      <w:r>
        <w:rPr>
          <w:rFonts w:ascii="Times New Roman" w:hAnsi="Times New Roman"/>
          <w:sz w:val="22"/>
          <w:szCs w:val="22"/>
        </w:rPr>
        <w:t>s</w:t>
      </w:r>
      <w:r w:rsidRPr="00074E66">
        <w:rPr>
          <w:rFonts w:ascii="Times New Roman" w:hAnsi="Times New Roman"/>
          <w:sz w:val="22"/>
          <w:szCs w:val="22"/>
        </w:rPr>
        <w:t xml:space="preserve"> results are needed in the form of proportion and percentage. P may be defined as a proportion or a percentage in the population, </w:t>
      </w:r>
      <w:r>
        <w:rPr>
          <w:rFonts w:ascii="Times New Roman" w:hAnsi="Times New Roman"/>
          <w:sz w:val="22"/>
          <w:szCs w:val="22"/>
        </w:rPr>
        <w:t xml:space="preserve">e.g </w:t>
      </w:r>
      <w:r w:rsidRPr="00074E66">
        <w:rPr>
          <w:rFonts w:ascii="Times New Roman" w:hAnsi="Times New Roman"/>
          <w:sz w:val="22"/>
          <w:szCs w:val="22"/>
        </w:rPr>
        <w:t>percentage of unemployed people in a certain country, proportion of villages having medical facilities, proportion of educated people or percentage of people suffering from a particular disease or proportion of smoker in some class</w:t>
      </w:r>
      <w:r>
        <w:rPr>
          <w:rFonts w:ascii="Times New Roman" w:hAnsi="Times New Roman"/>
          <w:sz w:val="22"/>
          <w:szCs w:val="22"/>
        </w:rPr>
        <w:t>.</w:t>
      </w:r>
      <w:r w:rsidRPr="00074E66">
        <w:rPr>
          <w:rFonts w:ascii="Times New Roman" w:hAnsi="Times New Roman"/>
          <w:sz w:val="22"/>
          <w:szCs w:val="22"/>
        </w:rPr>
        <w:t xml:space="preserve"> P may be defined as proportion of persons suffering from a certain disease etc.</w:t>
      </w:r>
    </w:p>
    <w:p w:rsidR="00457957"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Suppose we have N population units i.e. Y</w:t>
      </w:r>
      <w:r w:rsidRPr="00074E66">
        <w:rPr>
          <w:rFonts w:ascii="Times New Roman" w:hAnsi="Times New Roman"/>
          <w:sz w:val="22"/>
          <w:szCs w:val="22"/>
          <w:vertAlign w:val="subscript"/>
        </w:rPr>
        <w:t>1</w:t>
      </w:r>
      <w:r w:rsidRPr="00074E66">
        <w:rPr>
          <w:rFonts w:ascii="Times New Roman" w:hAnsi="Times New Roman"/>
          <w:sz w:val="22"/>
          <w:szCs w:val="22"/>
        </w:rPr>
        <w:t xml:space="preserve">,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2</w:t>
      </w:r>
      <w:r w:rsidRPr="00074E66">
        <w:rPr>
          <w:rFonts w:ascii="Times New Roman" w:hAnsi="Times New Roman"/>
          <w:sz w:val="22"/>
          <w:szCs w:val="22"/>
        </w:rPr>
        <w:t>, ….</w:t>
      </w:r>
      <w:proofErr w:type="gramEnd"/>
      <w:r w:rsidRPr="00074E66">
        <w:rPr>
          <w:rFonts w:ascii="Times New Roman" w:hAnsi="Times New Roman"/>
          <w:sz w:val="22"/>
          <w:szCs w:val="22"/>
        </w:rPr>
        <w:t xml:space="preserve">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i</w:t>
      </w:r>
      <w:r w:rsidRPr="00074E66">
        <w:rPr>
          <w:rFonts w:ascii="Times New Roman" w:hAnsi="Times New Roman"/>
          <w:sz w:val="22"/>
          <w:szCs w:val="22"/>
        </w:rPr>
        <w:t>, …Y</w:t>
      </w:r>
      <w:r w:rsidRPr="00074E66">
        <w:rPr>
          <w:rFonts w:ascii="Times New Roman" w:hAnsi="Times New Roman"/>
          <w:sz w:val="22"/>
          <w:szCs w:val="22"/>
          <w:vertAlign w:val="subscript"/>
        </w:rPr>
        <w:t>N</w:t>
      </w:r>
      <w:proofErr w:type="gramEnd"/>
      <w:r w:rsidRPr="00074E66">
        <w:rPr>
          <w:rFonts w:ascii="Times New Roman" w:hAnsi="Times New Roman"/>
          <w:sz w:val="22"/>
          <w:szCs w:val="22"/>
        </w:rPr>
        <w:t xml:space="preserve">. </w:t>
      </w:r>
      <w:r w:rsidRPr="00074E66">
        <w:rPr>
          <w:rFonts w:ascii="Times New Roman" w:hAnsi="Times New Roman"/>
          <w:caps/>
          <w:sz w:val="22"/>
          <w:szCs w:val="22"/>
        </w:rPr>
        <w:t>y</w:t>
      </w:r>
      <w:r w:rsidRPr="00074E66">
        <w:rPr>
          <w:rFonts w:ascii="Times New Roman" w:hAnsi="Times New Roman"/>
          <w:sz w:val="22"/>
          <w:szCs w:val="22"/>
          <w:vertAlign w:val="subscript"/>
        </w:rPr>
        <w:t>i</w:t>
      </w:r>
      <w:r w:rsidRPr="00074E66">
        <w:rPr>
          <w:rFonts w:ascii="Times New Roman" w:hAnsi="Times New Roman"/>
          <w:sz w:val="22"/>
          <w:szCs w:val="22"/>
        </w:rPr>
        <w:t xml:space="preserve"> = 1 if the unit possesses </w:t>
      </w:r>
      <w:r>
        <w:rPr>
          <w:rFonts w:ascii="Times New Roman" w:hAnsi="Times New Roman"/>
          <w:sz w:val="22"/>
          <w:szCs w:val="22"/>
        </w:rPr>
        <w:t xml:space="preserve">a </w:t>
      </w:r>
      <w:r w:rsidRPr="00074E66">
        <w:rPr>
          <w:rFonts w:ascii="Times New Roman" w:hAnsi="Times New Roman"/>
          <w:sz w:val="22"/>
          <w:szCs w:val="22"/>
        </w:rPr>
        <w:t xml:space="preserve">certain attribute </w:t>
      </w:r>
      <w:r>
        <w:rPr>
          <w:rFonts w:ascii="Times New Roman" w:hAnsi="Times New Roman"/>
          <w:sz w:val="22"/>
          <w:szCs w:val="22"/>
        </w:rPr>
        <w:t xml:space="preserve">and </w:t>
      </w:r>
      <w:r w:rsidRPr="00074E66">
        <w:rPr>
          <w:rFonts w:ascii="Times New Roman" w:hAnsi="Times New Roman"/>
          <w:sz w:val="22"/>
          <w:szCs w:val="22"/>
        </w:rPr>
        <w:t>0 otherwise. If some numbers (say A) are falling in a particular class</w:t>
      </w:r>
      <w:r>
        <w:rPr>
          <w:rFonts w:ascii="Times New Roman" w:hAnsi="Times New Roman"/>
          <w:sz w:val="22"/>
          <w:szCs w:val="22"/>
        </w:rPr>
        <w:t>,</w:t>
      </w:r>
      <w:r w:rsidRPr="00074E66">
        <w:rPr>
          <w:rFonts w:ascii="Times New Roman" w:hAnsi="Times New Roman"/>
          <w:sz w:val="22"/>
          <w:szCs w:val="22"/>
        </w:rPr>
        <w:t xml:space="preserve"> then the proportion of these units may be defined as P = A/N. Similarly if we have n sample units i.e. y</w:t>
      </w:r>
      <w:r w:rsidRPr="00074E66">
        <w:rPr>
          <w:rFonts w:ascii="Times New Roman" w:hAnsi="Times New Roman"/>
          <w:sz w:val="22"/>
          <w:szCs w:val="22"/>
          <w:vertAlign w:val="subscript"/>
        </w:rPr>
        <w:t>1</w:t>
      </w:r>
      <w:r w:rsidRPr="00074E66">
        <w:rPr>
          <w:rFonts w:ascii="Times New Roman" w:hAnsi="Times New Roman"/>
          <w:sz w:val="22"/>
          <w:szCs w:val="22"/>
        </w:rPr>
        <w:t xml:space="preserve">,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2</w:t>
      </w:r>
      <w:r w:rsidRPr="00074E66">
        <w:rPr>
          <w:rFonts w:ascii="Times New Roman" w:hAnsi="Times New Roman"/>
          <w:sz w:val="22"/>
          <w:szCs w:val="22"/>
        </w:rPr>
        <w:t>, ….</w:t>
      </w:r>
      <w:proofErr w:type="gramEnd"/>
      <w:r w:rsidRPr="00074E66">
        <w:rPr>
          <w:rFonts w:ascii="Times New Roman" w:hAnsi="Times New Roman"/>
          <w:sz w:val="22"/>
          <w:szCs w:val="22"/>
        </w:rPr>
        <w:t xml:space="preserve">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i</w:t>
      </w:r>
      <w:proofErr w:type="gramEnd"/>
      <w:r w:rsidRPr="00074E66">
        <w:rPr>
          <w:rFonts w:ascii="Times New Roman" w:hAnsi="Times New Roman"/>
          <w:sz w:val="22"/>
          <w:szCs w:val="22"/>
        </w:rPr>
        <w:t xml:space="preserve">, ….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n</w:t>
      </w:r>
      <w:proofErr w:type="gramEnd"/>
      <w:r w:rsidRPr="00074E66">
        <w:rPr>
          <w:rFonts w:ascii="Times New Roman" w:hAnsi="Times New Roman"/>
          <w:sz w:val="22"/>
          <w:szCs w:val="22"/>
        </w:rPr>
        <w:t>, y</w:t>
      </w:r>
      <w:r w:rsidRPr="00074E66">
        <w:rPr>
          <w:rFonts w:ascii="Times New Roman" w:hAnsi="Times New Roman"/>
          <w:sz w:val="22"/>
          <w:szCs w:val="22"/>
          <w:vertAlign w:val="subscript"/>
        </w:rPr>
        <w:t>i</w:t>
      </w:r>
      <w:r w:rsidRPr="00074E66">
        <w:rPr>
          <w:rFonts w:ascii="Times New Roman" w:hAnsi="Times New Roman"/>
          <w:sz w:val="22"/>
          <w:szCs w:val="22"/>
        </w:rPr>
        <w:t xml:space="preserve">  = 1 if the unit possesses </w:t>
      </w:r>
      <w:r>
        <w:rPr>
          <w:rFonts w:ascii="Times New Roman" w:hAnsi="Times New Roman"/>
          <w:sz w:val="22"/>
          <w:szCs w:val="22"/>
        </w:rPr>
        <w:t xml:space="preserve">a </w:t>
      </w:r>
      <w:r w:rsidRPr="00074E66">
        <w:rPr>
          <w:rFonts w:ascii="Times New Roman" w:hAnsi="Times New Roman"/>
          <w:sz w:val="22"/>
          <w:szCs w:val="22"/>
        </w:rPr>
        <w:t>certain attribute 0 otherwise</w:t>
      </w:r>
      <w:r>
        <w:rPr>
          <w:rFonts w:ascii="Times New Roman" w:hAnsi="Times New Roman"/>
          <w:sz w:val="22"/>
          <w:szCs w:val="22"/>
        </w:rPr>
        <w:t xml:space="preserve">, </w:t>
      </w:r>
      <w:r w:rsidRPr="00074E66">
        <w:rPr>
          <w:rFonts w:ascii="Times New Roman" w:hAnsi="Times New Roman"/>
          <w:sz w:val="22"/>
          <w:szCs w:val="22"/>
        </w:rPr>
        <w:t xml:space="preserve">then proportion of units possessing the attribute may be defined </w:t>
      </w:r>
      <w:r>
        <w:rPr>
          <w:rFonts w:ascii="Times New Roman" w:hAnsi="Times New Roman"/>
          <w:sz w:val="22"/>
          <w:szCs w:val="22"/>
        </w:rPr>
        <w:t xml:space="preserve">as </w:t>
      </w:r>
      <w:r w:rsidRPr="00074E66">
        <w:rPr>
          <w:rFonts w:ascii="Times New Roman" w:hAnsi="Times New Roman"/>
          <w:sz w:val="22"/>
          <w:szCs w:val="22"/>
        </w:rPr>
        <w:t>p = a/n.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Using the above definitions</w:t>
      </w:r>
      <w:r>
        <w:rPr>
          <w:rFonts w:ascii="Times New Roman" w:hAnsi="Times New Roman"/>
          <w:sz w:val="22"/>
          <w:szCs w:val="22"/>
        </w:rPr>
        <w:t>,</w:t>
      </w:r>
      <w:r w:rsidRPr="00074E66">
        <w:rPr>
          <w:rFonts w:ascii="Times New Roman" w:hAnsi="Times New Roman"/>
          <w:sz w:val="22"/>
          <w:szCs w:val="22"/>
        </w:rPr>
        <w:t xml:space="preserve"> the value of Y</w:t>
      </w:r>
      <w:r w:rsidRPr="00074E66">
        <w:rPr>
          <w:rFonts w:ascii="Times New Roman" w:hAnsi="Times New Roman"/>
          <w:sz w:val="22"/>
          <w:szCs w:val="22"/>
          <w:vertAlign w:val="subscript"/>
        </w:rPr>
        <w:t>i</w:t>
      </w:r>
      <w:r w:rsidRPr="00074E66">
        <w:rPr>
          <w:rFonts w:ascii="Times New Roman" w:hAnsi="Times New Roman"/>
          <w:sz w:val="22"/>
          <w:szCs w:val="22"/>
        </w:rPr>
        <w:t xml:space="preserve"> is either 1 or 0, then</w:t>
      </w:r>
    </w:p>
    <w:p w:rsidR="00457957" w:rsidRPr="00074E66" w:rsidRDefault="00457957" w:rsidP="00457957">
      <w:pPr>
        <w:ind w:left="360"/>
        <w:jc w:val="both"/>
        <w:rPr>
          <w:rFonts w:ascii="Times New Roman" w:hAnsi="Times New Roman"/>
          <w:sz w:val="22"/>
          <w:szCs w:val="22"/>
        </w:rPr>
      </w:pPr>
      <w:r w:rsidRPr="00E80D6F">
        <w:rPr>
          <w:rFonts w:ascii="Times New Roman" w:hAnsi="Times New Roman"/>
          <w:position w:val="-28"/>
          <w:sz w:val="22"/>
          <w:szCs w:val="22"/>
        </w:rPr>
        <w:object w:dxaOrig="5460" w:dyaOrig="680">
          <v:shape id="_x0000_i1320" type="#_x0000_t75" style="width:272.95pt;height:33.5pt" o:ole="" fillcolor="window">
            <v:imagedata r:id="rId573" o:title=""/>
          </v:shape>
          <o:OLEObject Type="Embed" ProgID="Equation.DSMT4" ShapeID="_x0000_i1320" DrawAspect="Content" ObjectID="_1475519213" r:id="rId574"/>
        </w:object>
      </w:r>
      <w:r w:rsidRPr="00074E66">
        <w:rPr>
          <w:rFonts w:ascii="Times New Roman" w:hAnsi="Times New Roman"/>
          <w:sz w:val="22"/>
          <w:szCs w:val="22"/>
        </w:rPr>
        <w:tab/>
      </w:r>
      <w:r w:rsidRPr="00074E66">
        <w:rPr>
          <w:rFonts w:ascii="Times New Roman" w:hAnsi="Times New Roman"/>
          <w:bCs/>
          <w:sz w:val="22"/>
          <w:szCs w:val="22"/>
        </w:rPr>
        <w:tab/>
        <w:t>(2.7.1)</w:t>
      </w:r>
    </w:p>
    <w:p w:rsidR="00457957" w:rsidRPr="00E80D6F" w:rsidRDefault="00457957" w:rsidP="00457957">
      <w:pPr>
        <w:pStyle w:val="Heading1"/>
        <w:rPr>
          <w:b w:val="0"/>
        </w:rPr>
      </w:pPr>
      <w:r w:rsidRPr="00E80D6F">
        <w:rPr>
          <w:b w:val="0"/>
        </w:rPr>
        <w:t>Since Y</w:t>
      </w:r>
      <w:r w:rsidRPr="00E80D6F">
        <w:rPr>
          <w:b w:val="0"/>
          <w:vertAlign w:val="subscript"/>
        </w:rPr>
        <w:t>i</w:t>
      </w:r>
      <w:r w:rsidRPr="00E80D6F">
        <w:rPr>
          <w:b w:val="0"/>
        </w:rPr>
        <w:t xml:space="preserve"> takes the value 1 or 0; </w:t>
      </w:r>
      <w:r w:rsidRPr="00E80D6F">
        <w:rPr>
          <w:b w:val="0"/>
          <w:position w:val="-10"/>
        </w:rPr>
        <w:object w:dxaOrig="320" w:dyaOrig="360">
          <v:shape id="_x0000_i1321" type="#_x0000_t75" style="width:15.9pt;height:18.4pt" o:ole="" fillcolor="window">
            <v:imagedata r:id="rId575" o:title=""/>
          </v:shape>
          <o:OLEObject Type="Embed" ProgID="Equation.3" ShapeID="_x0000_i1321" DrawAspect="Content" ObjectID="_1475519214" r:id="rId576"/>
        </w:object>
      </w:r>
      <w:r w:rsidRPr="00E80D6F">
        <w:rPr>
          <w:b w:val="0"/>
        </w:rPr>
        <w:t xml:space="preserve"> also takes the value 1 or 0. Thus </w:t>
      </w:r>
    </w:p>
    <w:p w:rsidR="00457957" w:rsidRPr="00074E66" w:rsidRDefault="00457957" w:rsidP="00866DCE">
      <w:pPr>
        <w:ind w:left="360"/>
        <w:jc w:val="both"/>
        <w:rPr>
          <w:rFonts w:ascii="Times New Roman" w:hAnsi="Times New Roman"/>
          <w:sz w:val="22"/>
          <w:szCs w:val="22"/>
        </w:rPr>
      </w:pPr>
      <w:r w:rsidRPr="00E80D6F">
        <w:rPr>
          <w:rFonts w:ascii="Times New Roman" w:hAnsi="Times New Roman"/>
          <w:position w:val="-28"/>
          <w:sz w:val="22"/>
          <w:szCs w:val="22"/>
        </w:rPr>
        <w:object w:dxaOrig="3860" w:dyaOrig="680">
          <v:shape id="_x0000_i1322" type="#_x0000_t75" style="width:192.55pt;height:33.5pt" o:ole="" fillcolor="window">
            <v:imagedata r:id="rId577" o:title=""/>
          </v:shape>
          <o:OLEObject Type="Embed" ProgID="Equation.DSMT4" ShapeID="_x0000_i1322" DrawAspect="Content" ObjectID="_1475519215" r:id="rId578"/>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(2.7.2)</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The value of S</w:t>
      </w:r>
      <w:r w:rsidRPr="00074E66">
        <w:rPr>
          <w:rFonts w:ascii="Times New Roman" w:hAnsi="Times New Roman"/>
          <w:sz w:val="22"/>
          <w:szCs w:val="22"/>
          <w:vertAlign w:val="superscript"/>
        </w:rPr>
        <w:t>2</w:t>
      </w:r>
      <w:r w:rsidRPr="00074E66">
        <w:rPr>
          <w:rFonts w:ascii="Times New Roman" w:hAnsi="Times New Roman"/>
          <w:sz w:val="22"/>
          <w:szCs w:val="22"/>
        </w:rPr>
        <w:t xml:space="preserve"> and s</w:t>
      </w:r>
      <w:r w:rsidRPr="00074E66">
        <w:rPr>
          <w:rFonts w:ascii="Times New Roman" w:hAnsi="Times New Roman"/>
          <w:sz w:val="22"/>
          <w:szCs w:val="22"/>
          <w:vertAlign w:val="superscript"/>
        </w:rPr>
        <w:t>2</w:t>
      </w:r>
      <w:r w:rsidRPr="00074E66">
        <w:rPr>
          <w:rFonts w:ascii="Times New Roman" w:hAnsi="Times New Roman"/>
          <w:sz w:val="22"/>
          <w:szCs w:val="22"/>
        </w:rPr>
        <w:t xml:space="preserve"> in terms of proportions may also be derived as:</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 xml:space="preserve">We know </w:t>
      </w:r>
      <w:r w:rsidRPr="00E80D6F">
        <w:rPr>
          <w:rFonts w:ascii="Times New Roman" w:hAnsi="Times New Roman"/>
          <w:position w:val="-28"/>
          <w:sz w:val="22"/>
          <w:szCs w:val="22"/>
        </w:rPr>
        <w:object w:dxaOrig="3760" w:dyaOrig="680">
          <v:shape id="_x0000_i1323" type="#_x0000_t75" style="width:188.35pt;height:33.5pt" o:ole="" fillcolor="window">
            <v:imagedata r:id="rId579" o:title=""/>
          </v:shape>
          <o:OLEObject Type="Embed" ProgID="Equation.DSMT4" ShapeID="_x0000_i1323" DrawAspect="Content" ObjectID="_1475519216" r:id="rId580"/>
        </w:objec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Using (2.7.1) and (2.7.2), we have</w:t>
      </w:r>
    </w:p>
    <w:p w:rsidR="00457957" w:rsidRPr="00074E66" w:rsidRDefault="00457957" w:rsidP="00457957">
      <w:pPr>
        <w:ind w:left="360"/>
        <w:rPr>
          <w:rFonts w:ascii="Times New Roman" w:hAnsi="Times New Roman"/>
          <w:sz w:val="22"/>
          <w:szCs w:val="22"/>
        </w:rPr>
      </w:pPr>
      <w:r w:rsidRPr="00E80D6F">
        <w:rPr>
          <w:rFonts w:ascii="Times New Roman" w:hAnsi="Times New Roman"/>
          <w:position w:val="-24"/>
          <w:sz w:val="22"/>
          <w:szCs w:val="22"/>
        </w:rPr>
        <w:object w:dxaOrig="4560" w:dyaOrig="620">
          <v:shape id="_x0000_i1324" type="#_x0000_t75" style="width:227.7pt;height:31pt" o:ole="" fillcolor="window">
            <v:imagedata r:id="rId581" o:title=""/>
          </v:shape>
          <o:OLEObject Type="Embed" ProgID="Equation.DSMT4" ShapeID="_x0000_i1324" DrawAspect="Content" ObjectID="_1475519217" r:id="rId582"/>
        </w:object>
      </w:r>
      <w:r w:rsidRPr="00074E66">
        <w:rPr>
          <w:rFonts w:ascii="Times New Roman" w:hAnsi="Times New Roman"/>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(2.7.3)</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Similarly   s</w:t>
      </w:r>
      <w:r w:rsidRPr="00074E66">
        <w:rPr>
          <w:rFonts w:ascii="Times New Roman" w:hAnsi="Times New Roman"/>
          <w:sz w:val="22"/>
          <w:szCs w:val="22"/>
          <w:vertAlign w:val="superscript"/>
        </w:rPr>
        <w:t>2</w:t>
      </w:r>
      <w:r w:rsidRPr="00074E66">
        <w:rPr>
          <w:rFonts w:ascii="Times New Roman" w:hAnsi="Times New Roman"/>
          <w:sz w:val="22"/>
          <w:szCs w:val="22"/>
        </w:rPr>
        <w:t xml:space="preserve"> = npq</w:t>
      </w:r>
      <w:proofErr w:type="gramStart"/>
      <w:r w:rsidRPr="00074E66">
        <w:rPr>
          <w:rFonts w:ascii="Times New Roman" w:hAnsi="Times New Roman"/>
          <w:sz w:val="22"/>
          <w:szCs w:val="22"/>
        </w:rPr>
        <w:t>/(</w:t>
      </w:r>
      <w:proofErr w:type="gramEnd"/>
      <w:r w:rsidRPr="00074E66">
        <w:rPr>
          <w:rFonts w:ascii="Times New Roman" w:hAnsi="Times New Roman"/>
          <w:sz w:val="22"/>
          <w:szCs w:val="22"/>
        </w:rPr>
        <w:t>n – 1)</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(2.7.4)</w:t>
      </w:r>
    </w:p>
    <w:p w:rsidR="00457957" w:rsidRPr="00074E66" w:rsidRDefault="00457957" w:rsidP="00457957">
      <w:pPr>
        <w:rPr>
          <w:rFonts w:ascii="Times New Roman" w:hAnsi="Times New Roman"/>
          <w:sz w:val="22"/>
          <w:szCs w:val="22"/>
        </w:rPr>
      </w:pPr>
      <w:r w:rsidRPr="00472FA2">
        <w:rPr>
          <w:rFonts w:ascii="Times New Roman" w:hAnsi="Times New Roman"/>
          <w:b/>
          <w:szCs w:val="22"/>
        </w:rPr>
        <w:t>THEOREM (2.5)</w:t>
      </w:r>
    </w:p>
    <w:p w:rsidR="00457957" w:rsidRDefault="00457957" w:rsidP="00457957">
      <w:pPr>
        <w:rPr>
          <w:rFonts w:ascii="Times New Roman" w:hAnsi="Times New Roman"/>
          <w:sz w:val="22"/>
          <w:szCs w:val="22"/>
        </w:rPr>
      </w:pPr>
      <w:r>
        <w:rPr>
          <w:rFonts w:ascii="Times New Roman" w:hAnsi="Times New Roman"/>
          <w:sz w:val="22"/>
          <w:szCs w:val="22"/>
        </w:rPr>
        <w:t>T</w:t>
      </w:r>
    </w:p>
    <w:p w:rsidR="00457957" w:rsidRPr="00074E66" w:rsidRDefault="00457957" w:rsidP="00457957">
      <w:pPr>
        <w:rPr>
          <w:rFonts w:ascii="Times New Roman" w:hAnsi="Times New Roman"/>
          <w:b/>
          <w:bCs/>
          <w:sz w:val="22"/>
          <w:szCs w:val="22"/>
        </w:rPr>
      </w:pPr>
      <w:proofErr w:type="gramStart"/>
      <w:r w:rsidRPr="00074E66">
        <w:rPr>
          <w:rFonts w:ascii="Times New Roman" w:hAnsi="Times New Roman"/>
          <w:sz w:val="22"/>
          <w:szCs w:val="22"/>
        </w:rPr>
        <w:t>he</w:t>
      </w:r>
      <w:proofErr w:type="gramEnd"/>
      <w:r w:rsidRPr="00074E66">
        <w:rPr>
          <w:rFonts w:ascii="Times New Roman" w:hAnsi="Times New Roman"/>
          <w:sz w:val="22"/>
          <w:szCs w:val="22"/>
        </w:rPr>
        <w:t xml:space="preserve"> sample proportions, p, is an unbiased estimator of population proportion P both for simple random sampling without replacement and simple random sampling with replacement.</w:t>
      </w:r>
      <w:r w:rsidRPr="00074E66">
        <w:rPr>
          <w:rFonts w:ascii="Times New Roman" w:hAnsi="Times New Roman"/>
          <w:b/>
          <w:bCs/>
          <w:sz w:val="22"/>
          <w:szCs w:val="22"/>
        </w:rPr>
        <w:sym w:font="Symbol" w:char="F0E0"/>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 xml:space="preserve">The Proof is </w:t>
      </w:r>
      <w:r>
        <w:rPr>
          <w:rFonts w:ascii="Times New Roman" w:hAnsi="Times New Roman"/>
          <w:sz w:val="22"/>
          <w:szCs w:val="22"/>
        </w:rPr>
        <w:t>trivial</w:t>
      </w:r>
      <w:r w:rsidRPr="00074E66">
        <w:rPr>
          <w:rFonts w:ascii="Times New Roman" w:hAnsi="Times New Roman"/>
          <w:sz w:val="22"/>
          <w:szCs w:val="22"/>
        </w:rPr>
        <w:t>.</w:t>
      </w:r>
    </w:p>
    <w:p w:rsidR="00457957" w:rsidRPr="00074E66" w:rsidRDefault="00457957" w:rsidP="00457957">
      <w:pPr>
        <w:rPr>
          <w:rFonts w:ascii="Times New Roman" w:hAnsi="Times New Roman"/>
          <w:sz w:val="22"/>
          <w:szCs w:val="22"/>
        </w:rPr>
      </w:pPr>
    </w:p>
    <w:p w:rsidR="00457957" w:rsidRDefault="00457957" w:rsidP="00457957">
      <w:pPr>
        <w:ind w:left="540" w:hanging="540"/>
        <w:rPr>
          <w:rFonts w:ascii="Times New Roman" w:hAnsi="Times New Roman"/>
          <w:b/>
          <w:szCs w:val="22"/>
        </w:rPr>
      </w:pPr>
      <w:r w:rsidRPr="00472FA2">
        <w:rPr>
          <w:rFonts w:ascii="Times New Roman" w:hAnsi="Times New Roman"/>
          <w:b/>
          <w:szCs w:val="22"/>
        </w:rPr>
        <w:t>2.8.</w:t>
      </w:r>
      <w:r w:rsidRPr="00472FA2">
        <w:rPr>
          <w:rFonts w:ascii="Times New Roman" w:hAnsi="Times New Roman"/>
          <w:b/>
          <w:szCs w:val="22"/>
        </w:rPr>
        <w:tab/>
        <w:t>VARIANCE OF SAMPLE PROPORTION AND ESTIMATED TOTAL</w:t>
      </w:r>
    </w:p>
    <w:p w:rsidR="00457957" w:rsidRPr="00472FA2" w:rsidRDefault="00457957" w:rsidP="00457957">
      <w:pPr>
        <w:rPr>
          <w:rFonts w:ascii="Times New Roman" w:hAnsi="Times New Roman"/>
          <w:szCs w:val="22"/>
        </w:rPr>
      </w:pPr>
      <w:r w:rsidRPr="00472FA2">
        <w:rPr>
          <w:rFonts w:ascii="Times New Roman" w:hAnsi="Times New Roman"/>
          <w:b/>
          <w:szCs w:val="22"/>
        </w:rPr>
        <w:t>THEOREM (2.6)</w:t>
      </w:r>
    </w:p>
    <w:p w:rsidR="00457957" w:rsidRPr="00074E66" w:rsidRDefault="00457957" w:rsidP="00457957">
      <w:pPr>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A </w:t>
      </w:r>
      <w:r w:rsidRPr="00074E66">
        <w:rPr>
          <w:rFonts w:ascii="Times New Roman" w:hAnsi="Times New Roman"/>
          <w:sz w:val="22"/>
          <w:szCs w:val="22"/>
        </w:rPr>
        <w:t xml:space="preserve">simple random sample of size n </w:t>
      </w:r>
      <w:r>
        <w:rPr>
          <w:rFonts w:ascii="Times New Roman" w:hAnsi="Times New Roman"/>
          <w:sz w:val="22"/>
          <w:szCs w:val="22"/>
        </w:rPr>
        <w:t xml:space="preserve">is drawn </w:t>
      </w:r>
      <w:r w:rsidRPr="00074E66">
        <w:rPr>
          <w:rFonts w:ascii="Times New Roman" w:hAnsi="Times New Roman"/>
          <w:sz w:val="22"/>
          <w:szCs w:val="22"/>
        </w:rPr>
        <w:t xml:space="preserve">from </w:t>
      </w:r>
      <w:r>
        <w:rPr>
          <w:rFonts w:ascii="Times New Roman" w:hAnsi="Times New Roman"/>
          <w:sz w:val="22"/>
          <w:szCs w:val="22"/>
        </w:rPr>
        <w:t xml:space="preserve">a </w:t>
      </w:r>
      <w:r w:rsidRPr="00074E66">
        <w:rPr>
          <w:rFonts w:ascii="Times New Roman" w:hAnsi="Times New Roman"/>
          <w:sz w:val="22"/>
          <w:szCs w:val="22"/>
        </w:rPr>
        <w:t>finite population of size N</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he variance of the proportion p for simple random sampling without replacement is</w:t>
      </w:r>
    </w:p>
    <w:p w:rsidR="00457957" w:rsidRPr="00074E66" w:rsidRDefault="00457957" w:rsidP="00457957">
      <w:pPr>
        <w:rPr>
          <w:rFonts w:ascii="Times New Roman" w:hAnsi="Times New Roman"/>
          <w:sz w:val="22"/>
          <w:szCs w:val="22"/>
        </w:rPr>
      </w:pPr>
    </w:p>
    <w:p w:rsidR="00457957" w:rsidRPr="00074E66" w:rsidRDefault="00457957" w:rsidP="00457957">
      <w:pPr>
        <w:ind w:left="360"/>
        <w:rPr>
          <w:rFonts w:ascii="Times New Roman" w:hAnsi="Times New Roman"/>
          <w:sz w:val="22"/>
          <w:szCs w:val="22"/>
        </w:rPr>
      </w:pPr>
      <w:r w:rsidRPr="00E80D6F">
        <w:rPr>
          <w:rFonts w:ascii="Times New Roman" w:hAnsi="Times New Roman"/>
          <w:position w:val="-24"/>
          <w:sz w:val="22"/>
          <w:szCs w:val="22"/>
        </w:rPr>
        <w:object w:dxaOrig="2299" w:dyaOrig="620">
          <v:shape id="_x0000_i1325" type="#_x0000_t75" style="width:114.7pt;height:31pt" o:ole="" fillcolor="window">
            <v:imagedata r:id="rId583" o:title=""/>
          </v:shape>
          <o:OLEObject Type="Embed" ProgID="Equation.DSMT4" ShapeID="_x0000_i1325" DrawAspect="Content" ObjectID="_1475519218" r:id="rId58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(2.8.1)</w:t>
      </w:r>
    </w:p>
    <w:p w:rsidR="00457957" w:rsidRPr="00074E66" w:rsidRDefault="00457957" w:rsidP="00457957">
      <w:pPr>
        <w:rPr>
          <w:rFonts w:ascii="Times New Roman" w:hAnsi="Times New Roman"/>
          <w:sz w:val="22"/>
          <w:szCs w:val="22"/>
        </w:rPr>
      </w:pP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for sampling with replacement</w:t>
      </w:r>
      <w:r>
        <w:rPr>
          <w:rFonts w:ascii="Times New Roman" w:hAnsi="Times New Roman"/>
          <w:sz w:val="22"/>
          <w:szCs w:val="22"/>
        </w:rPr>
        <w:t xml:space="preserve"> is </w:t>
      </w:r>
    </w:p>
    <w:p w:rsidR="00457957" w:rsidRPr="00074E66" w:rsidRDefault="00457957" w:rsidP="00457957">
      <w:pPr>
        <w:ind w:left="360"/>
        <w:rPr>
          <w:rFonts w:ascii="Times New Roman" w:hAnsi="Times New Roman"/>
          <w:sz w:val="22"/>
          <w:szCs w:val="22"/>
        </w:rPr>
      </w:pPr>
      <w:r w:rsidRPr="00074E66">
        <w:rPr>
          <w:rFonts w:ascii="Times New Roman" w:hAnsi="Times New Roman"/>
          <w:position w:val="-10"/>
          <w:sz w:val="22"/>
          <w:szCs w:val="22"/>
        </w:rPr>
        <w:object w:dxaOrig="1520" w:dyaOrig="300">
          <v:shape id="_x0000_i1326" type="#_x0000_t75" style="width:76.2pt;height:15.05pt" o:ole="" fillcolor="window">
            <v:imagedata r:id="rId585" o:title=""/>
          </v:shape>
          <o:OLEObject Type="Embed" ProgID="Equation.3" ShapeID="_x0000_i1326" DrawAspect="Content" ObjectID="_1475519219" r:id="rId586"/>
        </w:object>
      </w:r>
      <w:r w:rsidRPr="00074E66">
        <w:rPr>
          <w:rFonts w:ascii="Times New Roman" w:hAnsi="Times New Roman"/>
          <w:b/>
          <w:bCs/>
          <w:sz w:val="22"/>
          <w:szCs w:val="22"/>
        </w:rPr>
        <w:sym w:font="Symbol" w:char="F0E0"/>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(2.8.2)</w:t>
      </w:r>
    </w:p>
    <w:p w:rsidR="00457957" w:rsidRPr="00074E66" w:rsidRDefault="00457957" w:rsidP="00457957">
      <w:pPr>
        <w:ind w:left="360"/>
        <w:rPr>
          <w:rFonts w:ascii="Times New Roman" w:hAnsi="Times New Roman"/>
          <w:sz w:val="22"/>
          <w:szCs w:val="22"/>
        </w:rPr>
      </w:pPr>
    </w:p>
    <w:p w:rsidR="00457957" w:rsidRPr="00074E66" w:rsidRDefault="00457957" w:rsidP="00457957">
      <w:pPr>
        <w:rPr>
          <w:rFonts w:ascii="Times New Roman" w:hAnsi="Times New Roman"/>
          <w:sz w:val="22"/>
          <w:szCs w:val="22"/>
        </w:rPr>
      </w:pPr>
      <w:r w:rsidRPr="00472FA2">
        <w:rPr>
          <w:rFonts w:ascii="Times New Roman" w:hAnsi="Times New Roman"/>
          <w:b/>
          <w:szCs w:val="22"/>
        </w:rPr>
        <w:t>PROOF</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We know that</w:t>
      </w:r>
    </w:p>
    <w:p w:rsidR="00457957" w:rsidRPr="00074E66" w:rsidRDefault="00457957" w:rsidP="00866DCE">
      <w:pPr>
        <w:ind w:left="360"/>
        <w:rPr>
          <w:rFonts w:ascii="Times New Roman" w:hAnsi="Times New Roman"/>
          <w:sz w:val="22"/>
          <w:szCs w:val="22"/>
        </w:rPr>
      </w:pPr>
      <w:r w:rsidRPr="00E80D6F">
        <w:rPr>
          <w:rFonts w:ascii="Times New Roman" w:hAnsi="Times New Roman"/>
          <w:position w:val="-24"/>
          <w:sz w:val="22"/>
          <w:szCs w:val="22"/>
        </w:rPr>
        <w:object w:dxaOrig="2040" w:dyaOrig="620">
          <v:shape id="_x0000_i1327" type="#_x0000_t75" style="width:102.15pt;height:31pt" o:ole="" fillcolor="window">
            <v:imagedata r:id="rId587" o:title=""/>
          </v:shape>
          <o:OLEObject Type="Embed" ProgID="Equation.DSMT4" ShapeID="_x0000_i1327" DrawAspect="Content" ObjectID="_1475519220" r:id="rId588"/>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(2.4.1)</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Both for srswor and srsws we use (2.7.3) in (2.4.1)</w:t>
      </w:r>
      <w:r>
        <w:rPr>
          <w:rFonts w:ascii="Times New Roman" w:hAnsi="Times New Roman"/>
          <w:sz w:val="22"/>
          <w:szCs w:val="22"/>
        </w:rPr>
        <w:t>,</w:t>
      </w:r>
    </w:p>
    <w:p w:rsidR="00457957" w:rsidRPr="00074E66" w:rsidRDefault="00457957" w:rsidP="00457957">
      <w:pPr>
        <w:ind w:left="360"/>
        <w:rPr>
          <w:rFonts w:ascii="Times New Roman" w:hAnsi="Times New Roman"/>
          <w:b/>
          <w:bCs/>
          <w:sz w:val="22"/>
          <w:szCs w:val="22"/>
        </w:rPr>
      </w:pPr>
      <w:r w:rsidRPr="00E80D6F">
        <w:rPr>
          <w:rFonts w:ascii="Times New Roman" w:hAnsi="Times New Roman"/>
          <w:position w:val="-24"/>
          <w:sz w:val="22"/>
          <w:szCs w:val="22"/>
        </w:rPr>
        <w:object w:dxaOrig="2220" w:dyaOrig="620">
          <v:shape id="_x0000_i1328" type="#_x0000_t75" style="width:111.35pt;height:31pt" o:ole="" fillcolor="window">
            <v:imagedata r:id="rId589" o:title=""/>
          </v:shape>
          <o:OLEObject Type="Embed" ProgID="Equation.DSMT4" ShapeID="_x0000_i1328" DrawAspect="Content" ObjectID="_1475519221" r:id="rId590"/>
        </w:object>
      </w:r>
      <w:r>
        <w:rPr>
          <w:rFonts w:ascii="Times New Roman" w:hAnsi="Times New Roman"/>
          <w:b/>
          <w:bCs/>
          <w:sz w:val="22"/>
          <w:szCs w:val="22"/>
        </w:rPr>
        <w:t>,</w:t>
      </w:r>
    </w:p>
    <w:p w:rsidR="00457957" w:rsidRPr="00074E66" w:rsidRDefault="00457957" w:rsidP="00457957">
      <w:pPr>
        <w:rPr>
          <w:rFonts w:ascii="Times New Roman" w:hAnsi="Times New Roman"/>
          <w:sz w:val="22"/>
          <w:szCs w:val="22"/>
        </w:rPr>
      </w:pPr>
      <w:proofErr w:type="gramStart"/>
      <w:r>
        <w:rPr>
          <w:rFonts w:ascii="Times New Roman" w:hAnsi="Times New Roman"/>
          <w:sz w:val="22"/>
          <w:szCs w:val="22"/>
        </w:rPr>
        <w:t>and</w:t>
      </w:r>
      <w:proofErr w:type="gramEnd"/>
    </w:p>
    <w:p w:rsidR="00457957" w:rsidRPr="00074E66" w:rsidRDefault="00457957" w:rsidP="00457957">
      <w:pPr>
        <w:ind w:left="360"/>
        <w:rPr>
          <w:rFonts w:ascii="Times New Roman" w:hAnsi="Times New Roman"/>
          <w:bCs/>
          <w:sz w:val="22"/>
          <w:szCs w:val="22"/>
        </w:rPr>
      </w:pPr>
      <w:r w:rsidRPr="00074E66">
        <w:rPr>
          <w:rFonts w:ascii="Times New Roman" w:hAnsi="Times New Roman"/>
          <w:bCs/>
          <w:sz w:val="22"/>
          <w:szCs w:val="22"/>
        </w:rPr>
        <w:t>Var (p</w:t>
      </w:r>
      <w:r w:rsidRPr="00074E66">
        <w:rPr>
          <w:rFonts w:ascii="Times New Roman" w:hAnsi="Times New Roman"/>
          <w:bCs/>
          <w:sz w:val="22"/>
          <w:szCs w:val="22"/>
          <w:vertAlign w:val="subscript"/>
        </w:rPr>
        <w:t>wr</w:t>
      </w:r>
      <w:proofErr w:type="gramStart"/>
      <w:r w:rsidRPr="00074E66">
        <w:rPr>
          <w:rFonts w:ascii="Times New Roman" w:hAnsi="Times New Roman"/>
          <w:bCs/>
          <w:sz w:val="22"/>
          <w:szCs w:val="22"/>
        </w:rPr>
        <w:t>)  =</w:t>
      </w:r>
      <w:proofErr w:type="gramEnd"/>
      <w:r w:rsidRPr="00074E66">
        <w:rPr>
          <w:rFonts w:ascii="Times New Roman" w:hAnsi="Times New Roman"/>
          <w:bCs/>
          <w:sz w:val="22"/>
          <w:szCs w:val="22"/>
        </w:rPr>
        <w:t xml:space="preserve">  PQ/n </w:t>
      </w:r>
      <w:r w:rsidRPr="00074E66">
        <w:rPr>
          <w:rFonts w:ascii="Times New Roman" w:hAnsi="Times New Roman"/>
          <w:b/>
          <w:sz w:val="22"/>
          <w:szCs w:val="22"/>
        </w:rPr>
        <w:sym w:font="Symbol" w:char="F0E0"/>
      </w:r>
      <w:r w:rsidRPr="00074E66">
        <w:rPr>
          <w:rFonts w:ascii="Times New Roman" w:hAnsi="Times New Roman"/>
          <w:bCs/>
          <w:sz w:val="22"/>
          <w:szCs w:val="22"/>
        </w:rPr>
        <w:tab/>
      </w:r>
    </w:p>
    <w:p w:rsidR="00457957" w:rsidRPr="00074E66" w:rsidRDefault="00457957" w:rsidP="00457957">
      <w:pPr>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unbiased variance estimators of p may also be obtained by using (2.7.4) on the similar lines:</w:t>
      </w:r>
    </w:p>
    <w:p w:rsidR="00457957" w:rsidRPr="00074E66" w:rsidRDefault="00457957" w:rsidP="00457957">
      <w:pPr>
        <w:ind w:left="360"/>
        <w:rPr>
          <w:rFonts w:ascii="Times New Roman" w:hAnsi="Times New Roman"/>
          <w:sz w:val="22"/>
          <w:szCs w:val="22"/>
        </w:rPr>
      </w:pPr>
      <w:r w:rsidRPr="00E80D6F">
        <w:rPr>
          <w:rFonts w:ascii="Times New Roman" w:hAnsi="Times New Roman"/>
          <w:position w:val="-24"/>
          <w:sz w:val="22"/>
          <w:szCs w:val="22"/>
        </w:rPr>
        <w:object w:dxaOrig="2240" w:dyaOrig="620">
          <v:shape id="_x0000_i1329" type="#_x0000_t75" style="width:112.2pt;height:31pt" o:ole="" fillcolor="window">
            <v:imagedata r:id="rId591" o:title=""/>
          </v:shape>
          <o:OLEObject Type="Embed" ProgID="Equation.DSMT4" ShapeID="_x0000_i1329" DrawAspect="Content" ObjectID="_1475519222" r:id="rId592"/>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(2.8.3)</w:t>
      </w:r>
    </w:p>
    <w:p w:rsidR="00457957" w:rsidRPr="00074E66" w:rsidRDefault="00457957" w:rsidP="00457957">
      <w:pPr>
        <w:ind w:left="360"/>
        <w:rPr>
          <w:rFonts w:ascii="Times New Roman" w:hAnsi="Times New Roman"/>
          <w:sz w:val="22"/>
          <w:szCs w:val="22"/>
        </w:rPr>
      </w:pPr>
      <w:r w:rsidRPr="00E80D6F">
        <w:rPr>
          <w:rFonts w:ascii="Times New Roman" w:hAnsi="Times New Roman"/>
          <w:position w:val="-24"/>
          <w:sz w:val="22"/>
          <w:szCs w:val="22"/>
        </w:rPr>
        <w:object w:dxaOrig="2120" w:dyaOrig="620">
          <v:shape id="_x0000_i1330" type="#_x0000_t75" style="width:105.5pt;height:31pt" o:ole="" fillcolor="window">
            <v:imagedata r:id="rId593" o:title=""/>
          </v:shape>
          <o:OLEObject Type="Embed" ProgID="Equation.DSMT4" ShapeID="_x0000_i1330" DrawAspect="Content" ObjectID="_1475519223" r:id="rId59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(2.8.4)</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lastRenderedPageBreak/>
        <w:t xml:space="preserve">If </w:t>
      </w:r>
      <w:proofErr w:type="gramStart"/>
      <w:r w:rsidRPr="00074E66">
        <w:rPr>
          <w:rFonts w:ascii="Times New Roman" w:hAnsi="Times New Roman"/>
          <w:sz w:val="22"/>
          <w:szCs w:val="22"/>
        </w:rPr>
        <w:t>fpc</w:t>
      </w:r>
      <w:proofErr w:type="gramEnd"/>
      <w:r w:rsidRPr="00074E66">
        <w:rPr>
          <w:rFonts w:ascii="Times New Roman" w:hAnsi="Times New Roman"/>
          <w:sz w:val="22"/>
          <w:szCs w:val="22"/>
        </w:rPr>
        <w:t xml:space="preserve"> is ignored and n is large then (2.8.3) and (2.8.4) are </w:t>
      </w:r>
      <w:r>
        <w:rPr>
          <w:rFonts w:ascii="Times New Roman" w:hAnsi="Times New Roman"/>
          <w:sz w:val="22"/>
          <w:szCs w:val="22"/>
        </w:rPr>
        <w:t>equal to</w:t>
      </w:r>
    </w:p>
    <w:p w:rsidR="00457957" w:rsidRPr="00074E66" w:rsidRDefault="00457957" w:rsidP="00457957">
      <w:pPr>
        <w:ind w:left="360"/>
        <w:rPr>
          <w:rFonts w:ascii="Times New Roman" w:hAnsi="Times New Roman"/>
          <w:sz w:val="22"/>
          <w:szCs w:val="22"/>
        </w:rPr>
      </w:pPr>
      <w:r w:rsidRPr="00074E66">
        <w:rPr>
          <w:rFonts w:ascii="Times New Roman" w:hAnsi="Times New Roman"/>
          <w:position w:val="-10"/>
          <w:sz w:val="22"/>
          <w:szCs w:val="22"/>
        </w:rPr>
        <w:object w:dxaOrig="1900" w:dyaOrig="320">
          <v:shape id="_x0000_i1331" type="#_x0000_t75" style="width:95.45pt;height:15.9pt" o:ole="" fillcolor="window">
            <v:imagedata r:id="rId595" o:title=""/>
          </v:shape>
          <o:OLEObject Type="Embed" ProgID="Equation.DSMT4" ShapeID="_x0000_i1331" DrawAspect="Content" ObjectID="_1475519224" r:id="rId596"/>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(2.8.5)</w:t>
      </w:r>
    </w:p>
    <w:p w:rsidR="00457957" w:rsidRPr="00074E66" w:rsidRDefault="00457957" w:rsidP="00866DCE">
      <w:pPr>
        <w:jc w:val="both"/>
        <w:rPr>
          <w:rFonts w:ascii="Times New Roman" w:hAnsi="Times New Roman"/>
          <w:sz w:val="22"/>
          <w:szCs w:val="22"/>
        </w:rPr>
      </w:pPr>
      <w:r w:rsidRPr="00074E66">
        <w:rPr>
          <w:rFonts w:ascii="Times New Roman" w:hAnsi="Times New Roman"/>
          <w:sz w:val="22"/>
          <w:szCs w:val="22"/>
        </w:rPr>
        <w:t>It matters little that for large sample size n, whether to use (n – 1) or n in the denominator of expression (2.8.5). Hence we may use</w:t>
      </w:r>
    </w:p>
    <w:p w:rsidR="00457957" w:rsidRPr="00074E66" w:rsidRDefault="00457957" w:rsidP="00457957">
      <w:pPr>
        <w:ind w:left="360"/>
        <w:rPr>
          <w:rFonts w:ascii="Times New Roman" w:hAnsi="Times New Roman"/>
          <w:sz w:val="22"/>
          <w:szCs w:val="22"/>
        </w:rPr>
      </w:pPr>
      <w:r w:rsidRPr="00074E66">
        <w:rPr>
          <w:rFonts w:ascii="Times New Roman" w:hAnsi="Times New Roman"/>
          <w:position w:val="-10"/>
          <w:sz w:val="22"/>
          <w:szCs w:val="22"/>
        </w:rPr>
        <w:object w:dxaOrig="1480" w:dyaOrig="320">
          <v:shape id="_x0000_i1332" type="#_x0000_t75" style="width:74.5pt;height:15.9pt" o:ole="" fillcolor="window">
            <v:imagedata r:id="rId597" o:title=""/>
          </v:shape>
          <o:OLEObject Type="Embed" ProgID="Equation.DSMT4" ShapeID="_x0000_i1332" DrawAspect="Content" ObjectID="_1475519225" r:id="rId598"/>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(2.8.6)</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The estimated total A</w:t>
      </w:r>
      <w:r w:rsidRPr="00074E66">
        <w:rPr>
          <w:rFonts w:ascii="Times New Roman" w:hAnsi="Times New Roman"/>
          <w:sz w:val="22"/>
          <w:szCs w:val="22"/>
        </w:rPr>
        <w:sym w:font="Symbol" w:char="F0A2"/>
      </w:r>
      <w:r w:rsidRPr="00074E66">
        <w:rPr>
          <w:rFonts w:ascii="Times New Roman" w:hAnsi="Times New Roman"/>
          <w:sz w:val="22"/>
          <w:szCs w:val="22"/>
        </w:rPr>
        <w:t xml:space="preserve"> and </w:t>
      </w:r>
      <w:proofErr w:type="gramStart"/>
      <w:r w:rsidRPr="00074E66">
        <w:rPr>
          <w:rFonts w:ascii="Times New Roman" w:hAnsi="Times New Roman"/>
          <w:sz w:val="22"/>
          <w:szCs w:val="22"/>
        </w:rPr>
        <w:t>Var(</w:t>
      </w:r>
      <w:proofErr w:type="gramEnd"/>
      <w:r w:rsidRPr="00074E66">
        <w:rPr>
          <w:rFonts w:ascii="Times New Roman" w:hAnsi="Times New Roman"/>
          <w:sz w:val="22"/>
          <w:szCs w:val="22"/>
        </w:rPr>
        <w:t>A</w:t>
      </w:r>
      <w:r w:rsidRPr="00074E66">
        <w:rPr>
          <w:rFonts w:ascii="Times New Roman" w:hAnsi="Times New Roman"/>
          <w:sz w:val="22"/>
          <w:szCs w:val="22"/>
        </w:rPr>
        <w:sym w:font="Symbol" w:char="F0A2"/>
      </w:r>
      <w:r w:rsidRPr="00074E66">
        <w:rPr>
          <w:rFonts w:ascii="Times New Roman" w:hAnsi="Times New Roman"/>
          <w:sz w:val="22"/>
          <w:szCs w:val="22"/>
        </w:rPr>
        <w:t xml:space="preserve">) may </w:t>
      </w:r>
      <w:r>
        <w:rPr>
          <w:rFonts w:ascii="Times New Roman" w:hAnsi="Times New Roman"/>
          <w:sz w:val="22"/>
          <w:szCs w:val="22"/>
        </w:rPr>
        <w:t xml:space="preserve">respectively </w:t>
      </w:r>
      <w:r w:rsidRPr="00074E66">
        <w:rPr>
          <w:rFonts w:ascii="Times New Roman" w:hAnsi="Times New Roman"/>
          <w:sz w:val="22"/>
          <w:szCs w:val="22"/>
        </w:rPr>
        <w:t>be obtained as</w:t>
      </w:r>
    </w:p>
    <w:p w:rsidR="00457957" w:rsidRPr="00074E66" w:rsidRDefault="00457957" w:rsidP="00457957">
      <w:pPr>
        <w:ind w:left="360"/>
        <w:rPr>
          <w:rFonts w:ascii="Times New Roman" w:hAnsi="Times New Roman"/>
          <w:sz w:val="22"/>
          <w:szCs w:val="22"/>
        </w:rPr>
      </w:pPr>
      <w:r w:rsidRPr="00074E66">
        <w:rPr>
          <w:rFonts w:ascii="Times New Roman" w:hAnsi="Times New Roman"/>
          <w:sz w:val="22"/>
          <w:szCs w:val="22"/>
        </w:rPr>
        <w:t>A</w:t>
      </w:r>
      <w:r w:rsidRPr="00074E66">
        <w:rPr>
          <w:rFonts w:ascii="Times New Roman" w:hAnsi="Times New Roman"/>
          <w:sz w:val="22"/>
          <w:szCs w:val="22"/>
        </w:rPr>
        <w:sym w:font="Symbol" w:char="F0A2"/>
      </w:r>
      <w:r w:rsidRPr="00074E66">
        <w:rPr>
          <w:rFonts w:ascii="Times New Roman" w:hAnsi="Times New Roman"/>
          <w:sz w:val="22"/>
          <w:szCs w:val="22"/>
        </w:rPr>
        <w:t xml:space="preserve"> = Np</w:t>
      </w:r>
      <w:r>
        <w:rPr>
          <w:rFonts w:ascii="Times New Roman" w:hAnsi="Times New Roman"/>
          <w:sz w:val="22"/>
          <w:szCs w:val="22"/>
        </w:rPr>
        <w:t xml:space="preserve"> and</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00866DCE">
        <w:rPr>
          <w:rFonts w:ascii="Times New Roman" w:hAnsi="Times New Roman"/>
          <w:sz w:val="22"/>
          <w:szCs w:val="22"/>
        </w:rPr>
        <w:tab/>
      </w:r>
      <w:r w:rsidRPr="00074E66">
        <w:rPr>
          <w:rFonts w:ascii="Times New Roman" w:hAnsi="Times New Roman"/>
          <w:sz w:val="22"/>
          <w:szCs w:val="22"/>
        </w:rPr>
        <w:t>(2.8.7)</w:t>
      </w:r>
    </w:p>
    <w:p w:rsidR="00457957" w:rsidRPr="00074E66" w:rsidRDefault="00457957" w:rsidP="00457957">
      <w:pPr>
        <w:rPr>
          <w:rFonts w:ascii="Times New Roman" w:hAnsi="Times New Roman"/>
          <w:sz w:val="22"/>
          <w:szCs w:val="22"/>
        </w:rPr>
      </w:pPr>
    </w:p>
    <w:p w:rsidR="00457957" w:rsidRPr="00074E66" w:rsidRDefault="00457957" w:rsidP="00457957">
      <w:pPr>
        <w:ind w:left="360"/>
        <w:rPr>
          <w:rFonts w:ascii="Times New Roman" w:hAnsi="Times New Roman"/>
          <w:sz w:val="22"/>
          <w:szCs w:val="22"/>
        </w:rPr>
      </w:pPr>
      <w:proofErr w:type="gramStart"/>
      <w:r w:rsidRPr="00074E66">
        <w:rPr>
          <w:rFonts w:ascii="Times New Roman" w:hAnsi="Times New Roman"/>
          <w:sz w:val="22"/>
          <w:szCs w:val="22"/>
        </w:rPr>
        <w:t>Var(</w:t>
      </w:r>
      <w:proofErr w:type="gramEnd"/>
      <w:r w:rsidRPr="00074E66">
        <w:rPr>
          <w:rFonts w:ascii="Times New Roman" w:hAnsi="Times New Roman"/>
          <w:sz w:val="22"/>
          <w:szCs w:val="22"/>
        </w:rPr>
        <w:t>A</w:t>
      </w:r>
      <w:r w:rsidRPr="00074E66">
        <w:rPr>
          <w:rFonts w:ascii="Times New Roman" w:hAnsi="Times New Roman"/>
          <w:sz w:val="22"/>
          <w:szCs w:val="22"/>
        </w:rPr>
        <w:sym w:font="Symbol" w:char="F0A2"/>
      </w:r>
      <w:r w:rsidRPr="00074E66">
        <w:rPr>
          <w:rFonts w:ascii="Times New Roman" w:hAnsi="Times New Roman"/>
          <w:sz w:val="22"/>
          <w:szCs w:val="22"/>
        </w:rPr>
        <w:t>) = N</w:t>
      </w:r>
      <w:r w:rsidRPr="00074E66">
        <w:rPr>
          <w:rFonts w:ascii="Times New Roman" w:hAnsi="Times New Roman"/>
          <w:sz w:val="22"/>
          <w:szCs w:val="22"/>
          <w:vertAlign w:val="superscript"/>
        </w:rPr>
        <w:t>2</w:t>
      </w:r>
      <w:r w:rsidRPr="00074E66">
        <w:rPr>
          <w:rFonts w:ascii="Times New Roman" w:hAnsi="Times New Roman"/>
          <w:sz w:val="22"/>
          <w:szCs w:val="22"/>
        </w:rPr>
        <w:t xml:space="preserve"> Var(p)</w: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(2.8.8)</w:t>
      </w:r>
    </w:p>
    <w:p w:rsidR="00457957" w:rsidRPr="00074E66" w:rsidRDefault="00457957" w:rsidP="00457957">
      <w:pPr>
        <w:ind w:left="360"/>
        <w:rPr>
          <w:rFonts w:ascii="Times New Roman" w:hAnsi="Times New Roman"/>
          <w:sz w:val="22"/>
          <w:szCs w:val="22"/>
        </w:rPr>
      </w:pPr>
    </w:p>
    <w:p w:rsidR="00457957" w:rsidRPr="00074E66" w:rsidRDefault="00457957" w:rsidP="00457957">
      <w:pPr>
        <w:rPr>
          <w:rFonts w:ascii="Times New Roman" w:hAnsi="Times New Roman"/>
          <w:sz w:val="22"/>
          <w:szCs w:val="22"/>
        </w:rPr>
      </w:pPr>
      <w:r w:rsidRPr="00472FA2">
        <w:rPr>
          <w:rFonts w:ascii="Times New Roman" w:hAnsi="Times New Roman"/>
          <w:b/>
          <w:bCs/>
          <w:szCs w:val="22"/>
        </w:rPr>
        <w:t>2.8.2.</w:t>
      </w:r>
      <w:r w:rsidRPr="00472FA2">
        <w:rPr>
          <w:rFonts w:ascii="Times New Roman" w:hAnsi="Times New Roman"/>
          <w:b/>
          <w:bCs/>
          <w:szCs w:val="22"/>
        </w:rPr>
        <w:tab/>
      </w:r>
      <w:r w:rsidRPr="00472FA2">
        <w:rPr>
          <w:rFonts w:ascii="Times New Roman" w:hAnsi="Times New Roman"/>
          <w:b/>
          <w:bCs/>
          <w:sz w:val="22"/>
          <w:szCs w:val="22"/>
        </w:rPr>
        <w:t>Standard Error and Confidence Limits of p</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 xml:space="preserve">The standard error </w:t>
      </w:r>
      <w:r>
        <w:rPr>
          <w:rFonts w:ascii="Times New Roman" w:hAnsi="Times New Roman"/>
          <w:sz w:val="22"/>
          <w:szCs w:val="22"/>
        </w:rPr>
        <w:t xml:space="preserve">of </w:t>
      </w:r>
      <w:r w:rsidRPr="00074E66">
        <w:rPr>
          <w:rFonts w:ascii="Times New Roman" w:hAnsi="Times New Roman"/>
          <w:sz w:val="22"/>
          <w:szCs w:val="22"/>
        </w:rPr>
        <w:t>p and A</w:t>
      </w:r>
      <w:r w:rsidRPr="00074E66">
        <w:rPr>
          <w:rFonts w:ascii="Times New Roman" w:hAnsi="Times New Roman"/>
          <w:sz w:val="22"/>
          <w:szCs w:val="22"/>
        </w:rPr>
        <w:sym w:font="Symbol" w:char="F0A2"/>
      </w:r>
      <w:r w:rsidRPr="00074E66">
        <w:rPr>
          <w:rFonts w:ascii="Times New Roman" w:hAnsi="Times New Roman"/>
          <w:sz w:val="22"/>
          <w:szCs w:val="22"/>
        </w:rPr>
        <w:t xml:space="preserve"> (estimated total = NP) may be obtained as</w:t>
      </w:r>
    </w:p>
    <w:p w:rsidR="00457957" w:rsidRPr="00074E66" w:rsidRDefault="00457957" w:rsidP="00457957">
      <w:pPr>
        <w:rPr>
          <w:rFonts w:ascii="Times New Roman" w:hAnsi="Times New Roman"/>
          <w:sz w:val="22"/>
          <w:szCs w:val="22"/>
        </w:rPr>
      </w:pPr>
    </w:p>
    <w:p w:rsidR="00457957" w:rsidRPr="00074E66" w:rsidRDefault="00457957" w:rsidP="00457957">
      <w:pPr>
        <w:ind w:left="360"/>
        <w:rPr>
          <w:rFonts w:ascii="Times New Roman" w:hAnsi="Times New Roman"/>
          <w:sz w:val="22"/>
          <w:szCs w:val="22"/>
        </w:rPr>
      </w:pPr>
      <w:r w:rsidRPr="00074E66">
        <w:rPr>
          <w:rFonts w:ascii="Times New Roman" w:hAnsi="Times New Roman"/>
          <w:position w:val="-12"/>
          <w:sz w:val="22"/>
          <w:szCs w:val="22"/>
        </w:rPr>
        <w:object w:dxaOrig="1860" w:dyaOrig="400">
          <v:shape id="_x0000_i1333" type="#_x0000_t75" style="width:92.95pt;height:20.1pt" o:ole="" fillcolor="window">
            <v:imagedata r:id="rId599" o:title=""/>
          </v:shape>
          <o:OLEObject Type="Embed" ProgID="Equation.DSMT4" ShapeID="_x0000_i1333" DrawAspect="Content" ObjectID="_1475519226" r:id="rId600"/>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(2.8.9)</w:t>
      </w:r>
    </w:p>
    <w:p w:rsidR="00457957" w:rsidRPr="00074E66" w:rsidRDefault="00457957" w:rsidP="00457957">
      <w:pPr>
        <w:rPr>
          <w:rFonts w:ascii="Times New Roman" w:hAnsi="Times New Roman"/>
          <w:sz w:val="22"/>
          <w:szCs w:val="22"/>
        </w:rPr>
      </w:pPr>
      <w:proofErr w:type="gramStart"/>
      <w:r w:rsidRPr="00074E66">
        <w:rPr>
          <w:rFonts w:ascii="Times New Roman" w:hAnsi="Times New Roman"/>
          <w:sz w:val="22"/>
          <w:szCs w:val="22"/>
        </w:rPr>
        <w:t>and</w:t>
      </w:r>
      <w:proofErr w:type="gramEnd"/>
    </w:p>
    <w:p w:rsidR="00457957" w:rsidRPr="00074E66" w:rsidRDefault="00457957" w:rsidP="00457957">
      <w:pPr>
        <w:ind w:left="360"/>
        <w:rPr>
          <w:rFonts w:ascii="Times New Roman" w:hAnsi="Times New Roman"/>
          <w:sz w:val="22"/>
          <w:szCs w:val="22"/>
        </w:rPr>
      </w:pPr>
      <w:r w:rsidRPr="00074E66">
        <w:rPr>
          <w:rFonts w:ascii="Times New Roman" w:hAnsi="Times New Roman"/>
          <w:position w:val="-12"/>
          <w:sz w:val="22"/>
          <w:szCs w:val="22"/>
        </w:rPr>
        <w:object w:dxaOrig="2060" w:dyaOrig="400">
          <v:shape id="_x0000_i1334" type="#_x0000_t75" style="width:103pt;height:20.1pt" o:ole="" fillcolor="window">
            <v:imagedata r:id="rId601" o:title=""/>
          </v:shape>
          <o:OLEObject Type="Embed" ProgID="Equation.DSMT4" ShapeID="_x0000_i1334" DrawAspect="Content" ObjectID="_1475519227" r:id="rId602"/>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(2.8.10)</w:t>
      </w:r>
    </w:p>
    <w:p w:rsidR="00457957" w:rsidRPr="00074E66" w:rsidRDefault="00457957" w:rsidP="00457957">
      <w:pPr>
        <w:rPr>
          <w:rFonts w:ascii="Times New Roman" w:hAnsi="Times New Roman"/>
          <w:sz w:val="22"/>
          <w:szCs w:val="22"/>
        </w:rPr>
      </w:pP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confidence limits for p and A</w:t>
      </w:r>
      <w:r w:rsidRPr="00074E66">
        <w:rPr>
          <w:rFonts w:ascii="Times New Roman" w:hAnsi="Times New Roman"/>
          <w:sz w:val="22"/>
          <w:szCs w:val="22"/>
        </w:rPr>
        <w:sym w:font="Symbol" w:char="F0A2"/>
      </w:r>
      <w:r w:rsidRPr="00074E66">
        <w:rPr>
          <w:rFonts w:ascii="Times New Roman" w:hAnsi="Times New Roman"/>
          <w:sz w:val="22"/>
          <w:szCs w:val="22"/>
        </w:rPr>
        <w:t xml:space="preserve"> are</w:t>
      </w:r>
    </w:p>
    <w:p w:rsidR="00457957" w:rsidRPr="00074E66" w:rsidRDefault="00457957" w:rsidP="00457957">
      <w:pPr>
        <w:ind w:left="360"/>
        <w:rPr>
          <w:rFonts w:ascii="Times New Roman" w:hAnsi="Times New Roman"/>
          <w:sz w:val="22"/>
          <w:szCs w:val="22"/>
        </w:rPr>
      </w:pPr>
      <w:proofErr w:type="gramStart"/>
      <w:r w:rsidRPr="00074E66">
        <w:rPr>
          <w:rFonts w:ascii="Times New Roman" w:hAnsi="Times New Roman"/>
          <w:sz w:val="22"/>
          <w:szCs w:val="22"/>
        </w:rPr>
        <w:t>C.L(</w:t>
      </w:r>
      <w:proofErr w:type="gramEnd"/>
      <w:r w:rsidRPr="00074E66">
        <w:rPr>
          <w:rFonts w:ascii="Times New Roman" w:hAnsi="Times New Roman"/>
          <w:sz w:val="22"/>
          <w:szCs w:val="22"/>
        </w:rPr>
        <w:t xml:space="preserve">p) = p </w:t>
      </w:r>
      <w:r w:rsidRPr="00074E66">
        <w:rPr>
          <w:rFonts w:ascii="Times New Roman" w:hAnsi="Times New Roman"/>
          <w:sz w:val="22"/>
          <w:szCs w:val="22"/>
          <w:u w:val="single"/>
        </w:rPr>
        <w:t>+</w:t>
      </w:r>
      <w:r w:rsidRPr="00074E66">
        <w:rPr>
          <w:rFonts w:ascii="Times New Roman" w:hAnsi="Times New Roman"/>
          <w:sz w:val="22"/>
          <w:szCs w:val="22"/>
        </w:rPr>
        <w:t xml:space="preserve"> </w:t>
      </w:r>
      <w:r w:rsidRPr="00074E66">
        <w:rPr>
          <w:rFonts w:ascii="Times New Roman" w:hAnsi="Times New Roman"/>
          <w:position w:val="-14"/>
          <w:sz w:val="22"/>
          <w:szCs w:val="22"/>
        </w:rPr>
        <w:object w:dxaOrig="499" w:dyaOrig="380">
          <v:shape id="_x0000_i1335" type="#_x0000_t75" style="width:25.1pt;height:18.4pt" o:ole="">
            <v:imagedata r:id="rId603" o:title=""/>
          </v:shape>
          <o:OLEObject Type="Embed" ProgID="Equation.DSMT4" ShapeID="_x0000_i1335" DrawAspect="Content" ObjectID="_1475519228" r:id="rId604"/>
        </w:object>
      </w:r>
      <w:r w:rsidRPr="00074E66">
        <w:rPr>
          <w:rFonts w:ascii="Times New Roman" w:hAnsi="Times New Roman"/>
          <w:sz w:val="22"/>
          <w:szCs w:val="22"/>
        </w:rPr>
        <w:t xml:space="preserve"> S.E(p)</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(2.8.11)</w:t>
      </w:r>
    </w:p>
    <w:p w:rsidR="00457957" w:rsidRPr="00074E66" w:rsidRDefault="00457957" w:rsidP="00457957">
      <w:pPr>
        <w:rPr>
          <w:rFonts w:ascii="Times New Roman" w:hAnsi="Times New Roman"/>
          <w:sz w:val="22"/>
          <w:szCs w:val="22"/>
        </w:rPr>
      </w:pPr>
    </w:p>
    <w:p w:rsidR="00457957" w:rsidRPr="00074E66" w:rsidRDefault="00457957" w:rsidP="00457957">
      <w:pPr>
        <w:rPr>
          <w:rFonts w:ascii="Times New Roman" w:hAnsi="Times New Roman"/>
          <w:sz w:val="22"/>
          <w:szCs w:val="22"/>
        </w:rPr>
      </w:pPr>
      <w:proofErr w:type="gramStart"/>
      <w:r w:rsidRPr="00074E66">
        <w:rPr>
          <w:rFonts w:ascii="Times New Roman" w:hAnsi="Times New Roman"/>
          <w:sz w:val="22"/>
          <w:szCs w:val="22"/>
        </w:rPr>
        <w:t>and</w:t>
      </w:r>
      <w:proofErr w:type="gramEnd"/>
    </w:p>
    <w:p w:rsidR="00457957" w:rsidRPr="00074E66" w:rsidRDefault="00457957" w:rsidP="00457957">
      <w:pPr>
        <w:rPr>
          <w:rFonts w:ascii="Times New Roman" w:hAnsi="Times New Roman"/>
          <w:sz w:val="22"/>
          <w:szCs w:val="22"/>
        </w:rPr>
      </w:pPr>
    </w:p>
    <w:p w:rsidR="00457957" w:rsidRPr="00074E66" w:rsidRDefault="00457957" w:rsidP="00457957">
      <w:pPr>
        <w:ind w:left="360"/>
        <w:rPr>
          <w:rFonts w:ascii="Times New Roman" w:hAnsi="Times New Roman"/>
          <w:sz w:val="22"/>
          <w:szCs w:val="22"/>
        </w:rPr>
      </w:pPr>
      <w:proofErr w:type="gramStart"/>
      <w:r w:rsidRPr="00074E66">
        <w:rPr>
          <w:rFonts w:ascii="Times New Roman" w:hAnsi="Times New Roman"/>
          <w:sz w:val="22"/>
          <w:szCs w:val="22"/>
        </w:rPr>
        <w:t>C.L(</w:t>
      </w:r>
      <w:proofErr w:type="gramEnd"/>
      <w:r w:rsidRPr="00074E66">
        <w:rPr>
          <w:rFonts w:ascii="Times New Roman" w:hAnsi="Times New Roman"/>
          <w:sz w:val="22"/>
          <w:szCs w:val="22"/>
        </w:rPr>
        <w:t>A</w:t>
      </w:r>
      <w:r w:rsidRPr="00074E66">
        <w:rPr>
          <w:rFonts w:ascii="Times New Roman" w:hAnsi="Times New Roman"/>
          <w:sz w:val="22"/>
          <w:szCs w:val="22"/>
        </w:rPr>
        <w:sym w:font="Symbol" w:char="F0A2"/>
      </w:r>
      <w:r w:rsidRPr="00074E66">
        <w:rPr>
          <w:rFonts w:ascii="Times New Roman" w:hAnsi="Times New Roman"/>
          <w:sz w:val="22"/>
          <w:szCs w:val="22"/>
        </w:rPr>
        <w:t>) = A</w:t>
      </w:r>
      <w:r w:rsidRPr="00074E66">
        <w:rPr>
          <w:rFonts w:ascii="Times New Roman" w:hAnsi="Times New Roman"/>
          <w:sz w:val="22"/>
          <w:szCs w:val="22"/>
        </w:rPr>
        <w:sym w:font="Symbol" w:char="F0A2"/>
      </w:r>
      <w:r w:rsidRPr="00074E66">
        <w:rPr>
          <w:rFonts w:ascii="Times New Roman" w:hAnsi="Times New Roman"/>
          <w:sz w:val="22"/>
          <w:szCs w:val="22"/>
        </w:rPr>
        <w:t xml:space="preserve"> </w:t>
      </w:r>
      <w:r w:rsidRPr="00074E66">
        <w:rPr>
          <w:rFonts w:ascii="Times New Roman" w:hAnsi="Times New Roman"/>
          <w:sz w:val="22"/>
          <w:szCs w:val="22"/>
          <w:u w:val="single"/>
        </w:rPr>
        <w:t>+</w:t>
      </w:r>
      <w:r w:rsidRPr="00074E66">
        <w:rPr>
          <w:rFonts w:ascii="Times New Roman" w:hAnsi="Times New Roman"/>
          <w:sz w:val="22"/>
          <w:szCs w:val="22"/>
        </w:rPr>
        <w:t xml:space="preserve"> </w:t>
      </w:r>
      <w:r w:rsidRPr="00074E66">
        <w:rPr>
          <w:rFonts w:ascii="Times New Roman" w:hAnsi="Times New Roman"/>
          <w:position w:val="-14"/>
          <w:sz w:val="22"/>
          <w:szCs w:val="22"/>
        </w:rPr>
        <w:object w:dxaOrig="499" w:dyaOrig="340">
          <v:shape id="_x0000_i1336" type="#_x0000_t75" style="width:25.1pt;height:17.6pt" o:ole="">
            <v:imagedata r:id="rId605" o:title=""/>
          </v:shape>
          <o:OLEObject Type="Embed" ProgID="Equation.3" ShapeID="_x0000_i1336" DrawAspect="Content" ObjectID="_1475519229" r:id="rId606"/>
        </w:object>
      </w:r>
      <w:r w:rsidRPr="00074E66">
        <w:rPr>
          <w:rFonts w:ascii="Times New Roman" w:hAnsi="Times New Roman"/>
          <w:sz w:val="22"/>
          <w:szCs w:val="22"/>
        </w:rPr>
        <w:t xml:space="preserve"> S.E(A</w:t>
      </w:r>
      <w:r w:rsidRPr="00074E66">
        <w:rPr>
          <w:rFonts w:ascii="Times New Roman" w:hAnsi="Times New Roman"/>
          <w:sz w:val="22"/>
          <w:szCs w:val="22"/>
        </w:rPr>
        <w:sym w:font="Symbol" w:char="F0A2"/>
      </w:r>
      <w:r w:rsidRPr="00074E66">
        <w:rPr>
          <w:rFonts w:ascii="Times New Roman" w:hAnsi="Times New Roman"/>
          <w:sz w:val="22"/>
          <w:szCs w:val="22"/>
        </w:rPr>
        <w:t>)</w: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(2.8.12)</w:t>
      </w:r>
    </w:p>
    <w:p w:rsidR="00457957" w:rsidRPr="00074E66" w:rsidRDefault="00457957" w:rsidP="00457957">
      <w:pPr>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Pr>
          <w:rFonts w:ascii="Times New Roman" w:hAnsi="Times New Roman"/>
          <w:sz w:val="22"/>
          <w:szCs w:val="22"/>
        </w:rPr>
        <w:t xml:space="preserve">Also </w:t>
      </w:r>
      <w:r w:rsidRPr="00074E66">
        <w:rPr>
          <w:rFonts w:ascii="Times New Roman" w:hAnsi="Times New Roman"/>
          <w:sz w:val="22"/>
          <w:szCs w:val="22"/>
        </w:rPr>
        <w:t>in presenting the results</w:t>
      </w:r>
      <w:r>
        <w:rPr>
          <w:rFonts w:ascii="Times New Roman" w:hAnsi="Times New Roman"/>
          <w:sz w:val="22"/>
          <w:szCs w:val="22"/>
        </w:rPr>
        <w:t>,</w:t>
      </w:r>
      <w:r w:rsidRPr="00074E66">
        <w:rPr>
          <w:rFonts w:ascii="Times New Roman" w:hAnsi="Times New Roman"/>
          <w:sz w:val="22"/>
          <w:szCs w:val="22"/>
        </w:rPr>
        <w:t xml:space="preserve"> the units are classified with more than two classes. </w:t>
      </w:r>
      <w:r>
        <w:rPr>
          <w:rFonts w:ascii="Times New Roman" w:hAnsi="Times New Roman"/>
          <w:sz w:val="22"/>
          <w:szCs w:val="22"/>
        </w:rPr>
        <w:t>T</w:t>
      </w:r>
      <w:r w:rsidRPr="00074E66">
        <w:rPr>
          <w:rFonts w:ascii="Times New Roman" w:hAnsi="Times New Roman"/>
          <w:sz w:val="22"/>
          <w:szCs w:val="22"/>
        </w:rPr>
        <w:t xml:space="preserve">hen </w:t>
      </w:r>
    </w:p>
    <w:p w:rsidR="00457957" w:rsidRPr="00074E66" w:rsidRDefault="00457957" w:rsidP="002F7416">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10"/>
          <w:sz w:val="22"/>
          <w:szCs w:val="22"/>
        </w:rPr>
        <w:object w:dxaOrig="880" w:dyaOrig="300">
          <v:shape id="_x0000_i1337" type="#_x0000_t75" style="width:44.35pt;height:15.05pt" o:ole="">
            <v:imagedata r:id="rId607" o:title=""/>
          </v:shape>
          <o:OLEObject Type="Embed" ProgID="Equation.3" ShapeID="_x0000_i1337" DrawAspect="Content" ObjectID="_1475519230" r:id="rId608"/>
        </w:object>
      </w:r>
      <w:r w:rsidRPr="00074E66">
        <w:rPr>
          <w:rFonts w:ascii="Times New Roman" w:hAnsi="Times New Roman"/>
          <w:sz w:val="22"/>
          <w:szCs w:val="22"/>
        </w:rPr>
        <w:t xml:space="preserve">, </w:t>
      </w:r>
      <w:r w:rsidRPr="00074E66">
        <w:rPr>
          <w:rFonts w:ascii="Times New Roman" w:hAnsi="Times New Roman"/>
          <w:position w:val="-10"/>
          <w:sz w:val="22"/>
          <w:szCs w:val="22"/>
        </w:rPr>
        <w:object w:dxaOrig="780" w:dyaOrig="300">
          <v:shape id="_x0000_i1338" type="#_x0000_t75" style="width:39.35pt;height:15.05pt" o:ole="">
            <v:imagedata r:id="rId609" o:title=""/>
          </v:shape>
          <o:OLEObject Type="Embed" ProgID="Equation.3" ShapeID="_x0000_i1338" DrawAspect="Content" ObjectID="_1475519231" r:id="rId610"/>
        </w:object>
      </w:r>
      <w:r w:rsidRPr="00074E66">
        <w:rPr>
          <w:rFonts w:ascii="Times New Roman" w:hAnsi="Times New Roman"/>
          <w:sz w:val="22"/>
          <w:szCs w:val="22"/>
        </w:rPr>
        <w:t xml:space="preserve">, </w:t>
      </w:r>
      <w:r w:rsidRPr="00472FA2">
        <w:rPr>
          <w:rFonts w:ascii="Times New Roman" w:hAnsi="Times New Roman"/>
          <w:position w:val="-24"/>
          <w:sz w:val="22"/>
          <w:szCs w:val="22"/>
        </w:rPr>
        <w:object w:dxaOrig="740" w:dyaOrig="620">
          <v:shape id="_x0000_i1339" type="#_x0000_t75" style="width:36.85pt;height:31pt" o:ole="">
            <v:imagedata r:id="rId611" o:title=""/>
          </v:shape>
          <o:OLEObject Type="Embed" ProgID="Equation.DSMT4" ShapeID="_x0000_i1339" DrawAspect="Content" ObjectID="_1475519232" r:id="rId612"/>
        </w:object>
      </w:r>
      <w:r w:rsidRPr="00074E66">
        <w:rPr>
          <w:rFonts w:ascii="Times New Roman" w:hAnsi="Times New Roman"/>
          <w:sz w:val="22"/>
          <w:szCs w:val="22"/>
        </w:rPr>
        <w:t xml:space="preserve">, </w:t>
      </w:r>
      <w:r w:rsidRPr="00E80D6F">
        <w:rPr>
          <w:rFonts w:ascii="Times New Roman" w:hAnsi="Times New Roman"/>
          <w:position w:val="-24"/>
          <w:sz w:val="22"/>
          <w:szCs w:val="22"/>
        </w:rPr>
        <w:object w:dxaOrig="760" w:dyaOrig="620">
          <v:shape id="_x0000_i1340" type="#_x0000_t75" style="width:38.5pt;height:31pt" o:ole="">
            <v:imagedata r:id="rId613" o:title=""/>
          </v:shape>
          <o:OLEObject Type="Embed" ProgID="Equation.DSMT4" ShapeID="_x0000_i1340" DrawAspect="Content" ObjectID="_1475519233" r:id="rId614"/>
        </w:object>
      </w:r>
      <w:r>
        <w:rPr>
          <w:rFonts w:ascii="Times New Roman" w:hAnsi="Times New Roman"/>
          <w:sz w:val="22"/>
          <w:szCs w:val="22"/>
        </w:rPr>
        <w:t>.</w:t>
      </w:r>
    </w:p>
    <w:p w:rsidR="00457957" w:rsidRPr="00074E66" w:rsidRDefault="00457957" w:rsidP="002F7416">
      <w:pPr>
        <w:jc w:val="both"/>
        <w:rPr>
          <w:rFonts w:ascii="Times New Roman" w:hAnsi="Times New Roman"/>
          <w:sz w:val="22"/>
          <w:szCs w:val="22"/>
        </w:rPr>
      </w:pPr>
      <w:r w:rsidRPr="00074E66">
        <w:rPr>
          <w:rFonts w:ascii="Times New Roman" w:hAnsi="Times New Roman"/>
          <w:sz w:val="22"/>
          <w:szCs w:val="22"/>
        </w:rPr>
        <w:t xml:space="preserve">If </w:t>
      </w:r>
      <w:r w:rsidRPr="00074E66">
        <w:rPr>
          <w:rFonts w:ascii="Times New Roman" w:hAnsi="Times New Roman"/>
          <w:position w:val="-10"/>
          <w:sz w:val="22"/>
          <w:szCs w:val="22"/>
        </w:rPr>
        <w:object w:dxaOrig="240" w:dyaOrig="300">
          <v:shape id="_x0000_i1341" type="#_x0000_t75" style="width:11.7pt;height:15.05pt" o:ole="">
            <v:imagedata r:id="rId615" o:title=""/>
          </v:shape>
          <o:OLEObject Type="Embed" ProgID="Equation.3" ShapeID="_x0000_i1341" DrawAspect="Content" ObjectID="_1475519234" r:id="rId616"/>
        </w:object>
      </w:r>
      <w:r w:rsidRPr="00074E66">
        <w:rPr>
          <w:rFonts w:ascii="Times New Roman" w:hAnsi="Times New Roman"/>
          <w:sz w:val="22"/>
          <w:szCs w:val="22"/>
        </w:rPr>
        <w:t>is constant</w:t>
      </w:r>
      <w:r>
        <w:rPr>
          <w:rFonts w:ascii="Times New Roman" w:hAnsi="Times New Roman"/>
          <w:sz w:val="22"/>
          <w:szCs w:val="22"/>
        </w:rPr>
        <w:t>,</w:t>
      </w:r>
      <w:r w:rsidRPr="00074E66">
        <w:rPr>
          <w:rFonts w:ascii="Times New Roman" w:hAnsi="Times New Roman"/>
          <w:sz w:val="22"/>
          <w:szCs w:val="22"/>
        </w:rPr>
        <w:t xml:space="preserve"> then the probability of drawing the sample is given </w:t>
      </w:r>
      <w:r>
        <w:rPr>
          <w:rFonts w:ascii="Times New Roman" w:hAnsi="Times New Roman"/>
          <w:sz w:val="22"/>
          <w:szCs w:val="22"/>
        </w:rPr>
        <w:t xml:space="preserve">by </w:t>
      </w:r>
      <w:r w:rsidRPr="00074E66">
        <w:rPr>
          <w:rFonts w:ascii="Times New Roman" w:hAnsi="Times New Roman"/>
          <w:sz w:val="22"/>
          <w:szCs w:val="22"/>
        </w:rPr>
        <w:t>the multinomial expression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E80D6F">
        <w:rPr>
          <w:rFonts w:ascii="Times New Roman" w:hAnsi="Times New Roman"/>
          <w:position w:val="-30"/>
          <w:sz w:val="22"/>
          <w:szCs w:val="22"/>
        </w:rPr>
        <w:object w:dxaOrig="5560" w:dyaOrig="680">
          <v:shape id="_x0000_i1342" type="#_x0000_t75" style="width:277.95pt;height:33.5pt" o:ole="">
            <v:imagedata r:id="rId617" o:title=""/>
          </v:shape>
          <o:OLEObject Type="Embed" ProgID="Equation.DSMT4" ShapeID="_x0000_i1342" DrawAspect="Content" ObjectID="_1475519235" r:id="rId618"/>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t>(2.8.13)</w:t>
      </w:r>
    </w:p>
    <w:p w:rsidR="00457957" w:rsidRPr="00074E66" w:rsidRDefault="00457957" w:rsidP="00457957">
      <w:pPr>
        <w:rPr>
          <w:rFonts w:ascii="Times New Roman" w:hAnsi="Times New Roman"/>
          <w:sz w:val="22"/>
          <w:szCs w:val="22"/>
        </w:rPr>
      </w:pPr>
      <w:proofErr w:type="gramStart"/>
      <w:r w:rsidRPr="00074E66">
        <w:rPr>
          <w:rFonts w:ascii="Times New Roman" w:hAnsi="Times New Roman"/>
          <w:sz w:val="22"/>
          <w:szCs w:val="22"/>
        </w:rPr>
        <w:t>which</w:t>
      </w:r>
      <w:proofErr w:type="gramEnd"/>
      <w:r w:rsidRPr="00074E66">
        <w:rPr>
          <w:rFonts w:ascii="Times New Roman" w:hAnsi="Times New Roman"/>
          <w:sz w:val="22"/>
          <w:szCs w:val="22"/>
        </w:rPr>
        <w:t xml:space="preserve"> is an extension of the binomial distribution.</w:t>
      </w:r>
    </w:p>
    <w:p w:rsidR="00457957" w:rsidRPr="00074E66" w:rsidRDefault="00457957" w:rsidP="00457957">
      <w:pPr>
        <w:rPr>
          <w:rFonts w:ascii="Times New Roman" w:hAnsi="Times New Roman"/>
          <w:sz w:val="22"/>
          <w:szCs w:val="22"/>
        </w:rPr>
      </w:pPr>
    </w:p>
    <w:p w:rsidR="00457957" w:rsidRPr="00711AEF" w:rsidRDefault="00457957" w:rsidP="00457957">
      <w:pPr>
        <w:pStyle w:val="Heading2"/>
        <w:ind w:left="0"/>
        <w:rPr>
          <w:i w:val="0"/>
          <w:sz w:val="24"/>
          <w:szCs w:val="22"/>
        </w:rPr>
      </w:pPr>
      <w:r w:rsidRPr="00711AEF">
        <w:rPr>
          <w:i w:val="0"/>
          <w:sz w:val="24"/>
          <w:szCs w:val="22"/>
        </w:rPr>
        <w:t>EXAMPLE 2.5</w:t>
      </w:r>
    </w:p>
    <w:p w:rsidR="00457957" w:rsidRPr="00074E66" w:rsidRDefault="00457957" w:rsidP="00457957">
      <w:pPr>
        <w:rPr>
          <w:rFonts w:ascii="Times New Roman" w:hAnsi="Times New Roman"/>
          <w:sz w:val="22"/>
          <w:szCs w:val="22"/>
        </w:rPr>
      </w:pPr>
    </w:p>
    <w:p w:rsidR="00457957" w:rsidRPr="00074E66" w:rsidRDefault="00457957" w:rsidP="00457957">
      <w:pPr>
        <w:pStyle w:val="BodyText"/>
        <w:rPr>
          <w:i w:val="0"/>
          <w:szCs w:val="22"/>
        </w:rPr>
      </w:pPr>
      <w:r w:rsidRPr="00074E66">
        <w:rPr>
          <w:i w:val="0"/>
          <w:szCs w:val="22"/>
        </w:rPr>
        <w:t>In a simple random sample of 200 colleges</w:t>
      </w:r>
      <w:r>
        <w:rPr>
          <w:i w:val="0"/>
          <w:szCs w:val="22"/>
        </w:rPr>
        <w:t>,</w:t>
      </w:r>
      <w:r w:rsidRPr="00074E66">
        <w:rPr>
          <w:i w:val="0"/>
          <w:szCs w:val="22"/>
        </w:rPr>
        <w:t xml:space="preserve"> 120 colleges </w:t>
      </w:r>
      <w:r>
        <w:rPr>
          <w:i w:val="0"/>
          <w:szCs w:val="22"/>
        </w:rPr>
        <w:t xml:space="preserve">are </w:t>
      </w:r>
      <w:r w:rsidRPr="00074E66">
        <w:rPr>
          <w:i w:val="0"/>
          <w:szCs w:val="22"/>
        </w:rPr>
        <w:t xml:space="preserve">in favor of a proposal, 57 opposed and 23 </w:t>
      </w:r>
      <w:r>
        <w:rPr>
          <w:i w:val="0"/>
          <w:szCs w:val="22"/>
        </w:rPr>
        <w:t xml:space="preserve">do </w:t>
      </w:r>
      <w:r w:rsidRPr="00074E66">
        <w:rPr>
          <w:i w:val="0"/>
          <w:szCs w:val="22"/>
        </w:rPr>
        <w:t xml:space="preserve">not express their opinion. Estimate the total number of colleges in the population who </w:t>
      </w:r>
      <w:r>
        <w:rPr>
          <w:i w:val="0"/>
          <w:szCs w:val="22"/>
        </w:rPr>
        <w:t xml:space="preserve">are </w:t>
      </w:r>
      <w:r w:rsidRPr="00074E66">
        <w:rPr>
          <w:i w:val="0"/>
          <w:szCs w:val="22"/>
        </w:rPr>
        <w:t>in favor of the proposal and find 95% confidence limits for the number of colleges, which fav</w:t>
      </w:r>
      <w:r>
        <w:rPr>
          <w:i w:val="0"/>
          <w:szCs w:val="22"/>
        </w:rPr>
        <w:t>ore</w:t>
      </w:r>
      <w:r w:rsidRPr="00074E66">
        <w:rPr>
          <w:i w:val="0"/>
          <w:szCs w:val="22"/>
        </w:rPr>
        <w:t xml:space="preserve"> the proposal. The total number of colleges in the population </w:t>
      </w:r>
      <w:r>
        <w:rPr>
          <w:i w:val="0"/>
          <w:szCs w:val="22"/>
        </w:rPr>
        <w:t xml:space="preserve">is </w:t>
      </w:r>
      <w:r w:rsidRPr="00074E66">
        <w:rPr>
          <w:i w:val="0"/>
          <w:szCs w:val="22"/>
        </w:rPr>
        <w:t>2000. (Source: Cochran 1977)</w:t>
      </w:r>
    </w:p>
    <w:p w:rsidR="00457957" w:rsidRPr="00074E66" w:rsidRDefault="00457957" w:rsidP="00457957">
      <w:pPr>
        <w:pStyle w:val="Heading3"/>
        <w:spacing w:line="240" w:lineRule="auto"/>
        <w:jc w:val="left"/>
        <w:rPr>
          <w:szCs w:val="22"/>
        </w:rPr>
      </w:pPr>
      <w:r w:rsidRPr="00074E66">
        <w:rPr>
          <w:szCs w:val="22"/>
        </w:rPr>
        <w:t>SOLUTION</w:t>
      </w:r>
    </w:p>
    <w:p w:rsidR="00457957" w:rsidRPr="00074E66" w:rsidRDefault="00457957" w:rsidP="00457957">
      <w:pPr>
        <w:rPr>
          <w:rFonts w:ascii="Times New Roman" w:hAnsi="Times New Roman"/>
          <w:sz w:val="22"/>
          <w:szCs w:val="22"/>
        </w:rPr>
      </w:pPr>
    </w:p>
    <w:p w:rsidR="00457957" w:rsidRPr="00074E66" w:rsidRDefault="00457957" w:rsidP="002F7416">
      <w:pPr>
        <w:jc w:val="both"/>
        <w:rPr>
          <w:rFonts w:ascii="Times New Roman" w:hAnsi="Times New Roman"/>
          <w:sz w:val="22"/>
          <w:szCs w:val="22"/>
        </w:rPr>
      </w:pPr>
      <w:r w:rsidRPr="00074E66">
        <w:rPr>
          <w:rFonts w:ascii="Times New Roman" w:hAnsi="Times New Roman"/>
          <w:sz w:val="22"/>
          <w:szCs w:val="22"/>
        </w:rPr>
        <w:t xml:space="preserve">We have N = 2000 and n = 200. Since 120 colleges </w:t>
      </w:r>
      <w:r>
        <w:rPr>
          <w:rFonts w:ascii="Times New Roman" w:hAnsi="Times New Roman"/>
          <w:sz w:val="22"/>
          <w:szCs w:val="22"/>
        </w:rPr>
        <w:t xml:space="preserve">are </w:t>
      </w:r>
      <w:r w:rsidRPr="00074E66">
        <w:rPr>
          <w:rFonts w:ascii="Times New Roman" w:hAnsi="Times New Roman"/>
          <w:sz w:val="22"/>
          <w:szCs w:val="22"/>
        </w:rPr>
        <w:t xml:space="preserve">in favour of a proposal, hence p = 120/200 = 0.6 and q = 0.4. The estimation of colleges which </w:t>
      </w:r>
      <w:r>
        <w:rPr>
          <w:rFonts w:ascii="Times New Roman" w:hAnsi="Times New Roman"/>
          <w:sz w:val="22"/>
          <w:szCs w:val="22"/>
        </w:rPr>
        <w:t xml:space="preserve">are </w:t>
      </w:r>
      <w:r w:rsidRPr="00074E66">
        <w:rPr>
          <w:rFonts w:ascii="Times New Roman" w:hAnsi="Times New Roman"/>
          <w:sz w:val="22"/>
          <w:szCs w:val="22"/>
        </w:rPr>
        <w:t>in favour of the proposal from 2000 will be Np = 0.6 x 2000 = 1200.</w:t>
      </w:r>
    </w:p>
    <w:p w:rsidR="00457957" w:rsidRPr="00074E66" w:rsidRDefault="00457957" w:rsidP="002F7416">
      <w:pPr>
        <w:jc w:val="both"/>
        <w:rPr>
          <w:rFonts w:ascii="Times New Roman" w:hAnsi="Times New Roman"/>
          <w:sz w:val="22"/>
          <w:szCs w:val="22"/>
        </w:rPr>
      </w:pPr>
      <w:r w:rsidRPr="00074E66">
        <w:rPr>
          <w:rFonts w:ascii="Times New Roman" w:hAnsi="Times New Roman"/>
          <w:sz w:val="22"/>
          <w:szCs w:val="22"/>
        </w:rPr>
        <w:t xml:space="preserve">The standard error of the estimated total </w:t>
      </w:r>
      <w:r>
        <w:rPr>
          <w:rFonts w:ascii="Times New Roman" w:hAnsi="Times New Roman"/>
          <w:sz w:val="22"/>
          <w:szCs w:val="22"/>
        </w:rPr>
        <w:t>is</w:t>
      </w:r>
    </w:p>
    <w:p w:rsidR="00457957" w:rsidRPr="00074E66" w:rsidRDefault="00457957" w:rsidP="002F7416">
      <w:pPr>
        <w:jc w:val="both"/>
        <w:rPr>
          <w:rFonts w:ascii="Times New Roman" w:hAnsi="Times New Roman"/>
          <w:sz w:val="22"/>
          <w:szCs w:val="22"/>
        </w:rPr>
      </w:pPr>
      <w:r w:rsidRPr="00074E66">
        <w:rPr>
          <w:rFonts w:ascii="Times New Roman" w:hAnsi="Times New Roman"/>
          <w:sz w:val="22"/>
          <w:szCs w:val="22"/>
        </w:rPr>
        <w:lastRenderedPageBreak/>
        <w:tab/>
      </w:r>
      <w:r w:rsidRPr="00074E66">
        <w:rPr>
          <w:rFonts w:ascii="Times New Roman" w:hAnsi="Times New Roman"/>
          <w:position w:val="-12"/>
          <w:sz w:val="22"/>
          <w:szCs w:val="22"/>
        </w:rPr>
        <w:object w:dxaOrig="2740" w:dyaOrig="400">
          <v:shape id="_x0000_i1343" type="#_x0000_t75" style="width:137.3pt;height:20.1pt" o:ole="" fillcolor="window">
            <v:imagedata r:id="rId619" o:title=""/>
          </v:shape>
          <o:OLEObject Type="Embed" ProgID="Equation.DSMT4" ShapeID="_x0000_i1343" DrawAspect="Content" ObjectID="_1475519236" r:id="rId620"/>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confidence limits are</w:t>
      </w:r>
    </w:p>
    <w:p w:rsidR="00457957" w:rsidRDefault="00457957" w:rsidP="00457957">
      <w:pPr>
        <w:jc w:val="both"/>
        <w:rPr>
          <w:rFonts w:ascii="Times New Roman" w:hAnsi="Times New Roman"/>
          <w:bCs/>
          <w:sz w:val="22"/>
          <w:szCs w:val="22"/>
        </w:rPr>
      </w:pPr>
      <w:r w:rsidRPr="00074E66">
        <w:rPr>
          <w:rFonts w:ascii="Times New Roman" w:hAnsi="Times New Roman"/>
          <w:bCs/>
          <w:sz w:val="22"/>
          <w:szCs w:val="22"/>
        </w:rPr>
        <w:tab/>
        <w:t>A</w:t>
      </w:r>
      <w:r w:rsidRPr="00074E66">
        <w:rPr>
          <w:rFonts w:ascii="Times New Roman" w:hAnsi="Times New Roman"/>
          <w:bCs/>
          <w:sz w:val="22"/>
          <w:szCs w:val="22"/>
        </w:rPr>
        <w:sym w:font="Symbol" w:char="F0A2"/>
      </w:r>
      <w:r w:rsidRPr="00074E66">
        <w:rPr>
          <w:rFonts w:ascii="Times New Roman" w:hAnsi="Times New Roman"/>
          <w:bCs/>
          <w:sz w:val="22"/>
          <w:szCs w:val="22"/>
        </w:rPr>
        <w:t xml:space="preserve"> </w:t>
      </w:r>
      <w:r w:rsidRPr="00074E66">
        <w:rPr>
          <w:rFonts w:ascii="Times New Roman" w:hAnsi="Times New Roman"/>
          <w:bCs/>
          <w:sz w:val="22"/>
          <w:szCs w:val="22"/>
          <w:u w:val="single"/>
        </w:rPr>
        <w:t>+</w:t>
      </w:r>
      <w:r w:rsidRPr="00074E66">
        <w:rPr>
          <w:rFonts w:ascii="Times New Roman" w:hAnsi="Times New Roman"/>
          <w:bCs/>
          <w:sz w:val="22"/>
          <w:szCs w:val="22"/>
        </w:rPr>
        <w:t xml:space="preserve"> t </w:t>
      </w:r>
      <w:proofErr w:type="gramStart"/>
      <w:r w:rsidRPr="00074E66">
        <w:rPr>
          <w:rFonts w:ascii="Times New Roman" w:hAnsi="Times New Roman"/>
          <w:bCs/>
          <w:sz w:val="22"/>
          <w:szCs w:val="22"/>
        </w:rPr>
        <w:t>S.E(</w:t>
      </w:r>
      <w:proofErr w:type="gramEnd"/>
      <w:r w:rsidRPr="00074E66">
        <w:rPr>
          <w:rFonts w:ascii="Times New Roman" w:hAnsi="Times New Roman"/>
          <w:bCs/>
          <w:sz w:val="22"/>
          <w:szCs w:val="22"/>
        </w:rPr>
        <w:t>A</w:t>
      </w:r>
      <w:r w:rsidRPr="00074E66">
        <w:rPr>
          <w:rFonts w:ascii="Times New Roman" w:hAnsi="Times New Roman"/>
          <w:bCs/>
          <w:sz w:val="22"/>
          <w:szCs w:val="22"/>
        </w:rPr>
        <w:sym w:font="Symbol" w:char="F0A2"/>
      </w:r>
      <w:r w:rsidRPr="00074E66">
        <w:rPr>
          <w:rFonts w:ascii="Times New Roman" w:hAnsi="Times New Roman"/>
          <w:bCs/>
          <w:sz w:val="22"/>
          <w:szCs w:val="22"/>
        </w:rPr>
        <w:t xml:space="preserve">) = 1200 </w:t>
      </w:r>
      <w:r w:rsidRPr="00074E66">
        <w:rPr>
          <w:rFonts w:ascii="Times New Roman" w:hAnsi="Times New Roman"/>
          <w:bCs/>
          <w:sz w:val="22"/>
          <w:szCs w:val="22"/>
          <w:u w:val="single"/>
        </w:rPr>
        <w:t>+</w:t>
      </w:r>
      <w:r w:rsidRPr="00074E66">
        <w:rPr>
          <w:rFonts w:ascii="Times New Roman" w:hAnsi="Times New Roman"/>
          <w:bCs/>
          <w:sz w:val="22"/>
          <w:szCs w:val="22"/>
        </w:rPr>
        <w:t xml:space="preserve"> 1.96 x 69.2</w:t>
      </w:r>
      <w:r>
        <w:rPr>
          <w:rFonts w:ascii="Times New Roman" w:hAnsi="Times New Roman"/>
          <w:bCs/>
          <w:sz w:val="22"/>
          <w:szCs w:val="22"/>
        </w:rPr>
        <w:t>=</w:t>
      </w:r>
      <w:r w:rsidRPr="00074E66">
        <w:rPr>
          <w:rFonts w:ascii="Times New Roman" w:hAnsi="Times New Roman"/>
          <w:bCs/>
          <w:sz w:val="22"/>
          <w:szCs w:val="22"/>
        </w:rPr>
        <w:tab/>
        <w:t>{ 1064, 1335 }.</w:t>
      </w:r>
    </w:p>
    <w:p w:rsidR="00457957" w:rsidRPr="00074E66" w:rsidRDefault="00457957" w:rsidP="00457957">
      <w:pPr>
        <w:jc w:val="both"/>
        <w:rPr>
          <w:rFonts w:ascii="Times New Roman" w:hAnsi="Times New Roman"/>
          <w:bCs/>
          <w:sz w:val="22"/>
          <w:szCs w:val="22"/>
        </w:rPr>
      </w:pPr>
      <w:r>
        <w:rPr>
          <w:rFonts w:ascii="Times New Roman" w:hAnsi="Times New Roman"/>
          <w:bCs/>
          <w:sz w:val="22"/>
          <w:szCs w:val="22"/>
        </w:rPr>
        <w:t xml:space="preserve">One can say that these limits contain true population proportion at 95% probability. </w:t>
      </w:r>
    </w:p>
    <w:p w:rsidR="00457957" w:rsidRPr="00074E66" w:rsidRDefault="00457957" w:rsidP="00457957">
      <w:pPr>
        <w:pStyle w:val="Heading3"/>
        <w:spacing w:before="0" w:line="240" w:lineRule="auto"/>
        <w:jc w:val="left"/>
        <w:rPr>
          <w:szCs w:val="22"/>
        </w:rPr>
      </w:pPr>
    </w:p>
    <w:p w:rsidR="00457957" w:rsidRPr="00711AEF" w:rsidRDefault="00457957" w:rsidP="00457957">
      <w:pPr>
        <w:pStyle w:val="Heading3"/>
        <w:spacing w:before="0" w:line="240" w:lineRule="auto"/>
        <w:jc w:val="left"/>
        <w:rPr>
          <w:sz w:val="24"/>
          <w:szCs w:val="22"/>
        </w:rPr>
      </w:pPr>
      <w:r w:rsidRPr="00711AEF">
        <w:rPr>
          <w:sz w:val="24"/>
          <w:szCs w:val="22"/>
        </w:rPr>
        <w:t>EXAMPLE 2.6</w:t>
      </w:r>
    </w:p>
    <w:p w:rsidR="00457957" w:rsidRPr="00074E66" w:rsidRDefault="00457957" w:rsidP="00457957">
      <w:pPr>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A survey </w:t>
      </w:r>
      <w:r>
        <w:rPr>
          <w:rFonts w:ascii="Times New Roman" w:hAnsi="Times New Roman"/>
          <w:sz w:val="22"/>
          <w:szCs w:val="22"/>
        </w:rPr>
        <w:t xml:space="preserve">is </w:t>
      </w:r>
      <w:r w:rsidRPr="00074E66">
        <w:rPr>
          <w:rFonts w:ascii="Times New Roman" w:hAnsi="Times New Roman"/>
          <w:sz w:val="22"/>
          <w:szCs w:val="22"/>
        </w:rPr>
        <w:t xml:space="preserve">conducted in the Faculty of Science, </w:t>
      </w:r>
      <w:smartTag w:uri="urn:schemas-microsoft-com:office:smarttags" w:element="place">
        <w:smartTag w:uri="urn:schemas-microsoft-com:office:smarttags" w:element="PlaceName">
          <w:r w:rsidRPr="00074E66">
            <w:rPr>
              <w:rFonts w:ascii="Times New Roman" w:hAnsi="Times New Roman"/>
              <w:sz w:val="22"/>
              <w:szCs w:val="22"/>
            </w:rPr>
            <w:t>El-Fateh</w:t>
          </w:r>
        </w:smartTag>
        <w:r w:rsidRPr="00074E66">
          <w:rPr>
            <w:rFonts w:ascii="Times New Roman" w:hAnsi="Times New Roman"/>
            <w:sz w:val="22"/>
            <w:szCs w:val="22"/>
          </w:rPr>
          <w:t xml:space="preserve"> </w:t>
        </w:r>
        <w:smartTag w:uri="urn:schemas-microsoft-com:office:smarttags" w:element="PlaceType">
          <w:r w:rsidRPr="00074E66">
            <w:rPr>
              <w:rFonts w:ascii="Times New Roman" w:hAnsi="Times New Roman"/>
              <w:sz w:val="22"/>
              <w:szCs w:val="22"/>
            </w:rPr>
            <w:t>University</w:t>
          </w:r>
        </w:smartTag>
      </w:smartTag>
      <w:r w:rsidRPr="00074E66">
        <w:rPr>
          <w:rFonts w:ascii="Times New Roman" w:hAnsi="Times New Roman"/>
          <w:sz w:val="22"/>
          <w:szCs w:val="22"/>
        </w:rPr>
        <w:t xml:space="preserve"> to estimate the proportion of smokers. A simple random sample of 122 students </w:t>
      </w:r>
      <w:r>
        <w:rPr>
          <w:rFonts w:ascii="Times New Roman" w:hAnsi="Times New Roman"/>
          <w:sz w:val="22"/>
          <w:szCs w:val="22"/>
        </w:rPr>
        <w:t xml:space="preserve">is </w:t>
      </w:r>
      <w:r w:rsidRPr="00074E66">
        <w:rPr>
          <w:rFonts w:ascii="Times New Roman" w:hAnsi="Times New Roman"/>
          <w:sz w:val="22"/>
          <w:szCs w:val="22"/>
        </w:rPr>
        <w:t>taken from a population of 813 students. The total number of smokers in the sample was 42. Estimate the total number of smokers in the Faculty of Science, with 95% confidence limits. Among 122 students 86 were males and 36 were females and there was no female smoker. Find the proportion of smokers ignoring the female students. Also construct 95% confidence limits of this estimate. The total number of males in the faculty was 551.</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Heading3"/>
        <w:spacing w:before="0" w:line="240" w:lineRule="auto"/>
        <w:jc w:val="left"/>
        <w:rPr>
          <w:szCs w:val="22"/>
        </w:rPr>
      </w:pPr>
      <w:r w:rsidRPr="00074E66">
        <w:rPr>
          <w:szCs w:val="22"/>
        </w:rPr>
        <w:t>SOLUTION</w:t>
      </w:r>
    </w:p>
    <w:p w:rsidR="00457957" w:rsidRPr="00074E66" w:rsidRDefault="00457957" w:rsidP="00457957">
      <w:pPr>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Since there are 813 students and a sample of 122 is taken from this population, so </w:t>
      </w:r>
      <w:r w:rsidRPr="00074E66">
        <w:rPr>
          <w:rFonts w:ascii="Times New Roman" w:hAnsi="Times New Roman"/>
          <w:sz w:val="22"/>
          <w:szCs w:val="22"/>
        </w:rPr>
        <w:br/>
        <w:t>N = 813, n = 122.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Out of 122 only 42 are smokers, hence the proportion of smokers is </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ab/>
        <w:t>p = 42/122 = 0.3443, q = 0.6557</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Since the sample is large f.p.c. may be ignored</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 xml:space="preserve">he standard error of p </w:t>
      </w:r>
      <w:r>
        <w:rPr>
          <w:rFonts w:ascii="Times New Roman" w:hAnsi="Times New Roman"/>
          <w:sz w:val="22"/>
          <w:szCs w:val="22"/>
        </w:rPr>
        <w:t>is:</w:t>
      </w:r>
    </w:p>
    <w:p w:rsidR="00457957" w:rsidRPr="00074E66" w:rsidRDefault="00457957" w:rsidP="00457957">
      <w:pPr>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12"/>
          <w:sz w:val="22"/>
          <w:szCs w:val="22"/>
        </w:rPr>
        <w:object w:dxaOrig="2540" w:dyaOrig="400">
          <v:shape id="_x0000_i1344" type="#_x0000_t75" style="width:126.4pt;height:20.1pt" o:ole="" fillcolor="window">
            <v:imagedata r:id="rId621" o:title=""/>
          </v:shape>
          <o:OLEObject Type="Embed" ProgID="Equation.DSMT4" ShapeID="_x0000_i1344" DrawAspect="Content" ObjectID="_1475519237" r:id="rId622"/>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estimated total number of smokers </w:t>
      </w:r>
      <w:r>
        <w:rPr>
          <w:rFonts w:ascii="Times New Roman" w:hAnsi="Times New Roman"/>
          <w:sz w:val="22"/>
          <w:szCs w:val="22"/>
        </w:rPr>
        <w:t>is</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ab/>
        <w:t>Np = 813 x 0.3443 = 279.916 = 280.</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standard error of the estimated (A</w:t>
      </w:r>
      <w:r w:rsidRPr="00074E66">
        <w:rPr>
          <w:rFonts w:ascii="Times New Roman" w:hAnsi="Times New Roman"/>
          <w:sz w:val="22"/>
          <w:szCs w:val="22"/>
        </w:rPr>
        <w:sym w:font="Symbol" w:char="F0A2"/>
      </w:r>
      <w:r w:rsidRPr="00074E66">
        <w:rPr>
          <w:rFonts w:ascii="Times New Roman" w:hAnsi="Times New Roman"/>
          <w:sz w:val="22"/>
          <w:szCs w:val="22"/>
        </w:rPr>
        <w:t>) total is</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ab/>
      </w:r>
      <w:proofErr w:type="gramStart"/>
      <w:r w:rsidRPr="00074E66">
        <w:rPr>
          <w:rFonts w:ascii="Times New Roman" w:hAnsi="Times New Roman"/>
          <w:bCs/>
          <w:sz w:val="22"/>
          <w:szCs w:val="22"/>
        </w:rPr>
        <w:t>S.E(</w:t>
      </w:r>
      <w:proofErr w:type="gramEnd"/>
      <w:r w:rsidRPr="00074E66">
        <w:rPr>
          <w:rFonts w:ascii="Times New Roman" w:hAnsi="Times New Roman"/>
          <w:bCs/>
          <w:sz w:val="22"/>
          <w:szCs w:val="22"/>
        </w:rPr>
        <w:t>A</w:t>
      </w:r>
      <w:r w:rsidRPr="00074E66">
        <w:rPr>
          <w:rFonts w:ascii="Times New Roman" w:hAnsi="Times New Roman"/>
          <w:bCs/>
          <w:sz w:val="22"/>
          <w:szCs w:val="22"/>
        </w:rPr>
        <w:sym w:font="Symbol" w:char="F0A2"/>
      </w:r>
      <w:r w:rsidRPr="00074E66">
        <w:rPr>
          <w:rFonts w:ascii="Times New Roman" w:hAnsi="Times New Roman"/>
          <w:bCs/>
          <w:sz w:val="22"/>
          <w:szCs w:val="22"/>
        </w:rPr>
        <w:t>) = 813 x 0.043 = 34.96</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95% confidence limits for the total are</w:t>
      </w:r>
    </w:p>
    <w:p w:rsidR="00457957" w:rsidRPr="00074E66" w:rsidRDefault="00457957" w:rsidP="00457957">
      <w:pPr>
        <w:jc w:val="both"/>
        <w:rPr>
          <w:rFonts w:ascii="Times New Roman" w:hAnsi="Times New Roman"/>
          <w:sz w:val="22"/>
          <w:szCs w:val="22"/>
        </w:rPr>
      </w:pPr>
      <w:r w:rsidRPr="00074E66">
        <w:rPr>
          <w:rFonts w:ascii="Times New Roman" w:hAnsi="Times New Roman"/>
          <w:b/>
          <w:sz w:val="22"/>
          <w:szCs w:val="22"/>
        </w:rPr>
        <w:tab/>
      </w:r>
      <w:r w:rsidRPr="00074E66">
        <w:rPr>
          <w:rFonts w:ascii="Times New Roman" w:hAnsi="Times New Roman"/>
          <w:bCs/>
          <w:sz w:val="22"/>
          <w:szCs w:val="22"/>
        </w:rPr>
        <w:t xml:space="preserve">280 </w:t>
      </w:r>
      <w:r w:rsidRPr="00074E66">
        <w:rPr>
          <w:rFonts w:ascii="Times New Roman" w:hAnsi="Times New Roman"/>
          <w:bCs/>
          <w:sz w:val="22"/>
          <w:szCs w:val="22"/>
          <w:u w:val="single"/>
        </w:rPr>
        <w:t>+</w:t>
      </w:r>
      <w:r w:rsidRPr="00074E66">
        <w:rPr>
          <w:rFonts w:ascii="Times New Roman" w:hAnsi="Times New Roman"/>
          <w:bCs/>
          <w:sz w:val="22"/>
          <w:szCs w:val="22"/>
        </w:rPr>
        <w:t xml:space="preserve"> 1.96 x 34.96 = (211 ~ 349).</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Now there is no female smoker, the proportion of smoker </w:t>
      </w:r>
      <w:r>
        <w:rPr>
          <w:rFonts w:ascii="Times New Roman" w:hAnsi="Times New Roman"/>
          <w:sz w:val="22"/>
          <w:szCs w:val="22"/>
        </w:rPr>
        <w:t>is</w:t>
      </w:r>
    </w:p>
    <w:p w:rsidR="00457957" w:rsidRDefault="00457957" w:rsidP="00457957">
      <w:pPr>
        <w:jc w:val="both"/>
        <w:rPr>
          <w:rFonts w:ascii="Times New Roman" w:hAnsi="Times New Roman"/>
          <w:sz w:val="22"/>
          <w:szCs w:val="22"/>
        </w:rPr>
      </w:pPr>
      <w:r w:rsidRPr="00074E66">
        <w:rPr>
          <w:rFonts w:ascii="Times New Roman" w:hAnsi="Times New Roman"/>
          <w:sz w:val="22"/>
          <w:szCs w:val="22"/>
        </w:rPr>
        <w:tab/>
        <w:t xml:space="preserve">p = 42/86 = 0.4883, </w:t>
      </w:r>
      <w:r w:rsidRPr="00074E66">
        <w:rPr>
          <w:rFonts w:ascii="Times New Roman" w:hAnsi="Times New Roman"/>
          <w:sz w:val="22"/>
          <w:szCs w:val="22"/>
        </w:rPr>
        <w:tab/>
        <w:t>q = 0.5117</w:t>
      </w:r>
      <w:r>
        <w:rPr>
          <w:rFonts w:ascii="Times New Roman" w:hAnsi="Times New Roman"/>
          <w:sz w:val="22"/>
          <w:szCs w:val="22"/>
        </w:rPr>
        <w:tab/>
      </w:r>
      <w:proofErr w:type="gramStart"/>
      <w:r w:rsidRPr="00074E66">
        <w:rPr>
          <w:rFonts w:ascii="Times New Roman" w:hAnsi="Times New Roman"/>
          <w:sz w:val="22"/>
          <w:szCs w:val="22"/>
        </w:rPr>
        <w:t>S.E(</w:t>
      </w:r>
      <w:proofErr w:type="gramEnd"/>
      <w:r w:rsidRPr="00074E66">
        <w:rPr>
          <w:rFonts w:ascii="Times New Roman" w:hAnsi="Times New Roman"/>
          <w:sz w:val="22"/>
          <w:szCs w:val="22"/>
        </w:rPr>
        <w:t>p) = 0.0539</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T</w:t>
      </w:r>
      <w:r w:rsidRPr="00074E66">
        <w:rPr>
          <w:rFonts w:ascii="Times New Roman" w:hAnsi="Times New Roman"/>
          <w:sz w:val="22"/>
          <w:szCs w:val="22"/>
        </w:rPr>
        <w:t>he standard error of the total is</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ab/>
      </w:r>
      <w:proofErr w:type="gramStart"/>
      <w:r w:rsidRPr="00074E66">
        <w:rPr>
          <w:rFonts w:ascii="Times New Roman" w:hAnsi="Times New Roman"/>
          <w:bCs/>
          <w:sz w:val="22"/>
          <w:szCs w:val="22"/>
        </w:rPr>
        <w:t>S.E(</w:t>
      </w:r>
      <w:proofErr w:type="gramEnd"/>
      <w:r w:rsidRPr="00074E66">
        <w:rPr>
          <w:rFonts w:ascii="Times New Roman" w:hAnsi="Times New Roman"/>
          <w:bCs/>
          <w:sz w:val="22"/>
          <w:szCs w:val="22"/>
        </w:rPr>
        <w:t>A</w:t>
      </w:r>
      <w:r w:rsidRPr="00074E66">
        <w:rPr>
          <w:rFonts w:ascii="Times New Roman" w:hAnsi="Times New Roman"/>
          <w:bCs/>
          <w:sz w:val="22"/>
          <w:szCs w:val="22"/>
        </w:rPr>
        <w:sym w:font="Symbol" w:char="F0A2"/>
      </w:r>
      <w:r w:rsidRPr="00074E66">
        <w:rPr>
          <w:rFonts w:ascii="Times New Roman" w:hAnsi="Times New Roman"/>
          <w:bCs/>
          <w:sz w:val="22"/>
          <w:szCs w:val="22"/>
        </w:rPr>
        <w:t>) = .0539 x 551 = 26.699</w:t>
      </w:r>
      <w:r>
        <w:rPr>
          <w:rFonts w:ascii="Times New Roman" w:hAnsi="Times New Roman"/>
          <w:bCs/>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confidence limits for prop</w:t>
      </w:r>
      <w:r>
        <w:rPr>
          <w:rFonts w:ascii="Times New Roman" w:hAnsi="Times New Roman"/>
          <w:sz w:val="22"/>
          <w:szCs w:val="22"/>
        </w:rPr>
        <w:t xml:space="preserve">ortion are </w:t>
      </w:r>
    </w:p>
    <w:p w:rsidR="00457957" w:rsidRPr="00074E66" w:rsidRDefault="00457957" w:rsidP="00457957">
      <w:pPr>
        <w:jc w:val="both"/>
        <w:rPr>
          <w:rFonts w:ascii="Times New Roman" w:hAnsi="Times New Roman"/>
          <w:bCs/>
          <w:sz w:val="22"/>
          <w:szCs w:val="22"/>
        </w:rPr>
      </w:pPr>
      <w:r w:rsidRPr="00074E66">
        <w:rPr>
          <w:rFonts w:ascii="Times New Roman" w:hAnsi="Times New Roman"/>
          <w:bCs/>
          <w:sz w:val="22"/>
          <w:szCs w:val="22"/>
        </w:rPr>
        <w:tab/>
        <w:t xml:space="preserve">0.4883 </w:t>
      </w:r>
      <w:r w:rsidRPr="00074E66">
        <w:rPr>
          <w:rFonts w:ascii="Times New Roman" w:hAnsi="Times New Roman"/>
          <w:bCs/>
          <w:sz w:val="22"/>
          <w:szCs w:val="22"/>
        </w:rPr>
        <w:sym w:font="Symbol" w:char="F0B4"/>
      </w:r>
      <w:r w:rsidRPr="00074E66">
        <w:rPr>
          <w:rFonts w:ascii="Times New Roman" w:hAnsi="Times New Roman"/>
          <w:bCs/>
          <w:sz w:val="22"/>
          <w:szCs w:val="22"/>
        </w:rPr>
        <w:t xml:space="preserve"> 551 </w:t>
      </w:r>
      <w:r w:rsidRPr="00074E66">
        <w:rPr>
          <w:rFonts w:ascii="Times New Roman" w:hAnsi="Times New Roman"/>
          <w:bCs/>
          <w:sz w:val="22"/>
          <w:szCs w:val="22"/>
          <w:u w:val="single"/>
        </w:rPr>
        <w:t>+</w:t>
      </w:r>
      <w:r w:rsidRPr="00074E66">
        <w:rPr>
          <w:rFonts w:ascii="Times New Roman" w:hAnsi="Times New Roman"/>
          <w:bCs/>
          <w:sz w:val="22"/>
          <w:szCs w:val="22"/>
        </w:rPr>
        <w:t xml:space="preserve"> 1.96 </w:t>
      </w:r>
      <w:r w:rsidRPr="00074E66">
        <w:rPr>
          <w:rFonts w:ascii="Times New Roman" w:hAnsi="Times New Roman"/>
          <w:bCs/>
          <w:sz w:val="22"/>
          <w:szCs w:val="22"/>
        </w:rPr>
        <w:sym w:font="Symbol" w:char="F0B4"/>
      </w:r>
      <w:r w:rsidRPr="00074E66">
        <w:rPr>
          <w:rFonts w:ascii="Times New Roman" w:hAnsi="Times New Roman"/>
          <w:bCs/>
          <w:sz w:val="22"/>
          <w:szCs w:val="22"/>
        </w:rPr>
        <w:t xml:space="preserve"> 29.699 = (211 ~ 327)</w:t>
      </w:r>
      <w:r>
        <w:rPr>
          <w:rFonts w:ascii="Times New Roman" w:hAnsi="Times New Roman"/>
          <w:bCs/>
          <w:sz w:val="22"/>
          <w:szCs w:val="22"/>
        </w:rPr>
        <w:t>.</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b/>
          <w:sz w:val="22"/>
          <w:szCs w:val="22"/>
        </w:rPr>
        <w:t>2.9</w:t>
      </w:r>
      <w:r w:rsidRPr="00074E66">
        <w:rPr>
          <w:rFonts w:ascii="Times New Roman" w:hAnsi="Times New Roman"/>
          <w:b/>
          <w:sz w:val="22"/>
          <w:szCs w:val="22"/>
        </w:rPr>
        <w:tab/>
        <w:t>ESTIMATION OF SAMPLE SIZE.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In a sample survey, it is always a problem for an experimenter to know or to estimate the size of the sample when the result is required with least sampling error. It is always a problem whether a sample should be 2%, 5%, or 10% or any other fraction. Although the sample size has always been a matter of choice with planner</w:t>
      </w:r>
      <w:r>
        <w:rPr>
          <w:rFonts w:ascii="Times New Roman" w:hAnsi="Times New Roman"/>
          <w:sz w:val="22"/>
          <w:szCs w:val="22"/>
        </w:rPr>
        <w:t>s</w:t>
      </w:r>
      <w:r w:rsidRPr="00074E66">
        <w:rPr>
          <w:rFonts w:ascii="Times New Roman" w:hAnsi="Times New Roman"/>
          <w:sz w:val="22"/>
          <w:szCs w:val="22"/>
        </w:rPr>
        <w:t>, yet great care and weight is needed in its estimation. Since sample is a proportion of the population, it should neither be too large to involve a lot of expenditure nor too small to make the result less reliable. In fact the sample size depends on the cost involved and precision required.</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lastRenderedPageBreak/>
        <w:t>Let ‘d’</w:t>
      </w:r>
      <w:proofErr w:type="gramEnd"/>
      <w:r w:rsidRPr="00074E66">
        <w:rPr>
          <w:rFonts w:ascii="Times New Roman" w:hAnsi="Times New Roman"/>
          <w:sz w:val="22"/>
          <w:szCs w:val="22"/>
        </w:rPr>
        <w:t xml:space="preserve"> be the margin of error with some probability </w:t>
      </w:r>
      <w:r w:rsidRPr="00074E66">
        <w:rPr>
          <w:rFonts w:ascii="Times New Roman" w:hAnsi="Times New Roman"/>
          <w:sz w:val="22"/>
          <w:szCs w:val="22"/>
        </w:rPr>
        <w:sym w:font="Symbol" w:char="F061"/>
      </w:r>
      <w:r w:rsidRPr="00074E66">
        <w:rPr>
          <w:rFonts w:ascii="Times New Roman" w:hAnsi="Times New Roman"/>
          <w:sz w:val="22"/>
          <w:szCs w:val="22"/>
        </w:rPr>
        <w:t xml:space="preserve"> by which sampling value differs from population value. The permissible error, which is a percentage difference between the estimate and parameter value, is specified as:</w:t>
      </w:r>
    </w:p>
    <w:p w:rsidR="00457957" w:rsidRPr="00074E66" w:rsidRDefault="00457957" w:rsidP="00457957">
      <w:pPr>
        <w:jc w:val="both"/>
        <w:rPr>
          <w:rFonts w:ascii="Times New Roman" w:hAnsi="Times New Roman"/>
          <w:sz w:val="22"/>
          <w:szCs w:val="22"/>
        </w:rPr>
      </w:pPr>
    </w:p>
    <w:p w:rsidR="00457957" w:rsidRPr="00074E66" w:rsidRDefault="00457957" w:rsidP="002F7416">
      <w:pPr>
        <w:ind w:left="360"/>
        <w:jc w:val="both"/>
        <w:rPr>
          <w:rFonts w:ascii="Times New Roman" w:hAnsi="Times New Roman"/>
          <w:sz w:val="22"/>
          <w:szCs w:val="22"/>
        </w:rPr>
      </w:pPr>
      <w:r w:rsidRPr="00E80D6F">
        <w:rPr>
          <w:rFonts w:ascii="Times New Roman" w:hAnsi="Times New Roman"/>
          <w:position w:val="-16"/>
          <w:sz w:val="22"/>
          <w:szCs w:val="22"/>
        </w:rPr>
        <w:object w:dxaOrig="1359" w:dyaOrig="440">
          <v:shape id="_x0000_i1345" type="#_x0000_t75" style="width:67.8pt;height:21.75pt" o:ole="" fillcolor="window">
            <v:imagedata r:id="rId623" o:title=""/>
          </v:shape>
          <o:OLEObject Type="Embed" ProgID="Equation.DSMT4" ShapeID="_x0000_i1345" DrawAspect="Content" ObjectID="_1475519238" r:id="rId62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Since </w:t>
      </w:r>
      <w:r w:rsidRPr="00074E66">
        <w:rPr>
          <w:rFonts w:ascii="Times New Roman" w:hAnsi="Times New Roman"/>
          <w:position w:val="-14"/>
          <w:sz w:val="22"/>
          <w:szCs w:val="22"/>
        </w:rPr>
        <w:object w:dxaOrig="740" w:dyaOrig="380">
          <v:shape id="_x0000_i1346" type="#_x0000_t75" style="width:36.85pt;height:18.4pt" o:ole="" fillcolor="window">
            <v:imagedata r:id="rId625" o:title=""/>
          </v:shape>
          <o:OLEObject Type="Embed" ProgID="Equation.3" ShapeID="_x0000_i1346" DrawAspect="Content" ObjectID="_1475519239" r:id="rId626"/>
        </w:object>
      </w:r>
      <w:r w:rsidRPr="00074E66">
        <w:rPr>
          <w:rFonts w:ascii="Times New Roman" w:hAnsi="Times New Roman"/>
          <w:sz w:val="22"/>
          <w:szCs w:val="22"/>
        </w:rPr>
        <w:t xml:space="preserve">differs from sample </w:t>
      </w:r>
      <w:r>
        <w:rPr>
          <w:rFonts w:ascii="Times New Roman" w:hAnsi="Times New Roman"/>
          <w:sz w:val="22"/>
          <w:szCs w:val="22"/>
        </w:rPr>
        <w:t xml:space="preserve">to sample, </w:t>
      </w:r>
      <w:r w:rsidRPr="00074E66">
        <w:rPr>
          <w:rFonts w:ascii="Times New Roman" w:hAnsi="Times New Roman"/>
          <w:sz w:val="22"/>
          <w:szCs w:val="22"/>
        </w:rPr>
        <w:t>the probability of the margin of error being less than d is given by</w:t>
      </w:r>
      <w:r w:rsidRPr="00074E66">
        <w:rPr>
          <w:rFonts w:ascii="Times New Roman" w:hAnsi="Times New Roman"/>
          <w:sz w:val="22"/>
          <w:szCs w:val="22"/>
        </w:rPr>
        <w:tab/>
      </w:r>
    </w:p>
    <w:p w:rsidR="00457957" w:rsidRPr="00074E66" w:rsidRDefault="00457957" w:rsidP="00457957">
      <w:pPr>
        <w:ind w:left="360"/>
        <w:jc w:val="both"/>
        <w:rPr>
          <w:rFonts w:ascii="Times New Roman" w:hAnsi="Times New Roman"/>
          <w:sz w:val="22"/>
          <w:szCs w:val="22"/>
        </w:rPr>
      </w:pPr>
      <w:r w:rsidRPr="00E80D6F">
        <w:rPr>
          <w:rFonts w:ascii="Times New Roman" w:hAnsi="Times New Roman"/>
          <w:position w:val="-18"/>
          <w:sz w:val="22"/>
          <w:szCs w:val="22"/>
        </w:rPr>
        <w:object w:dxaOrig="2840" w:dyaOrig="480">
          <v:shape id="_x0000_i1347" type="#_x0000_t75" style="width:141.5pt;height:24.3pt" o:ole="" fillcolor="window">
            <v:imagedata r:id="rId627" o:title=""/>
          </v:shape>
          <o:OLEObject Type="Embed" ProgID="Equation.DSMT4" ShapeID="_x0000_i1347" DrawAspect="Content" ObjectID="_1475519240" r:id="rId628"/>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sym w:font="Symbol" w:char="F061"/>
      </w:r>
      <w:r w:rsidRPr="00074E66">
        <w:rPr>
          <w:rFonts w:ascii="Times New Roman" w:hAnsi="Times New Roman"/>
          <w:sz w:val="22"/>
          <w:szCs w:val="22"/>
        </w:rPr>
        <w:t xml:space="preserve"> </w:t>
      </w:r>
      <w:proofErr w:type="gramStart"/>
      <w:r w:rsidRPr="00074E66">
        <w:rPr>
          <w:rFonts w:ascii="Times New Roman" w:hAnsi="Times New Roman"/>
          <w:sz w:val="22"/>
          <w:szCs w:val="22"/>
        </w:rPr>
        <w:t>is</w:t>
      </w:r>
      <w:proofErr w:type="gramEnd"/>
      <w:r w:rsidRPr="00074E66">
        <w:rPr>
          <w:rFonts w:ascii="Times New Roman" w:hAnsi="Times New Roman"/>
          <w:sz w:val="22"/>
          <w:szCs w:val="22"/>
        </w:rPr>
        <w:t xml:space="preserve"> usually chosen such that 1 - </w:t>
      </w:r>
      <w:r w:rsidRPr="00074E66">
        <w:rPr>
          <w:rFonts w:ascii="Times New Roman" w:hAnsi="Times New Roman"/>
          <w:sz w:val="22"/>
          <w:szCs w:val="22"/>
        </w:rPr>
        <w:sym w:font="Symbol" w:char="F061"/>
      </w:r>
      <w:r w:rsidRPr="00074E66">
        <w:rPr>
          <w:rFonts w:ascii="Times New Roman" w:hAnsi="Times New Roman"/>
          <w:sz w:val="22"/>
          <w:szCs w:val="22"/>
        </w:rPr>
        <w:t xml:space="preserve"> is 90% or 95% or some other desired level. Let us assume that </w:t>
      </w:r>
      <w:r w:rsidRPr="00074E66">
        <w:rPr>
          <w:rFonts w:ascii="Times New Roman" w:hAnsi="Times New Roman"/>
          <w:position w:val="-10"/>
          <w:sz w:val="22"/>
          <w:szCs w:val="22"/>
        </w:rPr>
        <w:object w:dxaOrig="180" w:dyaOrig="279">
          <v:shape id="_x0000_i1348" type="#_x0000_t75" style="width:9.2pt;height:14.25pt" o:ole="" fillcolor="window">
            <v:imagedata r:id="rId629" o:title=""/>
          </v:shape>
          <o:OLEObject Type="Embed" ProgID="Equation.3" ShapeID="_x0000_i1348" DrawAspect="Content" ObjectID="_1475519241" r:id="rId630"/>
        </w:object>
      </w:r>
      <w:r w:rsidRPr="00074E66">
        <w:rPr>
          <w:rFonts w:ascii="Times New Roman" w:hAnsi="Times New Roman"/>
          <w:sz w:val="22"/>
          <w:szCs w:val="22"/>
        </w:rPr>
        <w:t xml:space="preserve"> is normally distributed with mean </w:t>
      </w:r>
      <w:r w:rsidRPr="00074E66">
        <w:rPr>
          <w:rFonts w:ascii="Times New Roman" w:hAnsi="Times New Roman"/>
          <w:position w:val="-4"/>
          <w:sz w:val="22"/>
          <w:szCs w:val="22"/>
        </w:rPr>
        <w:object w:dxaOrig="240" w:dyaOrig="260">
          <v:shape id="_x0000_i1349" type="#_x0000_t75" style="width:11.7pt;height:12.55pt" o:ole="" fillcolor="window">
            <v:imagedata r:id="rId631" o:title=""/>
          </v:shape>
          <o:OLEObject Type="Embed" ProgID="Equation.3" ShapeID="_x0000_i1349" DrawAspect="Content" ObjectID="_1475519242" r:id="rId632"/>
        </w:object>
      </w:r>
      <w:r w:rsidRPr="00074E66">
        <w:rPr>
          <w:rFonts w:ascii="Times New Roman" w:hAnsi="Times New Roman"/>
          <w:sz w:val="22"/>
          <w:szCs w:val="22"/>
        </w:rPr>
        <w:t xml:space="preserve"> then</w:t>
      </w:r>
    </w:p>
    <w:p w:rsidR="00457957" w:rsidRPr="00074E66" w:rsidRDefault="00457957" w:rsidP="00457957">
      <w:pPr>
        <w:ind w:left="360"/>
        <w:jc w:val="both"/>
        <w:rPr>
          <w:rFonts w:ascii="Times New Roman" w:hAnsi="Times New Roman"/>
          <w:sz w:val="22"/>
          <w:szCs w:val="22"/>
        </w:rPr>
      </w:pPr>
      <w:r w:rsidRPr="00E80D6F">
        <w:rPr>
          <w:rFonts w:ascii="Times New Roman" w:hAnsi="Times New Roman"/>
          <w:position w:val="-16"/>
          <w:sz w:val="22"/>
          <w:szCs w:val="22"/>
        </w:rPr>
        <w:object w:dxaOrig="2500" w:dyaOrig="440">
          <v:shape id="_x0000_i1350" type="#_x0000_t75" style="width:125.6pt;height:21.75pt" o:ole="" fillcolor="window">
            <v:imagedata r:id="rId633" o:title=""/>
          </v:shape>
          <o:OLEObject Type="Embed" ProgID="Equation.DSMT4" ShapeID="_x0000_i1350" DrawAspect="Content" ObjectID="_1475519243" r:id="rId634"/>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(2.9.3)</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so</w:t>
      </w:r>
      <w:proofErr w:type="gramEnd"/>
      <w:r w:rsidRPr="00074E66">
        <w:rPr>
          <w:rFonts w:ascii="Times New Roman" w:hAnsi="Times New Roman"/>
          <w:sz w:val="22"/>
          <w:szCs w:val="22"/>
        </w:rPr>
        <w:t xml:space="preserve"> that </w:t>
      </w:r>
    </w:p>
    <w:p w:rsidR="00457957" w:rsidRPr="00074E66" w:rsidRDefault="00457957" w:rsidP="00457957">
      <w:pPr>
        <w:ind w:left="360"/>
        <w:jc w:val="both"/>
        <w:rPr>
          <w:rFonts w:ascii="Times New Roman" w:hAnsi="Times New Roman"/>
          <w:sz w:val="22"/>
          <w:szCs w:val="22"/>
        </w:rPr>
      </w:pPr>
      <w:r w:rsidRPr="00E80D6F">
        <w:rPr>
          <w:rFonts w:ascii="Times New Roman" w:hAnsi="Times New Roman"/>
          <w:position w:val="-16"/>
          <w:sz w:val="22"/>
          <w:szCs w:val="22"/>
        </w:rPr>
        <w:object w:dxaOrig="2160" w:dyaOrig="440">
          <v:shape id="_x0000_i1351" type="#_x0000_t75" style="width:108pt;height:21.75pt" o:ole="" fillcolor="window">
            <v:imagedata r:id="rId635" o:title=""/>
          </v:shape>
          <o:OLEObject Type="Embed" ProgID="Equation.DSMT4" ShapeID="_x0000_i1351" DrawAspect="Content" ObjectID="_1475519244" r:id="rId636"/>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(2.9.4)</w:t>
      </w:r>
    </w:p>
    <w:p w:rsidR="00457957" w:rsidRPr="002F7416" w:rsidRDefault="00457957" w:rsidP="00457957">
      <w:pPr>
        <w:pStyle w:val="BodyText"/>
        <w:rPr>
          <w:i w:val="0"/>
        </w:rPr>
      </w:pPr>
      <w:r w:rsidRPr="002F7416">
        <w:rPr>
          <w:i w:val="0"/>
        </w:rPr>
        <w:t xml:space="preserve">Now consider the case of sampling without replacement. Substituting </w:t>
      </w:r>
      <w:r w:rsidRPr="002F7416">
        <w:rPr>
          <w:i w:val="0"/>
          <w:position w:val="-10"/>
        </w:rPr>
        <w:object w:dxaOrig="540" w:dyaOrig="300">
          <v:shape id="_x0000_i1352" type="#_x0000_t75" style="width:26.8pt;height:15.05pt" o:ole="">
            <v:imagedata r:id="rId637" o:title=""/>
          </v:shape>
          <o:OLEObject Type="Embed" ProgID="Equation.3" ShapeID="_x0000_i1352" DrawAspect="Content" ObjectID="_1475519245" r:id="rId638"/>
        </w:object>
      </w:r>
      <w:r w:rsidRPr="002F7416">
        <w:rPr>
          <w:i w:val="0"/>
        </w:rPr>
        <w:t xml:space="preserve"> in (2.9.4) we have</w:t>
      </w:r>
    </w:p>
    <w:p w:rsidR="00457957" w:rsidRPr="00074E66" w:rsidRDefault="00457957" w:rsidP="00457957">
      <w:pPr>
        <w:ind w:left="360"/>
        <w:jc w:val="both"/>
        <w:rPr>
          <w:rFonts w:ascii="Times New Roman" w:hAnsi="Times New Roman"/>
          <w:sz w:val="22"/>
          <w:szCs w:val="22"/>
        </w:rPr>
      </w:pPr>
      <w:r w:rsidRPr="00E80D6F">
        <w:rPr>
          <w:rFonts w:ascii="Times New Roman" w:hAnsi="Times New Roman"/>
          <w:position w:val="-26"/>
          <w:sz w:val="22"/>
          <w:szCs w:val="22"/>
        </w:rPr>
        <w:object w:dxaOrig="1600" w:dyaOrig="720">
          <v:shape id="_x0000_i1353" type="#_x0000_t75" style="width:80.35pt;height:36pt" o:ole="" fillcolor="window">
            <v:imagedata r:id="rId639" o:title=""/>
          </v:shape>
          <o:OLEObject Type="Embed" ProgID="Equation.DSMT4" ShapeID="_x0000_i1353" DrawAspect="Content" ObjectID="_1475519246" r:id="rId640"/>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(2.9.5)</w:t>
      </w:r>
    </w:p>
    <w:p w:rsidR="00457957" w:rsidRDefault="00457957" w:rsidP="00457957">
      <w:pPr>
        <w:jc w:val="both"/>
        <w:rPr>
          <w:rFonts w:ascii="Times New Roman" w:hAnsi="Times New Roman"/>
          <w:sz w:val="22"/>
          <w:szCs w:val="22"/>
        </w:rPr>
      </w:pPr>
      <w:r>
        <w:rPr>
          <w:rFonts w:ascii="Times New Roman" w:hAnsi="Times New Roman"/>
          <w:sz w:val="22"/>
          <w:szCs w:val="22"/>
        </w:rPr>
        <w:t>Solve for n, we have</w:t>
      </w:r>
      <w:r>
        <w:rPr>
          <w:rFonts w:ascii="Times New Roman" w:hAnsi="Times New Roman"/>
          <w:sz w:val="22"/>
          <w:szCs w:val="22"/>
        </w:rPr>
        <w:tab/>
      </w:r>
      <w:r w:rsidRPr="00E80D6F">
        <w:rPr>
          <w:rFonts w:ascii="Times New Roman" w:hAnsi="Times New Roman"/>
          <w:position w:val="-56"/>
          <w:sz w:val="22"/>
          <w:szCs w:val="22"/>
        </w:rPr>
        <w:object w:dxaOrig="1560" w:dyaOrig="980">
          <v:shape id="_x0000_i1354" type="#_x0000_t75" style="width:77.85pt;height:48.55pt" o:ole="" fillcolor="window">
            <v:imagedata r:id="rId641" o:title=""/>
          </v:shape>
          <o:OLEObject Type="Embed" ProgID="Equation.DSMT4" ShapeID="_x0000_i1354" DrawAspect="Content" ObjectID="_1475519247" r:id="rId642"/>
        </w:object>
      </w:r>
      <w:r w:rsidRPr="00074E66">
        <w:rPr>
          <w:rFonts w:ascii="Times New Roman" w:hAnsi="Times New Roman"/>
          <w:sz w:val="22"/>
          <w:szCs w:val="22"/>
        </w:rPr>
        <w:tab/>
      </w:r>
      <w:r w:rsidR="002F741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Pr>
          <w:rFonts w:ascii="Times New Roman" w:hAnsi="Times New Roman"/>
          <w:sz w:val="22"/>
          <w:szCs w:val="22"/>
        </w:rPr>
        <w:tab/>
      </w:r>
      <w:r w:rsidRPr="00074E66">
        <w:rPr>
          <w:rFonts w:ascii="Times New Roman" w:hAnsi="Times New Roman"/>
          <w:sz w:val="22"/>
          <w:szCs w:val="22"/>
        </w:rPr>
        <w:t>(2.9.</w:t>
      </w:r>
      <w:r>
        <w:rPr>
          <w:rFonts w:ascii="Times New Roman" w:hAnsi="Times New Roman"/>
          <w:sz w:val="22"/>
          <w:szCs w:val="22"/>
        </w:rPr>
        <w:t>6</w:t>
      </w:r>
      <w:r w:rsidRPr="00074E66">
        <w:rPr>
          <w:rFonts w:ascii="Times New Roman" w:hAnsi="Times New Roman"/>
          <w:sz w:val="22"/>
          <w:szCs w:val="22"/>
        </w:rPr>
        <w:t>)</w:t>
      </w:r>
    </w:p>
    <w:p w:rsidR="00457957"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For large N</w:t>
      </w:r>
    </w:p>
    <w:p w:rsidR="00457957" w:rsidRPr="00074E66" w:rsidRDefault="00457957" w:rsidP="00457957">
      <w:pPr>
        <w:ind w:left="360"/>
        <w:jc w:val="both"/>
        <w:rPr>
          <w:rFonts w:ascii="Times New Roman" w:hAnsi="Times New Roman"/>
          <w:sz w:val="22"/>
          <w:szCs w:val="22"/>
        </w:rPr>
      </w:pPr>
      <w:r w:rsidRPr="00BB327A">
        <w:rPr>
          <w:rFonts w:ascii="Times New Roman" w:hAnsi="Times New Roman"/>
          <w:position w:val="-8"/>
          <w:sz w:val="22"/>
          <w:szCs w:val="22"/>
        </w:rPr>
        <w:object w:dxaOrig="1120" w:dyaOrig="360">
          <v:shape id="_x0000_i1355" type="#_x0000_t75" style="width:56.1pt;height:18.4pt" o:ole="" fillcolor="window">
            <v:imagedata r:id="rId643" o:title=""/>
          </v:shape>
          <o:OLEObject Type="Embed" ProgID="Equation.DSMT4" ShapeID="_x0000_i1355" DrawAspect="Content" ObjectID="_1475519248" r:id="rId644"/>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w:t>
      </w:r>
      <w:r>
        <w:rPr>
          <w:rFonts w:ascii="Times New Roman" w:hAnsi="Times New Roman"/>
          <w:sz w:val="22"/>
          <w:szCs w:val="22"/>
        </w:rPr>
        <w:t>7</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roofErr w:type="gramStart"/>
      <w:r>
        <w:rPr>
          <w:rFonts w:ascii="Times New Roman" w:hAnsi="Times New Roman"/>
          <w:sz w:val="22"/>
          <w:szCs w:val="22"/>
        </w:rPr>
        <w:t xml:space="preserve">Then </w:t>
      </w:r>
      <w:proofErr w:type="gramEnd"/>
      <w:r w:rsidRPr="00074E66">
        <w:rPr>
          <w:rFonts w:ascii="Times New Roman" w:hAnsi="Times New Roman"/>
          <w:position w:val="-10"/>
          <w:sz w:val="22"/>
          <w:szCs w:val="22"/>
        </w:rPr>
        <w:object w:dxaOrig="1180" w:dyaOrig="360">
          <v:shape id="_x0000_i1356" type="#_x0000_t75" style="width:59.45pt;height:18.4pt" o:ole="" fillcolor="window">
            <v:imagedata r:id="rId645" o:title=""/>
          </v:shape>
          <o:OLEObject Type="Embed" ProgID="Equation.DSMT4" ShapeID="_x0000_i1356" DrawAspect="Content" ObjectID="_1475519249" r:id="rId646"/>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(2.9.8)</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If N is large (2.9.</w:t>
      </w:r>
      <w:r>
        <w:rPr>
          <w:rFonts w:ascii="Times New Roman" w:hAnsi="Times New Roman"/>
          <w:sz w:val="22"/>
          <w:szCs w:val="22"/>
        </w:rPr>
        <w:t>6</w:t>
      </w:r>
      <w:r w:rsidRPr="00074E66">
        <w:rPr>
          <w:rFonts w:ascii="Times New Roman" w:hAnsi="Times New Roman"/>
          <w:sz w:val="22"/>
          <w:szCs w:val="22"/>
        </w:rPr>
        <w:t>) is identical to (2.9.8). Denoting n</w:t>
      </w:r>
      <w:r w:rsidRPr="00074E66">
        <w:rPr>
          <w:rFonts w:ascii="Times New Roman" w:hAnsi="Times New Roman"/>
          <w:sz w:val="22"/>
          <w:szCs w:val="22"/>
          <w:vertAlign w:val="subscript"/>
        </w:rPr>
        <w:t>0</w:t>
      </w:r>
      <w:r w:rsidRPr="00074E66">
        <w:rPr>
          <w:rFonts w:ascii="Times New Roman" w:hAnsi="Times New Roman"/>
          <w:sz w:val="22"/>
          <w:szCs w:val="22"/>
        </w:rPr>
        <w:t xml:space="preserve"> = (tS/d</w:t>
      </w:r>
      <w:proofErr w:type="gramStart"/>
      <w:r w:rsidRPr="00074E66">
        <w:rPr>
          <w:rFonts w:ascii="Times New Roman" w:hAnsi="Times New Roman"/>
          <w:sz w:val="22"/>
          <w:szCs w:val="22"/>
        </w:rPr>
        <w:t>)</w:t>
      </w:r>
      <w:r w:rsidRPr="00074E66">
        <w:rPr>
          <w:rFonts w:ascii="Times New Roman" w:hAnsi="Times New Roman"/>
          <w:sz w:val="22"/>
          <w:szCs w:val="22"/>
          <w:vertAlign w:val="superscript"/>
        </w:rPr>
        <w:t>2</w:t>
      </w:r>
      <w:proofErr w:type="gramEnd"/>
      <w:r w:rsidRPr="00074E66">
        <w:rPr>
          <w:rFonts w:ascii="Times New Roman" w:hAnsi="Times New Roman"/>
          <w:sz w:val="22"/>
          <w:szCs w:val="22"/>
        </w:rPr>
        <w:t xml:space="preserve">, as the first approximation, the second approximation </w:t>
      </w:r>
      <w:r>
        <w:rPr>
          <w:rFonts w:ascii="Times New Roman" w:hAnsi="Times New Roman"/>
          <w:sz w:val="22"/>
          <w:szCs w:val="22"/>
        </w:rPr>
        <w:t>is</w:t>
      </w:r>
    </w:p>
    <w:p w:rsidR="00457957" w:rsidRPr="00074E66" w:rsidRDefault="00457957" w:rsidP="00457957">
      <w:pPr>
        <w:ind w:left="360"/>
        <w:jc w:val="both"/>
        <w:rPr>
          <w:rFonts w:ascii="Times New Roman" w:hAnsi="Times New Roman"/>
          <w:sz w:val="22"/>
          <w:szCs w:val="22"/>
        </w:rPr>
      </w:pPr>
      <w:r w:rsidRPr="00BB327A">
        <w:rPr>
          <w:rFonts w:ascii="Times New Roman" w:hAnsi="Times New Roman"/>
          <w:position w:val="-30"/>
          <w:sz w:val="22"/>
          <w:szCs w:val="22"/>
        </w:rPr>
        <w:object w:dxaOrig="1460" w:dyaOrig="680">
          <v:shape id="_x0000_i1357" type="#_x0000_t75" style="width:72.85pt;height:33.5pt" o:ole="" fillcolor="window">
            <v:imagedata r:id="rId647" o:title=""/>
          </v:shape>
          <o:OLEObject Type="Embed" ProgID="Equation.DSMT4" ShapeID="_x0000_i1357" DrawAspect="Content" ObjectID="_1475519250" r:id="rId648"/>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(2.9.9)</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the</w:t>
      </w:r>
      <w:proofErr w:type="gramEnd"/>
      <w:r w:rsidRPr="00074E66">
        <w:rPr>
          <w:rFonts w:ascii="Times New Roman" w:hAnsi="Times New Roman"/>
          <w:sz w:val="22"/>
          <w:szCs w:val="22"/>
        </w:rPr>
        <w:t xml:space="preserve"> third approximation may be found as</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26"/>
          <w:sz w:val="22"/>
          <w:szCs w:val="22"/>
        </w:rPr>
        <w:object w:dxaOrig="1300" w:dyaOrig="600">
          <v:shape id="_x0000_i1358" type="#_x0000_t75" style="width:65.3pt;height:30.15pt" o:ole="" fillcolor="window">
            <v:imagedata r:id="rId649" o:title=""/>
          </v:shape>
          <o:OLEObject Type="Embed" ProgID="Equation.3" ShapeID="_x0000_i1358" DrawAspect="Content" ObjectID="_1475519251" r:id="rId650"/>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(2.9.10)</w:t>
      </w:r>
    </w:p>
    <w:p w:rsidR="00457957" w:rsidRPr="00074E66" w:rsidRDefault="00457957" w:rsidP="002F7416">
      <w:pPr>
        <w:pStyle w:val="BodyText"/>
        <w:rPr>
          <w:b/>
          <w:iCs/>
        </w:rPr>
      </w:pPr>
      <w:proofErr w:type="gramStart"/>
      <w:r w:rsidRPr="00074E66">
        <w:t>and</w:t>
      </w:r>
      <w:proofErr w:type="gramEnd"/>
      <w:r w:rsidRPr="00074E66">
        <w:t xml:space="preserve"> so on.</w:t>
      </w:r>
    </w:p>
    <w:p w:rsidR="00457957" w:rsidRPr="00074E66" w:rsidRDefault="00457957" w:rsidP="00457957">
      <w:pPr>
        <w:jc w:val="both"/>
        <w:rPr>
          <w:rFonts w:ascii="Times New Roman" w:hAnsi="Times New Roman"/>
          <w:sz w:val="22"/>
          <w:szCs w:val="22"/>
        </w:rPr>
      </w:pPr>
      <w:r w:rsidRPr="00711AEF">
        <w:rPr>
          <w:rFonts w:ascii="Times New Roman" w:hAnsi="Times New Roman"/>
          <w:b/>
          <w:iCs/>
          <w:caps/>
          <w:szCs w:val="22"/>
        </w:rPr>
        <w:t>Example 2.</w:t>
      </w:r>
      <w:r>
        <w:rPr>
          <w:rFonts w:ascii="Times New Roman" w:hAnsi="Times New Roman"/>
          <w:b/>
          <w:iCs/>
          <w:caps/>
          <w:szCs w:val="22"/>
        </w:rPr>
        <w:t>6</w:t>
      </w:r>
      <w:r w:rsidRPr="00711AEF">
        <w:rPr>
          <w:rFonts w:ascii="Times New Roman" w:hAnsi="Times New Roman"/>
          <w:iCs/>
          <w:caps/>
          <w:szCs w:val="22"/>
        </w:rPr>
        <w:t>:</w:t>
      </w:r>
      <w:r w:rsidRPr="00711AEF">
        <w:rPr>
          <w:rFonts w:ascii="Times New Roman" w:hAnsi="Times New Roman"/>
          <w:caps/>
          <w:szCs w:val="22"/>
        </w:rPr>
        <w:t xml:space="preserve"> </w:t>
      </w:r>
      <w:r w:rsidRPr="00074E66">
        <w:rPr>
          <w:rFonts w:ascii="Times New Roman" w:hAnsi="Times New Roman"/>
          <w:sz w:val="22"/>
          <w:szCs w:val="22"/>
        </w:rPr>
        <w:t xml:space="preserve">A physician would like to know the mean fasting blood glucose of patients seen in the diabetes clinic over the past </w:t>
      </w:r>
      <w:r w:rsidRPr="00074E66">
        <w:rPr>
          <w:rFonts w:ascii="Times New Roman" w:hAnsi="Times New Roman"/>
          <w:noProof/>
          <w:sz w:val="22"/>
          <w:szCs w:val="22"/>
        </w:rPr>
        <w:t>10</w:t>
      </w:r>
      <w:r w:rsidRPr="00074E66">
        <w:rPr>
          <w:rFonts w:ascii="Times New Roman" w:hAnsi="Times New Roman"/>
          <w:sz w:val="22"/>
          <w:szCs w:val="22"/>
        </w:rPr>
        <w:t xml:space="preserve"> years. Determine the number of records the physician should examine in order to obtain </w:t>
      </w:r>
      <w:r w:rsidRPr="00074E66">
        <w:rPr>
          <w:rFonts w:ascii="Times New Roman" w:hAnsi="Times New Roman"/>
          <w:noProof/>
          <w:sz w:val="22"/>
          <w:szCs w:val="22"/>
        </w:rPr>
        <w:t xml:space="preserve">90% </w:t>
      </w:r>
      <w:r>
        <w:rPr>
          <w:rFonts w:ascii="Times New Roman" w:hAnsi="Times New Roman"/>
          <w:noProof/>
          <w:sz w:val="22"/>
          <w:szCs w:val="22"/>
        </w:rPr>
        <w:t>(</w:t>
      </w:r>
      <w:r w:rsidRPr="00074E66">
        <w:rPr>
          <w:rFonts w:ascii="Times New Roman" w:hAnsi="Times New Roman"/>
          <w:noProof/>
          <w:sz w:val="22"/>
          <w:szCs w:val="22"/>
        </w:rPr>
        <w:t>and 95%</w:t>
      </w:r>
      <w:r>
        <w:rPr>
          <w:rFonts w:ascii="Times New Roman" w:hAnsi="Times New Roman"/>
          <w:noProof/>
          <w:sz w:val="22"/>
          <w:szCs w:val="22"/>
        </w:rPr>
        <w:t>)</w:t>
      </w:r>
      <w:r w:rsidRPr="00074E66">
        <w:rPr>
          <w:rFonts w:ascii="Times New Roman" w:hAnsi="Times New Roman"/>
          <w:sz w:val="22"/>
          <w:szCs w:val="22"/>
        </w:rPr>
        <w:t xml:space="preserve"> confidence level for population if the desired width of the interval is </w:t>
      </w:r>
      <w:r w:rsidRPr="00074E66">
        <w:rPr>
          <w:rFonts w:ascii="Times New Roman" w:hAnsi="Times New Roman"/>
          <w:noProof/>
          <w:sz w:val="22"/>
          <w:szCs w:val="22"/>
        </w:rPr>
        <w:t>8</w:t>
      </w:r>
      <w:r w:rsidRPr="00074E66">
        <w:rPr>
          <w:rFonts w:ascii="Times New Roman" w:hAnsi="Times New Roman"/>
          <w:sz w:val="22"/>
          <w:szCs w:val="22"/>
        </w:rPr>
        <w:t xml:space="preserve"> units</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A P</w:t>
      </w:r>
      <w:r w:rsidRPr="00074E66">
        <w:rPr>
          <w:rFonts w:ascii="Times New Roman" w:hAnsi="Times New Roman"/>
          <w:sz w:val="22"/>
          <w:szCs w:val="22"/>
        </w:rPr>
        <w:t xml:space="preserve">ilot sample yields a standard deviation of </w:t>
      </w:r>
      <w:r w:rsidRPr="00074E66">
        <w:rPr>
          <w:rFonts w:ascii="Times New Roman" w:hAnsi="Times New Roman"/>
          <w:noProof/>
          <w:sz w:val="22"/>
          <w:szCs w:val="22"/>
        </w:rPr>
        <w:t>60</w:t>
      </w:r>
      <w:r w:rsidRPr="00074E66">
        <w:rPr>
          <w:rFonts w:ascii="Times New Roman" w:hAnsi="Times New Roman"/>
          <w:sz w:val="22"/>
          <w:szCs w:val="22"/>
        </w:rPr>
        <w:t xml:space="preserve"> units.</w:t>
      </w:r>
    </w:p>
    <w:p w:rsidR="00457957" w:rsidRPr="00074E66" w:rsidRDefault="00457957" w:rsidP="00457957">
      <w:pPr>
        <w:jc w:val="both"/>
        <w:rPr>
          <w:rFonts w:ascii="Times New Roman" w:hAnsi="Times New Roman"/>
          <w:b/>
          <w:iCs/>
          <w:caps/>
          <w:sz w:val="22"/>
          <w:szCs w:val="22"/>
        </w:rPr>
      </w:pPr>
      <w:r w:rsidRPr="00074E66">
        <w:rPr>
          <w:rFonts w:ascii="Times New Roman" w:hAnsi="Times New Roman"/>
          <w:b/>
          <w:iCs/>
          <w:caps/>
          <w:sz w:val="22"/>
          <w:szCs w:val="22"/>
        </w:rPr>
        <w:t>Solution:</w:t>
      </w:r>
      <w:r w:rsidRPr="00074E66">
        <w:rPr>
          <w:rFonts w:ascii="Times New Roman" w:hAnsi="Times New Roman"/>
          <w:b/>
          <w:iCs/>
          <w:caps/>
          <w:sz w:val="22"/>
          <w:szCs w:val="22"/>
        </w:rPr>
        <w:tab/>
      </w:r>
    </w:p>
    <w:p w:rsidR="00457957" w:rsidRDefault="00457957" w:rsidP="00457957">
      <w:pPr>
        <w:jc w:val="both"/>
        <w:rPr>
          <w:rFonts w:ascii="Times New Roman" w:hAnsi="Times New Roman"/>
          <w:sz w:val="22"/>
          <w:szCs w:val="22"/>
        </w:rPr>
      </w:pPr>
      <w:r w:rsidRPr="00074E66">
        <w:rPr>
          <w:rFonts w:ascii="Times New Roman" w:hAnsi="Times New Roman"/>
          <w:sz w:val="22"/>
          <w:szCs w:val="22"/>
        </w:rPr>
        <w:t xml:space="preserve">Here s = 60, d = 4, as the total width is 8 which is on the both sides of the mean. Therefore, the sample size for 90% confidence </w:t>
      </w:r>
      <w:r>
        <w:rPr>
          <w:rFonts w:ascii="Times New Roman" w:hAnsi="Times New Roman"/>
          <w:sz w:val="22"/>
          <w:szCs w:val="22"/>
        </w:rPr>
        <w:t xml:space="preserve">is, </w:t>
      </w:r>
      <w:r w:rsidRPr="00074E66">
        <w:rPr>
          <w:rFonts w:ascii="Times New Roman" w:hAnsi="Times New Roman"/>
          <w:sz w:val="22"/>
          <w:szCs w:val="22"/>
        </w:rPr>
        <w:t xml:space="preserve">n = </w:t>
      </w:r>
      <w:r w:rsidRPr="00074E66">
        <w:rPr>
          <w:rFonts w:ascii="Times New Roman" w:hAnsi="Times New Roman"/>
          <w:position w:val="-26"/>
          <w:sz w:val="22"/>
          <w:szCs w:val="22"/>
        </w:rPr>
        <w:object w:dxaOrig="1219" w:dyaOrig="639">
          <v:shape id="_x0000_i1359" type="#_x0000_t75" style="width:61.1pt;height:32.65pt" o:ole="" fillcolor="window">
            <v:imagedata r:id="rId651" o:title=""/>
          </v:shape>
          <o:OLEObject Type="Embed" ProgID="Equation.3" ShapeID="_x0000_i1359" DrawAspect="Content" ObjectID="_1475519252" r:id="rId652"/>
        </w:object>
      </w:r>
      <w:r>
        <w:rPr>
          <w:rFonts w:ascii="Times New Roman" w:hAnsi="Times New Roman"/>
          <w:sz w:val="22"/>
          <w:szCs w:val="22"/>
        </w:rPr>
        <w:t xml:space="preserve"> = 609, </w:t>
      </w:r>
      <w:r w:rsidRPr="00074E66">
        <w:rPr>
          <w:rFonts w:ascii="Times New Roman" w:hAnsi="Times New Roman"/>
          <w:sz w:val="22"/>
          <w:szCs w:val="22"/>
        </w:rPr>
        <w:t>and for 95 %</w:t>
      </w:r>
      <w:r>
        <w:rPr>
          <w:rFonts w:ascii="Times New Roman" w:hAnsi="Times New Roman"/>
          <w:sz w:val="22"/>
          <w:szCs w:val="22"/>
        </w:rPr>
        <w:t xml:space="preserve">, </w:t>
      </w:r>
      <w:r w:rsidRPr="00074E66">
        <w:rPr>
          <w:rFonts w:ascii="Times New Roman" w:hAnsi="Times New Roman"/>
          <w:sz w:val="22"/>
          <w:szCs w:val="22"/>
        </w:rPr>
        <w:t xml:space="preserve">n = </w:t>
      </w:r>
      <w:r w:rsidRPr="00074E66">
        <w:rPr>
          <w:rFonts w:ascii="Times New Roman" w:hAnsi="Times New Roman"/>
          <w:position w:val="-26"/>
          <w:sz w:val="22"/>
          <w:szCs w:val="22"/>
        </w:rPr>
        <w:object w:dxaOrig="1140" w:dyaOrig="639">
          <v:shape id="_x0000_i1360" type="#_x0000_t75" style="width:56.95pt;height:32.65pt" o:ole="" fillcolor="window">
            <v:imagedata r:id="rId653" o:title=""/>
          </v:shape>
          <o:OLEObject Type="Embed" ProgID="Equation.3" ShapeID="_x0000_i1360" DrawAspect="Content" ObjectID="_1475519253" r:id="rId654"/>
        </w:object>
      </w:r>
      <w:r>
        <w:rPr>
          <w:rFonts w:ascii="Times New Roman" w:hAnsi="Times New Roman"/>
          <w:sz w:val="22"/>
          <w:szCs w:val="22"/>
        </w:rPr>
        <w:t xml:space="preserve">  </w:t>
      </w:r>
      <w:proofErr w:type="gramStart"/>
      <w:r>
        <w:rPr>
          <w:rFonts w:ascii="Times New Roman" w:hAnsi="Times New Roman"/>
          <w:sz w:val="22"/>
          <w:szCs w:val="22"/>
        </w:rPr>
        <w:t>=  864</w:t>
      </w:r>
      <w:proofErr w:type="gramEnd"/>
      <w:r>
        <w:rPr>
          <w:rFonts w:ascii="Times New Roman" w:hAnsi="Times New Roman"/>
          <w:sz w:val="22"/>
          <w:szCs w:val="22"/>
        </w:rPr>
        <w:t>.</w:t>
      </w:r>
    </w:p>
    <w:p w:rsidR="00457957" w:rsidRPr="007771B1" w:rsidRDefault="00457957" w:rsidP="00457957">
      <w:pPr>
        <w:jc w:val="both"/>
        <w:rPr>
          <w:rFonts w:ascii="Times New Roman" w:hAnsi="Times New Roman"/>
          <w:b/>
          <w:sz w:val="22"/>
          <w:szCs w:val="22"/>
        </w:rPr>
      </w:pPr>
      <w:r w:rsidRPr="007771B1">
        <w:rPr>
          <w:rFonts w:ascii="Times New Roman" w:hAnsi="Times New Roman"/>
          <w:b/>
          <w:sz w:val="22"/>
          <w:szCs w:val="22"/>
        </w:rPr>
        <w:t>EXAMPLE 2.7</w:t>
      </w:r>
    </w:p>
    <w:p w:rsidR="00457957" w:rsidRDefault="00457957" w:rsidP="00457957">
      <w:pPr>
        <w:jc w:val="both"/>
        <w:rPr>
          <w:rFonts w:ascii="Times New Roman" w:hAnsi="Times New Roman"/>
          <w:sz w:val="22"/>
          <w:szCs w:val="22"/>
        </w:rPr>
      </w:pPr>
      <w:r>
        <w:rPr>
          <w:rFonts w:ascii="Times New Roman" w:hAnsi="Times New Roman"/>
          <w:sz w:val="22"/>
          <w:szCs w:val="22"/>
        </w:rPr>
        <w:lastRenderedPageBreak/>
        <w:t xml:space="preserve">According to population census of </w:t>
      </w:r>
      <w:smartTag w:uri="urn:schemas-microsoft-com:office:smarttags" w:element="place">
        <w:smartTag w:uri="urn:schemas-microsoft-com:office:smarttags" w:element="City">
          <w:r>
            <w:rPr>
              <w:rFonts w:ascii="Times New Roman" w:hAnsi="Times New Roman"/>
              <w:sz w:val="22"/>
              <w:szCs w:val="22"/>
            </w:rPr>
            <w:t>Multan</w:t>
          </w:r>
        </w:smartTag>
      </w:smartTag>
      <w:r>
        <w:rPr>
          <w:rFonts w:ascii="Times New Roman" w:hAnsi="Times New Roman"/>
          <w:sz w:val="22"/>
          <w:szCs w:val="22"/>
        </w:rPr>
        <w:t xml:space="preserve"> district (Appendix II) the variation of population males and females is 3867810.5.  Suppose we </w:t>
      </w:r>
      <w:proofErr w:type="gramStart"/>
      <w:r>
        <w:rPr>
          <w:rFonts w:ascii="Times New Roman" w:hAnsi="Times New Roman"/>
          <w:sz w:val="22"/>
          <w:szCs w:val="22"/>
        </w:rPr>
        <w:t>like  to</w:t>
      </w:r>
      <w:proofErr w:type="gramEnd"/>
      <w:r>
        <w:rPr>
          <w:rFonts w:ascii="Times New Roman" w:hAnsi="Times New Roman"/>
          <w:sz w:val="22"/>
          <w:szCs w:val="22"/>
        </w:rPr>
        <w:t xml:space="preserve"> hold a census on sample basis to estimate the population of Multan Dist. What would be the sample size, when the total number of villages in this district is </w:t>
      </w:r>
      <w:proofErr w:type="gramStart"/>
      <w:r>
        <w:rPr>
          <w:rFonts w:ascii="Times New Roman" w:hAnsi="Times New Roman"/>
          <w:sz w:val="22"/>
          <w:szCs w:val="22"/>
        </w:rPr>
        <w:t>523.</w:t>
      </w:r>
      <w:proofErr w:type="gramEnd"/>
      <w:r>
        <w:rPr>
          <w:rFonts w:ascii="Times New Roman" w:hAnsi="Times New Roman"/>
          <w:sz w:val="22"/>
          <w:szCs w:val="22"/>
        </w:rPr>
        <w:t xml:space="preserve"> </w:t>
      </w:r>
      <w:proofErr w:type="gramStart"/>
      <w:r>
        <w:rPr>
          <w:rFonts w:ascii="Times New Roman" w:hAnsi="Times New Roman"/>
          <w:sz w:val="22"/>
          <w:szCs w:val="22"/>
        </w:rPr>
        <w:t>Use 95% probability confidence coefficient.</w:t>
      </w:r>
      <w:proofErr w:type="gramEnd"/>
    </w:p>
    <w:p w:rsidR="00457957" w:rsidRDefault="00457957" w:rsidP="00457957">
      <w:pPr>
        <w:jc w:val="both"/>
        <w:rPr>
          <w:rFonts w:ascii="Times New Roman" w:hAnsi="Times New Roman"/>
          <w:sz w:val="22"/>
          <w:szCs w:val="22"/>
        </w:rPr>
      </w:pPr>
    </w:p>
    <w:p w:rsidR="00457957" w:rsidRDefault="00457957" w:rsidP="00457957">
      <w:pPr>
        <w:jc w:val="both"/>
        <w:rPr>
          <w:rFonts w:ascii="Times New Roman" w:hAnsi="Times New Roman"/>
          <w:b/>
          <w:sz w:val="22"/>
          <w:szCs w:val="22"/>
        </w:rPr>
      </w:pPr>
      <w:r w:rsidRPr="007771B1">
        <w:rPr>
          <w:rFonts w:ascii="Times New Roman" w:hAnsi="Times New Roman"/>
          <w:b/>
          <w:sz w:val="22"/>
          <w:szCs w:val="22"/>
        </w:rPr>
        <w:t>SOLUTION:</w:t>
      </w:r>
    </w:p>
    <w:p w:rsidR="00457957" w:rsidRDefault="00457957" w:rsidP="00457957">
      <w:pPr>
        <w:jc w:val="both"/>
        <w:rPr>
          <w:rFonts w:ascii="Times New Roman" w:hAnsi="Times New Roman"/>
          <w:sz w:val="22"/>
          <w:szCs w:val="22"/>
        </w:rPr>
      </w:pPr>
      <w:r w:rsidRPr="007771B1">
        <w:rPr>
          <w:rFonts w:ascii="Times New Roman" w:hAnsi="Times New Roman"/>
          <w:sz w:val="22"/>
          <w:szCs w:val="22"/>
        </w:rPr>
        <w:t>S</w:t>
      </w:r>
      <w:r w:rsidRPr="007771B1">
        <w:rPr>
          <w:rFonts w:ascii="Times New Roman" w:hAnsi="Times New Roman"/>
          <w:sz w:val="22"/>
          <w:szCs w:val="22"/>
          <w:vertAlign w:val="superscript"/>
        </w:rPr>
        <w:t>2</w:t>
      </w:r>
      <w:r w:rsidRPr="007771B1">
        <w:rPr>
          <w:rFonts w:ascii="Times New Roman" w:hAnsi="Times New Roman"/>
          <w:sz w:val="22"/>
          <w:szCs w:val="22"/>
        </w:rPr>
        <w:t xml:space="preserve"> = </w:t>
      </w:r>
      <w:r>
        <w:rPr>
          <w:rFonts w:ascii="Times New Roman" w:hAnsi="Times New Roman"/>
          <w:sz w:val="22"/>
          <w:szCs w:val="22"/>
        </w:rPr>
        <w:t>3867810.5,</w:t>
      </w:r>
      <w:r>
        <w:rPr>
          <w:rFonts w:ascii="Times New Roman" w:hAnsi="Times New Roman"/>
          <w:sz w:val="22"/>
          <w:szCs w:val="22"/>
        </w:rPr>
        <w:tab/>
        <w:t>N = 523.</w:t>
      </w:r>
    </w:p>
    <w:p w:rsidR="00457957" w:rsidRDefault="00457957" w:rsidP="00457957">
      <w:pPr>
        <w:jc w:val="both"/>
        <w:rPr>
          <w:rFonts w:ascii="Times New Roman" w:hAnsi="Times New Roman"/>
          <w:sz w:val="22"/>
          <w:szCs w:val="22"/>
        </w:rPr>
      </w:pPr>
      <w:r>
        <w:rPr>
          <w:rFonts w:ascii="Times New Roman" w:hAnsi="Times New Roman"/>
          <w:sz w:val="22"/>
          <w:szCs w:val="22"/>
        </w:rPr>
        <w:t>The range of distribution of population is very large and a lot of variation is in the population of the village therefore we can take d = 0.2 (20% approximately). Using (2.9.6) we can start the approximation and then by iterative method we proceed as:</w:t>
      </w:r>
    </w:p>
    <w:p w:rsidR="00457957" w:rsidRDefault="00457957" w:rsidP="00457957">
      <w:pPr>
        <w:jc w:val="both"/>
        <w:rPr>
          <w:rFonts w:ascii="Times New Roman" w:hAnsi="Times New Roman"/>
          <w:sz w:val="22"/>
          <w:szCs w:val="22"/>
        </w:rPr>
      </w:pPr>
    </w:p>
    <w:p w:rsidR="00457957" w:rsidRDefault="00457957" w:rsidP="00457957">
      <w:pPr>
        <w:jc w:val="both"/>
        <w:rPr>
          <w:rFonts w:ascii="Times New Roman" w:hAnsi="Times New Roman"/>
          <w:sz w:val="22"/>
          <w:szCs w:val="22"/>
        </w:rPr>
      </w:pPr>
      <w:r>
        <w:rPr>
          <w:rFonts w:ascii="Times New Roman" w:hAnsi="Times New Roman"/>
          <w:sz w:val="22"/>
          <w:szCs w:val="22"/>
        </w:rPr>
        <w:t>First approximation:</w:t>
      </w:r>
      <w:r w:rsidRPr="00BB327A">
        <w:rPr>
          <w:rFonts w:ascii="Times New Roman" w:hAnsi="Times New Roman"/>
          <w:position w:val="-78"/>
          <w:sz w:val="22"/>
          <w:szCs w:val="22"/>
        </w:rPr>
        <w:object w:dxaOrig="3080" w:dyaOrig="1520">
          <v:shape id="_x0000_i1361" type="#_x0000_t75" style="width:154.05pt;height:76.2pt" o:ole="">
            <v:imagedata r:id="rId655" o:title=""/>
          </v:shape>
          <o:OLEObject Type="Embed" ProgID="Equation.DSMT4" ShapeID="_x0000_i1361" DrawAspect="Content" ObjectID="_1475519254" r:id="rId656"/>
        </w:object>
      </w:r>
      <w:r>
        <w:rPr>
          <w:rFonts w:ascii="Times New Roman" w:hAnsi="Times New Roman"/>
          <w:sz w:val="22"/>
          <w:szCs w:val="22"/>
        </w:rPr>
        <w:t xml:space="preserve"> = 523</w:t>
      </w:r>
    </w:p>
    <w:p w:rsidR="00457957" w:rsidRDefault="00457957" w:rsidP="00457957">
      <w:pPr>
        <w:jc w:val="both"/>
        <w:rPr>
          <w:rFonts w:ascii="Times New Roman" w:hAnsi="Times New Roman"/>
          <w:sz w:val="22"/>
          <w:szCs w:val="22"/>
        </w:rPr>
      </w:pPr>
      <w:r>
        <w:rPr>
          <w:rFonts w:ascii="Times New Roman" w:hAnsi="Times New Roman"/>
          <w:sz w:val="22"/>
          <w:szCs w:val="22"/>
        </w:rPr>
        <w:t xml:space="preserve">Second approximation: </w:t>
      </w:r>
      <w:r w:rsidRPr="00694148">
        <w:rPr>
          <w:rFonts w:ascii="Times New Roman" w:hAnsi="Times New Roman"/>
          <w:position w:val="-62"/>
          <w:sz w:val="22"/>
          <w:szCs w:val="22"/>
        </w:rPr>
        <w:object w:dxaOrig="2180" w:dyaOrig="999">
          <v:shape id="_x0000_i1362" type="#_x0000_t75" style="width:108.85pt;height:50.25pt" o:ole="">
            <v:imagedata r:id="rId657" o:title=""/>
          </v:shape>
          <o:OLEObject Type="Embed" ProgID="Equation.DSMT4" ShapeID="_x0000_i1362" DrawAspect="Content" ObjectID="_1475519255" r:id="rId658"/>
        </w:object>
      </w:r>
    </w:p>
    <w:p w:rsidR="00457957" w:rsidRPr="007771B1" w:rsidRDefault="00457957" w:rsidP="00457957">
      <w:pPr>
        <w:jc w:val="both"/>
        <w:rPr>
          <w:rFonts w:ascii="Times New Roman" w:hAnsi="Times New Roman"/>
          <w:sz w:val="22"/>
          <w:szCs w:val="22"/>
        </w:rPr>
      </w:pPr>
      <w:r>
        <w:rPr>
          <w:rFonts w:ascii="Times New Roman" w:hAnsi="Times New Roman"/>
          <w:sz w:val="22"/>
          <w:szCs w:val="22"/>
        </w:rPr>
        <w:t xml:space="preserve">Third approximation: </w:t>
      </w:r>
      <w:r w:rsidRPr="00694148">
        <w:rPr>
          <w:rFonts w:ascii="Times New Roman" w:hAnsi="Times New Roman"/>
          <w:position w:val="-54"/>
          <w:sz w:val="22"/>
          <w:szCs w:val="22"/>
        </w:rPr>
        <w:object w:dxaOrig="2299" w:dyaOrig="920">
          <v:shape id="_x0000_i1363" type="#_x0000_t75" style="width:114.7pt;height:46.05pt" o:ole="">
            <v:imagedata r:id="rId659" o:title=""/>
          </v:shape>
          <o:OLEObject Type="Embed" ProgID="Equation.DSMT4" ShapeID="_x0000_i1363" DrawAspect="Content" ObjectID="_1475519256" r:id="rId660"/>
        </w:object>
      </w:r>
    </w:p>
    <w:p w:rsidR="00457957" w:rsidRDefault="00457957" w:rsidP="00457957">
      <w:pPr>
        <w:jc w:val="both"/>
        <w:rPr>
          <w:rFonts w:ascii="Times New Roman" w:hAnsi="Times New Roman"/>
          <w:sz w:val="22"/>
          <w:szCs w:val="22"/>
        </w:rPr>
      </w:pPr>
      <w:r>
        <w:rPr>
          <w:rFonts w:ascii="Times New Roman" w:hAnsi="Times New Roman"/>
          <w:sz w:val="22"/>
          <w:szCs w:val="22"/>
        </w:rPr>
        <w:t xml:space="preserve">This process is repeated and </w:t>
      </w:r>
    </w:p>
    <w:p w:rsidR="00457957" w:rsidRDefault="00457957" w:rsidP="00457957">
      <w:pPr>
        <w:jc w:val="both"/>
        <w:rPr>
          <w:rFonts w:ascii="Times New Roman" w:hAnsi="Times New Roman"/>
          <w:sz w:val="22"/>
          <w:szCs w:val="22"/>
        </w:rPr>
      </w:pPr>
    </w:p>
    <w:p w:rsidR="00457957" w:rsidRDefault="00457957" w:rsidP="00457957">
      <w:pPr>
        <w:jc w:val="both"/>
        <w:rPr>
          <w:rFonts w:ascii="Times New Roman" w:hAnsi="Times New Roman"/>
          <w:sz w:val="22"/>
          <w:szCs w:val="22"/>
        </w:rPr>
      </w:pPr>
      <w:r>
        <w:rPr>
          <w:rFonts w:ascii="Times New Roman" w:hAnsi="Times New Roman"/>
          <w:sz w:val="22"/>
          <w:szCs w:val="22"/>
        </w:rPr>
        <w:tab/>
      </w:r>
      <w:r w:rsidRPr="00694148">
        <w:rPr>
          <w:rFonts w:ascii="Times New Roman" w:hAnsi="Times New Roman"/>
          <w:position w:val="-54"/>
          <w:sz w:val="22"/>
          <w:szCs w:val="22"/>
        </w:rPr>
        <w:object w:dxaOrig="2720" w:dyaOrig="920">
          <v:shape id="_x0000_i1364" type="#_x0000_t75" style="width:135.65pt;height:46.05pt" o:ole="">
            <v:imagedata r:id="rId661" o:title=""/>
          </v:shape>
          <o:OLEObject Type="Embed" ProgID="Equation.DSMT4" ShapeID="_x0000_i1364" DrawAspect="Content" ObjectID="_1475519257" r:id="rId662"/>
        </w:object>
      </w:r>
    </w:p>
    <w:p w:rsidR="00457957" w:rsidRDefault="00457957" w:rsidP="00457957">
      <w:pPr>
        <w:ind w:firstLine="360"/>
        <w:jc w:val="both"/>
        <w:rPr>
          <w:rFonts w:ascii="Times New Roman" w:hAnsi="Times New Roman"/>
          <w:sz w:val="22"/>
          <w:szCs w:val="22"/>
        </w:rPr>
      </w:pPr>
      <w:r w:rsidRPr="00694148">
        <w:rPr>
          <w:rFonts w:ascii="Times New Roman" w:hAnsi="Times New Roman"/>
          <w:position w:val="-54"/>
          <w:sz w:val="22"/>
          <w:szCs w:val="22"/>
        </w:rPr>
        <w:object w:dxaOrig="2840" w:dyaOrig="920">
          <v:shape id="_x0000_i1365" type="#_x0000_t75" style="width:141.5pt;height:46.05pt" o:ole="">
            <v:imagedata r:id="rId663" o:title=""/>
          </v:shape>
          <o:OLEObject Type="Embed" ProgID="Equation.DSMT4" ShapeID="_x0000_i1365" DrawAspect="Content" ObjectID="_1475519258" r:id="rId664"/>
        </w:object>
      </w:r>
    </w:p>
    <w:p w:rsidR="00457957" w:rsidRDefault="00457957" w:rsidP="00457957">
      <w:pPr>
        <w:ind w:firstLine="360"/>
        <w:jc w:val="both"/>
        <w:rPr>
          <w:rFonts w:ascii="Times New Roman" w:hAnsi="Times New Roman"/>
          <w:sz w:val="22"/>
          <w:szCs w:val="22"/>
        </w:rPr>
      </w:pPr>
      <w:r w:rsidRPr="00694148">
        <w:rPr>
          <w:rFonts w:ascii="Times New Roman" w:hAnsi="Times New Roman"/>
          <w:position w:val="-54"/>
          <w:sz w:val="22"/>
          <w:szCs w:val="22"/>
        </w:rPr>
        <w:object w:dxaOrig="2860" w:dyaOrig="920">
          <v:shape id="_x0000_i1366" type="#_x0000_t75" style="width:143.15pt;height:46.05pt" o:ole="">
            <v:imagedata r:id="rId665" o:title=""/>
          </v:shape>
          <o:OLEObject Type="Embed" ProgID="Equation.DSMT4" ShapeID="_x0000_i1366" DrawAspect="Content" ObjectID="_1475519259" r:id="rId666"/>
        </w:object>
      </w:r>
    </w:p>
    <w:p w:rsidR="00457957" w:rsidRDefault="00457957" w:rsidP="00457957">
      <w:pPr>
        <w:jc w:val="both"/>
        <w:rPr>
          <w:rFonts w:ascii="Times New Roman" w:hAnsi="Times New Roman"/>
          <w:sz w:val="22"/>
          <w:szCs w:val="22"/>
        </w:rPr>
      </w:pPr>
      <w:r>
        <w:rPr>
          <w:rFonts w:ascii="Times New Roman" w:hAnsi="Times New Roman"/>
          <w:sz w:val="22"/>
          <w:szCs w:val="22"/>
        </w:rPr>
        <w:t>Since the difference between last three approximations is constant so 44 is the optimal sample size.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bCs/>
          <w:sz w:val="22"/>
          <w:szCs w:val="22"/>
        </w:rPr>
      </w:pPr>
      <w:r w:rsidRPr="00074E66">
        <w:rPr>
          <w:rFonts w:ascii="Times New Roman" w:hAnsi="Times New Roman"/>
          <w:b/>
          <w:bCs/>
          <w:sz w:val="22"/>
          <w:szCs w:val="22"/>
        </w:rPr>
        <w:t>2.9.1 Sample Size for Coefficient of Variation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In case of coefficient of variation</w:t>
      </w:r>
      <w:r>
        <w:rPr>
          <w:rFonts w:ascii="Times New Roman" w:hAnsi="Times New Roman"/>
          <w:sz w:val="22"/>
          <w:szCs w:val="22"/>
        </w:rPr>
        <w:t>,</w:t>
      </w:r>
      <w:r w:rsidRPr="00074E66">
        <w:rPr>
          <w:rFonts w:ascii="Times New Roman" w:hAnsi="Times New Roman"/>
          <w:sz w:val="22"/>
          <w:szCs w:val="22"/>
        </w:rPr>
        <w:t xml:space="preserve"> the sample size may be determined as</w:t>
      </w:r>
      <w:r>
        <w:rPr>
          <w:rFonts w:ascii="Times New Roman" w:hAnsi="Times New Roman"/>
          <w:sz w:val="22"/>
          <w:szCs w:val="22"/>
        </w:rPr>
        <w:t xml:space="preserve"> follows:</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For large N the coefficient of variation of sample mean is</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BB327A">
        <w:rPr>
          <w:rFonts w:ascii="Times New Roman" w:hAnsi="Times New Roman"/>
          <w:position w:val="-12"/>
          <w:sz w:val="22"/>
          <w:szCs w:val="22"/>
        </w:rPr>
        <w:object w:dxaOrig="2460" w:dyaOrig="380">
          <v:shape id="_x0000_i1367" type="#_x0000_t75" style="width:123.05pt;height:18.4pt" o:ole="" fillcolor="window">
            <v:imagedata r:id="rId667" o:title=""/>
          </v:shape>
          <o:OLEObject Type="Embed" ProgID="Equation.DSMT4" ShapeID="_x0000_i1367" DrawAspect="Content" ObjectID="_1475519260" r:id="rId668"/>
        </w:object>
      </w:r>
      <w:r w:rsidRPr="00074E66">
        <w:rPr>
          <w:rFonts w:ascii="Times New Roman" w:hAnsi="Times New Roman"/>
          <w:sz w:val="22"/>
          <w:szCs w:val="22"/>
        </w:rPr>
        <w:tab/>
      </w:r>
      <w:r w:rsidRPr="00074E66">
        <w:rPr>
          <w:rFonts w:ascii="Times New Roman" w:hAnsi="Times New Roman"/>
          <w:sz w:val="22"/>
          <w:szCs w:val="22"/>
        </w:rPr>
        <w:tab/>
      </w:r>
    </w:p>
    <w:p w:rsidR="00457957" w:rsidRPr="00074E66" w:rsidRDefault="00457957" w:rsidP="002F7416">
      <w:pPr>
        <w:jc w:val="both"/>
        <w:rPr>
          <w:rFonts w:ascii="Times New Roman" w:hAnsi="Times New Roman"/>
          <w:sz w:val="22"/>
          <w:szCs w:val="22"/>
        </w:rPr>
      </w:pPr>
      <w:proofErr w:type="gramStart"/>
      <w:r w:rsidRPr="00074E66">
        <w:rPr>
          <w:rFonts w:ascii="Times New Roman" w:hAnsi="Times New Roman"/>
          <w:sz w:val="22"/>
          <w:szCs w:val="22"/>
        </w:rPr>
        <w:t>or</w:t>
      </w:r>
      <w:proofErr w:type="gramEnd"/>
      <w:r w:rsidRPr="00BB327A">
        <w:rPr>
          <w:rFonts w:ascii="Times New Roman" w:hAnsi="Times New Roman"/>
          <w:position w:val="-24"/>
          <w:sz w:val="22"/>
          <w:szCs w:val="22"/>
        </w:rPr>
        <w:object w:dxaOrig="1180" w:dyaOrig="680">
          <v:shape id="_x0000_i1368" type="#_x0000_t75" style="width:59.45pt;height:33.5pt" o:ole="" fillcolor="window">
            <v:imagedata r:id="rId669" o:title=""/>
          </v:shape>
          <o:OLEObject Type="Embed" ProgID="Equation.DSMT4" ShapeID="_x0000_i1368" DrawAspect="Content" ObjectID="_1475519261" r:id="rId670"/>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002F7416">
        <w:rPr>
          <w:rFonts w:ascii="Times New Roman" w:hAnsi="Times New Roman"/>
          <w:sz w:val="22"/>
          <w:szCs w:val="22"/>
        </w:rPr>
        <w:tab/>
      </w:r>
      <w:r w:rsidR="002F7416">
        <w:rPr>
          <w:rFonts w:ascii="Times New Roman" w:hAnsi="Times New Roman"/>
          <w:sz w:val="22"/>
          <w:szCs w:val="22"/>
        </w:rPr>
        <w:tab/>
      </w:r>
      <w:r w:rsidRPr="00074E66">
        <w:rPr>
          <w:rFonts w:ascii="Times New Roman" w:hAnsi="Times New Roman"/>
          <w:sz w:val="22"/>
          <w:szCs w:val="22"/>
        </w:rPr>
        <w:t>(2.9.11)</w:t>
      </w:r>
    </w:p>
    <w:p w:rsidR="00457957" w:rsidRPr="00074E66" w:rsidRDefault="00457957" w:rsidP="002F7416">
      <w:pPr>
        <w:jc w:val="both"/>
        <w:rPr>
          <w:rFonts w:ascii="Times New Roman" w:hAnsi="Times New Roman"/>
          <w:sz w:val="22"/>
          <w:szCs w:val="22"/>
        </w:rPr>
      </w:pPr>
      <w:proofErr w:type="gramStart"/>
      <w:r w:rsidRPr="00074E66">
        <w:rPr>
          <w:rFonts w:ascii="Times New Roman" w:hAnsi="Times New Roman"/>
          <w:sz w:val="22"/>
          <w:szCs w:val="22"/>
        </w:rPr>
        <w:lastRenderedPageBreak/>
        <w:t>or</w:t>
      </w:r>
      <w:proofErr w:type="gramEnd"/>
      <w:r w:rsidRPr="00BB327A">
        <w:rPr>
          <w:rFonts w:ascii="Times New Roman" w:hAnsi="Times New Roman"/>
          <w:position w:val="-32"/>
          <w:sz w:val="22"/>
          <w:szCs w:val="22"/>
        </w:rPr>
        <w:object w:dxaOrig="1219" w:dyaOrig="800">
          <v:shape id="_x0000_i1369" type="#_x0000_t75" style="width:61.1pt;height:39.35pt" o:ole="" fillcolor="window">
            <v:imagedata r:id="rId671" o:title=""/>
          </v:shape>
          <o:OLEObject Type="Embed" ProgID="Equation.DSMT4" ShapeID="_x0000_i1369" DrawAspect="Content" ObjectID="_1475519262" r:id="rId672"/>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Since </w:t>
      </w:r>
      <w:r w:rsidRPr="00074E66">
        <w:rPr>
          <w:rFonts w:ascii="Times New Roman" w:hAnsi="Times New Roman"/>
          <w:position w:val="-6"/>
          <w:sz w:val="22"/>
          <w:szCs w:val="22"/>
        </w:rPr>
        <w:object w:dxaOrig="440" w:dyaOrig="279">
          <v:shape id="_x0000_i1370" type="#_x0000_t75" style="width:21.75pt;height:14.25pt" o:ole="" fillcolor="window">
            <v:imagedata r:id="rId673" o:title=""/>
          </v:shape>
          <o:OLEObject Type="Embed" ProgID="Equation.3" ShapeID="_x0000_i1370" DrawAspect="Content" ObjectID="_1475519263" r:id="rId674"/>
        </w:object>
      </w:r>
      <w:r w:rsidRPr="00074E66">
        <w:rPr>
          <w:rFonts w:ascii="Times New Roman" w:hAnsi="Times New Roman"/>
          <w:sz w:val="22"/>
          <w:szCs w:val="22"/>
        </w:rPr>
        <w:t xml:space="preserve"> is coefficient of variance per unit, therefore,</w:t>
      </w:r>
    </w:p>
    <w:p w:rsidR="00457957" w:rsidRPr="00074E66" w:rsidRDefault="00457957" w:rsidP="00457957">
      <w:pPr>
        <w:ind w:left="360"/>
        <w:jc w:val="both"/>
        <w:rPr>
          <w:rFonts w:ascii="Times New Roman" w:hAnsi="Times New Roman"/>
          <w:sz w:val="22"/>
          <w:szCs w:val="22"/>
        </w:rPr>
      </w:pPr>
      <w:r w:rsidRPr="00711AEF">
        <w:rPr>
          <w:rFonts w:ascii="Times New Roman" w:hAnsi="Times New Roman"/>
          <w:position w:val="-32"/>
          <w:sz w:val="22"/>
          <w:szCs w:val="22"/>
        </w:rPr>
        <w:object w:dxaOrig="3140" w:dyaOrig="800">
          <v:shape id="_x0000_i1371" type="#_x0000_t75" style="width:156.55pt;height:39.35pt" o:ole="" fillcolor="window">
            <v:imagedata r:id="rId675" o:title=""/>
          </v:shape>
          <o:OLEObject Type="Embed" ProgID="Equation.DSMT4" ShapeID="_x0000_i1371" DrawAspect="Content" ObjectID="_1475519264" r:id="rId676"/>
        </w:object>
      </w:r>
      <w:r w:rsidRPr="00711AEF">
        <w:rPr>
          <w:rFonts w:ascii="Times New Roman" w:hAnsi="Times New Roman"/>
          <w:position w:val="-32"/>
          <w:sz w:val="22"/>
          <w:szCs w:val="22"/>
        </w:rPr>
        <w:object w:dxaOrig="960" w:dyaOrig="800">
          <v:shape id="_x0000_i1372" type="#_x0000_t75" style="width:47.7pt;height:39.35pt" o:ole="" fillcolor="window">
            <v:imagedata r:id="rId677" o:title=""/>
          </v:shape>
          <o:OLEObject Type="Embed" ProgID="Equation.DSMT4" ShapeID="_x0000_i1372" DrawAspect="Content" ObjectID="_1475519265" r:id="rId678"/>
        </w:object>
      </w:r>
      <w:r w:rsidRPr="00074E66">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Pr="00074E66">
        <w:rPr>
          <w:rFonts w:ascii="Times New Roman" w:hAnsi="Times New Roman"/>
          <w:sz w:val="22"/>
          <w:szCs w:val="22"/>
        </w:rPr>
        <w:tab/>
        <w:t>(2.9.13)</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Note: if a sample of size n gives C.V = C</w:t>
      </w:r>
      <w:r w:rsidRPr="00074E66">
        <w:rPr>
          <w:rFonts w:ascii="Times New Roman" w:hAnsi="Times New Roman"/>
          <w:sz w:val="22"/>
          <w:szCs w:val="22"/>
          <w:vertAlign w:val="subscript"/>
        </w:rPr>
        <w:t>1</w:t>
      </w:r>
      <w:r w:rsidRPr="00074E66">
        <w:rPr>
          <w:rFonts w:ascii="Times New Roman" w:hAnsi="Times New Roman"/>
          <w:sz w:val="22"/>
          <w:szCs w:val="22"/>
          <w:vertAlign w:val="superscript"/>
        </w:rPr>
        <w:t xml:space="preserve"> </w:t>
      </w:r>
      <w:r w:rsidRPr="00074E66">
        <w:rPr>
          <w:rFonts w:ascii="Times New Roman" w:hAnsi="Times New Roman"/>
          <w:sz w:val="22"/>
          <w:szCs w:val="22"/>
        </w:rPr>
        <w:t>for a sample estimate, then the sample estimator with C.V. = C</w:t>
      </w:r>
      <w:r w:rsidRPr="00074E66">
        <w:rPr>
          <w:rFonts w:ascii="Times New Roman" w:hAnsi="Times New Roman"/>
          <w:sz w:val="22"/>
          <w:szCs w:val="22"/>
          <w:vertAlign w:val="subscript"/>
        </w:rPr>
        <w:t>2</w:t>
      </w:r>
      <w:r>
        <w:rPr>
          <w:rFonts w:ascii="Times New Roman" w:hAnsi="Times New Roman"/>
          <w:sz w:val="22"/>
          <w:szCs w:val="22"/>
        </w:rPr>
        <w:t xml:space="preserve">, </w:t>
      </w:r>
      <w:r w:rsidRPr="00074E66">
        <w:rPr>
          <w:rFonts w:ascii="Times New Roman" w:hAnsi="Times New Roman"/>
          <w:sz w:val="22"/>
          <w:szCs w:val="22"/>
        </w:rPr>
        <w:t xml:space="preserve">the required sample size </w:t>
      </w:r>
      <w:r>
        <w:rPr>
          <w:rFonts w:ascii="Times New Roman" w:hAnsi="Times New Roman"/>
          <w:sz w:val="22"/>
          <w:szCs w:val="22"/>
        </w:rPr>
        <w:t>is</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sz w:val="22"/>
          <w:szCs w:val="22"/>
          <w:vertAlign w:val="subscript"/>
        </w:rPr>
        <w:t>1</w:t>
      </w:r>
      <w:r w:rsidRPr="00074E66">
        <w:rPr>
          <w:rFonts w:ascii="Times New Roman" w:hAnsi="Times New Roman"/>
          <w:sz w:val="22"/>
          <w:szCs w:val="22"/>
        </w:rPr>
        <w:t xml:space="preserve"> = </w:t>
      </w:r>
      <w:proofErr w:type="gramStart"/>
      <w:r w:rsidRPr="00074E66">
        <w:rPr>
          <w:rFonts w:ascii="Times New Roman" w:hAnsi="Times New Roman"/>
          <w:sz w:val="22"/>
          <w:szCs w:val="22"/>
        </w:rPr>
        <w:t>n(</w:t>
      </w:r>
      <w:proofErr w:type="gramEnd"/>
      <w:r w:rsidRPr="00074E66">
        <w:rPr>
          <w:rFonts w:ascii="Times New Roman" w:hAnsi="Times New Roman"/>
          <w:sz w:val="22"/>
          <w:szCs w:val="22"/>
        </w:rPr>
        <w:t>C</w:t>
      </w:r>
      <w:r w:rsidRPr="00074E66">
        <w:rPr>
          <w:rFonts w:ascii="Times New Roman" w:hAnsi="Times New Roman"/>
          <w:sz w:val="22"/>
          <w:szCs w:val="22"/>
          <w:vertAlign w:val="subscript"/>
        </w:rPr>
        <w:t>1</w:t>
      </w:r>
      <w:r w:rsidRPr="00074E66">
        <w:rPr>
          <w:rFonts w:ascii="Times New Roman" w:hAnsi="Times New Roman"/>
          <w:sz w:val="22"/>
          <w:szCs w:val="22"/>
        </w:rPr>
        <w:t>/C</w:t>
      </w:r>
      <w:r w:rsidRPr="00074E66">
        <w:rPr>
          <w:rFonts w:ascii="Times New Roman" w:hAnsi="Times New Roman"/>
          <w:sz w:val="22"/>
          <w:szCs w:val="22"/>
          <w:vertAlign w:val="subscript"/>
        </w:rPr>
        <w:t>2</w:t>
      </w:r>
      <w:r w:rsidRPr="00074E66">
        <w:rPr>
          <w:rFonts w:ascii="Times New Roman" w:hAnsi="Times New Roman"/>
          <w:sz w:val="22"/>
          <w:szCs w:val="22"/>
        </w:rPr>
        <w:t>)</w:t>
      </w:r>
      <w:r w:rsidRPr="00074E66">
        <w:rPr>
          <w:rFonts w:ascii="Times New Roman" w:hAnsi="Times New Roman"/>
          <w:sz w:val="22"/>
          <w:szCs w:val="22"/>
          <w:vertAlign w:val="superscript"/>
        </w:rPr>
        <w:t>2</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(2.9.14)</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Comparing (2.9.13) and (2.9.14) we get</w:t>
      </w:r>
    </w:p>
    <w:p w:rsidR="00457957" w:rsidRPr="00074E66" w:rsidRDefault="00457957" w:rsidP="00457957">
      <w:pPr>
        <w:ind w:left="360"/>
        <w:jc w:val="both"/>
        <w:rPr>
          <w:rFonts w:ascii="Times New Roman" w:hAnsi="Times New Roman"/>
          <w:sz w:val="22"/>
          <w:szCs w:val="22"/>
        </w:rPr>
      </w:pPr>
      <w:r w:rsidRPr="004217D8">
        <w:rPr>
          <w:rFonts w:ascii="Times New Roman" w:hAnsi="Times New Roman"/>
          <w:position w:val="-12"/>
          <w:sz w:val="22"/>
          <w:szCs w:val="22"/>
        </w:rPr>
        <w:object w:dxaOrig="2000" w:dyaOrig="380">
          <v:shape id="_x0000_i1373" type="#_x0000_t75" style="width:99.65pt;height:18.4pt" o:ole="" fillcolor="window">
            <v:imagedata r:id="rId679" o:title=""/>
          </v:shape>
          <o:OLEObject Type="Embed" ProgID="Equation.DSMT4" ShapeID="_x0000_i1373" DrawAspect="Content" ObjectID="_1475519266" r:id="rId680"/>
        </w:object>
      </w:r>
      <w:r>
        <w:rPr>
          <w:rFonts w:ascii="Times New Roman" w:hAnsi="Times New Roman"/>
          <w:sz w:val="22"/>
          <w:szCs w:val="22"/>
        </w:rPr>
        <w:t>,</w:t>
      </w:r>
      <w:r>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(2.9.15)</w:t>
      </w:r>
    </w:p>
    <w:p w:rsidR="00457957" w:rsidRPr="00074E66" w:rsidRDefault="00457957" w:rsidP="002F7416">
      <w:pPr>
        <w:pStyle w:val="BodyText"/>
      </w:pPr>
      <w:proofErr w:type="gramStart"/>
      <w:r w:rsidRPr="00074E66">
        <w:t>where</w:t>
      </w:r>
      <w:proofErr w:type="gramEnd"/>
      <w:r w:rsidRPr="00074E66">
        <w:t xml:space="preserve"> n is the size of the first sample.</w:t>
      </w:r>
    </w:p>
    <w:p w:rsidR="00457957" w:rsidRPr="004217D8" w:rsidRDefault="00457957" w:rsidP="00457957">
      <w:pPr>
        <w:pStyle w:val="Heading5"/>
        <w:ind w:left="0"/>
        <w:rPr>
          <w:i w:val="0"/>
          <w:sz w:val="24"/>
          <w:szCs w:val="22"/>
        </w:rPr>
      </w:pPr>
      <w:r w:rsidRPr="004217D8">
        <w:rPr>
          <w:i w:val="0"/>
          <w:sz w:val="24"/>
          <w:szCs w:val="22"/>
        </w:rPr>
        <w:t>EXAMPLE 2.8</w:t>
      </w:r>
    </w:p>
    <w:p w:rsidR="00457957" w:rsidRPr="00074E66" w:rsidRDefault="00457957" w:rsidP="00457957">
      <w:pPr>
        <w:pStyle w:val="BodyTextIndent"/>
        <w:ind w:left="0"/>
        <w:rPr>
          <w:szCs w:val="22"/>
        </w:rPr>
      </w:pPr>
      <w:r w:rsidRPr="00074E66">
        <w:rPr>
          <w:szCs w:val="22"/>
        </w:rPr>
        <w:t xml:space="preserve">Suppose it is believed that about 20% of persons in a large population suffer from a certain disease. How many persons should be selected in a random sample in order that the coefficient of variation of the estimate </w:t>
      </w:r>
      <w:proofErr w:type="gramStart"/>
      <w:r w:rsidRPr="00074E66">
        <w:rPr>
          <w:szCs w:val="22"/>
        </w:rPr>
        <w:t>be</w:t>
      </w:r>
      <w:proofErr w:type="gramEnd"/>
      <w:r w:rsidRPr="00074E66">
        <w:rPr>
          <w:szCs w:val="22"/>
        </w:rPr>
        <w:t xml:space="preserve"> 10% or less.</w:t>
      </w:r>
    </w:p>
    <w:p w:rsidR="00457957" w:rsidRPr="00074E66" w:rsidRDefault="00457957" w:rsidP="002F7416">
      <w:pPr>
        <w:pStyle w:val="Heading5"/>
        <w:ind w:left="0"/>
      </w:pPr>
      <w:r w:rsidRPr="004217D8">
        <w:t>SOLUTION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We know that</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bCs/>
          <w:position w:val="-12"/>
          <w:sz w:val="22"/>
          <w:szCs w:val="22"/>
        </w:rPr>
        <w:object w:dxaOrig="960" w:dyaOrig="400">
          <v:shape id="_x0000_i1374" type="#_x0000_t75" style="width:47.7pt;height:20.1pt" o:ole="" fillcolor="window">
            <v:imagedata r:id="rId681" o:title=""/>
          </v:shape>
          <o:OLEObject Type="Embed" ProgID="Equation.DSMT4" ShapeID="_x0000_i1374" DrawAspect="Content" ObjectID="_1475519267" r:id="rId682"/>
        </w:object>
      </w:r>
      <w:r w:rsidRPr="00074E66">
        <w:rPr>
          <w:rFonts w:ascii="Times New Roman" w:hAnsi="Times New Roman"/>
          <w:bCs/>
          <w:sz w:val="22"/>
          <w:szCs w:val="22"/>
        </w:rPr>
        <w:t xml:space="preserve"> C.V = 1/10, since p = </w:t>
      </w:r>
      <w:r>
        <w:rPr>
          <w:rFonts w:ascii="Times New Roman" w:hAnsi="Times New Roman"/>
          <w:bCs/>
          <w:sz w:val="22"/>
          <w:szCs w:val="22"/>
        </w:rPr>
        <w:t>0</w:t>
      </w:r>
      <w:r w:rsidRPr="00074E66">
        <w:rPr>
          <w:rFonts w:ascii="Times New Roman" w:hAnsi="Times New Roman"/>
          <w:bCs/>
          <w:sz w:val="22"/>
          <w:szCs w:val="22"/>
        </w:rPr>
        <w:t xml:space="preserve">.2 and q = </w:t>
      </w:r>
      <w:r>
        <w:rPr>
          <w:rFonts w:ascii="Times New Roman" w:hAnsi="Times New Roman"/>
          <w:bCs/>
          <w:sz w:val="22"/>
          <w:szCs w:val="22"/>
        </w:rPr>
        <w:t>0</w:t>
      </w:r>
      <w:r w:rsidRPr="00074E66">
        <w:rPr>
          <w:rFonts w:ascii="Times New Roman" w:hAnsi="Times New Roman"/>
          <w:bCs/>
          <w:sz w:val="22"/>
          <w:szCs w:val="22"/>
        </w:rPr>
        <w:t>.8</w:t>
      </w:r>
      <w:r>
        <w:rPr>
          <w:rFonts w:ascii="Times New Roman" w:hAnsi="Times New Roman"/>
          <w:bCs/>
          <w:sz w:val="22"/>
          <w:szCs w:val="22"/>
        </w:rPr>
        <w:t xml:space="preserve">, </w:t>
      </w:r>
      <w:r w:rsidRPr="004217D8">
        <w:rPr>
          <w:rFonts w:ascii="Times New Roman" w:hAnsi="Times New Roman"/>
          <w:bCs/>
          <w:position w:val="-36"/>
          <w:sz w:val="22"/>
          <w:szCs w:val="22"/>
        </w:rPr>
        <w:object w:dxaOrig="1280" w:dyaOrig="740">
          <v:shape id="_x0000_i1375" type="#_x0000_t75" style="width:63.65pt;height:36.85pt" o:ole="">
            <v:imagedata r:id="rId683" o:title=""/>
          </v:shape>
          <o:OLEObject Type="Embed" ProgID="Equation.DSMT4" ShapeID="_x0000_i1375" DrawAspect="Content" ObjectID="_1475519268" r:id="rId684"/>
        </w:objec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hence</w:t>
      </w:r>
      <w:proofErr w:type="gramEnd"/>
      <w:r w:rsidRPr="00074E66">
        <w:rPr>
          <w:rFonts w:ascii="Times New Roman" w:hAnsi="Times New Roman"/>
          <w:sz w:val="22"/>
          <w:szCs w:val="22"/>
        </w:rPr>
        <w:t xml:space="preserve"> the sample size </w:t>
      </w:r>
      <w:r>
        <w:rPr>
          <w:rFonts w:ascii="Times New Roman" w:hAnsi="Times New Roman"/>
          <w:sz w:val="22"/>
          <w:szCs w:val="22"/>
        </w:rPr>
        <w:t xml:space="preserve">is </w:t>
      </w:r>
      <w:r w:rsidRPr="00074E66">
        <w:rPr>
          <w:rFonts w:ascii="Times New Roman" w:hAnsi="Times New Roman"/>
          <w:sz w:val="22"/>
          <w:szCs w:val="22"/>
        </w:rPr>
        <w:t>400.</w:t>
      </w:r>
    </w:p>
    <w:p w:rsidR="00457957" w:rsidRPr="004217D8" w:rsidRDefault="00457957" w:rsidP="00457957">
      <w:pPr>
        <w:pStyle w:val="Heading5"/>
        <w:ind w:left="0"/>
        <w:rPr>
          <w:i w:val="0"/>
          <w:sz w:val="24"/>
          <w:szCs w:val="22"/>
        </w:rPr>
      </w:pPr>
      <w:r w:rsidRPr="004217D8">
        <w:rPr>
          <w:i w:val="0"/>
          <w:sz w:val="24"/>
          <w:szCs w:val="22"/>
        </w:rPr>
        <w:t>EXAMPLE 2.9</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 simple random sample of 50 household</w:t>
      </w:r>
      <w:r>
        <w:rPr>
          <w:rFonts w:ascii="Times New Roman" w:hAnsi="Times New Roman"/>
          <w:sz w:val="22"/>
          <w:szCs w:val="22"/>
        </w:rPr>
        <w:t>s</w:t>
      </w:r>
      <w:r w:rsidRPr="00074E66">
        <w:rPr>
          <w:rFonts w:ascii="Times New Roman" w:hAnsi="Times New Roman"/>
          <w:sz w:val="22"/>
          <w:szCs w:val="22"/>
        </w:rPr>
        <w:t xml:space="preserve"> </w:t>
      </w:r>
      <w:r>
        <w:rPr>
          <w:rFonts w:ascii="Times New Roman" w:hAnsi="Times New Roman"/>
          <w:sz w:val="22"/>
          <w:szCs w:val="22"/>
        </w:rPr>
        <w:t xml:space="preserve">is </w:t>
      </w:r>
      <w:r w:rsidRPr="00074E66">
        <w:rPr>
          <w:rFonts w:ascii="Times New Roman" w:hAnsi="Times New Roman"/>
          <w:sz w:val="22"/>
          <w:szCs w:val="22"/>
        </w:rPr>
        <w:t>taken from a population of a certain village for the estimation of expenditure on meat. The estimated average expenditure on meat per household c</w:t>
      </w:r>
      <w:r>
        <w:rPr>
          <w:rFonts w:ascii="Times New Roman" w:hAnsi="Times New Roman"/>
          <w:sz w:val="22"/>
          <w:szCs w:val="22"/>
        </w:rPr>
        <w:t>o</w:t>
      </w:r>
      <w:r w:rsidRPr="00074E66">
        <w:rPr>
          <w:rFonts w:ascii="Times New Roman" w:hAnsi="Times New Roman"/>
          <w:sz w:val="22"/>
          <w:szCs w:val="22"/>
        </w:rPr>
        <w:t>me</w:t>
      </w:r>
      <w:r>
        <w:rPr>
          <w:rFonts w:ascii="Times New Roman" w:hAnsi="Times New Roman"/>
          <w:sz w:val="22"/>
          <w:szCs w:val="22"/>
        </w:rPr>
        <w:t>s</w:t>
      </w:r>
      <w:r w:rsidRPr="00074E66">
        <w:rPr>
          <w:rFonts w:ascii="Times New Roman" w:hAnsi="Times New Roman"/>
          <w:sz w:val="22"/>
          <w:szCs w:val="22"/>
        </w:rPr>
        <w:t xml:space="preserve"> out </w:t>
      </w:r>
      <w:r>
        <w:rPr>
          <w:rFonts w:ascii="Times New Roman" w:hAnsi="Times New Roman"/>
          <w:sz w:val="22"/>
          <w:szCs w:val="22"/>
        </w:rPr>
        <w:t>Rs. 0.</w:t>
      </w:r>
      <w:r w:rsidRPr="00074E66">
        <w:rPr>
          <w:rFonts w:ascii="Times New Roman" w:hAnsi="Times New Roman"/>
          <w:sz w:val="22"/>
          <w:szCs w:val="22"/>
        </w:rPr>
        <w:t xml:space="preserve">88 with standard error </w:t>
      </w:r>
      <w:r>
        <w:rPr>
          <w:rFonts w:ascii="Times New Roman" w:hAnsi="Times New Roman"/>
          <w:sz w:val="22"/>
          <w:szCs w:val="22"/>
        </w:rPr>
        <w:t>of Rs. 0.</w:t>
      </w:r>
      <w:r w:rsidRPr="00074E66">
        <w:rPr>
          <w:rFonts w:ascii="Times New Roman" w:hAnsi="Times New Roman"/>
          <w:sz w:val="22"/>
          <w:szCs w:val="22"/>
        </w:rPr>
        <w:t xml:space="preserve">10 </w:t>
      </w:r>
      <w:r>
        <w:rPr>
          <w:rFonts w:ascii="Times New Roman" w:hAnsi="Times New Roman"/>
          <w:sz w:val="22"/>
          <w:szCs w:val="22"/>
        </w:rPr>
        <w:t>Rs</w:t>
      </w:r>
      <w:r w:rsidRPr="00074E66">
        <w:rPr>
          <w:rFonts w:ascii="Times New Roman" w:hAnsi="Times New Roman"/>
          <w:sz w:val="22"/>
          <w:szCs w:val="22"/>
        </w:rPr>
        <w:t>. Using this information find out what sample size is needed if similar type of survey is to be carried out in some other village with permissible 95% probability level is 10% of the true value.</w:t>
      </w:r>
    </w:p>
    <w:p w:rsidR="00457957" w:rsidRPr="00074E66" w:rsidRDefault="00457957" w:rsidP="00457957">
      <w:pPr>
        <w:jc w:val="both"/>
        <w:rPr>
          <w:rFonts w:ascii="Times New Roman" w:hAnsi="Times New Roman"/>
          <w:sz w:val="22"/>
          <w:szCs w:val="22"/>
        </w:rPr>
      </w:pPr>
    </w:p>
    <w:p w:rsidR="00457957" w:rsidRPr="004217D8" w:rsidRDefault="00457957" w:rsidP="00457957">
      <w:pPr>
        <w:pStyle w:val="Heading5"/>
        <w:ind w:left="0"/>
        <w:rPr>
          <w:i w:val="0"/>
          <w:sz w:val="24"/>
          <w:szCs w:val="22"/>
        </w:rPr>
      </w:pPr>
      <w:r w:rsidRPr="004217D8">
        <w:rPr>
          <w:i w:val="0"/>
          <w:sz w:val="24"/>
          <w:szCs w:val="22"/>
        </w:rPr>
        <w:t>SOLUTION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permissible margin of error at 95% probability is 10% of the true value, </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hence</w:t>
      </w:r>
      <w:proofErr w:type="gramEnd"/>
      <w:r w:rsidRPr="00074E66">
        <w:rPr>
          <w:rFonts w:ascii="Times New Roman" w:hAnsi="Times New Roman"/>
          <w:sz w:val="22"/>
          <w:szCs w:val="22"/>
        </w:rPr>
        <w:t xml:space="preserve"> </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074E66">
        <w:rPr>
          <w:rFonts w:ascii="Times New Roman" w:hAnsi="Times New Roman"/>
          <w:bCs/>
          <w:sz w:val="22"/>
          <w:szCs w:val="22"/>
        </w:rPr>
        <w:t xml:space="preserve">0.1 0 </w:t>
      </w:r>
      <w:r w:rsidRPr="00074E66">
        <w:rPr>
          <w:rFonts w:ascii="Times New Roman" w:hAnsi="Times New Roman"/>
          <w:bCs/>
          <w:position w:val="-4"/>
          <w:sz w:val="22"/>
          <w:szCs w:val="22"/>
        </w:rPr>
        <w:object w:dxaOrig="240" w:dyaOrig="260">
          <v:shape id="_x0000_i1376" type="#_x0000_t75" style="width:11.7pt;height:12.55pt" o:ole="" fillcolor="window">
            <v:imagedata r:id="rId685" o:title=""/>
          </v:shape>
          <o:OLEObject Type="Embed" ProgID="Equation.3" ShapeID="_x0000_i1376" DrawAspect="Content" ObjectID="_1475519269" r:id="rId686"/>
        </w:object>
      </w:r>
      <w:r w:rsidRPr="00074E66">
        <w:rPr>
          <w:rFonts w:ascii="Times New Roman" w:hAnsi="Times New Roman"/>
          <w:bCs/>
          <w:sz w:val="22"/>
          <w:szCs w:val="22"/>
        </w:rPr>
        <w:tab/>
        <w:t>=</w:t>
      </w:r>
      <w:r w:rsidRPr="00074E66">
        <w:rPr>
          <w:rFonts w:ascii="Times New Roman" w:hAnsi="Times New Roman"/>
          <w:bCs/>
          <w:sz w:val="22"/>
          <w:szCs w:val="22"/>
        </w:rPr>
        <w:tab/>
        <w:t>t S.E</w:t>
      </w:r>
      <w:r w:rsidRPr="00074E66">
        <w:rPr>
          <w:rFonts w:ascii="Times New Roman" w:hAnsi="Times New Roman"/>
          <w:bCs/>
          <w:position w:val="-10"/>
          <w:sz w:val="22"/>
          <w:szCs w:val="22"/>
        </w:rPr>
        <w:object w:dxaOrig="320" w:dyaOrig="279">
          <v:shape id="_x0000_i1377" type="#_x0000_t75" style="width:15.9pt;height:14.25pt" o:ole="" fillcolor="window">
            <v:imagedata r:id="rId687" o:title=""/>
          </v:shape>
          <o:OLEObject Type="Embed" ProgID="Equation.3" ShapeID="_x0000_i1377" DrawAspect="Content" ObjectID="_1475519270" r:id="rId688"/>
        </w:objec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bCs/>
          <w:sz w:val="22"/>
          <w:szCs w:val="22"/>
        </w:rPr>
        <w:t>S.E</w:t>
      </w:r>
      <w:r w:rsidRPr="00074E66">
        <w:rPr>
          <w:rFonts w:ascii="Times New Roman" w:hAnsi="Times New Roman"/>
          <w:bCs/>
          <w:position w:val="-10"/>
          <w:sz w:val="22"/>
          <w:szCs w:val="22"/>
        </w:rPr>
        <w:object w:dxaOrig="600" w:dyaOrig="320">
          <v:shape id="_x0000_i1378" type="#_x0000_t75" style="width:30.15pt;height:15.9pt" o:ole="" fillcolor="window">
            <v:imagedata r:id="rId689" o:title=""/>
          </v:shape>
          <o:OLEObject Type="Embed" ProgID="Equation.3" ShapeID="_x0000_i1378" DrawAspect="Content" ObjectID="_1475519271" r:id="rId690"/>
        </w:object>
      </w:r>
      <w:r w:rsidRPr="00074E66">
        <w:rPr>
          <w:rFonts w:ascii="Times New Roman" w:hAnsi="Times New Roman"/>
          <w:bCs/>
          <w:sz w:val="22"/>
          <w:szCs w:val="22"/>
        </w:rPr>
        <w:tab/>
        <w:t>=</w:t>
      </w:r>
      <w:r w:rsidRPr="00074E66">
        <w:rPr>
          <w:rFonts w:ascii="Times New Roman" w:hAnsi="Times New Roman"/>
          <w:bCs/>
          <w:sz w:val="22"/>
          <w:szCs w:val="22"/>
        </w:rPr>
        <w:tab/>
        <w:t xml:space="preserve">1.96 </w:t>
      </w:r>
      <w:proofErr w:type="gramStart"/>
      <w:r w:rsidRPr="00074E66">
        <w:rPr>
          <w:rFonts w:ascii="Times New Roman" w:hAnsi="Times New Roman"/>
          <w:bCs/>
          <w:sz w:val="22"/>
          <w:szCs w:val="22"/>
        </w:rPr>
        <w:t>S.E(</w:t>
      </w:r>
      <w:proofErr w:type="gramEnd"/>
      <w:r w:rsidRPr="00074E66">
        <w:rPr>
          <w:rFonts w:ascii="Times New Roman" w:hAnsi="Times New Roman"/>
          <w:bCs/>
          <w:position w:val="-10"/>
          <w:sz w:val="22"/>
          <w:szCs w:val="22"/>
        </w:rPr>
        <w:object w:dxaOrig="320" w:dyaOrig="279">
          <v:shape id="_x0000_i1379" type="#_x0000_t75" style="width:15.9pt;height:14.25pt" o:ole="" fillcolor="window">
            <v:imagedata r:id="rId691" o:title=""/>
          </v:shape>
          <o:OLEObject Type="Embed" ProgID="Equation.3" ShapeID="_x0000_i1379" DrawAspect="Content" ObjectID="_1475519272" r:id="rId692"/>
        </w:objec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bCs/>
          <w:sz w:val="22"/>
          <w:szCs w:val="22"/>
        </w:rPr>
        <w:t>S.E</w:t>
      </w:r>
      <w:r w:rsidRPr="00074E66">
        <w:rPr>
          <w:rFonts w:ascii="Times New Roman" w:hAnsi="Times New Roman"/>
          <w:bCs/>
          <w:position w:val="-10"/>
          <w:sz w:val="22"/>
          <w:szCs w:val="22"/>
        </w:rPr>
        <w:object w:dxaOrig="600" w:dyaOrig="320">
          <v:shape id="_x0000_i1380" type="#_x0000_t75" style="width:30.15pt;height:15.9pt" o:ole="" fillcolor="window">
            <v:imagedata r:id="rId693" o:title=""/>
          </v:shape>
          <o:OLEObject Type="Embed" ProgID="Equation.3" ShapeID="_x0000_i1380" DrawAspect="Content" ObjectID="_1475519273" r:id="rId694"/>
        </w:object>
      </w:r>
      <w:r w:rsidRPr="00074E66">
        <w:rPr>
          <w:rFonts w:ascii="Times New Roman" w:hAnsi="Times New Roman"/>
          <w:bCs/>
          <w:sz w:val="22"/>
          <w:szCs w:val="22"/>
        </w:rPr>
        <w:tab/>
        <w:t>=</w:t>
      </w:r>
      <w:r w:rsidRPr="00074E66">
        <w:rPr>
          <w:rFonts w:ascii="Times New Roman" w:hAnsi="Times New Roman"/>
          <w:bCs/>
          <w:sz w:val="22"/>
          <w:szCs w:val="22"/>
        </w:rPr>
        <w:tab/>
        <w:t>0.051 = C</w:t>
      </w:r>
      <w:r w:rsidRPr="00074E66">
        <w:rPr>
          <w:rFonts w:ascii="Times New Roman" w:hAnsi="Times New Roman"/>
          <w:bCs/>
          <w:sz w:val="22"/>
          <w:szCs w:val="22"/>
          <w:vertAlign w:val="subscript"/>
        </w:rPr>
        <w:t>2</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We assume that the C.V. is the same in both the villag</w:t>
      </w:r>
      <w:r>
        <w:rPr>
          <w:rFonts w:ascii="Times New Roman" w:hAnsi="Times New Roman"/>
          <w:sz w:val="22"/>
          <w:szCs w:val="22"/>
        </w:rPr>
        <w:t>es</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C.V. of the first village is 0.1/0.88 = 0.1136 = C</w:t>
      </w:r>
      <w:r w:rsidRPr="00074E66">
        <w:rPr>
          <w:rFonts w:ascii="Times New Roman" w:hAnsi="Times New Roman"/>
          <w:sz w:val="22"/>
          <w:szCs w:val="22"/>
          <w:vertAlign w:val="subscript"/>
        </w:rPr>
        <w:t>1</w:t>
      </w:r>
    </w:p>
    <w:p w:rsidR="00457957" w:rsidRPr="00074E66" w:rsidRDefault="00457957" w:rsidP="00457957">
      <w:pPr>
        <w:jc w:val="both"/>
        <w:rPr>
          <w:rFonts w:ascii="Times New Roman" w:hAnsi="Times New Roman"/>
          <w:sz w:val="22"/>
          <w:szCs w:val="22"/>
        </w:rPr>
      </w:pPr>
      <w:r>
        <w:rPr>
          <w:rFonts w:ascii="Times New Roman" w:hAnsi="Times New Roman"/>
          <w:sz w:val="22"/>
          <w:szCs w:val="22"/>
        </w:rPr>
        <w:t>H</w:t>
      </w:r>
      <w:r w:rsidRPr="00074E66">
        <w:rPr>
          <w:rFonts w:ascii="Times New Roman" w:hAnsi="Times New Roman"/>
          <w:sz w:val="22"/>
          <w:szCs w:val="22"/>
        </w:rPr>
        <w:t>ence</w:t>
      </w:r>
    </w:p>
    <w:p w:rsidR="00457957" w:rsidRPr="00074E66" w:rsidRDefault="00457957" w:rsidP="00457957">
      <w:pPr>
        <w:ind w:left="360"/>
        <w:jc w:val="both"/>
        <w:rPr>
          <w:rFonts w:ascii="Times New Roman" w:hAnsi="Times New Roman"/>
          <w:bCs/>
          <w:sz w:val="22"/>
          <w:szCs w:val="22"/>
        </w:rPr>
      </w:pPr>
      <w:r w:rsidRPr="00074E66">
        <w:rPr>
          <w:rFonts w:ascii="Times New Roman" w:hAnsi="Times New Roman"/>
          <w:bCs/>
          <w:sz w:val="22"/>
          <w:szCs w:val="22"/>
        </w:rPr>
        <w:t>n</w:t>
      </w:r>
      <w:r w:rsidRPr="00074E66">
        <w:rPr>
          <w:rFonts w:ascii="Times New Roman" w:hAnsi="Times New Roman"/>
          <w:bCs/>
          <w:sz w:val="22"/>
          <w:szCs w:val="22"/>
          <w:vertAlign w:val="subscript"/>
        </w:rPr>
        <w:t>1</w:t>
      </w:r>
      <w:r w:rsidRPr="00074E66">
        <w:rPr>
          <w:rFonts w:ascii="Times New Roman" w:hAnsi="Times New Roman"/>
          <w:bCs/>
          <w:sz w:val="22"/>
          <w:szCs w:val="22"/>
        </w:rPr>
        <w:t xml:space="preserve"> = </w:t>
      </w:r>
      <w:proofErr w:type="gramStart"/>
      <w:r w:rsidRPr="00074E66">
        <w:rPr>
          <w:rFonts w:ascii="Times New Roman" w:hAnsi="Times New Roman"/>
          <w:bCs/>
          <w:sz w:val="22"/>
          <w:szCs w:val="22"/>
        </w:rPr>
        <w:t>n(</w:t>
      </w:r>
      <w:proofErr w:type="gramEnd"/>
      <w:r w:rsidRPr="00074E66">
        <w:rPr>
          <w:rFonts w:ascii="Times New Roman" w:hAnsi="Times New Roman"/>
          <w:bCs/>
          <w:sz w:val="22"/>
          <w:szCs w:val="22"/>
        </w:rPr>
        <w:t>C</w:t>
      </w:r>
      <w:r w:rsidRPr="00074E66">
        <w:rPr>
          <w:rFonts w:ascii="Times New Roman" w:hAnsi="Times New Roman"/>
          <w:bCs/>
          <w:sz w:val="22"/>
          <w:szCs w:val="22"/>
          <w:vertAlign w:val="subscript"/>
        </w:rPr>
        <w:t>1</w:t>
      </w:r>
      <w:r w:rsidRPr="00074E66">
        <w:rPr>
          <w:rFonts w:ascii="Times New Roman" w:hAnsi="Times New Roman"/>
          <w:bCs/>
          <w:sz w:val="22"/>
          <w:szCs w:val="22"/>
          <w:vertAlign w:val="subscript"/>
        </w:rPr>
        <w:softHyphen/>
      </w:r>
      <w:r w:rsidRPr="00074E66">
        <w:rPr>
          <w:rFonts w:ascii="Times New Roman" w:hAnsi="Times New Roman"/>
          <w:bCs/>
          <w:sz w:val="22"/>
          <w:szCs w:val="22"/>
        </w:rPr>
        <w:t>/C</w:t>
      </w:r>
      <w:r w:rsidRPr="00074E66">
        <w:rPr>
          <w:rFonts w:ascii="Times New Roman" w:hAnsi="Times New Roman"/>
          <w:bCs/>
          <w:sz w:val="22"/>
          <w:szCs w:val="22"/>
          <w:vertAlign w:val="subscript"/>
        </w:rPr>
        <w:t>2</w:t>
      </w:r>
      <w:r w:rsidRPr="00074E66">
        <w:rPr>
          <w:rFonts w:ascii="Times New Roman" w:hAnsi="Times New Roman"/>
          <w:bCs/>
          <w:sz w:val="22"/>
          <w:szCs w:val="22"/>
        </w:rPr>
        <w:t>)</w:t>
      </w:r>
      <w:r w:rsidRPr="00074E66">
        <w:rPr>
          <w:rFonts w:ascii="Times New Roman" w:hAnsi="Times New Roman"/>
          <w:bCs/>
          <w:sz w:val="22"/>
          <w:szCs w:val="22"/>
          <w:vertAlign w:val="superscript"/>
        </w:rPr>
        <w:t>2</w:t>
      </w:r>
      <w:r w:rsidRPr="00074E66">
        <w:rPr>
          <w:rFonts w:ascii="Times New Roman" w:hAnsi="Times New Roman"/>
          <w:bCs/>
          <w:sz w:val="22"/>
          <w:szCs w:val="22"/>
        </w:rPr>
        <w:t xml:space="preserve"> = 50(</w:t>
      </w:r>
      <w:r>
        <w:rPr>
          <w:rFonts w:ascii="Times New Roman" w:hAnsi="Times New Roman"/>
          <w:bCs/>
          <w:sz w:val="22"/>
          <w:szCs w:val="22"/>
        </w:rPr>
        <w:t>0</w:t>
      </w:r>
      <w:r w:rsidRPr="00074E66">
        <w:rPr>
          <w:rFonts w:ascii="Times New Roman" w:hAnsi="Times New Roman"/>
          <w:bCs/>
          <w:sz w:val="22"/>
          <w:szCs w:val="22"/>
        </w:rPr>
        <w:t>.1136/0</w:t>
      </w:r>
      <w:r>
        <w:rPr>
          <w:rFonts w:ascii="Times New Roman" w:hAnsi="Times New Roman"/>
          <w:bCs/>
          <w:sz w:val="22"/>
          <w:szCs w:val="22"/>
        </w:rPr>
        <w:t>.0</w:t>
      </w:r>
      <w:r w:rsidRPr="00074E66">
        <w:rPr>
          <w:rFonts w:ascii="Times New Roman" w:hAnsi="Times New Roman"/>
          <w:bCs/>
          <w:sz w:val="22"/>
          <w:szCs w:val="22"/>
        </w:rPr>
        <w:t>51)</w:t>
      </w:r>
      <w:r w:rsidRPr="00074E66">
        <w:rPr>
          <w:rFonts w:ascii="Times New Roman" w:hAnsi="Times New Roman"/>
          <w:bCs/>
          <w:sz w:val="22"/>
          <w:szCs w:val="22"/>
          <w:vertAlign w:val="superscript"/>
        </w:rPr>
        <w:t>2</w:t>
      </w:r>
      <w:r w:rsidRPr="00074E66">
        <w:rPr>
          <w:rFonts w:ascii="Times New Roman" w:hAnsi="Times New Roman"/>
          <w:bCs/>
          <w:sz w:val="22"/>
          <w:szCs w:val="22"/>
        </w:rPr>
        <w:t xml:space="preserve"> = 248</w:t>
      </w:r>
    </w:p>
    <w:p w:rsidR="00457957" w:rsidRPr="00074E66" w:rsidRDefault="00457957" w:rsidP="00457957">
      <w:pPr>
        <w:jc w:val="both"/>
        <w:rPr>
          <w:rFonts w:ascii="Times New Roman" w:hAnsi="Times New Roman"/>
          <w:b/>
          <w:bCs/>
          <w:sz w:val="22"/>
          <w:szCs w:val="22"/>
        </w:rPr>
      </w:pPr>
    </w:p>
    <w:p w:rsidR="00457957" w:rsidRPr="00074E66" w:rsidRDefault="00457957" w:rsidP="00457957">
      <w:pPr>
        <w:jc w:val="both"/>
        <w:rPr>
          <w:rFonts w:ascii="Times New Roman" w:hAnsi="Times New Roman"/>
          <w:b/>
          <w:bCs/>
          <w:sz w:val="22"/>
          <w:szCs w:val="22"/>
        </w:rPr>
      </w:pPr>
      <w:r w:rsidRPr="00074E66">
        <w:rPr>
          <w:rFonts w:ascii="Times New Roman" w:hAnsi="Times New Roman"/>
          <w:b/>
          <w:bCs/>
          <w:sz w:val="22"/>
          <w:szCs w:val="22"/>
        </w:rPr>
        <w:t>2.9.2 Sample Size for proportion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The determination of sample size in case of proportion may be found to </w:t>
      </w:r>
      <w:r>
        <w:rPr>
          <w:rFonts w:ascii="Times New Roman" w:hAnsi="Times New Roman"/>
          <w:sz w:val="22"/>
          <w:szCs w:val="22"/>
        </w:rPr>
        <w:t>as</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lastRenderedPageBreak/>
        <w:tab/>
        <w:t xml:space="preserve">d = t </w:t>
      </w:r>
      <w:proofErr w:type="gramStart"/>
      <w:r w:rsidRPr="00074E66">
        <w:rPr>
          <w:rFonts w:ascii="Times New Roman" w:hAnsi="Times New Roman"/>
          <w:sz w:val="22"/>
          <w:szCs w:val="22"/>
        </w:rPr>
        <w:t>S.E(</w:t>
      </w:r>
      <w:proofErr w:type="gramEnd"/>
      <w:r w:rsidRPr="00074E66">
        <w:rPr>
          <w:rFonts w:ascii="Times New Roman" w:hAnsi="Times New Roman"/>
          <w:sz w:val="22"/>
          <w:szCs w:val="22"/>
        </w:rPr>
        <w:t>p)</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(2.9.16)</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Using (2.7.3) (2.7.4) in (2.9.16) we obtain</w:t>
      </w:r>
    </w:p>
    <w:p w:rsidR="00457957" w:rsidRPr="00074E66" w:rsidRDefault="00457957" w:rsidP="00457957">
      <w:pPr>
        <w:ind w:left="360"/>
        <w:jc w:val="both"/>
        <w:rPr>
          <w:rFonts w:ascii="Times New Roman" w:hAnsi="Times New Roman"/>
          <w:sz w:val="22"/>
          <w:szCs w:val="22"/>
        </w:rPr>
      </w:pPr>
      <w:r w:rsidRPr="00BB327A">
        <w:rPr>
          <w:rFonts w:ascii="Times New Roman" w:hAnsi="Times New Roman"/>
          <w:position w:val="-26"/>
          <w:sz w:val="22"/>
          <w:szCs w:val="22"/>
        </w:rPr>
        <w:object w:dxaOrig="1700" w:dyaOrig="700">
          <v:shape id="_x0000_i1381" type="#_x0000_t75" style="width:84.55pt;height:35.15pt" o:ole="" fillcolor="window">
            <v:imagedata r:id="rId695" o:title=""/>
          </v:shape>
          <o:OLEObject Type="Embed" ProgID="Equation.DSMT4" ShapeID="_x0000_i1381" DrawAspect="Content" ObjectID="_1475519274" r:id="rId696"/>
        </w:object>
      </w:r>
      <w:r w:rsidRPr="00074E66">
        <w:rPr>
          <w:rFonts w:ascii="Times New Roman" w:hAnsi="Times New Roman"/>
          <w:sz w:val="22"/>
          <w:szCs w:val="22"/>
        </w:rPr>
        <w:tab/>
      </w:r>
      <w:r w:rsidR="002F741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(2.9.17)</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For large N</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BB327A">
        <w:rPr>
          <w:rFonts w:ascii="Times New Roman" w:hAnsi="Times New Roman"/>
          <w:position w:val="-12"/>
          <w:sz w:val="22"/>
          <w:szCs w:val="22"/>
        </w:rPr>
        <w:object w:dxaOrig="1320" w:dyaOrig="400">
          <v:shape id="_x0000_i1382" type="#_x0000_t75" style="width:66.15pt;height:20.1pt" o:ole="" fillcolor="window">
            <v:imagedata r:id="rId697" o:title=""/>
          </v:shape>
          <o:OLEObject Type="Embed" ProgID="Equation.DSMT4" ShapeID="_x0000_i1382" DrawAspect="Content" ObjectID="_1475519275" r:id="rId698"/>
        </w:objec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(2.9.18)</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Solving (2.9.17) and (2.9.18) for n we get,</w:t>
      </w:r>
    </w:p>
    <w:p w:rsidR="00457957" w:rsidRPr="00074E66" w:rsidRDefault="00457957" w:rsidP="00457957">
      <w:pPr>
        <w:ind w:left="360"/>
        <w:jc w:val="both"/>
        <w:rPr>
          <w:rFonts w:ascii="Times New Roman" w:hAnsi="Times New Roman"/>
          <w:sz w:val="22"/>
          <w:szCs w:val="22"/>
        </w:rPr>
      </w:pPr>
      <w:r w:rsidRPr="00BB327A">
        <w:rPr>
          <w:rFonts w:ascii="Times New Roman" w:hAnsi="Times New Roman"/>
          <w:position w:val="-36"/>
          <w:sz w:val="22"/>
          <w:szCs w:val="22"/>
        </w:rPr>
        <w:object w:dxaOrig="2439" w:dyaOrig="780">
          <v:shape id="_x0000_i1383" type="#_x0000_t75" style="width:122.25pt;height:39.35pt" o:ole="" fillcolor="window">
            <v:imagedata r:id="rId699" o:title=""/>
          </v:shape>
          <o:OLEObject Type="Embed" ProgID="Equation.DSMT4" ShapeID="_x0000_i1383" DrawAspect="Content" ObjectID="_1475519276" r:id="rId700"/>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(2.9.19)</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sz w:val="22"/>
          <w:szCs w:val="22"/>
        </w:rPr>
        <w:t>and</w:t>
      </w:r>
      <w:proofErr w:type="gramEnd"/>
    </w:p>
    <w:p w:rsidR="00457957" w:rsidRPr="00074E66" w:rsidRDefault="00457957" w:rsidP="00457957">
      <w:pPr>
        <w:ind w:left="360"/>
        <w:jc w:val="both"/>
        <w:rPr>
          <w:rFonts w:ascii="Times New Roman" w:hAnsi="Times New Roman"/>
          <w:sz w:val="22"/>
          <w:szCs w:val="22"/>
        </w:rPr>
      </w:pPr>
      <w:r w:rsidRPr="00074E66">
        <w:rPr>
          <w:rFonts w:ascii="Times New Roman" w:hAnsi="Times New Roman"/>
          <w:sz w:val="22"/>
          <w:szCs w:val="22"/>
        </w:rPr>
        <w:t>n = t</w:t>
      </w:r>
      <w:r w:rsidRPr="00074E66">
        <w:rPr>
          <w:rFonts w:ascii="Times New Roman" w:hAnsi="Times New Roman"/>
          <w:sz w:val="22"/>
          <w:szCs w:val="22"/>
          <w:vertAlign w:val="superscript"/>
        </w:rPr>
        <w:t>2</w:t>
      </w:r>
      <w:r w:rsidRPr="00074E66">
        <w:rPr>
          <w:rFonts w:ascii="Times New Roman" w:hAnsi="Times New Roman"/>
          <w:sz w:val="22"/>
          <w:szCs w:val="22"/>
        </w:rPr>
        <w:t>PQ/d</w:t>
      </w:r>
      <w:r w:rsidRPr="00074E66">
        <w:rPr>
          <w:rFonts w:ascii="Times New Roman" w:hAnsi="Times New Roman"/>
          <w:sz w:val="22"/>
          <w:szCs w:val="22"/>
          <w:vertAlign w:val="superscript"/>
        </w:rPr>
        <w:t>2</w:t>
      </w:r>
      <w:r>
        <w:rPr>
          <w:rFonts w:ascii="Times New Roman" w:hAnsi="Times New Roman"/>
          <w:sz w:val="22"/>
          <w:szCs w:val="22"/>
        </w:rPr>
        <w:t>.</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(2.9.20)</w:t>
      </w:r>
    </w:p>
    <w:p w:rsidR="00457957" w:rsidRPr="002F7416" w:rsidRDefault="00457957" w:rsidP="00457957">
      <w:pPr>
        <w:pStyle w:val="BodyText"/>
        <w:rPr>
          <w:i w:val="0"/>
        </w:rPr>
      </w:pPr>
      <w:proofErr w:type="gramStart"/>
      <w:r w:rsidRPr="002F7416">
        <w:rPr>
          <w:i w:val="0"/>
        </w:rPr>
        <w:t>respectively</w:t>
      </w:r>
      <w:proofErr w:type="gramEnd"/>
      <w:r w:rsidRPr="002F7416">
        <w:rPr>
          <w:i w:val="0"/>
        </w:rPr>
        <w:t>.</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For practical </w:t>
      </w:r>
      <w:r>
        <w:rPr>
          <w:rFonts w:ascii="Times New Roman" w:hAnsi="Times New Roman"/>
          <w:sz w:val="22"/>
          <w:szCs w:val="22"/>
        </w:rPr>
        <w:t xml:space="preserve">purposes </w:t>
      </w:r>
      <w:r w:rsidRPr="00074E66">
        <w:rPr>
          <w:rFonts w:ascii="Times New Roman" w:hAnsi="Times New Roman"/>
          <w:sz w:val="22"/>
          <w:szCs w:val="22"/>
        </w:rPr>
        <w:t>population values are replaced by sample values i.e. s for S and p for P at the respective places. Denoting n</w:t>
      </w:r>
      <w:r w:rsidRPr="00074E66">
        <w:rPr>
          <w:rFonts w:ascii="Times New Roman" w:hAnsi="Times New Roman"/>
          <w:sz w:val="22"/>
          <w:szCs w:val="22"/>
          <w:vertAlign w:val="subscript"/>
        </w:rPr>
        <w:t>0</w:t>
      </w:r>
      <w:r w:rsidRPr="00074E66">
        <w:rPr>
          <w:rFonts w:ascii="Times New Roman" w:hAnsi="Times New Roman"/>
          <w:sz w:val="22"/>
          <w:szCs w:val="22"/>
        </w:rPr>
        <w:t xml:space="preserve"> = t</w:t>
      </w:r>
      <w:r w:rsidRPr="00074E66">
        <w:rPr>
          <w:rFonts w:ascii="Times New Roman" w:hAnsi="Times New Roman"/>
          <w:sz w:val="22"/>
          <w:szCs w:val="22"/>
          <w:vertAlign w:val="superscript"/>
        </w:rPr>
        <w:t>2</w:t>
      </w:r>
      <w:r w:rsidRPr="00074E66">
        <w:rPr>
          <w:rFonts w:ascii="Times New Roman" w:hAnsi="Times New Roman"/>
          <w:sz w:val="22"/>
          <w:szCs w:val="22"/>
        </w:rPr>
        <w:t>PQ/d</w:t>
      </w:r>
      <w:r w:rsidRPr="00074E66">
        <w:rPr>
          <w:rFonts w:ascii="Times New Roman" w:hAnsi="Times New Roman"/>
          <w:sz w:val="22"/>
          <w:szCs w:val="22"/>
          <w:vertAlign w:val="superscript"/>
        </w:rPr>
        <w:t>2</w:t>
      </w:r>
      <w:r w:rsidRPr="00074E66">
        <w:rPr>
          <w:rFonts w:ascii="Times New Roman" w:hAnsi="Times New Roman"/>
          <w:sz w:val="22"/>
          <w:szCs w:val="22"/>
        </w:rPr>
        <w:t xml:space="preserve"> the second approximation from (2.9.19) may be</w:t>
      </w:r>
    </w:p>
    <w:p w:rsidR="00457957" w:rsidRPr="00074E66" w:rsidRDefault="00457957" w:rsidP="00457957">
      <w:pPr>
        <w:ind w:left="360"/>
        <w:jc w:val="both"/>
        <w:rPr>
          <w:rFonts w:ascii="Times New Roman" w:hAnsi="Times New Roman"/>
          <w:sz w:val="22"/>
          <w:szCs w:val="22"/>
        </w:rPr>
      </w:pPr>
      <w:r w:rsidRPr="002A17E7">
        <w:rPr>
          <w:rFonts w:ascii="Times New Roman" w:hAnsi="Times New Roman"/>
          <w:position w:val="-30"/>
          <w:sz w:val="22"/>
          <w:szCs w:val="22"/>
        </w:rPr>
        <w:object w:dxaOrig="1920" w:dyaOrig="680">
          <v:shape id="_x0000_i1384" type="#_x0000_t75" style="width:96.3pt;height:33.5pt" o:ole="" fillcolor="window">
            <v:imagedata r:id="rId701" o:title=""/>
          </v:shape>
          <o:OLEObject Type="Embed" ProgID="Equation.DSMT4" ShapeID="_x0000_i1384" DrawAspect="Content" ObjectID="_1475519277" r:id="rId702"/>
        </w:objec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(2.9.21)</w:t>
      </w:r>
    </w:p>
    <w:p w:rsidR="00457957" w:rsidRPr="00074E66" w:rsidRDefault="00457957" w:rsidP="00457957">
      <w:pPr>
        <w:pStyle w:val="BodyText"/>
        <w:rPr>
          <w:i w:val="0"/>
          <w:szCs w:val="22"/>
        </w:rPr>
      </w:pPr>
      <w:proofErr w:type="gramStart"/>
      <w:r w:rsidRPr="00074E66">
        <w:rPr>
          <w:i w:val="0"/>
          <w:szCs w:val="22"/>
        </w:rPr>
        <w:t>and</w:t>
      </w:r>
      <w:proofErr w:type="gramEnd"/>
      <w:r w:rsidRPr="00074E66">
        <w:rPr>
          <w:i w:val="0"/>
          <w:szCs w:val="22"/>
        </w:rPr>
        <w:t xml:space="preserve"> so 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i/>
          <w:sz w:val="22"/>
          <w:szCs w:val="22"/>
        </w:rPr>
      </w:pPr>
      <w:r w:rsidRPr="002A17E7">
        <w:rPr>
          <w:rFonts w:ascii="Times New Roman" w:hAnsi="Times New Roman"/>
          <w:b/>
          <w:sz w:val="22"/>
          <w:szCs w:val="22"/>
        </w:rPr>
        <w:t>2.9.2.1</w:t>
      </w:r>
      <w:r w:rsidRPr="00074E66">
        <w:rPr>
          <w:rFonts w:ascii="Times New Roman" w:hAnsi="Times New Roman"/>
          <w:b/>
          <w:i/>
          <w:sz w:val="22"/>
          <w:szCs w:val="22"/>
        </w:rPr>
        <w:t xml:space="preserve"> Sample size for absolute precision</w:t>
      </w:r>
    </w:p>
    <w:p w:rsidR="00457957" w:rsidRPr="00074E66" w:rsidRDefault="00457957" w:rsidP="00457957">
      <w:pPr>
        <w:jc w:val="both"/>
        <w:rPr>
          <w:rFonts w:ascii="Times New Roman" w:hAnsi="Times New Roman"/>
          <w:sz w:val="22"/>
          <w:szCs w:val="22"/>
        </w:rPr>
      </w:pPr>
    </w:p>
    <w:p w:rsidR="00457957" w:rsidRPr="004217D8" w:rsidRDefault="00457957" w:rsidP="00457957">
      <w:pPr>
        <w:jc w:val="both"/>
        <w:rPr>
          <w:rFonts w:ascii="Times New Roman" w:hAnsi="Times New Roman"/>
          <w:iCs/>
          <w:caps/>
          <w:szCs w:val="22"/>
        </w:rPr>
      </w:pPr>
      <w:r w:rsidRPr="004217D8">
        <w:rPr>
          <w:rFonts w:ascii="Times New Roman" w:hAnsi="Times New Roman"/>
          <w:b/>
          <w:iCs/>
          <w:caps/>
          <w:szCs w:val="22"/>
        </w:rPr>
        <w:t>Example 2.10</w:t>
      </w:r>
      <w:r>
        <w:rPr>
          <w:rFonts w:ascii="Times New Roman" w:hAnsi="Times New Roman"/>
          <w:iCs/>
          <w:caps/>
          <w:szCs w:val="22"/>
        </w:rPr>
        <w:t>:</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noProof/>
          <w:sz w:val="22"/>
          <w:szCs w:val="22"/>
        </w:rPr>
      </w:pPr>
      <w:r w:rsidRPr="00074E66">
        <w:rPr>
          <w:rFonts w:ascii="Times New Roman" w:hAnsi="Times New Roman"/>
          <w:sz w:val="22"/>
          <w:szCs w:val="22"/>
        </w:rPr>
        <w:t xml:space="preserve">The Ministry of Health wishes to estimate the prevalence of tuberculosis among children </w:t>
      </w:r>
      <w:proofErr w:type="gramStart"/>
      <w:r w:rsidRPr="00074E66">
        <w:rPr>
          <w:rFonts w:ascii="Times New Roman" w:hAnsi="Times New Roman"/>
          <w:sz w:val="22"/>
          <w:szCs w:val="22"/>
        </w:rPr>
        <w:t>under</w:t>
      </w:r>
      <w:proofErr w:type="gramEnd"/>
      <w:r w:rsidRPr="00074E66">
        <w:rPr>
          <w:rFonts w:ascii="Times New Roman" w:hAnsi="Times New Roman"/>
          <w:sz w:val="22"/>
          <w:szCs w:val="22"/>
        </w:rPr>
        <w:t xml:space="preserve"> </w:t>
      </w:r>
      <w:r w:rsidRPr="00074E66">
        <w:rPr>
          <w:rFonts w:ascii="Times New Roman" w:hAnsi="Times New Roman"/>
          <w:noProof/>
          <w:sz w:val="22"/>
          <w:szCs w:val="22"/>
        </w:rPr>
        <w:t>5</w:t>
      </w:r>
      <w:r w:rsidRPr="00074E66">
        <w:rPr>
          <w:rFonts w:ascii="Times New Roman" w:hAnsi="Times New Roman"/>
          <w:sz w:val="22"/>
          <w:szCs w:val="22"/>
        </w:rPr>
        <w:t xml:space="preserve"> years of age. How many children should be </w:t>
      </w:r>
      <w:r>
        <w:rPr>
          <w:rFonts w:ascii="Times New Roman" w:hAnsi="Times New Roman"/>
          <w:sz w:val="22"/>
          <w:szCs w:val="22"/>
        </w:rPr>
        <w:t xml:space="preserve">taken </w:t>
      </w:r>
      <w:r w:rsidRPr="00074E66">
        <w:rPr>
          <w:rFonts w:ascii="Times New Roman" w:hAnsi="Times New Roman"/>
          <w:sz w:val="22"/>
          <w:szCs w:val="22"/>
        </w:rPr>
        <w:t xml:space="preserve">in the sample so that the prevalence may be estimated within </w:t>
      </w:r>
      <w:r w:rsidRPr="00074E66">
        <w:rPr>
          <w:rFonts w:ascii="Times New Roman" w:hAnsi="Times New Roman"/>
          <w:noProof/>
          <w:sz w:val="22"/>
          <w:szCs w:val="22"/>
        </w:rPr>
        <w:t>5%</w:t>
      </w:r>
      <w:r w:rsidRPr="00074E66">
        <w:rPr>
          <w:rFonts w:ascii="Times New Roman" w:hAnsi="Times New Roman"/>
          <w:sz w:val="22"/>
          <w:szCs w:val="22"/>
        </w:rPr>
        <w:t xml:space="preserve"> points of the true value with 95% confidence level, if it is known that the true rate </w:t>
      </w:r>
      <w:r>
        <w:rPr>
          <w:rFonts w:ascii="Times New Roman" w:hAnsi="Times New Roman"/>
          <w:sz w:val="22"/>
          <w:szCs w:val="22"/>
        </w:rPr>
        <w:t xml:space="preserve">does not </w:t>
      </w:r>
      <w:r w:rsidRPr="00074E66">
        <w:rPr>
          <w:rFonts w:ascii="Times New Roman" w:hAnsi="Times New Roman"/>
          <w:sz w:val="22"/>
          <w:szCs w:val="22"/>
        </w:rPr>
        <w:t xml:space="preserve">exceed </w:t>
      </w:r>
      <w:r w:rsidRPr="00074E66">
        <w:rPr>
          <w:rFonts w:ascii="Times New Roman" w:hAnsi="Times New Roman"/>
          <w:noProof/>
          <w:sz w:val="22"/>
          <w:szCs w:val="22"/>
        </w:rPr>
        <w:t>15%.</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4217D8">
        <w:rPr>
          <w:rFonts w:ascii="Times New Roman" w:hAnsi="Times New Roman"/>
          <w:b/>
          <w:iCs/>
          <w:caps/>
          <w:szCs w:val="22"/>
          <w:lang w:val="fr-FR"/>
        </w:rPr>
        <w:t>Solution: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lang w:val="fr-FR"/>
        </w:rPr>
        <w:t xml:space="preserve">In  this example we have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lang w:val="fr-FR"/>
        </w:rPr>
        <w:tab/>
        <w:t>p = 0.15, 1–p = 0.85</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Probability level or confidence level (1 – α) </w:t>
      </w:r>
      <w:r w:rsidRPr="00074E66">
        <w:rPr>
          <w:rFonts w:ascii="Times New Roman" w:hAnsi="Times New Roman"/>
          <w:noProof/>
          <w:sz w:val="22"/>
          <w:szCs w:val="22"/>
        </w:rPr>
        <w:t>= 95%</w:t>
      </w:r>
      <w:r>
        <w:rPr>
          <w:rFonts w:ascii="Times New Roman" w:hAnsi="Times New Roman"/>
          <w:noProof/>
          <w:sz w:val="22"/>
          <w:szCs w:val="22"/>
        </w:rPr>
        <w:t>.</w:t>
      </w:r>
    </w:p>
    <w:p w:rsidR="00457957" w:rsidRPr="00074E66" w:rsidRDefault="00457957" w:rsidP="00457957">
      <w:pPr>
        <w:jc w:val="both"/>
        <w:rPr>
          <w:rFonts w:ascii="Times New Roman" w:hAnsi="Times New Roman"/>
          <w:sz w:val="22"/>
          <w:szCs w:val="22"/>
        </w:rPr>
      </w:pPr>
      <w:r w:rsidRPr="00074E66">
        <w:rPr>
          <w:rFonts w:ascii="Times New Roman" w:hAnsi="Times New Roman"/>
          <w:noProof/>
          <w:sz w:val="22"/>
          <w:szCs w:val="22"/>
        </w:rPr>
        <w:tab/>
        <w:t>d = 5</w:t>
      </w:r>
      <w:r w:rsidRPr="00074E66">
        <w:rPr>
          <w:rFonts w:ascii="Times New Roman" w:hAnsi="Times New Roman"/>
          <w:sz w:val="22"/>
          <w:szCs w:val="22"/>
        </w:rPr>
        <w:t xml:space="preserve"> percentage points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14"/>
          <w:sz w:val="22"/>
          <w:szCs w:val="22"/>
        </w:rPr>
        <w:object w:dxaOrig="2120" w:dyaOrig="340">
          <v:shape id="_x0000_i1385" type="#_x0000_t75" style="width:105.5pt;height:17.6pt" o:ole="" fillcolor="window">
            <v:imagedata r:id="rId703" o:title=""/>
          </v:shape>
          <o:OLEObject Type="Embed" ProgID="Equation.3" ShapeID="_x0000_i1385" DrawAspect="Content" ObjectID="_1475519278" r:id="rId704"/>
        </w:object>
      </w:r>
      <w:r w:rsidRPr="00074E66">
        <w:rPr>
          <w:rFonts w:ascii="Times New Roman" w:hAnsi="Times New Roman"/>
          <w:sz w:val="22"/>
          <w:szCs w:val="22"/>
        </w:rPr>
        <w:t xml:space="preserve"> </w:t>
      </w:r>
      <w:proofErr w:type="gramStart"/>
      <w:r w:rsidRPr="00074E66">
        <w:rPr>
          <w:rFonts w:ascii="Times New Roman" w:hAnsi="Times New Roman"/>
          <w:sz w:val="22"/>
          <w:szCs w:val="22"/>
        </w:rPr>
        <w:t>and</w:t>
      </w:r>
      <w:proofErr w:type="gramEnd"/>
      <w:r w:rsidRPr="00074E66">
        <w:rPr>
          <w:rFonts w:ascii="Times New Roman" w:hAnsi="Times New Roman"/>
          <w:sz w:val="22"/>
          <w:szCs w:val="22"/>
        </w:rPr>
        <w:t xml:space="preserve"> </w:t>
      </w:r>
      <w:r w:rsidRPr="00074E66">
        <w:rPr>
          <w:rFonts w:ascii="Times New Roman" w:hAnsi="Times New Roman"/>
          <w:position w:val="-14"/>
          <w:sz w:val="22"/>
          <w:szCs w:val="22"/>
        </w:rPr>
        <w:object w:dxaOrig="2140" w:dyaOrig="340">
          <v:shape id="_x0000_i1386" type="#_x0000_t75" style="width:107.15pt;height:17.6pt" o:ole="" fillcolor="window">
            <v:imagedata r:id="rId705" o:title=""/>
          </v:shape>
          <o:OLEObject Type="Embed" ProgID="Equation.3" ShapeID="_x0000_i1386" DrawAspect="Content" ObjectID="_1475519279" r:id="rId706"/>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Using the formula, we have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 xml:space="preserve"> </w:t>
      </w:r>
      <w:r w:rsidRPr="002A17E7">
        <w:rPr>
          <w:rFonts w:ascii="Times New Roman" w:hAnsi="Times New Roman"/>
          <w:position w:val="-28"/>
          <w:sz w:val="22"/>
          <w:szCs w:val="22"/>
        </w:rPr>
        <w:object w:dxaOrig="2900" w:dyaOrig="700">
          <v:shape id="_x0000_i1387" type="#_x0000_t75" style="width:144.85pt;height:35.15pt" o:ole="" fillcolor="window">
            <v:imagedata r:id="rId707" o:title=""/>
          </v:shape>
          <o:OLEObject Type="Embed" ProgID="Equation.DSMT4" ShapeID="_x0000_i1387" DrawAspect="Content" ObjectID="_1475519280" r:id="rId708"/>
        </w:object>
      </w:r>
      <w:r w:rsidRPr="00074E66">
        <w:rPr>
          <w:rFonts w:ascii="Times New Roman" w:hAnsi="Times New Roman"/>
          <w:sz w:val="22"/>
          <w:szCs w:val="22"/>
        </w:rPr>
        <w:t xml:space="preserve">  </w:t>
      </w:r>
      <w:proofErr w:type="gramStart"/>
      <w:r w:rsidRPr="00074E66">
        <w:rPr>
          <w:rFonts w:ascii="Times New Roman" w:hAnsi="Times New Roman"/>
          <w:sz w:val="22"/>
          <w:szCs w:val="22"/>
        </w:rPr>
        <w:t>=  196</w:t>
      </w:r>
      <w:proofErr w:type="gramEnd"/>
      <w:r w:rsidRPr="00074E66">
        <w:rPr>
          <w:rFonts w:ascii="Times New Roman" w:hAnsi="Times New Roman"/>
          <w:sz w:val="22"/>
          <w:szCs w:val="22"/>
        </w:rPr>
        <w:t xml:space="preserve"> for 1– α = 95%</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rPr>
          <w:szCs w:val="22"/>
        </w:rPr>
      </w:pPr>
      <w:r w:rsidRPr="00074E66">
        <w:rPr>
          <w:szCs w:val="22"/>
        </w:rPr>
        <w:t xml:space="preserve">If population is finite then an approximation of sample size can be obtained as </w:t>
      </w:r>
      <w:r w:rsidRPr="00074E66">
        <w:rPr>
          <w:szCs w:val="22"/>
        </w:rPr>
        <w:br/>
      </w:r>
      <w:proofErr w:type="gramStart"/>
      <w:r w:rsidRPr="00074E66">
        <w:rPr>
          <w:szCs w:val="22"/>
        </w:rPr>
        <w:t>n</w:t>
      </w:r>
      <w:r w:rsidRPr="00074E66">
        <w:rPr>
          <w:position w:val="-4"/>
          <w:szCs w:val="22"/>
          <w:vertAlign w:val="subscript"/>
        </w:rPr>
        <w:t>1</w:t>
      </w:r>
      <w:r w:rsidRPr="00074E66">
        <w:rPr>
          <w:szCs w:val="22"/>
        </w:rPr>
        <w:t xml:space="preserve">  =</w:t>
      </w:r>
      <w:proofErr w:type="gramEnd"/>
      <w:r w:rsidRPr="00074E66">
        <w:rPr>
          <w:szCs w:val="22"/>
        </w:rPr>
        <w:t xml:space="preserve"> </w:t>
      </w:r>
      <w:r w:rsidRPr="002A17E7">
        <w:rPr>
          <w:position w:val="-30"/>
          <w:szCs w:val="22"/>
        </w:rPr>
        <w:object w:dxaOrig="2060" w:dyaOrig="680">
          <v:shape id="_x0000_i1388" type="#_x0000_t75" style="width:103pt;height:33.5pt" o:ole="" fillcolor="window">
            <v:imagedata r:id="rId709" o:title=""/>
          </v:shape>
          <o:OLEObject Type="Embed" ProgID="Equation.DSMT4" ShapeID="_x0000_i1388" DrawAspect="Content" ObjectID="_1475519281" r:id="rId710"/>
        </w:object>
      </w:r>
      <w:r w:rsidRPr="00074E66">
        <w:rPr>
          <w:szCs w:val="22"/>
        </w:rPr>
        <w:t xml:space="preserve">. If the population of children less than 5 years of age is 20,000, then the sample size may be estimated as, by </w:t>
      </w:r>
      <w:proofErr w:type="gramStart"/>
      <w:r w:rsidRPr="00074E66">
        <w:rPr>
          <w:szCs w:val="22"/>
        </w:rPr>
        <w:t xml:space="preserve">an </w:t>
      </w:r>
      <w:r>
        <w:rPr>
          <w:szCs w:val="22"/>
        </w:rPr>
        <w:t>iteration</w:t>
      </w:r>
      <w:proofErr w:type="gramEnd"/>
      <w:r w:rsidRPr="00074E66">
        <w:rPr>
          <w:szCs w:val="22"/>
        </w:rPr>
        <w:t>,</w:t>
      </w:r>
    </w:p>
    <w:p w:rsidR="00457957" w:rsidRPr="00074E66" w:rsidRDefault="00457957" w:rsidP="00457957">
      <w:pPr>
        <w:jc w:val="both"/>
        <w:rPr>
          <w:rFonts w:ascii="Times New Roman" w:hAnsi="Times New Roman"/>
          <w:sz w:val="22"/>
          <w:szCs w:val="22"/>
        </w:rPr>
      </w:pP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ab/>
      </w:r>
      <w:r w:rsidRPr="002A17E7">
        <w:rPr>
          <w:rFonts w:ascii="Times New Roman" w:hAnsi="Times New Roman"/>
          <w:position w:val="-30"/>
          <w:sz w:val="22"/>
          <w:szCs w:val="22"/>
        </w:rPr>
        <w:object w:dxaOrig="2700" w:dyaOrig="680">
          <v:shape id="_x0000_i1389" type="#_x0000_t75" style="width:134.8pt;height:33.5pt" o:ole="" fillcolor="window">
            <v:imagedata r:id="rId711" o:title=""/>
          </v:shape>
          <o:OLEObject Type="Embed" ProgID="Equation.DSMT4" ShapeID="_x0000_i1389" DrawAspect="Content" ObjectID="_1475519282" r:id="rId712"/>
        </w:object>
      </w:r>
      <w:r w:rsidRPr="00074E66">
        <w:rPr>
          <w:rFonts w:ascii="Times New Roman" w:hAnsi="Times New Roman"/>
          <w:sz w:val="22"/>
          <w:szCs w:val="22"/>
        </w:rPr>
        <w:t xml:space="preserve">  = </w:t>
      </w:r>
      <w:r w:rsidRPr="00074E66">
        <w:rPr>
          <w:rFonts w:ascii="Times New Roman" w:hAnsi="Times New Roman"/>
          <w:position w:val="-20"/>
          <w:sz w:val="22"/>
          <w:szCs w:val="22"/>
        </w:rPr>
        <w:object w:dxaOrig="740" w:dyaOrig="520">
          <v:shape id="_x0000_i1390" type="#_x0000_t75" style="width:36.85pt;height:25.95pt" o:ole="" fillcolor="window">
            <v:imagedata r:id="rId713" o:title=""/>
          </v:shape>
          <o:OLEObject Type="Embed" ProgID="Equation.3" ShapeID="_x0000_i1390" DrawAspect="Content" ObjectID="_1475519283" r:id="rId714"/>
        </w:object>
      </w:r>
      <w:r w:rsidRPr="00074E66">
        <w:rPr>
          <w:rFonts w:ascii="Times New Roman" w:hAnsi="Times New Roman"/>
          <w:sz w:val="22"/>
          <w:szCs w:val="22"/>
        </w:rPr>
        <w:t xml:space="preserve">  = 194</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rPr>
          <w:szCs w:val="22"/>
        </w:rPr>
      </w:pPr>
      <w:r w:rsidRPr="00074E66">
        <w:rPr>
          <w:szCs w:val="22"/>
        </w:rPr>
        <w:t>This is not different from 196, so 196 or 194 may be taken as a sample size.</w:t>
      </w:r>
    </w:p>
    <w:p w:rsidR="00457957" w:rsidRPr="00074E66" w:rsidRDefault="00457957" w:rsidP="00457957">
      <w:pPr>
        <w:jc w:val="both"/>
        <w:rPr>
          <w:rFonts w:ascii="Times New Roman" w:hAnsi="Times New Roman"/>
          <w:sz w:val="22"/>
          <w:szCs w:val="22"/>
        </w:rPr>
      </w:pPr>
    </w:p>
    <w:p w:rsidR="00457957" w:rsidRPr="004217D8" w:rsidRDefault="00457957" w:rsidP="00457957">
      <w:pPr>
        <w:jc w:val="both"/>
        <w:rPr>
          <w:rFonts w:ascii="Times New Roman" w:hAnsi="Times New Roman"/>
          <w:szCs w:val="22"/>
        </w:rPr>
      </w:pPr>
      <w:r w:rsidRPr="004217D8">
        <w:rPr>
          <w:rFonts w:ascii="Times New Roman" w:hAnsi="Times New Roman"/>
          <w:b/>
          <w:iCs/>
          <w:caps/>
          <w:szCs w:val="22"/>
        </w:rPr>
        <w:t>Example 2.11</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iCs/>
          <w:sz w:val="22"/>
          <w:szCs w:val="22"/>
        </w:rPr>
      </w:pPr>
      <w:r w:rsidRPr="00074E66">
        <w:rPr>
          <w:rFonts w:ascii="Times New Roman" w:hAnsi="Times New Roman"/>
          <w:iCs/>
          <w:sz w:val="22"/>
          <w:szCs w:val="22"/>
        </w:rPr>
        <w:t xml:space="preserve">Ministry of Health would like to estimate the proportion of children who are receiving medical care regularly. How large should be the sample if the estimate falls within </w:t>
      </w:r>
      <w:r w:rsidRPr="00074E66">
        <w:rPr>
          <w:rFonts w:ascii="Times New Roman" w:hAnsi="Times New Roman"/>
          <w:iCs/>
          <w:noProof/>
          <w:sz w:val="22"/>
          <w:szCs w:val="22"/>
        </w:rPr>
        <w:t>5%</w:t>
      </w:r>
      <w:r w:rsidRPr="00074E66">
        <w:rPr>
          <w:rFonts w:ascii="Times New Roman" w:hAnsi="Times New Roman"/>
          <w:iCs/>
          <w:sz w:val="22"/>
          <w:szCs w:val="22"/>
        </w:rPr>
        <w:t xml:space="preserve"> of true proportion with </w:t>
      </w:r>
      <w:r w:rsidRPr="00074E66">
        <w:rPr>
          <w:rFonts w:ascii="Times New Roman" w:hAnsi="Times New Roman"/>
          <w:iCs/>
          <w:noProof/>
          <w:sz w:val="22"/>
          <w:szCs w:val="22"/>
        </w:rPr>
        <w:t>95%</w:t>
      </w:r>
      <w:r w:rsidRPr="00074E66">
        <w:rPr>
          <w:rFonts w:ascii="Times New Roman" w:hAnsi="Times New Roman"/>
          <w:iCs/>
          <w:sz w:val="22"/>
          <w:szCs w:val="22"/>
        </w:rPr>
        <w:t xml:space="preserve"> confidence level.</w:t>
      </w:r>
    </w:p>
    <w:p w:rsidR="00457957" w:rsidRPr="00074E66" w:rsidRDefault="00457957" w:rsidP="00457957">
      <w:pPr>
        <w:jc w:val="both"/>
        <w:rPr>
          <w:rFonts w:ascii="Times New Roman" w:hAnsi="Times New Roman"/>
          <w:b/>
          <w:iCs/>
          <w:sz w:val="22"/>
          <w:szCs w:val="22"/>
        </w:rPr>
      </w:pPr>
    </w:p>
    <w:p w:rsidR="00457957" w:rsidRPr="004217D8" w:rsidRDefault="00457957" w:rsidP="00457957">
      <w:pPr>
        <w:jc w:val="both"/>
        <w:rPr>
          <w:rFonts w:ascii="Times New Roman" w:hAnsi="Times New Roman"/>
          <w:iCs/>
          <w:caps/>
          <w:szCs w:val="22"/>
        </w:rPr>
      </w:pPr>
      <w:r w:rsidRPr="004217D8">
        <w:rPr>
          <w:rFonts w:ascii="Times New Roman" w:hAnsi="Times New Roman"/>
          <w:b/>
          <w:iCs/>
          <w:caps/>
          <w:szCs w:val="22"/>
        </w:rPr>
        <w:t>Solution:</w:t>
      </w:r>
      <w:r w:rsidRPr="004217D8">
        <w:rPr>
          <w:rFonts w:ascii="Times New Roman" w:hAnsi="Times New Roman"/>
          <w:iCs/>
          <w:caps/>
          <w:szCs w:val="22"/>
        </w:rPr>
        <w:t xml:space="preserve"> </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In this question, the assumption regarding proportion of children who are receiving regularly medical care is that </w:t>
      </w:r>
      <w:r w:rsidRPr="00074E66">
        <w:rPr>
          <w:rFonts w:ascii="Times New Roman" w:hAnsi="Times New Roman"/>
          <w:noProof/>
          <w:sz w:val="22"/>
          <w:szCs w:val="22"/>
        </w:rPr>
        <w:t>50%</w:t>
      </w:r>
      <w:r w:rsidRPr="00074E66">
        <w:rPr>
          <w:rFonts w:ascii="Times New Roman" w:hAnsi="Times New Roman"/>
          <w:sz w:val="22"/>
          <w:szCs w:val="22"/>
        </w:rPr>
        <w:t xml:space="preserve"> of the population of children is receiving medical care. Using p </w:t>
      </w:r>
      <w:r w:rsidRPr="00074E66">
        <w:rPr>
          <w:rFonts w:ascii="Times New Roman" w:hAnsi="Times New Roman"/>
          <w:noProof/>
          <w:sz w:val="22"/>
          <w:szCs w:val="22"/>
        </w:rPr>
        <w:t>= 0.50</w:t>
      </w:r>
      <w:r w:rsidRPr="00074E66">
        <w:rPr>
          <w:rFonts w:ascii="Times New Roman" w:hAnsi="Times New Roman"/>
          <w:sz w:val="22"/>
          <w:szCs w:val="22"/>
        </w:rPr>
        <w:t xml:space="preserve">, maximum sample size will be obtained.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If we take</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ab/>
        <w:t xml:space="preserve">p </w:t>
      </w:r>
      <w:proofErr w:type="gramStart"/>
      <w:r w:rsidRPr="00074E66">
        <w:rPr>
          <w:rFonts w:ascii="Times New Roman" w:hAnsi="Times New Roman"/>
          <w:sz w:val="22"/>
          <w:szCs w:val="22"/>
        </w:rPr>
        <w:t>=  0.5</w:t>
      </w:r>
      <w:proofErr w:type="gramEnd"/>
      <w:r w:rsidRPr="00074E66">
        <w:rPr>
          <w:rFonts w:ascii="Times New Roman" w:hAnsi="Times New Roman"/>
          <w:sz w:val="22"/>
          <w:szCs w:val="22"/>
        </w:rPr>
        <w:t xml:space="preserve">;  1 - </w:t>
      </w:r>
      <w:r w:rsidRPr="00074E66">
        <w:rPr>
          <w:rFonts w:ascii="Times New Roman" w:hAnsi="Times New Roman"/>
          <w:sz w:val="22"/>
          <w:szCs w:val="22"/>
        </w:rPr>
        <w:sym w:font="Symbol" w:char="F061"/>
      </w:r>
      <w:r w:rsidRPr="00074E66">
        <w:rPr>
          <w:rFonts w:ascii="Times New Roman" w:hAnsi="Times New Roman"/>
          <w:sz w:val="22"/>
          <w:szCs w:val="22"/>
        </w:rPr>
        <w:t xml:space="preserve">  =  0.95,  0.99;  d  =  0.05 ,then</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26"/>
          <w:sz w:val="22"/>
          <w:szCs w:val="22"/>
        </w:rPr>
        <w:object w:dxaOrig="1980" w:dyaOrig="639">
          <v:shape id="_x0000_i1391" type="#_x0000_t75" style="width:98.8pt;height:32.65pt" o:ole="" fillcolor="window">
            <v:imagedata r:id="rId715" o:title=""/>
          </v:shape>
          <o:OLEObject Type="Embed" ProgID="Equation.3" ShapeID="_x0000_i1391" DrawAspect="Content" ObjectID="_1475519284" r:id="rId716"/>
        </w:object>
      </w:r>
      <w:r w:rsidRPr="00074E66">
        <w:rPr>
          <w:rFonts w:ascii="Times New Roman" w:hAnsi="Times New Roman"/>
          <w:sz w:val="22"/>
          <w:szCs w:val="22"/>
        </w:rPr>
        <w:t xml:space="preserve">  </w:t>
      </w:r>
      <w:proofErr w:type="gramStart"/>
      <w:r w:rsidRPr="00074E66">
        <w:rPr>
          <w:rFonts w:ascii="Times New Roman" w:hAnsi="Times New Roman"/>
          <w:sz w:val="22"/>
          <w:szCs w:val="22"/>
        </w:rPr>
        <w:t>=  384</w:t>
      </w:r>
      <w:proofErr w:type="gramEnd"/>
      <w:r w:rsidRPr="00074E66">
        <w:rPr>
          <w:rFonts w:ascii="Times New Roman" w:hAnsi="Times New Roman"/>
          <w:sz w:val="22"/>
          <w:szCs w:val="22"/>
        </w:rPr>
        <w:t xml:space="preserve"> for 95%</w:t>
      </w:r>
    </w:p>
    <w:p w:rsidR="00457957" w:rsidRPr="00074E66" w:rsidRDefault="00457957" w:rsidP="00457957">
      <w:pPr>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26"/>
          <w:sz w:val="22"/>
          <w:szCs w:val="22"/>
        </w:rPr>
        <w:object w:dxaOrig="2000" w:dyaOrig="639">
          <v:shape id="_x0000_i1392" type="#_x0000_t75" style="width:99.65pt;height:32.65pt" o:ole="" fillcolor="window">
            <v:imagedata r:id="rId717" o:title=""/>
          </v:shape>
          <o:OLEObject Type="Embed" ProgID="Equation.3" ShapeID="_x0000_i1392" DrawAspect="Content" ObjectID="_1475519285" r:id="rId718"/>
        </w:object>
      </w:r>
      <w:r w:rsidRPr="00074E66">
        <w:rPr>
          <w:rFonts w:ascii="Times New Roman" w:hAnsi="Times New Roman"/>
          <w:sz w:val="22"/>
          <w:szCs w:val="22"/>
        </w:rPr>
        <w:t xml:space="preserve">  </w:t>
      </w:r>
      <w:proofErr w:type="gramStart"/>
      <w:r w:rsidRPr="00074E66">
        <w:rPr>
          <w:rFonts w:ascii="Times New Roman" w:hAnsi="Times New Roman"/>
          <w:sz w:val="22"/>
          <w:szCs w:val="22"/>
        </w:rPr>
        <w:t>=  666</w:t>
      </w:r>
      <w:proofErr w:type="gramEnd"/>
      <w:r w:rsidRPr="00074E66">
        <w:rPr>
          <w:rFonts w:ascii="Times New Roman" w:hAnsi="Times New Roman"/>
          <w:sz w:val="22"/>
          <w:szCs w:val="22"/>
        </w:rPr>
        <w:t xml:space="preserve"> for 99%</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Suppose </w:t>
      </w:r>
      <w:proofErr w:type="gramStart"/>
      <w:r w:rsidRPr="00074E66">
        <w:rPr>
          <w:rFonts w:ascii="Times New Roman" w:hAnsi="Times New Roman"/>
          <w:sz w:val="22"/>
          <w:szCs w:val="22"/>
        </w:rPr>
        <w:t>N</w:t>
      </w:r>
      <w:r w:rsidRPr="00074E66">
        <w:rPr>
          <w:rFonts w:ascii="Times New Roman" w:hAnsi="Times New Roman"/>
          <w:noProof/>
          <w:sz w:val="22"/>
          <w:szCs w:val="22"/>
        </w:rPr>
        <w:t xml:space="preserve">  =</w:t>
      </w:r>
      <w:proofErr w:type="gramEnd"/>
      <w:r w:rsidRPr="00074E66">
        <w:rPr>
          <w:rFonts w:ascii="Times New Roman" w:hAnsi="Times New Roman"/>
          <w:noProof/>
          <w:sz w:val="22"/>
          <w:szCs w:val="22"/>
        </w:rPr>
        <w:t xml:space="preserve">  600</w:t>
      </w:r>
      <w:r>
        <w:rPr>
          <w:rFonts w:ascii="Times New Roman" w:hAnsi="Times New Roman"/>
          <w:sz w:val="22"/>
          <w:szCs w:val="22"/>
        </w:rPr>
        <w:t xml:space="preserve"> tha</w:t>
      </w:r>
      <w:r w:rsidRPr="00074E66">
        <w:rPr>
          <w:rFonts w:ascii="Times New Roman" w:hAnsi="Times New Roman"/>
          <w:sz w:val="22"/>
          <w:szCs w:val="22"/>
        </w:rPr>
        <w:t>n, then the sample size for 95% level comes to be:</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position w:val="-4"/>
          <w:sz w:val="22"/>
          <w:szCs w:val="22"/>
          <w:vertAlign w:val="subscript"/>
        </w:rPr>
        <w:t>1</w:t>
      </w:r>
      <w:r w:rsidRPr="00074E66">
        <w:rPr>
          <w:rFonts w:ascii="Times New Roman" w:hAnsi="Times New Roman"/>
          <w:sz w:val="22"/>
          <w:szCs w:val="22"/>
        </w:rPr>
        <w:t xml:space="preserve"> = </w:t>
      </w:r>
      <w:r w:rsidRPr="00074E66">
        <w:rPr>
          <w:rFonts w:ascii="Times New Roman" w:hAnsi="Times New Roman"/>
          <w:position w:val="-26"/>
          <w:sz w:val="22"/>
          <w:szCs w:val="22"/>
        </w:rPr>
        <w:object w:dxaOrig="1500" w:dyaOrig="580">
          <v:shape id="_x0000_i1393" type="#_x0000_t75" style="width:75.35pt;height:29.3pt" o:ole="" fillcolor="window">
            <v:imagedata r:id="rId719" o:title=""/>
          </v:shape>
          <o:OLEObject Type="Embed" ProgID="Equation.3" ShapeID="_x0000_i1393" DrawAspect="Content" ObjectID="_1475519286" r:id="rId720"/>
        </w:object>
      </w:r>
      <w:r w:rsidRPr="00074E66">
        <w:rPr>
          <w:rFonts w:ascii="Times New Roman" w:hAnsi="Times New Roman"/>
          <w:sz w:val="22"/>
          <w:szCs w:val="22"/>
        </w:rPr>
        <w:t xml:space="preserve">  =  </w:t>
      </w:r>
      <w:r w:rsidRPr="00074E66">
        <w:rPr>
          <w:rFonts w:ascii="Times New Roman" w:hAnsi="Times New Roman"/>
          <w:position w:val="-20"/>
          <w:sz w:val="22"/>
          <w:szCs w:val="22"/>
        </w:rPr>
        <w:object w:dxaOrig="540" w:dyaOrig="520">
          <v:shape id="_x0000_i1394" type="#_x0000_t75" style="width:26.8pt;height:25.95pt" o:ole="" fillcolor="window">
            <v:imagedata r:id="rId721" o:title=""/>
          </v:shape>
          <o:OLEObject Type="Embed" ProgID="Equation.3" ShapeID="_x0000_i1394" DrawAspect="Content" ObjectID="_1475519287" r:id="rId722"/>
        </w:object>
      </w:r>
      <w:r w:rsidRPr="00074E66">
        <w:rPr>
          <w:rFonts w:ascii="Times New Roman" w:hAnsi="Times New Roman"/>
          <w:sz w:val="22"/>
          <w:szCs w:val="22"/>
        </w:rPr>
        <w:t xml:space="preserve">  </w:t>
      </w:r>
      <w:proofErr w:type="gramStart"/>
      <w:r w:rsidRPr="00074E66">
        <w:rPr>
          <w:rFonts w:ascii="Times New Roman" w:hAnsi="Times New Roman"/>
          <w:sz w:val="22"/>
          <w:szCs w:val="22"/>
        </w:rPr>
        <w:t>=  234</w:t>
      </w:r>
      <w:proofErr w:type="gramEnd"/>
      <w:r w:rsidRPr="00074E66">
        <w:rPr>
          <w:rFonts w:ascii="Times New Roman" w:hAnsi="Times New Roman"/>
          <w:sz w:val="22"/>
          <w:szCs w:val="22"/>
        </w:rPr>
        <w:t xml:space="preserve">  (2nd approx.)</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position w:val="-4"/>
          <w:sz w:val="22"/>
          <w:szCs w:val="22"/>
          <w:vertAlign w:val="subscript"/>
        </w:rPr>
        <w:t>2</w:t>
      </w:r>
      <w:r w:rsidRPr="00074E66">
        <w:rPr>
          <w:rFonts w:ascii="Times New Roman" w:hAnsi="Times New Roman"/>
          <w:sz w:val="22"/>
          <w:szCs w:val="22"/>
        </w:rPr>
        <w:t xml:space="preserve"> = </w:t>
      </w:r>
      <w:r w:rsidRPr="00074E66">
        <w:rPr>
          <w:rFonts w:ascii="Times New Roman" w:hAnsi="Times New Roman"/>
          <w:position w:val="-26"/>
          <w:sz w:val="22"/>
          <w:szCs w:val="22"/>
        </w:rPr>
        <w:object w:dxaOrig="1520" w:dyaOrig="580">
          <v:shape id="_x0000_i1395" type="#_x0000_t75" style="width:76.2pt;height:29.3pt" o:ole="" fillcolor="window">
            <v:imagedata r:id="rId723" o:title=""/>
          </v:shape>
          <o:OLEObject Type="Embed" ProgID="Equation.3" ShapeID="_x0000_i1395" DrawAspect="Content" ObjectID="_1475519288" r:id="rId724"/>
        </w:object>
      </w:r>
      <w:r w:rsidRPr="00074E66">
        <w:rPr>
          <w:rFonts w:ascii="Times New Roman" w:hAnsi="Times New Roman"/>
          <w:sz w:val="22"/>
          <w:szCs w:val="22"/>
        </w:rPr>
        <w:t xml:space="preserve">  =  </w:t>
      </w:r>
      <w:r w:rsidRPr="00074E66">
        <w:rPr>
          <w:rFonts w:ascii="Times New Roman" w:hAnsi="Times New Roman"/>
          <w:position w:val="-20"/>
          <w:sz w:val="22"/>
          <w:szCs w:val="22"/>
        </w:rPr>
        <w:object w:dxaOrig="540" w:dyaOrig="520">
          <v:shape id="_x0000_i1396" type="#_x0000_t75" style="width:26.8pt;height:25.95pt" o:ole="" fillcolor="window">
            <v:imagedata r:id="rId725" o:title=""/>
          </v:shape>
          <o:OLEObject Type="Embed" ProgID="Equation.3" ShapeID="_x0000_i1396" DrawAspect="Content" ObjectID="_1475519289" r:id="rId726"/>
        </w:object>
      </w:r>
      <w:r w:rsidRPr="00074E66">
        <w:rPr>
          <w:rFonts w:ascii="Times New Roman" w:hAnsi="Times New Roman"/>
          <w:sz w:val="22"/>
          <w:szCs w:val="22"/>
        </w:rPr>
        <w:t xml:space="preserve">  </w:t>
      </w:r>
      <w:proofErr w:type="gramStart"/>
      <w:r w:rsidRPr="00074E66">
        <w:rPr>
          <w:rFonts w:ascii="Times New Roman" w:hAnsi="Times New Roman"/>
          <w:sz w:val="22"/>
          <w:szCs w:val="22"/>
        </w:rPr>
        <w:t>=  169</w:t>
      </w:r>
      <w:proofErr w:type="gramEnd"/>
      <w:r w:rsidRPr="00074E66">
        <w:rPr>
          <w:rFonts w:ascii="Times New Roman" w:hAnsi="Times New Roman"/>
          <w:sz w:val="22"/>
          <w:szCs w:val="22"/>
        </w:rPr>
        <w:t xml:space="preserve">  (3rd approx.)</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position w:val="-4"/>
          <w:sz w:val="22"/>
          <w:szCs w:val="22"/>
          <w:vertAlign w:val="subscript"/>
        </w:rPr>
        <w:t>3</w:t>
      </w:r>
      <w:r w:rsidRPr="00074E66">
        <w:rPr>
          <w:rFonts w:ascii="Times New Roman" w:hAnsi="Times New Roman"/>
          <w:sz w:val="22"/>
          <w:szCs w:val="22"/>
        </w:rPr>
        <w:t xml:space="preserve"> = </w:t>
      </w:r>
      <w:r w:rsidRPr="00074E66">
        <w:rPr>
          <w:rFonts w:ascii="Times New Roman" w:hAnsi="Times New Roman"/>
          <w:position w:val="-26"/>
          <w:sz w:val="22"/>
          <w:szCs w:val="22"/>
        </w:rPr>
        <w:object w:dxaOrig="1500" w:dyaOrig="580">
          <v:shape id="_x0000_i1397" type="#_x0000_t75" style="width:75.35pt;height:29.3pt" o:ole="" fillcolor="window">
            <v:imagedata r:id="rId727" o:title=""/>
          </v:shape>
          <o:OLEObject Type="Embed" ProgID="Equation.3" ShapeID="_x0000_i1397" DrawAspect="Content" ObjectID="_1475519290" r:id="rId728"/>
        </w:object>
      </w:r>
      <w:r w:rsidRPr="00074E66">
        <w:rPr>
          <w:rFonts w:ascii="Times New Roman" w:hAnsi="Times New Roman"/>
          <w:sz w:val="22"/>
          <w:szCs w:val="22"/>
        </w:rPr>
        <w:t xml:space="preserve">  =  </w:t>
      </w:r>
      <w:r w:rsidRPr="00074E66">
        <w:rPr>
          <w:rFonts w:ascii="Times New Roman" w:hAnsi="Times New Roman"/>
          <w:position w:val="-20"/>
          <w:sz w:val="22"/>
          <w:szCs w:val="22"/>
        </w:rPr>
        <w:object w:dxaOrig="540" w:dyaOrig="520">
          <v:shape id="_x0000_i1398" type="#_x0000_t75" style="width:26.8pt;height:25.95pt" o:ole="" fillcolor="window">
            <v:imagedata r:id="rId729" o:title=""/>
          </v:shape>
          <o:OLEObject Type="Embed" ProgID="Equation.3" ShapeID="_x0000_i1398" DrawAspect="Content" ObjectID="_1475519291" r:id="rId730"/>
        </w:object>
      </w:r>
      <w:r w:rsidRPr="00074E66">
        <w:rPr>
          <w:rFonts w:ascii="Times New Roman" w:hAnsi="Times New Roman"/>
          <w:sz w:val="22"/>
          <w:szCs w:val="22"/>
        </w:rPr>
        <w:t xml:space="preserve">  </w:t>
      </w:r>
      <w:proofErr w:type="gramStart"/>
      <w:r w:rsidRPr="00074E66">
        <w:rPr>
          <w:rFonts w:ascii="Times New Roman" w:hAnsi="Times New Roman"/>
          <w:sz w:val="22"/>
          <w:szCs w:val="22"/>
        </w:rPr>
        <w:t>=  132</w:t>
      </w:r>
      <w:proofErr w:type="gramEnd"/>
      <w:r w:rsidRPr="00074E66">
        <w:rPr>
          <w:rFonts w:ascii="Times New Roman" w:hAnsi="Times New Roman"/>
          <w:sz w:val="22"/>
          <w:szCs w:val="22"/>
        </w:rPr>
        <w:t xml:space="preserve">  (4th approx.)</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This process will continue till difference between the last two approximations becomes minimal.</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b/>
          <w:i/>
          <w:sz w:val="22"/>
          <w:szCs w:val="22"/>
        </w:rPr>
      </w:pPr>
      <w:r w:rsidRPr="002A17E7">
        <w:rPr>
          <w:rFonts w:ascii="Times New Roman" w:hAnsi="Times New Roman"/>
          <w:b/>
          <w:sz w:val="22"/>
          <w:szCs w:val="22"/>
        </w:rPr>
        <w:t>2.9.2.2</w:t>
      </w:r>
      <w:r w:rsidRPr="00074E66">
        <w:rPr>
          <w:rFonts w:ascii="Times New Roman" w:hAnsi="Times New Roman"/>
          <w:b/>
          <w:i/>
          <w:sz w:val="22"/>
          <w:szCs w:val="22"/>
        </w:rPr>
        <w:t xml:space="preserve"> Sample size for relative precision</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2"/>
      </w:pPr>
      <w:r w:rsidRPr="00074E66">
        <w:t>If the coefficient of variation (or for relative precision) is given, the formula for the determination of sample size is</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 xml:space="preserve">n </w:t>
      </w:r>
      <w:proofErr w:type="gramStart"/>
      <w:r w:rsidRPr="00074E66">
        <w:rPr>
          <w:rFonts w:ascii="Times New Roman" w:hAnsi="Times New Roman"/>
          <w:sz w:val="22"/>
          <w:szCs w:val="22"/>
        </w:rPr>
        <w:t xml:space="preserve">= </w:t>
      </w:r>
      <w:proofErr w:type="gramEnd"/>
      <w:r w:rsidRPr="002A17E7">
        <w:rPr>
          <w:rFonts w:ascii="Times New Roman" w:hAnsi="Times New Roman"/>
          <w:position w:val="-26"/>
          <w:sz w:val="22"/>
          <w:szCs w:val="22"/>
        </w:rPr>
        <w:object w:dxaOrig="1440" w:dyaOrig="680">
          <v:shape id="_x0000_i1399" type="#_x0000_t75" style="width:1in;height:33.5pt" o:ole="" fillcolor="window">
            <v:imagedata r:id="rId731" o:title=""/>
          </v:shape>
          <o:OLEObject Type="Embed" ProgID="Equation.DSMT4" ShapeID="_x0000_i1399" DrawAspect="Content" ObjectID="_1475519292" r:id="rId732"/>
        </w:object>
      </w:r>
      <w:r w:rsidRPr="00074E66">
        <w:rPr>
          <w:rFonts w:ascii="Times New Roman" w:hAnsi="Times New Roman"/>
          <w:sz w:val="22"/>
          <w:szCs w:val="22"/>
        </w:rPr>
        <w:t>,</w:t>
      </w:r>
      <w:r w:rsidRPr="00074E66">
        <w:rPr>
          <w:rFonts w:ascii="Times New Roman" w:hAnsi="Times New Roman"/>
          <w:sz w:val="22"/>
          <w:szCs w:val="22"/>
        </w:rPr>
        <w:tab/>
        <w:t xml:space="preserve">  </w:t>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b/>
          <w:bCs/>
          <w:sz w:val="22"/>
          <w:szCs w:val="22"/>
        </w:rPr>
        <w:t>(</w:t>
      </w:r>
      <w:r w:rsidRPr="00074E66">
        <w:rPr>
          <w:rFonts w:ascii="Times New Roman" w:hAnsi="Times New Roman"/>
          <w:sz w:val="22"/>
          <w:szCs w:val="22"/>
        </w:rPr>
        <w:t>2.9.22)</w:t>
      </w:r>
    </w:p>
    <w:p w:rsidR="00457957" w:rsidRPr="00074E66" w:rsidRDefault="00457957" w:rsidP="00457957">
      <w:pPr>
        <w:pStyle w:val="BodyText2"/>
      </w:pPr>
      <w:proofErr w:type="gramStart"/>
      <w:r w:rsidRPr="00074E66">
        <w:t>where  D</w:t>
      </w:r>
      <w:proofErr w:type="gramEnd"/>
      <w:r w:rsidRPr="00074E66">
        <w:t xml:space="preserve">  denotes coefficient of variation or relative precision.</w:t>
      </w:r>
    </w:p>
    <w:p w:rsidR="00457957" w:rsidRPr="00074E66" w:rsidRDefault="00457957" w:rsidP="00457957">
      <w:pPr>
        <w:pStyle w:val="BodyText2"/>
        <w:rPr>
          <w:szCs w:val="22"/>
        </w:rPr>
      </w:pPr>
      <w:r w:rsidRPr="00074E66">
        <w:rPr>
          <w:szCs w:val="22"/>
        </w:rPr>
        <w:t>For convenience, sample sizes have been calculated for different values of p and D. [see Tables at the end of this chapter]</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4217D8">
        <w:rPr>
          <w:rFonts w:ascii="Times New Roman" w:hAnsi="Times New Roman"/>
          <w:b/>
          <w:iCs/>
          <w:caps/>
          <w:szCs w:val="22"/>
        </w:rPr>
        <w:t>Example 2.12</w:t>
      </w:r>
    </w:p>
    <w:p w:rsidR="00457957" w:rsidRPr="00074E66" w:rsidRDefault="00457957" w:rsidP="00457957">
      <w:pPr>
        <w:jc w:val="both"/>
        <w:rPr>
          <w:rFonts w:ascii="Times New Roman" w:hAnsi="Times New Roman"/>
          <w:iCs/>
          <w:sz w:val="22"/>
          <w:szCs w:val="22"/>
        </w:rPr>
      </w:pPr>
      <w:r w:rsidRPr="00074E66">
        <w:rPr>
          <w:rFonts w:ascii="Times New Roman" w:hAnsi="Times New Roman"/>
          <w:iCs/>
          <w:sz w:val="22"/>
          <w:szCs w:val="22"/>
        </w:rPr>
        <w:t xml:space="preserve">Ministry of Health of </w:t>
      </w:r>
      <w:smartTag w:uri="urn:schemas-microsoft-com:office:smarttags" w:element="place">
        <w:smartTag w:uri="urn:schemas-microsoft-com:office:smarttags" w:element="PlaceName">
          <w:r w:rsidRPr="00074E66">
            <w:rPr>
              <w:rFonts w:ascii="Times New Roman" w:hAnsi="Times New Roman"/>
              <w:iCs/>
              <w:sz w:val="22"/>
              <w:szCs w:val="22"/>
            </w:rPr>
            <w:t>Eastern</w:t>
          </w:r>
        </w:smartTag>
        <w:r w:rsidRPr="00074E66">
          <w:rPr>
            <w:rFonts w:ascii="Times New Roman" w:hAnsi="Times New Roman"/>
            <w:iCs/>
            <w:sz w:val="22"/>
            <w:szCs w:val="22"/>
          </w:rPr>
          <w:t xml:space="preserve"> </w:t>
        </w:r>
        <w:smartTag w:uri="urn:schemas-microsoft-com:office:smarttags" w:element="PlaceType">
          <w:r w:rsidRPr="00074E66">
            <w:rPr>
              <w:rFonts w:ascii="Times New Roman" w:hAnsi="Times New Roman"/>
              <w:iCs/>
              <w:sz w:val="22"/>
              <w:szCs w:val="22"/>
            </w:rPr>
            <w:t>Province</w:t>
          </w:r>
        </w:smartTag>
      </w:smartTag>
      <w:r w:rsidRPr="00074E66">
        <w:rPr>
          <w:rFonts w:ascii="Times New Roman" w:hAnsi="Times New Roman"/>
          <w:iCs/>
          <w:sz w:val="22"/>
          <w:szCs w:val="22"/>
        </w:rPr>
        <w:t xml:space="preserve"> would like to conduct a survey regarding hypertension of elderly persons (above the age of </w:t>
      </w:r>
      <w:r w:rsidRPr="00074E66">
        <w:rPr>
          <w:rFonts w:ascii="Times New Roman" w:hAnsi="Times New Roman"/>
          <w:iCs/>
          <w:noProof/>
          <w:sz w:val="22"/>
          <w:szCs w:val="22"/>
        </w:rPr>
        <w:t>60</w:t>
      </w:r>
      <w:r w:rsidRPr="00074E66">
        <w:rPr>
          <w:rFonts w:ascii="Times New Roman" w:hAnsi="Times New Roman"/>
          <w:iCs/>
          <w:sz w:val="22"/>
          <w:szCs w:val="22"/>
        </w:rPr>
        <w:t xml:space="preserve">). It is known from the past experience that the prevalence of </w:t>
      </w:r>
      <w:r w:rsidRPr="00074E66">
        <w:rPr>
          <w:rFonts w:ascii="Times New Roman" w:hAnsi="Times New Roman"/>
          <w:iCs/>
          <w:sz w:val="22"/>
          <w:szCs w:val="22"/>
        </w:rPr>
        <w:lastRenderedPageBreak/>
        <w:t xml:space="preserve">hypertension is </w:t>
      </w:r>
      <w:r w:rsidRPr="00074E66">
        <w:rPr>
          <w:rFonts w:ascii="Times New Roman" w:hAnsi="Times New Roman"/>
          <w:iCs/>
          <w:noProof/>
          <w:sz w:val="22"/>
          <w:szCs w:val="22"/>
        </w:rPr>
        <w:t>25%</w:t>
      </w:r>
      <w:r w:rsidRPr="00074E66">
        <w:rPr>
          <w:rFonts w:ascii="Times New Roman" w:hAnsi="Times New Roman"/>
          <w:iCs/>
          <w:sz w:val="22"/>
          <w:szCs w:val="22"/>
        </w:rPr>
        <w:t xml:space="preserve">. How large a sample should be so that the resulting estimates falls within </w:t>
      </w:r>
      <w:r w:rsidRPr="00074E66">
        <w:rPr>
          <w:rFonts w:ascii="Times New Roman" w:hAnsi="Times New Roman"/>
          <w:iCs/>
          <w:noProof/>
          <w:sz w:val="22"/>
          <w:szCs w:val="22"/>
        </w:rPr>
        <w:t>10%</w:t>
      </w:r>
      <w:r w:rsidRPr="00074E66">
        <w:rPr>
          <w:rFonts w:ascii="Times New Roman" w:hAnsi="Times New Roman"/>
          <w:iCs/>
          <w:sz w:val="22"/>
          <w:szCs w:val="22"/>
        </w:rPr>
        <w:t xml:space="preserve"> (not </w:t>
      </w:r>
      <w:r w:rsidRPr="00074E66">
        <w:rPr>
          <w:rFonts w:ascii="Times New Roman" w:hAnsi="Times New Roman"/>
          <w:iCs/>
          <w:noProof/>
          <w:sz w:val="22"/>
          <w:szCs w:val="22"/>
        </w:rPr>
        <w:t>10%</w:t>
      </w:r>
      <w:r w:rsidRPr="00074E66">
        <w:rPr>
          <w:rFonts w:ascii="Times New Roman" w:hAnsi="Times New Roman"/>
          <w:iCs/>
          <w:sz w:val="22"/>
          <w:szCs w:val="22"/>
        </w:rPr>
        <w:t xml:space="preserve"> points) of the true proportion with </w:t>
      </w:r>
      <w:r w:rsidRPr="00074E66">
        <w:rPr>
          <w:rFonts w:ascii="Times New Roman" w:hAnsi="Times New Roman"/>
          <w:iCs/>
          <w:noProof/>
          <w:sz w:val="22"/>
          <w:szCs w:val="22"/>
        </w:rPr>
        <w:t>95%</w:t>
      </w:r>
      <w:r w:rsidRPr="00074E66">
        <w:rPr>
          <w:rFonts w:ascii="Times New Roman" w:hAnsi="Times New Roman"/>
          <w:iCs/>
          <w:sz w:val="22"/>
          <w:szCs w:val="22"/>
        </w:rPr>
        <w:t xml:space="preserve"> confidence level?</w:t>
      </w:r>
    </w:p>
    <w:p w:rsidR="00457957" w:rsidRPr="00074E66" w:rsidRDefault="00457957" w:rsidP="00457957">
      <w:pPr>
        <w:jc w:val="both"/>
        <w:rPr>
          <w:rFonts w:ascii="Times New Roman" w:hAnsi="Times New Roman"/>
          <w:b/>
          <w:iCs/>
          <w:sz w:val="22"/>
          <w:szCs w:val="22"/>
        </w:rPr>
      </w:pPr>
    </w:p>
    <w:p w:rsidR="00457957" w:rsidRPr="00074E66" w:rsidRDefault="00457957" w:rsidP="00457957">
      <w:pPr>
        <w:jc w:val="both"/>
        <w:rPr>
          <w:rFonts w:ascii="Times New Roman" w:hAnsi="Times New Roman"/>
          <w:sz w:val="22"/>
          <w:szCs w:val="22"/>
        </w:rPr>
      </w:pPr>
      <w:r w:rsidRPr="004217D8">
        <w:rPr>
          <w:rFonts w:ascii="Times New Roman" w:hAnsi="Times New Roman"/>
          <w:b/>
          <w:iCs/>
          <w:caps/>
          <w:szCs w:val="22"/>
        </w:rPr>
        <w:t>Solution:</w:t>
      </w:r>
      <w:r w:rsidRPr="004217D8">
        <w:rPr>
          <w:rFonts w:ascii="Times New Roman" w:hAnsi="Times New Roman"/>
          <w:iCs/>
          <w:caps/>
          <w:szCs w:val="22"/>
        </w:rPr>
        <w:t xml:space="preserve"> </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In this question p = 0.25, Confidence level </w:t>
      </w:r>
      <w:r w:rsidRPr="00074E66">
        <w:rPr>
          <w:rFonts w:ascii="Times New Roman" w:hAnsi="Times New Roman"/>
          <w:noProof/>
          <w:sz w:val="22"/>
          <w:szCs w:val="22"/>
        </w:rPr>
        <w:t>= 95% and r</w:t>
      </w:r>
      <w:r w:rsidRPr="00074E66">
        <w:rPr>
          <w:rFonts w:ascii="Times New Roman" w:hAnsi="Times New Roman"/>
          <w:sz w:val="22"/>
          <w:szCs w:val="22"/>
        </w:rPr>
        <w:t xml:space="preserve">elative precision is </w:t>
      </w:r>
      <w:r w:rsidRPr="00074E66">
        <w:rPr>
          <w:rFonts w:ascii="Times New Roman" w:hAnsi="Times New Roman"/>
          <w:noProof/>
          <w:sz w:val="22"/>
          <w:szCs w:val="22"/>
        </w:rPr>
        <w:t>10%</w:t>
      </w:r>
      <w:r w:rsidRPr="00074E66">
        <w:rPr>
          <w:rFonts w:ascii="Times New Roman" w:hAnsi="Times New Roman"/>
          <w:sz w:val="22"/>
          <w:szCs w:val="22"/>
        </w:rPr>
        <w:t xml:space="preserve"> of </w:t>
      </w:r>
      <w:r w:rsidRPr="00074E66">
        <w:rPr>
          <w:rFonts w:ascii="Times New Roman" w:hAnsi="Times New Roman"/>
          <w:noProof/>
          <w:sz w:val="22"/>
          <w:szCs w:val="22"/>
        </w:rPr>
        <w:t xml:space="preserve">25%. </w:t>
      </w:r>
      <w:r w:rsidRPr="00074E66">
        <w:rPr>
          <w:rFonts w:ascii="Times New Roman" w:hAnsi="Times New Roman"/>
          <w:sz w:val="22"/>
          <w:szCs w:val="22"/>
        </w:rPr>
        <w:t>There are two ways to solve this problem.</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 (i) Using relative precision formula</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 xml:space="preserve">n = </w:t>
      </w:r>
      <w:r w:rsidRPr="00074E66">
        <w:rPr>
          <w:rFonts w:ascii="Times New Roman" w:hAnsi="Times New Roman"/>
          <w:position w:val="-26"/>
          <w:sz w:val="22"/>
          <w:szCs w:val="22"/>
        </w:rPr>
        <w:object w:dxaOrig="1240" w:dyaOrig="639">
          <v:shape id="_x0000_i1400" type="#_x0000_t75" style="width:61.95pt;height:32.65pt" o:ole="" fillcolor="window">
            <v:imagedata r:id="rId733" o:title=""/>
          </v:shape>
          <o:OLEObject Type="Embed" ProgID="Equation.3" ShapeID="_x0000_i1400" DrawAspect="Content" ObjectID="_1475519293" r:id="rId734"/>
        </w:object>
      </w:r>
      <w:r w:rsidRPr="00074E66">
        <w:rPr>
          <w:rFonts w:ascii="Times New Roman" w:hAnsi="Times New Roman"/>
          <w:sz w:val="22"/>
          <w:szCs w:val="22"/>
        </w:rPr>
        <w:t xml:space="preserve">   =   4610</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(ii) Using absolute precision formula</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Since d = 0.05 x 0.25 = 0.0125</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 xml:space="preserve">n = </w:t>
      </w:r>
      <w:r w:rsidRPr="00074E66">
        <w:rPr>
          <w:rFonts w:ascii="Times New Roman" w:hAnsi="Times New Roman"/>
          <w:position w:val="-26"/>
          <w:sz w:val="22"/>
          <w:szCs w:val="22"/>
        </w:rPr>
        <w:object w:dxaOrig="1700" w:dyaOrig="639">
          <v:shape id="_x0000_i1401" type="#_x0000_t75" style="width:84.55pt;height:32.65pt" o:ole="" fillcolor="window">
            <v:imagedata r:id="rId735" o:title=""/>
          </v:shape>
          <o:OLEObject Type="Embed" ProgID="Equation.3" ShapeID="_x0000_i1401" DrawAspect="Content" ObjectID="_1475519294" r:id="rId736"/>
        </w:object>
      </w:r>
      <w:r w:rsidRPr="00074E66">
        <w:rPr>
          <w:rFonts w:ascii="Times New Roman" w:hAnsi="Times New Roman"/>
          <w:sz w:val="22"/>
          <w:szCs w:val="22"/>
        </w:rPr>
        <w:t xml:space="preserve">   =   4610</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If population size is known to be 2000, then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position w:val="-4"/>
          <w:sz w:val="22"/>
          <w:szCs w:val="22"/>
          <w:vertAlign w:val="subscript"/>
        </w:rPr>
        <w:t>1</w:t>
      </w:r>
      <w:r w:rsidRPr="00074E66">
        <w:rPr>
          <w:rFonts w:ascii="Times New Roman" w:hAnsi="Times New Roman"/>
          <w:sz w:val="22"/>
          <w:szCs w:val="22"/>
        </w:rPr>
        <w:t xml:space="preserve"> = </w:t>
      </w:r>
      <w:r w:rsidRPr="00074E66">
        <w:rPr>
          <w:rFonts w:ascii="Times New Roman" w:hAnsi="Times New Roman"/>
          <w:position w:val="-24"/>
          <w:sz w:val="22"/>
          <w:szCs w:val="22"/>
        </w:rPr>
        <w:object w:dxaOrig="1680" w:dyaOrig="560">
          <v:shape id="_x0000_i1402" type="#_x0000_t75" style="width:83.7pt;height:27.65pt" o:ole="" fillcolor="window">
            <v:imagedata r:id="rId737" o:title=""/>
          </v:shape>
          <o:OLEObject Type="Embed" ProgID="Equation.3" ShapeID="_x0000_i1402" DrawAspect="Content" ObjectID="_1475519295" r:id="rId738"/>
        </w:object>
      </w:r>
      <w:r w:rsidRPr="00074E66">
        <w:rPr>
          <w:rFonts w:ascii="Times New Roman" w:hAnsi="Times New Roman"/>
          <w:sz w:val="22"/>
          <w:szCs w:val="22"/>
        </w:rPr>
        <w:t xml:space="preserve"> </w:t>
      </w:r>
      <w:r w:rsidRPr="00074E66">
        <w:rPr>
          <w:rFonts w:ascii="Times New Roman" w:hAnsi="Times New Roman"/>
          <w:sz w:val="22"/>
          <w:szCs w:val="22"/>
        </w:rPr>
        <w:tab/>
        <w:t xml:space="preserve">=  </w:t>
      </w:r>
      <w:r w:rsidRPr="00074E66">
        <w:rPr>
          <w:rFonts w:ascii="Times New Roman" w:hAnsi="Times New Roman"/>
          <w:position w:val="-20"/>
          <w:sz w:val="22"/>
          <w:szCs w:val="22"/>
        </w:rPr>
        <w:object w:dxaOrig="660" w:dyaOrig="520">
          <v:shape id="_x0000_i1403" type="#_x0000_t75" style="width:32.65pt;height:25.95pt" o:ole="" fillcolor="window">
            <v:imagedata r:id="rId739" o:title=""/>
          </v:shape>
          <o:OLEObject Type="Embed" ProgID="Equation.3" ShapeID="_x0000_i1403" DrawAspect="Content" ObjectID="_1475519296" r:id="rId740"/>
        </w:object>
      </w:r>
      <w:r w:rsidRPr="00074E66">
        <w:rPr>
          <w:rFonts w:ascii="Times New Roman" w:hAnsi="Times New Roman"/>
          <w:sz w:val="22"/>
          <w:szCs w:val="22"/>
        </w:rPr>
        <w:t xml:space="preserve">  </w:t>
      </w:r>
      <w:proofErr w:type="gramStart"/>
      <w:r w:rsidRPr="00074E66">
        <w:rPr>
          <w:rFonts w:ascii="Times New Roman" w:hAnsi="Times New Roman"/>
          <w:sz w:val="22"/>
          <w:szCs w:val="22"/>
        </w:rPr>
        <w:t>=  1395</w:t>
      </w:r>
      <w:proofErr w:type="gramEnd"/>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position w:val="-4"/>
          <w:sz w:val="22"/>
          <w:szCs w:val="22"/>
          <w:vertAlign w:val="subscript"/>
        </w:rPr>
        <w:t>2</w:t>
      </w:r>
      <w:r w:rsidRPr="00074E66">
        <w:rPr>
          <w:rFonts w:ascii="Times New Roman" w:hAnsi="Times New Roman"/>
          <w:sz w:val="22"/>
          <w:szCs w:val="22"/>
        </w:rPr>
        <w:t xml:space="preserve"> = </w:t>
      </w:r>
      <w:r w:rsidRPr="00074E66">
        <w:rPr>
          <w:rFonts w:ascii="Times New Roman" w:hAnsi="Times New Roman"/>
          <w:position w:val="-24"/>
          <w:sz w:val="22"/>
          <w:szCs w:val="22"/>
        </w:rPr>
        <w:object w:dxaOrig="1660" w:dyaOrig="560">
          <v:shape id="_x0000_i1404" type="#_x0000_t75" style="width:82.9pt;height:27.65pt" o:ole="" fillcolor="window">
            <v:imagedata r:id="rId741" o:title=""/>
          </v:shape>
          <o:OLEObject Type="Embed" ProgID="Equation.3" ShapeID="_x0000_i1404" DrawAspect="Content" ObjectID="_1475519297" r:id="rId742"/>
        </w:object>
      </w:r>
      <w:r w:rsidRPr="00074E66">
        <w:rPr>
          <w:rFonts w:ascii="Times New Roman" w:hAnsi="Times New Roman"/>
          <w:sz w:val="22"/>
          <w:szCs w:val="22"/>
        </w:rPr>
        <w:t xml:space="preserve">  </w:t>
      </w:r>
      <w:r w:rsidRPr="00074E66">
        <w:rPr>
          <w:rFonts w:ascii="Times New Roman" w:hAnsi="Times New Roman"/>
          <w:sz w:val="22"/>
          <w:szCs w:val="22"/>
        </w:rPr>
        <w:tab/>
        <w:t xml:space="preserve">=  </w:t>
      </w:r>
      <w:r w:rsidRPr="00074E66">
        <w:rPr>
          <w:rFonts w:ascii="Times New Roman" w:hAnsi="Times New Roman"/>
          <w:position w:val="-20"/>
          <w:sz w:val="22"/>
          <w:szCs w:val="22"/>
        </w:rPr>
        <w:object w:dxaOrig="540" w:dyaOrig="520">
          <v:shape id="_x0000_i1405" type="#_x0000_t75" style="width:26.8pt;height:25.95pt" o:ole="" fillcolor="window">
            <v:imagedata r:id="rId743" o:title=""/>
          </v:shape>
          <o:OLEObject Type="Embed" ProgID="Equation.3" ShapeID="_x0000_i1405" DrawAspect="Content" ObjectID="_1475519298" r:id="rId744"/>
        </w:object>
      </w:r>
      <w:r w:rsidRPr="00074E66">
        <w:rPr>
          <w:rFonts w:ascii="Times New Roman" w:hAnsi="Times New Roman"/>
          <w:sz w:val="22"/>
          <w:szCs w:val="22"/>
        </w:rPr>
        <w:t xml:space="preserve">    </w:t>
      </w:r>
      <w:proofErr w:type="gramStart"/>
      <w:r w:rsidRPr="00074E66">
        <w:rPr>
          <w:rFonts w:ascii="Times New Roman" w:hAnsi="Times New Roman"/>
          <w:sz w:val="22"/>
          <w:szCs w:val="22"/>
        </w:rPr>
        <w:t>=  822</w:t>
      </w:r>
      <w:proofErr w:type="gramEnd"/>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t>n</w:t>
      </w:r>
      <w:r w:rsidRPr="00074E66">
        <w:rPr>
          <w:rFonts w:ascii="Times New Roman" w:hAnsi="Times New Roman"/>
          <w:position w:val="-4"/>
          <w:sz w:val="22"/>
          <w:szCs w:val="22"/>
          <w:vertAlign w:val="subscript"/>
        </w:rPr>
        <w:t>3</w:t>
      </w:r>
      <w:r w:rsidRPr="00074E66">
        <w:rPr>
          <w:rFonts w:ascii="Times New Roman" w:hAnsi="Times New Roman"/>
          <w:sz w:val="22"/>
          <w:szCs w:val="22"/>
        </w:rPr>
        <w:t xml:space="preserve"> = </w:t>
      </w:r>
      <w:r w:rsidRPr="00074E66">
        <w:rPr>
          <w:rFonts w:ascii="Times New Roman" w:hAnsi="Times New Roman"/>
          <w:position w:val="-24"/>
          <w:sz w:val="22"/>
          <w:szCs w:val="22"/>
        </w:rPr>
        <w:object w:dxaOrig="1560" w:dyaOrig="560">
          <v:shape id="_x0000_i1406" type="#_x0000_t75" style="width:77.85pt;height:27.65pt" o:ole="" fillcolor="window">
            <v:imagedata r:id="rId745" o:title=""/>
          </v:shape>
          <o:OLEObject Type="Embed" ProgID="Equation.3" ShapeID="_x0000_i1406" DrawAspect="Content" ObjectID="_1475519299" r:id="rId746"/>
        </w:object>
      </w:r>
      <w:r w:rsidRPr="00074E66">
        <w:rPr>
          <w:rFonts w:ascii="Times New Roman" w:hAnsi="Times New Roman"/>
          <w:sz w:val="22"/>
          <w:szCs w:val="22"/>
        </w:rPr>
        <w:t xml:space="preserve"> </w:t>
      </w:r>
      <w:r w:rsidRPr="00074E66">
        <w:rPr>
          <w:rFonts w:ascii="Times New Roman" w:hAnsi="Times New Roman"/>
          <w:sz w:val="22"/>
          <w:szCs w:val="22"/>
        </w:rPr>
        <w:tab/>
        <w:t xml:space="preserve">=  </w:t>
      </w:r>
      <w:r w:rsidRPr="00074E66">
        <w:rPr>
          <w:rFonts w:ascii="Times New Roman" w:hAnsi="Times New Roman"/>
          <w:position w:val="-20"/>
          <w:sz w:val="22"/>
          <w:szCs w:val="22"/>
        </w:rPr>
        <w:object w:dxaOrig="639" w:dyaOrig="520">
          <v:shape id="_x0000_i1407" type="#_x0000_t75" style="width:32.65pt;height:25.95pt" o:ole="" fillcolor="window">
            <v:imagedata r:id="rId747" o:title=""/>
          </v:shape>
          <o:OLEObject Type="Embed" ProgID="Equation.3" ShapeID="_x0000_i1407" DrawAspect="Content" ObjectID="_1475519300" r:id="rId748"/>
        </w:object>
      </w:r>
      <w:r w:rsidRPr="00074E66">
        <w:rPr>
          <w:rFonts w:ascii="Times New Roman" w:hAnsi="Times New Roman"/>
          <w:sz w:val="22"/>
          <w:szCs w:val="22"/>
        </w:rPr>
        <w:t xml:space="preserve">  </w:t>
      </w:r>
      <w:proofErr w:type="gramStart"/>
      <w:r w:rsidRPr="00074E66">
        <w:rPr>
          <w:rFonts w:ascii="Times New Roman" w:hAnsi="Times New Roman"/>
          <w:sz w:val="22"/>
          <w:szCs w:val="22"/>
        </w:rPr>
        <w:t>=  583</w:t>
      </w:r>
      <w:proofErr w:type="gramEnd"/>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This process will continue till there is not much difference between the last two approximations. We see that after 10</w:t>
      </w:r>
      <w:r w:rsidRPr="00074E66">
        <w:rPr>
          <w:rFonts w:ascii="Times New Roman" w:hAnsi="Times New Roman"/>
          <w:sz w:val="22"/>
          <w:szCs w:val="22"/>
          <w:vertAlign w:val="superscript"/>
        </w:rPr>
        <w:t>th</w:t>
      </w:r>
      <w:r w:rsidRPr="00074E66">
        <w:rPr>
          <w:rFonts w:ascii="Times New Roman" w:hAnsi="Times New Roman"/>
          <w:sz w:val="22"/>
          <w:szCs w:val="22"/>
        </w:rPr>
        <w:t xml:space="preserve"> approximation, we get the sample size of </w:t>
      </w:r>
      <w:r w:rsidRPr="00074E66">
        <w:rPr>
          <w:rFonts w:ascii="Times New Roman" w:hAnsi="Times New Roman"/>
          <w:noProof/>
          <w:sz w:val="22"/>
          <w:szCs w:val="22"/>
        </w:rPr>
        <w:t>212</w:t>
      </w:r>
      <w:r w:rsidRPr="00074E66">
        <w:rPr>
          <w:rFonts w:ascii="Times New Roman" w:hAnsi="Times New Roman"/>
          <w:sz w:val="22"/>
          <w:szCs w:val="22"/>
        </w:rPr>
        <w:t>.</w:t>
      </w:r>
    </w:p>
    <w:p w:rsidR="00457957" w:rsidRPr="00074E66" w:rsidRDefault="00457957" w:rsidP="00457957">
      <w:pPr>
        <w:pStyle w:val="BodyText3"/>
        <w:rPr>
          <w:rFonts w:ascii="Times New Roman" w:hAnsi="Times New Roman"/>
          <w:sz w:val="22"/>
          <w:szCs w:val="22"/>
        </w:rPr>
      </w:pPr>
      <w:r w:rsidRPr="00074E66">
        <w:rPr>
          <w:rFonts w:ascii="Times New Roman" w:hAnsi="Times New Roman"/>
          <w:sz w:val="22"/>
          <w:szCs w:val="22"/>
        </w:rPr>
        <w:t xml:space="preserve">If </w:t>
      </w:r>
      <w:r w:rsidRPr="00074E66">
        <w:rPr>
          <w:rFonts w:ascii="Times New Roman" w:hAnsi="Times New Roman"/>
          <w:noProof/>
          <w:sz w:val="22"/>
          <w:szCs w:val="22"/>
        </w:rPr>
        <w:t>p = 25%</w:t>
      </w:r>
      <w:r w:rsidRPr="00074E66">
        <w:rPr>
          <w:rFonts w:ascii="Times New Roman" w:hAnsi="Times New Roman"/>
          <w:sz w:val="22"/>
          <w:szCs w:val="22"/>
        </w:rPr>
        <w:t xml:space="preserve"> to </w:t>
      </w:r>
      <w:r w:rsidRPr="00074E66">
        <w:rPr>
          <w:rFonts w:ascii="Times New Roman" w:hAnsi="Times New Roman"/>
          <w:noProof/>
          <w:sz w:val="22"/>
          <w:szCs w:val="22"/>
        </w:rPr>
        <w:t>40%</w:t>
      </w:r>
      <w:r w:rsidRPr="00074E66">
        <w:rPr>
          <w:rFonts w:ascii="Times New Roman" w:hAnsi="Times New Roman"/>
          <w:sz w:val="22"/>
          <w:szCs w:val="22"/>
        </w:rPr>
        <w:t xml:space="preserve"> and relative precision D = </w:t>
      </w:r>
      <w:r w:rsidRPr="00074E66">
        <w:rPr>
          <w:rFonts w:ascii="Times New Roman" w:hAnsi="Times New Roman"/>
          <w:noProof/>
          <w:sz w:val="22"/>
          <w:szCs w:val="22"/>
        </w:rPr>
        <w:t>0.05</w:t>
      </w:r>
      <w:r w:rsidRPr="00074E66">
        <w:rPr>
          <w:rFonts w:ascii="Times New Roman" w:hAnsi="Times New Roman"/>
          <w:sz w:val="22"/>
          <w:szCs w:val="22"/>
        </w:rPr>
        <w:t xml:space="preserve"> then for different values of p and with </w:t>
      </w:r>
      <w:r w:rsidRPr="00074E66">
        <w:rPr>
          <w:rFonts w:ascii="Times New Roman" w:hAnsi="Times New Roman"/>
          <w:noProof/>
          <w:sz w:val="22"/>
          <w:szCs w:val="22"/>
        </w:rPr>
        <w:t>95%</w:t>
      </w:r>
      <w:r w:rsidRPr="00074E66">
        <w:rPr>
          <w:rFonts w:ascii="Times New Roman" w:hAnsi="Times New Roman"/>
          <w:sz w:val="22"/>
          <w:szCs w:val="22"/>
        </w:rPr>
        <w:t xml:space="preserve"> confidence level, the sample size</w:t>
      </w:r>
      <w:r>
        <w:rPr>
          <w:rFonts w:ascii="Times New Roman" w:hAnsi="Times New Roman"/>
          <w:sz w:val="22"/>
          <w:szCs w:val="22"/>
        </w:rPr>
        <w:t>s</w:t>
      </w:r>
      <w:r w:rsidRPr="00074E66">
        <w:rPr>
          <w:rFonts w:ascii="Times New Roman" w:hAnsi="Times New Roman"/>
          <w:sz w:val="22"/>
          <w:szCs w:val="22"/>
        </w:rPr>
        <w:t xml:space="preserve"> </w:t>
      </w:r>
      <w:r>
        <w:rPr>
          <w:rFonts w:ascii="Times New Roman" w:hAnsi="Times New Roman"/>
          <w:sz w:val="22"/>
          <w:szCs w:val="22"/>
        </w:rPr>
        <w:t>are</w:t>
      </w:r>
      <w:r w:rsidRPr="00074E66">
        <w:rPr>
          <w:rFonts w:ascii="Times New Roman" w:hAnsi="Times New Roman"/>
          <w:sz w:val="22"/>
          <w:szCs w:val="22"/>
        </w:rPr>
        <w:t>:</w:t>
      </w:r>
    </w:p>
    <w:p w:rsidR="00457957" w:rsidRPr="00074E66" w:rsidRDefault="00457957" w:rsidP="00457957">
      <w:pPr>
        <w:jc w:val="both"/>
        <w:rPr>
          <w:rFonts w:ascii="Times New Roman" w:hAnsi="Times New Roman"/>
          <w:sz w:val="22"/>
          <w:szCs w:val="22"/>
        </w:rPr>
      </w:pPr>
    </w:p>
    <w:tbl>
      <w:tblPr>
        <w:tblW w:w="0" w:type="auto"/>
        <w:jc w:val="center"/>
        <w:tblLayout w:type="fixed"/>
        <w:tblCellMar>
          <w:left w:w="80" w:type="dxa"/>
          <w:right w:w="80" w:type="dxa"/>
        </w:tblCellMar>
        <w:tblLook w:val="0000"/>
      </w:tblPr>
      <w:tblGrid>
        <w:gridCol w:w="677"/>
        <w:gridCol w:w="1054"/>
        <w:gridCol w:w="1054"/>
        <w:gridCol w:w="1054"/>
        <w:gridCol w:w="1054"/>
      </w:tblGrid>
      <w:tr w:rsidR="00457957" w:rsidRPr="00074E66">
        <w:trPr>
          <w:cantSplit/>
          <w:jc w:val="center"/>
        </w:trPr>
        <w:tc>
          <w:tcPr>
            <w:tcW w:w="677" w:type="dxa"/>
            <w:tcBorders>
              <w:top w:val="single" w:sz="12" w:space="0" w:color="auto"/>
              <w:left w:val="single" w:sz="12"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P</w:t>
            </w:r>
          </w:p>
        </w:tc>
        <w:tc>
          <w:tcPr>
            <w:tcW w:w="1054" w:type="dxa"/>
            <w:tcBorders>
              <w:top w:val="single" w:sz="12"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0.25</w:t>
            </w:r>
          </w:p>
        </w:tc>
        <w:tc>
          <w:tcPr>
            <w:tcW w:w="1054" w:type="dxa"/>
            <w:tcBorders>
              <w:top w:val="single" w:sz="12"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0.30</w:t>
            </w:r>
          </w:p>
        </w:tc>
        <w:tc>
          <w:tcPr>
            <w:tcW w:w="1054" w:type="dxa"/>
            <w:tcBorders>
              <w:top w:val="single" w:sz="12"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0.35</w:t>
            </w:r>
          </w:p>
        </w:tc>
        <w:tc>
          <w:tcPr>
            <w:tcW w:w="1054" w:type="dxa"/>
            <w:tcBorders>
              <w:top w:val="single" w:sz="12" w:space="0" w:color="auto"/>
              <w:left w:val="single" w:sz="6" w:space="0" w:color="auto"/>
              <w:bottom w:val="single" w:sz="12" w:space="0" w:color="auto"/>
              <w:right w:val="single" w:sz="12"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0.40</w:t>
            </w:r>
          </w:p>
        </w:tc>
      </w:tr>
      <w:tr w:rsidR="00457957" w:rsidRPr="00074E66">
        <w:trPr>
          <w:cantSplit/>
          <w:jc w:val="center"/>
        </w:trPr>
        <w:tc>
          <w:tcPr>
            <w:tcW w:w="677" w:type="dxa"/>
            <w:tcBorders>
              <w:top w:val="single" w:sz="12" w:space="0" w:color="auto"/>
              <w:left w:val="single" w:sz="12"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N</w:t>
            </w:r>
          </w:p>
        </w:tc>
        <w:tc>
          <w:tcPr>
            <w:tcW w:w="1054" w:type="dxa"/>
            <w:tcBorders>
              <w:top w:val="single" w:sz="12"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4610</w:t>
            </w:r>
          </w:p>
        </w:tc>
        <w:tc>
          <w:tcPr>
            <w:tcW w:w="1054" w:type="dxa"/>
            <w:tcBorders>
              <w:top w:val="single" w:sz="12"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3585</w:t>
            </w:r>
          </w:p>
        </w:tc>
        <w:tc>
          <w:tcPr>
            <w:tcW w:w="1054" w:type="dxa"/>
            <w:tcBorders>
              <w:top w:val="single" w:sz="12"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2854</w:t>
            </w:r>
          </w:p>
        </w:tc>
        <w:tc>
          <w:tcPr>
            <w:tcW w:w="1054" w:type="dxa"/>
            <w:tcBorders>
              <w:top w:val="single" w:sz="12" w:space="0" w:color="auto"/>
              <w:left w:val="single" w:sz="6" w:space="0" w:color="auto"/>
              <w:bottom w:val="single" w:sz="12" w:space="0" w:color="auto"/>
              <w:right w:val="single" w:sz="12" w:space="0" w:color="auto"/>
            </w:tcBorders>
          </w:tcPr>
          <w:p w:rsidR="00457957" w:rsidRPr="00074E66" w:rsidRDefault="00457957" w:rsidP="00457957">
            <w:pPr>
              <w:jc w:val="center"/>
              <w:rPr>
                <w:rFonts w:ascii="Times New Roman" w:hAnsi="Times New Roman"/>
                <w:noProof/>
                <w:sz w:val="22"/>
                <w:szCs w:val="22"/>
              </w:rPr>
            </w:pPr>
            <w:r w:rsidRPr="00074E66">
              <w:rPr>
                <w:rFonts w:ascii="Times New Roman" w:hAnsi="Times New Roman"/>
                <w:noProof/>
                <w:sz w:val="22"/>
                <w:szCs w:val="22"/>
              </w:rPr>
              <w:t>2305</w:t>
            </w:r>
          </w:p>
        </w:tc>
      </w:tr>
    </w:tbl>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relative precision (D) may be converted into absolute precision (d) as</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b/>
      </w:r>
      <w:proofErr w:type="gramStart"/>
      <w:r w:rsidRPr="00074E66">
        <w:rPr>
          <w:rFonts w:ascii="Times New Roman" w:hAnsi="Times New Roman"/>
          <w:sz w:val="22"/>
          <w:szCs w:val="22"/>
        </w:rPr>
        <w:t>d  =</w:t>
      </w:r>
      <w:proofErr w:type="gramEnd"/>
      <w:r w:rsidRPr="00074E66">
        <w:rPr>
          <w:rFonts w:ascii="Times New Roman" w:hAnsi="Times New Roman"/>
          <w:sz w:val="22"/>
          <w:szCs w:val="22"/>
        </w:rPr>
        <w:t xml:space="preserve">  p  x  D   =   </w:t>
      </w:r>
      <w:r w:rsidRPr="003719A3">
        <w:rPr>
          <w:rFonts w:ascii="Times New Roman" w:hAnsi="Times New Roman"/>
          <w:position w:val="-66"/>
          <w:sz w:val="22"/>
          <w:szCs w:val="22"/>
        </w:rPr>
        <w:object w:dxaOrig="2520" w:dyaOrig="1440">
          <v:shape id="_x0000_i1408" type="#_x0000_t75" style="width:126.4pt;height:1in" o:ole="" fillcolor="window">
            <v:imagedata r:id="rId749" o:title=""/>
          </v:shape>
          <o:OLEObject Type="Embed" ProgID="Equation.DSMT4" ShapeID="_x0000_i1408" DrawAspect="Content" ObjectID="_1475519301" r:id="rId750"/>
        </w:object>
      </w:r>
    </w:p>
    <w:p w:rsidR="00457957" w:rsidRPr="00074E66" w:rsidRDefault="00457957" w:rsidP="00457957">
      <w:pPr>
        <w:pStyle w:val="BodyText3"/>
        <w:rPr>
          <w:rFonts w:ascii="Times New Roman" w:hAnsi="Times New Roman"/>
          <w:sz w:val="22"/>
          <w:szCs w:val="22"/>
        </w:rPr>
      </w:pPr>
      <w:r w:rsidRPr="00074E66">
        <w:rPr>
          <w:rFonts w:ascii="Times New Roman" w:hAnsi="Times New Roman"/>
          <w:sz w:val="22"/>
          <w:szCs w:val="22"/>
        </w:rPr>
        <w:t xml:space="preserve">The sample sizes for different values of d and p and for </w:t>
      </w:r>
      <w:r w:rsidRPr="00074E66">
        <w:rPr>
          <w:rFonts w:ascii="Times New Roman" w:hAnsi="Times New Roman"/>
          <w:noProof/>
          <w:sz w:val="22"/>
          <w:szCs w:val="22"/>
        </w:rPr>
        <w:t>95</w:t>
      </w:r>
      <w:r w:rsidRPr="00074E66">
        <w:rPr>
          <w:rFonts w:ascii="Times New Roman" w:hAnsi="Times New Roman"/>
          <w:sz w:val="22"/>
          <w:szCs w:val="22"/>
        </w:rPr>
        <w:t xml:space="preserve">% confidence level are </w:t>
      </w:r>
      <w:r>
        <w:rPr>
          <w:rFonts w:ascii="Times New Roman" w:hAnsi="Times New Roman"/>
          <w:sz w:val="22"/>
          <w:szCs w:val="22"/>
        </w:rPr>
        <w:t>g</w:t>
      </w:r>
      <w:r w:rsidRPr="00074E66">
        <w:rPr>
          <w:rFonts w:ascii="Times New Roman" w:hAnsi="Times New Roman"/>
          <w:sz w:val="22"/>
          <w:szCs w:val="22"/>
        </w:rPr>
        <w:t>iven as:</w:t>
      </w:r>
    </w:p>
    <w:p w:rsidR="00457957" w:rsidRPr="002A17E7" w:rsidRDefault="00457957" w:rsidP="00457957">
      <w:pPr>
        <w:jc w:val="center"/>
        <w:rPr>
          <w:rFonts w:ascii="Times New Roman" w:hAnsi="Times New Roman"/>
          <w:sz w:val="22"/>
          <w:szCs w:val="22"/>
        </w:rPr>
      </w:pPr>
      <w:r w:rsidRPr="002A17E7">
        <w:rPr>
          <w:rFonts w:ascii="Times New Roman" w:hAnsi="Times New Roman"/>
          <w:sz w:val="22"/>
          <w:szCs w:val="22"/>
        </w:rPr>
        <w:t>Sample sizes for different values of p and d</w:t>
      </w:r>
    </w:p>
    <w:p w:rsidR="00457957" w:rsidRPr="002A17E7" w:rsidRDefault="00457957" w:rsidP="00457957">
      <w:pPr>
        <w:jc w:val="both"/>
        <w:rPr>
          <w:rFonts w:ascii="Times New Roman" w:hAnsi="Times New Roman"/>
          <w:sz w:val="22"/>
          <w:szCs w:val="22"/>
        </w:rPr>
      </w:pPr>
    </w:p>
    <w:tbl>
      <w:tblPr>
        <w:tblW w:w="0" w:type="auto"/>
        <w:jc w:val="center"/>
        <w:tblLayout w:type="fixed"/>
        <w:tblCellMar>
          <w:left w:w="80" w:type="dxa"/>
          <w:right w:w="80" w:type="dxa"/>
        </w:tblCellMar>
        <w:tblLook w:val="0000"/>
      </w:tblPr>
      <w:tblGrid>
        <w:gridCol w:w="1361"/>
        <w:gridCol w:w="1122"/>
        <w:gridCol w:w="1122"/>
        <w:gridCol w:w="1122"/>
        <w:gridCol w:w="1122"/>
      </w:tblGrid>
      <w:tr w:rsidR="00457957" w:rsidRPr="00074E66">
        <w:trPr>
          <w:cantSplit/>
          <w:jc w:val="center"/>
        </w:trPr>
        <w:tc>
          <w:tcPr>
            <w:tcW w:w="1361" w:type="dxa"/>
            <w:tcBorders>
              <w:top w:val="single" w:sz="12" w:space="0" w:color="auto"/>
              <w:left w:val="single" w:sz="12"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 xml:space="preserve">d  </w:t>
            </w:r>
            <w:r w:rsidRPr="00074E66">
              <w:rPr>
                <w:rFonts w:ascii="Times New Roman" w:hAnsi="Times New Roman"/>
                <w:sz w:val="22"/>
                <w:szCs w:val="22"/>
              </w:rPr>
              <w:sym w:font="Symbol" w:char="F0AE"/>
            </w:r>
          </w:p>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lang w:val="fr-FR"/>
              </w:rPr>
              <w:t>p</w:t>
            </w:r>
            <w:r w:rsidRPr="00074E66">
              <w:rPr>
                <w:rFonts w:ascii="Times New Roman" w:hAnsi="Times New Roman"/>
                <w:sz w:val="22"/>
                <w:szCs w:val="22"/>
              </w:rPr>
              <w:t></w:t>
            </w:r>
            <w:r w:rsidRPr="00074E66">
              <w:rPr>
                <w:rFonts w:ascii="Times New Roman" w:hAnsi="Times New Roman"/>
                <w:sz w:val="22"/>
                <w:szCs w:val="22"/>
              </w:rPr>
              <w:t></w:t>
            </w:r>
            <w:r w:rsidRPr="00074E66">
              <w:rPr>
                <w:rFonts w:ascii="Times New Roman" w:hAnsi="Times New Roman"/>
                <w:sz w:val="22"/>
                <w:szCs w:val="22"/>
              </w:rPr>
              <w:sym w:font="Symbol" w:char="F0AF"/>
            </w:r>
          </w:p>
        </w:tc>
        <w:tc>
          <w:tcPr>
            <w:tcW w:w="1122" w:type="dxa"/>
            <w:tcBorders>
              <w:top w:val="single" w:sz="12" w:space="0" w:color="auto"/>
              <w:left w:val="single" w:sz="6" w:space="0" w:color="auto"/>
              <w:bottom w:val="single" w:sz="6" w:space="0" w:color="auto"/>
              <w:right w:val="single" w:sz="6"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0.0125</w:t>
            </w:r>
          </w:p>
        </w:tc>
        <w:tc>
          <w:tcPr>
            <w:tcW w:w="1122" w:type="dxa"/>
            <w:tcBorders>
              <w:top w:val="single" w:sz="12" w:space="0" w:color="auto"/>
              <w:left w:val="single" w:sz="6" w:space="0" w:color="auto"/>
              <w:bottom w:val="single" w:sz="6" w:space="0" w:color="auto"/>
              <w:right w:val="single" w:sz="6"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0.0150</w:t>
            </w:r>
          </w:p>
        </w:tc>
        <w:tc>
          <w:tcPr>
            <w:tcW w:w="1122" w:type="dxa"/>
            <w:tcBorders>
              <w:top w:val="single" w:sz="12" w:space="0" w:color="auto"/>
              <w:left w:val="single" w:sz="6" w:space="0" w:color="auto"/>
              <w:bottom w:val="single" w:sz="6" w:space="0" w:color="auto"/>
              <w:right w:val="single" w:sz="6"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0.0175</w:t>
            </w:r>
          </w:p>
        </w:tc>
        <w:tc>
          <w:tcPr>
            <w:tcW w:w="1122" w:type="dxa"/>
            <w:tcBorders>
              <w:top w:val="single" w:sz="12" w:space="0" w:color="auto"/>
              <w:left w:val="single" w:sz="6" w:space="0" w:color="auto"/>
              <w:bottom w:val="single" w:sz="6" w:space="0" w:color="auto"/>
              <w:right w:val="single" w:sz="12" w:space="0" w:color="auto"/>
            </w:tcBorders>
            <w:vAlign w:val="center"/>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0.0200</w:t>
            </w:r>
          </w:p>
        </w:tc>
      </w:tr>
      <w:tr w:rsidR="00457957" w:rsidRPr="00074E66">
        <w:trPr>
          <w:cantSplit/>
          <w:jc w:val="center"/>
        </w:trPr>
        <w:tc>
          <w:tcPr>
            <w:tcW w:w="1361" w:type="dxa"/>
            <w:tcBorders>
              <w:top w:val="single" w:sz="6" w:space="0" w:color="auto"/>
              <w:left w:val="single" w:sz="12"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0.25</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b/>
                <w:sz w:val="22"/>
                <w:szCs w:val="22"/>
              </w:rPr>
              <w:t>4610</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3201</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2352</w:t>
            </w:r>
          </w:p>
        </w:tc>
        <w:tc>
          <w:tcPr>
            <w:tcW w:w="1122" w:type="dxa"/>
            <w:tcBorders>
              <w:top w:val="single" w:sz="6" w:space="0" w:color="auto"/>
              <w:left w:val="single" w:sz="6" w:space="0" w:color="auto"/>
              <w:bottom w:val="single" w:sz="6" w:space="0" w:color="auto"/>
              <w:right w:val="single" w:sz="12"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1801</w:t>
            </w:r>
          </w:p>
        </w:tc>
      </w:tr>
      <w:tr w:rsidR="00457957" w:rsidRPr="00074E66">
        <w:trPr>
          <w:cantSplit/>
          <w:jc w:val="center"/>
        </w:trPr>
        <w:tc>
          <w:tcPr>
            <w:tcW w:w="1361" w:type="dxa"/>
            <w:tcBorders>
              <w:top w:val="single" w:sz="6" w:space="0" w:color="auto"/>
              <w:left w:val="single" w:sz="12"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0.30</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5163</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b/>
                <w:sz w:val="22"/>
                <w:szCs w:val="22"/>
              </w:rPr>
              <w:t>3585</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2634</w:t>
            </w:r>
          </w:p>
        </w:tc>
        <w:tc>
          <w:tcPr>
            <w:tcW w:w="1122" w:type="dxa"/>
            <w:tcBorders>
              <w:top w:val="single" w:sz="6" w:space="0" w:color="auto"/>
              <w:left w:val="single" w:sz="6" w:space="0" w:color="auto"/>
              <w:bottom w:val="single" w:sz="6" w:space="0" w:color="auto"/>
              <w:right w:val="single" w:sz="12"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2017</w:t>
            </w:r>
          </w:p>
        </w:tc>
      </w:tr>
      <w:tr w:rsidR="00457957" w:rsidRPr="00074E66">
        <w:trPr>
          <w:cantSplit/>
          <w:jc w:val="center"/>
        </w:trPr>
        <w:tc>
          <w:tcPr>
            <w:tcW w:w="1361" w:type="dxa"/>
            <w:tcBorders>
              <w:top w:val="single" w:sz="6" w:space="0" w:color="auto"/>
              <w:left w:val="single" w:sz="12"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0.35</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5593</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3884</w:t>
            </w:r>
          </w:p>
        </w:tc>
        <w:tc>
          <w:tcPr>
            <w:tcW w:w="1122" w:type="dxa"/>
            <w:tcBorders>
              <w:top w:val="single" w:sz="6" w:space="0" w:color="auto"/>
              <w:left w:val="single" w:sz="6" w:space="0" w:color="auto"/>
              <w:bottom w:val="single" w:sz="6"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b/>
                <w:sz w:val="22"/>
                <w:szCs w:val="22"/>
              </w:rPr>
              <w:t>2854</w:t>
            </w:r>
          </w:p>
        </w:tc>
        <w:tc>
          <w:tcPr>
            <w:tcW w:w="1122" w:type="dxa"/>
            <w:tcBorders>
              <w:top w:val="single" w:sz="6" w:space="0" w:color="auto"/>
              <w:left w:val="single" w:sz="6" w:space="0" w:color="auto"/>
              <w:bottom w:val="single" w:sz="6" w:space="0" w:color="auto"/>
              <w:right w:val="single" w:sz="12"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2184</w:t>
            </w:r>
          </w:p>
        </w:tc>
      </w:tr>
      <w:tr w:rsidR="00457957" w:rsidRPr="00074E66">
        <w:trPr>
          <w:cantSplit/>
          <w:jc w:val="center"/>
        </w:trPr>
        <w:tc>
          <w:tcPr>
            <w:tcW w:w="1361" w:type="dxa"/>
            <w:tcBorders>
              <w:top w:val="single" w:sz="6" w:space="0" w:color="auto"/>
              <w:left w:val="single" w:sz="12" w:space="0" w:color="auto"/>
              <w:bottom w:val="single" w:sz="12"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0.40</w:t>
            </w:r>
          </w:p>
        </w:tc>
        <w:tc>
          <w:tcPr>
            <w:tcW w:w="1122" w:type="dxa"/>
            <w:tcBorders>
              <w:top w:val="single" w:sz="6"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5901</w:t>
            </w:r>
          </w:p>
        </w:tc>
        <w:tc>
          <w:tcPr>
            <w:tcW w:w="1122" w:type="dxa"/>
            <w:tcBorders>
              <w:top w:val="single" w:sz="6"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4098</w:t>
            </w:r>
          </w:p>
        </w:tc>
        <w:tc>
          <w:tcPr>
            <w:tcW w:w="1122" w:type="dxa"/>
            <w:tcBorders>
              <w:top w:val="single" w:sz="6" w:space="0" w:color="auto"/>
              <w:left w:val="single" w:sz="6" w:space="0" w:color="auto"/>
              <w:bottom w:val="single" w:sz="12" w:space="0" w:color="auto"/>
              <w:right w:val="single" w:sz="6"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sz w:val="22"/>
                <w:szCs w:val="22"/>
              </w:rPr>
              <w:t>3010</w:t>
            </w:r>
          </w:p>
        </w:tc>
        <w:tc>
          <w:tcPr>
            <w:tcW w:w="1122" w:type="dxa"/>
            <w:tcBorders>
              <w:top w:val="single" w:sz="6" w:space="0" w:color="auto"/>
              <w:left w:val="single" w:sz="6" w:space="0" w:color="auto"/>
              <w:bottom w:val="single" w:sz="12" w:space="0" w:color="auto"/>
              <w:right w:val="single" w:sz="12" w:space="0" w:color="auto"/>
            </w:tcBorders>
          </w:tcPr>
          <w:p w:rsidR="00457957" w:rsidRPr="00074E66" w:rsidRDefault="00457957" w:rsidP="00457957">
            <w:pPr>
              <w:jc w:val="center"/>
              <w:rPr>
                <w:rFonts w:ascii="Times New Roman" w:hAnsi="Times New Roman"/>
                <w:sz w:val="22"/>
                <w:szCs w:val="22"/>
              </w:rPr>
            </w:pPr>
            <w:r w:rsidRPr="00074E66">
              <w:rPr>
                <w:rFonts w:ascii="Times New Roman" w:hAnsi="Times New Roman"/>
                <w:b/>
                <w:sz w:val="22"/>
                <w:szCs w:val="22"/>
              </w:rPr>
              <w:t>2305</w:t>
            </w:r>
          </w:p>
        </w:tc>
      </w:tr>
    </w:tbl>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lastRenderedPageBreak/>
        <w:t xml:space="preserve">If the range is given, i.e. the prevalence is </w:t>
      </w:r>
      <w:r w:rsidRPr="00074E66">
        <w:rPr>
          <w:rFonts w:ascii="Times New Roman" w:hAnsi="Times New Roman"/>
          <w:noProof/>
          <w:sz w:val="22"/>
          <w:szCs w:val="22"/>
        </w:rPr>
        <w:t>10</w:t>
      </w:r>
      <w:r w:rsidRPr="00074E66">
        <w:rPr>
          <w:rFonts w:ascii="Times New Roman" w:hAnsi="Times New Roman"/>
          <w:sz w:val="22"/>
          <w:szCs w:val="22"/>
        </w:rPr>
        <w:t xml:space="preserve"> to </w:t>
      </w:r>
      <w:r w:rsidRPr="00074E66">
        <w:rPr>
          <w:rFonts w:ascii="Times New Roman" w:hAnsi="Times New Roman"/>
          <w:noProof/>
          <w:sz w:val="22"/>
          <w:szCs w:val="22"/>
        </w:rPr>
        <w:t>25%</w:t>
      </w:r>
      <w:r w:rsidRPr="00074E66">
        <w:rPr>
          <w:rFonts w:ascii="Times New Roman" w:hAnsi="Times New Roman"/>
          <w:sz w:val="22"/>
          <w:szCs w:val="22"/>
        </w:rPr>
        <w:t xml:space="preserve">, </w:t>
      </w:r>
      <w:proofErr w:type="gramStart"/>
      <w:r w:rsidRPr="00074E66">
        <w:rPr>
          <w:rFonts w:ascii="Times New Roman" w:hAnsi="Times New Roman"/>
          <w:sz w:val="22"/>
          <w:szCs w:val="22"/>
        </w:rPr>
        <w:t>then</w:t>
      </w:r>
      <w:proofErr w:type="gramEnd"/>
      <w:r w:rsidRPr="00074E66">
        <w:rPr>
          <w:rFonts w:ascii="Times New Roman" w:hAnsi="Times New Roman"/>
          <w:sz w:val="22"/>
          <w:szCs w:val="22"/>
        </w:rPr>
        <w:t xml:space="preserve"> it is always advisable to use prevalence </w:t>
      </w:r>
      <w:r w:rsidRPr="00074E66">
        <w:rPr>
          <w:rFonts w:ascii="Times New Roman" w:hAnsi="Times New Roman"/>
          <w:noProof/>
          <w:sz w:val="22"/>
          <w:szCs w:val="22"/>
        </w:rPr>
        <w:t>25%</w:t>
      </w:r>
      <w:r w:rsidRPr="00074E66">
        <w:rPr>
          <w:rFonts w:ascii="Times New Roman" w:hAnsi="Times New Roman"/>
          <w:sz w:val="22"/>
          <w:szCs w:val="22"/>
        </w:rPr>
        <w:t xml:space="preserve"> for precision. If the range is </w:t>
      </w:r>
      <w:r w:rsidRPr="00074E66">
        <w:rPr>
          <w:rFonts w:ascii="Times New Roman" w:hAnsi="Times New Roman"/>
          <w:noProof/>
          <w:sz w:val="22"/>
          <w:szCs w:val="22"/>
        </w:rPr>
        <w:t>45%</w:t>
      </w:r>
      <w:r w:rsidRPr="00074E66">
        <w:rPr>
          <w:rFonts w:ascii="Times New Roman" w:hAnsi="Times New Roman"/>
          <w:sz w:val="22"/>
          <w:szCs w:val="22"/>
        </w:rPr>
        <w:t xml:space="preserve"> to </w:t>
      </w:r>
      <w:r w:rsidRPr="00074E66">
        <w:rPr>
          <w:rFonts w:ascii="Times New Roman" w:hAnsi="Times New Roman"/>
          <w:noProof/>
          <w:sz w:val="22"/>
          <w:szCs w:val="22"/>
        </w:rPr>
        <w:t>55%</w:t>
      </w:r>
      <w:r w:rsidRPr="00074E66">
        <w:rPr>
          <w:rFonts w:ascii="Times New Roman" w:hAnsi="Times New Roman"/>
          <w:sz w:val="22"/>
          <w:szCs w:val="22"/>
        </w:rPr>
        <w:t xml:space="preserve"> then for </w:t>
      </w:r>
      <w:r>
        <w:rPr>
          <w:rFonts w:ascii="Times New Roman" w:hAnsi="Times New Roman"/>
          <w:sz w:val="22"/>
          <w:szCs w:val="22"/>
        </w:rPr>
        <w:t xml:space="preserve">absolute </w:t>
      </w:r>
      <w:r w:rsidRPr="00074E66">
        <w:rPr>
          <w:rFonts w:ascii="Times New Roman" w:hAnsi="Times New Roman"/>
          <w:sz w:val="22"/>
          <w:szCs w:val="22"/>
        </w:rPr>
        <w:t xml:space="preserve">precision use </w:t>
      </w:r>
      <w:r w:rsidRPr="00074E66">
        <w:rPr>
          <w:rFonts w:ascii="Times New Roman" w:hAnsi="Times New Roman"/>
          <w:noProof/>
          <w:sz w:val="22"/>
          <w:szCs w:val="22"/>
        </w:rPr>
        <w:t>p = 50%</w:t>
      </w:r>
      <w:r w:rsidRPr="00074E66">
        <w:rPr>
          <w:rFonts w:ascii="Times New Roman" w:hAnsi="Times New Roman"/>
          <w:sz w:val="22"/>
          <w:szCs w:val="22"/>
        </w:rPr>
        <w:t xml:space="preserve"> but for relative precision use </w:t>
      </w:r>
      <w:r w:rsidRPr="00074E66">
        <w:rPr>
          <w:rFonts w:ascii="Times New Roman" w:hAnsi="Times New Roman"/>
          <w:noProof/>
          <w:sz w:val="22"/>
          <w:szCs w:val="22"/>
        </w:rPr>
        <w:t>55%.</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In case the coefficient of variation is given, the formula for the determination of sample size will be</w:t>
      </w:r>
    </w:p>
    <w:p w:rsidR="00457957" w:rsidRPr="00074E66" w:rsidRDefault="00457957" w:rsidP="00457957">
      <w:pPr>
        <w:ind w:left="360"/>
        <w:jc w:val="both"/>
        <w:rPr>
          <w:i/>
        </w:rPr>
      </w:pPr>
      <w:r w:rsidRPr="002A17E7">
        <w:rPr>
          <w:position w:val="-30"/>
        </w:rPr>
        <w:object w:dxaOrig="1840" w:dyaOrig="760">
          <v:shape id="_x0000_i1409" type="#_x0000_t75" style="width:92.1pt;height:38.5pt" o:ole="" fillcolor="window">
            <v:imagedata r:id="rId751" o:title=""/>
          </v:shape>
          <o:OLEObject Type="Embed" ProgID="Equation.DSMT4" ShapeID="_x0000_i1409" DrawAspect="Content" ObjectID="_1475519302" r:id="rId752"/>
        </w:object>
      </w:r>
      <w:r w:rsidRPr="00074E66">
        <w:tab/>
      </w:r>
      <w:r w:rsidRPr="00074E66">
        <w:tab/>
      </w:r>
      <w:r w:rsidRPr="00074E66">
        <w:tab/>
      </w:r>
      <w:r w:rsidRPr="00074E66">
        <w:tab/>
      </w:r>
      <w:r w:rsidRPr="00074E66">
        <w:tab/>
      </w:r>
      <w:r w:rsidRPr="00074E66">
        <w:tab/>
      </w:r>
      <w:r w:rsidRPr="00074E66">
        <w:tab/>
      </w:r>
      <w:r w:rsidRPr="00074E66">
        <w:tab/>
      </w:r>
      <w:r w:rsidRPr="00074E66">
        <w:tab/>
      </w:r>
      <w:r w:rsidRPr="00074E66">
        <w:tab/>
      </w:r>
      <w:r w:rsidRPr="00074E66">
        <w:tab/>
        <w:t>(2.9.22)</w:t>
      </w:r>
    </w:p>
    <w:p w:rsidR="00457957" w:rsidRPr="004217D8" w:rsidRDefault="00457957" w:rsidP="00457957">
      <w:pPr>
        <w:pStyle w:val="Heading5"/>
        <w:ind w:left="0"/>
        <w:rPr>
          <w:i w:val="0"/>
          <w:sz w:val="26"/>
          <w:szCs w:val="22"/>
        </w:rPr>
      </w:pPr>
      <w:r w:rsidRPr="004217D8">
        <w:rPr>
          <w:i w:val="0"/>
          <w:sz w:val="26"/>
          <w:szCs w:val="22"/>
        </w:rPr>
        <w:t>EXAMPLE 2.13</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A survey is to be made of the common disease in a large population. For any disease that affects at least 1% of the individual in the population, it is desired to estimate the total number of cases, with a coefficient of variation of not more than 20% (a) what size of sample is needed, assuming that the presence of the disease can be recognized without mistake (b) what size is needed if the total cases are wanted for male and female with the same precision (Source: Cochran, 1977).</w:t>
      </w:r>
    </w:p>
    <w:p w:rsidR="00457957" w:rsidRPr="00074E66" w:rsidRDefault="00457957" w:rsidP="00457957">
      <w:pPr>
        <w:jc w:val="both"/>
        <w:rPr>
          <w:rFonts w:ascii="Times New Roman" w:hAnsi="Times New Roman"/>
          <w:sz w:val="22"/>
          <w:szCs w:val="22"/>
        </w:rPr>
      </w:pPr>
    </w:p>
    <w:p w:rsidR="00457957" w:rsidRPr="004217D8" w:rsidRDefault="00457957" w:rsidP="00457957">
      <w:pPr>
        <w:pStyle w:val="Heading5"/>
        <w:ind w:left="0"/>
        <w:rPr>
          <w:i w:val="0"/>
          <w:sz w:val="24"/>
          <w:szCs w:val="22"/>
        </w:rPr>
      </w:pPr>
      <w:r w:rsidRPr="004217D8">
        <w:rPr>
          <w:i w:val="0"/>
          <w:sz w:val="24"/>
          <w:szCs w:val="22"/>
        </w:rPr>
        <w:t>SOLUTION</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Since</w:t>
      </w:r>
    </w:p>
    <w:p w:rsidR="00457957" w:rsidRPr="006F2473" w:rsidRDefault="00457957" w:rsidP="00457957">
      <w:pPr>
        <w:pStyle w:val="Heading9"/>
        <w:ind w:left="360"/>
        <w:rPr>
          <w:b w:val="0"/>
        </w:rPr>
      </w:pPr>
      <w:r w:rsidRPr="006F2473">
        <w:rPr>
          <w:b w:val="0"/>
        </w:rPr>
        <w:t>p = 0.01 and q = 0.99, C.V = 0.20</w:t>
      </w:r>
    </w:p>
    <w:p w:rsidR="00457957" w:rsidRPr="00074E66" w:rsidRDefault="00457957" w:rsidP="00457957">
      <w:pPr>
        <w:ind w:left="360"/>
        <w:jc w:val="both"/>
        <w:rPr>
          <w:rFonts w:ascii="Times New Roman" w:hAnsi="Times New Roman"/>
          <w:sz w:val="22"/>
          <w:szCs w:val="22"/>
        </w:rPr>
      </w:pPr>
      <w:proofErr w:type="gramStart"/>
      <w:r w:rsidRPr="00074E66">
        <w:rPr>
          <w:rFonts w:ascii="Times New Roman" w:hAnsi="Times New Roman"/>
          <w:sz w:val="22"/>
          <w:szCs w:val="22"/>
        </w:rPr>
        <w:t>C.V(</w:t>
      </w:r>
      <w:proofErr w:type="gramEnd"/>
      <w:r w:rsidRPr="00074E66">
        <w:rPr>
          <w:rFonts w:ascii="Times New Roman" w:hAnsi="Times New Roman"/>
          <w:sz w:val="22"/>
          <w:szCs w:val="22"/>
        </w:rPr>
        <w:t xml:space="preserve">per unit) = </w:t>
      </w:r>
      <w:r w:rsidRPr="00074E66">
        <w:rPr>
          <w:rFonts w:ascii="Times New Roman" w:hAnsi="Times New Roman"/>
          <w:position w:val="-12"/>
          <w:sz w:val="22"/>
          <w:szCs w:val="22"/>
        </w:rPr>
        <w:object w:dxaOrig="2240" w:dyaOrig="380">
          <v:shape id="_x0000_i1410" type="#_x0000_t75" style="width:112.2pt;height:18.4pt" o:ole="" fillcolor="window">
            <v:imagedata r:id="rId753" o:title=""/>
          </v:shape>
          <o:OLEObject Type="Embed" ProgID="Equation.3" ShapeID="_x0000_i1410" DrawAspect="Content" ObjectID="_1475519303" r:id="rId754"/>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 xml:space="preserve">Using </w:t>
      </w:r>
    </w:p>
    <w:p w:rsidR="00457957" w:rsidRPr="00074E66" w:rsidRDefault="00457957" w:rsidP="00457957">
      <w:pPr>
        <w:ind w:left="360"/>
        <w:jc w:val="both"/>
        <w:rPr>
          <w:rFonts w:ascii="Times New Roman" w:hAnsi="Times New Roman"/>
          <w:sz w:val="22"/>
          <w:szCs w:val="22"/>
        </w:rPr>
      </w:pPr>
      <w:r w:rsidRPr="006F2473">
        <w:rPr>
          <w:rFonts w:ascii="Times New Roman" w:hAnsi="Times New Roman"/>
          <w:position w:val="-28"/>
          <w:sz w:val="22"/>
          <w:szCs w:val="22"/>
        </w:rPr>
        <w:object w:dxaOrig="2160" w:dyaOrig="740">
          <v:shape id="_x0000_i1411" type="#_x0000_t75" style="width:108pt;height:36.85pt" o:ole="" fillcolor="window">
            <v:imagedata r:id="rId755" o:title=""/>
          </v:shape>
          <o:OLEObject Type="Embed" ProgID="Equation.DSMT4" ShapeID="_x0000_i1411" DrawAspect="Content" ObjectID="_1475519304" r:id="rId756"/>
        </w:object>
      </w:r>
      <w:r w:rsidRPr="00074E66">
        <w:rPr>
          <w:rFonts w:ascii="Times New Roman" w:hAnsi="Times New Roman"/>
          <w:sz w:val="22"/>
          <w:szCs w:val="22"/>
        </w:rPr>
        <w:t xml:space="preserve"> = .99/.04 = 2475</w:t>
      </w:r>
    </w:p>
    <w:p w:rsidR="00457957" w:rsidRPr="00074E66" w:rsidRDefault="00457957" w:rsidP="00457957">
      <w:pPr>
        <w:jc w:val="both"/>
        <w:rPr>
          <w:rFonts w:ascii="Times New Roman" w:hAnsi="Times New Roman"/>
          <w:sz w:val="22"/>
          <w:szCs w:val="22"/>
        </w:rPr>
      </w:pPr>
    </w:p>
    <w:p w:rsidR="00457957" w:rsidRPr="00074E66" w:rsidRDefault="00457957" w:rsidP="00457957">
      <w:pPr>
        <w:pStyle w:val="BodyTextIndent2"/>
        <w:ind w:left="0"/>
      </w:pPr>
      <w:r w:rsidRPr="00074E66">
        <w:t>If males and females are needed separately with same C.V two samples are assumed to be taken and probability of getting disease for male and females is same; hence the sample size will be 2475 for each.</w:t>
      </w:r>
    </w:p>
    <w:p w:rsidR="00457957" w:rsidRPr="002F7416" w:rsidRDefault="00457957" w:rsidP="00457957">
      <w:pPr>
        <w:pStyle w:val="BodyText"/>
        <w:rPr>
          <w:i w:val="0"/>
        </w:rPr>
      </w:pPr>
      <w:r w:rsidRPr="002F7416">
        <w:rPr>
          <w:i w:val="0"/>
        </w:rPr>
        <w:t xml:space="preserve">It is hard to estimate the sample size without some prior knowledge about the S or C.V. This is the reason that sampling statisticians always record S or C.V. for which they worked. If S or P </w:t>
      </w:r>
      <w:proofErr w:type="gramStart"/>
      <w:r w:rsidRPr="002F7416">
        <w:rPr>
          <w:i w:val="0"/>
        </w:rPr>
        <w:t>are</w:t>
      </w:r>
      <w:proofErr w:type="gramEnd"/>
      <w:r w:rsidRPr="002F7416">
        <w:rPr>
          <w:i w:val="0"/>
        </w:rPr>
        <w:t xml:space="preserve"> not known, their values can be estimated by four possible different ways.</w:t>
      </w:r>
    </w:p>
    <w:p w:rsidR="00457957" w:rsidRPr="00074E66" w:rsidRDefault="00457957" w:rsidP="00EF552C">
      <w:pPr>
        <w:pStyle w:val="BodyText"/>
        <w:numPr>
          <w:ilvl w:val="0"/>
          <w:numId w:val="7"/>
        </w:numPr>
        <w:tabs>
          <w:tab w:val="clear" w:pos="720"/>
        </w:tabs>
        <w:ind w:left="1080"/>
        <w:rPr>
          <w:i w:val="0"/>
          <w:szCs w:val="22"/>
        </w:rPr>
      </w:pPr>
      <w:r w:rsidRPr="00074E66">
        <w:rPr>
          <w:i w:val="0"/>
          <w:szCs w:val="22"/>
        </w:rPr>
        <w:t>from some previous survey</w:t>
      </w:r>
    </w:p>
    <w:p w:rsidR="00457957" w:rsidRPr="00074E66" w:rsidRDefault="00457957" w:rsidP="00EF552C">
      <w:pPr>
        <w:pStyle w:val="BodyText"/>
        <w:numPr>
          <w:ilvl w:val="0"/>
          <w:numId w:val="7"/>
        </w:numPr>
        <w:tabs>
          <w:tab w:val="clear" w:pos="720"/>
        </w:tabs>
        <w:ind w:left="1080"/>
        <w:rPr>
          <w:i w:val="0"/>
          <w:szCs w:val="22"/>
        </w:rPr>
      </w:pPr>
      <w:r w:rsidRPr="00074E66">
        <w:rPr>
          <w:i w:val="0"/>
          <w:szCs w:val="22"/>
        </w:rPr>
        <w:t>from the experience of sampling statistician</w:t>
      </w:r>
    </w:p>
    <w:p w:rsidR="00457957" w:rsidRPr="00074E66" w:rsidRDefault="00457957" w:rsidP="00EF552C">
      <w:pPr>
        <w:pStyle w:val="BodyText"/>
        <w:numPr>
          <w:ilvl w:val="0"/>
          <w:numId w:val="7"/>
        </w:numPr>
        <w:tabs>
          <w:tab w:val="clear" w:pos="720"/>
        </w:tabs>
        <w:ind w:left="1080"/>
        <w:rPr>
          <w:i w:val="0"/>
          <w:szCs w:val="22"/>
        </w:rPr>
      </w:pPr>
      <w:r w:rsidRPr="00074E66">
        <w:rPr>
          <w:i w:val="0"/>
          <w:szCs w:val="22"/>
        </w:rPr>
        <w:t>from pilot studies</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b/>
          <w:sz w:val="22"/>
          <w:szCs w:val="22"/>
        </w:rPr>
        <w:t>2.9.1</w:t>
      </w:r>
      <w:r w:rsidRPr="00074E66">
        <w:rPr>
          <w:rFonts w:ascii="Times New Roman" w:hAnsi="Times New Roman"/>
          <w:b/>
          <w:sz w:val="22"/>
          <w:szCs w:val="22"/>
        </w:rPr>
        <w:tab/>
        <w:t xml:space="preserve">Estimation of Sample Size When Cost is </w:t>
      </w:r>
      <w:proofErr w:type="gramStart"/>
      <w:r w:rsidRPr="00074E66">
        <w:rPr>
          <w:rFonts w:ascii="Times New Roman" w:hAnsi="Times New Roman"/>
          <w:b/>
          <w:sz w:val="22"/>
          <w:szCs w:val="22"/>
        </w:rPr>
        <w:t>Involved</w:t>
      </w:r>
      <w:proofErr w:type="gramEnd"/>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Since cost plays a major role in the conduct of surveys, so in the estimation of sample size</w:t>
      </w:r>
      <w:r>
        <w:rPr>
          <w:rFonts w:ascii="Times New Roman" w:hAnsi="Times New Roman"/>
          <w:sz w:val="22"/>
          <w:szCs w:val="22"/>
        </w:rPr>
        <w:t>,</w:t>
      </w:r>
      <w:r w:rsidRPr="00074E66">
        <w:rPr>
          <w:rFonts w:ascii="Times New Roman" w:hAnsi="Times New Roman"/>
          <w:sz w:val="22"/>
          <w:szCs w:val="22"/>
        </w:rPr>
        <w:t xml:space="preserve"> cost aspect should be taken into account. Let the simple linear cost function is</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ab/>
        <w:t>C = C</w:t>
      </w:r>
      <w:r w:rsidRPr="00074E66">
        <w:rPr>
          <w:rFonts w:ascii="Times New Roman" w:hAnsi="Times New Roman"/>
          <w:bCs/>
          <w:sz w:val="22"/>
          <w:szCs w:val="22"/>
          <w:vertAlign w:val="subscript"/>
        </w:rPr>
        <w:t>0</w:t>
      </w:r>
      <w:r w:rsidRPr="00074E66">
        <w:rPr>
          <w:rFonts w:ascii="Times New Roman" w:hAnsi="Times New Roman"/>
          <w:bCs/>
          <w:sz w:val="22"/>
          <w:szCs w:val="22"/>
        </w:rPr>
        <w:t xml:space="preserve"> + nC</w:t>
      </w:r>
      <w:r w:rsidRPr="00074E66">
        <w:rPr>
          <w:rFonts w:ascii="Times New Roman" w:hAnsi="Times New Roman"/>
          <w:bCs/>
          <w:sz w:val="22"/>
          <w:szCs w:val="22"/>
          <w:vertAlign w:val="subscript"/>
        </w:rPr>
        <w:t>1</w:t>
      </w:r>
      <w:r w:rsidRPr="00074E66">
        <w:rPr>
          <w:rFonts w:ascii="Times New Roman" w:hAnsi="Times New Roman"/>
          <w:bCs/>
          <w:sz w:val="22"/>
          <w:szCs w:val="22"/>
        </w:rPr>
        <w:t>,</w:t>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(2.9.23)</w:t>
      </w:r>
    </w:p>
    <w:p w:rsidR="00457957" w:rsidRPr="00074E66" w:rsidRDefault="00457957" w:rsidP="00457957">
      <w:pPr>
        <w:jc w:val="both"/>
        <w:rPr>
          <w:rFonts w:ascii="Times New Roman" w:hAnsi="Times New Roman"/>
          <w:sz w:val="22"/>
          <w:szCs w:val="22"/>
        </w:rPr>
      </w:pPr>
      <w:proofErr w:type="gramStart"/>
      <w:r>
        <w:rPr>
          <w:rFonts w:ascii="Times New Roman" w:hAnsi="Times New Roman"/>
          <w:bCs/>
          <w:sz w:val="22"/>
          <w:szCs w:val="22"/>
        </w:rPr>
        <w:t>w</w:t>
      </w:r>
      <w:r w:rsidRPr="00074E66">
        <w:rPr>
          <w:rFonts w:ascii="Times New Roman" w:hAnsi="Times New Roman"/>
          <w:bCs/>
          <w:sz w:val="22"/>
          <w:szCs w:val="22"/>
        </w:rPr>
        <w:t>here</w:t>
      </w:r>
      <w:proofErr w:type="gramEnd"/>
      <w:r>
        <w:rPr>
          <w:rFonts w:ascii="Times New Roman" w:hAnsi="Times New Roman"/>
          <w:bCs/>
          <w:sz w:val="22"/>
          <w:szCs w:val="22"/>
        </w:rPr>
        <w:t xml:space="preserve"> </w:t>
      </w:r>
      <w:r w:rsidRPr="00074E66">
        <w:rPr>
          <w:rFonts w:ascii="Times New Roman" w:hAnsi="Times New Roman"/>
          <w:bCs/>
          <w:sz w:val="22"/>
          <w:szCs w:val="22"/>
        </w:rPr>
        <w:t>C =</w:t>
      </w:r>
      <w:r w:rsidRPr="00074E66">
        <w:rPr>
          <w:rFonts w:ascii="Times New Roman" w:hAnsi="Times New Roman"/>
          <w:bCs/>
          <w:sz w:val="22"/>
          <w:szCs w:val="22"/>
        </w:rPr>
        <w:tab/>
        <w:t xml:space="preserve">total cost, </w:t>
      </w:r>
      <w:r w:rsidRPr="00074E66">
        <w:rPr>
          <w:rFonts w:ascii="Times New Roman" w:hAnsi="Times New Roman"/>
          <w:bCs/>
          <w:sz w:val="22"/>
          <w:szCs w:val="22"/>
        </w:rPr>
        <w:tab/>
        <w:t>C</w:t>
      </w:r>
      <w:r w:rsidRPr="00074E66">
        <w:rPr>
          <w:rFonts w:ascii="Times New Roman" w:hAnsi="Times New Roman"/>
          <w:bCs/>
          <w:sz w:val="22"/>
          <w:szCs w:val="22"/>
          <w:vertAlign w:val="subscript"/>
        </w:rPr>
        <w:t xml:space="preserve">0 </w:t>
      </w:r>
      <w:r w:rsidRPr="00074E66">
        <w:rPr>
          <w:rFonts w:ascii="Times New Roman" w:hAnsi="Times New Roman"/>
          <w:bCs/>
          <w:sz w:val="22"/>
          <w:szCs w:val="22"/>
        </w:rPr>
        <w:t>=</w:t>
      </w:r>
      <w:r w:rsidRPr="00074E66">
        <w:rPr>
          <w:rFonts w:ascii="Times New Roman" w:hAnsi="Times New Roman"/>
          <w:bCs/>
          <w:sz w:val="22"/>
          <w:szCs w:val="22"/>
        </w:rPr>
        <w:tab/>
        <w:t xml:space="preserve"> overhead cost,</w:t>
      </w:r>
      <w:r w:rsidRPr="00074E66">
        <w:rPr>
          <w:rFonts w:ascii="Times New Roman" w:hAnsi="Times New Roman"/>
          <w:bCs/>
          <w:sz w:val="22"/>
          <w:szCs w:val="22"/>
        </w:rPr>
        <w:tab/>
        <w:t>C</w:t>
      </w:r>
      <w:r w:rsidRPr="00074E66">
        <w:rPr>
          <w:rFonts w:ascii="Times New Roman" w:hAnsi="Times New Roman"/>
          <w:bCs/>
          <w:sz w:val="22"/>
          <w:szCs w:val="22"/>
          <w:vertAlign w:val="subscript"/>
        </w:rPr>
        <w:t xml:space="preserve">1 </w:t>
      </w:r>
      <w:r w:rsidRPr="00074E66">
        <w:rPr>
          <w:rFonts w:ascii="Times New Roman" w:hAnsi="Times New Roman"/>
          <w:bCs/>
          <w:sz w:val="22"/>
          <w:szCs w:val="22"/>
        </w:rPr>
        <w:t>= cost per unit.</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 xml:space="preserve">Let the loss due to </w:t>
      </w:r>
      <w:r w:rsidRPr="00074E66">
        <w:rPr>
          <w:rFonts w:ascii="Times New Roman" w:hAnsi="Times New Roman"/>
          <w:bCs/>
          <w:position w:val="-10"/>
          <w:sz w:val="22"/>
          <w:szCs w:val="22"/>
        </w:rPr>
        <w:object w:dxaOrig="180" w:dyaOrig="279">
          <v:shape id="_x0000_i1412" type="#_x0000_t75" style="width:9.2pt;height:14.25pt" o:ole="" fillcolor="window">
            <v:imagedata r:id="rId270" o:title=""/>
          </v:shape>
          <o:OLEObject Type="Embed" ProgID="Equation.3" ShapeID="_x0000_i1412" DrawAspect="Content" ObjectID="_1475519305" r:id="rId757"/>
        </w:object>
      </w:r>
      <w:r w:rsidRPr="00074E66">
        <w:rPr>
          <w:rFonts w:ascii="Times New Roman" w:hAnsi="Times New Roman"/>
          <w:bCs/>
          <w:sz w:val="22"/>
          <w:szCs w:val="22"/>
        </w:rPr>
        <w:t xml:space="preserve"> not being equal to </w:t>
      </w:r>
      <w:r w:rsidRPr="00074E66">
        <w:rPr>
          <w:rFonts w:ascii="Times New Roman" w:hAnsi="Times New Roman"/>
          <w:bCs/>
          <w:position w:val="-4"/>
          <w:sz w:val="22"/>
          <w:szCs w:val="22"/>
        </w:rPr>
        <w:object w:dxaOrig="240" w:dyaOrig="260">
          <v:shape id="_x0000_i1413" type="#_x0000_t75" style="width:11.7pt;height:12.55pt" o:ole="" fillcolor="window">
            <v:imagedata r:id="rId758" o:title=""/>
          </v:shape>
          <o:OLEObject Type="Embed" ProgID="Equation.3" ShapeID="_x0000_i1413" DrawAspect="Content" ObjectID="_1475519306" r:id="rId759"/>
        </w:object>
      </w:r>
      <w:r w:rsidRPr="00074E66">
        <w:rPr>
          <w:rFonts w:ascii="Times New Roman" w:hAnsi="Times New Roman"/>
          <w:bCs/>
          <w:sz w:val="22"/>
          <w:szCs w:val="22"/>
        </w:rPr>
        <w:t xml:space="preserve"> is</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bCs/>
          <w:position w:val="-10"/>
          <w:sz w:val="22"/>
          <w:szCs w:val="22"/>
        </w:rPr>
        <w:object w:dxaOrig="999" w:dyaOrig="360">
          <v:shape id="_x0000_i1414" type="#_x0000_t75" style="width:50.25pt;height:18.4pt" o:ole="" fillcolor="window">
            <v:imagedata r:id="rId760" o:title=""/>
          </v:shape>
          <o:OLEObject Type="Embed" ProgID="Equation.DSMT4" ShapeID="_x0000_i1414" DrawAspect="Content" ObjectID="_1475519307" r:id="rId761"/>
        </w:object>
      </w:r>
      <w:r w:rsidRPr="00074E66">
        <w:rPr>
          <w:rFonts w:ascii="Times New Roman" w:hAnsi="Times New Roman"/>
          <w:bCs/>
          <w:sz w:val="22"/>
          <w:szCs w:val="22"/>
        </w:rPr>
        <w:t>,</w:t>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(2.9.24)</w:t>
      </w:r>
    </w:p>
    <w:p w:rsidR="00457957" w:rsidRPr="00074E66" w:rsidRDefault="00457957" w:rsidP="00457957">
      <w:pPr>
        <w:jc w:val="both"/>
        <w:rPr>
          <w:rFonts w:ascii="Times New Roman" w:hAnsi="Times New Roman"/>
          <w:sz w:val="22"/>
          <w:szCs w:val="22"/>
        </w:rPr>
      </w:pPr>
      <w:proofErr w:type="gramStart"/>
      <w:r w:rsidRPr="00074E66">
        <w:rPr>
          <w:rFonts w:ascii="Times New Roman" w:hAnsi="Times New Roman"/>
          <w:bCs/>
          <w:sz w:val="22"/>
          <w:szCs w:val="22"/>
        </w:rPr>
        <w:t>where</w:t>
      </w:r>
      <w:proofErr w:type="gramEnd"/>
      <w:r w:rsidRPr="00074E66">
        <w:rPr>
          <w:rFonts w:ascii="Times New Roman" w:hAnsi="Times New Roman"/>
          <w:bCs/>
          <w:sz w:val="22"/>
          <w:szCs w:val="22"/>
        </w:rPr>
        <w:t xml:space="preserve"> d is constant.</w:t>
      </w:r>
    </w:p>
    <w:p w:rsidR="00457957" w:rsidRPr="00074E66" w:rsidRDefault="00457957" w:rsidP="00457957">
      <w:pPr>
        <w:jc w:val="both"/>
        <w:rPr>
          <w:rFonts w:ascii="Times New Roman" w:hAnsi="Times New Roman"/>
          <w:bCs/>
          <w:sz w:val="22"/>
          <w:szCs w:val="22"/>
        </w:rPr>
      </w:pPr>
      <w:r w:rsidRPr="00074E66">
        <w:rPr>
          <w:rFonts w:ascii="Times New Roman" w:hAnsi="Times New Roman"/>
          <w:bCs/>
          <w:sz w:val="22"/>
          <w:szCs w:val="22"/>
        </w:rPr>
        <w:t>The total survey cost and the loss involved will be</w:t>
      </w:r>
    </w:p>
    <w:p w:rsidR="00457957" w:rsidRPr="00074E66" w:rsidRDefault="00457957" w:rsidP="00457957">
      <w:pPr>
        <w:jc w:val="both"/>
        <w:rPr>
          <w:rFonts w:ascii="Times New Roman" w:hAnsi="Times New Roman"/>
          <w:sz w:val="22"/>
          <w:szCs w:val="22"/>
        </w:rPr>
      </w:pPr>
    </w:p>
    <w:p w:rsidR="00457957" w:rsidRPr="00074E66" w:rsidRDefault="00457957" w:rsidP="00457957">
      <w:pPr>
        <w:ind w:left="360"/>
        <w:jc w:val="both"/>
        <w:rPr>
          <w:rFonts w:ascii="Times New Roman" w:hAnsi="Times New Roman"/>
          <w:sz w:val="22"/>
          <w:szCs w:val="22"/>
        </w:rPr>
      </w:pPr>
      <w:r w:rsidRPr="006F2473">
        <w:rPr>
          <w:rFonts w:ascii="Times New Roman" w:hAnsi="Times New Roman"/>
          <w:bCs/>
          <w:position w:val="-16"/>
          <w:sz w:val="22"/>
          <w:szCs w:val="22"/>
        </w:rPr>
        <w:object w:dxaOrig="3680" w:dyaOrig="440">
          <v:shape id="_x0000_i1415" type="#_x0000_t75" style="width:184.2pt;height:21.75pt" o:ole="" fillcolor="window">
            <v:imagedata r:id="rId762" o:title=""/>
          </v:shape>
          <o:OLEObject Type="Embed" ProgID="Equation.DSMT4" ShapeID="_x0000_i1415" DrawAspect="Content" ObjectID="_1475519308" r:id="rId763"/>
        </w:object>
      </w:r>
      <w:r w:rsidRPr="00074E66">
        <w:rPr>
          <w:rFonts w:ascii="Times New Roman" w:hAnsi="Times New Roman"/>
          <w:bCs/>
          <w:sz w:val="22"/>
          <w:szCs w:val="22"/>
        </w:rPr>
        <w:tab/>
      </w:r>
      <w:r w:rsidR="002F741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(2.9.25)</w:t>
      </w:r>
    </w:p>
    <w:p w:rsidR="00457957" w:rsidRPr="00074E66" w:rsidRDefault="00457957" w:rsidP="00457957">
      <w:pPr>
        <w:ind w:left="720"/>
        <w:jc w:val="both"/>
        <w:rPr>
          <w:rFonts w:ascii="Times New Roman" w:hAnsi="Times New Roman"/>
          <w:sz w:val="22"/>
          <w:szCs w:val="22"/>
        </w:rPr>
      </w:pPr>
      <w:r w:rsidRPr="00074E66">
        <w:rPr>
          <w:rFonts w:ascii="Times New Roman" w:hAnsi="Times New Roman"/>
          <w:bCs/>
          <w:sz w:val="22"/>
          <w:szCs w:val="22"/>
        </w:rPr>
        <w:t xml:space="preserve"> </w:t>
      </w:r>
      <w:r w:rsidRPr="006F2473">
        <w:rPr>
          <w:rFonts w:ascii="Times New Roman" w:hAnsi="Times New Roman"/>
          <w:bCs/>
          <w:position w:val="-12"/>
          <w:sz w:val="22"/>
          <w:szCs w:val="22"/>
        </w:rPr>
        <w:object w:dxaOrig="2820" w:dyaOrig="380">
          <v:shape id="_x0000_i1416" type="#_x0000_t75" style="width:140.65pt;height:18.4pt" o:ole="" fillcolor="window">
            <v:imagedata r:id="rId764" o:title=""/>
          </v:shape>
          <o:OLEObject Type="Embed" ProgID="Equation.DSMT4" ShapeID="_x0000_i1416" DrawAspect="Content" ObjectID="_1475519309" r:id="rId765"/>
        </w:objec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For fixed sample size (2.9.25) is</w:t>
      </w:r>
    </w:p>
    <w:p w:rsidR="00457957" w:rsidRPr="00074E66" w:rsidRDefault="00457957" w:rsidP="00457957">
      <w:pPr>
        <w:ind w:left="360"/>
        <w:jc w:val="both"/>
        <w:rPr>
          <w:rFonts w:ascii="Times New Roman" w:hAnsi="Times New Roman"/>
          <w:sz w:val="22"/>
          <w:szCs w:val="22"/>
        </w:rPr>
      </w:pPr>
      <w:r w:rsidRPr="006F2473">
        <w:rPr>
          <w:rFonts w:ascii="Times New Roman" w:hAnsi="Times New Roman"/>
          <w:bCs/>
          <w:position w:val="-12"/>
          <w:sz w:val="22"/>
          <w:szCs w:val="22"/>
        </w:rPr>
        <w:object w:dxaOrig="2700" w:dyaOrig="360">
          <v:shape id="_x0000_i1417" type="#_x0000_t75" style="width:134.8pt;height:18.4pt" o:ole="" fillcolor="window">
            <v:imagedata r:id="rId766" o:title=""/>
          </v:shape>
          <o:OLEObject Type="Embed" ProgID="Equation.DSMT4" ShapeID="_x0000_i1417" DrawAspect="Content" ObjectID="_1475519310" r:id="rId767"/>
        </w:object>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(2.9.26)</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 xml:space="preserve">If </w:t>
      </w:r>
      <w:proofErr w:type="gramStart"/>
      <w:r w:rsidRPr="00074E66">
        <w:rPr>
          <w:rFonts w:ascii="Times New Roman" w:hAnsi="Times New Roman"/>
          <w:bCs/>
          <w:sz w:val="22"/>
          <w:szCs w:val="22"/>
        </w:rPr>
        <w:t>L(</w:t>
      </w:r>
      <w:proofErr w:type="gramEnd"/>
      <w:r w:rsidRPr="00074E66">
        <w:rPr>
          <w:rFonts w:ascii="Times New Roman" w:hAnsi="Times New Roman"/>
          <w:bCs/>
          <w:sz w:val="22"/>
          <w:szCs w:val="22"/>
        </w:rPr>
        <w:t xml:space="preserve">n) is plotted against n, then the graph will have minimum value at some value of n. This value of n is termed as optimum value of sample size. The optimum value of n may be obtained by the </w:t>
      </w:r>
      <w:r>
        <w:rPr>
          <w:rFonts w:ascii="Times New Roman" w:hAnsi="Times New Roman"/>
          <w:bCs/>
          <w:sz w:val="22"/>
          <w:szCs w:val="22"/>
        </w:rPr>
        <w:t xml:space="preserve">derivative </w:t>
      </w:r>
      <w:r w:rsidRPr="00074E66">
        <w:rPr>
          <w:rFonts w:ascii="Times New Roman" w:hAnsi="Times New Roman"/>
          <w:bCs/>
          <w:sz w:val="22"/>
          <w:szCs w:val="22"/>
        </w:rPr>
        <w:t>of (2.9.26) with respect to n.</w:t>
      </w:r>
    </w:p>
    <w:p w:rsidR="00457957" w:rsidRPr="00074E66" w:rsidRDefault="00457957" w:rsidP="00457957">
      <w:pPr>
        <w:jc w:val="both"/>
        <w:rPr>
          <w:rFonts w:ascii="Times New Roman" w:hAnsi="Times New Roman"/>
          <w:bCs/>
          <w:sz w:val="22"/>
          <w:szCs w:val="22"/>
        </w:rPr>
      </w:pPr>
      <w:r w:rsidRPr="00074E66">
        <w:rPr>
          <w:rFonts w:ascii="Times New Roman" w:hAnsi="Times New Roman"/>
          <w:bCs/>
          <w:sz w:val="22"/>
          <w:szCs w:val="22"/>
        </w:rPr>
        <w:t xml:space="preserve">After ignoring finite population correction </w:t>
      </w:r>
      <w:proofErr w:type="gramStart"/>
      <w:r w:rsidRPr="00074E66">
        <w:rPr>
          <w:rFonts w:ascii="Times New Roman" w:hAnsi="Times New Roman"/>
          <w:bCs/>
          <w:sz w:val="22"/>
          <w:szCs w:val="22"/>
        </w:rPr>
        <w:t xml:space="preserve">the </w:t>
      </w:r>
      <w:proofErr w:type="gramEnd"/>
      <w:r w:rsidRPr="006F2473">
        <w:rPr>
          <w:rFonts w:ascii="Times New Roman" w:hAnsi="Times New Roman"/>
          <w:bCs/>
          <w:position w:val="-14"/>
          <w:sz w:val="22"/>
          <w:szCs w:val="22"/>
        </w:rPr>
        <w:object w:dxaOrig="1500" w:dyaOrig="400">
          <v:shape id="_x0000_i1418" type="#_x0000_t75" style="width:75.35pt;height:20.1pt" o:ole="">
            <v:imagedata r:id="rId768" o:title=""/>
          </v:shape>
          <o:OLEObject Type="Embed" ProgID="Equation.DSMT4" ShapeID="_x0000_i1418" DrawAspect="Content" ObjectID="_1475519311" r:id="rId769"/>
        </w:object>
      </w:r>
      <w:r w:rsidRPr="00074E66">
        <w:rPr>
          <w:rFonts w:ascii="Times New Roman" w:hAnsi="Times New Roman"/>
          <w:bCs/>
          <w:sz w:val="22"/>
          <w:szCs w:val="22"/>
        </w:rPr>
        <w:t xml:space="preserve">. Putting the value of </w:t>
      </w:r>
      <w:r w:rsidRPr="00074E66">
        <w:rPr>
          <w:rFonts w:ascii="Times New Roman" w:hAnsi="Times New Roman"/>
          <w:bCs/>
          <w:position w:val="-10"/>
          <w:sz w:val="22"/>
          <w:szCs w:val="22"/>
        </w:rPr>
        <w:object w:dxaOrig="639" w:dyaOrig="279">
          <v:shape id="_x0000_i1419" type="#_x0000_t75" style="width:32.65pt;height:14.25pt" o:ole="" fillcolor="window">
            <v:imagedata r:id="rId770" o:title=""/>
          </v:shape>
          <o:OLEObject Type="Embed" ProgID="Equation.3" ShapeID="_x0000_i1419" DrawAspect="Content" ObjectID="_1475519312" r:id="rId771"/>
        </w:object>
      </w:r>
      <w:r w:rsidRPr="00074E66">
        <w:rPr>
          <w:rFonts w:ascii="Times New Roman" w:hAnsi="Times New Roman"/>
          <w:bCs/>
          <w:sz w:val="22"/>
          <w:szCs w:val="22"/>
        </w:rPr>
        <w:t xml:space="preserve"> in (2.9.26), we have</w:t>
      </w:r>
    </w:p>
    <w:p w:rsidR="00457957" w:rsidRPr="00074E66" w:rsidRDefault="00457957" w:rsidP="00457957">
      <w:pPr>
        <w:jc w:val="both"/>
        <w:rPr>
          <w:rFonts w:ascii="Times New Roman" w:hAnsi="Times New Roman"/>
          <w:sz w:val="22"/>
          <w:szCs w:val="22"/>
        </w:rPr>
      </w:pP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ab/>
      </w:r>
      <w:proofErr w:type="gramStart"/>
      <w:r w:rsidRPr="00074E66">
        <w:rPr>
          <w:rFonts w:ascii="Times New Roman" w:hAnsi="Times New Roman"/>
          <w:bCs/>
          <w:sz w:val="22"/>
          <w:szCs w:val="22"/>
        </w:rPr>
        <w:t>L(</w:t>
      </w:r>
      <w:proofErr w:type="gramEnd"/>
      <w:r w:rsidRPr="00074E66">
        <w:rPr>
          <w:rFonts w:ascii="Times New Roman" w:hAnsi="Times New Roman"/>
          <w:bCs/>
          <w:sz w:val="22"/>
          <w:szCs w:val="22"/>
        </w:rPr>
        <w:t>n)  =  C</w:t>
      </w:r>
      <w:r w:rsidRPr="00074E66">
        <w:rPr>
          <w:rFonts w:ascii="Times New Roman" w:hAnsi="Times New Roman"/>
          <w:bCs/>
          <w:sz w:val="22"/>
          <w:szCs w:val="22"/>
          <w:vertAlign w:val="subscript"/>
        </w:rPr>
        <w:t>0</w:t>
      </w:r>
      <w:r w:rsidRPr="00074E66">
        <w:rPr>
          <w:rFonts w:ascii="Times New Roman" w:hAnsi="Times New Roman"/>
          <w:bCs/>
          <w:sz w:val="22"/>
          <w:szCs w:val="22"/>
        </w:rPr>
        <w:t xml:space="preserve">  +  C</w:t>
      </w:r>
      <w:r w:rsidRPr="00074E66">
        <w:rPr>
          <w:rFonts w:ascii="Times New Roman" w:hAnsi="Times New Roman"/>
          <w:bCs/>
          <w:sz w:val="22"/>
          <w:szCs w:val="22"/>
          <w:vertAlign w:val="subscript"/>
        </w:rPr>
        <w:t>1</w:t>
      </w:r>
      <w:r w:rsidRPr="00074E66">
        <w:rPr>
          <w:rFonts w:ascii="Times New Roman" w:hAnsi="Times New Roman"/>
          <w:bCs/>
          <w:sz w:val="22"/>
          <w:szCs w:val="22"/>
        </w:rPr>
        <w:t>n + d  S</w:t>
      </w:r>
      <w:r w:rsidRPr="00074E66">
        <w:rPr>
          <w:rFonts w:ascii="Times New Roman" w:hAnsi="Times New Roman"/>
          <w:bCs/>
          <w:sz w:val="22"/>
          <w:szCs w:val="22"/>
          <w:vertAlign w:val="superscript"/>
        </w:rPr>
        <w:t>2</w:t>
      </w:r>
      <w:r w:rsidRPr="00074E66">
        <w:rPr>
          <w:rFonts w:ascii="Times New Roman" w:hAnsi="Times New Roman"/>
          <w:bCs/>
          <w:sz w:val="22"/>
          <w:szCs w:val="22"/>
        </w:rPr>
        <w:t>/n.</w:t>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(2.9.27)</w: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 xml:space="preserve">Finding the differentiation of the above expression w.r.t. n and equating to zero, </w:t>
      </w:r>
      <w:r>
        <w:rPr>
          <w:rFonts w:ascii="Times New Roman" w:hAnsi="Times New Roman"/>
          <w:bCs/>
          <w:sz w:val="22"/>
          <w:szCs w:val="22"/>
        </w:rPr>
        <w:t>t</w:t>
      </w:r>
      <w:r w:rsidRPr="00074E66">
        <w:rPr>
          <w:rFonts w:ascii="Times New Roman" w:hAnsi="Times New Roman"/>
          <w:bCs/>
          <w:sz w:val="22"/>
          <w:szCs w:val="22"/>
        </w:rPr>
        <w:t>he value of n that minimize</w:t>
      </w:r>
      <w:r>
        <w:rPr>
          <w:rFonts w:ascii="Times New Roman" w:hAnsi="Times New Roman"/>
          <w:bCs/>
          <w:sz w:val="22"/>
          <w:szCs w:val="22"/>
        </w:rPr>
        <w:t>s</w:t>
      </w:r>
      <w:r w:rsidRPr="00074E66">
        <w:rPr>
          <w:rFonts w:ascii="Times New Roman" w:hAnsi="Times New Roman"/>
          <w:bCs/>
          <w:sz w:val="22"/>
          <w:szCs w:val="22"/>
        </w:rPr>
        <w:t xml:space="preserve"> cost is</w:t>
      </w:r>
    </w:p>
    <w:p w:rsidR="00457957" w:rsidRPr="00074E66" w:rsidRDefault="00457957" w:rsidP="00457957">
      <w:pPr>
        <w:ind w:left="360"/>
        <w:jc w:val="both"/>
        <w:rPr>
          <w:rFonts w:ascii="Times New Roman" w:hAnsi="Times New Roman"/>
          <w:sz w:val="22"/>
          <w:szCs w:val="22"/>
        </w:rPr>
      </w:pPr>
      <w:r w:rsidRPr="006F2473">
        <w:rPr>
          <w:rFonts w:ascii="Times New Roman" w:hAnsi="Times New Roman"/>
          <w:bCs/>
          <w:position w:val="-14"/>
          <w:sz w:val="22"/>
          <w:szCs w:val="22"/>
        </w:rPr>
        <w:object w:dxaOrig="1359" w:dyaOrig="460">
          <v:shape id="_x0000_i1420" type="#_x0000_t75" style="width:67.8pt;height:23.45pt" o:ole="" fillcolor="window">
            <v:imagedata r:id="rId772" o:title=""/>
          </v:shape>
          <o:OLEObject Type="Embed" ProgID="Equation.DSMT4" ShapeID="_x0000_i1420" DrawAspect="Content" ObjectID="_1475519313" r:id="rId773"/>
        </w:object>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r>
      <w:r w:rsidRPr="00074E66">
        <w:rPr>
          <w:rFonts w:ascii="Times New Roman" w:hAnsi="Times New Roman"/>
          <w:bCs/>
          <w:sz w:val="22"/>
          <w:szCs w:val="22"/>
        </w:rPr>
        <w:tab/>
        <w:t>(2.9.28)</w:t>
      </w:r>
    </w:p>
    <w:p w:rsidR="00457957" w:rsidRPr="00074E66" w:rsidRDefault="00457957" w:rsidP="00457957">
      <w:pPr>
        <w:jc w:val="both"/>
        <w:rPr>
          <w:rFonts w:ascii="Times New Roman" w:hAnsi="Times New Roman"/>
          <w:sz w:val="22"/>
          <w:szCs w:val="22"/>
        </w:rPr>
      </w:pPr>
    </w:p>
    <w:p w:rsidR="00457957" w:rsidRPr="00074E66" w:rsidRDefault="00457957" w:rsidP="002F7416">
      <w:pPr>
        <w:pStyle w:val="Heading5"/>
        <w:ind w:left="0"/>
      </w:pPr>
      <w:r w:rsidRPr="00E770E9">
        <w:t>EXAMPLE 2.14</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If the loss function due to</w:t>
      </w:r>
      <w:r w:rsidRPr="00074E66">
        <w:rPr>
          <w:rFonts w:ascii="Times New Roman" w:hAnsi="Times New Roman"/>
          <w:position w:val="-10"/>
          <w:sz w:val="22"/>
          <w:szCs w:val="22"/>
        </w:rPr>
        <w:object w:dxaOrig="180" w:dyaOrig="279">
          <v:shape id="_x0000_i1421" type="#_x0000_t75" style="width:9.2pt;height:14.25pt" o:ole="" fillcolor="window">
            <v:imagedata r:id="rId774" o:title=""/>
          </v:shape>
          <o:OLEObject Type="Embed" ProgID="Equation.3" ShapeID="_x0000_i1421" DrawAspect="Content" ObjectID="_1475519314" r:id="rId775"/>
        </w:object>
      </w:r>
      <w:r w:rsidRPr="00074E66">
        <w:rPr>
          <w:rFonts w:ascii="Times New Roman" w:hAnsi="Times New Roman"/>
          <w:sz w:val="22"/>
          <w:szCs w:val="22"/>
        </w:rPr>
        <w:t xml:space="preserve"> not being equal to </w:t>
      </w:r>
      <w:r w:rsidRPr="00074E66">
        <w:rPr>
          <w:rFonts w:ascii="Times New Roman" w:hAnsi="Times New Roman"/>
          <w:position w:val="-14"/>
          <w:sz w:val="22"/>
          <w:szCs w:val="22"/>
        </w:rPr>
        <w:object w:dxaOrig="1160" w:dyaOrig="380">
          <v:shape id="_x0000_i1422" type="#_x0000_t75" style="width:57.75pt;height:18.4pt" o:ole="" fillcolor="window">
            <v:imagedata r:id="rId776" o:title=""/>
          </v:shape>
          <o:OLEObject Type="Embed" ProgID="Equation.3" ShapeID="_x0000_i1422" DrawAspect="Content" ObjectID="_1475519315" r:id="rId777"/>
        </w:object>
      </w:r>
      <w:r w:rsidRPr="00074E66">
        <w:rPr>
          <w:rFonts w:ascii="Times New Roman" w:hAnsi="Times New Roman"/>
          <w:sz w:val="22"/>
          <w:szCs w:val="22"/>
        </w:rPr>
        <w:t xml:space="preserve"> and the cost function is C = C</w:t>
      </w:r>
      <w:r w:rsidRPr="00074E66">
        <w:rPr>
          <w:rFonts w:ascii="Times New Roman" w:hAnsi="Times New Roman"/>
          <w:sz w:val="22"/>
          <w:szCs w:val="22"/>
          <w:vertAlign w:val="subscript"/>
        </w:rPr>
        <w:t>0</w:t>
      </w:r>
      <w:r w:rsidRPr="00074E66">
        <w:rPr>
          <w:rFonts w:ascii="Times New Roman" w:hAnsi="Times New Roman"/>
          <w:sz w:val="22"/>
          <w:szCs w:val="22"/>
        </w:rPr>
        <w:t xml:space="preserve"> + C</w:t>
      </w:r>
      <w:r w:rsidRPr="00074E66">
        <w:rPr>
          <w:rFonts w:ascii="Times New Roman" w:hAnsi="Times New Roman"/>
          <w:sz w:val="22"/>
          <w:szCs w:val="22"/>
          <w:vertAlign w:val="subscript"/>
        </w:rPr>
        <w:t>1</w:t>
      </w:r>
      <w:r w:rsidRPr="00074E66">
        <w:rPr>
          <w:rFonts w:ascii="Times New Roman" w:hAnsi="Times New Roman"/>
          <w:sz w:val="22"/>
          <w:szCs w:val="22"/>
        </w:rPr>
        <w:t xml:space="preserve"> n show that the sample size in case of simple random sampling ignoring f.p.c. is</w:t>
      </w:r>
    </w:p>
    <w:p w:rsidR="00457957" w:rsidRPr="00074E66" w:rsidRDefault="00457957" w:rsidP="00457957">
      <w:pPr>
        <w:ind w:left="360"/>
        <w:jc w:val="both"/>
        <w:rPr>
          <w:rFonts w:ascii="Times New Roman" w:hAnsi="Times New Roman"/>
          <w:sz w:val="22"/>
          <w:szCs w:val="22"/>
        </w:rPr>
      </w:pPr>
      <w:r w:rsidRPr="006F2473">
        <w:rPr>
          <w:rFonts w:ascii="Times New Roman" w:hAnsi="Times New Roman"/>
          <w:position w:val="-12"/>
          <w:sz w:val="22"/>
          <w:szCs w:val="22"/>
        </w:rPr>
        <w:object w:dxaOrig="1540" w:dyaOrig="400">
          <v:shape id="_x0000_i1423" type="#_x0000_t75" style="width:77pt;height:20.1pt" o:ole="" fillcolor="window">
            <v:imagedata r:id="rId778" o:title=""/>
          </v:shape>
          <o:OLEObject Type="Embed" ProgID="Equation.DSMT4" ShapeID="_x0000_i1423" DrawAspect="Content" ObjectID="_1475519316" r:id="rId779"/>
        </w:object>
      </w:r>
      <w:r>
        <w:rPr>
          <w:rFonts w:ascii="Times New Roman" w:hAnsi="Times New Roman"/>
          <w:sz w:val="22"/>
          <w:szCs w:val="22"/>
        </w:rPr>
        <w:t>.</w:t>
      </w:r>
    </w:p>
    <w:p w:rsidR="00457957" w:rsidRPr="00074E66" w:rsidRDefault="00457957" w:rsidP="00457957">
      <w:pPr>
        <w:ind w:left="360"/>
        <w:jc w:val="both"/>
        <w:rPr>
          <w:rFonts w:ascii="Times New Roman" w:hAnsi="Times New Roman"/>
          <w:sz w:val="22"/>
          <w:szCs w:val="22"/>
        </w:rPr>
      </w:pPr>
    </w:p>
    <w:p w:rsidR="00457957" w:rsidRPr="002F7416" w:rsidRDefault="00457957" w:rsidP="002F7416">
      <w:pPr>
        <w:pStyle w:val="Heading6"/>
        <w:ind w:left="0"/>
        <w:rPr>
          <w:i w:val="0"/>
          <w:sz w:val="22"/>
        </w:rPr>
      </w:pPr>
      <w:r w:rsidRPr="002F7416">
        <w:rPr>
          <w:i w:val="0"/>
        </w:rPr>
        <w:t>SOLUTION</w: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Since the loss is given in terms of mean deviation</w:t>
      </w:r>
      <w:r>
        <w:rPr>
          <w:rFonts w:ascii="Times New Roman" w:hAnsi="Times New Roman"/>
          <w:sz w:val="22"/>
          <w:szCs w:val="22"/>
        </w:rPr>
        <w:t>,</w:t>
      </w:r>
      <w:r w:rsidRPr="00074E66">
        <w:rPr>
          <w:rFonts w:ascii="Times New Roman" w:hAnsi="Times New Roman"/>
          <w:sz w:val="22"/>
          <w:szCs w:val="22"/>
        </w:rPr>
        <w:t xml:space="preserve"> the loss due to </w:t>
      </w:r>
      <w:r w:rsidRPr="00074E66">
        <w:rPr>
          <w:rFonts w:ascii="Times New Roman" w:hAnsi="Times New Roman"/>
          <w:position w:val="-10"/>
          <w:sz w:val="22"/>
          <w:szCs w:val="22"/>
        </w:rPr>
        <w:object w:dxaOrig="180" w:dyaOrig="279">
          <v:shape id="_x0000_i1424" type="#_x0000_t75" style="width:9.2pt;height:14.25pt" o:ole="" fillcolor="window">
            <v:imagedata r:id="rId280" o:title=""/>
          </v:shape>
          <o:OLEObject Type="Embed" ProgID="Equation.3" ShapeID="_x0000_i1424" DrawAspect="Content" ObjectID="_1475519317" r:id="rId780"/>
        </w:object>
      </w:r>
      <w:r w:rsidRPr="00074E66">
        <w:rPr>
          <w:rFonts w:ascii="Times New Roman" w:hAnsi="Times New Roman"/>
          <w:sz w:val="22"/>
          <w:szCs w:val="22"/>
        </w:rPr>
        <w:t xml:space="preserve"> not being equal to </w:t>
      </w:r>
      <w:r w:rsidRPr="00074E66">
        <w:rPr>
          <w:rFonts w:ascii="Times New Roman" w:hAnsi="Times New Roman"/>
          <w:position w:val="-4"/>
          <w:sz w:val="22"/>
          <w:szCs w:val="22"/>
        </w:rPr>
        <w:object w:dxaOrig="240" w:dyaOrig="260">
          <v:shape id="_x0000_i1425" type="#_x0000_t75" style="width:11.7pt;height:12.55pt" o:ole="" fillcolor="window">
            <v:imagedata r:id="rId182" o:title=""/>
          </v:shape>
          <o:OLEObject Type="Embed" ProgID="Equation.3" ShapeID="_x0000_i1425" DrawAspect="Content" ObjectID="_1475519318" r:id="rId781"/>
        </w:object>
      </w:r>
      <w:r w:rsidRPr="00074E66">
        <w:rPr>
          <w:rFonts w:ascii="Times New Roman" w:hAnsi="Times New Roman"/>
          <w:sz w:val="22"/>
          <w:szCs w:val="22"/>
        </w:rPr>
        <w:t xml:space="preserve"> will be</w:t>
      </w:r>
    </w:p>
    <w:p w:rsidR="00457957" w:rsidRPr="00074E66" w:rsidRDefault="00457957" w:rsidP="00457957">
      <w:pPr>
        <w:ind w:left="360"/>
        <w:jc w:val="both"/>
        <w:rPr>
          <w:rFonts w:ascii="Times New Roman" w:hAnsi="Times New Roman"/>
          <w:sz w:val="22"/>
          <w:szCs w:val="22"/>
        </w:rPr>
      </w:pPr>
      <w:r w:rsidRPr="00074E66">
        <w:rPr>
          <w:rFonts w:ascii="Times New Roman" w:hAnsi="Times New Roman"/>
          <w:position w:val="-10"/>
          <w:sz w:val="22"/>
          <w:szCs w:val="22"/>
        </w:rPr>
        <w:object w:dxaOrig="1579" w:dyaOrig="380">
          <v:shape id="_x0000_i1426" type="#_x0000_t75" style="width:78.7pt;height:18.4pt" o:ole="" fillcolor="window">
            <v:imagedata r:id="rId782" o:title=""/>
          </v:shape>
          <o:OLEObject Type="Embed" ProgID="Equation.DSMT4" ShapeID="_x0000_i1426" DrawAspect="Content" ObjectID="_1475519319" r:id="rId783"/>
        </w:object>
      </w:r>
    </w:p>
    <w:p w:rsidR="00457957" w:rsidRPr="00074E66" w:rsidRDefault="00457957" w:rsidP="00457957">
      <w:pPr>
        <w:jc w:val="both"/>
        <w:rPr>
          <w:rFonts w:ascii="Times New Roman" w:hAnsi="Times New Roman"/>
          <w:sz w:val="22"/>
          <w:szCs w:val="22"/>
        </w:rPr>
      </w:pPr>
      <w:r w:rsidRPr="00074E66">
        <w:rPr>
          <w:rFonts w:ascii="Times New Roman" w:hAnsi="Times New Roman"/>
          <w:sz w:val="22"/>
          <w:szCs w:val="22"/>
        </w:rPr>
        <w:t>The total survey cost and the loss involved is</w:t>
      </w:r>
    </w:p>
    <w:p w:rsidR="00457957" w:rsidRPr="00074E66" w:rsidRDefault="00457957" w:rsidP="00457957">
      <w:pPr>
        <w:ind w:left="720"/>
        <w:jc w:val="both"/>
        <w:rPr>
          <w:rFonts w:ascii="Times New Roman" w:hAnsi="Times New Roman"/>
          <w:sz w:val="22"/>
          <w:szCs w:val="22"/>
        </w:rPr>
      </w:pPr>
      <w:proofErr w:type="gramStart"/>
      <w:r w:rsidRPr="00074E66">
        <w:rPr>
          <w:rFonts w:ascii="Times New Roman" w:hAnsi="Times New Roman"/>
          <w:bCs/>
          <w:sz w:val="22"/>
          <w:szCs w:val="22"/>
        </w:rPr>
        <w:t>L(</w:t>
      </w:r>
      <w:proofErr w:type="gramEnd"/>
      <w:r w:rsidRPr="00074E66">
        <w:rPr>
          <w:rFonts w:ascii="Times New Roman" w:hAnsi="Times New Roman"/>
          <w:bCs/>
          <w:sz w:val="22"/>
          <w:szCs w:val="22"/>
        </w:rPr>
        <w:t>n) = C</w:t>
      </w:r>
      <w:r w:rsidRPr="00074E66">
        <w:rPr>
          <w:rFonts w:ascii="Times New Roman" w:hAnsi="Times New Roman"/>
          <w:bCs/>
          <w:sz w:val="22"/>
          <w:szCs w:val="22"/>
          <w:vertAlign w:val="subscript"/>
        </w:rPr>
        <w:t>0</w:t>
      </w:r>
      <w:r w:rsidRPr="00074E66">
        <w:rPr>
          <w:rFonts w:ascii="Times New Roman" w:hAnsi="Times New Roman"/>
          <w:bCs/>
          <w:sz w:val="22"/>
          <w:szCs w:val="22"/>
        </w:rPr>
        <w:t xml:space="preserve"> + C</w:t>
      </w:r>
      <w:r w:rsidRPr="00074E66">
        <w:rPr>
          <w:rFonts w:ascii="Times New Roman" w:hAnsi="Times New Roman"/>
          <w:bCs/>
          <w:sz w:val="22"/>
          <w:szCs w:val="22"/>
        </w:rPr>
        <w:softHyphen/>
      </w:r>
      <w:r w:rsidRPr="00074E66">
        <w:rPr>
          <w:rFonts w:ascii="Times New Roman" w:hAnsi="Times New Roman"/>
          <w:bCs/>
          <w:sz w:val="22"/>
          <w:szCs w:val="22"/>
          <w:vertAlign w:val="subscript"/>
        </w:rPr>
        <w:t>1</w:t>
      </w:r>
      <w:r w:rsidRPr="00074E66">
        <w:rPr>
          <w:rFonts w:ascii="Times New Roman" w:hAnsi="Times New Roman"/>
          <w:bCs/>
          <w:sz w:val="22"/>
          <w:szCs w:val="22"/>
        </w:rPr>
        <w:t xml:space="preserve">n + </w:t>
      </w:r>
      <w:r w:rsidRPr="00074E66">
        <w:rPr>
          <w:rFonts w:ascii="Times New Roman" w:hAnsi="Times New Roman"/>
          <w:bCs/>
          <w:position w:val="-8"/>
          <w:sz w:val="22"/>
          <w:szCs w:val="22"/>
        </w:rPr>
        <w:object w:dxaOrig="1120" w:dyaOrig="340">
          <v:shape id="_x0000_i1427" type="#_x0000_t75" style="width:56.1pt;height:17.6pt" o:ole="" fillcolor="window">
            <v:imagedata r:id="rId784" o:title=""/>
          </v:shape>
          <o:OLEObject Type="Embed" ProgID="Equation.3" ShapeID="_x0000_i1427" DrawAspect="Content" ObjectID="_1475519320" r:id="rId785"/>
        </w:object>
      </w:r>
    </w:p>
    <w:p w:rsidR="00457957" w:rsidRPr="00074E66" w:rsidRDefault="00457957" w:rsidP="00457957">
      <w:pPr>
        <w:jc w:val="both"/>
        <w:rPr>
          <w:rFonts w:ascii="Times New Roman" w:hAnsi="Times New Roman"/>
          <w:sz w:val="22"/>
          <w:szCs w:val="22"/>
        </w:rPr>
      </w:pPr>
      <w:r w:rsidRPr="00074E66">
        <w:rPr>
          <w:rFonts w:ascii="Times New Roman" w:hAnsi="Times New Roman"/>
          <w:bCs/>
          <w:sz w:val="22"/>
          <w:szCs w:val="22"/>
        </w:rPr>
        <w:t xml:space="preserve">Finding the </w:t>
      </w:r>
      <w:r>
        <w:rPr>
          <w:rFonts w:ascii="Times New Roman" w:hAnsi="Times New Roman"/>
          <w:bCs/>
          <w:sz w:val="22"/>
          <w:szCs w:val="22"/>
        </w:rPr>
        <w:t xml:space="preserve">derivatives </w:t>
      </w:r>
      <w:r w:rsidRPr="00074E66">
        <w:rPr>
          <w:rFonts w:ascii="Times New Roman" w:hAnsi="Times New Roman"/>
          <w:bCs/>
          <w:sz w:val="22"/>
          <w:szCs w:val="22"/>
        </w:rPr>
        <w:t>with respect to n and equating to zero</w:t>
      </w:r>
      <w:r>
        <w:rPr>
          <w:rFonts w:ascii="Times New Roman" w:hAnsi="Times New Roman"/>
          <w:bCs/>
          <w:sz w:val="22"/>
          <w:szCs w:val="22"/>
        </w:rPr>
        <w:t>, we have</w:t>
      </w:r>
    </w:p>
    <w:p w:rsidR="0099761E" w:rsidRDefault="00457957" w:rsidP="00457957">
      <w:pPr>
        <w:rPr>
          <w:rFonts w:ascii="Times New Roman" w:hAnsi="Times New Roman"/>
          <w:bCs/>
          <w:sz w:val="22"/>
          <w:szCs w:val="22"/>
        </w:rPr>
      </w:pPr>
      <w:r w:rsidRPr="006F2473">
        <w:rPr>
          <w:rFonts w:ascii="Times New Roman" w:hAnsi="Times New Roman"/>
          <w:bCs/>
          <w:position w:val="-12"/>
          <w:sz w:val="22"/>
          <w:szCs w:val="22"/>
        </w:rPr>
        <w:object w:dxaOrig="1920" w:dyaOrig="400">
          <v:shape id="_x0000_i1428" type="#_x0000_t75" style="width:96.3pt;height:20.1pt" o:ole="" fillcolor="window">
            <v:imagedata r:id="rId786" o:title=""/>
          </v:shape>
          <o:OLEObject Type="Embed" ProgID="Equation.DSMT4" ShapeID="_x0000_i1428" DrawAspect="Content" ObjectID="_1475519321" r:id="rId787"/>
        </w:object>
      </w:r>
      <w:r>
        <w:rPr>
          <w:rFonts w:ascii="Times New Roman" w:hAnsi="Times New Roman"/>
          <w:bCs/>
          <w:sz w:val="22"/>
          <w:szCs w:val="22"/>
        </w:rPr>
        <w:t>.</w:t>
      </w:r>
    </w:p>
    <w:p w:rsidR="00ED0DBE" w:rsidRPr="00E770E9" w:rsidRDefault="00ED0DBE" w:rsidP="00ED0DBE">
      <w:pPr>
        <w:jc w:val="both"/>
        <w:rPr>
          <w:rFonts w:ascii="Times New Roman" w:hAnsi="Times New Roman"/>
          <w:szCs w:val="22"/>
        </w:rPr>
      </w:pPr>
      <w:r w:rsidRPr="00E770E9">
        <w:rPr>
          <w:rFonts w:ascii="Times New Roman" w:hAnsi="Times New Roman"/>
          <w:b/>
          <w:caps/>
          <w:szCs w:val="22"/>
        </w:rPr>
        <w:t>Example 2.15</w:t>
      </w:r>
    </w:p>
    <w:p w:rsidR="00ED0DBE" w:rsidRPr="00074E66" w:rsidRDefault="00ED0DBE" w:rsidP="00ED0DBE">
      <w:pPr>
        <w:jc w:val="both"/>
        <w:rPr>
          <w:rFonts w:ascii="Times New Roman" w:hAnsi="Times New Roman"/>
          <w:sz w:val="22"/>
          <w:szCs w:val="22"/>
        </w:rPr>
      </w:pPr>
    </w:p>
    <w:p w:rsidR="00ED0DBE" w:rsidRPr="00074E66" w:rsidRDefault="00ED0DBE" w:rsidP="00ED0DBE">
      <w:pPr>
        <w:jc w:val="both"/>
        <w:rPr>
          <w:rFonts w:ascii="Times New Roman" w:hAnsi="Times New Roman"/>
          <w:sz w:val="22"/>
          <w:szCs w:val="22"/>
        </w:rPr>
      </w:pPr>
      <w:r w:rsidRPr="00074E66">
        <w:rPr>
          <w:rFonts w:ascii="Times New Roman" w:hAnsi="Times New Roman"/>
          <w:sz w:val="22"/>
          <w:szCs w:val="22"/>
        </w:rPr>
        <w:t xml:space="preserve">A sample of size n is selected from a population of N units; another sample of the same size is selected from the remaining N – n units. If </w:t>
      </w:r>
      <w:r w:rsidRPr="00074E66">
        <w:rPr>
          <w:rFonts w:ascii="Times New Roman" w:hAnsi="Times New Roman"/>
          <w:position w:val="-10"/>
          <w:sz w:val="22"/>
          <w:szCs w:val="22"/>
        </w:rPr>
        <w:object w:dxaOrig="240" w:dyaOrig="300">
          <v:shape id="_x0000_i1429" type="#_x0000_t75" style="width:11.7pt;height:15.05pt" o:ole="" fillcolor="window">
            <v:imagedata r:id="rId788" o:title=""/>
          </v:shape>
          <o:OLEObject Type="Embed" ProgID="Equation.3" ShapeID="_x0000_i1429" DrawAspect="Content" ObjectID="_1475519322" r:id="rId789"/>
        </w:object>
      </w:r>
      <w:r w:rsidRPr="00074E66">
        <w:rPr>
          <w:rFonts w:ascii="Times New Roman" w:hAnsi="Times New Roman"/>
          <w:sz w:val="22"/>
          <w:szCs w:val="22"/>
        </w:rPr>
        <w:t xml:space="preserve">and </w:t>
      </w:r>
      <w:r w:rsidRPr="00074E66">
        <w:rPr>
          <w:rFonts w:ascii="Times New Roman" w:hAnsi="Times New Roman"/>
          <w:position w:val="-10"/>
          <w:sz w:val="22"/>
          <w:szCs w:val="22"/>
        </w:rPr>
        <w:object w:dxaOrig="279" w:dyaOrig="300">
          <v:shape id="_x0000_i1430" type="#_x0000_t75" style="width:14.25pt;height:15.05pt" o:ole="" fillcolor="window">
            <v:imagedata r:id="rId790" o:title=""/>
          </v:shape>
          <o:OLEObject Type="Embed" ProgID="Equation.3" ShapeID="_x0000_i1430" DrawAspect="Content" ObjectID="_1475519323" r:id="rId791"/>
        </w:object>
      </w:r>
      <w:r w:rsidRPr="00074E66">
        <w:rPr>
          <w:rFonts w:ascii="Times New Roman" w:hAnsi="Times New Roman"/>
          <w:sz w:val="22"/>
          <w:szCs w:val="22"/>
        </w:rPr>
        <w:t xml:space="preserve">are the means of the first and the second sample and </w:t>
      </w:r>
      <w:r w:rsidRPr="00074E66">
        <w:rPr>
          <w:rFonts w:ascii="Times New Roman" w:hAnsi="Times New Roman"/>
          <w:position w:val="-4"/>
          <w:sz w:val="22"/>
          <w:szCs w:val="22"/>
        </w:rPr>
        <w:object w:dxaOrig="240" w:dyaOrig="260">
          <v:shape id="_x0000_i1431" type="#_x0000_t75" style="width:11.7pt;height:12.55pt" o:ole="" fillcolor="window">
            <v:imagedata r:id="rId792" o:title=""/>
          </v:shape>
          <o:OLEObject Type="Embed" ProgID="Equation.3" ShapeID="_x0000_i1431" DrawAspect="Content" ObjectID="_1475519324" r:id="rId793"/>
        </w:object>
      </w:r>
      <w:r w:rsidRPr="00074E66">
        <w:rPr>
          <w:rFonts w:ascii="Times New Roman" w:hAnsi="Times New Roman"/>
          <w:sz w:val="22"/>
          <w:szCs w:val="22"/>
        </w:rPr>
        <w:t xml:space="preserve"> is the population mean then </w:t>
      </w:r>
    </w:p>
    <w:p w:rsidR="00ED0DBE" w:rsidRPr="00074E66" w:rsidRDefault="00ED0DBE" w:rsidP="00ED0DBE">
      <w:pPr>
        <w:jc w:val="both"/>
        <w:rPr>
          <w:rFonts w:ascii="Times New Roman" w:hAnsi="Times New Roman"/>
          <w:sz w:val="22"/>
          <w:szCs w:val="22"/>
        </w:rPr>
      </w:pPr>
    </w:p>
    <w:p w:rsidR="00ED0DBE" w:rsidRPr="00074E66" w:rsidRDefault="00ED0DBE" w:rsidP="00EF552C">
      <w:pPr>
        <w:numPr>
          <w:ilvl w:val="0"/>
          <w:numId w:val="5"/>
        </w:numPr>
        <w:tabs>
          <w:tab w:val="clear" w:pos="1440"/>
        </w:tabs>
        <w:ind w:left="720" w:hanging="360"/>
        <w:jc w:val="both"/>
        <w:rPr>
          <w:rFonts w:ascii="Times New Roman" w:hAnsi="Times New Roman"/>
          <w:sz w:val="22"/>
          <w:szCs w:val="22"/>
        </w:rPr>
      </w:pPr>
      <w:r w:rsidRPr="009F5B76">
        <w:rPr>
          <w:rFonts w:ascii="Times New Roman" w:hAnsi="Times New Roman"/>
          <w:position w:val="-16"/>
          <w:sz w:val="22"/>
          <w:szCs w:val="22"/>
        </w:rPr>
        <w:object w:dxaOrig="2760" w:dyaOrig="440">
          <v:shape id="_x0000_i1432" type="#_x0000_t75" style="width:138.15pt;height:21.75pt" o:ole="" fillcolor="window">
            <v:imagedata r:id="rId794" o:title=""/>
          </v:shape>
          <o:OLEObject Type="Embed" ProgID="Equation.DSMT4" ShapeID="_x0000_i1432" DrawAspect="Content" ObjectID="_1475519325" r:id="rId795"/>
        </w:object>
      </w:r>
      <w:r>
        <w:rPr>
          <w:rFonts w:ascii="Times New Roman" w:hAnsi="Times New Roman"/>
          <w:sz w:val="22"/>
          <w:szCs w:val="22"/>
        </w:rPr>
        <w:t>,</w:t>
      </w:r>
    </w:p>
    <w:p w:rsidR="00ED0DBE" w:rsidRPr="00074E66" w:rsidRDefault="00ED0DBE" w:rsidP="00EF552C">
      <w:pPr>
        <w:numPr>
          <w:ilvl w:val="0"/>
          <w:numId w:val="5"/>
        </w:numPr>
        <w:tabs>
          <w:tab w:val="clear" w:pos="1440"/>
        </w:tabs>
        <w:ind w:left="720" w:hanging="360"/>
        <w:jc w:val="both"/>
        <w:rPr>
          <w:rFonts w:ascii="Times New Roman" w:hAnsi="Times New Roman"/>
          <w:sz w:val="22"/>
          <w:szCs w:val="22"/>
        </w:rPr>
      </w:pPr>
      <w:r w:rsidRPr="009F5B76">
        <w:rPr>
          <w:rFonts w:ascii="Times New Roman" w:hAnsi="Times New Roman"/>
          <w:position w:val="-12"/>
          <w:sz w:val="22"/>
          <w:szCs w:val="22"/>
        </w:rPr>
        <w:object w:dxaOrig="2900" w:dyaOrig="380">
          <v:shape id="_x0000_i1433" type="#_x0000_t75" style="width:144.85pt;height:18.4pt" o:ole="" fillcolor="window">
            <v:imagedata r:id="rId796" o:title=""/>
          </v:shape>
          <o:OLEObject Type="Embed" ProgID="Equation.DSMT4" ShapeID="_x0000_i1433" DrawAspect="Content" ObjectID="_1475519326" r:id="rId797"/>
        </w:object>
      </w:r>
      <w:r>
        <w:rPr>
          <w:rFonts w:ascii="Times New Roman" w:hAnsi="Times New Roman"/>
          <w:sz w:val="22"/>
          <w:szCs w:val="22"/>
        </w:rPr>
        <w:t>,</w:t>
      </w:r>
      <w:r w:rsidRPr="00074E66">
        <w:rPr>
          <w:rFonts w:ascii="Times New Roman" w:hAnsi="Times New Roman"/>
          <w:sz w:val="22"/>
          <w:szCs w:val="22"/>
        </w:rPr>
        <w:tab/>
      </w:r>
    </w:p>
    <w:p w:rsidR="00ED0DBE" w:rsidRPr="00074E66" w:rsidRDefault="00ED0DBE" w:rsidP="00EF552C">
      <w:pPr>
        <w:numPr>
          <w:ilvl w:val="0"/>
          <w:numId w:val="5"/>
        </w:numPr>
        <w:tabs>
          <w:tab w:val="clear" w:pos="1440"/>
        </w:tabs>
        <w:ind w:left="720" w:hanging="360"/>
        <w:jc w:val="both"/>
        <w:rPr>
          <w:rFonts w:ascii="Times New Roman" w:hAnsi="Times New Roman"/>
          <w:sz w:val="22"/>
          <w:szCs w:val="22"/>
        </w:rPr>
      </w:pPr>
      <w:r w:rsidRPr="009F5B76">
        <w:rPr>
          <w:rFonts w:ascii="Times New Roman" w:hAnsi="Times New Roman"/>
          <w:position w:val="-12"/>
          <w:sz w:val="22"/>
          <w:szCs w:val="22"/>
        </w:rPr>
        <w:object w:dxaOrig="2020" w:dyaOrig="380">
          <v:shape id="_x0000_i1434" type="#_x0000_t75" style="width:101.3pt;height:18.4pt" o:ole="" fillcolor="window">
            <v:imagedata r:id="rId798" o:title=""/>
          </v:shape>
          <o:OLEObject Type="Embed" ProgID="Equation.DSMT4" ShapeID="_x0000_i1434" DrawAspect="Content" ObjectID="_1475519327" r:id="rId799"/>
        </w:object>
      </w:r>
      <w:r w:rsidRPr="00074E66">
        <w:rPr>
          <w:rFonts w:ascii="Times New Roman" w:hAnsi="Times New Roman"/>
          <w:sz w:val="22"/>
          <w:szCs w:val="22"/>
        </w:rPr>
        <w:t xml:space="preserve">, </w:t>
      </w:r>
    </w:p>
    <w:p w:rsidR="00ED0DBE" w:rsidRPr="00074E66" w:rsidRDefault="00ED0DBE" w:rsidP="00EF552C">
      <w:pPr>
        <w:numPr>
          <w:ilvl w:val="0"/>
          <w:numId w:val="5"/>
        </w:numPr>
        <w:tabs>
          <w:tab w:val="clear" w:pos="1440"/>
        </w:tabs>
        <w:ind w:left="720" w:hanging="360"/>
        <w:jc w:val="both"/>
        <w:rPr>
          <w:rFonts w:ascii="Times New Roman" w:hAnsi="Times New Roman"/>
          <w:sz w:val="22"/>
          <w:szCs w:val="22"/>
        </w:rPr>
      </w:pPr>
      <w:r w:rsidRPr="00074E66">
        <w:rPr>
          <w:rFonts w:ascii="Times New Roman" w:hAnsi="Times New Roman"/>
          <w:sz w:val="22"/>
          <w:szCs w:val="22"/>
        </w:rPr>
        <w:t xml:space="preserve">If </w:t>
      </w:r>
      <w:r w:rsidRPr="009F5B76">
        <w:rPr>
          <w:rFonts w:ascii="Times New Roman" w:hAnsi="Times New Roman"/>
          <w:position w:val="-24"/>
          <w:sz w:val="22"/>
          <w:szCs w:val="22"/>
        </w:rPr>
        <w:object w:dxaOrig="760" w:dyaOrig="620">
          <v:shape id="_x0000_i1435" type="#_x0000_t75" style="width:38.5pt;height:31pt" o:ole="" fillcolor="window">
            <v:imagedata r:id="rId800" o:title=""/>
          </v:shape>
          <o:OLEObject Type="Embed" ProgID="Equation.DSMT4" ShapeID="_x0000_i1435" DrawAspect="Content" ObjectID="_1475519328" r:id="rId801"/>
        </w:object>
      </w:r>
      <w:r w:rsidRPr="00074E66">
        <w:rPr>
          <w:rFonts w:ascii="Times New Roman" w:hAnsi="Times New Roman"/>
          <w:sz w:val="22"/>
          <w:szCs w:val="22"/>
        </w:rPr>
        <w:t xml:space="preserve"> is the pooled estimator, </w:t>
      </w:r>
      <w:r>
        <w:rPr>
          <w:rFonts w:ascii="Times New Roman" w:hAnsi="Times New Roman"/>
          <w:sz w:val="22"/>
          <w:szCs w:val="22"/>
        </w:rPr>
        <w:t>then</w: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28"/>
          <w:sz w:val="22"/>
          <w:szCs w:val="22"/>
        </w:rPr>
        <w:object w:dxaOrig="2620" w:dyaOrig="700">
          <v:shape id="_x0000_i1436" type="#_x0000_t75" style="width:131.45pt;height:35.15pt" o:ole="" fillcolor="window">
            <v:imagedata r:id="rId802" o:title=""/>
          </v:shape>
          <o:OLEObject Type="Embed" ProgID="Equation.DSMT4" ShapeID="_x0000_i1436" DrawAspect="Content" ObjectID="_1475519329" r:id="rId803"/>
        </w:object>
      </w:r>
    </w:p>
    <w:p w:rsidR="00ED0DBE" w:rsidRPr="00074E66" w:rsidRDefault="00ED0DBE" w:rsidP="00ED0DBE">
      <w:pPr>
        <w:jc w:val="both"/>
        <w:rPr>
          <w:rFonts w:ascii="Times New Roman" w:hAnsi="Times New Roman"/>
          <w:sz w:val="22"/>
          <w:szCs w:val="22"/>
        </w:rPr>
      </w:pPr>
    </w:p>
    <w:p w:rsidR="00ED0DBE" w:rsidRPr="00074E66" w:rsidRDefault="00ED0DBE" w:rsidP="00ED0DBE">
      <w:pPr>
        <w:pStyle w:val="BodyTextIndent"/>
        <w:ind w:left="360" w:hanging="360"/>
        <w:rPr>
          <w:szCs w:val="22"/>
        </w:rPr>
      </w:pPr>
      <w:proofErr w:type="gramStart"/>
      <w:r w:rsidRPr="00074E66">
        <w:rPr>
          <w:szCs w:val="22"/>
        </w:rPr>
        <w:t>which</w:t>
      </w:r>
      <w:proofErr w:type="gramEnd"/>
      <w:r w:rsidRPr="00074E66">
        <w:rPr>
          <w:szCs w:val="22"/>
        </w:rPr>
        <w:t xml:space="preserve"> is a variance of sample size of 2n taken from a population units.</w:t>
      </w:r>
    </w:p>
    <w:p w:rsidR="00ED0DBE" w:rsidRPr="00074E66" w:rsidRDefault="00ED0DBE" w:rsidP="00ED0DBE">
      <w:pPr>
        <w:jc w:val="both"/>
        <w:rPr>
          <w:rFonts w:ascii="Times New Roman" w:hAnsi="Times New Roman"/>
          <w:sz w:val="22"/>
          <w:szCs w:val="22"/>
        </w:rPr>
      </w:pPr>
    </w:p>
    <w:p w:rsidR="00ED0DBE" w:rsidRPr="00E770E9" w:rsidRDefault="00ED0DBE" w:rsidP="00ED0DBE">
      <w:pPr>
        <w:pStyle w:val="Heading2"/>
        <w:ind w:left="0"/>
        <w:rPr>
          <w:i w:val="0"/>
          <w:sz w:val="24"/>
          <w:szCs w:val="22"/>
        </w:rPr>
      </w:pPr>
      <w:r w:rsidRPr="00E770E9">
        <w:rPr>
          <w:i w:val="0"/>
          <w:sz w:val="24"/>
          <w:szCs w:val="22"/>
        </w:rPr>
        <w:t>SOLUTION</w:t>
      </w:r>
    </w:p>
    <w:p w:rsidR="00ED0DBE" w:rsidRPr="00074E66" w:rsidRDefault="00ED0DBE" w:rsidP="00ED0DBE">
      <w:pPr>
        <w:jc w:val="both"/>
        <w:rPr>
          <w:rFonts w:ascii="Times New Roman" w:hAnsi="Times New Roman"/>
          <w:sz w:val="22"/>
          <w:szCs w:val="22"/>
        </w:rPr>
      </w:pPr>
    </w:p>
    <w:p w:rsidR="00ED0DBE" w:rsidRPr="00074E66" w:rsidRDefault="00ED0DBE" w:rsidP="00EF552C">
      <w:pPr>
        <w:numPr>
          <w:ilvl w:val="0"/>
          <w:numId w:val="6"/>
        </w:numPr>
        <w:tabs>
          <w:tab w:val="clear" w:pos="1440"/>
        </w:tabs>
        <w:ind w:left="360" w:hanging="360"/>
        <w:jc w:val="both"/>
        <w:rPr>
          <w:rFonts w:ascii="Times New Roman" w:hAnsi="Times New Roman"/>
          <w:sz w:val="22"/>
          <w:szCs w:val="22"/>
        </w:rPr>
      </w:pPr>
      <w:r w:rsidRPr="00074E66">
        <w:rPr>
          <w:rFonts w:ascii="Times New Roman" w:hAnsi="Times New Roman"/>
          <w:sz w:val="22"/>
          <w:szCs w:val="22"/>
        </w:rPr>
        <w:t xml:space="preserve">Let </w:t>
      </w:r>
      <w:r w:rsidRPr="00074E66">
        <w:rPr>
          <w:rFonts w:ascii="Times New Roman" w:hAnsi="Times New Roman"/>
          <w:position w:val="-10"/>
          <w:sz w:val="22"/>
          <w:szCs w:val="22"/>
        </w:rPr>
        <w:object w:dxaOrig="240" w:dyaOrig="300">
          <v:shape id="_x0000_i1437" type="#_x0000_t75" style="width:11.7pt;height:15.05pt" o:ole="" fillcolor="window">
            <v:imagedata r:id="rId804" o:title=""/>
          </v:shape>
          <o:OLEObject Type="Embed" ProgID="Equation.3" ShapeID="_x0000_i1437" DrawAspect="Content" ObjectID="_1475519330" r:id="rId805"/>
        </w:object>
      </w:r>
      <w:r w:rsidRPr="00074E66">
        <w:rPr>
          <w:rFonts w:ascii="Times New Roman" w:hAnsi="Times New Roman"/>
          <w:sz w:val="22"/>
          <w:szCs w:val="22"/>
        </w:rPr>
        <w:t xml:space="preserve"> be the mean of a sample of size n taken from a population of N units then we have already proved that </w:t>
      </w:r>
      <w:r w:rsidRPr="00074E66">
        <w:rPr>
          <w:rFonts w:ascii="Times New Roman" w:hAnsi="Times New Roman"/>
          <w:position w:val="-10"/>
          <w:sz w:val="22"/>
          <w:szCs w:val="22"/>
        </w:rPr>
        <w:object w:dxaOrig="900" w:dyaOrig="320">
          <v:shape id="_x0000_i1438" type="#_x0000_t75" style="width:45.2pt;height:15.9pt" o:ole="" fillcolor="window">
            <v:imagedata r:id="rId806" o:title=""/>
          </v:shape>
          <o:OLEObject Type="Embed" ProgID="Equation.3" ShapeID="_x0000_i1438" DrawAspect="Content" ObjectID="_1475519331" r:id="rId807"/>
        </w:object>
      </w:r>
    </w:p>
    <w:p w:rsidR="00ED0DBE" w:rsidRPr="00074E66" w:rsidRDefault="00ED0DBE" w:rsidP="00ED0DBE">
      <w:pPr>
        <w:jc w:val="both"/>
        <w:rPr>
          <w:rFonts w:ascii="Times New Roman" w:hAnsi="Times New Roman"/>
          <w:sz w:val="22"/>
          <w:szCs w:val="22"/>
        </w:rPr>
      </w:pPr>
    </w:p>
    <w:p w:rsidR="00ED0DBE" w:rsidRPr="00074E66" w:rsidRDefault="00ED0DBE" w:rsidP="00EF552C">
      <w:pPr>
        <w:numPr>
          <w:ilvl w:val="0"/>
          <w:numId w:val="6"/>
        </w:numPr>
        <w:tabs>
          <w:tab w:val="clear" w:pos="1440"/>
        </w:tabs>
        <w:ind w:left="360" w:hanging="360"/>
        <w:jc w:val="both"/>
        <w:rPr>
          <w:rFonts w:ascii="Times New Roman" w:hAnsi="Times New Roman"/>
          <w:sz w:val="22"/>
          <w:szCs w:val="22"/>
        </w:rPr>
      </w:pPr>
      <w:r w:rsidRPr="009F5B76">
        <w:rPr>
          <w:rFonts w:ascii="Times New Roman" w:hAnsi="Times New Roman"/>
          <w:position w:val="-14"/>
          <w:sz w:val="22"/>
          <w:szCs w:val="22"/>
        </w:rPr>
        <w:object w:dxaOrig="1400" w:dyaOrig="400">
          <v:shape id="_x0000_i1439" type="#_x0000_t75" style="width:69.5pt;height:20.1pt" o:ole="" fillcolor="window">
            <v:imagedata r:id="rId808" o:title=""/>
          </v:shape>
          <o:OLEObject Type="Embed" ProgID="Equation.DSMT4" ShapeID="_x0000_i1439" DrawAspect="Content" ObjectID="_1475519332" r:id="rId809"/>
        </w:object>
      </w:r>
      <w:r w:rsidRPr="00074E66">
        <w:rPr>
          <w:rFonts w:ascii="Times New Roman" w:hAnsi="Times New Roman"/>
          <w:sz w:val="22"/>
          <w:szCs w:val="22"/>
        </w:rPr>
        <w:t xml:space="preserve"> mean of the remaining units</w: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20"/>
          <w:sz w:val="22"/>
          <w:szCs w:val="22"/>
        </w:rPr>
        <w:object w:dxaOrig="999" w:dyaOrig="540">
          <v:shape id="_x0000_i1440" type="#_x0000_t75" style="width:50.25pt;height:26.8pt" o:ole="" fillcolor="window">
            <v:imagedata r:id="rId810" o:title=""/>
          </v:shape>
          <o:OLEObject Type="Embed" ProgID="Equation.3" ShapeID="_x0000_i1440" DrawAspect="Content" ObjectID="_1475519333" r:id="rId811"/>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E770E9">
        <w:rPr>
          <w:rFonts w:ascii="Times New Roman" w:hAnsi="Times New Roman"/>
          <w:position w:val="-24"/>
          <w:sz w:val="22"/>
          <w:szCs w:val="22"/>
        </w:rPr>
        <w:object w:dxaOrig="4480" w:dyaOrig="639">
          <v:shape id="_x0000_i1441" type="#_x0000_t75" style="width:224.35pt;height:32.65pt" o:ole="" fillcolor="window">
            <v:imagedata r:id="rId812" o:title=""/>
          </v:shape>
          <o:OLEObject Type="Embed" ProgID="Equation.DSMT4" ShapeID="_x0000_i1441" DrawAspect="Content" ObjectID="_1475519334" r:id="rId813"/>
        </w:object>
      </w:r>
    </w:p>
    <w:p w:rsidR="00ED0DBE" w:rsidRPr="00074E66" w:rsidRDefault="00ED0DBE" w:rsidP="00ED0DBE">
      <w:pPr>
        <w:jc w:val="both"/>
        <w:rPr>
          <w:rFonts w:ascii="Times New Roman" w:hAnsi="Times New Roman"/>
          <w:sz w:val="22"/>
          <w:szCs w:val="22"/>
        </w:rPr>
      </w:pPr>
    </w:p>
    <w:p w:rsidR="00ED0DBE" w:rsidRPr="00074E66" w:rsidRDefault="00ED0DBE" w:rsidP="00EF552C">
      <w:pPr>
        <w:numPr>
          <w:ilvl w:val="0"/>
          <w:numId w:val="6"/>
        </w:numPr>
        <w:tabs>
          <w:tab w:val="clear" w:pos="1440"/>
        </w:tabs>
        <w:ind w:left="360" w:hanging="360"/>
        <w:jc w:val="both"/>
        <w:rPr>
          <w:rFonts w:ascii="Times New Roman" w:hAnsi="Times New Roman"/>
          <w:sz w:val="22"/>
          <w:szCs w:val="22"/>
        </w:rPr>
      </w:pPr>
      <w:r w:rsidRPr="00E770E9">
        <w:rPr>
          <w:rFonts w:ascii="Times New Roman" w:hAnsi="Times New Roman"/>
          <w:position w:val="-12"/>
          <w:sz w:val="22"/>
          <w:szCs w:val="22"/>
        </w:rPr>
        <w:object w:dxaOrig="3879" w:dyaOrig="360">
          <v:shape id="_x0000_i1442" type="#_x0000_t75" style="width:194.25pt;height:18.4pt" o:ole="" fillcolor="window">
            <v:imagedata r:id="rId814" o:title=""/>
          </v:shape>
          <o:OLEObject Type="Embed" ProgID="Equation.DSMT4" ShapeID="_x0000_i1442" DrawAspect="Content" ObjectID="_1475519335" r:id="rId815"/>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 xml:space="preserve">     </w:t>
      </w:r>
      <w:r w:rsidRPr="009F5B76">
        <w:rPr>
          <w:rFonts w:ascii="Times New Roman" w:hAnsi="Times New Roman"/>
          <w:position w:val="-14"/>
          <w:sz w:val="22"/>
          <w:szCs w:val="22"/>
        </w:rPr>
        <w:object w:dxaOrig="4099" w:dyaOrig="400">
          <v:shape id="_x0000_i1443" type="#_x0000_t75" style="width:205.1pt;height:20.1pt" o:ole="" fillcolor="window">
            <v:imagedata r:id="rId816" o:title=""/>
          </v:shape>
          <o:OLEObject Type="Embed" ProgID="Equation.DSMT4" ShapeID="_x0000_i1443" DrawAspect="Content" ObjectID="_1475519336" r:id="rId817"/>
        </w:object>
      </w:r>
      <w:r w:rsidRPr="00074E66">
        <w:rPr>
          <w:rFonts w:ascii="Times New Roman" w:hAnsi="Times New Roman"/>
          <w:sz w:val="22"/>
          <w:szCs w:val="22"/>
        </w:rPr>
        <w:t>, where</w: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9F5B76">
        <w:rPr>
          <w:rFonts w:ascii="Times New Roman" w:hAnsi="Times New Roman"/>
          <w:position w:val="-24"/>
          <w:sz w:val="22"/>
          <w:szCs w:val="22"/>
        </w:rPr>
        <w:object w:dxaOrig="3540" w:dyaOrig="639">
          <v:shape id="_x0000_i1444" type="#_x0000_t75" style="width:176.65pt;height:32.65pt" o:ole="">
            <v:imagedata r:id="rId818" o:title=""/>
          </v:shape>
          <o:OLEObject Type="Embed" ProgID="Equation.DSMT4" ShapeID="_x0000_i1444" DrawAspect="Content" ObjectID="_1475519337" r:id="rId819"/>
        </w:object>
      </w:r>
    </w:p>
    <w:p w:rsidR="00ED0DBE" w:rsidRDefault="00ED0DBE" w:rsidP="00ED0DBE">
      <w:pPr>
        <w:ind w:left="360"/>
        <w:jc w:val="both"/>
        <w:rPr>
          <w:rFonts w:ascii="Times New Roman" w:hAnsi="Times New Roman"/>
          <w:sz w:val="22"/>
          <w:szCs w:val="22"/>
        </w:rPr>
      </w:pPr>
      <w:r w:rsidRPr="00E770E9">
        <w:rPr>
          <w:rFonts w:ascii="Times New Roman" w:hAnsi="Times New Roman"/>
          <w:position w:val="-12"/>
          <w:sz w:val="22"/>
          <w:szCs w:val="22"/>
        </w:rPr>
        <w:object w:dxaOrig="1140" w:dyaOrig="360">
          <v:shape id="_x0000_i1445" type="#_x0000_t75" style="width:53.6pt;height:18.4pt" o:ole="" fillcolor="window">
            <v:imagedata r:id="rId820" o:title=""/>
          </v:shape>
          <o:OLEObject Type="Embed" ProgID="Equation.DSMT4" ShapeID="_x0000_i1445" DrawAspect="Content" ObjectID="_1475519338" r:id="rId821"/>
        </w:object>
      </w:r>
      <w:r w:rsidRPr="009F5B76">
        <w:rPr>
          <w:rFonts w:ascii="Times New Roman" w:hAnsi="Times New Roman"/>
          <w:position w:val="-14"/>
          <w:sz w:val="22"/>
          <w:szCs w:val="22"/>
        </w:rPr>
        <w:object w:dxaOrig="2260" w:dyaOrig="400">
          <v:shape id="_x0000_i1446" type="#_x0000_t75" style="width:113pt;height:20.1pt" o:ole="" fillcolor="window">
            <v:imagedata r:id="rId822" o:title=""/>
          </v:shape>
          <o:OLEObject Type="Embed" ProgID="Equation.DSMT4" ShapeID="_x0000_i1446" DrawAspect="Content" ObjectID="_1475519339" r:id="rId823"/>
        </w:object>
      </w:r>
      <w:r w:rsidRPr="009F5B76">
        <w:rPr>
          <w:rFonts w:ascii="Times New Roman" w:hAnsi="Times New Roman"/>
          <w:position w:val="-30"/>
          <w:sz w:val="22"/>
          <w:szCs w:val="22"/>
        </w:rPr>
        <w:object w:dxaOrig="2400" w:dyaOrig="720">
          <v:shape id="_x0000_i1447" type="#_x0000_t75" style="width:119.7pt;height:36pt" o:ole="" fillcolor="window">
            <v:imagedata r:id="rId824" o:title=""/>
          </v:shape>
          <o:OLEObject Type="Embed" ProgID="Equation.DSMT4" ShapeID="_x0000_i1447" DrawAspect="Content" ObjectID="_1475519340" r:id="rId825"/>
        </w:object>
      </w:r>
    </w:p>
    <w:p w:rsidR="00ED0DBE" w:rsidRPr="00074E66" w:rsidRDefault="00ED0DBE" w:rsidP="00ED0DBE">
      <w:pPr>
        <w:ind w:left="360" w:firstLine="1080"/>
        <w:jc w:val="both"/>
        <w:rPr>
          <w:rFonts w:ascii="Times New Roman" w:hAnsi="Times New Roman"/>
          <w:sz w:val="22"/>
          <w:szCs w:val="22"/>
        </w:rPr>
      </w:pPr>
      <w:r w:rsidRPr="009F5B76">
        <w:rPr>
          <w:rFonts w:ascii="Times New Roman" w:hAnsi="Times New Roman"/>
          <w:position w:val="-24"/>
          <w:sz w:val="22"/>
          <w:szCs w:val="22"/>
        </w:rPr>
        <w:object w:dxaOrig="2760" w:dyaOrig="620">
          <v:shape id="_x0000_i1448" type="#_x0000_t75" style="width:138.15pt;height:31pt" o:ole="" fillcolor="window">
            <v:imagedata r:id="rId826" o:title=""/>
          </v:shape>
          <o:OLEObject Type="Embed" ProgID="Equation.DSMT4" ShapeID="_x0000_i1448" DrawAspect="Content" ObjectID="_1475519341" r:id="rId827"/>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24"/>
          <w:sz w:val="22"/>
          <w:szCs w:val="22"/>
        </w:rPr>
        <w:object w:dxaOrig="2840" w:dyaOrig="620">
          <v:shape id="_x0000_i1449" type="#_x0000_t75" style="width:141.5pt;height:31pt" o:ole="" fillcolor="window">
            <v:imagedata r:id="rId828" o:title=""/>
          </v:shape>
          <o:OLEObject Type="Embed" ProgID="Equation.DSMT4" ShapeID="_x0000_i1449" DrawAspect="Content" ObjectID="_1475519342" r:id="rId829"/>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Now</w: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9F5B76">
        <w:rPr>
          <w:rFonts w:ascii="Times New Roman" w:hAnsi="Times New Roman"/>
          <w:position w:val="-12"/>
          <w:sz w:val="22"/>
          <w:szCs w:val="22"/>
        </w:rPr>
        <w:object w:dxaOrig="2140" w:dyaOrig="380">
          <v:shape id="_x0000_i1450" type="#_x0000_t75" style="width:107.15pt;height:18.4pt" o:ole="" fillcolor="window">
            <v:imagedata r:id="rId830" o:title=""/>
          </v:shape>
          <o:OLEObject Type="Embed" ProgID="Equation.DSMT4" ShapeID="_x0000_i1450" DrawAspect="Content" ObjectID="_1475519343" r:id="rId831"/>
        </w:object>
      </w:r>
      <w:r w:rsidRPr="00074E66">
        <w:rPr>
          <w:rFonts w:ascii="Times New Roman" w:hAnsi="Times New Roman"/>
          <w:sz w:val="22"/>
          <w:szCs w:val="22"/>
        </w:rPr>
        <w:tab/>
      </w:r>
      <w:r w:rsidRPr="009F5B76">
        <w:rPr>
          <w:rFonts w:ascii="Times New Roman" w:hAnsi="Times New Roman"/>
          <w:position w:val="-24"/>
          <w:sz w:val="22"/>
          <w:szCs w:val="22"/>
        </w:rPr>
        <w:object w:dxaOrig="1640" w:dyaOrig="660">
          <v:shape id="_x0000_i1451" type="#_x0000_t75" style="width:82.05pt;height:32.65pt" o:ole="" fillcolor="window">
            <v:imagedata r:id="rId832" o:title=""/>
          </v:shape>
          <o:OLEObject Type="Embed" ProgID="Equation.DSMT4" ShapeID="_x0000_i1451" DrawAspect="Content" ObjectID="_1475519344" r:id="rId833"/>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 xml:space="preserve">Therefore </w:t>
      </w:r>
      <w:r w:rsidRPr="009F5B76">
        <w:rPr>
          <w:rFonts w:ascii="Times New Roman" w:hAnsi="Times New Roman"/>
          <w:position w:val="-24"/>
          <w:sz w:val="22"/>
          <w:szCs w:val="22"/>
        </w:rPr>
        <w:object w:dxaOrig="4920" w:dyaOrig="620">
          <v:shape id="_x0000_i1452" type="#_x0000_t75" style="width:246.15pt;height:31pt" o:ole="">
            <v:imagedata r:id="rId834" o:title=""/>
          </v:shape>
          <o:OLEObject Type="Embed" ProgID="Equation.DSMT4" ShapeID="_x0000_i1452" DrawAspect="Content" ObjectID="_1475519345" r:id="rId835"/>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9F5B76">
        <w:rPr>
          <w:rFonts w:ascii="Times New Roman" w:hAnsi="Times New Roman"/>
          <w:position w:val="-28"/>
          <w:sz w:val="22"/>
          <w:szCs w:val="22"/>
        </w:rPr>
        <w:object w:dxaOrig="5040" w:dyaOrig="680">
          <v:shape id="_x0000_i1453" type="#_x0000_t75" style="width:252pt;height:33.5pt" o:ole="" fillcolor="window">
            <v:imagedata r:id="rId836" o:title=""/>
          </v:shape>
          <o:OLEObject Type="Embed" ProgID="Equation.DSMT4" ShapeID="_x0000_i1453" DrawAspect="Content" ObjectID="_1475519346" r:id="rId837"/>
        </w:object>
      </w:r>
      <w:r w:rsidRPr="00074E66">
        <w:rPr>
          <w:rFonts w:ascii="Times New Roman" w:hAnsi="Times New Roman"/>
          <w:sz w:val="22"/>
          <w:szCs w:val="22"/>
        </w:rPr>
        <w:tab/>
      </w:r>
      <w:r w:rsidRPr="00074E66">
        <w:rPr>
          <w:rFonts w:ascii="Times New Roman" w:hAnsi="Times New Roman"/>
          <w:position w:val="-20"/>
          <w:sz w:val="22"/>
          <w:szCs w:val="22"/>
        </w:rPr>
        <w:object w:dxaOrig="780" w:dyaOrig="580">
          <v:shape id="_x0000_i1454" type="#_x0000_t75" style="width:39.35pt;height:29.3pt" o:ole="" fillcolor="window">
            <v:imagedata r:id="rId838" o:title=""/>
          </v:shape>
          <o:OLEObject Type="Embed" ProgID="Equation.3" ShapeID="_x0000_i1454" DrawAspect="Content" ObjectID="_1475519347" r:id="rId839"/>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proofErr w:type="gramStart"/>
      <w:r w:rsidRPr="00074E66">
        <w:rPr>
          <w:rFonts w:ascii="Times New Roman" w:hAnsi="Times New Roman"/>
          <w:sz w:val="22"/>
          <w:szCs w:val="22"/>
        </w:rPr>
        <w:t>(vi)</w:t>
      </w:r>
      <w:proofErr w:type="gramEnd"/>
      <w:r w:rsidRPr="00074E66">
        <w:rPr>
          <w:rFonts w:ascii="Times New Roman" w:hAnsi="Times New Roman"/>
          <w:sz w:val="22"/>
          <w:szCs w:val="22"/>
        </w:rPr>
        <w:tab/>
      </w:r>
      <w:r w:rsidRPr="009F5B76">
        <w:rPr>
          <w:rFonts w:ascii="Times New Roman" w:hAnsi="Times New Roman"/>
          <w:position w:val="-28"/>
          <w:sz w:val="22"/>
          <w:szCs w:val="22"/>
        </w:rPr>
        <w:object w:dxaOrig="5480" w:dyaOrig="680">
          <v:shape id="_x0000_i1455" type="#_x0000_t75" style="width:273.75pt;height:33.5pt" o:ole="" fillcolor="window">
            <v:imagedata r:id="rId840" o:title=""/>
          </v:shape>
          <o:OLEObject Type="Embed" ProgID="Equation.DSMT4" ShapeID="_x0000_i1455" DrawAspect="Content" ObjectID="_1475519348" r:id="rId841"/>
        </w:object>
      </w:r>
    </w:p>
    <w:p w:rsidR="00ED0DBE" w:rsidRPr="00074E66" w:rsidRDefault="00ED0DBE" w:rsidP="00ED0DBE">
      <w:pPr>
        <w:jc w:val="both"/>
        <w:rPr>
          <w:rFonts w:ascii="Times New Roman" w:hAnsi="Times New Roman"/>
          <w:sz w:val="22"/>
          <w:szCs w:val="22"/>
        </w:rPr>
      </w:pPr>
    </w:p>
    <w:p w:rsidR="00ED0DBE"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t xml:space="preserve">      </w:t>
      </w:r>
      <w:r w:rsidRPr="00074E66">
        <w:rPr>
          <w:rFonts w:ascii="Times New Roman" w:hAnsi="Times New Roman"/>
          <w:sz w:val="22"/>
          <w:szCs w:val="22"/>
        </w:rPr>
        <w:tab/>
        <w:t xml:space="preserve">     </w:t>
      </w:r>
      <w:r w:rsidRPr="009F5B76">
        <w:rPr>
          <w:rFonts w:ascii="Times New Roman" w:hAnsi="Times New Roman"/>
          <w:position w:val="-24"/>
          <w:sz w:val="22"/>
          <w:szCs w:val="22"/>
        </w:rPr>
        <w:object w:dxaOrig="3000" w:dyaOrig="620">
          <v:shape id="_x0000_i1456" type="#_x0000_t75" style="width:149.85pt;height:31pt" o:ole="" fillcolor="window">
            <v:imagedata r:id="rId842" o:title=""/>
          </v:shape>
          <o:OLEObject Type="Embed" ProgID="Equation.DSMT4" ShapeID="_x0000_i1456" DrawAspect="Content" ObjectID="_1475519349" r:id="rId843"/>
        </w:object>
      </w:r>
      <w:r w:rsidRPr="00074E66">
        <w:rPr>
          <w:rFonts w:ascii="Times New Roman" w:hAnsi="Times New Roman"/>
          <w:sz w:val="22"/>
          <w:szCs w:val="22"/>
        </w:rPr>
        <w:t xml:space="preserve"> </w:t>
      </w:r>
      <w:proofErr w:type="gramStart"/>
      <w:r>
        <w:rPr>
          <w:rFonts w:ascii="Times New Roman" w:hAnsi="Times New Roman"/>
          <w:sz w:val="22"/>
          <w:szCs w:val="22"/>
        </w:rPr>
        <w:t>as</w:t>
      </w:r>
      <w:proofErr w:type="gramEnd"/>
    </w:p>
    <w:p w:rsidR="00ED0DBE" w:rsidRPr="00074E66" w:rsidRDefault="00ED0DBE" w:rsidP="00ED0DBE">
      <w:pPr>
        <w:ind w:left="360"/>
        <w:jc w:val="both"/>
        <w:rPr>
          <w:rFonts w:ascii="Times New Roman" w:hAnsi="Times New Roman"/>
          <w:sz w:val="22"/>
          <w:szCs w:val="22"/>
        </w:rPr>
      </w:pPr>
      <w:r w:rsidRPr="00074E66">
        <w:rPr>
          <w:rFonts w:ascii="Times New Roman" w:hAnsi="Times New Roman"/>
          <w:sz w:val="22"/>
          <w:szCs w:val="22"/>
        </w:rPr>
        <w:t xml:space="preserve">    </w:t>
      </w:r>
      <w:r w:rsidRPr="00E770E9">
        <w:rPr>
          <w:rFonts w:ascii="Times New Roman" w:hAnsi="Times New Roman"/>
          <w:position w:val="-14"/>
          <w:sz w:val="22"/>
          <w:szCs w:val="22"/>
        </w:rPr>
        <w:object w:dxaOrig="3340" w:dyaOrig="400">
          <v:shape id="_x0000_i1457" type="#_x0000_t75" style="width:167.45pt;height:20.1pt" o:ole="" fillcolor="window">
            <v:imagedata r:id="rId844" o:title=""/>
          </v:shape>
          <o:OLEObject Type="Embed" ProgID="Equation.DSMT4" ShapeID="_x0000_i1457" DrawAspect="Content" ObjectID="_1475519350" r:id="rId845"/>
        </w:object>
      </w:r>
      <w:r w:rsidRPr="00074E66">
        <w:rPr>
          <w:rFonts w:ascii="Times New Roman" w:hAnsi="Times New Roman"/>
          <w:sz w:val="22"/>
          <w:szCs w:val="22"/>
        </w:rPr>
        <w:t xml:space="preserve"> </w: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lastRenderedPageBreak/>
        <w:tab/>
      </w:r>
      <w:r w:rsidRPr="00074E66">
        <w:rPr>
          <w:rFonts w:ascii="Times New Roman" w:hAnsi="Times New Roman"/>
          <w:sz w:val="22"/>
          <w:szCs w:val="22"/>
        </w:rPr>
        <w:tab/>
      </w:r>
      <w:r w:rsidRPr="00074E66">
        <w:rPr>
          <w:rFonts w:ascii="Times New Roman" w:hAnsi="Times New Roman"/>
          <w:sz w:val="22"/>
          <w:szCs w:val="22"/>
        </w:rPr>
        <w:tab/>
        <w:t xml:space="preserve"> </w:t>
      </w:r>
      <w:r w:rsidRPr="00074E66">
        <w:rPr>
          <w:rFonts w:ascii="Times New Roman" w:hAnsi="Times New Roman"/>
          <w:sz w:val="22"/>
          <w:szCs w:val="22"/>
        </w:rPr>
        <w:tab/>
        <w:t xml:space="preserve">    </w:t>
      </w:r>
      <w:r w:rsidRPr="009F5B76">
        <w:rPr>
          <w:rFonts w:ascii="Times New Roman" w:hAnsi="Times New Roman"/>
          <w:position w:val="-32"/>
          <w:sz w:val="22"/>
          <w:szCs w:val="22"/>
        </w:rPr>
        <w:object w:dxaOrig="2040" w:dyaOrig="760">
          <v:shape id="_x0000_i1458" type="#_x0000_t75" style="width:102.15pt;height:38.5pt" o:ole="" fillcolor="window">
            <v:imagedata r:id="rId846" o:title=""/>
          </v:shape>
          <o:OLEObject Type="Embed" ProgID="Equation.DSMT4" ShapeID="_x0000_i1458" DrawAspect="Content" ObjectID="_1475519351" r:id="rId847"/>
        </w:object>
      </w:r>
      <w:r w:rsidRPr="009F5B76">
        <w:rPr>
          <w:rFonts w:ascii="Times New Roman" w:hAnsi="Times New Roman"/>
          <w:position w:val="-28"/>
          <w:sz w:val="22"/>
          <w:szCs w:val="22"/>
        </w:rPr>
        <w:object w:dxaOrig="1480" w:dyaOrig="700">
          <v:shape id="_x0000_i1459" type="#_x0000_t75" style="width:74.5pt;height:35.15pt" o:ole="" fillcolor="window">
            <v:imagedata r:id="rId848" o:title=""/>
          </v:shape>
          <o:OLEObject Type="Embed" ProgID="Equation.DSMT4" ShapeID="_x0000_i1459" DrawAspect="Content" ObjectID="_1475519352" r:id="rId849"/>
        </w:object>
      </w:r>
    </w:p>
    <w:p w:rsidR="00ED0DBE" w:rsidRPr="00074E66" w:rsidRDefault="00ED0DBE" w:rsidP="00ED0DBE">
      <w:pPr>
        <w:ind w:left="360" w:hanging="360"/>
        <w:jc w:val="both"/>
        <w:rPr>
          <w:rFonts w:ascii="Times New Roman" w:hAnsi="Times New Roman"/>
          <w:sz w:val="22"/>
          <w:szCs w:val="22"/>
        </w:rPr>
      </w:pPr>
    </w:p>
    <w:p w:rsidR="00ED0DBE" w:rsidRPr="00074E66" w:rsidRDefault="00ED0DBE" w:rsidP="00ED0DBE">
      <w:pPr>
        <w:pStyle w:val="Heading2"/>
        <w:ind w:left="360" w:hanging="360"/>
        <w:jc w:val="left"/>
        <w:rPr>
          <w:i w:val="0"/>
          <w:szCs w:val="22"/>
        </w:rPr>
      </w:pPr>
      <w:r w:rsidRPr="00074E66">
        <w:rPr>
          <w:i w:val="0"/>
          <w:szCs w:val="22"/>
        </w:rPr>
        <w:t>Alternative Proof of Example 2.15</w: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Let the two estimators be:</w: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9F5B76">
        <w:rPr>
          <w:rFonts w:ascii="Times New Roman" w:hAnsi="Times New Roman"/>
          <w:position w:val="-28"/>
          <w:sz w:val="22"/>
          <w:szCs w:val="22"/>
        </w:rPr>
        <w:object w:dxaOrig="4180" w:dyaOrig="680">
          <v:shape id="_x0000_i1460" type="#_x0000_t75" style="width:209.3pt;height:33.5pt" o:ole="" fillcolor="window">
            <v:imagedata r:id="rId850" o:title=""/>
          </v:shape>
          <o:OLEObject Type="Embed" ProgID="Equation.DSMT4" ShapeID="_x0000_i1460" DrawAspect="Content" ObjectID="_1475519353" r:id="rId851"/>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proofErr w:type="gramStart"/>
      <w:r>
        <w:rPr>
          <w:rFonts w:ascii="Times New Roman" w:hAnsi="Times New Roman"/>
          <w:sz w:val="22"/>
          <w:szCs w:val="22"/>
        </w:rPr>
        <w:t>w</w:t>
      </w:r>
      <w:r w:rsidRPr="00074E66">
        <w:rPr>
          <w:rFonts w:ascii="Times New Roman" w:hAnsi="Times New Roman"/>
          <w:sz w:val="22"/>
          <w:szCs w:val="22"/>
        </w:rPr>
        <w:t>here</w:t>
      </w:r>
      <w:proofErr w:type="gramEnd"/>
      <w:r w:rsidRPr="00074E66">
        <w:rPr>
          <w:rFonts w:ascii="Times New Roman" w:hAnsi="Times New Roman"/>
          <w:sz w:val="22"/>
          <w:szCs w:val="22"/>
        </w:rPr>
        <w:t xml:space="preserve"> a</w:t>
      </w:r>
      <w:r w:rsidRPr="00074E66">
        <w:rPr>
          <w:rFonts w:ascii="Times New Roman" w:hAnsi="Times New Roman"/>
          <w:sz w:val="22"/>
          <w:szCs w:val="22"/>
          <w:vertAlign w:val="subscript"/>
        </w:rPr>
        <w:t>i</w:t>
      </w:r>
      <w:r w:rsidRPr="00074E66">
        <w:rPr>
          <w:rFonts w:ascii="Times New Roman" w:hAnsi="Times New Roman"/>
          <w:sz w:val="22"/>
          <w:szCs w:val="22"/>
        </w:rPr>
        <w:t xml:space="preserve"> is an indicator variable defined earlier.</w: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Now</w:t>
      </w:r>
      <w:r w:rsidRPr="00074E66">
        <w:rPr>
          <w:rFonts w:ascii="Times New Roman" w:hAnsi="Times New Roman"/>
          <w:sz w:val="22"/>
          <w:szCs w:val="22"/>
        </w:rPr>
        <w:tab/>
      </w:r>
      <w:r w:rsidRPr="009F5B76">
        <w:rPr>
          <w:rFonts w:ascii="Times New Roman" w:hAnsi="Times New Roman"/>
          <w:position w:val="-28"/>
          <w:sz w:val="22"/>
          <w:szCs w:val="22"/>
        </w:rPr>
        <w:object w:dxaOrig="2799" w:dyaOrig="680">
          <v:shape id="_x0000_i1461" type="#_x0000_t75" style="width:139.8pt;height:33.5pt" o:ole="" fillcolor="window">
            <v:imagedata r:id="rId852" o:title=""/>
          </v:shape>
          <o:OLEObject Type="Embed" ProgID="Equation.DSMT4" ShapeID="_x0000_i1461" DrawAspect="Content" ObjectID="_1475519354" r:id="rId853"/>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28"/>
          <w:sz w:val="22"/>
          <w:szCs w:val="22"/>
        </w:rPr>
        <w:object w:dxaOrig="2980" w:dyaOrig="680">
          <v:shape id="_x0000_i1462" type="#_x0000_t75" style="width:149pt;height:33.5pt" o:ole="" fillcolor="window">
            <v:imagedata r:id="rId854" o:title=""/>
          </v:shape>
          <o:OLEObject Type="Embed" ProgID="Equation.DSMT4" ShapeID="_x0000_i1462" DrawAspect="Content" ObjectID="_1475519355" r:id="rId855"/>
        </w:object>
      </w:r>
    </w:p>
    <w:p w:rsidR="00ED0DBE" w:rsidRPr="00074E66" w:rsidRDefault="00ED0DBE" w:rsidP="00ED0DBE">
      <w:pPr>
        <w:jc w:val="both"/>
        <w:rPr>
          <w:rFonts w:ascii="Times New Roman" w:hAnsi="Times New Roman"/>
          <w:sz w:val="22"/>
          <w:szCs w:val="22"/>
        </w:rPr>
      </w:pPr>
      <w:r w:rsidRPr="00074E66">
        <w:rPr>
          <w:rFonts w:ascii="Times New Roman" w:hAnsi="Times New Roman"/>
          <w:sz w:val="22"/>
          <w:szCs w:val="22"/>
        </w:rPr>
        <w:t xml:space="preserve">Since </w:t>
      </w:r>
      <w:r w:rsidRPr="00074E66">
        <w:rPr>
          <w:rFonts w:ascii="Times New Roman" w:hAnsi="Times New Roman"/>
          <w:position w:val="-10"/>
          <w:sz w:val="22"/>
          <w:szCs w:val="22"/>
        </w:rPr>
        <w:object w:dxaOrig="279" w:dyaOrig="300">
          <v:shape id="_x0000_i1463" type="#_x0000_t75" style="width:14.25pt;height:15.05pt" o:ole="" fillcolor="window">
            <v:imagedata r:id="rId856" o:title=""/>
          </v:shape>
          <o:OLEObject Type="Embed" ProgID="Equation.3" ShapeID="_x0000_i1463" DrawAspect="Content" ObjectID="_1475519356" r:id="rId857"/>
        </w:object>
      </w:r>
      <w:r w:rsidRPr="00074E66">
        <w:rPr>
          <w:rFonts w:ascii="Times New Roman" w:hAnsi="Times New Roman"/>
          <w:sz w:val="22"/>
          <w:szCs w:val="22"/>
        </w:rPr>
        <w:t xml:space="preserve"> is mean of sample which is selected after the selection of first sample, therefore if can be written as </w: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E770E9">
        <w:rPr>
          <w:rFonts w:ascii="Times New Roman" w:hAnsi="Times New Roman"/>
          <w:position w:val="-28"/>
          <w:sz w:val="22"/>
          <w:szCs w:val="22"/>
        </w:rPr>
        <w:object w:dxaOrig="1960" w:dyaOrig="680">
          <v:shape id="_x0000_i1464" type="#_x0000_t75" style="width:97.95pt;height:33.5pt" o:ole="" fillcolor="window">
            <v:imagedata r:id="rId858" o:title=""/>
          </v:shape>
          <o:OLEObject Type="Embed" ProgID="Equation.DSMT4" ShapeID="_x0000_i1464" DrawAspect="Content" ObjectID="_1475519357" r:id="rId859"/>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Now</w:t>
      </w:r>
      <w:r w:rsidRPr="00074E66">
        <w:rPr>
          <w:rFonts w:ascii="Times New Roman" w:hAnsi="Times New Roman"/>
          <w:sz w:val="22"/>
          <w:szCs w:val="22"/>
        </w:rPr>
        <w:tab/>
      </w:r>
      <w:r w:rsidRPr="009F5B76">
        <w:rPr>
          <w:rFonts w:ascii="Times New Roman" w:hAnsi="Times New Roman"/>
          <w:position w:val="-30"/>
          <w:sz w:val="22"/>
          <w:szCs w:val="22"/>
        </w:rPr>
        <w:object w:dxaOrig="3440" w:dyaOrig="680">
          <v:shape id="_x0000_i1465" type="#_x0000_t75" style="width:171.65pt;height:33.5pt" o:ole="" fillcolor="window">
            <v:imagedata r:id="rId860" o:title=""/>
          </v:shape>
          <o:OLEObject Type="Embed" ProgID="Equation.DSMT4" ShapeID="_x0000_i1465" DrawAspect="Content" ObjectID="_1475519358" r:id="rId861"/>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24"/>
          <w:sz w:val="22"/>
          <w:szCs w:val="22"/>
        </w:rPr>
        <w:object w:dxaOrig="1480" w:dyaOrig="580">
          <v:shape id="_x0000_i1466" type="#_x0000_t75" style="width:74.5pt;height:29.3pt" o:ole="" fillcolor="window">
            <v:imagedata r:id="rId862" o:title=""/>
          </v:shape>
          <o:OLEObject Type="Embed" ProgID="Equation.3" ShapeID="_x0000_i1466" DrawAspect="Content" ObjectID="_1475519359" r:id="rId863"/>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66"/>
          <w:sz w:val="22"/>
          <w:szCs w:val="22"/>
        </w:rPr>
        <w:object w:dxaOrig="5360" w:dyaOrig="1440">
          <v:shape id="_x0000_i1467" type="#_x0000_t75" style="width:267.9pt;height:1in" o:ole="" fillcolor="window">
            <v:imagedata r:id="rId864" o:title=""/>
          </v:shape>
          <o:OLEObject Type="Embed" ProgID="Equation.DSMT4" ShapeID="_x0000_i1467" DrawAspect="Content" ObjectID="_1475519360" r:id="rId865"/>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Again</w:t>
      </w:r>
      <w:r w:rsidRPr="00074E66">
        <w:rPr>
          <w:rFonts w:ascii="Times New Roman" w:hAnsi="Times New Roman"/>
          <w:sz w:val="22"/>
          <w:szCs w:val="22"/>
        </w:rPr>
        <w:tab/>
      </w:r>
      <w:r w:rsidRPr="009F5B76">
        <w:rPr>
          <w:position w:val="-16"/>
          <w:sz w:val="22"/>
          <w:szCs w:val="22"/>
        </w:rPr>
        <w:object w:dxaOrig="2420" w:dyaOrig="440">
          <v:shape id="_x0000_i1468" type="#_x0000_t75" style="width:120.55pt;height:21.75pt" o:ole="">
            <v:imagedata r:id="rId866" o:title=""/>
          </v:shape>
          <o:OLEObject Type="Embed" ProgID="Equation.DSMT4" ShapeID="_x0000_i1468" DrawAspect="Content" ObjectID="_1475519361" r:id="rId867"/>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64"/>
          <w:sz w:val="22"/>
          <w:szCs w:val="22"/>
        </w:rPr>
        <w:object w:dxaOrig="5140" w:dyaOrig="1400">
          <v:shape id="_x0000_i1469" type="#_x0000_t75" style="width:257pt;height:69.5pt" o:ole="" fillcolor="window">
            <v:imagedata r:id="rId868" o:title=""/>
          </v:shape>
          <o:OLEObject Type="Embed" ProgID="Equation.DSMT4" ShapeID="_x0000_i1469" DrawAspect="Content" ObjectID="_1475519362" r:id="rId869"/>
        </w:objec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Again consider</w:t>
      </w:r>
      <w:r w:rsidRPr="00074E66">
        <w:rPr>
          <w:rFonts w:ascii="Times New Roman" w:hAnsi="Times New Roman"/>
          <w:sz w:val="22"/>
          <w:szCs w:val="22"/>
        </w:rPr>
        <w:tab/>
      </w:r>
      <w:r w:rsidRPr="009F5B76">
        <w:rPr>
          <w:rFonts w:ascii="Times New Roman" w:hAnsi="Times New Roman"/>
          <w:position w:val="-28"/>
          <w:sz w:val="22"/>
          <w:szCs w:val="22"/>
        </w:rPr>
        <w:object w:dxaOrig="3320" w:dyaOrig="680">
          <v:shape id="_x0000_i1470" type="#_x0000_t75" style="width:165.75pt;height:33.5pt" o:ole="" fillcolor="window">
            <v:imagedata r:id="rId870" o:title=""/>
          </v:shape>
          <o:OLEObject Type="Embed" ProgID="Equation.DSMT4" ShapeID="_x0000_i1470" DrawAspect="Content" ObjectID="_1475519363" r:id="rId871"/>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proofErr w:type="gramStart"/>
      <w:r w:rsidRPr="00074E66">
        <w:rPr>
          <w:rFonts w:ascii="Times New Roman" w:hAnsi="Times New Roman"/>
          <w:sz w:val="22"/>
          <w:szCs w:val="22"/>
        </w:rPr>
        <w:t>or</w:t>
      </w:r>
      <w:proofErr w:type="gramEnd"/>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32"/>
          <w:sz w:val="22"/>
          <w:szCs w:val="22"/>
        </w:rPr>
        <w:object w:dxaOrig="3280" w:dyaOrig="760">
          <v:shape id="_x0000_i1471" type="#_x0000_t75" style="width:164.1pt;height:38.5pt" o:ole="" fillcolor="window">
            <v:imagedata r:id="rId872" o:title=""/>
          </v:shape>
          <o:OLEObject Type="Embed" ProgID="Equation.DSMT4" ShapeID="_x0000_i1471" DrawAspect="Content" ObjectID="_1475519364" r:id="rId873"/>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lastRenderedPageBreak/>
        <w:tab/>
      </w:r>
      <w:r w:rsidRPr="00074E66">
        <w:rPr>
          <w:rFonts w:ascii="Times New Roman" w:hAnsi="Times New Roman"/>
          <w:sz w:val="22"/>
          <w:szCs w:val="22"/>
        </w:rPr>
        <w:tab/>
      </w:r>
      <w:proofErr w:type="gramStart"/>
      <w:r w:rsidRPr="00074E66">
        <w:rPr>
          <w:rFonts w:ascii="Times New Roman" w:hAnsi="Times New Roman"/>
          <w:sz w:val="22"/>
          <w:szCs w:val="22"/>
        </w:rPr>
        <w:t>or</w:t>
      </w:r>
      <w:proofErr w:type="gramEnd"/>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32"/>
          <w:sz w:val="22"/>
          <w:szCs w:val="22"/>
        </w:rPr>
        <w:object w:dxaOrig="3400" w:dyaOrig="760">
          <v:shape id="_x0000_i1472" type="#_x0000_t75" style="width:169.95pt;height:38.5pt" o:ole="" fillcolor="window">
            <v:imagedata r:id="rId874" o:title=""/>
          </v:shape>
          <o:OLEObject Type="Embed" ProgID="Equation.DSMT4" ShapeID="_x0000_i1472" DrawAspect="Content" ObjectID="_1475519365" r:id="rId875"/>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30"/>
          <w:sz w:val="22"/>
          <w:szCs w:val="22"/>
        </w:rPr>
        <w:object w:dxaOrig="1780" w:dyaOrig="720">
          <v:shape id="_x0000_i1473" type="#_x0000_t75" style="width:89.6pt;height:36pt" o:ole="" fillcolor="window">
            <v:imagedata r:id="rId876" o:title=""/>
          </v:shape>
          <o:OLEObject Type="Embed" ProgID="Equation.DSMT4" ShapeID="_x0000_i1473" DrawAspect="Content" ObjectID="_1475519366" r:id="rId877"/>
        </w:object>
      </w:r>
      <w:r w:rsidRPr="00074E66">
        <w:rPr>
          <w:rFonts w:ascii="Times New Roman" w:hAnsi="Times New Roman"/>
          <w:sz w:val="22"/>
          <w:szCs w:val="22"/>
        </w:rPr>
        <w:t xml:space="preserve"> </w:t>
      </w:r>
      <w:proofErr w:type="gramStart"/>
      <w:r w:rsidRPr="00074E66">
        <w:rPr>
          <w:rFonts w:ascii="Times New Roman" w:hAnsi="Times New Roman"/>
          <w:sz w:val="22"/>
          <w:szCs w:val="22"/>
        </w:rPr>
        <w:t xml:space="preserve">where  </w:t>
      </w:r>
      <w:r w:rsidRPr="00074E66">
        <w:rPr>
          <w:rFonts w:ascii="Times New Roman" w:hAnsi="Times New Roman"/>
          <w:bCs/>
          <w:sz w:val="22"/>
          <w:szCs w:val="22"/>
        </w:rPr>
        <w:t>a</w:t>
      </w:r>
      <w:r w:rsidRPr="00074E66">
        <w:rPr>
          <w:rFonts w:ascii="Times New Roman" w:hAnsi="Times New Roman"/>
          <w:bCs/>
          <w:sz w:val="22"/>
          <w:szCs w:val="22"/>
          <w:vertAlign w:val="subscript"/>
        </w:rPr>
        <w:t>K</w:t>
      </w:r>
      <w:proofErr w:type="gramEnd"/>
      <w:r w:rsidRPr="00074E66">
        <w:rPr>
          <w:rFonts w:ascii="Times New Roman" w:hAnsi="Times New Roman"/>
          <w:sz w:val="22"/>
          <w:szCs w:val="22"/>
        </w:rPr>
        <w:t xml:space="preserve">  will have 2n values.</w:t>
      </w:r>
    </w:p>
    <w:p w:rsidR="00ED0DBE" w:rsidRPr="00074E66" w:rsidRDefault="00ED0DBE" w:rsidP="00ED0DBE">
      <w:pPr>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 xml:space="preserve">Now    </w:t>
      </w:r>
      <w:r w:rsidRPr="009F5B76">
        <w:rPr>
          <w:rFonts w:ascii="Times New Roman" w:hAnsi="Times New Roman"/>
          <w:position w:val="-30"/>
          <w:sz w:val="22"/>
          <w:szCs w:val="22"/>
        </w:rPr>
        <w:object w:dxaOrig="3560" w:dyaOrig="720">
          <v:shape id="_x0000_i1474" type="#_x0000_t75" style="width:177.5pt;height:36pt" o:ole="" fillcolor="window">
            <v:imagedata r:id="rId878" o:title=""/>
          </v:shape>
          <o:OLEObject Type="Embed" ProgID="Equation.DSMT4" ShapeID="_x0000_i1474" DrawAspect="Content" ObjectID="_1475519367" r:id="rId879"/>
        </w:object>
      </w:r>
    </w:p>
    <w:p w:rsidR="00ED0DBE" w:rsidRPr="00074E66" w:rsidRDefault="00ED0DBE" w:rsidP="00ED0DBE">
      <w:pPr>
        <w:ind w:left="360" w:hanging="360"/>
        <w:jc w:val="both"/>
        <w:rPr>
          <w:sz w:val="22"/>
          <w:szCs w:val="22"/>
        </w:rPr>
      </w:pPr>
      <w:r w:rsidRPr="00074E66">
        <w:rPr>
          <w:sz w:val="22"/>
          <w:szCs w:val="22"/>
        </w:rPr>
        <w:tab/>
      </w:r>
      <w:r w:rsidRPr="00074E66">
        <w:rPr>
          <w:sz w:val="22"/>
          <w:szCs w:val="22"/>
        </w:rPr>
        <w:tab/>
      </w:r>
      <w:r w:rsidRPr="00074E66">
        <w:rPr>
          <w:sz w:val="22"/>
          <w:szCs w:val="22"/>
        </w:rPr>
        <w:tab/>
      </w:r>
      <w:r w:rsidRPr="00074E66">
        <w:rPr>
          <w:sz w:val="22"/>
          <w:szCs w:val="22"/>
        </w:rPr>
        <w:tab/>
      </w:r>
      <w:r w:rsidRPr="00074E66">
        <w:rPr>
          <w:sz w:val="22"/>
          <w:szCs w:val="22"/>
        </w:rPr>
        <w:tab/>
      </w:r>
      <w:r w:rsidRPr="009F5B76">
        <w:rPr>
          <w:position w:val="-44"/>
          <w:sz w:val="22"/>
          <w:szCs w:val="22"/>
        </w:rPr>
        <w:object w:dxaOrig="5280" w:dyaOrig="999">
          <v:shape id="_x0000_i1475" type="#_x0000_t75" style="width:263.7pt;height:50.25pt" o:ole="">
            <v:imagedata r:id="rId880" o:title=""/>
          </v:shape>
          <o:OLEObject Type="Embed" ProgID="Equation.DSMT4" ShapeID="_x0000_i1475" DrawAspect="Content" ObjectID="_1475519368" r:id="rId881"/>
        </w:object>
      </w:r>
      <w:r w:rsidRPr="00074E66">
        <w:rPr>
          <w:sz w:val="22"/>
          <w:szCs w:val="22"/>
        </w:rPr>
        <w:tab/>
      </w:r>
      <w:r w:rsidRPr="00074E66">
        <w:rPr>
          <w:sz w:val="22"/>
          <w:szCs w:val="22"/>
        </w:rPr>
        <w:tab/>
      </w:r>
      <w:r w:rsidRPr="00074E66">
        <w:rPr>
          <w:sz w:val="22"/>
          <w:szCs w:val="22"/>
        </w:rPr>
        <w:tab/>
      </w:r>
      <w:r w:rsidRPr="009F5B76">
        <w:rPr>
          <w:position w:val="-58"/>
          <w:sz w:val="22"/>
          <w:szCs w:val="22"/>
        </w:rPr>
        <w:object w:dxaOrig="5820" w:dyaOrig="1280">
          <v:shape id="_x0000_i1476" type="#_x0000_t75" style="width:291.35pt;height:63.65pt" o:ole="">
            <v:imagedata r:id="rId882" o:title=""/>
          </v:shape>
          <o:OLEObject Type="Embed" ProgID="Equation.DSMT4" ShapeID="_x0000_i1476" DrawAspect="Content" ObjectID="_1475519369" r:id="rId883"/>
        </w:object>
      </w:r>
    </w:p>
    <w:p w:rsidR="00ED0DBE" w:rsidRPr="00074E66" w:rsidRDefault="00ED0DBE" w:rsidP="00ED0DBE">
      <w:pPr>
        <w:ind w:left="360" w:hanging="360"/>
        <w:jc w:val="both"/>
        <w:rPr>
          <w:rFonts w:ascii="Times New Roman" w:hAnsi="Times New Roman"/>
          <w:sz w:val="22"/>
          <w:szCs w:val="22"/>
        </w:rPr>
      </w:pPr>
      <w:r w:rsidRPr="00074E66">
        <w:rPr>
          <w:sz w:val="22"/>
          <w:szCs w:val="22"/>
        </w:rPr>
        <w:tab/>
      </w:r>
      <w:r w:rsidRPr="00074E66">
        <w:rPr>
          <w:sz w:val="22"/>
          <w:szCs w:val="22"/>
        </w:rPr>
        <w:tab/>
      </w:r>
      <w:r w:rsidRPr="00074E66">
        <w:rPr>
          <w:sz w:val="22"/>
          <w:szCs w:val="22"/>
        </w:rPr>
        <w:tab/>
      </w:r>
      <w:r w:rsidRPr="00074E66">
        <w:rPr>
          <w:sz w:val="22"/>
          <w:szCs w:val="22"/>
        </w:rPr>
        <w:tab/>
      </w:r>
      <w:r w:rsidRPr="00074E66">
        <w:rPr>
          <w:sz w:val="22"/>
          <w:szCs w:val="22"/>
        </w:rPr>
        <w:tab/>
      </w:r>
      <w:r w:rsidRPr="009F5B76">
        <w:rPr>
          <w:position w:val="-46"/>
          <w:sz w:val="22"/>
          <w:szCs w:val="22"/>
        </w:rPr>
        <w:object w:dxaOrig="5820" w:dyaOrig="1040">
          <v:shape id="_x0000_i1477" type="#_x0000_t75" style="width:291.35pt;height:51.9pt" o:ole="">
            <v:imagedata r:id="rId884" o:title=""/>
          </v:shape>
          <o:OLEObject Type="Embed" ProgID="Equation.DSMT4" ShapeID="_x0000_i1477" DrawAspect="Content" ObjectID="_1475519370" r:id="rId885"/>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9F5B76">
        <w:rPr>
          <w:rFonts w:ascii="Times New Roman" w:hAnsi="Times New Roman"/>
          <w:position w:val="-40"/>
          <w:sz w:val="22"/>
          <w:szCs w:val="22"/>
        </w:rPr>
        <w:object w:dxaOrig="6200" w:dyaOrig="920">
          <v:shape id="_x0000_i1478" type="#_x0000_t75" style="width:309.75pt;height:46.05pt" o:ole="" fillcolor="window">
            <v:imagedata r:id="rId886" o:title=""/>
          </v:shape>
          <o:OLEObject Type="Embed" ProgID="Equation.DSMT4" ShapeID="_x0000_i1478" DrawAspect="Content" ObjectID="_1475519371" r:id="rId887"/>
        </w:object>
      </w:r>
    </w:p>
    <w:p w:rsidR="00ED0DBE" w:rsidRPr="00074E66" w:rsidRDefault="00ED0DBE" w:rsidP="00ED0DBE">
      <w:pPr>
        <w:ind w:left="360" w:hanging="360"/>
        <w:jc w:val="both"/>
        <w:rPr>
          <w:rFonts w:ascii="Times New Roman" w:hAnsi="Times New Roman"/>
          <w:sz w:val="22"/>
          <w:szCs w:val="22"/>
        </w:rPr>
      </w:pP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9F5B76">
        <w:rPr>
          <w:rFonts w:ascii="Times New Roman" w:hAnsi="Times New Roman"/>
          <w:position w:val="-36"/>
          <w:sz w:val="22"/>
          <w:szCs w:val="22"/>
        </w:rPr>
        <w:object w:dxaOrig="6580" w:dyaOrig="840">
          <v:shape id="_x0000_i1479" type="#_x0000_t75" style="width:329pt;height:41.85pt" o:ole="" fillcolor="window">
            <v:imagedata r:id="rId888" o:title=""/>
          </v:shape>
          <o:OLEObject Type="Embed" ProgID="Equation.DSMT4" ShapeID="_x0000_i1479" DrawAspect="Content" ObjectID="_1475519372" r:id="rId889"/>
        </w:object>
      </w:r>
    </w:p>
    <w:p w:rsidR="00ED0DBE" w:rsidRPr="00074E66" w:rsidRDefault="00ED0DBE" w:rsidP="00ED0DBE">
      <w:pPr>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sz w:val="22"/>
          <w:szCs w:val="22"/>
        </w:rPr>
        <w:tab/>
      </w:r>
      <w:r w:rsidRPr="00637E4D">
        <w:rPr>
          <w:rFonts w:ascii="Times New Roman" w:hAnsi="Times New Roman"/>
          <w:position w:val="-70"/>
          <w:sz w:val="22"/>
          <w:szCs w:val="22"/>
        </w:rPr>
        <w:object w:dxaOrig="4400" w:dyaOrig="1520">
          <v:shape id="_x0000_i1480" type="#_x0000_t75" style="width:220.2pt;height:76.2pt" o:ole="" fillcolor="window">
            <v:imagedata r:id="rId890" o:title=""/>
          </v:shape>
          <o:OLEObject Type="Embed" ProgID="Equation.DSMT4" ShapeID="_x0000_i1480" DrawAspect="Content" ObjectID="_1475519373" r:id="rId891"/>
        </w:object>
      </w:r>
    </w:p>
    <w:p w:rsidR="00ED0DBE" w:rsidRPr="00074E66" w:rsidRDefault="00ED0DBE" w:rsidP="00ED0DBE">
      <w:pPr>
        <w:ind w:left="360" w:hanging="360"/>
        <w:jc w:val="both"/>
        <w:rPr>
          <w:rFonts w:ascii="Times New Roman" w:hAnsi="Times New Roman"/>
          <w:sz w:val="22"/>
          <w:szCs w:val="22"/>
        </w:rPr>
      </w:pPr>
    </w:p>
    <w:p w:rsidR="00F520F8" w:rsidRPr="00C27E0E" w:rsidRDefault="00F520F8" w:rsidP="00F520F8">
      <w:pPr>
        <w:jc w:val="both"/>
        <w:rPr>
          <w:rFonts w:ascii="Times New Roman" w:hAnsi="Times New Roman"/>
          <w:szCs w:val="22"/>
        </w:rPr>
      </w:pPr>
      <w:r w:rsidRPr="00C27E0E">
        <w:rPr>
          <w:rFonts w:ascii="Times New Roman" w:hAnsi="Times New Roman"/>
          <w:b/>
          <w:szCs w:val="22"/>
        </w:rPr>
        <w:t>EXAMPLE 2.17</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 xml:space="preserve">To estimate the total employment in an industry comprising of 70 factories, a sample of 10 factories </w:t>
      </w:r>
      <w:r>
        <w:rPr>
          <w:rFonts w:ascii="Times New Roman" w:hAnsi="Times New Roman"/>
          <w:sz w:val="22"/>
          <w:szCs w:val="22"/>
        </w:rPr>
        <w:t xml:space="preserve">is </w:t>
      </w:r>
      <w:r w:rsidRPr="00074E66">
        <w:rPr>
          <w:rFonts w:ascii="Times New Roman" w:hAnsi="Times New Roman"/>
          <w:sz w:val="22"/>
          <w:szCs w:val="22"/>
        </w:rPr>
        <w:t xml:space="preserve">selected in the following manner. Three factories with relatively larger number of employees </w:t>
      </w:r>
      <w:r>
        <w:rPr>
          <w:rFonts w:ascii="Times New Roman" w:hAnsi="Times New Roman"/>
          <w:sz w:val="22"/>
          <w:szCs w:val="22"/>
        </w:rPr>
        <w:t xml:space="preserve">are </w:t>
      </w:r>
      <w:r w:rsidRPr="00074E66">
        <w:rPr>
          <w:rFonts w:ascii="Times New Roman" w:hAnsi="Times New Roman"/>
          <w:sz w:val="22"/>
          <w:szCs w:val="22"/>
        </w:rPr>
        <w:t>definitely selected for the survey and a sample of 7 factories is selected by using srswor from the remaining 67 factories. Two estimators of the total employment in that industry are proposed:</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t>(</w:t>
      </w:r>
      <w:proofErr w:type="gramStart"/>
      <w:r w:rsidRPr="00074E66">
        <w:rPr>
          <w:rFonts w:ascii="Times New Roman" w:hAnsi="Times New Roman"/>
          <w:sz w:val="22"/>
          <w:szCs w:val="22"/>
        </w:rPr>
        <w:t>i</w:t>
      </w:r>
      <w:proofErr w:type="gramEnd"/>
      <w:r w:rsidRPr="00074E66">
        <w:rPr>
          <w:rFonts w:ascii="Times New Roman" w:hAnsi="Times New Roman"/>
          <w:sz w:val="22"/>
          <w:szCs w:val="22"/>
        </w:rPr>
        <w:t>)</w:t>
      </w:r>
      <w:r w:rsidRPr="00074E66">
        <w:rPr>
          <w:rFonts w:ascii="Times New Roman" w:hAnsi="Times New Roman"/>
          <w:sz w:val="22"/>
          <w:szCs w:val="22"/>
        </w:rPr>
        <w:tab/>
      </w:r>
      <w:r w:rsidRPr="00010803">
        <w:rPr>
          <w:rFonts w:ascii="Times New Roman" w:hAnsi="Times New Roman"/>
          <w:position w:val="-28"/>
          <w:sz w:val="22"/>
          <w:szCs w:val="22"/>
        </w:rPr>
        <w:object w:dxaOrig="1320" w:dyaOrig="680">
          <v:shape id="_x0000_i1481" type="#_x0000_t75" style="width:66.15pt;height:33.5pt" o:ole="" fillcolor="window">
            <v:imagedata r:id="rId892" o:title=""/>
          </v:shape>
          <o:OLEObject Type="Embed" ProgID="Equation.DSMT4" ShapeID="_x0000_i1481" DrawAspect="Content" ObjectID="_1475519374" r:id="rId893"/>
        </w:object>
      </w:r>
      <w:r w:rsidRPr="00074E66">
        <w:rPr>
          <w:rFonts w:ascii="Times New Roman" w:hAnsi="Times New Roman"/>
          <w:sz w:val="22"/>
          <w:szCs w:val="22"/>
        </w:rPr>
        <w:t xml:space="preserve"> and</w:t>
      </w:r>
      <w:r w:rsidRPr="00074E66">
        <w:rPr>
          <w:rFonts w:ascii="Times New Roman" w:hAnsi="Times New Roman"/>
          <w:sz w:val="22"/>
          <w:szCs w:val="22"/>
        </w:rPr>
        <w:tab/>
        <w:t>(ii)</w:t>
      </w:r>
      <w:r w:rsidRPr="00074E66">
        <w:rPr>
          <w:rFonts w:ascii="Times New Roman" w:hAnsi="Times New Roman"/>
          <w:sz w:val="22"/>
          <w:szCs w:val="22"/>
        </w:rPr>
        <w:tab/>
      </w:r>
      <w:r w:rsidRPr="00010803">
        <w:rPr>
          <w:rFonts w:ascii="Times New Roman" w:hAnsi="Times New Roman"/>
          <w:position w:val="-28"/>
          <w:sz w:val="22"/>
          <w:szCs w:val="22"/>
        </w:rPr>
        <w:object w:dxaOrig="2040" w:dyaOrig="680">
          <v:shape id="_x0000_i1482" type="#_x0000_t75" style="width:102.15pt;height:33.5pt" o:ole="" fillcolor="window">
            <v:imagedata r:id="rId894" o:title=""/>
          </v:shape>
          <o:OLEObject Type="Embed" ProgID="Equation.DSMT4" ShapeID="_x0000_i1482" DrawAspect="Content" ObjectID="_1475519375" r:id="rId895"/>
        </w:object>
      </w:r>
      <w:r w:rsidRPr="00074E66">
        <w:rPr>
          <w:rFonts w:ascii="Times New Roman" w:hAnsi="Times New Roman"/>
          <w:sz w:val="22"/>
          <w:szCs w:val="22"/>
        </w:rPr>
        <w:t>,</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proofErr w:type="gramStart"/>
      <w:r w:rsidRPr="00074E66">
        <w:rPr>
          <w:rFonts w:ascii="Times New Roman" w:hAnsi="Times New Roman"/>
          <w:sz w:val="22"/>
          <w:szCs w:val="22"/>
        </w:rPr>
        <w:t>where</w:t>
      </w:r>
      <w:proofErr w:type="gramEnd"/>
      <w:r w:rsidRPr="00074E66">
        <w:rPr>
          <w:rFonts w:ascii="Times New Roman" w:hAnsi="Times New Roman"/>
          <w:sz w:val="22"/>
          <w:szCs w:val="22"/>
        </w:rPr>
        <w:t xml:space="preserve"> w</w:t>
      </w:r>
      <w:r w:rsidRPr="00074E66">
        <w:rPr>
          <w:rFonts w:ascii="Times New Roman" w:hAnsi="Times New Roman"/>
          <w:sz w:val="22"/>
          <w:szCs w:val="22"/>
          <w:vertAlign w:val="subscript"/>
        </w:rPr>
        <w:t>i</w:t>
      </w:r>
      <w:r w:rsidRPr="00074E66">
        <w:rPr>
          <w:rFonts w:ascii="Times New Roman" w:hAnsi="Times New Roman"/>
          <w:sz w:val="22"/>
          <w:szCs w:val="22"/>
        </w:rPr>
        <w:t xml:space="preserve"> denotes the number of employees in the ith sample factory. Compare the mean square error of </w:t>
      </w:r>
      <w:r w:rsidRPr="00074E66">
        <w:rPr>
          <w:rFonts w:ascii="Times New Roman" w:hAnsi="Times New Roman"/>
          <w:position w:val="-10"/>
          <w:sz w:val="22"/>
          <w:szCs w:val="22"/>
        </w:rPr>
        <w:object w:dxaOrig="1540" w:dyaOrig="300">
          <v:shape id="_x0000_i1483" type="#_x0000_t75" style="width:77pt;height:15.05pt" o:ole="" fillcolor="window">
            <v:imagedata r:id="rId896" o:title=""/>
          </v:shape>
          <o:OLEObject Type="Embed" ProgID="Equation.3" ShapeID="_x0000_i1483" DrawAspect="Content" ObjectID="_1475519376" r:id="rId897"/>
        </w:object>
      </w:r>
      <w:r w:rsidRPr="00074E66">
        <w:rPr>
          <w:rFonts w:ascii="Times New Roman" w:hAnsi="Times New Roman"/>
          <w:sz w:val="22"/>
          <w:szCs w:val="22"/>
        </w:rPr>
        <w:t>using the following data:</w:t>
      </w:r>
    </w:p>
    <w:p w:rsidR="00F520F8" w:rsidRPr="00074E66" w:rsidRDefault="00F520F8" w:rsidP="00F520F8">
      <w:pPr>
        <w:jc w:val="both"/>
        <w:rPr>
          <w:rFonts w:ascii="Times New Roman" w:hAnsi="Times New Roman"/>
          <w:sz w:val="22"/>
          <w:szCs w:val="22"/>
        </w:rPr>
      </w:pPr>
    </w:p>
    <w:tbl>
      <w:tblPr>
        <w:tblW w:w="0" w:type="auto"/>
        <w:jc w:val="center"/>
        <w:tblInd w:w="378" w:type="dxa"/>
        <w:tblLayout w:type="fixed"/>
        <w:tblLook w:val="0000"/>
      </w:tblPr>
      <w:tblGrid>
        <w:gridCol w:w="5130"/>
        <w:gridCol w:w="1116"/>
      </w:tblGrid>
      <w:tr w:rsidR="00F520F8" w:rsidRPr="00074E66">
        <w:trPr>
          <w:jc w:val="center"/>
        </w:trPr>
        <w:tc>
          <w:tcPr>
            <w:tcW w:w="5130" w:type="dxa"/>
          </w:tcPr>
          <w:p w:rsidR="00F520F8" w:rsidRPr="00074E66" w:rsidRDefault="00F520F8" w:rsidP="00F520F8">
            <w:pPr>
              <w:spacing w:line="360" w:lineRule="auto"/>
              <w:jc w:val="both"/>
              <w:rPr>
                <w:rFonts w:ascii="Times New Roman" w:hAnsi="Times New Roman"/>
                <w:sz w:val="22"/>
                <w:szCs w:val="22"/>
              </w:rPr>
            </w:pPr>
            <w:r w:rsidRPr="00074E66">
              <w:rPr>
                <w:rFonts w:ascii="Times New Roman" w:hAnsi="Times New Roman"/>
                <w:sz w:val="22"/>
                <w:szCs w:val="22"/>
              </w:rPr>
              <w:t>Total number of employees for the 3 big factories</w:t>
            </w:r>
          </w:p>
        </w:tc>
        <w:tc>
          <w:tcPr>
            <w:tcW w:w="1116" w:type="dxa"/>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8050</w:t>
            </w:r>
          </w:p>
        </w:tc>
      </w:tr>
      <w:tr w:rsidR="00F520F8" w:rsidRPr="00074E66">
        <w:trPr>
          <w:jc w:val="center"/>
        </w:trPr>
        <w:tc>
          <w:tcPr>
            <w:tcW w:w="5130" w:type="dxa"/>
          </w:tcPr>
          <w:p w:rsidR="00F520F8" w:rsidRPr="00074E66" w:rsidRDefault="00F520F8" w:rsidP="00F520F8">
            <w:pPr>
              <w:spacing w:line="360" w:lineRule="auto"/>
              <w:jc w:val="both"/>
              <w:rPr>
                <w:rFonts w:ascii="Times New Roman" w:hAnsi="Times New Roman"/>
                <w:sz w:val="22"/>
                <w:szCs w:val="22"/>
              </w:rPr>
            </w:pPr>
            <w:r w:rsidRPr="00074E66">
              <w:rPr>
                <w:rFonts w:ascii="Times New Roman" w:hAnsi="Times New Roman"/>
                <w:sz w:val="22"/>
                <w:szCs w:val="22"/>
              </w:rPr>
              <w:t>Total number of employees for the remaining 67 factories</w:t>
            </w:r>
          </w:p>
        </w:tc>
        <w:tc>
          <w:tcPr>
            <w:tcW w:w="1116" w:type="dxa"/>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60810</w:t>
            </w:r>
          </w:p>
        </w:tc>
      </w:tr>
      <w:tr w:rsidR="00F520F8" w:rsidRPr="00074E66">
        <w:trPr>
          <w:jc w:val="center"/>
        </w:trPr>
        <w:tc>
          <w:tcPr>
            <w:tcW w:w="5130" w:type="dxa"/>
          </w:tcPr>
          <w:p w:rsidR="00F520F8" w:rsidRPr="00074E66" w:rsidRDefault="00F520F8" w:rsidP="00F520F8">
            <w:pPr>
              <w:rPr>
                <w:rFonts w:ascii="Times New Roman" w:hAnsi="Times New Roman"/>
                <w:sz w:val="22"/>
                <w:szCs w:val="22"/>
              </w:rPr>
            </w:pPr>
            <w:r w:rsidRPr="00074E66">
              <w:rPr>
                <w:rFonts w:ascii="Times New Roman" w:hAnsi="Times New Roman"/>
                <w:sz w:val="22"/>
                <w:szCs w:val="22"/>
              </w:rPr>
              <w:t>Sum of squares of the number of employees for the remaining 67 factories</w:t>
            </w:r>
          </w:p>
        </w:tc>
        <w:tc>
          <w:tcPr>
            <w:tcW w:w="1116" w:type="dxa"/>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71740058</w:t>
            </w:r>
          </w:p>
        </w:tc>
      </w:tr>
    </w:tbl>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(Source: Murthy 1966)</w:t>
      </w:r>
    </w:p>
    <w:p w:rsidR="00F520F8" w:rsidRPr="00074E66" w:rsidRDefault="00F520F8" w:rsidP="00F520F8">
      <w:pPr>
        <w:pStyle w:val="Heading2"/>
        <w:ind w:left="0"/>
        <w:rPr>
          <w:i w:val="0"/>
          <w:szCs w:val="22"/>
        </w:rPr>
      </w:pPr>
    </w:p>
    <w:p w:rsidR="00F520F8" w:rsidRPr="00C27E0E" w:rsidRDefault="00F520F8" w:rsidP="00F520F8">
      <w:pPr>
        <w:pStyle w:val="Heading2"/>
        <w:ind w:left="0"/>
        <w:rPr>
          <w:i w:val="0"/>
          <w:sz w:val="24"/>
          <w:szCs w:val="22"/>
        </w:rPr>
      </w:pPr>
      <w:r w:rsidRPr="00C27E0E">
        <w:rPr>
          <w:i w:val="0"/>
          <w:sz w:val="24"/>
          <w:szCs w:val="22"/>
        </w:rPr>
        <w:t>SOLUTION:</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 xml:space="preserve">Given estimators are: </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t>(</w:t>
      </w:r>
      <w:proofErr w:type="gramStart"/>
      <w:r w:rsidRPr="00074E66">
        <w:rPr>
          <w:rFonts w:ascii="Times New Roman" w:hAnsi="Times New Roman"/>
          <w:sz w:val="22"/>
          <w:szCs w:val="22"/>
        </w:rPr>
        <w:t>i</w:t>
      </w:r>
      <w:proofErr w:type="gramEnd"/>
      <w:r w:rsidRPr="00074E66">
        <w:rPr>
          <w:rFonts w:ascii="Times New Roman" w:hAnsi="Times New Roman"/>
          <w:sz w:val="22"/>
          <w:szCs w:val="22"/>
        </w:rPr>
        <w:t xml:space="preserve">)  </w:t>
      </w:r>
      <w:r w:rsidRPr="00010803">
        <w:rPr>
          <w:rFonts w:ascii="Times New Roman" w:hAnsi="Times New Roman"/>
          <w:position w:val="-28"/>
          <w:sz w:val="22"/>
          <w:szCs w:val="22"/>
        </w:rPr>
        <w:object w:dxaOrig="1320" w:dyaOrig="680">
          <v:shape id="_x0000_i1484" type="#_x0000_t75" style="width:66.15pt;height:33.5pt" o:ole="" fillcolor="window">
            <v:imagedata r:id="rId898" o:title=""/>
          </v:shape>
          <o:OLEObject Type="Embed" ProgID="Equation.DSMT4" ShapeID="_x0000_i1484" DrawAspect="Content" ObjectID="_1475519377" r:id="rId899"/>
        </w:object>
      </w:r>
      <w:r w:rsidRPr="00074E66">
        <w:rPr>
          <w:rFonts w:ascii="Times New Roman" w:hAnsi="Times New Roman"/>
          <w:sz w:val="22"/>
          <w:szCs w:val="22"/>
        </w:rPr>
        <w:t xml:space="preserve"> and</w:t>
      </w:r>
      <w:r w:rsidRPr="00074E66">
        <w:rPr>
          <w:rFonts w:ascii="Times New Roman" w:hAnsi="Times New Roman"/>
          <w:sz w:val="22"/>
          <w:szCs w:val="22"/>
        </w:rPr>
        <w:tab/>
        <w:t xml:space="preserve">   (ii)  </w:t>
      </w:r>
      <w:r w:rsidRPr="00074E66">
        <w:rPr>
          <w:rFonts w:ascii="Times New Roman" w:hAnsi="Times New Roman"/>
          <w:position w:val="-26"/>
          <w:sz w:val="22"/>
          <w:szCs w:val="22"/>
        </w:rPr>
        <w:object w:dxaOrig="1860" w:dyaOrig="620">
          <v:shape id="_x0000_i1485" type="#_x0000_t75" style="width:92.95pt;height:31pt" o:ole="" fillcolor="window">
            <v:imagedata r:id="rId900" o:title=""/>
          </v:shape>
          <o:OLEObject Type="Embed" ProgID="Equation.3" ShapeID="_x0000_i1485" DrawAspect="Content" ObjectID="_1475519378" r:id="rId901"/>
        </w:objec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Total number of employees in 3 big factories and other 67 factories are 8050 + 60810 = 68860 = Y.</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24"/>
          <w:sz w:val="22"/>
          <w:szCs w:val="22"/>
        </w:rPr>
        <w:object w:dxaOrig="1200" w:dyaOrig="580">
          <v:shape id="_x0000_i1486" type="#_x0000_t75" style="width:60.3pt;height:29.3pt" o:ole="" fillcolor="window">
            <v:imagedata r:id="rId902" o:title=""/>
          </v:shape>
          <o:OLEObject Type="Embed" ProgID="Equation.3" ShapeID="_x0000_i1486" DrawAspect="Content" ObjectID="_1475519379" r:id="rId903"/>
        </w:object>
      </w:r>
    </w:p>
    <w:p w:rsidR="00F520F8" w:rsidRDefault="00F520F8" w:rsidP="00F520F8">
      <w:pPr>
        <w:jc w:val="both"/>
        <w:rPr>
          <w:rFonts w:ascii="Times New Roman" w:hAnsi="Times New Roman"/>
          <w:sz w:val="22"/>
          <w:szCs w:val="22"/>
        </w:rPr>
      </w:pPr>
      <w:r w:rsidRPr="00074E66">
        <w:rPr>
          <w:rFonts w:ascii="Times New Roman" w:hAnsi="Times New Roman"/>
          <w:sz w:val="22"/>
          <w:szCs w:val="22"/>
        </w:rPr>
        <w:tab/>
      </w:r>
      <w:r w:rsidRPr="00010803">
        <w:rPr>
          <w:rFonts w:ascii="Times New Roman" w:hAnsi="Times New Roman"/>
          <w:position w:val="-30"/>
          <w:sz w:val="22"/>
          <w:szCs w:val="22"/>
        </w:rPr>
        <w:object w:dxaOrig="2439" w:dyaOrig="720">
          <v:shape id="_x0000_i1487" type="#_x0000_t75" style="width:122.25pt;height:36pt" o:ole="" fillcolor="window">
            <v:imagedata r:id="rId904" o:title=""/>
          </v:shape>
          <o:OLEObject Type="Embed" ProgID="Equation.DSMT4" ShapeID="_x0000_i1487" DrawAspect="Content" ObjectID="_1475519380" r:id="rId905"/>
        </w:object>
      </w:r>
    </w:p>
    <w:p w:rsidR="00F520F8" w:rsidRPr="00074E66" w:rsidRDefault="00F520F8" w:rsidP="00F520F8">
      <w:pPr>
        <w:jc w:val="both"/>
        <w:rPr>
          <w:rFonts w:ascii="Times New Roman" w:hAnsi="Times New Roman"/>
          <w:sz w:val="22"/>
          <w:szCs w:val="22"/>
        </w:rPr>
      </w:pPr>
      <w:r w:rsidRPr="00010803">
        <w:rPr>
          <w:rFonts w:ascii="Times New Roman" w:hAnsi="Times New Roman"/>
          <w:position w:val="-30"/>
          <w:sz w:val="22"/>
          <w:szCs w:val="22"/>
        </w:rPr>
        <w:object w:dxaOrig="2780" w:dyaOrig="720">
          <v:shape id="_x0000_i1488" type="#_x0000_t75" style="width:139pt;height:36pt" o:ole="" fillcolor="window">
            <v:imagedata r:id="rId906" o:title=""/>
          </v:shape>
          <o:OLEObject Type="Embed" ProgID="Equation.DSMT4" ShapeID="_x0000_i1488" DrawAspect="Content" ObjectID="_1475519381" r:id="rId907"/>
        </w:object>
      </w:r>
      <w:r w:rsidRPr="00074E66">
        <w:rPr>
          <w:rFonts w:ascii="Times New Roman" w:hAnsi="Times New Roman"/>
          <w:sz w:val="22"/>
          <w:szCs w:val="22"/>
        </w:rPr>
        <w:t xml:space="preserve">  </w:t>
      </w:r>
      <w:r w:rsidRPr="00074E66">
        <w:rPr>
          <w:rFonts w:ascii="Times New Roman" w:hAnsi="Times New Roman"/>
          <w:position w:val="-58"/>
          <w:sz w:val="22"/>
          <w:szCs w:val="22"/>
        </w:rPr>
        <w:object w:dxaOrig="1860" w:dyaOrig="1260">
          <v:shape id="_x0000_i1489" type="#_x0000_t75" style="width:92.95pt;height:62.8pt" o:ole="" fillcolor="window">
            <v:imagedata r:id="rId908" o:title=""/>
          </v:shape>
          <o:OLEObject Type="Embed" ProgID="Equation.3" ShapeID="_x0000_i1489" DrawAspect="Content" ObjectID="_1475519382" r:id="rId909"/>
        </w:object>
      </w:r>
    </w:p>
    <w:p w:rsidR="00F520F8" w:rsidRPr="00074E66" w:rsidRDefault="00F520F8" w:rsidP="00F520F8">
      <w:pPr>
        <w:ind w:left="1080"/>
        <w:jc w:val="both"/>
        <w:rPr>
          <w:rFonts w:ascii="Times New Roman" w:hAnsi="Times New Roman"/>
          <w:sz w:val="22"/>
          <w:szCs w:val="22"/>
        </w:rPr>
      </w:pPr>
      <w:r w:rsidRPr="00074E66">
        <w:rPr>
          <w:rFonts w:ascii="Times New Roman" w:hAnsi="Times New Roman"/>
          <w:position w:val="-24"/>
          <w:sz w:val="22"/>
          <w:szCs w:val="22"/>
        </w:rPr>
        <w:object w:dxaOrig="4620" w:dyaOrig="580">
          <v:shape id="_x0000_i1490" type="#_x0000_t75" style="width:231.05pt;height:29.3pt" o:ole="" fillcolor="window">
            <v:imagedata r:id="rId910" o:title=""/>
          </v:shape>
          <o:OLEObject Type="Embed" ProgID="Equation.3" ShapeID="_x0000_i1490" DrawAspect="Content" ObjectID="_1475519383" r:id="rId911"/>
        </w:objec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proofErr w:type="gramStart"/>
      <w:r w:rsidRPr="00074E66">
        <w:rPr>
          <w:rFonts w:ascii="Times New Roman" w:hAnsi="Times New Roman"/>
          <w:sz w:val="22"/>
          <w:szCs w:val="22"/>
        </w:rPr>
        <w:t>so</w:t>
      </w:r>
      <w:proofErr w:type="gramEnd"/>
      <w:r w:rsidRPr="00074E66">
        <w:rPr>
          <w:rFonts w:ascii="Times New Roman" w:hAnsi="Times New Roman"/>
          <w:sz w:val="22"/>
          <w:szCs w:val="22"/>
        </w:rPr>
        <w:t xml:space="preserve"> </w:t>
      </w:r>
      <w:r w:rsidRPr="00074E66">
        <w:rPr>
          <w:rFonts w:ascii="Times New Roman" w:hAnsi="Times New Roman"/>
          <w:position w:val="-10"/>
          <w:sz w:val="22"/>
          <w:szCs w:val="22"/>
        </w:rPr>
        <w:object w:dxaOrig="240" w:dyaOrig="300">
          <v:shape id="_x0000_i1491" type="#_x0000_t75" style="width:11.7pt;height:15.05pt" o:ole="" fillcolor="window">
            <v:imagedata r:id="rId912" o:title=""/>
          </v:shape>
          <o:OLEObject Type="Embed" ProgID="Equation.3" ShapeID="_x0000_i1491" DrawAspect="Content" ObjectID="_1475519384" r:id="rId913"/>
        </w:object>
      </w:r>
      <w:r w:rsidRPr="00074E66">
        <w:rPr>
          <w:rFonts w:ascii="Times New Roman" w:hAnsi="Times New Roman"/>
          <w:sz w:val="22"/>
          <w:szCs w:val="22"/>
        </w:rPr>
        <w:t>is a biased estimator</w:t>
      </w:r>
      <w:r>
        <w:rPr>
          <w:rFonts w:ascii="Times New Roman" w:hAnsi="Times New Roman"/>
          <w:sz w:val="22"/>
          <w:szCs w:val="22"/>
        </w:rPr>
        <w:t>.</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 xml:space="preserve">Bias in </w:t>
      </w:r>
      <w:r w:rsidRPr="00010803">
        <w:rPr>
          <w:rFonts w:ascii="Times New Roman" w:hAnsi="Times New Roman"/>
          <w:position w:val="-12"/>
          <w:sz w:val="22"/>
          <w:szCs w:val="22"/>
        </w:rPr>
        <w:object w:dxaOrig="1440" w:dyaOrig="360">
          <v:shape id="_x0000_i1492" type="#_x0000_t75" style="width:1in;height:18.4pt" o:ole="" fillcolor="window">
            <v:imagedata r:id="rId914" o:title=""/>
          </v:shape>
          <o:OLEObject Type="Embed" ProgID="Equation.DSMT4" ShapeID="_x0000_i1492" DrawAspect="Content" ObjectID="_1475519385" r:id="rId915"/>
        </w:object>
      </w:r>
      <w:r w:rsidRPr="00074E66">
        <w:rPr>
          <w:rFonts w:ascii="Times New Roman" w:hAnsi="Times New Roman"/>
          <w:sz w:val="22"/>
          <w:szCs w:val="22"/>
        </w:rPr>
        <w:t xml:space="preserve"> </w:t>
      </w:r>
      <w:r w:rsidRPr="00074E66">
        <w:rPr>
          <w:rFonts w:ascii="Times New Roman" w:hAnsi="Times New Roman"/>
          <w:position w:val="-10"/>
          <w:sz w:val="22"/>
          <w:szCs w:val="22"/>
        </w:rPr>
        <w:object w:dxaOrig="1020" w:dyaOrig="300">
          <v:shape id="_x0000_i1493" type="#_x0000_t75" style="width:51.05pt;height:15.05pt" o:ole="" fillcolor="window">
            <v:imagedata r:id="rId916" o:title=""/>
          </v:shape>
          <o:OLEObject Type="Embed" ProgID="Equation.3" ShapeID="_x0000_i1493" DrawAspect="Content" ObjectID="_1475519386" r:id="rId917"/>
        </w:object>
      </w:r>
      <w:r w:rsidRPr="00074E66">
        <w:rPr>
          <w:rFonts w:ascii="Times New Roman" w:hAnsi="Times New Roman"/>
          <w:sz w:val="22"/>
          <w:szCs w:val="22"/>
        </w:rPr>
        <w:t xml:space="preserve">  = 100823 – 68860 = 31963.</w:t>
      </w:r>
    </w:p>
    <w:p w:rsidR="00F520F8" w:rsidRPr="00074E66" w:rsidRDefault="00F520F8" w:rsidP="00F520F8">
      <w:pPr>
        <w:jc w:val="both"/>
        <w:rPr>
          <w:rFonts w:ascii="Times New Roman" w:hAnsi="Times New Roman"/>
          <w:sz w:val="22"/>
          <w:szCs w:val="22"/>
        </w:rPr>
      </w:pPr>
    </w:p>
    <w:p w:rsidR="00F520F8" w:rsidRPr="00074E66" w:rsidRDefault="00F520F8" w:rsidP="00F520F8">
      <w:pPr>
        <w:ind w:left="360"/>
        <w:jc w:val="both"/>
        <w:rPr>
          <w:rFonts w:ascii="Times New Roman" w:hAnsi="Times New Roman"/>
          <w:sz w:val="22"/>
          <w:szCs w:val="22"/>
        </w:rPr>
      </w:pPr>
      <w:r w:rsidRPr="00010803">
        <w:rPr>
          <w:rFonts w:ascii="Times New Roman" w:hAnsi="Times New Roman"/>
          <w:position w:val="-30"/>
          <w:sz w:val="22"/>
          <w:szCs w:val="22"/>
        </w:rPr>
        <w:object w:dxaOrig="2799" w:dyaOrig="720">
          <v:shape id="_x0000_i1494" type="#_x0000_t75" style="width:139.8pt;height:36pt" o:ole="" fillcolor="window">
            <v:imagedata r:id="rId918" o:title=""/>
          </v:shape>
          <o:OLEObject Type="Embed" ProgID="Equation.DSMT4" ShapeID="_x0000_i1494" DrawAspect="Content" ObjectID="_1475519387" r:id="rId919"/>
        </w:object>
      </w:r>
    </w:p>
    <w:p w:rsidR="00F520F8" w:rsidRPr="00074E66" w:rsidRDefault="00F520F8" w:rsidP="00F520F8">
      <w:pPr>
        <w:jc w:val="both"/>
        <w:rPr>
          <w:rFonts w:ascii="Times New Roman" w:hAnsi="Times New Roman"/>
          <w:sz w:val="22"/>
          <w:szCs w:val="22"/>
        </w:rPr>
      </w:pPr>
    </w:p>
    <w:p w:rsidR="00F520F8" w:rsidRPr="00074E66" w:rsidRDefault="00F520F8" w:rsidP="00F520F8">
      <w:pPr>
        <w:ind w:left="360"/>
        <w:jc w:val="both"/>
        <w:rPr>
          <w:rFonts w:ascii="Times New Roman" w:hAnsi="Times New Roman"/>
          <w:sz w:val="22"/>
          <w:szCs w:val="22"/>
        </w:rPr>
      </w:pPr>
      <w:r w:rsidRPr="00074E66">
        <w:rPr>
          <w:rFonts w:ascii="Times New Roman" w:hAnsi="Times New Roman"/>
          <w:position w:val="-26"/>
          <w:sz w:val="22"/>
          <w:szCs w:val="22"/>
        </w:rPr>
        <w:object w:dxaOrig="1860" w:dyaOrig="620">
          <v:shape id="_x0000_i1495" type="#_x0000_t75" style="width:92.95pt;height:31pt" o:ole="" fillcolor="window">
            <v:imagedata r:id="rId920" o:title=""/>
          </v:shape>
          <o:OLEObject Type="Embed" ProgID="Equation.3" ShapeID="_x0000_i1495" DrawAspect="Content" ObjectID="_1475519388" r:id="rId921"/>
        </w:object>
      </w:r>
      <w:r w:rsidRPr="00074E66">
        <w:rPr>
          <w:rFonts w:ascii="Times New Roman" w:hAnsi="Times New Roman"/>
          <w:sz w:val="22"/>
          <w:szCs w:val="22"/>
        </w:rPr>
        <w:t xml:space="preserve">  = 8050 + 60810 = 68860 = Y</w:t>
      </w:r>
      <w:r>
        <w:rPr>
          <w:rFonts w:ascii="Times New Roman" w:hAnsi="Times New Roman"/>
          <w:sz w:val="22"/>
          <w:szCs w:val="22"/>
        </w:rPr>
        <w:t>.</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Since</w:t>
      </w:r>
      <w:r w:rsidRPr="00074E66">
        <w:rPr>
          <w:rFonts w:ascii="Times New Roman" w:hAnsi="Times New Roman"/>
          <w:position w:val="-10"/>
          <w:sz w:val="22"/>
          <w:szCs w:val="22"/>
        </w:rPr>
        <w:object w:dxaOrig="920" w:dyaOrig="300">
          <v:shape id="_x0000_i1496" type="#_x0000_t75" style="width:46.05pt;height:15.05pt" o:ole="" fillcolor="window">
            <v:imagedata r:id="rId922" o:title=""/>
          </v:shape>
          <o:OLEObject Type="Embed" ProgID="Equation.3" ShapeID="_x0000_i1496" DrawAspect="Content" ObjectID="_1475519389" r:id="rId923"/>
        </w:object>
      </w:r>
      <w:r>
        <w:rPr>
          <w:rFonts w:ascii="Times New Roman" w:hAnsi="Times New Roman"/>
          <w:sz w:val="22"/>
          <w:szCs w:val="22"/>
        </w:rPr>
        <w:t>,</w:t>
      </w:r>
      <w:r w:rsidRPr="00074E66">
        <w:rPr>
          <w:rFonts w:ascii="Times New Roman" w:hAnsi="Times New Roman"/>
          <w:sz w:val="22"/>
          <w:szCs w:val="22"/>
        </w:rPr>
        <w:t xml:space="preserve"> therefore </w:t>
      </w:r>
      <w:r w:rsidRPr="00074E66">
        <w:rPr>
          <w:rFonts w:ascii="Times New Roman" w:hAnsi="Times New Roman"/>
          <w:position w:val="-10"/>
          <w:sz w:val="22"/>
          <w:szCs w:val="22"/>
        </w:rPr>
        <w:object w:dxaOrig="279" w:dyaOrig="300">
          <v:shape id="_x0000_i1497" type="#_x0000_t75" style="width:14.25pt;height:15.05pt" o:ole="" fillcolor="window">
            <v:imagedata r:id="rId924" o:title=""/>
          </v:shape>
          <o:OLEObject Type="Embed" ProgID="Equation.3" ShapeID="_x0000_i1497" DrawAspect="Content" ObjectID="_1475519390" r:id="rId925"/>
        </w:object>
      </w:r>
      <w:r w:rsidRPr="00074E66">
        <w:rPr>
          <w:rFonts w:ascii="Times New Roman" w:hAnsi="Times New Roman"/>
          <w:sz w:val="22"/>
          <w:szCs w:val="22"/>
        </w:rPr>
        <w:t xml:space="preserve"> is an unbiased estimator of Y.</w: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r>
      <w:r w:rsidRPr="00010803">
        <w:rPr>
          <w:rFonts w:ascii="Times New Roman" w:hAnsi="Times New Roman"/>
          <w:position w:val="-14"/>
          <w:sz w:val="22"/>
          <w:szCs w:val="22"/>
        </w:rPr>
        <w:object w:dxaOrig="3320" w:dyaOrig="440">
          <v:shape id="_x0000_i1498" type="#_x0000_t75" style="width:165.75pt;height:21.75pt" o:ole="" fillcolor="window">
            <v:imagedata r:id="rId926" o:title=""/>
          </v:shape>
          <o:OLEObject Type="Embed" ProgID="Equation.DSMT4" ShapeID="_x0000_i1498" DrawAspect="Content" ObjectID="_1475519391" r:id="rId927"/>
        </w:object>
      </w:r>
    </w:p>
    <w:p w:rsidR="00F520F8" w:rsidRPr="00074E66" w:rsidRDefault="00F520F8" w:rsidP="00F520F8">
      <w:pPr>
        <w:jc w:val="both"/>
        <w:rPr>
          <w:rFonts w:ascii="Times New Roman" w:hAnsi="Times New Roman"/>
          <w:sz w:val="22"/>
          <w:szCs w:val="22"/>
        </w:rPr>
      </w:pP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28"/>
          <w:sz w:val="22"/>
          <w:szCs w:val="22"/>
        </w:rPr>
        <w:object w:dxaOrig="2100" w:dyaOrig="660">
          <v:shape id="_x0000_i1499" type="#_x0000_t75" style="width:104.65pt;height:32.65pt" o:ole="" fillcolor="window">
            <v:imagedata r:id="rId928" o:title=""/>
          </v:shape>
          <o:OLEObject Type="Embed" ProgID="Equation.3" ShapeID="_x0000_i1499" DrawAspect="Content" ObjectID="_1475519392" r:id="rId929"/>
        </w:object>
      </w:r>
      <w:r w:rsidRPr="00074E66">
        <w:rPr>
          <w:rFonts w:ascii="Times New Roman" w:hAnsi="Times New Roman"/>
          <w:sz w:val="22"/>
          <w:szCs w:val="22"/>
        </w:rPr>
        <w:t xml:space="preserve">  </w:t>
      </w:r>
      <w:r w:rsidRPr="00074E66">
        <w:rPr>
          <w:rFonts w:ascii="Times New Roman" w:hAnsi="Times New Roman"/>
          <w:position w:val="-28"/>
          <w:sz w:val="22"/>
          <w:szCs w:val="22"/>
        </w:rPr>
        <w:object w:dxaOrig="2340" w:dyaOrig="660">
          <v:shape id="_x0000_i1500" type="#_x0000_t75" style="width:117.2pt;height:32.65pt" o:ole="" fillcolor="window">
            <v:imagedata r:id="rId930" o:title=""/>
          </v:shape>
          <o:OLEObject Type="Embed" ProgID="Equation.3" ShapeID="_x0000_i1500" DrawAspect="Content" ObjectID="_1475519393" r:id="rId931"/>
        </w:object>
      </w:r>
    </w:p>
    <w:p w:rsidR="00F520F8" w:rsidRPr="00074E66" w:rsidRDefault="00F520F8" w:rsidP="00F520F8">
      <w:pPr>
        <w:jc w:val="both"/>
        <w:rPr>
          <w:rFonts w:ascii="Times New Roman" w:hAnsi="Times New Roman"/>
          <w:sz w:val="22"/>
          <w:szCs w:val="22"/>
        </w:rPr>
      </w:pPr>
    </w:p>
    <w:p w:rsidR="00F520F8" w:rsidRPr="00074E66" w:rsidRDefault="00F520F8" w:rsidP="00F520F8">
      <w:pPr>
        <w:ind w:left="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24"/>
          <w:sz w:val="22"/>
          <w:szCs w:val="22"/>
        </w:rPr>
        <w:object w:dxaOrig="2680" w:dyaOrig="660">
          <v:shape id="_x0000_i1501" type="#_x0000_t75" style="width:133.95pt;height:32.65pt" o:ole="" fillcolor="window">
            <v:imagedata r:id="rId932" o:title=""/>
          </v:shape>
          <o:OLEObject Type="Embed" ProgID="Equation.3" ShapeID="_x0000_i1501" DrawAspect="Content" ObjectID="_1475519394" r:id="rId933"/>
        </w:object>
      </w:r>
      <w:r w:rsidRPr="00074E66">
        <w:rPr>
          <w:rFonts w:ascii="Times New Roman" w:hAnsi="Times New Roman"/>
          <w:sz w:val="22"/>
          <w:szCs w:val="22"/>
        </w:rPr>
        <w:t xml:space="preserve"> </w:t>
      </w:r>
      <w:r w:rsidRPr="00074E66">
        <w:rPr>
          <w:rFonts w:ascii="Times New Roman" w:hAnsi="Times New Roman"/>
          <w:position w:val="-24"/>
          <w:sz w:val="22"/>
          <w:szCs w:val="22"/>
        </w:rPr>
        <w:object w:dxaOrig="1820" w:dyaOrig="660">
          <v:shape id="_x0000_i1502" type="#_x0000_t75" style="width:90.4pt;height:32.65pt" o:ole="" fillcolor="window">
            <v:imagedata r:id="rId934" o:title=""/>
          </v:shape>
          <o:OLEObject Type="Embed" ProgID="Equation.3" ShapeID="_x0000_i1502" DrawAspect="Content" ObjectID="_1475519395" r:id="rId935"/>
        </w:object>
      </w:r>
    </w:p>
    <w:p w:rsidR="00F520F8" w:rsidRPr="00074E66" w:rsidRDefault="00F520F8" w:rsidP="00F520F8">
      <w:pPr>
        <w:jc w:val="both"/>
        <w:rPr>
          <w:rFonts w:ascii="Times New Roman" w:hAnsi="Times New Roman"/>
          <w:sz w:val="22"/>
          <w:szCs w:val="22"/>
        </w:rPr>
      </w:pPr>
    </w:p>
    <w:p w:rsidR="00F520F8" w:rsidRPr="00074E66" w:rsidRDefault="00F520F8" w:rsidP="00F520F8">
      <w:pPr>
        <w:ind w:left="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68"/>
          <w:sz w:val="22"/>
          <w:szCs w:val="22"/>
        </w:rPr>
        <w:object w:dxaOrig="3420" w:dyaOrig="1460">
          <v:shape id="_x0000_i1503" type="#_x0000_t75" style="width:170.8pt;height:72.85pt" o:ole="" fillcolor="window">
            <v:imagedata r:id="rId936" o:title=""/>
          </v:shape>
          <o:OLEObject Type="Embed" ProgID="Equation.3" ShapeID="_x0000_i1503" DrawAspect="Content" ObjectID="_1475519396" r:id="rId937"/>
        </w:object>
      </w:r>
    </w:p>
    <w:p w:rsidR="00F520F8" w:rsidRPr="00074E66" w:rsidRDefault="00F520F8" w:rsidP="00F520F8">
      <w:pPr>
        <w:ind w:left="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30"/>
          <w:sz w:val="22"/>
          <w:szCs w:val="22"/>
        </w:rPr>
        <w:object w:dxaOrig="3440" w:dyaOrig="700">
          <v:shape id="_x0000_i1504" type="#_x0000_t75" style="width:171.65pt;height:35.15pt" o:ole="" fillcolor="window">
            <v:imagedata r:id="rId938" o:title=""/>
          </v:shape>
          <o:OLEObject Type="Embed" ProgID="Equation.3" ShapeID="_x0000_i1504" DrawAspect="Content" ObjectID="_1475519397" r:id="rId939"/>
        </w:object>
      </w:r>
      <w:r w:rsidRPr="00074E66">
        <w:rPr>
          <w:rFonts w:ascii="Times New Roman" w:hAnsi="Times New Roman"/>
          <w:sz w:val="22"/>
          <w:szCs w:val="22"/>
        </w:rPr>
        <w:t xml:space="preserve">  = 77,015,256</w:t>
      </w: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10"/>
          <w:sz w:val="22"/>
          <w:szCs w:val="22"/>
        </w:rPr>
        <w:object w:dxaOrig="2900" w:dyaOrig="360">
          <v:shape id="_x0000_i1505" type="#_x0000_t75" style="width:144.85pt;height:18.4pt" o:ole="" fillcolor="window">
            <v:imagedata r:id="rId940" o:title=""/>
          </v:shape>
          <o:OLEObject Type="Embed" ProgID="Equation.3" ShapeID="_x0000_i1505" DrawAspect="Content" ObjectID="_1475519398" r:id="rId941"/>
        </w:object>
      </w:r>
      <w:r w:rsidRPr="00074E66">
        <w:rPr>
          <w:rFonts w:ascii="Times New Roman" w:hAnsi="Times New Roman"/>
          <w:sz w:val="22"/>
          <w:szCs w:val="22"/>
        </w:rPr>
        <w:t xml:space="preserve">  </w:t>
      </w:r>
      <w:proofErr w:type="gramStart"/>
      <w:r w:rsidRPr="00074E66">
        <w:rPr>
          <w:rFonts w:ascii="Times New Roman" w:hAnsi="Times New Roman"/>
          <w:sz w:val="22"/>
          <w:szCs w:val="22"/>
        </w:rPr>
        <w:t>=  1098648600</w:t>
      </w:r>
      <w:proofErr w:type="gramEnd"/>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 xml:space="preserve">Since there is no bias in </w:t>
      </w:r>
      <w:r w:rsidRPr="00074E66">
        <w:rPr>
          <w:rFonts w:ascii="Times New Roman" w:hAnsi="Times New Roman"/>
          <w:position w:val="-10"/>
          <w:sz w:val="22"/>
          <w:szCs w:val="22"/>
        </w:rPr>
        <w:object w:dxaOrig="279" w:dyaOrig="300">
          <v:shape id="_x0000_i1506" type="#_x0000_t75" style="width:14.25pt;height:15.05pt" o:ole="" fillcolor="window">
            <v:imagedata r:id="rId942" o:title=""/>
          </v:shape>
          <o:OLEObject Type="Embed" ProgID="Equation.3" ShapeID="_x0000_i1506" DrawAspect="Content" ObjectID="_1475519399" r:id="rId943"/>
        </w:object>
      </w: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10"/>
          <w:sz w:val="22"/>
          <w:szCs w:val="22"/>
        </w:rPr>
        <w:object w:dxaOrig="2060" w:dyaOrig="300">
          <v:shape id="_x0000_i1507" type="#_x0000_t75" style="width:103pt;height:15.05pt" o:ole="" fillcolor="window">
            <v:imagedata r:id="rId944" o:title=""/>
          </v:shape>
          <o:OLEObject Type="Embed" ProgID="Equation.3" ShapeID="_x0000_i1507" DrawAspect="Content" ObjectID="_1475519400" r:id="rId945"/>
        </w:object>
      </w:r>
    </w:p>
    <w:p w:rsidR="00F520F8" w:rsidRPr="00074E66" w:rsidRDefault="00F520F8" w:rsidP="00F520F8">
      <w:pPr>
        <w:ind w:left="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position w:val="-68"/>
          <w:sz w:val="22"/>
          <w:szCs w:val="22"/>
        </w:rPr>
        <w:object w:dxaOrig="3660" w:dyaOrig="1460">
          <v:shape id="_x0000_i1508" type="#_x0000_t75" style="width:183.35pt;height:72.85pt" o:ole="" fillcolor="window">
            <v:imagedata r:id="rId946" o:title=""/>
          </v:shape>
          <o:OLEObject Type="Embed" ProgID="Equation.3" ShapeID="_x0000_i1508" DrawAspect="Content" ObjectID="_1475519401" r:id="rId947"/>
        </w:object>
      </w:r>
      <w:r w:rsidRPr="00074E66">
        <w:rPr>
          <w:rFonts w:ascii="Times New Roman" w:hAnsi="Times New Roman"/>
          <w:sz w:val="22"/>
          <w:szCs w:val="22"/>
        </w:rPr>
        <w:t xml:space="preserve"> = 143,990,660</w:t>
      </w:r>
      <w:r w:rsidRPr="00051CB8">
        <w:rPr>
          <w:rFonts w:ascii="Times New Roman" w:hAnsi="Times New Roman"/>
          <w:sz w:val="22"/>
          <w:szCs w:val="22"/>
        </w:rPr>
        <w:t xml:space="preserve"> </w:t>
      </w:r>
      <w:r w:rsidRPr="00901957">
        <w:rPr>
          <w:rFonts w:ascii="Times New Roman" w:hAnsi="Times New Roman"/>
          <w:position w:val="-10"/>
          <w:sz w:val="22"/>
          <w:szCs w:val="22"/>
        </w:rPr>
        <w:object w:dxaOrig="500" w:dyaOrig="320">
          <v:shape id="_x0000_i1509" type="#_x0000_t75" style="width:25.1pt;height:15.9pt" o:ole="">
            <v:imagedata r:id="rId53" o:title=""/>
          </v:shape>
          <o:OLEObject Type="Embed" ProgID="Equation.DSMT4" ShapeID="_x0000_i1509" DrawAspect="Content" ObjectID="_1475519402" r:id="rId948"/>
        </w:object>
      </w:r>
    </w:p>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r>
      <w:r w:rsidRPr="00074E66">
        <w:rPr>
          <w:rFonts w:ascii="Times New Roman" w:hAnsi="Times New Roman"/>
          <w:position w:val="-26"/>
          <w:sz w:val="22"/>
          <w:szCs w:val="22"/>
        </w:rPr>
        <w:object w:dxaOrig="3280" w:dyaOrig="600">
          <v:shape id="_x0000_i1510" type="#_x0000_t75" style="width:164.1pt;height:30.15pt" o:ole="" fillcolor="window">
            <v:imagedata r:id="rId949" o:title=""/>
          </v:shape>
          <o:OLEObject Type="Embed" ProgID="Equation.3" ShapeID="_x0000_i1510" DrawAspect="Content" ObjectID="_1475519403" r:id="rId950"/>
        </w:object>
      </w:r>
      <w:r>
        <w:rPr>
          <w:rFonts w:ascii="Times New Roman" w:hAnsi="Times New Roman"/>
          <w:sz w:val="22"/>
          <w:szCs w:val="22"/>
        </w:rPr>
        <w:t>.</w:t>
      </w:r>
    </w:p>
    <w:p w:rsidR="00F520F8" w:rsidRPr="00074E66" w:rsidRDefault="00F520F8" w:rsidP="00F520F8">
      <w:pPr>
        <w:pStyle w:val="Heading7"/>
        <w:rPr>
          <w:i/>
          <w:szCs w:val="22"/>
        </w:rPr>
      </w:pPr>
    </w:p>
    <w:p w:rsidR="00F520F8" w:rsidRPr="002F7416" w:rsidRDefault="00F520F8" w:rsidP="00F520F8">
      <w:pPr>
        <w:pStyle w:val="Heading7"/>
        <w:jc w:val="center"/>
        <w:rPr>
          <w:b/>
          <w:szCs w:val="22"/>
        </w:rPr>
      </w:pPr>
      <w:r w:rsidRPr="00074E66">
        <w:rPr>
          <w:i/>
          <w:szCs w:val="22"/>
        </w:rPr>
        <w:br w:type="page"/>
      </w:r>
      <w:r w:rsidRPr="002F7416">
        <w:rPr>
          <w:b/>
          <w:szCs w:val="22"/>
        </w:rPr>
        <w:lastRenderedPageBreak/>
        <w:t>EXERCISES</w:t>
      </w:r>
    </w:p>
    <w:p w:rsidR="00F520F8" w:rsidRPr="00074E66" w:rsidRDefault="00F520F8" w:rsidP="00F520F8">
      <w:pPr>
        <w:jc w:val="both"/>
        <w:rPr>
          <w:rFonts w:ascii="Times New Roman" w:hAnsi="Times New Roman"/>
          <w:sz w:val="22"/>
          <w:szCs w:val="22"/>
        </w:rPr>
      </w:pPr>
    </w:p>
    <w:p w:rsidR="00F520F8" w:rsidRPr="00074E66" w:rsidRDefault="00F520F8" w:rsidP="00EF552C">
      <w:pPr>
        <w:numPr>
          <w:ilvl w:val="0"/>
          <w:numId w:val="8"/>
        </w:numPr>
        <w:tabs>
          <w:tab w:val="clear" w:pos="720"/>
        </w:tabs>
        <w:ind w:left="360" w:hanging="360"/>
        <w:jc w:val="both"/>
        <w:rPr>
          <w:rFonts w:ascii="Times New Roman" w:hAnsi="Times New Roman"/>
          <w:sz w:val="22"/>
          <w:szCs w:val="22"/>
        </w:rPr>
      </w:pPr>
      <w:r w:rsidRPr="00074E66">
        <w:rPr>
          <w:rFonts w:ascii="Times New Roman" w:hAnsi="Times New Roman"/>
          <w:sz w:val="22"/>
          <w:szCs w:val="22"/>
        </w:rPr>
        <w:t xml:space="preserve">From a population of N = 6 units, draw all possible samples of size 2 and 3 and demonstrate that </w:t>
      </w:r>
      <w:r w:rsidRPr="00074E66">
        <w:rPr>
          <w:rFonts w:ascii="Times New Roman" w:hAnsi="Times New Roman"/>
          <w:position w:val="-10"/>
          <w:sz w:val="22"/>
          <w:szCs w:val="22"/>
        </w:rPr>
        <w:object w:dxaOrig="820" w:dyaOrig="320">
          <v:shape id="_x0000_i1511" type="#_x0000_t75" style="width:41pt;height:15.9pt" o:ole="" fillcolor="window">
            <v:imagedata r:id="rId951" o:title=""/>
          </v:shape>
          <o:OLEObject Type="Embed" ProgID="Equation.3" ShapeID="_x0000_i1511" DrawAspect="Content" ObjectID="_1475519404" r:id="rId952"/>
        </w:object>
      </w:r>
      <w:r w:rsidRPr="00074E66">
        <w:rPr>
          <w:rFonts w:ascii="Times New Roman" w:hAnsi="Times New Roman"/>
          <w:sz w:val="22"/>
          <w:szCs w:val="22"/>
        </w:rPr>
        <w:t xml:space="preserve"> also </w:t>
      </w:r>
      <w:proofErr w:type="gramStart"/>
      <w:r w:rsidRPr="00074E66">
        <w:rPr>
          <w:rFonts w:ascii="Times New Roman" w:hAnsi="Times New Roman"/>
          <w:sz w:val="22"/>
          <w:szCs w:val="22"/>
        </w:rPr>
        <w:t>E(</w:t>
      </w:r>
      <w:proofErr w:type="gramEnd"/>
      <w:r w:rsidRPr="00074E66">
        <w:rPr>
          <w:rFonts w:ascii="Times New Roman" w:hAnsi="Times New Roman"/>
          <w:sz w:val="22"/>
          <w:szCs w:val="22"/>
        </w:rPr>
        <w:t>s</w:t>
      </w:r>
      <w:r w:rsidRPr="00074E66">
        <w:rPr>
          <w:rFonts w:ascii="Times New Roman" w:hAnsi="Times New Roman"/>
          <w:sz w:val="22"/>
          <w:szCs w:val="22"/>
          <w:vertAlign w:val="superscript"/>
        </w:rPr>
        <w:t>2</w:t>
      </w:r>
      <w:r w:rsidRPr="00074E66">
        <w:rPr>
          <w:rFonts w:ascii="Times New Roman" w:hAnsi="Times New Roman"/>
          <w:sz w:val="22"/>
          <w:szCs w:val="22"/>
        </w:rPr>
        <w:t>) = S</w:t>
      </w:r>
      <w:r w:rsidRPr="00074E66">
        <w:rPr>
          <w:rFonts w:ascii="Times New Roman" w:hAnsi="Times New Roman"/>
          <w:sz w:val="22"/>
          <w:szCs w:val="22"/>
          <w:vertAlign w:val="superscript"/>
        </w:rPr>
        <w:t>2</w:t>
      </w:r>
      <w:r w:rsidRPr="00074E66">
        <w:rPr>
          <w:rFonts w:ascii="Times New Roman" w:hAnsi="Times New Roman"/>
          <w:sz w:val="22"/>
          <w:szCs w:val="22"/>
        </w:rPr>
        <w:t xml:space="preserve"> the population values are Y</w:t>
      </w:r>
      <w:r w:rsidRPr="00074E66">
        <w:rPr>
          <w:rFonts w:ascii="Times New Roman" w:hAnsi="Times New Roman"/>
          <w:sz w:val="22"/>
          <w:szCs w:val="22"/>
          <w:vertAlign w:val="subscript"/>
        </w:rPr>
        <w:t>i</w:t>
      </w:r>
      <w:r w:rsidRPr="00074E66">
        <w:rPr>
          <w:rFonts w:ascii="Times New Roman" w:hAnsi="Times New Roman"/>
          <w:sz w:val="22"/>
          <w:szCs w:val="22"/>
        </w:rPr>
        <w:t xml:space="preserve"> = 3, 4, 6, 7, 9, 12.</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 xml:space="preserve">A simple random sample of 100 households is selected from the village having 850 households for the record of television sets. Survey record shows that </w:t>
      </w:r>
      <w:r w:rsidRPr="00074E66">
        <w:rPr>
          <w:rFonts w:ascii="Times New Roman" w:hAnsi="Times New Roman"/>
          <w:position w:val="-10"/>
          <w:sz w:val="22"/>
          <w:szCs w:val="22"/>
        </w:rPr>
        <w:object w:dxaOrig="940" w:dyaOrig="300">
          <v:shape id="_x0000_i1512" type="#_x0000_t75" style="width:46.9pt;height:15.05pt" o:ole="" fillcolor="window">
            <v:imagedata r:id="rId953" o:title=""/>
          </v:shape>
          <o:OLEObject Type="Embed" ProgID="Equation.3" ShapeID="_x0000_i1512" DrawAspect="Content" ObjectID="_1475519405" r:id="rId954"/>
        </w:object>
      </w:r>
      <w:r w:rsidRPr="00074E66">
        <w:rPr>
          <w:rFonts w:ascii="Times New Roman" w:hAnsi="Times New Roman"/>
          <w:sz w:val="22"/>
          <w:szCs w:val="22"/>
        </w:rPr>
        <w:t xml:space="preserve"> and </w:t>
      </w:r>
      <w:r w:rsidRPr="00074E66">
        <w:rPr>
          <w:rFonts w:ascii="Times New Roman" w:hAnsi="Times New Roman"/>
          <w:position w:val="-10"/>
          <w:sz w:val="22"/>
          <w:szCs w:val="22"/>
        </w:rPr>
        <w:object w:dxaOrig="1040" w:dyaOrig="360">
          <v:shape id="_x0000_i1513" type="#_x0000_t75" style="width:51.9pt;height:18.4pt" o:ole="" fillcolor="window">
            <v:imagedata r:id="rId955" o:title=""/>
          </v:shape>
          <o:OLEObject Type="Embed" ProgID="Equation.3" ShapeID="_x0000_i1513" DrawAspect="Content" ObjectID="_1475519406" r:id="rId956"/>
        </w:object>
      </w:r>
      <w:r w:rsidRPr="00074E66">
        <w:rPr>
          <w:rFonts w:ascii="Times New Roman" w:hAnsi="Times New Roman"/>
          <w:sz w:val="22"/>
          <w:szCs w:val="22"/>
        </w:rPr>
        <w:t xml:space="preserve"> Estimate total T.V. sets in 850 houses. Find 95% confidence limits.</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A simple random sample without replacement of 10 agriculture plots was taken from 100 plots of a village and areas under wheat was recorded 4.5, 2.5, 3.2, 2.6, 1.9, 2.8, 3.1, 2.8, 3.0, 2.8 acres. Estimate the total cultivated area under wheat. Find the standard error of the total mean under wheat and confidence limits.</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A simple random sample of 2070 farms is taken from a population of 207 00 farms and information is collected on the number of cattle (y</w:t>
      </w:r>
      <w:r w:rsidRPr="00074E66">
        <w:rPr>
          <w:rFonts w:ascii="Times New Roman" w:hAnsi="Times New Roman"/>
          <w:sz w:val="22"/>
          <w:szCs w:val="22"/>
          <w:vertAlign w:val="subscript"/>
        </w:rPr>
        <w:t>i</w:t>
      </w:r>
      <w:r w:rsidRPr="00074E66">
        <w:rPr>
          <w:rFonts w:ascii="Times New Roman" w:hAnsi="Times New Roman"/>
          <w:sz w:val="22"/>
          <w:szCs w:val="22"/>
        </w:rPr>
        <w:t xml:space="preserve">) on each farm. The following data are obtained; </w:t>
      </w:r>
      <w:r w:rsidRPr="00074E66">
        <w:rPr>
          <w:rFonts w:ascii="Times New Roman" w:hAnsi="Times New Roman"/>
          <w:position w:val="-10"/>
          <w:sz w:val="22"/>
          <w:szCs w:val="22"/>
        </w:rPr>
        <w:object w:dxaOrig="1200" w:dyaOrig="300">
          <v:shape id="_x0000_i1514" type="#_x0000_t75" style="width:60.3pt;height:15.05pt" o:ole="" fillcolor="window">
            <v:imagedata r:id="rId957" o:title=""/>
          </v:shape>
          <o:OLEObject Type="Embed" ProgID="Equation.3" ShapeID="_x0000_i1514" DrawAspect="Content" ObjectID="_1475519407" r:id="rId958"/>
        </w:object>
      </w:r>
      <w:r w:rsidRPr="00074E66">
        <w:rPr>
          <w:rFonts w:ascii="Times New Roman" w:hAnsi="Times New Roman"/>
          <w:position w:val="-10"/>
          <w:sz w:val="22"/>
          <w:szCs w:val="22"/>
        </w:rPr>
        <w:object w:dxaOrig="1320" w:dyaOrig="360">
          <v:shape id="_x0000_i1515" type="#_x0000_t75" style="width:66.15pt;height:18.4pt" o:ole="" fillcolor="window">
            <v:imagedata r:id="rId959" o:title=""/>
          </v:shape>
          <o:OLEObject Type="Embed" ProgID="Equation.3" ShapeID="_x0000_i1515" DrawAspect="Content" ObjectID="_1475519408" r:id="rId960"/>
        </w:object>
      </w:r>
      <w:r w:rsidRPr="00074E66">
        <w:rPr>
          <w:rFonts w:ascii="Times New Roman" w:hAnsi="Times New Roman"/>
          <w:sz w:val="22"/>
          <w:szCs w:val="22"/>
        </w:rPr>
        <w:t xml:space="preserve"> Estimate total number of cattle in the population. Find the coefficient of variation. How many farms should be more selected in a future survey in order that the relative error of the estimate </w:t>
      </w:r>
      <w:proofErr w:type="gramStart"/>
      <w:r w:rsidRPr="00074E66">
        <w:rPr>
          <w:rFonts w:ascii="Times New Roman" w:hAnsi="Times New Roman"/>
          <w:sz w:val="22"/>
          <w:szCs w:val="22"/>
        </w:rPr>
        <w:t>be</w:t>
      </w:r>
      <w:proofErr w:type="gramEnd"/>
      <w:r w:rsidRPr="00074E66">
        <w:rPr>
          <w:rFonts w:ascii="Times New Roman" w:hAnsi="Times New Roman"/>
          <w:sz w:val="22"/>
          <w:szCs w:val="22"/>
        </w:rPr>
        <w:t xml:space="preserve"> not more than 5%.</w:t>
      </w:r>
    </w:p>
    <w:p w:rsidR="00F520F8" w:rsidRPr="00074E66" w:rsidRDefault="00F520F8" w:rsidP="00F520F8">
      <w:pPr>
        <w:spacing w:before="240"/>
        <w:ind w:left="360" w:hanging="360"/>
        <w:jc w:val="both"/>
        <w:rPr>
          <w:rFonts w:ascii="Times New Roman" w:hAnsi="Times New Roman"/>
          <w:sz w:val="22"/>
          <w:szCs w:val="22"/>
        </w:rPr>
      </w:pPr>
      <w:r w:rsidRPr="00074E66">
        <w:rPr>
          <w:rFonts w:ascii="Times New Roman" w:hAnsi="Times New Roman"/>
          <w:sz w:val="22"/>
          <w:szCs w:val="22"/>
        </w:rPr>
        <w:tab/>
      </w:r>
      <w:r w:rsidRPr="00074E66">
        <w:rPr>
          <w:rFonts w:ascii="Times New Roman" w:hAnsi="Times New Roman"/>
          <w:sz w:val="22"/>
          <w:szCs w:val="22"/>
        </w:rPr>
        <w:tab/>
        <w:t>(i)   258810</w:t>
      </w:r>
      <w:r w:rsidRPr="00074E66">
        <w:rPr>
          <w:rFonts w:ascii="Times New Roman" w:hAnsi="Times New Roman"/>
          <w:sz w:val="22"/>
          <w:szCs w:val="22"/>
        </w:rPr>
        <w:tab/>
      </w:r>
      <w:r w:rsidRPr="00074E66">
        <w:rPr>
          <w:rFonts w:ascii="Times New Roman" w:hAnsi="Times New Roman"/>
          <w:sz w:val="22"/>
          <w:szCs w:val="22"/>
        </w:rPr>
        <w:tab/>
        <w:t>(ii)   336</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 xml:space="preserve">Four simple random samples of different sizes are taken from 663 mohallah from the 1973 population census of </w:t>
      </w:r>
      <w:smartTag w:uri="urn:schemas-microsoft-com:office:smarttags" w:element="place">
        <w:smartTag w:uri="urn:schemas-microsoft-com:office:smarttags" w:element="country-region">
          <w:r w:rsidRPr="00074E66">
            <w:rPr>
              <w:rFonts w:ascii="Times New Roman" w:hAnsi="Times New Roman"/>
              <w:sz w:val="22"/>
              <w:szCs w:val="22"/>
            </w:rPr>
            <w:t>Libya</w:t>
          </w:r>
        </w:smartTag>
      </w:smartTag>
      <w:r w:rsidRPr="00074E66">
        <w:rPr>
          <w:rFonts w:ascii="Times New Roman" w:hAnsi="Times New Roman"/>
          <w:sz w:val="22"/>
          <w:szCs w:val="22"/>
        </w:rPr>
        <w:t>. The values are recorded in the following table (</w:t>
      </w:r>
      <w:proofErr w:type="gramStart"/>
      <w:r w:rsidRPr="00074E66">
        <w:rPr>
          <w:rFonts w:ascii="Times New Roman" w:hAnsi="Times New Roman"/>
          <w:sz w:val="22"/>
          <w:szCs w:val="22"/>
        </w:rPr>
        <w:t>y</w:t>
      </w:r>
      <w:r w:rsidRPr="00074E66">
        <w:rPr>
          <w:rFonts w:ascii="Times New Roman" w:hAnsi="Times New Roman"/>
          <w:sz w:val="22"/>
          <w:szCs w:val="22"/>
          <w:vertAlign w:val="subscript"/>
        </w:rPr>
        <w:t>i</w:t>
      </w:r>
      <w:r w:rsidRPr="00074E66">
        <w:rPr>
          <w:rFonts w:ascii="Times New Roman" w:hAnsi="Times New Roman"/>
          <w:sz w:val="22"/>
          <w:szCs w:val="22"/>
        </w:rPr>
        <w:t xml:space="preserve">  denotes</w:t>
      </w:r>
      <w:proofErr w:type="gramEnd"/>
      <w:r w:rsidRPr="00074E66">
        <w:rPr>
          <w:rFonts w:ascii="Times New Roman" w:hAnsi="Times New Roman"/>
          <w:sz w:val="22"/>
          <w:szCs w:val="22"/>
        </w:rPr>
        <w:t xml:space="preserve"> the agriculture holder). Estimate the total agricultural holders and find the standard error in each case. The true total is 165541.</w:t>
      </w:r>
    </w:p>
    <w:p w:rsidR="00F520F8" w:rsidRPr="00074E66" w:rsidRDefault="00F520F8" w:rsidP="00F520F8">
      <w:pPr>
        <w:jc w:val="both"/>
        <w:rPr>
          <w:rFonts w:ascii="Times New Roman" w:hAnsi="Times New Roman"/>
          <w:sz w:val="22"/>
          <w:szCs w:val="22"/>
        </w:rPr>
      </w:pPr>
    </w:p>
    <w:tbl>
      <w:tblPr>
        <w:tblW w:w="0" w:type="auto"/>
        <w:jc w:val="center"/>
        <w:tblInd w:w="450" w:type="dxa"/>
        <w:tblBorders>
          <w:top w:val="single" w:sz="4" w:space="0" w:color="auto"/>
          <w:left w:val="single" w:sz="4" w:space="0" w:color="auto"/>
          <w:bottom w:val="single" w:sz="4" w:space="0" w:color="auto"/>
          <w:right w:val="single" w:sz="4" w:space="0" w:color="auto"/>
        </w:tblBorders>
        <w:tblLayout w:type="fixed"/>
        <w:tblLook w:val="0000"/>
      </w:tblPr>
      <w:tblGrid>
        <w:gridCol w:w="1047"/>
        <w:gridCol w:w="1016"/>
        <w:gridCol w:w="1016"/>
        <w:gridCol w:w="1016"/>
        <w:gridCol w:w="1016"/>
      </w:tblGrid>
      <w:tr w:rsidR="00F520F8" w:rsidRPr="00074E66">
        <w:trPr>
          <w:jc w:val="center"/>
        </w:trPr>
        <w:tc>
          <w:tcPr>
            <w:tcW w:w="1047" w:type="dxa"/>
            <w:tcBorders>
              <w:top w:val="single" w:sz="4" w:space="0" w:color="auto"/>
              <w:bottom w:val="single" w:sz="4" w:space="0" w:color="auto"/>
              <w:right w:val="single" w:sz="4" w:space="0" w:color="auto"/>
            </w:tcBorders>
          </w:tcPr>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Sample</w:t>
            </w:r>
          </w:p>
        </w:tc>
        <w:tc>
          <w:tcPr>
            <w:tcW w:w="1016" w:type="dxa"/>
            <w:tcBorders>
              <w:top w:val="single" w:sz="4" w:space="0" w:color="auto"/>
              <w:left w:val="single" w:sz="4" w:space="0" w:color="auto"/>
              <w:bottom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10%</w:t>
            </w:r>
          </w:p>
        </w:tc>
        <w:tc>
          <w:tcPr>
            <w:tcW w:w="1016" w:type="dxa"/>
            <w:tcBorders>
              <w:top w:val="single" w:sz="4" w:space="0" w:color="auto"/>
              <w:left w:val="single" w:sz="4" w:space="0" w:color="auto"/>
              <w:bottom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5%</w:t>
            </w:r>
          </w:p>
        </w:tc>
        <w:tc>
          <w:tcPr>
            <w:tcW w:w="1016" w:type="dxa"/>
            <w:tcBorders>
              <w:top w:val="single" w:sz="4" w:space="0" w:color="auto"/>
              <w:left w:val="single" w:sz="4" w:space="0" w:color="auto"/>
              <w:bottom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10%</w:t>
            </w:r>
          </w:p>
        </w:tc>
        <w:tc>
          <w:tcPr>
            <w:tcW w:w="1016" w:type="dxa"/>
            <w:tcBorders>
              <w:top w:val="single" w:sz="4" w:space="0" w:color="auto"/>
              <w:left w:val="single" w:sz="4" w:space="0" w:color="auto"/>
              <w:bottom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20%</w:t>
            </w:r>
          </w:p>
        </w:tc>
      </w:tr>
      <w:tr w:rsidR="00F520F8" w:rsidRPr="00074E66">
        <w:trPr>
          <w:jc w:val="center"/>
        </w:trPr>
        <w:tc>
          <w:tcPr>
            <w:tcW w:w="1047" w:type="dxa"/>
            <w:tcBorders>
              <w:top w:val="single" w:sz="4" w:space="0" w:color="auto"/>
              <w:right w:val="single" w:sz="4" w:space="0" w:color="auto"/>
            </w:tcBorders>
          </w:tcPr>
          <w:p w:rsidR="00F520F8" w:rsidRPr="00074E66" w:rsidRDefault="00F520F8" w:rsidP="00F520F8">
            <w:pPr>
              <w:jc w:val="both"/>
              <w:rPr>
                <w:rFonts w:ascii="Times New Roman" w:hAnsi="Times New Roman"/>
                <w:sz w:val="22"/>
                <w:szCs w:val="22"/>
              </w:rPr>
            </w:pPr>
            <w:r w:rsidRPr="00074E66">
              <w:rPr>
                <w:rFonts w:ascii="Times New Roman" w:hAnsi="Times New Roman"/>
                <w:sz w:val="22"/>
                <w:szCs w:val="22"/>
              </w:rPr>
              <w:t>Units</w:t>
            </w:r>
          </w:p>
        </w:tc>
        <w:tc>
          <w:tcPr>
            <w:tcW w:w="1016" w:type="dxa"/>
            <w:tcBorders>
              <w:top w:val="single" w:sz="4" w:space="0" w:color="auto"/>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7</w:t>
            </w:r>
          </w:p>
        </w:tc>
        <w:tc>
          <w:tcPr>
            <w:tcW w:w="1016" w:type="dxa"/>
            <w:tcBorders>
              <w:top w:val="single" w:sz="4" w:space="0" w:color="auto"/>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33</w:t>
            </w:r>
          </w:p>
        </w:tc>
        <w:tc>
          <w:tcPr>
            <w:tcW w:w="1016" w:type="dxa"/>
            <w:tcBorders>
              <w:top w:val="single" w:sz="4" w:space="0" w:color="auto"/>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66</w:t>
            </w:r>
          </w:p>
        </w:tc>
        <w:tc>
          <w:tcPr>
            <w:tcW w:w="1016" w:type="dxa"/>
            <w:tcBorders>
              <w:top w:val="single" w:sz="4" w:space="0" w:color="auto"/>
              <w:lef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132</w:t>
            </w:r>
          </w:p>
        </w:tc>
      </w:tr>
      <w:tr w:rsidR="00F520F8" w:rsidRPr="00074E66">
        <w:trPr>
          <w:jc w:val="center"/>
        </w:trPr>
        <w:tc>
          <w:tcPr>
            <w:tcW w:w="1047" w:type="dxa"/>
            <w:tcBorders>
              <w:right w:val="single" w:sz="4" w:space="0" w:color="auto"/>
            </w:tcBorders>
          </w:tcPr>
          <w:p w:rsidR="00F520F8" w:rsidRPr="00074E66" w:rsidRDefault="00F520F8" w:rsidP="00F520F8">
            <w:pPr>
              <w:jc w:val="both"/>
              <w:rPr>
                <w:rFonts w:ascii="Times New Roman" w:hAnsi="Times New Roman"/>
                <w:sz w:val="22"/>
                <w:szCs w:val="22"/>
                <w:vertAlign w:val="subscript"/>
              </w:rPr>
            </w:pPr>
            <w:r w:rsidRPr="00074E66">
              <w:rPr>
                <w:rFonts w:ascii="Times New Roman" w:hAnsi="Times New Roman"/>
                <w:sz w:val="22"/>
                <w:szCs w:val="22"/>
              </w:rPr>
              <w:sym w:font="Symbol" w:char="F053"/>
            </w:r>
            <w:r w:rsidRPr="00074E66">
              <w:rPr>
                <w:rFonts w:ascii="Times New Roman" w:hAnsi="Times New Roman"/>
                <w:sz w:val="22"/>
                <w:szCs w:val="22"/>
              </w:rPr>
              <w:t>y</w:t>
            </w:r>
            <w:r w:rsidRPr="00074E66">
              <w:rPr>
                <w:rFonts w:ascii="Times New Roman" w:hAnsi="Times New Roman"/>
                <w:sz w:val="22"/>
                <w:szCs w:val="22"/>
                <w:vertAlign w:val="subscript"/>
              </w:rPr>
              <w:t>i</w:t>
            </w:r>
          </w:p>
        </w:tc>
        <w:tc>
          <w:tcPr>
            <w:tcW w:w="1016" w:type="dxa"/>
            <w:tcBorders>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1080</w:t>
            </w:r>
          </w:p>
        </w:tc>
        <w:tc>
          <w:tcPr>
            <w:tcW w:w="1016" w:type="dxa"/>
            <w:tcBorders>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8219</w:t>
            </w:r>
          </w:p>
        </w:tc>
        <w:tc>
          <w:tcPr>
            <w:tcW w:w="1016" w:type="dxa"/>
            <w:tcBorders>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15538</w:t>
            </w:r>
          </w:p>
        </w:tc>
        <w:tc>
          <w:tcPr>
            <w:tcW w:w="1016" w:type="dxa"/>
            <w:tcBorders>
              <w:lef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34801</w:t>
            </w:r>
          </w:p>
        </w:tc>
      </w:tr>
      <w:tr w:rsidR="00F520F8" w:rsidRPr="00074E66">
        <w:trPr>
          <w:jc w:val="center"/>
        </w:trPr>
        <w:tc>
          <w:tcPr>
            <w:tcW w:w="1047" w:type="dxa"/>
            <w:tcBorders>
              <w:right w:val="single" w:sz="4" w:space="0" w:color="auto"/>
            </w:tcBorders>
          </w:tcPr>
          <w:p w:rsidR="00F520F8" w:rsidRPr="00074E66" w:rsidRDefault="00F520F8" w:rsidP="00F520F8">
            <w:pPr>
              <w:jc w:val="both"/>
              <w:rPr>
                <w:rFonts w:ascii="Times New Roman" w:hAnsi="Times New Roman"/>
                <w:sz w:val="22"/>
                <w:szCs w:val="22"/>
                <w:vertAlign w:val="subscript"/>
              </w:rPr>
            </w:pPr>
            <w:r w:rsidRPr="00074E66">
              <w:rPr>
                <w:rFonts w:ascii="Times New Roman" w:hAnsi="Times New Roman"/>
                <w:sz w:val="22"/>
                <w:szCs w:val="22"/>
              </w:rPr>
              <w:sym w:font="Symbol" w:char="F053"/>
            </w:r>
            <w:r w:rsidRPr="00074E66">
              <w:rPr>
                <w:rFonts w:ascii="Times New Roman" w:hAnsi="Times New Roman"/>
                <w:sz w:val="22"/>
                <w:szCs w:val="22"/>
              </w:rPr>
              <w:t>y</w:t>
            </w:r>
            <w:r w:rsidRPr="00074E66">
              <w:rPr>
                <w:rFonts w:ascii="Times New Roman" w:hAnsi="Times New Roman"/>
                <w:sz w:val="22"/>
                <w:szCs w:val="22"/>
                <w:vertAlign w:val="superscript"/>
              </w:rPr>
              <w:t>2</w:t>
            </w:r>
            <w:r w:rsidRPr="00074E66">
              <w:rPr>
                <w:rFonts w:ascii="Times New Roman" w:hAnsi="Times New Roman"/>
                <w:sz w:val="22"/>
                <w:szCs w:val="22"/>
                <w:vertAlign w:val="subscript"/>
              </w:rPr>
              <w:t>1</w:t>
            </w:r>
          </w:p>
        </w:tc>
        <w:tc>
          <w:tcPr>
            <w:tcW w:w="1016" w:type="dxa"/>
            <w:tcBorders>
              <w:left w:val="single" w:sz="4" w:space="0" w:color="auto"/>
              <w:bottom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240592</w:t>
            </w:r>
          </w:p>
        </w:tc>
        <w:tc>
          <w:tcPr>
            <w:tcW w:w="1016" w:type="dxa"/>
            <w:tcBorders>
              <w:left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3075517</w:t>
            </w:r>
          </w:p>
        </w:tc>
        <w:tc>
          <w:tcPr>
            <w:tcW w:w="1016" w:type="dxa"/>
            <w:tcBorders>
              <w:left w:val="single" w:sz="4" w:space="0" w:color="auto"/>
              <w:bottom w:val="single" w:sz="4" w:space="0" w:color="auto"/>
              <w:righ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5446659</w:t>
            </w:r>
          </w:p>
        </w:tc>
        <w:tc>
          <w:tcPr>
            <w:tcW w:w="1016" w:type="dxa"/>
            <w:tcBorders>
              <w:left w:val="single" w:sz="4" w:space="0" w:color="auto"/>
            </w:tcBorders>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15276357</w:t>
            </w:r>
          </w:p>
        </w:tc>
      </w:tr>
    </w:tbl>
    <w:p w:rsidR="00F520F8" w:rsidRPr="00074E66" w:rsidRDefault="00F520F8" w:rsidP="00F520F8">
      <w:pPr>
        <w:spacing w:before="240"/>
        <w:ind w:left="720"/>
        <w:jc w:val="both"/>
        <w:rPr>
          <w:rFonts w:ascii="Times New Roman" w:hAnsi="Times New Roman"/>
          <w:sz w:val="22"/>
          <w:szCs w:val="22"/>
        </w:rPr>
      </w:pPr>
      <w:proofErr w:type="gramStart"/>
      <w:r w:rsidRPr="00074E66">
        <w:rPr>
          <w:rFonts w:ascii="Times New Roman" w:hAnsi="Times New Roman"/>
          <w:sz w:val="22"/>
          <w:szCs w:val="22"/>
        </w:rPr>
        <w:t>Comments on the finding of result.</w:t>
      </w:r>
      <w:proofErr w:type="gramEnd"/>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In a sample of 200 colleges from a population of 2000, 140 colleges were in favour of the proposal that a new system of examination should be introduced (i) estimate the 95% confidence limits for the number of colleges in the population in the favour of the proposal (ii) do the above data furnish evidence at 95% level to reject the hypothesis that the only 50% of all the colleges are in favour of this proposal.</w:t>
      </w:r>
    </w:p>
    <w:p w:rsidR="00F520F8"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A simple random sample of 290 households was chosen from a city are containing 14,828 households. Each family was asked whether it owned or rented the house and also whether it had the exclusive use of an indoor toilet. Results are as;</w:t>
      </w:r>
    </w:p>
    <w:p w:rsidR="002F7416" w:rsidRPr="00074E66" w:rsidRDefault="002F7416" w:rsidP="002F7416">
      <w:pPr>
        <w:spacing w:before="240"/>
        <w:jc w:val="both"/>
        <w:rPr>
          <w:rFonts w:ascii="Times New Roman" w:hAnsi="Times New Roman"/>
          <w:sz w:val="22"/>
          <w:szCs w:val="22"/>
        </w:rPr>
      </w:pPr>
    </w:p>
    <w:p w:rsidR="00F520F8" w:rsidRPr="00074E66" w:rsidRDefault="00F520F8" w:rsidP="00F520F8">
      <w:pPr>
        <w:ind w:left="360" w:hanging="360"/>
        <w:jc w:val="both"/>
        <w:rPr>
          <w:rFonts w:ascii="Times New Roman" w:hAnsi="Times New Roman"/>
          <w:sz w:val="22"/>
          <w:szCs w:val="22"/>
        </w:rPr>
      </w:pPr>
    </w:p>
    <w:tbl>
      <w:tblPr>
        <w:tblW w:w="0" w:type="auto"/>
        <w:jc w:val="center"/>
        <w:tblInd w:w="378" w:type="dxa"/>
        <w:tblLayout w:type="fixed"/>
        <w:tblLook w:val="0000"/>
      </w:tblPr>
      <w:tblGrid>
        <w:gridCol w:w="2099"/>
        <w:gridCol w:w="656"/>
        <w:gridCol w:w="657"/>
        <w:gridCol w:w="657"/>
        <w:gridCol w:w="657"/>
        <w:gridCol w:w="772"/>
      </w:tblGrid>
      <w:tr w:rsidR="00F520F8" w:rsidRPr="00074E66">
        <w:trPr>
          <w:cantSplit/>
          <w:trHeight w:val="70"/>
          <w:jc w:val="center"/>
        </w:trPr>
        <w:tc>
          <w:tcPr>
            <w:tcW w:w="2099" w:type="dxa"/>
            <w:tcBorders>
              <w:right w:val="single" w:sz="4" w:space="0" w:color="auto"/>
            </w:tcBorders>
            <w:vAlign w:val="center"/>
          </w:tcPr>
          <w:p w:rsidR="00F520F8" w:rsidRPr="00074E66" w:rsidRDefault="00F520F8" w:rsidP="00F520F8">
            <w:pPr>
              <w:jc w:val="center"/>
              <w:rPr>
                <w:rFonts w:ascii="Times New Roman" w:hAnsi="Times New Roman"/>
                <w:sz w:val="22"/>
                <w:szCs w:val="22"/>
              </w:rPr>
            </w:pPr>
          </w:p>
        </w:tc>
        <w:tc>
          <w:tcPr>
            <w:tcW w:w="1313" w:type="dxa"/>
            <w:gridSpan w:val="2"/>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b/>
                <w:sz w:val="22"/>
                <w:szCs w:val="22"/>
              </w:rPr>
            </w:pPr>
            <w:r w:rsidRPr="00074E66">
              <w:rPr>
                <w:rFonts w:ascii="Times New Roman" w:hAnsi="Times New Roman"/>
                <w:b/>
                <w:sz w:val="22"/>
                <w:szCs w:val="22"/>
              </w:rPr>
              <w:t>Owned</w:t>
            </w:r>
          </w:p>
        </w:tc>
        <w:tc>
          <w:tcPr>
            <w:tcW w:w="1314" w:type="dxa"/>
            <w:gridSpan w:val="2"/>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pStyle w:val="Heading8"/>
              <w:rPr>
                <w:szCs w:val="22"/>
              </w:rPr>
            </w:pPr>
            <w:r w:rsidRPr="00074E66">
              <w:rPr>
                <w:szCs w:val="22"/>
              </w:rPr>
              <w:t>Rented</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b/>
                <w:sz w:val="22"/>
                <w:szCs w:val="22"/>
              </w:rPr>
            </w:pPr>
            <w:r w:rsidRPr="00074E66">
              <w:rPr>
                <w:rFonts w:ascii="Times New Roman" w:hAnsi="Times New Roman"/>
                <w:b/>
                <w:sz w:val="22"/>
                <w:szCs w:val="22"/>
              </w:rPr>
              <w:t>Total</w:t>
            </w:r>
          </w:p>
        </w:tc>
      </w:tr>
      <w:tr w:rsidR="00F520F8" w:rsidRPr="00074E66">
        <w:trPr>
          <w:cantSplit/>
          <w:trHeight w:val="70"/>
          <w:jc w:val="center"/>
        </w:trPr>
        <w:tc>
          <w:tcPr>
            <w:tcW w:w="2099" w:type="dxa"/>
            <w:tcBorders>
              <w:right w:val="single" w:sz="4" w:space="0" w:color="auto"/>
            </w:tcBorders>
            <w:vAlign w:val="center"/>
          </w:tcPr>
          <w:p w:rsidR="00F520F8" w:rsidRPr="00074E66" w:rsidRDefault="00F520F8" w:rsidP="00F520F8">
            <w:pPr>
              <w:jc w:val="center"/>
              <w:rPr>
                <w:rFonts w:ascii="Times New Roman" w:hAnsi="Times New Roman"/>
                <w:sz w:val="22"/>
                <w:szCs w:val="22"/>
              </w:rPr>
            </w:pPr>
          </w:p>
        </w:tc>
        <w:tc>
          <w:tcPr>
            <w:tcW w:w="656"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b/>
                <w:sz w:val="22"/>
                <w:szCs w:val="22"/>
              </w:rPr>
            </w:pPr>
            <w:r w:rsidRPr="00074E66">
              <w:rPr>
                <w:rFonts w:ascii="Times New Roman" w:hAnsi="Times New Roman"/>
                <w:b/>
                <w:sz w:val="22"/>
                <w:szCs w:val="22"/>
              </w:rPr>
              <w:t>Yes</w:t>
            </w:r>
          </w:p>
        </w:tc>
        <w:tc>
          <w:tcPr>
            <w:tcW w:w="657"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b/>
                <w:sz w:val="22"/>
                <w:szCs w:val="22"/>
              </w:rPr>
            </w:pPr>
            <w:r w:rsidRPr="00074E66">
              <w:rPr>
                <w:rFonts w:ascii="Times New Roman" w:hAnsi="Times New Roman"/>
                <w:b/>
                <w:sz w:val="22"/>
                <w:szCs w:val="22"/>
              </w:rPr>
              <w:t>No</w:t>
            </w:r>
          </w:p>
        </w:tc>
        <w:tc>
          <w:tcPr>
            <w:tcW w:w="657"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b/>
                <w:sz w:val="22"/>
                <w:szCs w:val="22"/>
              </w:rPr>
            </w:pPr>
            <w:r w:rsidRPr="00074E66">
              <w:rPr>
                <w:rFonts w:ascii="Times New Roman" w:hAnsi="Times New Roman"/>
                <w:b/>
                <w:sz w:val="22"/>
                <w:szCs w:val="22"/>
              </w:rPr>
              <w:t>Yes</w:t>
            </w:r>
          </w:p>
        </w:tc>
        <w:tc>
          <w:tcPr>
            <w:tcW w:w="657"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b/>
                <w:sz w:val="22"/>
                <w:szCs w:val="22"/>
              </w:rPr>
            </w:pPr>
            <w:r w:rsidRPr="00074E66">
              <w:rPr>
                <w:rFonts w:ascii="Times New Roman" w:hAnsi="Times New Roman"/>
                <w:b/>
                <w:sz w:val="22"/>
                <w:szCs w:val="22"/>
              </w:rPr>
              <w:t>No</w:t>
            </w:r>
          </w:p>
        </w:tc>
        <w:tc>
          <w:tcPr>
            <w:tcW w:w="772" w:type="dxa"/>
            <w:vMerge/>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sz w:val="22"/>
                <w:szCs w:val="22"/>
              </w:rPr>
            </w:pPr>
          </w:p>
        </w:tc>
      </w:tr>
      <w:tr w:rsidR="00F520F8" w:rsidRPr="00074E66">
        <w:trPr>
          <w:trHeight w:val="386"/>
          <w:jc w:val="center"/>
        </w:trPr>
        <w:tc>
          <w:tcPr>
            <w:tcW w:w="2099" w:type="dxa"/>
            <w:tcBorders>
              <w:right w:val="single" w:sz="4" w:space="0" w:color="auto"/>
            </w:tcBorders>
            <w:vAlign w:val="center"/>
          </w:tcPr>
          <w:p w:rsidR="00F520F8" w:rsidRPr="00074E66" w:rsidRDefault="00F520F8" w:rsidP="00F520F8">
            <w:pPr>
              <w:jc w:val="right"/>
              <w:rPr>
                <w:rFonts w:ascii="Times New Roman" w:hAnsi="Times New Roman"/>
                <w:sz w:val="22"/>
                <w:szCs w:val="22"/>
              </w:rPr>
            </w:pPr>
            <w:r w:rsidRPr="00074E66">
              <w:rPr>
                <w:rFonts w:ascii="Times New Roman" w:hAnsi="Times New Roman"/>
                <w:sz w:val="22"/>
                <w:szCs w:val="22"/>
              </w:rPr>
              <w:t>Exclusive use of toilet</w:t>
            </w:r>
          </w:p>
        </w:tc>
        <w:tc>
          <w:tcPr>
            <w:tcW w:w="656"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141</w:t>
            </w:r>
          </w:p>
        </w:tc>
        <w:tc>
          <w:tcPr>
            <w:tcW w:w="657"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6</w:t>
            </w:r>
          </w:p>
        </w:tc>
        <w:tc>
          <w:tcPr>
            <w:tcW w:w="657"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109</w:t>
            </w:r>
          </w:p>
        </w:tc>
        <w:tc>
          <w:tcPr>
            <w:tcW w:w="657"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34</w:t>
            </w:r>
          </w:p>
        </w:tc>
        <w:tc>
          <w:tcPr>
            <w:tcW w:w="772" w:type="dxa"/>
            <w:tcBorders>
              <w:top w:val="single" w:sz="4" w:space="0" w:color="auto"/>
              <w:left w:val="single" w:sz="4" w:space="0" w:color="auto"/>
              <w:bottom w:val="single" w:sz="4" w:space="0" w:color="auto"/>
              <w:right w:val="single" w:sz="4" w:space="0" w:color="auto"/>
            </w:tcBorders>
            <w:vAlign w:val="center"/>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290</w:t>
            </w:r>
          </w:p>
        </w:tc>
      </w:tr>
    </w:tbl>
    <w:p w:rsidR="00F520F8" w:rsidRPr="00074E66" w:rsidRDefault="00F520F8" w:rsidP="00F520F8">
      <w:pPr>
        <w:pStyle w:val="BodyTextIndent2"/>
        <w:spacing w:before="240"/>
        <w:ind w:left="360"/>
        <w:rPr>
          <w:szCs w:val="22"/>
        </w:rPr>
      </w:pPr>
      <w:r w:rsidRPr="00074E66">
        <w:rPr>
          <w:szCs w:val="22"/>
        </w:rPr>
        <w:t>For the family who rent, estimate the percentage in the area with exclusive use of an indoor toilet and give the standard error of this estimate. Estimate the total number of renting families in the area who do not have exclusive indoor toilet facilities and give the standard error of this estimate. If the total number of renting families in the city area is 7526, make a new estimate of the number without toilet facilities and give the standard error of this estimate.</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Material for the construction of 5000 wells was issued in a district. The list of cultivators whom the material was issued available along with the proposed location of each well. A large part of material was, however, reported to have been misused. It is proposed to estimate the proportion of wells not actually constructed, by taking a simple random sample wells with the permissible margin of error of 10% and the degree of assurance desired 95%. Determine the size of the sample required to estimate the proportion of wells not constructed for different values of the population proportion ranging from 0.5 to 0.9.</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A simple random sample of 50 households was selected from 300 households. Out of 50 households 10 were found to possess a T.V. sets. Members of the families were 4, 4, 5, 5, 6, 5, 6, 7, 3, and 5. Estimate the following</w:t>
      </w:r>
      <w:r>
        <w:rPr>
          <w:rFonts w:ascii="Times New Roman" w:hAnsi="Times New Roman"/>
          <w:sz w:val="22"/>
          <w:szCs w:val="22"/>
        </w:rPr>
        <w:t>s</w:t>
      </w:r>
      <w:r w:rsidRPr="00074E66">
        <w:rPr>
          <w:rFonts w:ascii="Times New Roman" w:hAnsi="Times New Roman"/>
          <w:sz w:val="22"/>
          <w:szCs w:val="22"/>
        </w:rPr>
        <w:t>:</w:t>
      </w:r>
    </w:p>
    <w:p w:rsidR="00F520F8" w:rsidRPr="00074E66" w:rsidRDefault="00F520F8" w:rsidP="00EF552C">
      <w:pPr>
        <w:numPr>
          <w:ilvl w:val="0"/>
          <w:numId w:val="9"/>
        </w:numPr>
        <w:tabs>
          <w:tab w:val="clear" w:pos="1440"/>
        </w:tabs>
        <w:spacing w:before="240"/>
        <w:ind w:left="360" w:hanging="360"/>
        <w:jc w:val="both"/>
        <w:rPr>
          <w:rFonts w:ascii="Times New Roman" w:hAnsi="Times New Roman"/>
          <w:sz w:val="22"/>
          <w:szCs w:val="22"/>
        </w:rPr>
      </w:pPr>
      <w:r w:rsidRPr="00074E66">
        <w:rPr>
          <w:rFonts w:ascii="Times New Roman" w:hAnsi="Times New Roman"/>
          <w:sz w:val="22"/>
          <w:szCs w:val="22"/>
        </w:rPr>
        <w:t>total number of households in the population possessing T.V. sets,</w:t>
      </w:r>
    </w:p>
    <w:p w:rsidR="00F520F8" w:rsidRPr="00074E66" w:rsidRDefault="00F520F8" w:rsidP="00EF552C">
      <w:pPr>
        <w:numPr>
          <w:ilvl w:val="0"/>
          <w:numId w:val="9"/>
        </w:numPr>
        <w:tabs>
          <w:tab w:val="clear" w:pos="1440"/>
        </w:tabs>
        <w:spacing w:before="240"/>
        <w:ind w:left="360" w:hanging="360"/>
        <w:jc w:val="both"/>
        <w:rPr>
          <w:rFonts w:ascii="Times New Roman" w:hAnsi="Times New Roman"/>
          <w:sz w:val="22"/>
          <w:szCs w:val="22"/>
        </w:rPr>
      </w:pPr>
      <w:proofErr w:type="gramStart"/>
      <w:r w:rsidRPr="00074E66">
        <w:rPr>
          <w:rFonts w:ascii="Times New Roman" w:hAnsi="Times New Roman"/>
          <w:sz w:val="22"/>
          <w:szCs w:val="22"/>
        </w:rPr>
        <w:t>total</w:t>
      </w:r>
      <w:proofErr w:type="gramEnd"/>
      <w:r w:rsidRPr="00074E66">
        <w:rPr>
          <w:rFonts w:ascii="Times New Roman" w:hAnsi="Times New Roman"/>
          <w:sz w:val="22"/>
          <w:szCs w:val="22"/>
        </w:rPr>
        <w:t xml:space="preserve"> number of persons in the population.</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A population contains N units, the variate value of one unit being known to be Y</w:t>
      </w:r>
      <w:r w:rsidRPr="00074E66">
        <w:rPr>
          <w:rFonts w:ascii="Times New Roman" w:hAnsi="Times New Roman"/>
          <w:sz w:val="22"/>
          <w:szCs w:val="22"/>
        </w:rPr>
        <w:softHyphen/>
      </w:r>
      <w:r w:rsidRPr="00C27E0E">
        <w:rPr>
          <w:rFonts w:ascii="Times New Roman" w:hAnsi="Times New Roman"/>
          <w:sz w:val="22"/>
          <w:szCs w:val="22"/>
          <w:vertAlign w:val="subscript"/>
        </w:rPr>
        <w:t>1</w:t>
      </w:r>
      <w:r w:rsidRPr="00074E66">
        <w:rPr>
          <w:rFonts w:ascii="Times New Roman" w:hAnsi="Times New Roman"/>
          <w:sz w:val="22"/>
          <w:szCs w:val="22"/>
        </w:rPr>
        <w:softHyphen/>
        <w:t xml:space="preserve">. A without replacement sample of size n is selected from the remaining (N-1) units. Show that the estimator </w:t>
      </w:r>
      <w:r w:rsidRPr="00074E66">
        <w:rPr>
          <w:rFonts w:ascii="Times New Roman" w:hAnsi="Times New Roman"/>
          <w:position w:val="-10"/>
          <w:sz w:val="22"/>
          <w:szCs w:val="22"/>
        </w:rPr>
        <w:object w:dxaOrig="1120" w:dyaOrig="300">
          <v:shape id="_x0000_i1516" type="#_x0000_t75" style="width:56.1pt;height:15.05pt" o:ole="" fillcolor="window">
            <v:imagedata r:id="rId961" o:title=""/>
          </v:shape>
          <o:OLEObject Type="Embed" ProgID="Equation.3" ShapeID="_x0000_i1516" DrawAspect="Content" ObjectID="_1475519409" r:id="rId962"/>
        </w:object>
      </w:r>
      <w:r w:rsidRPr="00074E66">
        <w:rPr>
          <w:rFonts w:ascii="Times New Roman" w:hAnsi="Times New Roman"/>
          <w:sz w:val="22"/>
          <w:szCs w:val="22"/>
        </w:rPr>
        <w:t xml:space="preserve"> has a smaller variance that </w:t>
      </w:r>
      <w:r w:rsidRPr="00074E66">
        <w:rPr>
          <w:rFonts w:ascii="Times New Roman" w:hAnsi="Times New Roman"/>
          <w:position w:val="-10"/>
          <w:sz w:val="22"/>
          <w:szCs w:val="22"/>
        </w:rPr>
        <w:object w:dxaOrig="320" w:dyaOrig="279">
          <v:shape id="_x0000_i1517" type="#_x0000_t75" style="width:15.9pt;height:14.25pt" o:ole="" fillcolor="window">
            <v:imagedata r:id="rId963" o:title=""/>
          </v:shape>
          <o:OLEObject Type="Embed" ProgID="Equation.3" ShapeID="_x0000_i1517" DrawAspect="Content" ObjectID="_1475519410" r:id="rId964"/>
        </w:object>
      </w:r>
      <w:r w:rsidRPr="00074E66">
        <w:rPr>
          <w:rFonts w:ascii="Times New Roman" w:hAnsi="Times New Roman"/>
          <w:sz w:val="22"/>
          <w:szCs w:val="22"/>
        </w:rPr>
        <w:t xml:space="preserve"> based on a random sample without replacement of size n taken from the whole population.</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Select a s</w:t>
      </w:r>
      <w:r>
        <w:rPr>
          <w:rFonts w:ascii="Times New Roman" w:hAnsi="Times New Roman"/>
          <w:sz w:val="22"/>
          <w:szCs w:val="22"/>
        </w:rPr>
        <w:t>i</w:t>
      </w:r>
      <w:r w:rsidRPr="00074E66">
        <w:rPr>
          <w:rFonts w:ascii="Times New Roman" w:hAnsi="Times New Roman"/>
          <w:sz w:val="22"/>
          <w:szCs w:val="22"/>
        </w:rPr>
        <w:t xml:space="preserve">mple random sample of size 10 from the given 47 villages of a certain districts of </w:t>
      </w:r>
      <w:smartTag w:uri="urn:schemas-microsoft-com:office:smarttags" w:element="place">
        <w:r w:rsidRPr="00074E66">
          <w:rPr>
            <w:rFonts w:ascii="Times New Roman" w:hAnsi="Times New Roman"/>
            <w:sz w:val="22"/>
            <w:szCs w:val="22"/>
          </w:rPr>
          <w:t>Punjab</w:t>
        </w:r>
      </w:smartTag>
      <w:r w:rsidRPr="00074E66">
        <w:rPr>
          <w:rFonts w:ascii="Times New Roman" w:hAnsi="Times New Roman"/>
          <w:sz w:val="22"/>
          <w:szCs w:val="22"/>
        </w:rPr>
        <w:t xml:space="preserve"> area, showing area under guava crop</w:t>
      </w:r>
      <w:r>
        <w:rPr>
          <w:rFonts w:ascii="Times New Roman" w:hAnsi="Times New Roman"/>
          <w:sz w:val="22"/>
          <w:szCs w:val="22"/>
        </w:rPr>
        <w:t>.</w:t>
      </w:r>
      <w:r w:rsidRPr="00074E66">
        <w:rPr>
          <w:rFonts w:ascii="Times New Roman" w:hAnsi="Times New Roman"/>
          <w:sz w:val="22"/>
          <w:szCs w:val="22"/>
        </w:rPr>
        <w:t xml:space="preserve"> </w:t>
      </w:r>
      <w:r>
        <w:rPr>
          <w:rFonts w:ascii="Times New Roman" w:hAnsi="Times New Roman"/>
          <w:sz w:val="22"/>
          <w:szCs w:val="22"/>
        </w:rPr>
        <w:t>E</w:t>
      </w:r>
      <w:r w:rsidRPr="00074E66">
        <w:rPr>
          <w:rFonts w:ascii="Times New Roman" w:hAnsi="Times New Roman"/>
          <w:sz w:val="22"/>
          <w:szCs w:val="22"/>
        </w:rPr>
        <w:t>stimate the total area under guava crop. This distinct along with standard error of your estimate compare your result with actual.</w:t>
      </w:r>
    </w:p>
    <w:p w:rsidR="00F520F8" w:rsidRPr="00074E66" w:rsidRDefault="00F520F8" w:rsidP="00F520F8">
      <w:pPr>
        <w:jc w:val="both"/>
        <w:rPr>
          <w:rFonts w:ascii="Times New Roman" w:hAnsi="Times New Roman"/>
          <w:sz w:val="22"/>
          <w:szCs w:val="22"/>
        </w:rPr>
      </w:pPr>
    </w:p>
    <w:tbl>
      <w:tblPr>
        <w:tblW w:w="4648"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6"/>
        <w:gridCol w:w="1288"/>
        <w:gridCol w:w="1036"/>
        <w:gridCol w:w="1288"/>
      </w:tblGrid>
      <w:tr w:rsidR="00F520F8" w:rsidRPr="00074E66">
        <w:trPr>
          <w:jc w:val="center"/>
        </w:trPr>
        <w:tc>
          <w:tcPr>
            <w:tcW w:w="1036" w:type="dxa"/>
            <w:tcBorders>
              <w:top w:val="single" w:sz="4" w:space="0" w:color="auto"/>
              <w:left w:val="nil"/>
              <w:bottom w:val="single" w:sz="4" w:space="0" w:color="auto"/>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Selected</w:t>
            </w:r>
          </w:p>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Village</w:t>
            </w:r>
          </w:p>
        </w:tc>
        <w:tc>
          <w:tcPr>
            <w:tcW w:w="1288" w:type="dxa"/>
            <w:tcBorders>
              <w:top w:val="single" w:sz="4" w:space="0" w:color="auto"/>
              <w:left w:val="nil"/>
              <w:bottom w:val="single" w:sz="4" w:space="0" w:color="auto"/>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Area Under</w:t>
            </w:r>
          </w:p>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Guava Crop</w:t>
            </w:r>
          </w:p>
        </w:tc>
        <w:tc>
          <w:tcPr>
            <w:tcW w:w="1036" w:type="dxa"/>
            <w:tcBorders>
              <w:top w:val="single" w:sz="4" w:space="0" w:color="auto"/>
              <w:left w:val="nil"/>
              <w:bottom w:val="single" w:sz="4" w:space="0" w:color="auto"/>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Selected</w:t>
            </w:r>
          </w:p>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Village</w:t>
            </w:r>
          </w:p>
        </w:tc>
        <w:tc>
          <w:tcPr>
            <w:tcW w:w="1288" w:type="dxa"/>
            <w:tcBorders>
              <w:top w:val="single" w:sz="4" w:space="0" w:color="auto"/>
              <w:left w:val="nil"/>
              <w:bottom w:val="single" w:sz="4" w:space="0" w:color="auto"/>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Area Under</w:t>
            </w:r>
          </w:p>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Guava Crop</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01</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166.15</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12.57</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02</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24.73</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2.00</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03</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100.77</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6.72</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04</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87.14</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20.75</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05</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116.28</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51.65</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06</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60.22</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16.42</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07</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13.59</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3.90</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08</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41.70</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2.44</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09</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10.52</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3.90</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10</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13.85</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15.31</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lastRenderedPageBreak/>
              <w:t>11</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12.92</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1.44</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12</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10.73</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14.88</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13</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38.64</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23.01</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14</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15.92</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3.44</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15</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9.09</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14.32</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16</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155.51</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24.39</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17</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10.34</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9.88</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18</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95.16</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17.66</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19</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22.40</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3.26</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20</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10.97</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6.89</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21</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39.07</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0.84</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22</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13.70</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13.02</w:t>
            </w:r>
          </w:p>
        </w:tc>
      </w:tr>
      <w:tr w:rsidR="00F520F8" w:rsidRPr="00074E66">
        <w:trPr>
          <w:jc w:val="center"/>
        </w:trPr>
        <w:tc>
          <w:tcPr>
            <w:tcW w:w="1036" w:type="dxa"/>
            <w:tcBorders>
              <w:top w:val="nil"/>
              <w:left w:val="nil"/>
              <w:bottom w:val="nil"/>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23</w:t>
            </w: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26.64</w:t>
            </w:r>
          </w:p>
        </w:tc>
        <w:tc>
          <w:tcPr>
            <w:tcW w:w="1036" w:type="dxa"/>
            <w:tcBorders>
              <w:top w:val="nil"/>
              <w:left w:val="nil"/>
              <w:bottom w:val="nil"/>
              <w:right w:val="nil"/>
            </w:tcBorders>
          </w:tcPr>
          <w:p w:rsidR="00F520F8" w:rsidRPr="00074E66" w:rsidRDefault="00F520F8" w:rsidP="00EF552C">
            <w:pPr>
              <w:numPr>
                <w:ilvl w:val="0"/>
                <w:numId w:val="10"/>
              </w:numPr>
              <w:tabs>
                <w:tab w:val="clear" w:pos="648"/>
              </w:tabs>
              <w:jc w:val="center"/>
              <w:rPr>
                <w:rFonts w:ascii="Times New Roman" w:hAnsi="Times New Roman"/>
                <w:sz w:val="22"/>
                <w:szCs w:val="22"/>
              </w:rPr>
            </w:pPr>
          </w:p>
        </w:tc>
        <w:tc>
          <w:tcPr>
            <w:tcW w:w="1288" w:type="dxa"/>
            <w:tcBorders>
              <w:top w:val="nil"/>
              <w:left w:val="nil"/>
              <w:bottom w:val="nil"/>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32.85</w:t>
            </w:r>
          </w:p>
        </w:tc>
      </w:tr>
      <w:tr w:rsidR="00F520F8" w:rsidRPr="00074E66">
        <w:trPr>
          <w:jc w:val="center"/>
        </w:trPr>
        <w:tc>
          <w:tcPr>
            <w:tcW w:w="1036" w:type="dxa"/>
            <w:tcBorders>
              <w:top w:val="nil"/>
              <w:left w:val="nil"/>
              <w:bottom w:val="single" w:sz="4" w:space="0" w:color="auto"/>
              <w:right w:val="nil"/>
            </w:tcBorders>
          </w:tcPr>
          <w:p w:rsidR="00F520F8" w:rsidRPr="00074E66" w:rsidRDefault="00F520F8" w:rsidP="00F520F8">
            <w:pPr>
              <w:ind w:left="288"/>
              <w:jc w:val="center"/>
              <w:rPr>
                <w:rFonts w:ascii="Times New Roman" w:hAnsi="Times New Roman"/>
                <w:sz w:val="22"/>
                <w:szCs w:val="22"/>
              </w:rPr>
            </w:pPr>
            <w:r>
              <w:rPr>
                <w:rFonts w:ascii="Times New Roman" w:hAnsi="Times New Roman"/>
                <w:sz w:val="22"/>
                <w:szCs w:val="22"/>
              </w:rPr>
              <w:t>24</w:t>
            </w:r>
          </w:p>
        </w:tc>
        <w:tc>
          <w:tcPr>
            <w:tcW w:w="1288" w:type="dxa"/>
            <w:tcBorders>
              <w:top w:val="nil"/>
              <w:left w:val="nil"/>
              <w:bottom w:val="single" w:sz="4" w:space="0" w:color="auto"/>
              <w:right w:val="nil"/>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1.40</w:t>
            </w:r>
          </w:p>
        </w:tc>
        <w:tc>
          <w:tcPr>
            <w:tcW w:w="1036" w:type="dxa"/>
            <w:tcBorders>
              <w:top w:val="nil"/>
              <w:left w:val="nil"/>
              <w:bottom w:val="single" w:sz="4" w:space="0" w:color="auto"/>
              <w:right w:val="nil"/>
            </w:tcBorders>
          </w:tcPr>
          <w:p w:rsidR="00F520F8" w:rsidRPr="00074E66" w:rsidRDefault="00F520F8" w:rsidP="00F520F8">
            <w:pPr>
              <w:jc w:val="center"/>
              <w:rPr>
                <w:rFonts w:ascii="Times New Roman" w:hAnsi="Times New Roman"/>
                <w:sz w:val="22"/>
                <w:szCs w:val="22"/>
              </w:rPr>
            </w:pPr>
          </w:p>
        </w:tc>
        <w:tc>
          <w:tcPr>
            <w:tcW w:w="1288" w:type="dxa"/>
            <w:tcBorders>
              <w:top w:val="nil"/>
              <w:left w:val="nil"/>
              <w:bottom w:val="single" w:sz="4" w:space="0" w:color="auto"/>
              <w:right w:val="nil"/>
            </w:tcBorders>
          </w:tcPr>
          <w:p w:rsidR="00F520F8" w:rsidRPr="00074E66" w:rsidRDefault="00F520F8" w:rsidP="00F520F8">
            <w:pPr>
              <w:jc w:val="center"/>
              <w:rPr>
                <w:rFonts w:ascii="Times New Roman" w:hAnsi="Times New Roman"/>
                <w:sz w:val="22"/>
                <w:szCs w:val="22"/>
              </w:rPr>
            </w:pPr>
          </w:p>
        </w:tc>
      </w:tr>
    </w:tbl>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The data given below pertain to one complete location of milk yield of 250 cows in an organized daily farm.</w:t>
      </w:r>
    </w:p>
    <w:p w:rsidR="00F520F8" w:rsidRPr="00074E66" w:rsidRDefault="00F520F8" w:rsidP="00EF552C">
      <w:pPr>
        <w:pStyle w:val="BodyTextIndent2"/>
        <w:numPr>
          <w:ilvl w:val="0"/>
          <w:numId w:val="11"/>
        </w:numPr>
        <w:tabs>
          <w:tab w:val="clear" w:pos="1440"/>
        </w:tabs>
        <w:spacing w:before="240"/>
        <w:ind w:left="720" w:hanging="360"/>
        <w:rPr>
          <w:szCs w:val="22"/>
        </w:rPr>
      </w:pPr>
      <w:r w:rsidRPr="00074E66">
        <w:rPr>
          <w:szCs w:val="22"/>
        </w:rPr>
        <w:t>Select a simple random of size 25.</w:t>
      </w:r>
    </w:p>
    <w:p w:rsidR="00F520F8" w:rsidRPr="00074E66" w:rsidRDefault="00F520F8" w:rsidP="00EF552C">
      <w:pPr>
        <w:numPr>
          <w:ilvl w:val="0"/>
          <w:numId w:val="11"/>
        </w:numPr>
        <w:tabs>
          <w:tab w:val="clear" w:pos="1440"/>
        </w:tabs>
        <w:spacing w:before="240"/>
        <w:ind w:left="720" w:hanging="360"/>
        <w:jc w:val="both"/>
        <w:rPr>
          <w:rFonts w:ascii="Times New Roman" w:hAnsi="Times New Roman"/>
          <w:sz w:val="22"/>
          <w:szCs w:val="22"/>
        </w:rPr>
      </w:pPr>
      <w:r w:rsidRPr="00074E66">
        <w:rPr>
          <w:rFonts w:ascii="Times New Roman" w:hAnsi="Times New Roman"/>
          <w:sz w:val="22"/>
          <w:szCs w:val="22"/>
        </w:rPr>
        <w:t>Estimate the mean with its standard error.</w:t>
      </w:r>
    </w:p>
    <w:p w:rsidR="00F520F8" w:rsidRPr="00074E66" w:rsidRDefault="00F520F8" w:rsidP="00EF552C">
      <w:pPr>
        <w:numPr>
          <w:ilvl w:val="0"/>
          <w:numId w:val="11"/>
        </w:numPr>
        <w:tabs>
          <w:tab w:val="clear" w:pos="1440"/>
        </w:tabs>
        <w:spacing w:before="240"/>
        <w:ind w:left="720" w:hanging="360"/>
        <w:jc w:val="both"/>
        <w:rPr>
          <w:rFonts w:ascii="Times New Roman" w:hAnsi="Times New Roman"/>
          <w:sz w:val="22"/>
          <w:szCs w:val="22"/>
        </w:rPr>
      </w:pPr>
      <w:r w:rsidRPr="00074E66">
        <w:rPr>
          <w:rFonts w:ascii="Times New Roman" w:hAnsi="Times New Roman"/>
          <w:sz w:val="22"/>
          <w:szCs w:val="22"/>
        </w:rPr>
        <w:t xml:space="preserve">Construct a 95% </w:t>
      </w:r>
      <w:proofErr w:type="gramStart"/>
      <w:r w:rsidRPr="00074E66">
        <w:rPr>
          <w:rFonts w:ascii="Times New Roman" w:hAnsi="Times New Roman"/>
          <w:sz w:val="22"/>
          <w:szCs w:val="22"/>
        </w:rPr>
        <w:t>confidence  limit</w:t>
      </w:r>
      <w:proofErr w:type="gramEnd"/>
      <w:r w:rsidRPr="00074E66">
        <w:rPr>
          <w:rFonts w:ascii="Times New Roman" w:hAnsi="Times New Roman"/>
          <w:sz w:val="22"/>
          <w:szCs w:val="22"/>
        </w:rPr>
        <w:t xml:space="preserve"> for the population mean.</w:t>
      </w:r>
    </w:p>
    <w:p w:rsidR="00F520F8" w:rsidRPr="00074E66" w:rsidRDefault="00F520F8" w:rsidP="00F520F8">
      <w:pPr>
        <w:spacing w:before="240"/>
        <w:ind w:left="360" w:hanging="360"/>
        <w:jc w:val="both"/>
        <w:rPr>
          <w:rFonts w:ascii="Times New Roman" w:hAnsi="Times New Roman"/>
          <w:sz w:val="22"/>
          <w:szCs w:val="22"/>
        </w:rPr>
      </w:pPr>
      <w:r w:rsidRPr="00074E66">
        <w:rPr>
          <w:rFonts w:ascii="Times New Roman" w:hAnsi="Times New Roman"/>
          <w:sz w:val="22"/>
          <w:szCs w:val="22"/>
        </w:rPr>
        <w:tab/>
        <w:t>Milk yield (in 10 kgs.) of 250 cows of one complete location (305 days) in an organized dairy farm (units are numbered column wise). {</w:t>
      </w:r>
      <w:proofErr w:type="gramStart"/>
      <w:r w:rsidRPr="00074E66">
        <w:rPr>
          <w:rFonts w:ascii="Times New Roman" w:hAnsi="Times New Roman"/>
          <w:sz w:val="22"/>
          <w:szCs w:val="22"/>
        </w:rPr>
        <w:t>source</w:t>
      </w:r>
      <w:proofErr w:type="gramEnd"/>
      <w:r w:rsidRPr="00074E66">
        <w:rPr>
          <w:rFonts w:ascii="Times New Roman" w:hAnsi="Times New Roman"/>
          <w:sz w:val="22"/>
          <w:szCs w:val="22"/>
        </w:rPr>
        <w:t xml:space="preserve"> Sing, Sing and Kumar 1981}.</w:t>
      </w:r>
    </w:p>
    <w:p w:rsidR="00F520F8" w:rsidRPr="00C27E0E" w:rsidRDefault="00F520F8" w:rsidP="00F520F8">
      <w:pPr>
        <w:ind w:left="360"/>
        <w:jc w:val="both"/>
        <w:rPr>
          <w:rFonts w:ascii="Times New Roman" w:hAnsi="Times New Roman"/>
          <w:sz w:val="14"/>
          <w:szCs w:val="22"/>
        </w:rPr>
      </w:pPr>
    </w:p>
    <w:tbl>
      <w:tblPr>
        <w:tblW w:w="6160" w:type="dxa"/>
        <w:jc w:val="center"/>
        <w:tblInd w:w="378" w:type="dxa"/>
        <w:tblLayout w:type="fixed"/>
        <w:tblLook w:val="0000"/>
      </w:tblPr>
      <w:tblGrid>
        <w:gridCol w:w="616"/>
        <w:gridCol w:w="616"/>
        <w:gridCol w:w="616"/>
        <w:gridCol w:w="616"/>
        <w:gridCol w:w="616"/>
        <w:gridCol w:w="616"/>
        <w:gridCol w:w="616"/>
        <w:gridCol w:w="616"/>
        <w:gridCol w:w="616"/>
        <w:gridCol w:w="616"/>
      </w:tblGrid>
      <w:tr w:rsidR="00F520F8" w:rsidRPr="00074E66">
        <w:trPr>
          <w:jc w:val="center"/>
        </w:trPr>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293</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163</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290</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200</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173</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194</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322</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169</w:t>
            </w:r>
          </w:p>
        </w:tc>
        <w:tc>
          <w:tcPr>
            <w:tcW w:w="616" w:type="dxa"/>
            <w:tcBorders>
              <w:top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286</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338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155</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319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118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114</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129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276</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208</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218</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267</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099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257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202</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792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153</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258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282</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224</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111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127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263</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275</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126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176</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338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238</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253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203</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218</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312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217</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313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147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133</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329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286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198</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335</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270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163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201</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192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297</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178</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290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234</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227</w:t>
            </w:r>
          </w:p>
        </w:tc>
      </w:tr>
      <w:tr w:rsidR="00F520F8" w:rsidRPr="00074E66">
        <w:trPr>
          <w:jc w:val="center"/>
        </w:trPr>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353</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159</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236</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181</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230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240</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212</w:t>
            </w:r>
          </w:p>
        </w:tc>
        <w:tc>
          <w:tcPr>
            <w:tcW w:w="616" w:type="dxa"/>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242</w:t>
            </w:r>
          </w:p>
        </w:tc>
      </w:tr>
      <w:tr w:rsidR="00F520F8" w:rsidRPr="00074E66">
        <w:trPr>
          <w:jc w:val="center"/>
        </w:trPr>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lastRenderedPageBreak/>
              <w:t>151</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158</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253</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179</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263</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158</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250</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226</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246</w:t>
            </w:r>
          </w:p>
        </w:tc>
        <w:tc>
          <w:tcPr>
            <w:tcW w:w="616" w:type="dxa"/>
            <w:tcBorders>
              <w:bottom w:val="single" w:sz="4" w:space="0" w:color="auto"/>
            </w:tcBorders>
          </w:tcPr>
          <w:p w:rsidR="00F520F8" w:rsidRPr="00074E66" w:rsidRDefault="00F520F8" w:rsidP="00F520F8">
            <w:pPr>
              <w:jc w:val="center"/>
              <w:rPr>
                <w:rFonts w:ascii="Times New Roman" w:hAnsi="Times New Roman"/>
                <w:sz w:val="22"/>
                <w:szCs w:val="22"/>
              </w:rPr>
            </w:pPr>
            <w:r w:rsidRPr="00074E66">
              <w:rPr>
                <w:rFonts w:ascii="Times New Roman" w:hAnsi="Times New Roman"/>
                <w:sz w:val="22"/>
                <w:szCs w:val="22"/>
              </w:rPr>
              <w:t>301</w:t>
            </w:r>
          </w:p>
        </w:tc>
      </w:tr>
    </w:tbl>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Following is list of 70 villages of a Tehsil of a certain district of Punjab along with population and cultivated area of the same years select</w:t>
      </w:r>
    </w:p>
    <w:p w:rsidR="00F520F8" w:rsidRPr="00074E66" w:rsidRDefault="00F520F8" w:rsidP="00EF552C">
      <w:pPr>
        <w:numPr>
          <w:ilvl w:val="0"/>
          <w:numId w:val="12"/>
        </w:numPr>
        <w:tabs>
          <w:tab w:val="clear" w:pos="1440"/>
        </w:tabs>
        <w:spacing w:before="120"/>
        <w:ind w:left="1080"/>
        <w:jc w:val="both"/>
        <w:rPr>
          <w:rFonts w:ascii="Times New Roman" w:hAnsi="Times New Roman"/>
          <w:sz w:val="22"/>
          <w:szCs w:val="22"/>
        </w:rPr>
      </w:pPr>
      <w:r w:rsidRPr="00074E66">
        <w:rPr>
          <w:rFonts w:ascii="Times New Roman" w:hAnsi="Times New Roman"/>
          <w:sz w:val="22"/>
          <w:szCs w:val="22"/>
        </w:rPr>
        <w:t>a sample of 10 villages,</w:t>
      </w:r>
    </w:p>
    <w:p w:rsidR="00F520F8" w:rsidRPr="00074E66" w:rsidRDefault="00F520F8" w:rsidP="00EF552C">
      <w:pPr>
        <w:numPr>
          <w:ilvl w:val="0"/>
          <w:numId w:val="12"/>
        </w:numPr>
        <w:tabs>
          <w:tab w:val="clear" w:pos="1440"/>
        </w:tabs>
        <w:spacing w:before="120"/>
        <w:ind w:left="1080"/>
        <w:jc w:val="both"/>
        <w:rPr>
          <w:rFonts w:ascii="Times New Roman" w:hAnsi="Times New Roman"/>
          <w:sz w:val="22"/>
          <w:szCs w:val="22"/>
        </w:rPr>
      </w:pPr>
      <w:r w:rsidRPr="00074E66">
        <w:rPr>
          <w:rFonts w:ascii="Times New Roman" w:hAnsi="Times New Roman"/>
          <w:sz w:val="22"/>
          <w:szCs w:val="22"/>
        </w:rPr>
        <w:t>a sample of 15 villages,</w:t>
      </w:r>
    </w:p>
    <w:p w:rsidR="00F520F8" w:rsidRPr="00074E66" w:rsidRDefault="00F520F8" w:rsidP="00EF552C">
      <w:pPr>
        <w:numPr>
          <w:ilvl w:val="0"/>
          <w:numId w:val="12"/>
        </w:numPr>
        <w:tabs>
          <w:tab w:val="clear" w:pos="1440"/>
        </w:tabs>
        <w:spacing w:before="120"/>
        <w:ind w:left="1080"/>
        <w:jc w:val="both"/>
        <w:rPr>
          <w:rFonts w:ascii="Times New Roman" w:hAnsi="Times New Roman"/>
          <w:sz w:val="22"/>
          <w:szCs w:val="22"/>
        </w:rPr>
      </w:pPr>
      <w:r>
        <w:rPr>
          <w:rFonts w:ascii="Times New Roman" w:hAnsi="Times New Roman"/>
          <w:sz w:val="22"/>
          <w:szCs w:val="22"/>
        </w:rPr>
        <w:t xml:space="preserve"> </w:t>
      </w:r>
      <w:proofErr w:type="gramStart"/>
      <w:r w:rsidRPr="00074E66">
        <w:rPr>
          <w:rFonts w:ascii="Times New Roman" w:hAnsi="Times New Roman"/>
          <w:sz w:val="22"/>
          <w:szCs w:val="22"/>
        </w:rPr>
        <w:t>a</w:t>
      </w:r>
      <w:proofErr w:type="gramEnd"/>
      <w:r w:rsidRPr="00074E66">
        <w:rPr>
          <w:rFonts w:ascii="Times New Roman" w:hAnsi="Times New Roman"/>
          <w:sz w:val="22"/>
          <w:szCs w:val="22"/>
        </w:rPr>
        <w:t xml:space="preserve"> sample of 20 villages.</w:t>
      </w:r>
    </w:p>
    <w:p w:rsidR="00F520F8" w:rsidRPr="00074E66" w:rsidRDefault="00F520F8" w:rsidP="00F520F8">
      <w:pPr>
        <w:pStyle w:val="BodyTextIndent2"/>
        <w:spacing w:before="240"/>
        <w:ind w:left="360"/>
        <w:rPr>
          <w:szCs w:val="22"/>
        </w:rPr>
      </w:pPr>
      <w:r w:rsidRPr="00074E66">
        <w:rPr>
          <w:szCs w:val="22"/>
        </w:rPr>
        <w:t xml:space="preserve">Estimate the population for three </w:t>
      </w:r>
      <w:proofErr w:type="gramStart"/>
      <w:r w:rsidRPr="00074E66">
        <w:rPr>
          <w:szCs w:val="22"/>
        </w:rPr>
        <w:t>cases,</w:t>
      </w:r>
      <w:proofErr w:type="gramEnd"/>
      <w:r w:rsidRPr="00074E66">
        <w:rPr>
          <w:szCs w:val="22"/>
        </w:rPr>
        <w:t xml:space="preserve"> estimate the standard error for each case. Compare the result and comment.</w:t>
      </w:r>
    </w:p>
    <w:p w:rsidR="00F520F8" w:rsidRPr="00074E66" w:rsidRDefault="00F520F8" w:rsidP="00F520F8">
      <w:pPr>
        <w:pStyle w:val="BodyTextIndent2"/>
        <w:ind w:left="360"/>
        <w:rPr>
          <w:szCs w:val="22"/>
        </w:rPr>
      </w:pPr>
    </w:p>
    <w:tbl>
      <w:tblPr>
        <w:tblW w:w="6088"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
        <w:gridCol w:w="1186"/>
        <w:gridCol w:w="1346"/>
        <w:gridCol w:w="496"/>
        <w:gridCol w:w="1186"/>
        <w:gridCol w:w="1346"/>
      </w:tblGrid>
      <w:tr w:rsidR="00F520F8" w:rsidRPr="00074E66">
        <w:trPr>
          <w:jc w:val="center"/>
        </w:trPr>
        <w:tc>
          <w:tcPr>
            <w:tcW w:w="528" w:type="dxa"/>
            <w:tcBorders>
              <w:top w:val="single" w:sz="4" w:space="0" w:color="auto"/>
              <w:left w:val="nil"/>
              <w:bottom w:val="single" w:sz="4" w:space="0" w:color="auto"/>
              <w:right w:val="nil"/>
            </w:tcBorders>
            <w:vAlign w:val="center"/>
          </w:tcPr>
          <w:p w:rsidR="00F520F8" w:rsidRPr="00074E66" w:rsidRDefault="00F520F8" w:rsidP="00F520F8">
            <w:pPr>
              <w:pStyle w:val="BodyTextIndent2"/>
              <w:ind w:left="-25" w:right="-39"/>
              <w:jc w:val="left"/>
              <w:rPr>
                <w:b/>
                <w:szCs w:val="22"/>
              </w:rPr>
            </w:pPr>
            <w:r w:rsidRPr="00074E66">
              <w:rPr>
                <w:b/>
                <w:szCs w:val="22"/>
              </w:rPr>
              <w:t>S.</w:t>
            </w:r>
          </w:p>
          <w:p w:rsidR="00F520F8" w:rsidRPr="00074E66" w:rsidRDefault="00F520F8" w:rsidP="00F520F8">
            <w:pPr>
              <w:pStyle w:val="BodyTextIndent2"/>
              <w:ind w:left="-25" w:right="-39"/>
              <w:jc w:val="left"/>
              <w:rPr>
                <w:b/>
                <w:szCs w:val="22"/>
              </w:rPr>
            </w:pPr>
            <w:r w:rsidRPr="00074E66">
              <w:rPr>
                <w:b/>
                <w:szCs w:val="22"/>
              </w:rPr>
              <w:t>No.</w:t>
            </w:r>
          </w:p>
        </w:tc>
        <w:tc>
          <w:tcPr>
            <w:tcW w:w="1186" w:type="dxa"/>
            <w:tcBorders>
              <w:top w:val="single" w:sz="4" w:space="0" w:color="auto"/>
              <w:left w:val="nil"/>
              <w:bottom w:val="single" w:sz="4" w:space="0" w:color="auto"/>
              <w:right w:val="nil"/>
            </w:tcBorders>
            <w:vAlign w:val="center"/>
          </w:tcPr>
          <w:p w:rsidR="00F520F8" w:rsidRPr="00074E66" w:rsidRDefault="00F520F8" w:rsidP="00F520F8">
            <w:pPr>
              <w:pStyle w:val="BodyTextIndent2"/>
              <w:ind w:left="-25" w:right="-39"/>
              <w:jc w:val="center"/>
              <w:rPr>
                <w:b/>
                <w:szCs w:val="22"/>
              </w:rPr>
            </w:pPr>
            <w:r w:rsidRPr="00074E66">
              <w:rPr>
                <w:b/>
                <w:szCs w:val="22"/>
              </w:rPr>
              <w:t>Population</w:t>
            </w:r>
          </w:p>
        </w:tc>
        <w:tc>
          <w:tcPr>
            <w:tcW w:w="1346" w:type="dxa"/>
            <w:tcBorders>
              <w:top w:val="single" w:sz="4" w:space="0" w:color="auto"/>
              <w:left w:val="nil"/>
              <w:bottom w:val="single" w:sz="4" w:space="0" w:color="auto"/>
              <w:right w:val="nil"/>
            </w:tcBorders>
            <w:vAlign w:val="center"/>
          </w:tcPr>
          <w:p w:rsidR="00F520F8" w:rsidRPr="00074E66" w:rsidRDefault="00F520F8" w:rsidP="00F520F8">
            <w:pPr>
              <w:pStyle w:val="BodyTextIndent2"/>
              <w:ind w:left="-25" w:right="-39"/>
              <w:jc w:val="center"/>
              <w:rPr>
                <w:b/>
                <w:szCs w:val="22"/>
              </w:rPr>
            </w:pPr>
            <w:r w:rsidRPr="00074E66">
              <w:rPr>
                <w:b/>
                <w:szCs w:val="22"/>
              </w:rPr>
              <w:t xml:space="preserve">Cultivated </w:t>
            </w:r>
          </w:p>
          <w:p w:rsidR="00F520F8" w:rsidRPr="00074E66" w:rsidRDefault="00F520F8" w:rsidP="00F520F8">
            <w:pPr>
              <w:pStyle w:val="BodyTextIndent2"/>
              <w:ind w:left="-25" w:right="-39"/>
              <w:jc w:val="center"/>
              <w:rPr>
                <w:b/>
                <w:szCs w:val="22"/>
              </w:rPr>
            </w:pPr>
            <w:r w:rsidRPr="00074E66">
              <w:rPr>
                <w:b/>
                <w:szCs w:val="22"/>
              </w:rPr>
              <w:t>Area (Acres)</w:t>
            </w:r>
          </w:p>
        </w:tc>
        <w:tc>
          <w:tcPr>
            <w:tcW w:w="496" w:type="dxa"/>
            <w:tcBorders>
              <w:top w:val="single" w:sz="4" w:space="0" w:color="auto"/>
              <w:left w:val="nil"/>
              <w:bottom w:val="single" w:sz="4" w:space="0" w:color="auto"/>
              <w:right w:val="nil"/>
            </w:tcBorders>
            <w:vAlign w:val="center"/>
          </w:tcPr>
          <w:p w:rsidR="00F520F8" w:rsidRPr="00074E66" w:rsidRDefault="00F520F8" w:rsidP="00F520F8">
            <w:pPr>
              <w:pStyle w:val="BodyTextIndent2"/>
              <w:ind w:left="-25" w:right="-39"/>
              <w:jc w:val="left"/>
              <w:rPr>
                <w:b/>
                <w:szCs w:val="22"/>
              </w:rPr>
            </w:pPr>
            <w:r w:rsidRPr="00074E66">
              <w:rPr>
                <w:b/>
                <w:szCs w:val="22"/>
              </w:rPr>
              <w:t>S.</w:t>
            </w:r>
          </w:p>
          <w:p w:rsidR="00F520F8" w:rsidRPr="00074E66" w:rsidRDefault="00F520F8" w:rsidP="00F520F8">
            <w:pPr>
              <w:pStyle w:val="BodyTextIndent2"/>
              <w:ind w:left="-25" w:right="-39"/>
              <w:jc w:val="left"/>
              <w:rPr>
                <w:b/>
                <w:szCs w:val="22"/>
              </w:rPr>
            </w:pPr>
            <w:r w:rsidRPr="00074E66">
              <w:rPr>
                <w:b/>
                <w:szCs w:val="22"/>
              </w:rPr>
              <w:t>No.</w:t>
            </w:r>
          </w:p>
        </w:tc>
        <w:tc>
          <w:tcPr>
            <w:tcW w:w="1186" w:type="dxa"/>
            <w:tcBorders>
              <w:top w:val="single" w:sz="4" w:space="0" w:color="auto"/>
              <w:left w:val="nil"/>
              <w:bottom w:val="single" w:sz="4" w:space="0" w:color="auto"/>
              <w:right w:val="nil"/>
            </w:tcBorders>
            <w:vAlign w:val="center"/>
          </w:tcPr>
          <w:p w:rsidR="00F520F8" w:rsidRPr="00074E66" w:rsidRDefault="00F520F8" w:rsidP="00F520F8">
            <w:pPr>
              <w:pStyle w:val="BodyTextIndent2"/>
              <w:ind w:left="-25" w:right="-39"/>
              <w:jc w:val="center"/>
              <w:rPr>
                <w:b/>
                <w:szCs w:val="22"/>
              </w:rPr>
            </w:pPr>
            <w:r w:rsidRPr="00074E66">
              <w:rPr>
                <w:b/>
                <w:szCs w:val="22"/>
              </w:rPr>
              <w:t>Population</w:t>
            </w:r>
          </w:p>
        </w:tc>
        <w:tc>
          <w:tcPr>
            <w:tcW w:w="1346" w:type="dxa"/>
            <w:tcBorders>
              <w:top w:val="single" w:sz="4" w:space="0" w:color="auto"/>
              <w:left w:val="nil"/>
              <w:bottom w:val="single" w:sz="4" w:space="0" w:color="auto"/>
              <w:right w:val="nil"/>
            </w:tcBorders>
            <w:vAlign w:val="center"/>
          </w:tcPr>
          <w:p w:rsidR="00F520F8" w:rsidRPr="00074E66" w:rsidRDefault="00F520F8" w:rsidP="00F520F8">
            <w:pPr>
              <w:pStyle w:val="BodyTextIndent2"/>
              <w:ind w:left="-25" w:right="-39"/>
              <w:jc w:val="center"/>
              <w:rPr>
                <w:b/>
                <w:szCs w:val="22"/>
              </w:rPr>
            </w:pPr>
            <w:r w:rsidRPr="00074E66">
              <w:rPr>
                <w:b/>
                <w:szCs w:val="22"/>
              </w:rPr>
              <w:t xml:space="preserve">Cultivated </w:t>
            </w:r>
          </w:p>
          <w:p w:rsidR="00F520F8" w:rsidRPr="00074E66" w:rsidRDefault="00F520F8" w:rsidP="00F520F8">
            <w:pPr>
              <w:pStyle w:val="BodyTextIndent2"/>
              <w:ind w:left="-25" w:right="-39"/>
              <w:jc w:val="center"/>
              <w:rPr>
                <w:b/>
                <w:szCs w:val="22"/>
              </w:rPr>
            </w:pPr>
            <w:r w:rsidRPr="00074E66">
              <w:rPr>
                <w:b/>
                <w:szCs w:val="22"/>
              </w:rPr>
              <w:t>Area (Acres)</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226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678</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904</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760</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670</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663</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773</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602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4505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1290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1040</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532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1732</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1170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760</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438</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2874</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1390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2084</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633</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2282</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1110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828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277</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793</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760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4877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1640</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895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730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911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424</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1157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950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1205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822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3201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1700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1139</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555</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1117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909</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4064</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347</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1236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1169</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1114</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744</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5201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1840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547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372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848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660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1178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644</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1238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1140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1159</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732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1917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1360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441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622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1800</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1509</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555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342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2335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1810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827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387</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4396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2240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2867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322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1607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1225</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726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636</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2071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1250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633</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410</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2155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1690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680</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427</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7780</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3200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587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496</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2746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1744</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1901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936</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2549</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2400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2419</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1226</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1007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680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1258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836</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1567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970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1225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634</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5271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1850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1447</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978</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659</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340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1314</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724</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3209</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2450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1298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422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2902</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1760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728</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493</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2955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2120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851</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396</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1746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1220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786</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732</w:t>
            </w:r>
          </w:p>
        </w:tc>
      </w:tr>
      <w:tr w:rsidR="00F520F8" w:rsidRPr="00074E66">
        <w:trPr>
          <w:jc w:val="center"/>
        </w:trPr>
        <w:tc>
          <w:tcPr>
            <w:tcW w:w="528" w:type="dxa"/>
            <w:tcBorders>
              <w:top w:val="nil"/>
              <w:left w:val="nil"/>
              <w:bottom w:val="nil"/>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1045</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860</w:t>
            </w:r>
          </w:p>
        </w:tc>
        <w:tc>
          <w:tcPr>
            <w:tcW w:w="496" w:type="dxa"/>
            <w:tcBorders>
              <w:top w:val="nil"/>
              <w:left w:val="nil"/>
              <w:bottom w:val="nil"/>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663</w:t>
            </w:r>
          </w:p>
        </w:tc>
        <w:tc>
          <w:tcPr>
            <w:tcW w:w="1346" w:type="dxa"/>
            <w:tcBorders>
              <w:top w:val="nil"/>
              <w:left w:val="nil"/>
              <w:bottom w:val="nil"/>
              <w:right w:val="nil"/>
            </w:tcBorders>
            <w:vAlign w:val="center"/>
          </w:tcPr>
          <w:p w:rsidR="00F520F8" w:rsidRPr="00074E66" w:rsidRDefault="00F520F8" w:rsidP="00F520F8">
            <w:pPr>
              <w:pStyle w:val="BodyTextIndent2"/>
              <w:ind w:left="0"/>
              <w:jc w:val="center"/>
              <w:rPr>
                <w:szCs w:val="22"/>
              </w:rPr>
            </w:pPr>
            <w:r w:rsidRPr="00074E66">
              <w:rPr>
                <w:szCs w:val="22"/>
              </w:rPr>
              <w:t>422</w:t>
            </w:r>
          </w:p>
        </w:tc>
      </w:tr>
      <w:tr w:rsidR="00F520F8" w:rsidRPr="00074E66">
        <w:trPr>
          <w:jc w:val="center"/>
        </w:trPr>
        <w:tc>
          <w:tcPr>
            <w:tcW w:w="528" w:type="dxa"/>
            <w:tcBorders>
              <w:top w:val="nil"/>
              <w:left w:val="nil"/>
              <w:bottom w:val="single" w:sz="4" w:space="0" w:color="auto"/>
              <w:right w:val="nil"/>
            </w:tcBorders>
            <w:vAlign w:val="center"/>
          </w:tcPr>
          <w:p w:rsidR="00F520F8" w:rsidRPr="00074E66" w:rsidRDefault="00F520F8" w:rsidP="00EF552C">
            <w:pPr>
              <w:pStyle w:val="BodyTextIndent2"/>
              <w:numPr>
                <w:ilvl w:val="0"/>
                <w:numId w:val="13"/>
              </w:numPr>
              <w:tabs>
                <w:tab w:val="clear" w:pos="360"/>
              </w:tabs>
              <w:jc w:val="left"/>
              <w:rPr>
                <w:szCs w:val="22"/>
              </w:rPr>
            </w:pPr>
          </w:p>
        </w:tc>
        <w:tc>
          <w:tcPr>
            <w:tcW w:w="1186" w:type="dxa"/>
            <w:tcBorders>
              <w:top w:val="nil"/>
              <w:left w:val="nil"/>
              <w:bottom w:val="single" w:sz="4" w:space="0" w:color="auto"/>
              <w:right w:val="nil"/>
            </w:tcBorders>
            <w:vAlign w:val="center"/>
          </w:tcPr>
          <w:p w:rsidR="00F520F8" w:rsidRPr="00074E66" w:rsidRDefault="00F520F8" w:rsidP="00F520F8">
            <w:pPr>
              <w:pStyle w:val="BodyTextIndent2"/>
              <w:ind w:left="0"/>
              <w:jc w:val="center"/>
              <w:rPr>
                <w:szCs w:val="22"/>
              </w:rPr>
            </w:pPr>
            <w:r w:rsidRPr="00074E66">
              <w:rPr>
                <w:szCs w:val="22"/>
              </w:rPr>
              <w:t>666</w:t>
            </w:r>
          </w:p>
        </w:tc>
        <w:tc>
          <w:tcPr>
            <w:tcW w:w="1346" w:type="dxa"/>
            <w:tcBorders>
              <w:top w:val="nil"/>
              <w:left w:val="nil"/>
              <w:bottom w:val="single" w:sz="4" w:space="0" w:color="auto"/>
              <w:right w:val="nil"/>
            </w:tcBorders>
            <w:vAlign w:val="center"/>
          </w:tcPr>
          <w:p w:rsidR="00F520F8" w:rsidRPr="00074E66" w:rsidRDefault="00F520F8" w:rsidP="00F520F8">
            <w:pPr>
              <w:pStyle w:val="BodyTextIndent2"/>
              <w:ind w:left="0"/>
              <w:jc w:val="center"/>
              <w:rPr>
                <w:szCs w:val="22"/>
              </w:rPr>
            </w:pPr>
            <w:r w:rsidRPr="00074E66">
              <w:rPr>
                <w:szCs w:val="22"/>
              </w:rPr>
              <w:t>620</w:t>
            </w:r>
          </w:p>
        </w:tc>
        <w:tc>
          <w:tcPr>
            <w:tcW w:w="496" w:type="dxa"/>
            <w:tcBorders>
              <w:top w:val="nil"/>
              <w:left w:val="nil"/>
              <w:bottom w:val="single" w:sz="4" w:space="0" w:color="auto"/>
              <w:right w:val="nil"/>
            </w:tcBorders>
            <w:vAlign w:val="center"/>
          </w:tcPr>
          <w:p w:rsidR="00F520F8" w:rsidRPr="00074E66" w:rsidRDefault="00F520F8" w:rsidP="00EF552C">
            <w:pPr>
              <w:pStyle w:val="BodyTextIndent2"/>
              <w:numPr>
                <w:ilvl w:val="0"/>
                <w:numId w:val="14"/>
              </w:numPr>
              <w:tabs>
                <w:tab w:val="clear" w:pos="648"/>
              </w:tabs>
              <w:ind w:left="28" w:firstLine="0"/>
              <w:jc w:val="left"/>
              <w:rPr>
                <w:szCs w:val="22"/>
              </w:rPr>
            </w:pPr>
          </w:p>
        </w:tc>
        <w:tc>
          <w:tcPr>
            <w:tcW w:w="1186" w:type="dxa"/>
            <w:tcBorders>
              <w:top w:val="nil"/>
              <w:left w:val="nil"/>
              <w:bottom w:val="single" w:sz="4" w:space="0" w:color="auto"/>
              <w:right w:val="nil"/>
            </w:tcBorders>
            <w:vAlign w:val="center"/>
          </w:tcPr>
          <w:p w:rsidR="00F520F8" w:rsidRPr="00074E66" w:rsidRDefault="00F520F8" w:rsidP="00F520F8">
            <w:pPr>
              <w:pStyle w:val="BodyTextIndent2"/>
              <w:ind w:left="0"/>
              <w:jc w:val="center"/>
              <w:rPr>
                <w:szCs w:val="22"/>
              </w:rPr>
            </w:pPr>
            <w:r w:rsidRPr="00074E66">
              <w:rPr>
                <w:szCs w:val="22"/>
              </w:rPr>
              <w:t>740</w:t>
            </w:r>
          </w:p>
        </w:tc>
        <w:tc>
          <w:tcPr>
            <w:tcW w:w="1346" w:type="dxa"/>
            <w:tcBorders>
              <w:top w:val="nil"/>
              <w:left w:val="nil"/>
              <w:bottom w:val="single" w:sz="4" w:space="0" w:color="auto"/>
              <w:right w:val="nil"/>
            </w:tcBorders>
            <w:vAlign w:val="center"/>
          </w:tcPr>
          <w:p w:rsidR="00F520F8" w:rsidRPr="00074E66" w:rsidRDefault="00F520F8" w:rsidP="00F520F8">
            <w:pPr>
              <w:pStyle w:val="BodyTextIndent2"/>
              <w:ind w:left="0"/>
              <w:jc w:val="center"/>
              <w:rPr>
                <w:szCs w:val="22"/>
              </w:rPr>
            </w:pPr>
            <w:r w:rsidRPr="00074E66">
              <w:rPr>
                <w:szCs w:val="22"/>
              </w:rPr>
              <w:t>370</w:t>
            </w:r>
          </w:p>
        </w:tc>
      </w:tr>
    </w:tbl>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lastRenderedPageBreak/>
        <w:t>A residential area has 5000 houses. It is required to estimate the proportion of houses with more than three persons living in them. The estimator is required to have standard error not exceeding 0.02. From other surveys, it would appear that the proportion for this is lying in the range 0.35 to 0.55. How large a sample is needed to meet the accuracy?</w:t>
      </w:r>
    </w:p>
    <w:p w:rsidR="00F520F8" w:rsidRPr="00C27E0E" w:rsidRDefault="00F520F8" w:rsidP="00F520F8">
      <w:pPr>
        <w:pStyle w:val="Heading5"/>
        <w:spacing w:before="240"/>
        <w:ind w:left="360"/>
        <w:rPr>
          <w:b w:val="0"/>
          <w:bCs/>
          <w:i w:val="0"/>
          <w:szCs w:val="22"/>
        </w:rPr>
      </w:pPr>
      <w:r>
        <w:rPr>
          <w:i w:val="0"/>
        </w:rPr>
        <w:t>(</w:t>
      </w:r>
      <w:r w:rsidRPr="00C27E0E">
        <w:rPr>
          <w:i w:val="0"/>
        </w:rPr>
        <w:t>HINT</w:t>
      </w:r>
      <w:r>
        <w:rPr>
          <w:i w:val="0"/>
        </w:rPr>
        <w:t>)</w:t>
      </w:r>
      <w:r w:rsidRPr="00C27E0E">
        <w:rPr>
          <w:i w:val="0"/>
        </w:rPr>
        <w:t xml:space="preserve"> </w:t>
      </w:r>
      <w:r w:rsidRPr="00C27E0E">
        <w:rPr>
          <w:b w:val="0"/>
          <w:i w:val="0"/>
        </w:rPr>
        <w:t xml:space="preserve">We know that for large </w:t>
      </w:r>
      <w:proofErr w:type="gramStart"/>
      <w:r w:rsidRPr="00C27E0E">
        <w:rPr>
          <w:b w:val="0"/>
          <w:i w:val="0"/>
        </w:rPr>
        <w:t xml:space="preserve">sample </w:t>
      </w:r>
      <w:proofErr w:type="gramEnd"/>
      <w:r w:rsidRPr="00C27E0E">
        <w:rPr>
          <w:b w:val="0"/>
          <w:i w:val="0"/>
          <w:position w:val="-22"/>
        </w:rPr>
        <w:object w:dxaOrig="1719" w:dyaOrig="600">
          <v:shape id="_x0000_i1518" type="#_x0000_t75" style="width:86.25pt;height:30.15pt" o:ole="" fillcolor="window">
            <v:imagedata r:id="rId965" o:title=""/>
          </v:shape>
          <o:OLEObject Type="Embed" ProgID="Equation.3" ShapeID="_x0000_i1518" DrawAspect="Content" ObjectID="_1475519411" r:id="rId966"/>
        </w:object>
      </w:r>
      <w:r w:rsidRPr="00C27E0E">
        <w:rPr>
          <w:b w:val="0"/>
          <w:i w:val="0"/>
        </w:rPr>
        <w:t>. The problem is to find p. We know that p is lying between the limits 0.35 and 0.55.</w:t>
      </w:r>
      <w:r w:rsidRPr="00C27E0E">
        <w:rPr>
          <w:b w:val="0"/>
          <w:bCs/>
          <w:i w:val="0"/>
          <w:szCs w:val="22"/>
        </w:rPr>
        <w:t xml:space="preserve">P </w:t>
      </w:r>
      <w:r w:rsidRPr="00C27E0E">
        <w:rPr>
          <w:b w:val="0"/>
          <w:bCs/>
          <w:i w:val="0"/>
          <w:szCs w:val="22"/>
          <w:u w:val="single"/>
        </w:rPr>
        <w:t>+</w:t>
      </w:r>
      <w:r w:rsidRPr="00C27E0E">
        <w:rPr>
          <w:b w:val="0"/>
          <w:bCs/>
          <w:i w:val="0"/>
          <w:szCs w:val="22"/>
        </w:rPr>
        <w:t xml:space="preserve"> t </w:t>
      </w:r>
      <w:proofErr w:type="gramStart"/>
      <w:r w:rsidRPr="00C27E0E">
        <w:rPr>
          <w:b w:val="0"/>
          <w:bCs/>
          <w:i w:val="0"/>
          <w:szCs w:val="22"/>
        </w:rPr>
        <w:t>S.E(</w:t>
      </w:r>
      <w:proofErr w:type="gramEnd"/>
      <w:r w:rsidRPr="00C27E0E">
        <w:rPr>
          <w:b w:val="0"/>
          <w:bCs/>
          <w:i w:val="0"/>
          <w:szCs w:val="22"/>
        </w:rPr>
        <w:t>p)</w:t>
      </w:r>
      <w:r>
        <w:rPr>
          <w:b w:val="0"/>
          <w:bCs/>
          <w:i w:val="0"/>
          <w:szCs w:val="22"/>
        </w:rPr>
        <w:t>.</w:t>
      </w:r>
    </w:p>
    <w:p w:rsidR="00F520F8" w:rsidRPr="00074E66" w:rsidRDefault="00F520F8" w:rsidP="00EF552C">
      <w:pPr>
        <w:numPr>
          <w:ilvl w:val="0"/>
          <w:numId w:val="8"/>
        </w:numPr>
        <w:tabs>
          <w:tab w:val="clear" w:pos="720"/>
        </w:tabs>
        <w:spacing w:before="240"/>
        <w:ind w:left="360" w:hanging="360"/>
        <w:jc w:val="both"/>
        <w:rPr>
          <w:rFonts w:ascii="Times New Roman" w:hAnsi="Times New Roman"/>
          <w:sz w:val="22"/>
          <w:szCs w:val="22"/>
        </w:rPr>
      </w:pPr>
      <w:r w:rsidRPr="00074E66">
        <w:rPr>
          <w:rFonts w:ascii="Times New Roman" w:hAnsi="Times New Roman"/>
          <w:sz w:val="22"/>
          <w:szCs w:val="22"/>
        </w:rPr>
        <w:t>Suppose the loss function in terms of money is proportional to the value of the coefficient of variation. The cost function is</w:t>
      </w:r>
      <w:r>
        <w:rPr>
          <w:rFonts w:ascii="Times New Roman" w:hAnsi="Times New Roman"/>
          <w:sz w:val="22"/>
          <w:szCs w:val="22"/>
        </w:rPr>
        <w:t xml:space="preserve">, </w:t>
      </w:r>
      <w:r w:rsidRPr="00074E66">
        <w:rPr>
          <w:rFonts w:ascii="Times New Roman" w:hAnsi="Times New Roman"/>
          <w:bCs/>
          <w:sz w:val="22"/>
          <w:szCs w:val="22"/>
        </w:rPr>
        <w:t>C = C</w:t>
      </w:r>
      <w:r w:rsidRPr="00074E66">
        <w:rPr>
          <w:rFonts w:ascii="Times New Roman" w:hAnsi="Times New Roman"/>
          <w:bCs/>
          <w:sz w:val="22"/>
          <w:szCs w:val="22"/>
          <w:vertAlign w:val="subscript"/>
        </w:rPr>
        <w:t>0</w:t>
      </w:r>
      <w:r w:rsidRPr="00074E66">
        <w:rPr>
          <w:rFonts w:ascii="Times New Roman" w:hAnsi="Times New Roman"/>
          <w:bCs/>
          <w:sz w:val="22"/>
          <w:szCs w:val="22"/>
        </w:rPr>
        <w:t xml:space="preserve"> + C</w:t>
      </w:r>
      <w:r w:rsidRPr="00074E66">
        <w:rPr>
          <w:rFonts w:ascii="Times New Roman" w:hAnsi="Times New Roman"/>
          <w:bCs/>
          <w:sz w:val="22"/>
          <w:szCs w:val="22"/>
          <w:vertAlign w:val="subscript"/>
        </w:rPr>
        <w:t>1</w:t>
      </w:r>
      <w:r w:rsidRPr="00074E66">
        <w:rPr>
          <w:rFonts w:ascii="Times New Roman" w:hAnsi="Times New Roman"/>
          <w:bCs/>
          <w:sz w:val="22"/>
          <w:szCs w:val="22"/>
        </w:rPr>
        <w:t>n</w:t>
      </w:r>
      <w:r>
        <w:rPr>
          <w:rFonts w:ascii="Times New Roman" w:hAnsi="Times New Roman"/>
          <w:bCs/>
          <w:sz w:val="22"/>
          <w:szCs w:val="22"/>
        </w:rPr>
        <w:t xml:space="preserve">, </w:t>
      </w:r>
      <w:r w:rsidRPr="00074E66">
        <w:rPr>
          <w:rFonts w:ascii="Times New Roman" w:hAnsi="Times New Roman"/>
          <w:sz w:val="22"/>
          <w:szCs w:val="22"/>
        </w:rPr>
        <w:t xml:space="preserve">the sample size ignoring f.p.c. will be </w:t>
      </w:r>
      <w:r w:rsidRPr="00074E66">
        <w:rPr>
          <w:rFonts w:ascii="Times New Roman" w:hAnsi="Times New Roman"/>
          <w:position w:val="-28"/>
          <w:sz w:val="22"/>
          <w:szCs w:val="22"/>
        </w:rPr>
        <w:object w:dxaOrig="1400" w:dyaOrig="720">
          <v:shape id="_x0000_i1519" type="#_x0000_t75" style="width:69.5pt;height:36pt" o:ole="" fillcolor="window">
            <v:imagedata r:id="rId967" o:title=""/>
          </v:shape>
          <o:OLEObject Type="Embed" ProgID="Equation.3" ShapeID="_x0000_i1519" DrawAspect="Content" ObjectID="_1475519412" r:id="rId968"/>
        </w:object>
      </w:r>
      <w:r w:rsidRPr="00074E66">
        <w:rPr>
          <w:rFonts w:ascii="Times New Roman" w:hAnsi="Times New Roman"/>
          <w:sz w:val="22"/>
          <w:szCs w:val="22"/>
        </w:rPr>
        <w:t xml:space="preserve"> where </w:t>
      </w:r>
      <w:proofErr w:type="gramStart"/>
      <w:r w:rsidRPr="00074E66">
        <w:rPr>
          <w:rFonts w:ascii="Times New Roman" w:hAnsi="Times New Roman"/>
          <w:sz w:val="22"/>
          <w:szCs w:val="22"/>
        </w:rPr>
        <w:t>C</w:t>
      </w:r>
      <w:r w:rsidRPr="00074E66">
        <w:rPr>
          <w:rFonts w:ascii="Times New Roman" w:hAnsi="Times New Roman"/>
          <w:sz w:val="22"/>
          <w:szCs w:val="22"/>
          <w:vertAlign w:val="subscript"/>
        </w:rPr>
        <w:t>y</w:t>
      </w:r>
      <w:proofErr w:type="gramEnd"/>
      <w:r w:rsidRPr="00074E66">
        <w:rPr>
          <w:rFonts w:ascii="Times New Roman" w:hAnsi="Times New Roman"/>
          <w:sz w:val="22"/>
          <w:szCs w:val="22"/>
        </w:rPr>
        <w:t xml:space="preserve"> is coefficient of variation.</w:t>
      </w:r>
    </w:p>
    <w:p w:rsidR="00F520F8" w:rsidRPr="00074E66" w:rsidRDefault="00F520F8" w:rsidP="00F520F8">
      <w:pPr>
        <w:jc w:val="both"/>
        <w:rPr>
          <w:rFonts w:ascii="Times New Roman" w:hAnsi="Times New Roman"/>
          <w:sz w:val="22"/>
          <w:szCs w:val="22"/>
        </w:rPr>
      </w:pPr>
    </w:p>
    <w:p w:rsidR="00F520F8" w:rsidRPr="00074E66" w:rsidRDefault="00F520F8" w:rsidP="00F520F8">
      <w:pPr>
        <w:pStyle w:val="BodyTextIndent"/>
        <w:ind w:left="360" w:hanging="360"/>
        <w:rPr>
          <w:szCs w:val="22"/>
        </w:rPr>
      </w:pPr>
      <w:r>
        <w:rPr>
          <w:szCs w:val="22"/>
        </w:rPr>
        <w:t>16.</w:t>
      </w:r>
      <w:r>
        <w:rPr>
          <w:szCs w:val="22"/>
        </w:rPr>
        <w:tab/>
      </w:r>
      <w:r w:rsidRPr="00074E66">
        <w:rPr>
          <w:szCs w:val="22"/>
        </w:rPr>
        <w:t xml:space="preserve">Following is a population of 47 villages showing area under fresh fruit in a certain distinct of </w:t>
      </w:r>
      <w:smartTag w:uri="urn:schemas-microsoft-com:office:smarttags" w:element="place">
        <w:r w:rsidRPr="00074E66">
          <w:rPr>
            <w:szCs w:val="22"/>
          </w:rPr>
          <w:t>Punjab</w:t>
        </w:r>
      </w:smartTag>
      <w:r w:rsidRPr="00074E66">
        <w:rPr>
          <w:szCs w:val="22"/>
        </w:rPr>
        <w:t>. Select 10 percent sample of the villages and estimate the total area under fresh fruit along with standard error of the estimate. Compare the estimated total with actual one.</w:t>
      </w:r>
    </w:p>
    <w:p w:rsidR="00F520F8" w:rsidRPr="00074E66" w:rsidRDefault="00F520F8" w:rsidP="00F520F8">
      <w:pPr>
        <w:jc w:val="both"/>
        <w:rPr>
          <w:rFonts w:ascii="Times New Roman" w:hAnsi="Times New Roman"/>
          <w:sz w:val="22"/>
          <w:szCs w:val="22"/>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2"/>
        <w:gridCol w:w="1341"/>
        <w:gridCol w:w="1794"/>
        <w:gridCol w:w="1341"/>
      </w:tblGrid>
      <w:tr w:rsidR="00F520F8" w:rsidRPr="002F7416">
        <w:trPr>
          <w:jc w:val="center"/>
        </w:trPr>
        <w:tc>
          <w:tcPr>
            <w:tcW w:w="1752" w:type="dxa"/>
            <w:vAlign w:val="center"/>
          </w:tcPr>
          <w:p w:rsidR="00F520F8" w:rsidRPr="002F7416" w:rsidRDefault="00F520F8" w:rsidP="00F520F8">
            <w:pPr>
              <w:pStyle w:val="Heading3"/>
              <w:spacing w:before="0" w:line="240" w:lineRule="auto"/>
              <w:rPr>
                <w:szCs w:val="22"/>
              </w:rPr>
            </w:pPr>
            <w:r w:rsidRPr="002F7416">
              <w:rPr>
                <w:szCs w:val="22"/>
              </w:rPr>
              <w:t>S. No. of the</w:t>
            </w:r>
          </w:p>
          <w:p w:rsidR="00F520F8" w:rsidRPr="002F7416" w:rsidRDefault="00F520F8" w:rsidP="00F520F8">
            <w:pPr>
              <w:jc w:val="center"/>
              <w:rPr>
                <w:rFonts w:ascii="Times New Roman" w:hAnsi="Times New Roman"/>
                <w:b/>
                <w:sz w:val="22"/>
                <w:szCs w:val="22"/>
              </w:rPr>
            </w:pPr>
            <w:r w:rsidRPr="002F7416">
              <w:rPr>
                <w:rFonts w:ascii="Times New Roman" w:hAnsi="Times New Roman"/>
                <w:b/>
                <w:sz w:val="22"/>
                <w:szCs w:val="22"/>
              </w:rPr>
              <w:t>Selected Villages</w:t>
            </w:r>
          </w:p>
        </w:tc>
        <w:tc>
          <w:tcPr>
            <w:tcW w:w="1341" w:type="dxa"/>
            <w:vAlign w:val="center"/>
          </w:tcPr>
          <w:p w:rsidR="00F520F8" w:rsidRPr="002F7416" w:rsidRDefault="00F520F8" w:rsidP="00F520F8">
            <w:pPr>
              <w:pStyle w:val="Heading3"/>
              <w:spacing w:before="0" w:line="240" w:lineRule="auto"/>
              <w:rPr>
                <w:szCs w:val="22"/>
              </w:rPr>
            </w:pPr>
            <w:r w:rsidRPr="002F7416">
              <w:rPr>
                <w:szCs w:val="22"/>
              </w:rPr>
              <w:t>Area Under</w:t>
            </w:r>
          </w:p>
          <w:p w:rsidR="00F520F8" w:rsidRPr="002F7416" w:rsidRDefault="00F520F8" w:rsidP="00F520F8">
            <w:pPr>
              <w:pStyle w:val="Heading3"/>
              <w:spacing w:before="0" w:line="240" w:lineRule="auto"/>
              <w:rPr>
                <w:szCs w:val="22"/>
              </w:rPr>
            </w:pPr>
            <w:r w:rsidRPr="002F7416">
              <w:rPr>
                <w:szCs w:val="22"/>
              </w:rPr>
              <w:t>Fresh Fruit</w:t>
            </w:r>
          </w:p>
          <w:p w:rsidR="00F520F8" w:rsidRPr="002F7416" w:rsidRDefault="00F520F8" w:rsidP="00F520F8">
            <w:pPr>
              <w:jc w:val="center"/>
              <w:rPr>
                <w:rFonts w:ascii="Times New Roman" w:hAnsi="Times New Roman"/>
                <w:b/>
                <w:sz w:val="22"/>
                <w:szCs w:val="22"/>
              </w:rPr>
            </w:pPr>
            <w:r w:rsidRPr="002F7416">
              <w:rPr>
                <w:rFonts w:ascii="Times New Roman" w:hAnsi="Times New Roman"/>
                <w:b/>
                <w:sz w:val="22"/>
                <w:szCs w:val="22"/>
              </w:rPr>
              <w:t>%</w:t>
            </w:r>
          </w:p>
        </w:tc>
        <w:tc>
          <w:tcPr>
            <w:tcW w:w="1794" w:type="dxa"/>
            <w:vAlign w:val="center"/>
          </w:tcPr>
          <w:p w:rsidR="00F520F8" w:rsidRPr="002F7416" w:rsidRDefault="00F520F8" w:rsidP="00F520F8">
            <w:pPr>
              <w:pStyle w:val="Heading3"/>
              <w:spacing w:before="0" w:line="240" w:lineRule="auto"/>
              <w:rPr>
                <w:szCs w:val="22"/>
              </w:rPr>
            </w:pPr>
            <w:r w:rsidRPr="002F7416">
              <w:rPr>
                <w:szCs w:val="22"/>
              </w:rPr>
              <w:t>S. No. of the</w:t>
            </w:r>
          </w:p>
          <w:p w:rsidR="00F520F8" w:rsidRPr="002F7416" w:rsidRDefault="00F520F8" w:rsidP="00F520F8">
            <w:pPr>
              <w:pStyle w:val="Heading3"/>
              <w:spacing w:before="0" w:line="240" w:lineRule="auto"/>
              <w:rPr>
                <w:szCs w:val="22"/>
              </w:rPr>
            </w:pPr>
            <w:r w:rsidRPr="002F7416">
              <w:rPr>
                <w:szCs w:val="22"/>
              </w:rPr>
              <w:t>Selected Villages</w:t>
            </w:r>
          </w:p>
        </w:tc>
        <w:tc>
          <w:tcPr>
            <w:tcW w:w="1341" w:type="dxa"/>
            <w:vAlign w:val="center"/>
          </w:tcPr>
          <w:p w:rsidR="00F520F8" w:rsidRPr="002F7416" w:rsidRDefault="00F520F8" w:rsidP="00F520F8">
            <w:pPr>
              <w:pStyle w:val="Heading3"/>
              <w:spacing w:before="0" w:line="240" w:lineRule="auto"/>
              <w:rPr>
                <w:szCs w:val="22"/>
              </w:rPr>
            </w:pPr>
            <w:r w:rsidRPr="002F7416">
              <w:rPr>
                <w:szCs w:val="22"/>
              </w:rPr>
              <w:t>Area Under</w:t>
            </w:r>
          </w:p>
          <w:p w:rsidR="00F520F8" w:rsidRPr="002F7416" w:rsidRDefault="00F520F8" w:rsidP="00F520F8">
            <w:pPr>
              <w:pStyle w:val="Heading3"/>
              <w:spacing w:before="0" w:line="240" w:lineRule="auto"/>
              <w:rPr>
                <w:szCs w:val="22"/>
              </w:rPr>
            </w:pPr>
            <w:r w:rsidRPr="002F7416">
              <w:rPr>
                <w:szCs w:val="22"/>
              </w:rPr>
              <w:t>Fresh Fruit</w:t>
            </w:r>
          </w:p>
          <w:p w:rsidR="00F520F8" w:rsidRPr="002F7416" w:rsidRDefault="00F520F8" w:rsidP="00F520F8">
            <w:pPr>
              <w:jc w:val="center"/>
              <w:rPr>
                <w:rFonts w:ascii="Times New Roman" w:hAnsi="Times New Roman"/>
                <w:b/>
                <w:sz w:val="22"/>
                <w:szCs w:val="22"/>
              </w:rPr>
            </w:pPr>
            <w:r w:rsidRPr="002F7416">
              <w:rPr>
                <w:rFonts w:ascii="Times New Roman" w:hAnsi="Times New Roman"/>
                <w:b/>
                <w:sz w:val="22"/>
                <w:szCs w:val="22"/>
              </w:rPr>
              <w:t>%</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127.00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32.00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24.00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74.99</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57.00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24.00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68.00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38.00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61.01</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13.00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27.00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12.00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68.00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13.17</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13.00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22.00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19.00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30.00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12.00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98.99</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12.00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7.38</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7.38</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62.99</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13.00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14.00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30.00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13.00</w:t>
            </w:r>
          </w:p>
        </w:tc>
        <w:tc>
          <w:tcPr>
            <w:tcW w:w="1794" w:type="dxa"/>
          </w:tcPr>
          <w:p w:rsidR="00F520F8" w:rsidRPr="002F7416" w:rsidRDefault="00F520F8" w:rsidP="00EF552C">
            <w:pPr>
              <w:numPr>
                <w:ilvl w:val="0"/>
                <w:numId w:val="4"/>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22.00</w:t>
            </w:r>
          </w:p>
        </w:tc>
      </w:tr>
      <w:tr w:rsidR="00F520F8" w:rsidRPr="002F7416">
        <w:trPr>
          <w:jc w:val="center"/>
        </w:trPr>
        <w:tc>
          <w:tcPr>
            <w:tcW w:w="1752" w:type="dxa"/>
          </w:tcPr>
          <w:p w:rsidR="00F520F8" w:rsidRPr="002F7416" w:rsidRDefault="00F520F8" w:rsidP="00EF552C">
            <w:pPr>
              <w:numPr>
                <w:ilvl w:val="0"/>
                <w:numId w:val="3"/>
              </w:numPr>
              <w:tabs>
                <w:tab w:val="clear" w:pos="360"/>
              </w:tabs>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7.00</w:t>
            </w:r>
          </w:p>
        </w:tc>
        <w:tc>
          <w:tcPr>
            <w:tcW w:w="1794" w:type="dxa"/>
          </w:tcPr>
          <w:p w:rsidR="00F520F8" w:rsidRPr="002F7416" w:rsidRDefault="00F520F8" w:rsidP="00F520F8">
            <w:pPr>
              <w:jc w:val="center"/>
              <w:rPr>
                <w:rFonts w:ascii="Times New Roman" w:hAnsi="Times New Roman"/>
                <w:sz w:val="22"/>
                <w:szCs w:val="22"/>
              </w:rPr>
            </w:pPr>
          </w:p>
        </w:tc>
        <w:tc>
          <w:tcPr>
            <w:tcW w:w="1341" w:type="dxa"/>
          </w:tcPr>
          <w:p w:rsidR="00F520F8" w:rsidRPr="002F7416" w:rsidRDefault="00F520F8" w:rsidP="00F520F8">
            <w:pPr>
              <w:jc w:val="center"/>
              <w:rPr>
                <w:rFonts w:ascii="Times New Roman" w:hAnsi="Times New Roman"/>
                <w:b/>
                <w:sz w:val="22"/>
                <w:szCs w:val="22"/>
              </w:rPr>
            </w:pPr>
            <w:r w:rsidRPr="002F7416">
              <w:rPr>
                <w:rFonts w:ascii="Times New Roman" w:hAnsi="Times New Roman"/>
                <w:b/>
                <w:sz w:val="22"/>
                <w:szCs w:val="22"/>
              </w:rPr>
              <w:t>1419.91</w:t>
            </w:r>
          </w:p>
        </w:tc>
      </w:tr>
    </w:tbl>
    <w:p w:rsidR="00F520F8" w:rsidRPr="002F7416" w:rsidRDefault="00F520F8" w:rsidP="00F520F8">
      <w:pPr>
        <w:pStyle w:val="Heading5"/>
        <w:ind w:left="0"/>
        <w:jc w:val="center"/>
        <w:rPr>
          <w:szCs w:val="22"/>
        </w:rPr>
      </w:pPr>
    </w:p>
    <w:p w:rsidR="00F520F8" w:rsidRPr="002F7416" w:rsidRDefault="00F520F8" w:rsidP="00F520F8">
      <w:pPr>
        <w:pStyle w:val="Heading5"/>
        <w:ind w:left="0"/>
        <w:jc w:val="center"/>
        <w:rPr>
          <w:i w:val="0"/>
          <w:iCs/>
          <w:szCs w:val="22"/>
        </w:rPr>
      </w:pPr>
      <w:r w:rsidRPr="002F7416">
        <w:rPr>
          <w:i w:val="0"/>
          <w:iCs/>
          <w:szCs w:val="22"/>
        </w:rPr>
        <w:br w:type="page"/>
      </w:r>
      <w:r w:rsidRPr="002F7416">
        <w:rPr>
          <w:i w:val="0"/>
          <w:iCs/>
          <w:szCs w:val="22"/>
        </w:rPr>
        <w:lastRenderedPageBreak/>
        <w:t xml:space="preserve">APPENDIX- 1 </w:t>
      </w:r>
      <w:proofErr w:type="gramStart"/>
      <w:r w:rsidRPr="002F7416">
        <w:rPr>
          <w:i w:val="0"/>
          <w:iCs/>
          <w:szCs w:val="22"/>
        </w:rPr>
        <w:t>( Random</w:t>
      </w:r>
      <w:proofErr w:type="gramEnd"/>
      <w:r w:rsidRPr="002F7416">
        <w:rPr>
          <w:i w:val="0"/>
          <w:iCs/>
          <w:szCs w:val="22"/>
        </w:rPr>
        <w:t xml:space="preserve"> Digits)</w:t>
      </w:r>
    </w:p>
    <w:p w:rsidR="00F520F8" w:rsidRPr="002F7416" w:rsidRDefault="00F520F8" w:rsidP="00F520F8">
      <w:pPr>
        <w:rPr>
          <w:rFonts w:ascii="Times New Roman" w:hAnsi="Times New Roman"/>
          <w:b/>
          <w:sz w:val="22"/>
          <w:szCs w:val="22"/>
        </w:rPr>
      </w:pPr>
    </w:p>
    <w:p w:rsidR="00F520F8" w:rsidRPr="002F7416" w:rsidRDefault="00F520F8" w:rsidP="00025F6A">
      <w:pPr>
        <w:ind w:firstLine="720"/>
        <w:rPr>
          <w:rFonts w:ascii="Times New Roman" w:hAnsi="Times New Roman"/>
          <w:sz w:val="22"/>
          <w:szCs w:val="22"/>
        </w:rPr>
      </w:pPr>
      <w:r w:rsidRPr="002F7416">
        <w:rPr>
          <w:rFonts w:ascii="Times New Roman" w:hAnsi="Times New Roman"/>
          <w:sz w:val="22"/>
          <w:szCs w:val="22"/>
        </w:rPr>
        <w:t xml:space="preserve"> 57780</w:t>
      </w:r>
      <w:r w:rsidRPr="002F7416">
        <w:rPr>
          <w:rFonts w:ascii="Times New Roman" w:hAnsi="Times New Roman"/>
          <w:sz w:val="22"/>
          <w:szCs w:val="22"/>
        </w:rPr>
        <w:tab/>
        <w:t xml:space="preserve"> 97609</w:t>
      </w:r>
      <w:r w:rsidRPr="002F7416">
        <w:rPr>
          <w:rFonts w:ascii="Times New Roman" w:hAnsi="Times New Roman"/>
          <w:sz w:val="22"/>
          <w:szCs w:val="22"/>
        </w:rPr>
        <w:tab/>
        <w:t xml:space="preserve"> 52482</w:t>
      </w:r>
      <w:r w:rsidRPr="002F7416">
        <w:rPr>
          <w:rFonts w:ascii="Times New Roman" w:hAnsi="Times New Roman"/>
          <w:sz w:val="22"/>
          <w:szCs w:val="22"/>
        </w:rPr>
        <w:tab/>
        <w:t xml:space="preserve"> 12783</w:t>
      </w:r>
      <w:r w:rsidRPr="002F7416">
        <w:rPr>
          <w:rFonts w:ascii="Times New Roman" w:hAnsi="Times New Roman"/>
          <w:sz w:val="22"/>
          <w:szCs w:val="22"/>
        </w:rPr>
        <w:tab/>
        <w:t xml:space="preserve"> 88768</w:t>
      </w:r>
      <w:r w:rsidRPr="002F7416">
        <w:rPr>
          <w:rFonts w:ascii="Times New Roman" w:hAnsi="Times New Roman"/>
          <w:sz w:val="22"/>
          <w:szCs w:val="22"/>
        </w:rPr>
        <w:tab/>
        <w:t>12323</w:t>
      </w:r>
      <w:r w:rsidRPr="002F7416">
        <w:rPr>
          <w:rFonts w:ascii="Times New Roman" w:hAnsi="Times New Roman"/>
          <w:sz w:val="22"/>
          <w:szCs w:val="22"/>
        </w:rPr>
        <w:tab/>
        <w:t>64967</w:t>
      </w:r>
      <w:r w:rsidRPr="002F7416">
        <w:rPr>
          <w:rFonts w:ascii="Times New Roman" w:hAnsi="Times New Roman"/>
          <w:sz w:val="22"/>
          <w:szCs w:val="22"/>
        </w:rPr>
        <w:tab/>
        <w:t xml:space="preserve"> 22970</w:t>
      </w:r>
      <w:r w:rsidRPr="002F7416">
        <w:rPr>
          <w:rFonts w:ascii="Times New Roman" w:hAnsi="Times New Roman"/>
          <w:sz w:val="22"/>
          <w:szCs w:val="22"/>
        </w:rPr>
        <w:tab/>
      </w:r>
      <w:proofErr w:type="gramStart"/>
      <w:r w:rsidRPr="002F7416">
        <w:rPr>
          <w:rFonts w:ascii="Times New Roman" w:hAnsi="Times New Roman"/>
          <w:sz w:val="22"/>
          <w:szCs w:val="22"/>
        </w:rPr>
        <w:t>11204  37576</w:t>
      </w:r>
      <w:proofErr w:type="gramEnd"/>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68327</w:t>
      </w:r>
      <w:r w:rsidRPr="002F7416">
        <w:rPr>
          <w:rFonts w:ascii="Times New Roman" w:hAnsi="Times New Roman"/>
          <w:sz w:val="22"/>
          <w:szCs w:val="22"/>
        </w:rPr>
        <w:tab/>
        <w:t>00067</w:t>
      </w:r>
      <w:r w:rsidRPr="002F7416">
        <w:rPr>
          <w:rFonts w:ascii="Times New Roman" w:hAnsi="Times New Roman"/>
          <w:sz w:val="22"/>
          <w:szCs w:val="22"/>
        </w:rPr>
        <w:tab/>
        <w:t>17487</w:t>
      </w:r>
      <w:r w:rsidRPr="002F7416">
        <w:rPr>
          <w:rFonts w:ascii="Times New Roman" w:hAnsi="Times New Roman"/>
          <w:sz w:val="22"/>
          <w:szCs w:val="22"/>
        </w:rPr>
        <w:tab/>
        <w:t>49149</w:t>
      </w:r>
      <w:r w:rsidRPr="002F7416">
        <w:rPr>
          <w:rFonts w:ascii="Times New Roman" w:hAnsi="Times New Roman"/>
          <w:sz w:val="22"/>
          <w:szCs w:val="22"/>
        </w:rPr>
        <w:tab/>
        <w:t>25894</w:t>
      </w:r>
      <w:r w:rsidRPr="002F7416">
        <w:rPr>
          <w:rFonts w:ascii="Times New Roman" w:hAnsi="Times New Roman"/>
          <w:sz w:val="22"/>
          <w:szCs w:val="22"/>
        </w:rPr>
        <w:tab/>
        <w:t>23639</w:t>
      </w:r>
      <w:r w:rsidRPr="002F7416">
        <w:rPr>
          <w:rFonts w:ascii="Times New Roman" w:hAnsi="Times New Roman"/>
          <w:sz w:val="22"/>
          <w:szCs w:val="22"/>
        </w:rPr>
        <w:tab/>
        <w:t>86557</w:t>
      </w:r>
      <w:r w:rsidRPr="002F7416">
        <w:rPr>
          <w:rFonts w:ascii="Times New Roman" w:hAnsi="Times New Roman"/>
          <w:sz w:val="22"/>
          <w:szCs w:val="22"/>
        </w:rPr>
        <w:tab/>
        <w:t>04139</w:t>
      </w:r>
      <w:r w:rsidRPr="002F7416">
        <w:rPr>
          <w:rFonts w:ascii="Times New Roman" w:hAnsi="Times New Roman"/>
          <w:sz w:val="22"/>
          <w:szCs w:val="22"/>
        </w:rPr>
        <w:tab/>
        <w:t>10756</w:t>
      </w:r>
      <w:r w:rsidRPr="002F7416">
        <w:rPr>
          <w:rFonts w:ascii="Times New Roman" w:hAnsi="Times New Roman"/>
          <w:sz w:val="22"/>
          <w:szCs w:val="22"/>
        </w:rPr>
        <w:tab/>
        <w:t>76285</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55888</w:t>
      </w:r>
      <w:r w:rsidRPr="002F7416">
        <w:rPr>
          <w:rFonts w:ascii="Times New Roman" w:hAnsi="Times New Roman"/>
          <w:sz w:val="22"/>
          <w:szCs w:val="22"/>
        </w:rPr>
        <w:tab/>
        <w:t>82253</w:t>
      </w:r>
      <w:r w:rsidRPr="002F7416">
        <w:rPr>
          <w:rFonts w:ascii="Times New Roman" w:hAnsi="Times New Roman"/>
          <w:sz w:val="22"/>
          <w:szCs w:val="22"/>
        </w:rPr>
        <w:tab/>
        <w:t>67464</w:t>
      </w:r>
      <w:r w:rsidRPr="002F7416">
        <w:rPr>
          <w:rFonts w:ascii="Times New Roman" w:hAnsi="Times New Roman"/>
          <w:sz w:val="22"/>
          <w:szCs w:val="22"/>
        </w:rPr>
        <w:tab/>
        <w:t>91628</w:t>
      </w:r>
      <w:r w:rsidRPr="002F7416">
        <w:rPr>
          <w:rFonts w:ascii="Times New Roman" w:hAnsi="Times New Roman"/>
          <w:sz w:val="22"/>
          <w:szCs w:val="22"/>
        </w:rPr>
        <w:tab/>
        <w:t>88764</w:t>
      </w:r>
      <w:r w:rsidRPr="002F7416">
        <w:rPr>
          <w:rFonts w:ascii="Times New Roman" w:hAnsi="Times New Roman"/>
          <w:sz w:val="22"/>
          <w:szCs w:val="22"/>
        </w:rPr>
        <w:tab/>
        <w:t>43598</w:t>
      </w:r>
      <w:r w:rsidRPr="002F7416">
        <w:rPr>
          <w:rFonts w:ascii="Times New Roman" w:hAnsi="Times New Roman"/>
          <w:sz w:val="22"/>
          <w:szCs w:val="22"/>
        </w:rPr>
        <w:tab/>
        <w:t>45481</w:t>
      </w:r>
      <w:r w:rsidRPr="002F7416">
        <w:rPr>
          <w:rFonts w:ascii="Times New Roman" w:hAnsi="Times New Roman"/>
          <w:sz w:val="22"/>
          <w:szCs w:val="22"/>
        </w:rPr>
        <w:tab/>
        <w:t>00331</w:t>
      </w:r>
      <w:r w:rsidRPr="002F7416">
        <w:rPr>
          <w:rFonts w:ascii="Times New Roman" w:hAnsi="Times New Roman"/>
          <w:sz w:val="22"/>
          <w:szCs w:val="22"/>
        </w:rPr>
        <w:tab/>
        <w:t>15900</w:t>
      </w:r>
      <w:r w:rsidRPr="002F7416">
        <w:rPr>
          <w:rFonts w:ascii="Times New Roman" w:hAnsi="Times New Roman"/>
          <w:sz w:val="22"/>
          <w:szCs w:val="22"/>
        </w:rPr>
        <w:tab/>
        <w:t>97699</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84910</w:t>
      </w:r>
      <w:r w:rsidRPr="002F7416">
        <w:rPr>
          <w:rFonts w:ascii="Times New Roman" w:hAnsi="Times New Roman"/>
          <w:sz w:val="22"/>
          <w:szCs w:val="22"/>
        </w:rPr>
        <w:tab/>
        <w:t>44827</w:t>
      </w:r>
      <w:r w:rsidRPr="002F7416">
        <w:rPr>
          <w:rFonts w:ascii="Times New Roman" w:hAnsi="Times New Roman"/>
          <w:sz w:val="22"/>
          <w:szCs w:val="22"/>
        </w:rPr>
        <w:tab/>
        <w:t>31173</w:t>
      </w:r>
      <w:r w:rsidRPr="002F7416">
        <w:rPr>
          <w:rFonts w:ascii="Times New Roman" w:hAnsi="Times New Roman"/>
          <w:sz w:val="22"/>
          <w:szCs w:val="22"/>
        </w:rPr>
        <w:tab/>
        <w:t>44247</w:t>
      </w:r>
      <w:r w:rsidRPr="002F7416">
        <w:rPr>
          <w:rFonts w:ascii="Times New Roman" w:hAnsi="Times New Roman"/>
          <w:sz w:val="22"/>
          <w:szCs w:val="22"/>
        </w:rPr>
        <w:tab/>
        <w:t>56573</w:t>
      </w:r>
      <w:r w:rsidRPr="002F7416">
        <w:rPr>
          <w:rFonts w:ascii="Times New Roman" w:hAnsi="Times New Roman"/>
          <w:sz w:val="22"/>
          <w:szCs w:val="22"/>
        </w:rPr>
        <w:tab/>
        <w:t>91759</w:t>
      </w:r>
      <w:r w:rsidRPr="002F7416">
        <w:rPr>
          <w:rFonts w:ascii="Times New Roman" w:hAnsi="Times New Roman"/>
          <w:sz w:val="22"/>
          <w:szCs w:val="22"/>
        </w:rPr>
        <w:tab/>
        <w:t>79931</w:t>
      </w:r>
      <w:r w:rsidRPr="002F7416">
        <w:rPr>
          <w:rFonts w:ascii="Times New Roman" w:hAnsi="Times New Roman"/>
          <w:sz w:val="22"/>
          <w:szCs w:val="22"/>
        </w:rPr>
        <w:tab/>
        <w:t>26644</w:t>
      </w:r>
      <w:r w:rsidRPr="002F7416">
        <w:rPr>
          <w:rFonts w:ascii="Times New Roman" w:hAnsi="Times New Roman"/>
          <w:sz w:val="22"/>
          <w:szCs w:val="22"/>
        </w:rPr>
        <w:tab/>
        <w:t>27048</w:t>
      </w:r>
      <w:r w:rsidRPr="002F7416">
        <w:rPr>
          <w:rFonts w:ascii="Times New Roman" w:hAnsi="Times New Roman"/>
          <w:sz w:val="22"/>
          <w:szCs w:val="22"/>
        </w:rPr>
        <w:tab/>
        <w:t>53704</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35654</w:t>
      </w:r>
      <w:r w:rsidRPr="002F7416">
        <w:rPr>
          <w:rFonts w:ascii="Times New Roman" w:hAnsi="Times New Roman"/>
          <w:sz w:val="22"/>
          <w:szCs w:val="22"/>
        </w:rPr>
        <w:tab/>
        <w:t>53638</w:t>
      </w:r>
      <w:r w:rsidRPr="002F7416">
        <w:rPr>
          <w:rFonts w:ascii="Times New Roman" w:hAnsi="Times New Roman"/>
          <w:sz w:val="22"/>
          <w:szCs w:val="22"/>
        </w:rPr>
        <w:tab/>
        <w:t>00563</w:t>
      </w:r>
      <w:r w:rsidRPr="002F7416">
        <w:rPr>
          <w:rFonts w:ascii="Times New Roman" w:hAnsi="Times New Roman"/>
          <w:sz w:val="22"/>
          <w:szCs w:val="22"/>
        </w:rPr>
        <w:tab/>
        <w:t>57230</w:t>
      </w:r>
      <w:r w:rsidRPr="002F7416">
        <w:rPr>
          <w:rFonts w:ascii="Times New Roman" w:hAnsi="Times New Roman"/>
          <w:sz w:val="22"/>
          <w:szCs w:val="22"/>
        </w:rPr>
        <w:tab/>
        <w:t>07395</w:t>
      </w:r>
      <w:r w:rsidRPr="002F7416">
        <w:rPr>
          <w:rFonts w:ascii="Times New Roman" w:hAnsi="Times New Roman"/>
          <w:sz w:val="22"/>
          <w:szCs w:val="22"/>
        </w:rPr>
        <w:tab/>
        <w:t>10813</w:t>
      </w:r>
      <w:r w:rsidRPr="002F7416">
        <w:rPr>
          <w:rFonts w:ascii="Times New Roman" w:hAnsi="Times New Roman"/>
          <w:sz w:val="22"/>
          <w:szCs w:val="22"/>
        </w:rPr>
        <w:tab/>
        <w:t>99194</w:t>
      </w:r>
      <w:r w:rsidRPr="002F7416">
        <w:rPr>
          <w:rFonts w:ascii="Times New Roman" w:hAnsi="Times New Roman"/>
          <w:sz w:val="22"/>
          <w:szCs w:val="22"/>
        </w:rPr>
        <w:tab/>
        <w:t>81592</w:t>
      </w:r>
      <w:r w:rsidRPr="002F7416">
        <w:rPr>
          <w:rFonts w:ascii="Times New Roman" w:hAnsi="Times New Roman"/>
          <w:sz w:val="22"/>
          <w:szCs w:val="22"/>
        </w:rPr>
        <w:tab/>
        <w:t>96834</w:t>
      </w:r>
      <w:r w:rsidRPr="002F7416">
        <w:rPr>
          <w:rFonts w:ascii="Times New Roman" w:hAnsi="Times New Roman"/>
          <w:sz w:val="22"/>
          <w:szCs w:val="22"/>
        </w:rPr>
        <w:tab/>
        <w:t>21374</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46381</w:t>
      </w:r>
      <w:r w:rsidRPr="002F7416">
        <w:rPr>
          <w:rFonts w:ascii="Times New Roman" w:hAnsi="Times New Roman"/>
          <w:sz w:val="22"/>
          <w:szCs w:val="22"/>
        </w:rPr>
        <w:tab/>
        <w:t>60071</w:t>
      </w:r>
      <w:r w:rsidRPr="002F7416">
        <w:rPr>
          <w:rFonts w:ascii="Times New Roman" w:hAnsi="Times New Roman"/>
          <w:sz w:val="22"/>
          <w:szCs w:val="22"/>
        </w:rPr>
        <w:tab/>
        <w:t>20835</w:t>
      </w:r>
      <w:r w:rsidRPr="002F7416">
        <w:rPr>
          <w:rFonts w:ascii="Times New Roman" w:hAnsi="Times New Roman"/>
          <w:sz w:val="22"/>
          <w:szCs w:val="22"/>
        </w:rPr>
        <w:tab/>
        <w:t>43110</w:t>
      </w:r>
      <w:r w:rsidRPr="002F7416">
        <w:rPr>
          <w:rFonts w:ascii="Times New Roman" w:hAnsi="Times New Roman"/>
          <w:sz w:val="22"/>
          <w:szCs w:val="22"/>
        </w:rPr>
        <w:tab/>
        <w:t>31842</w:t>
      </w:r>
      <w:r w:rsidRPr="002F7416">
        <w:rPr>
          <w:rFonts w:ascii="Times New Roman" w:hAnsi="Times New Roman"/>
          <w:sz w:val="22"/>
          <w:szCs w:val="22"/>
        </w:rPr>
        <w:tab/>
        <w:t>02855</w:t>
      </w:r>
      <w:r w:rsidRPr="002F7416">
        <w:rPr>
          <w:rFonts w:ascii="Times New Roman" w:hAnsi="Times New Roman"/>
          <w:sz w:val="22"/>
          <w:szCs w:val="22"/>
        </w:rPr>
        <w:tab/>
        <w:t>73446</w:t>
      </w:r>
      <w:r w:rsidRPr="002F7416">
        <w:rPr>
          <w:rFonts w:ascii="Times New Roman" w:hAnsi="Times New Roman"/>
          <w:sz w:val="22"/>
          <w:szCs w:val="22"/>
        </w:rPr>
        <w:tab/>
        <w:t>24456</w:t>
      </w:r>
      <w:r w:rsidRPr="002F7416">
        <w:rPr>
          <w:rFonts w:ascii="Times New Roman" w:hAnsi="Times New Roman"/>
          <w:sz w:val="22"/>
          <w:szCs w:val="22"/>
        </w:rPr>
        <w:tab/>
        <w:t>24268</w:t>
      </w:r>
      <w:r w:rsidRPr="002F7416">
        <w:rPr>
          <w:rFonts w:ascii="Times New Roman" w:hAnsi="Times New Roman"/>
          <w:sz w:val="22"/>
          <w:szCs w:val="22"/>
        </w:rPr>
        <w:tab/>
        <w:t>85291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11212</w:t>
      </w:r>
      <w:r w:rsidRPr="002F7416">
        <w:rPr>
          <w:rFonts w:ascii="Times New Roman" w:hAnsi="Times New Roman"/>
          <w:sz w:val="22"/>
          <w:szCs w:val="22"/>
        </w:rPr>
        <w:tab/>
        <w:t>06034</w:t>
      </w:r>
      <w:r w:rsidRPr="002F7416">
        <w:rPr>
          <w:rFonts w:ascii="Times New Roman" w:hAnsi="Times New Roman"/>
          <w:sz w:val="22"/>
          <w:szCs w:val="22"/>
        </w:rPr>
        <w:tab/>
        <w:t>77313</w:t>
      </w:r>
      <w:r w:rsidRPr="002F7416">
        <w:rPr>
          <w:rFonts w:ascii="Times New Roman" w:hAnsi="Times New Roman"/>
          <w:sz w:val="22"/>
          <w:szCs w:val="22"/>
        </w:rPr>
        <w:tab/>
        <w:t>66896</w:t>
      </w:r>
      <w:r w:rsidRPr="002F7416">
        <w:rPr>
          <w:rFonts w:ascii="Times New Roman" w:hAnsi="Times New Roman"/>
          <w:sz w:val="22"/>
          <w:szCs w:val="22"/>
        </w:rPr>
        <w:tab/>
        <w:t>47902</w:t>
      </w:r>
      <w:r w:rsidRPr="002F7416">
        <w:rPr>
          <w:rFonts w:ascii="Times New Roman" w:hAnsi="Times New Roman"/>
          <w:sz w:val="22"/>
          <w:szCs w:val="22"/>
        </w:rPr>
        <w:tab/>
        <w:t>63483</w:t>
      </w:r>
      <w:r w:rsidRPr="002F7416">
        <w:rPr>
          <w:rFonts w:ascii="Times New Roman" w:hAnsi="Times New Roman"/>
          <w:sz w:val="22"/>
          <w:szCs w:val="22"/>
        </w:rPr>
        <w:tab/>
        <w:t>09924</w:t>
      </w:r>
      <w:r w:rsidRPr="002F7416">
        <w:rPr>
          <w:rFonts w:ascii="Times New Roman" w:hAnsi="Times New Roman"/>
          <w:sz w:val="22"/>
          <w:szCs w:val="22"/>
        </w:rPr>
        <w:tab/>
        <w:t>83635</w:t>
      </w:r>
      <w:r w:rsidRPr="002F7416">
        <w:rPr>
          <w:rFonts w:ascii="Times New Roman" w:hAnsi="Times New Roman"/>
          <w:sz w:val="22"/>
          <w:szCs w:val="22"/>
        </w:rPr>
        <w:tab/>
        <w:t>30013</w:t>
      </w:r>
      <w:r w:rsidRPr="002F7416">
        <w:rPr>
          <w:rFonts w:ascii="Times New Roman" w:hAnsi="Times New Roman"/>
          <w:sz w:val="22"/>
          <w:szCs w:val="22"/>
        </w:rPr>
        <w:tab/>
        <w:t>61791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49703</w:t>
      </w:r>
      <w:r w:rsidRPr="002F7416">
        <w:rPr>
          <w:rFonts w:ascii="Times New Roman" w:hAnsi="Times New Roman"/>
          <w:sz w:val="22"/>
          <w:szCs w:val="22"/>
        </w:rPr>
        <w:tab/>
        <w:t>07226</w:t>
      </w:r>
      <w:r w:rsidRPr="002F7416">
        <w:rPr>
          <w:rFonts w:ascii="Times New Roman" w:hAnsi="Times New Roman"/>
          <w:sz w:val="22"/>
          <w:szCs w:val="22"/>
        </w:rPr>
        <w:tab/>
        <w:t>73337</w:t>
      </w:r>
      <w:r w:rsidRPr="002F7416">
        <w:rPr>
          <w:rFonts w:ascii="Times New Roman" w:hAnsi="Times New Roman"/>
          <w:sz w:val="22"/>
          <w:szCs w:val="22"/>
        </w:rPr>
        <w:tab/>
        <w:t>49223</w:t>
      </w:r>
      <w:r w:rsidRPr="002F7416">
        <w:rPr>
          <w:rFonts w:ascii="Times New Roman" w:hAnsi="Times New Roman"/>
          <w:sz w:val="22"/>
          <w:szCs w:val="22"/>
        </w:rPr>
        <w:tab/>
        <w:t>73312</w:t>
      </w:r>
      <w:r w:rsidRPr="002F7416">
        <w:rPr>
          <w:rFonts w:ascii="Times New Roman" w:hAnsi="Times New Roman"/>
          <w:sz w:val="22"/>
          <w:szCs w:val="22"/>
        </w:rPr>
        <w:tab/>
        <w:t>09534</w:t>
      </w:r>
      <w:r w:rsidRPr="002F7416">
        <w:rPr>
          <w:rFonts w:ascii="Times New Roman" w:hAnsi="Times New Roman"/>
          <w:sz w:val="22"/>
          <w:szCs w:val="22"/>
        </w:rPr>
        <w:tab/>
        <w:t>64005</w:t>
      </w:r>
      <w:r w:rsidRPr="002F7416">
        <w:rPr>
          <w:rFonts w:ascii="Times New Roman" w:hAnsi="Times New Roman"/>
          <w:sz w:val="22"/>
          <w:szCs w:val="22"/>
        </w:rPr>
        <w:tab/>
        <w:t>79267</w:t>
      </w:r>
      <w:r w:rsidRPr="002F7416">
        <w:rPr>
          <w:rFonts w:ascii="Times New Roman" w:hAnsi="Times New Roman"/>
          <w:sz w:val="22"/>
          <w:szCs w:val="22"/>
        </w:rPr>
        <w:tab/>
        <w:t>76590</w:t>
      </w:r>
      <w:r w:rsidRPr="002F7416">
        <w:rPr>
          <w:rFonts w:ascii="Times New Roman" w:hAnsi="Times New Roman"/>
          <w:sz w:val="22"/>
          <w:szCs w:val="22"/>
        </w:rPr>
        <w:tab/>
        <w:t>26066</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05482</w:t>
      </w:r>
      <w:r w:rsidRPr="002F7416">
        <w:rPr>
          <w:rFonts w:ascii="Times New Roman" w:hAnsi="Times New Roman"/>
          <w:sz w:val="22"/>
          <w:szCs w:val="22"/>
        </w:rPr>
        <w:tab/>
        <w:t>30340</w:t>
      </w:r>
      <w:r w:rsidRPr="002F7416">
        <w:rPr>
          <w:rFonts w:ascii="Times New Roman" w:hAnsi="Times New Roman"/>
          <w:sz w:val="22"/>
          <w:szCs w:val="22"/>
        </w:rPr>
        <w:tab/>
        <w:t>24606</w:t>
      </w:r>
      <w:r w:rsidRPr="002F7416">
        <w:rPr>
          <w:rFonts w:ascii="Times New Roman" w:hAnsi="Times New Roman"/>
          <w:sz w:val="22"/>
          <w:szCs w:val="22"/>
        </w:rPr>
        <w:tab/>
        <w:t>99042</w:t>
      </w:r>
      <w:r w:rsidRPr="002F7416">
        <w:rPr>
          <w:rFonts w:ascii="Times New Roman" w:hAnsi="Times New Roman"/>
          <w:sz w:val="22"/>
          <w:szCs w:val="22"/>
        </w:rPr>
        <w:tab/>
        <w:t>16536</w:t>
      </w:r>
      <w:r w:rsidRPr="002F7416">
        <w:rPr>
          <w:rFonts w:ascii="Times New Roman" w:hAnsi="Times New Roman"/>
          <w:sz w:val="22"/>
          <w:szCs w:val="22"/>
        </w:rPr>
        <w:tab/>
        <w:t>14267</w:t>
      </w:r>
      <w:r w:rsidRPr="002F7416">
        <w:rPr>
          <w:rFonts w:ascii="Times New Roman" w:hAnsi="Times New Roman"/>
          <w:sz w:val="22"/>
          <w:szCs w:val="22"/>
        </w:rPr>
        <w:tab/>
        <w:t>84084</w:t>
      </w:r>
      <w:r w:rsidRPr="002F7416">
        <w:rPr>
          <w:rFonts w:ascii="Times New Roman" w:hAnsi="Times New Roman"/>
          <w:sz w:val="22"/>
          <w:szCs w:val="22"/>
        </w:rPr>
        <w:tab/>
        <w:t>16198</w:t>
      </w:r>
      <w:r w:rsidRPr="002F7416">
        <w:rPr>
          <w:rFonts w:ascii="Times New Roman" w:hAnsi="Times New Roman"/>
          <w:sz w:val="22"/>
          <w:szCs w:val="22"/>
        </w:rPr>
        <w:tab/>
        <w:t>94852</w:t>
      </w:r>
      <w:r w:rsidRPr="002F7416">
        <w:rPr>
          <w:rFonts w:ascii="Times New Roman" w:hAnsi="Times New Roman"/>
          <w:sz w:val="22"/>
          <w:szCs w:val="22"/>
        </w:rPr>
        <w:tab/>
        <w:t>44305</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92947</w:t>
      </w:r>
      <w:r w:rsidRPr="002F7416">
        <w:rPr>
          <w:rFonts w:ascii="Times New Roman" w:hAnsi="Times New Roman"/>
          <w:sz w:val="22"/>
          <w:szCs w:val="22"/>
        </w:rPr>
        <w:tab/>
        <w:t>65090</w:t>
      </w:r>
      <w:r w:rsidRPr="002F7416">
        <w:rPr>
          <w:rFonts w:ascii="Times New Roman" w:hAnsi="Times New Roman"/>
          <w:sz w:val="22"/>
          <w:szCs w:val="22"/>
        </w:rPr>
        <w:tab/>
        <w:t>47455</w:t>
      </w:r>
      <w:r w:rsidRPr="002F7416">
        <w:rPr>
          <w:rFonts w:ascii="Times New Roman" w:hAnsi="Times New Roman"/>
          <w:sz w:val="22"/>
          <w:szCs w:val="22"/>
        </w:rPr>
        <w:tab/>
        <w:t>90675</w:t>
      </w:r>
      <w:r w:rsidRPr="002F7416">
        <w:rPr>
          <w:rFonts w:ascii="Times New Roman" w:hAnsi="Times New Roman"/>
          <w:sz w:val="22"/>
          <w:szCs w:val="22"/>
        </w:rPr>
        <w:tab/>
        <w:t>89921</w:t>
      </w:r>
      <w:r w:rsidRPr="002F7416">
        <w:rPr>
          <w:rFonts w:ascii="Times New Roman" w:hAnsi="Times New Roman"/>
          <w:sz w:val="22"/>
          <w:szCs w:val="22"/>
        </w:rPr>
        <w:tab/>
        <w:t>13036</w:t>
      </w:r>
      <w:r w:rsidRPr="002F7416">
        <w:rPr>
          <w:rFonts w:ascii="Times New Roman" w:hAnsi="Times New Roman"/>
          <w:sz w:val="22"/>
          <w:szCs w:val="22"/>
        </w:rPr>
        <w:tab/>
        <w:t>92867</w:t>
      </w:r>
      <w:r w:rsidRPr="002F7416">
        <w:rPr>
          <w:rFonts w:ascii="Times New Roman" w:hAnsi="Times New Roman"/>
          <w:sz w:val="22"/>
          <w:szCs w:val="22"/>
        </w:rPr>
        <w:tab/>
        <w:t>04786</w:t>
      </w:r>
      <w:r w:rsidRPr="002F7416">
        <w:rPr>
          <w:rFonts w:ascii="Times New Roman" w:hAnsi="Times New Roman"/>
          <w:sz w:val="22"/>
          <w:szCs w:val="22"/>
        </w:rPr>
        <w:tab/>
        <w:t>76776</w:t>
      </w:r>
      <w:r w:rsidRPr="002F7416">
        <w:rPr>
          <w:rFonts w:ascii="Times New Roman" w:hAnsi="Times New Roman"/>
          <w:sz w:val="22"/>
          <w:szCs w:val="22"/>
        </w:rPr>
        <w:tab/>
        <w:t>18675</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51806</w:t>
      </w:r>
      <w:r w:rsidRPr="002F7416">
        <w:rPr>
          <w:rFonts w:ascii="Times New Roman" w:hAnsi="Times New Roman"/>
          <w:sz w:val="22"/>
          <w:szCs w:val="22"/>
        </w:rPr>
        <w:tab/>
        <w:t>61445</w:t>
      </w:r>
      <w:r w:rsidRPr="002F7416">
        <w:rPr>
          <w:rFonts w:ascii="Times New Roman" w:hAnsi="Times New Roman"/>
          <w:sz w:val="22"/>
          <w:szCs w:val="22"/>
        </w:rPr>
        <w:tab/>
        <w:t>32437</w:t>
      </w:r>
      <w:r w:rsidRPr="002F7416">
        <w:rPr>
          <w:rFonts w:ascii="Times New Roman" w:hAnsi="Times New Roman"/>
          <w:sz w:val="22"/>
          <w:szCs w:val="22"/>
        </w:rPr>
        <w:tab/>
        <w:t>01129</w:t>
      </w:r>
      <w:r w:rsidRPr="002F7416">
        <w:rPr>
          <w:rFonts w:ascii="Times New Roman" w:hAnsi="Times New Roman"/>
          <w:sz w:val="22"/>
          <w:szCs w:val="22"/>
        </w:rPr>
        <w:tab/>
        <w:t>03644</w:t>
      </w:r>
      <w:r w:rsidRPr="002F7416">
        <w:rPr>
          <w:rFonts w:ascii="Times New Roman" w:hAnsi="Times New Roman"/>
          <w:sz w:val="22"/>
          <w:szCs w:val="22"/>
        </w:rPr>
        <w:tab/>
        <w:t>70024</w:t>
      </w:r>
      <w:r w:rsidRPr="002F7416">
        <w:rPr>
          <w:rFonts w:ascii="Times New Roman" w:hAnsi="Times New Roman"/>
          <w:sz w:val="22"/>
          <w:szCs w:val="22"/>
        </w:rPr>
        <w:tab/>
        <w:t>07629</w:t>
      </w:r>
      <w:r w:rsidRPr="002F7416">
        <w:rPr>
          <w:rFonts w:ascii="Times New Roman" w:hAnsi="Times New Roman"/>
          <w:sz w:val="22"/>
          <w:szCs w:val="22"/>
        </w:rPr>
        <w:tab/>
        <w:t>55805</w:t>
      </w:r>
      <w:r w:rsidRPr="002F7416">
        <w:rPr>
          <w:rFonts w:ascii="Times New Roman" w:hAnsi="Times New Roman"/>
          <w:sz w:val="22"/>
          <w:szCs w:val="22"/>
        </w:rPr>
        <w:tab/>
        <w:t>85616</w:t>
      </w:r>
      <w:r w:rsidRPr="002F7416">
        <w:rPr>
          <w:rFonts w:ascii="Times New Roman" w:hAnsi="Times New Roman"/>
          <w:sz w:val="22"/>
          <w:szCs w:val="22"/>
        </w:rPr>
        <w:tab/>
        <w:t>59569</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16383</w:t>
      </w:r>
      <w:r w:rsidRPr="002F7416">
        <w:rPr>
          <w:rFonts w:ascii="Times New Roman" w:hAnsi="Times New Roman"/>
          <w:sz w:val="22"/>
          <w:szCs w:val="22"/>
        </w:rPr>
        <w:tab/>
        <w:t>30577</w:t>
      </w:r>
      <w:r w:rsidRPr="002F7416">
        <w:rPr>
          <w:rFonts w:ascii="Times New Roman" w:hAnsi="Times New Roman"/>
          <w:sz w:val="22"/>
          <w:szCs w:val="22"/>
        </w:rPr>
        <w:tab/>
        <w:t>91319</w:t>
      </w:r>
      <w:r w:rsidRPr="002F7416">
        <w:rPr>
          <w:rFonts w:ascii="Times New Roman" w:hAnsi="Times New Roman"/>
          <w:sz w:val="22"/>
          <w:szCs w:val="22"/>
        </w:rPr>
        <w:tab/>
        <w:t>67998</w:t>
      </w:r>
      <w:r w:rsidRPr="002F7416">
        <w:rPr>
          <w:rFonts w:ascii="Times New Roman" w:hAnsi="Times New Roman"/>
          <w:sz w:val="22"/>
          <w:szCs w:val="22"/>
        </w:rPr>
        <w:tab/>
        <w:t>72423</w:t>
      </w:r>
      <w:r w:rsidRPr="002F7416">
        <w:rPr>
          <w:rFonts w:ascii="Times New Roman" w:hAnsi="Times New Roman"/>
          <w:sz w:val="22"/>
          <w:szCs w:val="22"/>
        </w:rPr>
        <w:tab/>
        <w:t>81307</w:t>
      </w:r>
      <w:r w:rsidRPr="002F7416">
        <w:rPr>
          <w:rFonts w:ascii="Times New Roman" w:hAnsi="Times New Roman"/>
          <w:sz w:val="22"/>
          <w:szCs w:val="22"/>
        </w:rPr>
        <w:tab/>
        <w:t>75192</w:t>
      </w:r>
      <w:r w:rsidRPr="002F7416">
        <w:rPr>
          <w:rFonts w:ascii="Times New Roman" w:hAnsi="Times New Roman"/>
          <w:sz w:val="22"/>
          <w:szCs w:val="22"/>
        </w:rPr>
        <w:tab/>
        <w:t>80443</w:t>
      </w:r>
      <w:r w:rsidRPr="002F7416">
        <w:rPr>
          <w:rFonts w:ascii="Times New Roman" w:hAnsi="Times New Roman"/>
          <w:sz w:val="22"/>
          <w:szCs w:val="22"/>
        </w:rPr>
        <w:tab/>
        <w:t>09651</w:t>
      </w:r>
      <w:r w:rsidRPr="002F7416">
        <w:rPr>
          <w:rFonts w:ascii="Times New Roman" w:hAnsi="Times New Roman"/>
          <w:sz w:val="22"/>
          <w:szCs w:val="22"/>
        </w:rPr>
        <w:tab/>
        <w:t>30068</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30893</w:t>
      </w:r>
      <w:r w:rsidRPr="002F7416">
        <w:rPr>
          <w:rFonts w:ascii="Times New Roman" w:hAnsi="Times New Roman"/>
          <w:sz w:val="22"/>
          <w:szCs w:val="22"/>
        </w:rPr>
        <w:tab/>
        <w:t>85406</w:t>
      </w:r>
      <w:r w:rsidRPr="002F7416">
        <w:rPr>
          <w:rFonts w:ascii="Times New Roman" w:hAnsi="Times New Roman"/>
          <w:sz w:val="22"/>
          <w:szCs w:val="22"/>
        </w:rPr>
        <w:tab/>
        <w:t>42369</w:t>
      </w:r>
      <w:r w:rsidRPr="002F7416">
        <w:rPr>
          <w:rFonts w:ascii="Times New Roman" w:hAnsi="Times New Roman"/>
          <w:sz w:val="22"/>
          <w:szCs w:val="22"/>
        </w:rPr>
        <w:tab/>
        <w:t>71836</w:t>
      </w:r>
      <w:r w:rsidRPr="002F7416">
        <w:rPr>
          <w:rFonts w:ascii="Times New Roman" w:hAnsi="Times New Roman"/>
          <w:sz w:val="22"/>
          <w:szCs w:val="22"/>
        </w:rPr>
        <w:tab/>
        <w:t>74479</w:t>
      </w:r>
      <w:r w:rsidRPr="002F7416">
        <w:rPr>
          <w:rFonts w:ascii="Times New Roman" w:hAnsi="Times New Roman"/>
          <w:sz w:val="22"/>
          <w:szCs w:val="22"/>
        </w:rPr>
        <w:tab/>
        <w:t>68273</w:t>
      </w:r>
      <w:r w:rsidRPr="002F7416">
        <w:rPr>
          <w:rFonts w:ascii="Times New Roman" w:hAnsi="Times New Roman"/>
          <w:sz w:val="22"/>
          <w:szCs w:val="22"/>
        </w:rPr>
        <w:tab/>
        <w:t>78133</w:t>
      </w:r>
      <w:r w:rsidRPr="002F7416">
        <w:rPr>
          <w:rFonts w:ascii="Times New Roman" w:hAnsi="Times New Roman"/>
          <w:sz w:val="22"/>
          <w:szCs w:val="22"/>
        </w:rPr>
        <w:tab/>
        <w:t>34506</w:t>
      </w:r>
      <w:r w:rsidRPr="002F7416">
        <w:rPr>
          <w:rFonts w:ascii="Times New Roman" w:hAnsi="Times New Roman"/>
          <w:sz w:val="22"/>
          <w:szCs w:val="22"/>
        </w:rPr>
        <w:tab/>
        <w:t>68711</w:t>
      </w:r>
      <w:r w:rsidRPr="002F7416">
        <w:rPr>
          <w:rFonts w:ascii="Times New Roman" w:hAnsi="Times New Roman"/>
          <w:sz w:val="22"/>
          <w:szCs w:val="22"/>
        </w:rPr>
        <w:tab/>
        <w:t>58725</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59790</w:t>
      </w:r>
      <w:r w:rsidRPr="002F7416">
        <w:rPr>
          <w:rFonts w:ascii="Times New Roman" w:hAnsi="Times New Roman"/>
          <w:sz w:val="22"/>
          <w:szCs w:val="22"/>
        </w:rPr>
        <w:tab/>
        <w:t>11682</w:t>
      </w:r>
      <w:r w:rsidRPr="002F7416">
        <w:rPr>
          <w:rFonts w:ascii="Times New Roman" w:hAnsi="Times New Roman"/>
          <w:sz w:val="22"/>
          <w:szCs w:val="22"/>
        </w:rPr>
        <w:tab/>
        <w:t>63156</w:t>
      </w:r>
      <w:r w:rsidRPr="002F7416">
        <w:rPr>
          <w:rFonts w:ascii="Times New Roman" w:hAnsi="Times New Roman"/>
          <w:sz w:val="22"/>
          <w:szCs w:val="22"/>
        </w:rPr>
        <w:tab/>
        <w:t>10443</w:t>
      </w:r>
      <w:r w:rsidRPr="002F7416">
        <w:rPr>
          <w:rFonts w:ascii="Times New Roman" w:hAnsi="Times New Roman"/>
          <w:sz w:val="22"/>
          <w:szCs w:val="22"/>
        </w:rPr>
        <w:tab/>
        <w:t>99033</w:t>
      </w:r>
      <w:r w:rsidRPr="002F7416">
        <w:rPr>
          <w:rFonts w:ascii="Times New Roman" w:hAnsi="Times New Roman"/>
          <w:sz w:val="22"/>
          <w:szCs w:val="22"/>
        </w:rPr>
        <w:tab/>
        <w:t>76460</w:t>
      </w:r>
      <w:r w:rsidRPr="002F7416">
        <w:rPr>
          <w:rFonts w:ascii="Times New Roman" w:hAnsi="Times New Roman"/>
          <w:sz w:val="22"/>
          <w:szCs w:val="22"/>
        </w:rPr>
        <w:tab/>
        <w:t>36814</w:t>
      </w:r>
      <w:r w:rsidRPr="002F7416">
        <w:rPr>
          <w:rFonts w:ascii="Times New Roman" w:hAnsi="Times New Roman"/>
          <w:sz w:val="22"/>
          <w:szCs w:val="22"/>
        </w:rPr>
        <w:tab/>
        <w:t>36917</w:t>
      </w:r>
      <w:r w:rsidRPr="002F7416">
        <w:rPr>
          <w:rFonts w:ascii="Times New Roman" w:hAnsi="Times New Roman"/>
          <w:sz w:val="22"/>
          <w:szCs w:val="22"/>
        </w:rPr>
        <w:tab/>
        <w:t>37232</w:t>
      </w:r>
      <w:r w:rsidRPr="002F7416">
        <w:rPr>
          <w:rFonts w:ascii="Times New Roman" w:hAnsi="Times New Roman"/>
          <w:sz w:val="22"/>
          <w:szCs w:val="22"/>
        </w:rPr>
        <w:tab/>
        <w:t>66218</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06271</w:t>
      </w:r>
      <w:r w:rsidRPr="002F7416">
        <w:rPr>
          <w:rFonts w:ascii="Times New Roman" w:hAnsi="Times New Roman"/>
          <w:sz w:val="22"/>
          <w:szCs w:val="22"/>
        </w:rPr>
        <w:tab/>
        <w:t>74980</w:t>
      </w:r>
      <w:r w:rsidRPr="002F7416">
        <w:rPr>
          <w:rFonts w:ascii="Times New Roman" w:hAnsi="Times New Roman"/>
          <w:sz w:val="22"/>
          <w:szCs w:val="22"/>
        </w:rPr>
        <w:tab/>
        <w:t>46094</w:t>
      </w:r>
      <w:r w:rsidRPr="002F7416">
        <w:rPr>
          <w:rFonts w:ascii="Times New Roman" w:hAnsi="Times New Roman"/>
          <w:sz w:val="22"/>
          <w:szCs w:val="22"/>
        </w:rPr>
        <w:tab/>
        <w:t>21881</w:t>
      </w:r>
      <w:r w:rsidRPr="002F7416">
        <w:rPr>
          <w:rFonts w:ascii="Times New Roman" w:hAnsi="Times New Roman"/>
          <w:sz w:val="22"/>
          <w:szCs w:val="22"/>
        </w:rPr>
        <w:tab/>
        <w:t>43525</w:t>
      </w:r>
      <w:r w:rsidRPr="002F7416">
        <w:rPr>
          <w:rFonts w:ascii="Times New Roman" w:hAnsi="Times New Roman"/>
          <w:sz w:val="22"/>
          <w:szCs w:val="22"/>
        </w:rPr>
        <w:tab/>
        <w:t>16516</w:t>
      </w:r>
      <w:r w:rsidRPr="002F7416">
        <w:rPr>
          <w:rFonts w:ascii="Times New Roman" w:hAnsi="Times New Roman"/>
          <w:sz w:val="22"/>
          <w:szCs w:val="22"/>
        </w:rPr>
        <w:tab/>
        <w:t>26393</w:t>
      </w:r>
      <w:r w:rsidRPr="002F7416">
        <w:rPr>
          <w:rFonts w:ascii="Times New Roman" w:hAnsi="Times New Roman"/>
          <w:sz w:val="22"/>
          <w:szCs w:val="22"/>
        </w:rPr>
        <w:tab/>
        <w:t>89082</w:t>
      </w:r>
      <w:r w:rsidRPr="002F7416">
        <w:rPr>
          <w:rFonts w:ascii="Times New Roman" w:hAnsi="Times New Roman"/>
          <w:sz w:val="22"/>
          <w:szCs w:val="22"/>
        </w:rPr>
        <w:tab/>
        <w:t>24343</w:t>
      </w:r>
      <w:r w:rsidRPr="002F7416">
        <w:rPr>
          <w:rFonts w:ascii="Times New Roman" w:hAnsi="Times New Roman"/>
          <w:sz w:val="22"/>
          <w:szCs w:val="22"/>
        </w:rPr>
        <w:tab/>
        <w:t>57546</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93325</w:t>
      </w:r>
      <w:r w:rsidRPr="002F7416">
        <w:rPr>
          <w:rFonts w:ascii="Times New Roman" w:hAnsi="Times New Roman"/>
          <w:sz w:val="22"/>
          <w:szCs w:val="22"/>
        </w:rPr>
        <w:tab/>
        <w:t>61834</w:t>
      </w:r>
      <w:r w:rsidRPr="002F7416">
        <w:rPr>
          <w:rFonts w:ascii="Times New Roman" w:hAnsi="Times New Roman"/>
          <w:sz w:val="22"/>
          <w:szCs w:val="22"/>
        </w:rPr>
        <w:tab/>
        <w:t>40763</w:t>
      </w:r>
      <w:r w:rsidRPr="002F7416">
        <w:rPr>
          <w:rFonts w:ascii="Times New Roman" w:hAnsi="Times New Roman"/>
          <w:sz w:val="22"/>
          <w:szCs w:val="22"/>
        </w:rPr>
        <w:tab/>
        <w:t>81178</w:t>
      </w:r>
      <w:r w:rsidRPr="002F7416">
        <w:rPr>
          <w:rFonts w:ascii="Times New Roman" w:hAnsi="Times New Roman"/>
          <w:sz w:val="22"/>
          <w:szCs w:val="22"/>
        </w:rPr>
        <w:tab/>
        <w:t>17507</w:t>
      </w:r>
      <w:r w:rsidRPr="002F7416">
        <w:rPr>
          <w:rFonts w:ascii="Times New Roman" w:hAnsi="Times New Roman"/>
          <w:sz w:val="22"/>
          <w:szCs w:val="22"/>
        </w:rPr>
        <w:tab/>
        <w:t>90432</w:t>
      </w:r>
      <w:r w:rsidRPr="002F7416">
        <w:rPr>
          <w:rFonts w:ascii="Times New Roman" w:hAnsi="Times New Roman"/>
          <w:sz w:val="22"/>
          <w:szCs w:val="22"/>
        </w:rPr>
        <w:tab/>
        <w:t>50973</w:t>
      </w:r>
      <w:r w:rsidRPr="002F7416">
        <w:rPr>
          <w:rFonts w:ascii="Times New Roman" w:hAnsi="Times New Roman"/>
          <w:sz w:val="22"/>
          <w:szCs w:val="22"/>
        </w:rPr>
        <w:tab/>
        <w:t>35591</w:t>
      </w:r>
      <w:r w:rsidRPr="002F7416">
        <w:rPr>
          <w:rFonts w:ascii="Times New Roman" w:hAnsi="Times New Roman"/>
          <w:sz w:val="22"/>
          <w:szCs w:val="22"/>
        </w:rPr>
        <w:tab/>
        <w:t>36930</w:t>
      </w:r>
      <w:r w:rsidRPr="002F7416">
        <w:rPr>
          <w:rFonts w:ascii="Times New Roman" w:hAnsi="Times New Roman"/>
          <w:sz w:val="22"/>
          <w:szCs w:val="22"/>
        </w:rPr>
        <w:tab/>
        <w:t>03184</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46690</w:t>
      </w:r>
      <w:r w:rsidRPr="002F7416">
        <w:rPr>
          <w:rFonts w:ascii="Times New Roman" w:hAnsi="Times New Roman"/>
          <w:sz w:val="22"/>
          <w:szCs w:val="22"/>
        </w:rPr>
        <w:tab/>
        <w:t>08927</w:t>
      </w:r>
      <w:r w:rsidRPr="002F7416">
        <w:rPr>
          <w:rFonts w:ascii="Times New Roman" w:hAnsi="Times New Roman"/>
          <w:sz w:val="22"/>
          <w:szCs w:val="22"/>
        </w:rPr>
        <w:tab/>
        <w:t>32962</w:t>
      </w:r>
      <w:r w:rsidRPr="002F7416">
        <w:rPr>
          <w:rFonts w:ascii="Times New Roman" w:hAnsi="Times New Roman"/>
          <w:sz w:val="22"/>
          <w:szCs w:val="22"/>
        </w:rPr>
        <w:tab/>
        <w:t>24882</w:t>
      </w:r>
      <w:r w:rsidRPr="002F7416">
        <w:rPr>
          <w:rFonts w:ascii="Times New Roman" w:hAnsi="Times New Roman"/>
          <w:sz w:val="22"/>
          <w:szCs w:val="22"/>
        </w:rPr>
        <w:tab/>
        <w:t>83156</w:t>
      </w:r>
      <w:r w:rsidRPr="002F7416">
        <w:rPr>
          <w:rFonts w:ascii="Times New Roman" w:hAnsi="Times New Roman"/>
          <w:sz w:val="22"/>
          <w:szCs w:val="22"/>
        </w:rPr>
        <w:tab/>
        <w:t>58597</w:t>
      </w:r>
      <w:r w:rsidRPr="002F7416">
        <w:rPr>
          <w:rFonts w:ascii="Times New Roman" w:hAnsi="Times New Roman"/>
          <w:sz w:val="22"/>
          <w:szCs w:val="22"/>
        </w:rPr>
        <w:tab/>
        <w:t>88267</w:t>
      </w:r>
      <w:r w:rsidRPr="002F7416">
        <w:rPr>
          <w:rFonts w:ascii="Times New Roman" w:hAnsi="Times New Roman"/>
          <w:sz w:val="22"/>
          <w:szCs w:val="22"/>
        </w:rPr>
        <w:tab/>
        <w:t>32479</w:t>
      </w:r>
      <w:r w:rsidRPr="002F7416">
        <w:rPr>
          <w:rFonts w:ascii="Times New Roman" w:hAnsi="Times New Roman"/>
          <w:sz w:val="22"/>
          <w:szCs w:val="22"/>
        </w:rPr>
        <w:tab/>
        <w:t>80440</w:t>
      </w:r>
      <w:r w:rsidRPr="002F7416">
        <w:rPr>
          <w:rFonts w:ascii="Times New Roman" w:hAnsi="Times New Roman"/>
          <w:sz w:val="22"/>
          <w:szCs w:val="22"/>
        </w:rPr>
        <w:tab/>
        <w:t>41668</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82041</w:t>
      </w:r>
      <w:r w:rsidRPr="002F7416">
        <w:rPr>
          <w:rFonts w:ascii="Times New Roman" w:hAnsi="Times New Roman"/>
          <w:sz w:val="22"/>
          <w:szCs w:val="22"/>
        </w:rPr>
        <w:tab/>
        <w:t>88942</w:t>
      </w:r>
      <w:r w:rsidRPr="002F7416">
        <w:rPr>
          <w:rFonts w:ascii="Times New Roman" w:hAnsi="Times New Roman"/>
          <w:sz w:val="22"/>
          <w:szCs w:val="22"/>
        </w:rPr>
        <w:tab/>
        <w:t>57572</w:t>
      </w:r>
      <w:r w:rsidRPr="002F7416">
        <w:rPr>
          <w:rFonts w:ascii="Times New Roman" w:hAnsi="Times New Roman"/>
          <w:sz w:val="22"/>
          <w:szCs w:val="22"/>
        </w:rPr>
        <w:tab/>
        <w:t>34539</w:t>
      </w:r>
      <w:r w:rsidRPr="002F7416">
        <w:rPr>
          <w:rFonts w:ascii="Times New Roman" w:hAnsi="Times New Roman"/>
          <w:sz w:val="22"/>
          <w:szCs w:val="22"/>
        </w:rPr>
        <w:tab/>
        <w:t>43812</w:t>
      </w:r>
      <w:r w:rsidRPr="002F7416">
        <w:rPr>
          <w:rFonts w:ascii="Times New Roman" w:hAnsi="Times New Roman"/>
          <w:sz w:val="22"/>
          <w:szCs w:val="22"/>
        </w:rPr>
        <w:tab/>
        <w:t>58483</w:t>
      </w:r>
      <w:r w:rsidRPr="002F7416">
        <w:rPr>
          <w:rFonts w:ascii="Times New Roman" w:hAnsi="Times New Roman"/>
          <w:sz w:val="22"/>
          <w:szCs w:val="22"/>
        </w:rPr>
        <w:tab/>
        <w:t>43779</w:t>
      </w:r>
      <w:r w:rsidRPr="002F7416">
        <w:rPr>
          <w:rFonts w:ascii="Times New Roman" w:hAnsi="Times New Roman"/>
          <w:sz w:val="22"/>
          <w:szCs w:val="22"/>
        </w:rPr>
        <w:tab/>
        <w:t>42718</w:t>
      </w:r>
      <w:r w:rsidRPr="002F7416">
        <w:rPr>
          <w:rFonts w:ascii="Times New Roman" w:hAnsi="Times New Roman"/>
          <w:sz w:val="22"/>
          <w:szCs w:val="22"/>
        </w:rPr>
        <w:tab/>
        <w:t>46798</w:t>
      </w:r>
      <w:r w:rsidRPr="002F7416">
        <w:rPr>
          <w:rFonts w:ascii="Times New Roman" w:hAnsi="Times New Roman"/>
          <w:sz w:val="22"/>
          <w:szCs w:val="22"/>
        </w:rPr>
        <w:tab/>
        <w:t>49079</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14306</w:t>
      </w:r>
      <w:r w:rsidRPr="002F7416">
        <w:rPr>
          <w:rFonts w:ascii="Times New Roman" w:hAnsi="Times New Roman"/>
          <w:sz w:val="22"/>
          <w:szCs w:val="22"/>
        </w:rPr>
        <w:tab/>
        <w:t>04003</w:t>
      </w:r>
      <w:r w:rsidRPr="002F7416">
        <w:rPr>
          <w:rFonts w:ascii="Times New Roman" w:hAnsi="Times New Roman"/>
          <w:sz w:val="22"/>
          <w:szCs w:val="22"/>
        </w:rPr>
        <w:tab/>
        <w:t>91186</w:t>
      </w:r>
      <w:r w:rsidRPr="002F7416">
        <w:rPr>
          <w:rFonts w:ascii="Times New Roman" w:hAnsi="Times New Roman"/>
          <w:sz w:val="22"/>
          <w:szCs w:val="22"/>
        </w:rPr>
        <w:tab/>
        <w:t>70093</w:t>
      </w:r>
      <w:r w:rsidRPr="002F7416">
        <w:rPr>
          <w:rFonts w:ascii="Times New Roman" w:hAnsi="Times New Roman"/>
          <w:sz w:val="22"/>
          <w:szCs w:val="22"/>
        </w:rPr>
        <w:tab/>
        <w:t>62700</w:t>
      </w:r>
      <w:r w:rsidRPr="002F7416">
        <w:rPr>
          <w:rFonts w:ascii="Times New Roman" w:hAnsi="Times New Roman"/>
          <w:sz w:val="22"/>
          <w:szCs w:val="22"/>
        </w:rPr>
        <w:tab/>
        <w:t>99408</w:t>
      </w:r>
      <w:r w:rsidRPr="002F7416">
        <w:rPr>
          <w:rFonts w:ascii="Times New Roman" w:hAnsi="Times New Roman"/>
          <w:sz w:val="22"/>
          <w:szCs w:val="22"/>
        </w:rPr>
        <w:tab/>
        <w:t>72236</w:t>
      </w:r>
      <w:r w:rsidRPr="002F7416">
        <w:rPr>
          <w:rFonts w:ascii="Times New Roman" w:hAnsi="Times New Roman"/>
          <w:sz w:val="22"/>
          <w:szCs w:val="22"/>
        </w:rPr>
        <w:tab/>
        <w:t>52722</w:t>
      </w:r>
      <w:r w:rsidRPr="002F7416">
        <w:rPr>
          <w:rFonts w:ascii="Times New Roman" w:hAnsi="Times New Roman"/>
          <w:sz w:val="22"/>
          <w:szCs w:val="22"/>
        </w:rPr>
        <w:tab/>
        <w:t>37531</w:t>
      </w:r>
      <w:r w:rsidRPr="002F7416">
        <w:rPr>
          <w:rFonts w:ascii="Times New Roman" w:hAnsi="Times New Roman"/>
          <w:sz w:val="22"/>
          <w:szCs w:val="22"/>
        </w:rPr>
        <w:tab/>
        <w:t>24590</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63471</w:t>
      </w:r>
      <w:r w:rsidRPr="002F7416">
        <w:rPr>
          <w:rFonts w:ascii="Times New Roman" w:hAnsi="Times New Roman"/>
          <w:sz w:val="22"/>
          <w:szCs w:val="22"/>
        </w:rPr>
        <w:tab/>
        <w:t>77583</w:t>
      </w:r>
      <w:r w:rsidRPr="002F7416">
        <w:rPr>
          <w:rFonts w:ascii="Times New Roman" w:hAnsi="Times New Roman"/>
          <w:sz w:val="22"/>
          <w:szCs w:val="22"/>
        </w:rPr>
        <w:tab/>
        <w:t>80056</w:t>
      </w:r>
      <w:r w:rsidRPr="002F7416">
        <w:rPr>
          <w:rFonts w:ascii="Times New Roman" w:hAnsi="Times New Roman"/>
          <w:sz w:val="22"/>
          <w:szCs w:val="22"/>
        </w:rPr>
        <w:tab/>
        <w:t>59027</w:t>
      </w:r>
      <w:r w:rsidRPr="002F7416">
        <w:rPr>
          <w:rFonts w:ascii="Times New Roman" w:hAnsi="Times New Roman"/>
          <w:sz w:val="22"/>
          <w:szCs w:val="22"/>
        </w:rPr>
        <w:tab/>
        <w:t>37031</w:t>
      </w:r>
      <w:r w:rsidRPr="002F7416">
        <w:rPr>
          <w:rFonts w:ascii="Times New Roman" w:hAnsi="Times New Roman"/>
          <w:sz w:val="22"/>
          <w:szCs w:val="22"/>
        </w:rPr>
        <w:tab/>
        <w:t>05819</w:t>
      </w:r>
      <w:r w:rsidRPr="002F7416">
        <w:rPr>
          <w:rFonts w:ascii="Times New Roman" w:hAnsi="Times New Roman"/>
          <w:sz w:val="22"/>
          <w:szCs w:val="22"/>
        </w:rPr>
        <w:tab/>
        <w:t>90836</w:t>
      </w:r>
      <w:r w:rsidRPr="002F7416">
        <w:rPr>
          <w:rFonts w:ascii="Times New Roman" w:hAnsi="Times New Roman"/>
          <w:sz w:val="22"/>
          <w:szCs w:val="22"/>
        </w:rPr>
        <w:tab/>
        <w:t>19530</w:t>
      </w:r>
      <w:r w:rsidRPr="002F7416">
        <w:rPr>
          <w:rFonts w:ascii="Times New Roman" w:hAnsi="Times New Roman"/>
          <w:sz w:val="22"/>
          <w:szCs w:val="22"/>
        </w:rPr>
        <w:tab/>
        <w:t>07138</w:t>
      </w:r>
      <w:r w:rsidRPr="002F7416">
        <w:rPr>
          <w:rFonts w:ascii="Times New Roman" w:hAnsi="Times New Roman"/>
          <w:sz w:val="22"/>
          <w:szCs w:val="22"/>
        </w:rPr>
        <w:tab/>
        <w:t>36431</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68467</w:t>
      </w:r>
      <w:r w:rsidRPr="002F7416">
        <w:rPr>
          <w:rFonts w:ascii="Times New Roman" w:hAnsi="Times New Roman"/>
          <w:sz w:val="22"/>
          <w:szCs w:val="22"/>
        </w:rPr>
        <w:tab/>
        <w:t>17634</w:t>
      </w:r>
      <w:r w:rsidRPr="002F7416">
        <w:rPr>
          <w:rFonts w:ascii="Times New Roman" w:hAnsi="Times New Roman"/>
          <w:sz w:val="22"/>
          <w:szCs w:val="22"/>
        </w:rPr>
        <w:tab/>
        <w:t>84211</w:t>
      </w:r>
      <w:r w:rsidRPr="002F7416">
        <w:rPr>
          <w:rFonts w:ascii="Times New Roman" w:hAnsi="Times New Roman"/>
          <w:sz w:val="22"/>
          <w:szCs w:val="22"/>
        </w:rPr>
        <w:tab/>
        <w:t>31776</w:t>
      </w:r>
      <w:r w:rsidRPr="002F7416">
        <w:rPr>
          <w:rFonts w:ascii="Times New Roman" w:hAnsi="Times New Roman"/>
          <w:sz w:val="22"/>
          <w:szCs w:val="22"/>
        </w:rPr>
        <w:tab/>
        <w:t>92996</w:t>
      </w:r>
      <w:r w:rsidRPr="002F7416">
        <w:rPr>
          <w:rFonts w:ascii="Times New Roman" w:hAnsi="Times New Roman"/>
          <w:sz w:val="22"/>
          <w:szCs w:val="22"/>
        </w:rPr>
        <w:tab/>
        <w:t>75644</w:t>
      </w:r>
      <w:r w:rsidRPr="002F7416">
        <w:rPr>
          <w:rFonts w:ascii="Times New Roman" w:hAnsi="Times New Roman"/>
          <w:sz w:val="22"/>
          <w:szCs w:val="22"/>
        </w:rPr>
        <w:tab/>
        <w:t>82043</w:t>
      </w:r>
      <w:r w:rsidRPr="002F7416">
        <w:rPr>
          <w:rFonts w:ascii="Times New Roman" w:hAnsi="Times New Roman"/>
          <w:sz w:val="22"/>
          <w:szCs w:val="22"/>
        </w:rPr>
        <w:tab/>
        <w:t>84157</w:t>
      </w:r>
      <w:r w:rsidRPr="002F7416">
        <w:rPr>
          <w:rFonts w:ascii="Times New Roman" w:hAnsi="Times New Roman"/>
          <w:sz w:val="22"/>
          <w:szCs w:val="22"/>
        </w:rPr>
        <w:tab/>
        <w:t>10877</w:t>
      </w:r>
      <w:r w:rsidRPr="002F7416">
        <w:rPr>
          <w:rFonts w:ascii="Times New Roman" w:hAnsi="Times New Roman"/>
          <w:sz w:val="22"/>
          <w:szCs w:val="22"/>
        </w:rPr>
        <w:tab/>
        <w:t>12536</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94308</w:t>
      </w:r>
      <w:r w:rsidRPr="002F7416">
        <w:rPr>
          <w:rFonts w:ascii="Times New Roman" w:hAnsi="Times New Roman"/>
          <w:sz w:val="22"/>
          <w:szCs w:val="22"/>
        </w:rPr>
        <w:tab/>
        <w:t>57895</w:t>
      </w:r>
      <w:r w:rsidRPr="002F7416">
        <w:rPr>
          <w:rFonts w:ascii="Times New Roman" w:hAnsi="Times New Roman"/>
          <w:sz w:val="22"/>
          <w:szCs w:val="22"/>
        </w:rPr>
        <w:tab/>
        <w:t>08121</w:t>
      </w:r>
      <w:r w:rsidRPr="002F7416">
        <w:rPr>
          <w:rFonts w:ascii="Times New Roman" w:hAnsi="Times New Roman"/>
          <w:sz w:val="22"/>
          <w:szCs w:val="22"/>
        </w:rPr>
        <w:tab/>
        <w:t>07088</w:t>
      </w:r>
      <w:r w:rsidRPr="002F7416">
        <w:rPr>
          <w:rFonts w:ascii="Times New Roman" w:hAnsi="Times New Roman"/>
          <w:sz w:val="22"/>
          <w:szCs w:val="22"/>
        </w:rPr>
        <w:tab/>
        <w:t>65080</w:t>
      </w:r>
      <w:r w:rsidRPr="002F7416">
        <w:rPr>
          <w:rFonts w:ascii="Times New Roman" w:hAnsi="Times New Roman"/>
          <w:sz w:val="22"/>
          <w:szCs w:val="22"/>
        </w:rPr>
        <w:tab/>
        <w:t>51928</w:t>
      </w:r>
      <w:r w:rsidRPr="002F7416">
        <w:rPr>
          <w:rFonts w:ascii="Times New Roman" w:hAnsi="Times New Roman"/>
          <w:sz w:val="22"/>
          <w:szCs w:val="22"/>
        </w:rPr>
        <w:tab/>
        <w:t>74237</w:t>
      </w:r>
      <w:r w:rsidRPr="002F7416">
        <w:rPr>
          <w:rFonts w:ascii="Times New Roman" w:hAnsi="Times New Roman"/>
          <w:sz w:val="22"/>
          <w:szCs w:val="22"/>
        </w:rPr>
        <w:tab/>
        <w:t>00449</w:t>
      </w:r>
      <w:r w:rsidRPr="002F7416">
        <w:rPr>
          <w:rFonts w:ascii="Times New Roman" w:hAnsi="Times New Roman"/>
          <w:sz w:val="22"/>
          <w:szCs w:val="22"/>
        </w:rPr>
        <w:tab/>
        <w:t>86625</w:t>
      </w:r>
      <w:r w:rsidRPr="002F7416">
        <w:rPr>
          <w:rFonts w:ascii="Times New Roman" w:hAnsi="Times New Roman"/>
          <w:sz w:val="22"/>
          <w:szCs w:val="22"/>
        </w:rPr>
        <w:tab/>
        <w:t>06626</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52218</w:t>
      </w:r>
      <w:r w:rsidRPr="002F7416">
        <w:rPr>
          <w:rFonts w:ascii="Times New Roman" w:hAnsi="Times New Roman"/>
          <w:sz w:val="22"/>
          <w:szCs w:val="22"/>
        </w:rPr>
        <w:tab/>
        <w:t>32502</w:t>
      </w:r>
      <w:r w:rsidRPr="002F7416">
        <w:rPr>
          <w:rFonts w:ascii="Times New Roman" w:hAnsi="Times New Roman"/>
          <w:sz w:val="22"/>
          <w:szCs w:val="22"/>
        </w:rPr>
        <w:tab/>
        <w:t>82195</w:t>
      </w:r>
      <w:r w:rsidRPr="002F7416">
        <w:rPr>
          <w:rFonts w:ascii="Times New Roman" w:hAnsi="Times New Roman"/>
          <w:sz w:val="22"/>
          <w:szCs w:val="22"/>
        </w:rPr>
        <w:tab/>
        <w:t>43867</w:t>
      </w:r>
      <w:r w:rsidRPr="002F7416">
        <w:rPr>
          <w:rFonts w:ascii="Times New Roman" w:hAnsi="Times New Roman"/>
          <w:sz w:val="22"/>
          <w:szCs w:val="22"/>
        </w:rPr>
        <w:tab/>
        <w:t>79935</w:t>
      </w:r>
      <w:r w:rsidRPr="002F7416">
        <w:rPr>
          <w:rFonts w:ascii="Times New Roman" w:hAnsi="Times New Roman"/>
          <w:sz w:val="22"/>
          <w:szCs w:val="22"/>
        </w:rPr>
        <w:tab/>
        <w:t>34620</w:t>
      </w:r>
      <w:r w:rsidRPr="002F7416">
        <w:rPr>
          <w:rFonts w:ascii="Times New Roman" w:hAnsi="Times New Roman"/>
          <w:sz w:val="22"/>
          <w:szCs w:val="22"/>
        </w:rPr>
        <w:tab/>
        <w:t>37386</w:t>
      </w:r>
      <w:r w:rsidRPr="002F7416">
        <w:rPr>
          <w:rFonts w:ascii="Times New Roman" w:hAnsi="Times New Roman"/>
          <w:sz w:val="22"/>
          <w:szCs w:val="22"/>
        </w:rPr>
        <w:tab/>
        <w:t>00243</w:t>
      </w:r>
      <w:r w:rsidRPr="002F7416">
        <w:rPr>
          <w:rFonts w:ascii="Times New Roman" w:hAnsi="Times New Roman"/>
          <w:sz w:val="22"/>
          <w:szCs w:val="22"/>
        </w:rPr>
        <w:tab/>
        <w:t>46353</w:t>
      </w:r>
      <w:r w:rsidRPr="002F7416">
        <w:rPr>
          <w:rFonts w:ascii="Times New Roman" w:hAnsi="Times New Roman"/>
          <w:sz w:val="22"/>
          <w:szCs w:val="22"/>
        </w:rPr>
        <w:tab/>
        <w:t>44499</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46586</w:t>
      </w:r>
      <w:r w:rsidRPr="002F7416">
        <w:rPr>
          <w:rFonts w:ascii="Times New Roman" w:hAnsi="Times New Roman"/>
          <w:sz w:val="22"/>
          <w:szCs w:val="22"/>
        </w:rPr>
        <w:tab/>
        <w:t>08309</w:t>
      </w:r>
      <w:r w:rsidRPr="002F7416">
        <w:rPr>
          <w:rFonts w:ascii="Times New Roman" w:hAnsi="Times New Roman"/>
          <w:sz w:val="22"/>
          <w:szCs w:val="22"/>
        </w:rPr>
        <w:tab/>
        <w:t>52702</w:t>
      </w:r>
      <w:r w:rsidRPr="002F7416">
        <w:rPr>
          <w:rFonts w:ascii="Times New Roman" w:hAnsi="Times New Roman"/>
          <w:sz w:val="22"/>
          <w:szCs w:val="22"/>
        </w:rPr>
        <w:tab/>
        <w:t>85464</w:t>
      </w:r>
      <w:r w:rsidRPr="002F7416">
        <w:rPr>
          <w:rFonts w:ascii="Times New Roman" w:hAnsi="Times New Roman"/>
          <w:sz w:val="22"/>
          <w:szCs w:val="22"/>
        </w:rPr>
        <w:tab/>
        <w:t>06670</w:t>
      </w:r>
      <w:r w:rsidRPr="002F7416">
        <w:rPr>
          <w:rFonts w:ascii="Times New Roman" w:hAnsi="Times New Roman"/>
          <w:sz w:val="22"/>
          <w:szCs w:val="22"/>
        </w:rPr>
        <w:tab/>
        <w:t>18796</w:t>
      </w:r>
      <w:r w:rsidRPr="002F7416">
        <w:rPr>
          <w:rFonts w:ascii="Times New Roman" w:hAnsi="Times New Roman"/>
          <w:sz w:val="22"/>
          <w:szCs w:val="22"/>
        </w:rPr>
        <w:tab/>
        <w:t>74713</w:t>
      </w:r>
      <w:r w:rsidRPr="002F7416">
        <w:rPr>
          <w:rFonts w:ascii="Times New Roman" w:hAnsi="Times New Roman"/>
          <w:sz w:val="22"/>
          <w:szCs w:val="22"/>
        </w:rPr>
        <w:tab/>
        <w:t>81632</w:t>
      </w:r>
      <w:r w:rsidRPr="002F7416">
        <w:rPr>
          <w:rFonts w:ascii="Times New Roman" w:hAnsi="Times New Roman"/>
          <w:sz w:val="22"/>
          <w:szCs w:val="22"/>
        </w:rPr>
        <w:tab/>
        <w:t>34056</w:t>
      </w:r>
      <w:r w:rsidRPr="002F7416">
        <w:rPr>
          <w:rFonts w:ascii="Times New Roman" w:hAnsi="Times New Roman"/>
          <w:sz w:val="22"/>
          <w:szCs w:val="22"/>
        </w:rPr>
        <w:tab/>
        <w:t>56461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07869</w:t>
      </w:r>
      <w:r w:rsidRPr="002F7416">
        <w:rPr>
          <w:rFonts w:ascii="Times New Roman" w:hAnsi="Times New Roman"/>
          <w:sz w:val="22"/>
          <w:szCs w:val="22"/>
        </w:rPr>
        <w:tab/>
        <w:t>80471</w:t>
      </w:r>
      <w:r w:rsidRPr="002F7416">
        <w:rPr>
          <w:rFonts w:ascii="Times New Roman" w:hAnsi="Times New Roman"/>
          <w:sz w:val="22"/>
          <w:szCs w:val="22"/>
        </w:rPr>
        <w:tab/>
        <w:t>69139</w:t>
      </w:r>
      <w:r w:rsidRPr="002F7416">
        <w:rPr>
          <w:rFonts w:ascii="Times New Roman" w:hAnsi="Times New Roman"/>
          <w:sz w:val="22"/>
          <w:szCs w:val="22"/>
        </w:rPr>
        <w:tab/>
        <w:t>82408</w:t>
      </w:r>
      <w:r w:rsidRPr="002F7416">
        <w:rPr>
          <w:rFonts w:ascii="Times New Roman" w:hAnsi="Times New Roman"/>
          <w:sz w:val="22"/>
          <w:szCs w:val="22"/>
        </w:rPr>
        <w:tab/>
        <w:t>33989</w:t>
      </w:r>
      <w:r w:rsidRPr="002F7416">
        <w:rPr>
          <w:rFonts w:ascii="Times New Roman" w:hAnsi="Times New Roman"/>
          <w:sz w:val="22"/>
          <w:szCs w:val="22"/>
        </w:rPr>
        <w:tab/>
        <w:t>44250</w:t>
      </w:r>
      <w:r w:rsidRPr="002F7416">
        <w:rPr>
          <w:rFonts w:ascii="Times New Roman" w:hAnsi="Times New Roman"/>
          <w:sz w:val="22"/>
          <w:szCs w:val="22"/>
        </w:rPr>
        <w:tab/>
        <w:t>79597</w:t>
      </w:r>
      <w:r w:rsidRPr="002F7416">
        <w:rPr>
          <w:rFonts w:ascii="Times New Roman" w:hAnsi="Times New Roman"/>
          <w:sz w:val="22"/>
          <w:szCs w:val="22"/>
        </w:rPr>
        <w:tab/>
        <w:t>15182</w:t>
      </w:r>
      <w:r w:rsidRPr="002F7416">
        <w:rPr>
          <w:rFonts w:ascii="Times New Roman" w:hAnsi="Times New Roman"/>
          <w:sz w:val="22"/>
          <w:szCs w:val="22"/>
        </w:rPr>
        <w:tab/>
        <w:t>14956</w:t>
      </w:r>
      <w:r w:rsidRPr="002F7416">
        <w:rPr>
          <w:rFonts w:ascii="Times New Roman" w:hAnsi="Times New Roman"/>
          <w:sz w:val="22"/>
          <w:szCs w:val="22"/>
        </w:rPr>
        <w:tab/>
        <w:t>70423</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46719</w:t>
      </w:r>
      <w:r w:rsidRPr="002F7416">
        <w:rPr>
          <w:rFonts w:ascii="Times New Roman" w:hAnsi="Times New Roman"/>
          <w:sz w:val="22"/>
          <w:szCs w:val="22"/>
        </w:rPr>
        <w:tab/>
        <w:t>60281</w:t>
      </w:r>
      <w:r w:rsidRPr="002F7416">
        <w:rPr>
          <w:rFonts w:ascii="Times New Roman" w:hAnsi="Times New Roman"/>
          <w:sz w:val="22"/>
          <w:szCs w:val="22"/>
        </w:rPr>
        <w:tab/>
        <w:t>88638</w:t>
      </w:r>
      <w:r w:rsidRPr="002F7416">
        <w:rPr>
          <w:rFonts w:ascii="Times New Roman" w:hAnsi="Times New Roman"/>
          <w:sz w:val="22"/>
          <w:szCs w:val="22"/>
        </w:rPr>
        <w:tab/>
        <w:t>26909</w:t>
      </w:r>
      <w:r w:rsidRPr="002F7416">
        <w:rPr>
          <w:rFonts w:ascii="Times New Roman" w:hAnsi="Times New Roman"/>
          <w:sz w:val="22"/>
          <w:szCs w:val="22"/>
        </w:rPr>
        <w:tab/>
        <w:t>32415</w:t>
      </w:r>
      <w:r w:rsidRPr="002F7416">
        <w:rPr>
          <w:rFonts w:ascii="Times New Roman" w:hAnsi="Times New Roman"/>
          <w:sz w:val="22"/>
          <w:szCs w:val="22"/>
        </w:rPr>
        <w:tab/>
        <w:t>31864</w:t>
      </w:r>
      <w:r w:rsidRPr="002F7416">
        <w:rPr>
          <w:rFonts w:ascii="Times New Roman" w:hAnsi="Times New Roman"/>
          <w:sz w:val="22"/>
          <w:szCs w:val="22"/>
        </w:rPr>
        <w:tab/>
        <w:t>53708</w:t>
      </w:r>
      <w:r w:rsidRPr="002F7416">
        <w:rPr>
          <w:rFonts w:ascii="Times New Roman" w:hAnsi="Times New Roman"/>
          <w:sz w:val="22"/>
          <w:szCs w:val="22"/>
        </w:rPr>
        <w:tab/>
        <w:t>60219</w:t>
      </w:r>
      <w:r w:rsidRPr="002F7416">
        <w:rPr>
          <w:rFonts w:ascii="Times New Roman" w:hAnsi="Times New Roman"/>
          <w:sz w:val="22"/>
          <w:szCs w:val="22"/>
        </w:rPr>
        <w:tab/>
        <w:t>44482</w:t>
      </w:r>
      <w:r w:rsidRPr="002F7416">
        <w:rPr>
          <w:rFonts w:ascii="Times New Roman" w:hAnsi="Times New Roman"/>
          <w:sz w:val="22"/>
          <w:szCs w:val="22"/>
        </w:rPr>
        <w:tab/>
        <w:t>40004</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74687</w:t>
      </w:r>
      <w:r w:rsidRPr="002F7416">
        <w:rPr>
          <w:rFonts w:ascii="Times New Roman" w:hAnsi="Times New Roman"/>
          <w:sz w:val="22"/>
          <w:szCs w:val="22"/>
        </w:rPr>
        <w:tab/>
        <w:t>71227</w:t>
      </w:r>
      <w:r w:rsidRPr="002F7416">
        <w:rPr>
          <w:rFonts w:ascii="Times New Roman" w:hAnsi="Times New Roman"/>
          <w:sz w:val="22"/>
          <w:szCs w:val="22"/>
        </w:rPr>
        <w:tab/>
        <w:t>59716</w:t>
      </w:r>
      <w:r w:rsidRPr="002F7416">
        <w:rPr>
          <w:rFonts w:ascii="Times New Roman" w:hAnsi="Times New Roman"/>
          <w:sz w:val="22"/>
          <w:szCs w:val="22"/>
        </w:rPr>
        <w:tab/>
        <w:t>80619</w:t>
      </w:r>
      <w:r w:rsidRPr="002F7416">
        <w:rPr>
          <w:rFonts w:ascii="Times New Roman" w:hAnsi="Times New Roman"/>
          <w:sz w:val="22"/>
          <w:szCs w:val="22"/>
        </w:rPr>
        <w:tab/>
        <w:t>56816</w:t>
      </w:r>
      <w:r w:rsidRPr="002F7416">
        <w:rPr>
          <w:rFonts w:ascii="Times New Roman" w:hAnsi="Times New Roman"/>
          <w:sz w:val="22"/>
          <w:szCs w:val="22"/>
        </w:rPr>
        <w:tab/>
        <w:t>73807</w:t>
      </w:r>
      <w:r w:rsidRPr="002F7416">
        <w:rPr>
          <w:rFonts w:ascii="Times New Roman" w:hAnsi="Times New Roman"/>
          <w:sz w:val="22"/>
          <w:szCs w:val="22"/>
        </w:rPr>
        <w:tab/>
        <w:t>94150</w:t>
      </w:r>
      <w:r w:rsidRPr="002F7416">
        <w:rPr>
          <w:rFonts w:ascii="Times New Roman" w:hAnsi="Times New Roman"/>
          <w:sz w:val="22"/>
          <w:szCs w:val="22"/>
        </w:rPr>
        <w:tab/>
        <w:t>21991</w:t>
      </w:r>
      <w:r w:rsidRPr="002F7416">
        <w:rPr>
          <w:rFonts w:ascii="Times New Roman" w:hAnsi="Times New Roman"/>
          <w:sz w:val="22"/>
          <w:szCs w:val="22"/>
        </w:rPr>
        <w:tab/>
        <w:t>22901</w:t>
      </w:r>
      <w:r w:rsidRPr="002F7416">
        <w:rPr>
          <w:rFonts w:ascii="Times New Roman" w:hAnsi="Times New Roman"/>
          <w:sz w:val="22"/>
          <w:szCs w:val="22"/>
        </w:rPr>
        <w:tab/>
        <w:t>74351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42731</w:t>
      </w:r>
      <w:r w:rsidRPr="002F7416">
        <w:rPr>
          <w:rFonts w:ascii="Times New Roman" w:hAnsi="Times New Roman"/>
          <w:sz w:val="22"/>
          <w:szCs w:val="22"/>
        </w:rPr>
        <w:tab/>
        <w:t>50249</w:t>
      </w:r>
      <w:r w:rsidRPr="002F7416">
        <w:rPr>
          <w:rFonts w:ascii="Times New Roman" w:hAnsi="Times New Roman"/>
          <w:sz w:val="22"/>
          <w:szCs w:val="22"/>
        </w:rPr>
        <w:tab/>
        <w:t>11685</w:t>
      </w:r>
      <w:r w:rsidRPr="002F7416">
        <w:rPr>
          <w:rFonts w:ascii="Times New Roman" w:hAnsi="Times New Roman"/>
          <w:sz w:val="22"/>
          <w:szCs w:val="22"/>
        </w:rPr>
        <w:tab/>
        <w:t>54034</w:t>
      </w:r>
      <w:r w:rsidRPr="002F7416">
        <w:rPr>
          <w:rFonts w:ascii="Times New Roman" w:hAnsi="Times New Roman"/>
          <w:sz w:val="22"/>
          <w:szCs w:val="22"/>
        </w:rPr>
        <w:tab/>
        <w:t>12710</w:t>
      </w:r>
      <w:r w:rsidRPr="002F7416">
        <w:rPr>
          <w:rFonts w:ascii="Times New Roman" w:hAnsi="Times New Roman"/>
          <w:sz w:val="22"/>
          <w:szCs w:val="22"/>
        </w:rPr>
        <w:tab/>
        <w:t>35159</w:t>
      </w:r>
      <w:r w:rsidRPr="002F7416">
        <w:rPr>
          <w:rFonts w:ascii="Times New Roman" w:hAnsi="Times New Roman"/>
          <w:sz w:val="22"/>
          <w:szCs w:val="22"/>
        </w:rPr>
        <w:tab/>
        <w:t>00214</w:t>
      </w:r>
      <w:r w:rsidRPr="002F7416">
        <w:rPr>
          <w:rFonts w:ascii="Times New Roman" w:hAnsi="Times New Roman"/>
          <w:sz w:val="22"/>
          <w:szCs w:val="22"/>
        </w:rPr>
        <w:tab/>
        <w:t>19440</w:t>
      </w:r>
      <w:r w:rsidRPr="002F7416">
        <w:rPr>
          <w:rFonts w:ascii="Times New Roman" w:hAnsi="Times New Roman"/>
          <w:sz w:val="22"/>
          <w:szCs w:val="22"/>
        </w:rPr>
        <w:tab/>
        <w:t>61539</w:t>
      </w:r>
      <w:r w:rsidRPr="002F7416">
        <w:rPr>
          <w:rFonts w:ascii="Times New Roman" w:hAnsi="Times New Roman"/>
          <w:sz w:val="22"/>
          <w:szCs w:val="22"/>
        </w:rPr>
        <w:tab/>
        <w:t>25717</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71740</w:t>
      </w:r>
      <w:r w:rsidRPr="002F7416">
        <w:rPr>
          <w:rFonts w:ascii="Times New Roman" w:hAnsi="Times New Roman"/>
          <w:sz w:val="22"/>
          <w:szCs w:val="22"/>
        </w:rPr>
        <w:tab/>
        <w:t>29429</w:t>
      </w:r>
      <w:r w:rsidRPr="002F7416">
        <w:rPr>
          <w:rFonts w:ascii="Times New Roman" w:hAnsi="Times New Roman"/>
          <w:sz w:val="22"/>
          <w:szCs w:val="22"/>
        </w:rPr>
        <w:tab/>
        <w:t>86822</w:t>
      </w:r>
      <w:r w:rsidRPr="002F7416">
        <w:rPr>
          <w:rFonts w:ascii="Times New Roman" w:hAnsi="Times New Roman"/>
          <w:sz w:val="22"/>
          <w:szCs w:val="22"/>
        </w:rPr>
        <w:tab/>
        <w:t>01187</w:t>
      </w:r>
      <w:r w:rsidRPr="002F7416">
        <w:rPr>
          <w:rFonts w:ascii="Times New Roman" w:hAnsi="Times New Roman"/>
          <w:sz w:val="22"/>
          <w:szCs w:val="22"/>
        </w:rPr>
        <w:tab/>
        <w:t>96497</w:t>
      </w:r>
      <w:r w:rsidRPr="002F7416">
        <w:rPr>
          <w:rFonts w:ascii="Times New Roman" w:hAnsi="Times New Roman"/>
          <w:sz w:val="22"/>
          <w:szCs w:val="22"/>
        </w:rPr>
        <w:tab/>
        <w:t>25823</w:t>
      </w:r>
      <w:r w:rsidRPr="002F7416">
        <w:rPr>
          <w:rFonts w:ascii="Times New Roman" w:hAnsi="Times New Roman"/>
          <w:sz w:val="22"/>
          <w:szCs w:val="22"/>
        </w:rPr>
        <w:tab/>
        <w:t>18415</w:t>
      </w:r>
      <w:r w:rsidRPr="002F7416">
        <w:rPr>
          <w:rFonts w:ascii="Times New Roman" w:hAnsi="Times New Roman"/>
          <w:sz w:val="22"/>
          <w:szCs w:val="22"/>
        </w:rPr>
        <w:tab/>
        <w:t>06087</w:t>
      </w:r>
      <w:r w:rsidRPr="002F7416">
        <w:rPr>
          <w:rFonts w:ascii="Times New Roman" w:hAnsi="Times New Roman"/>
          <w:sz w:val="22"/>
          <w:szCs w:val="22"/>
        </w:rPr>
        <w:tab/>
        <w:t>05886</w:t>
      </w:r>
      <w:r w:rsidRPr="002F7416">
        <w:rPr>
          <w:rFonts w:ascii="Times New Roman" w:hAnsi="Times New Roman"/>
          <w:sz w:val="22"/>
          <w:szCs w:val="22"/>
        </w:rPr>
        <w:tab/>
        <w:t>11205</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96746</w:t>
      </w:r>
      <w:r w:rsidRPr="002F7416">
        <w:rPr>
          <w:rFonts w:ascii="Times New Roman" w:hAnsi="Times New Roman"/>
          <w:sz w:val="22"/>
          <w:szCs w:val="22"/>
        </w:rPr>
        <w:tab/>
        <w:t>05938</w:t>
      </w:r>
      <w:r w:rsidRPr="002F7416">
        <w:rPr>
          <w:rFonts w:ascii="Times New Roman" w:hAnsi="Times New Roman"/>
          <w:sz w:val="22"/>
          <w:szCs w:val="22"/>
        </w:rPr>
        <w:tab/>
        <w:t>11828</w:t>
      </w:r>
      <w:r w:rsidRPr="002F7416">
        <w:rPr>
          <w:rFonts w:ascii="Times New Roman" w:hAnsi="Times New Roman"/>
          <w:sz w:val="22"/>
          <w:szCs w:val="22"/>
        </w:rPr>
        <w:tab/>
        <w:t>47727</w:t>
      </w:r>
      <w:r w:rsidRPr="002F7416">
        <w:rPr>
          <w:rFonts w:ascii="Times New Roman" w:hAnsi="Times New Roman"/>
          <w:sz w:val="22"/>
          <w:szCs w:val="22"/>
        </w:rPr>
        <w:tab/>
        <w:t>02522</w:t>
      </w:r>
      <w:r w:rsidRPr="002F7416">
        <w:rPr>
          <w:rFonts w:ascii="Times New Roman" w:hAnsi="Times New Roman"/>
          <w:sz w:val="22"/>
          <w:szCs w:val="22"/>
        </w:rPr>
        <w:tab/>
        <w:t>33147</w:t>
      </w:r>
      <w:r w:rsidRPr="002F7416">
        <w:rPr>
          <w:rFonts w:ascii="Times New Roman" w:hAnsi="Times New Roman"/>
          <w:sz w:val="22"/>
          <w:szCs w:val="22"/>
        </w:rPr>
        <w:tab/>
        <w:t>92846</w:t>
      </w:r>
      <w:r w:rsidRPr="002F7416">
        <w:rPr>
          <w:rFonts w:ascii="Times New Roman" w:hAnsi="Times New Roman"/>
          <w:sz w:val="22"/>
          <w:szCs w:val="22"/>
        </w:rPr>
        <w:tab/>
        <w:t>15010</w:t>
      </w:r>
      <w:r w:rsidRPr="002F7416">
        <w:rPr>
          <w:rFonts w:ascii="Times New Roman" w:hAnsi="Times New Roman"/>
          <w:sz w:val="22"/>
          <w:szCs w:val="22"/>
        </w:rPr>
        <w:tab/>
        <w:t>96725</w:t>
      </w:r>
      <w:r w:rsidRPr="002F7416">
        <w:rPr>
          <w:rFonts w:ascii="Times New Roman" w:hAnsi="Times New Roman"/>
          <w:sz w:val="22"/>
          <w:szCs w:val="22"/>
        </w:rPr>
        <w:tab/>
        <w:t>67903</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27564</w:t>
      </w:r>
      <w:r w:rsidRPr="002F7416">
        <w:rPr>
          <w:rFonts w:ascii="Times New Roman" w:hAnsi="Times New Roman"/>
          <w:sz w:val="22"/>
          <w:szCs w:val="22"/>
        </w:rPr>
        <w:tab/>
        <w:t>81744</w:t>
      </w:r>
      <w:r w:rsidRPr="002F7416">
        <w:rPr>
          <w:rFonts w:ascii="Times New Roman" w:hAnsi="Times New Roman"/>
          <w:sz w:val="22"/>
          <w:szCs w:val="22"/>
        </w:rPr>
        <w:tab/>
        <w:t>51909</w:t>
      </w:r>
      <w:r w:rsidRPr="002F7416">
        <w:rPr>
          <w:rFonts w:ascii="Times New Roman" w:hAnsi="Times New Roman"/>
          <w:sz w:val="22"/>
          <w:szCs w:val="22"/>
        </w:rPr>
        <w:tab/>
        <w:t>36192</w:t>
      </w:r>
      <w:r w:rsidRPr="002F7416">
        <w:rPr>
          <w:rFonts w:ascii="Times New Roman" w:hAnsi="Times New Roman"/>
          <w:sz w:val="22"/>
          <w:szCs w:val="22"/>
        </w:rPr>
        <w:tab/>
        <w:t>45263</w:t>
      </w:r>
      <w:r w:rsidRPr="002F7416">
        <w:rPr>
          <w:rFonts w:ascii="Times New Roman" w:hAnsi="Times New Roman"/>
          <w:sz w:val="22"/>
          <w:szCs w:val="22"/>
        </w:rPr>
        <w:tab/>
        <w:t>33212</w:t>
      </w:r>
      <w:r w:rsidRPr="002F7416">
        <w:rPr>
          <w:rFonts w:ascii="Times New Roman" w:hAnsi="Times New Roman"/>
          <w:sz w:val="22"/>
          <w:szCs w:val="22"/>
        </w:rPr>
        <w:tab/>
        <w:t>71808</w:t>
      </w:r>
      <w:r w:rsidRPr="002F7416">
        <w:rPr>
          <w:rFonts w:ascii="Times New Roman" w:hAnsi="Times New Roman"/>
          <w:sz w:val="22"/>
          <w:szCs w:val="22"/>
        </w:rPr>
        <w:tab/>
        <w:t>24753</w:t>
      </w:r>
      <w:r w:rsidRPr="002F7416">
        <w:rPr>
          <w:rFonts w:ascii="Times New Roman" w:hAnsi="Times New Roman"/>
          <w:sz w:val="22"/>
          <w:szCs w:val="22"/>
        </w:rPr>
        <w:tab/>
        <w:t>72644</w:t>
      </w:r>
      <w:r w:rsidRPr="002F7416">
        <w:rPr>
          <w:rFonts w:ascii="Times New Roman" w:hAnsi="Times New Roman"/>
          <w:sz w:val="22"/>
          <w:szCs w:val="22"/>
        </w:rPr>
        <w:tab/>
        <w:t>74441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21895</w:t>
      </w:r>
      <w:r w:rsidRPr="002F7416">
        <w:rPr>
          <w:rFonts w:ascii="Times New Roman" w:hAnsi="Times New Roman"/>
          <w:sz w:val="22"/>
          <w:szCs w:val="22"/>
        </w:rPr>
        <w:tab/>
        <w:t>29683</w:t>
      </w:r>
      <w:r w:rsidRPr="002F7416">
        <w:rPr>
          <w:rFonts w:ascii="Times New Roman" w:hAnsi="Times New Roman"/>
          <w:sz w:val="22"/>
          <w:szCs w:val="22"/>
        </w:rPr>
        <w:tab/>
        <w:t>26533</w:t>
      </w:r>
      <w:r w:rsidRPr="002F7416">
        <w:rPr>
          <w:rFonts w:ascii="Times New Roman" w:hAnsi="Times New Roman"/>
          <w:sz w:val="22"/>
          <w:szCs w:val="22"/>
        </w:rPr>
        <w:tab/>
        <w:t>14740</w:t>
      </w:r>
      <w:r w:rsidRPr="002F7416">
        <w:rPr>
          <w:rFonts w:ascii="Times New Roman" w:hAnsi="Times New Roman"/>
          <w:sz w:val="22"/>
          <w:szCs w:val="22"/>
        </w:rPr>
        <w:tab/>
        <w:t>94286</w:t>
      </w:r>
      <w:r w:rsidRPr="002F7416">
        <w:rPr>
          <w:rFonts w:ascii="Times New Roman" w:hAnsi="Times New Roman"/>
          <w:sz w:val="22"/>
          <w:szCs w:val="22"/>
        </w:rPr>
        <w:tab/>
        <w:t>90342</w:t>
      </w:r>
      <w:r w:rsidRPr="002F7416">
        <w:rPr>
          <w:rFonts w:ascii="Times New Roman" w:hAnsi="Times New Roman"/>
          <w:sz w:val="22"/>
          <w:szCs w:val="22"/>
        </w:rPr>
        <w:tab/>
        <w:t>24671</w:t>
      </w:r>
      <w:r w:rsidRPr="002F7416">
        <w:rPr>
          <w:rFonts w:ascii="Times New Roman" w:hAnsi="Times New Roman"/>
          <w:sz w:val="22"/>
          <w:szCs w:val="22"/>
        </w:rPr>
        <w:tab/>
        <w:t>52762</w:t>
      </w:r>
      <w:r w:rsidRPr="002F7416">
        <w:rPr>
          <w:rFonts w:ascii="Times New Roman" w:hAnsi="Times New Roman"/>
          <w:sz w:val="22"/>
          <w:szCs w:val="22"/>
        </w:rPr>
        <w:tab/>
        <w:t>22051</w:t>
      </w:r>
      <w:r w:rsidRPr="002F7416">
        <w:rPr>
          <w:rFonts w:ascii="Times New Roman" w:hAnsi="Times New Roman"/>
          <w:sz w:val="22"/>
          <w:szCs w:val="22"/>
        </w:rPr>
        <w:tab/>
        <w:t>31743</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01492</w:t>
      </w:r>
      <w:r w:rsidRPr="002F7416">
        <w:rPr>
          <w:rFonts w:ascii="Times New Roman" w:hAnsi="Times New Roman"/>
          <w:sz w:val="22"/>
          <w:szCs w:val="22"/>
        </w:rPr>
        <w:tab/>
        <w:t>40778</w:t>
      </w:r>
      <w:r w:rsidRPr="002F7416">
        <w:rPr>
          <w:rFonts w:ascii="Times New Roman" w:hAnsi="Times New Roman"/>
          <w:sz w:val="22"/>
          <w:szCs w:val="22"/>
        </w:rPr>
        <w:tab/>
        <w:t>05988</w:t>
      </w:r>
      <w:r w:rsidRPr="002F7416">
        <w:rPr>
          <w:rFonts w:ascii="Times New Roman" w:hAnsi="Times New Roman"/>
          <w:sz w:val="22"/>
          <w:szCs w:val="22"/>
        </w:rPr>
        <w:tab/>
        <w:t>65760</w:t>
      </w:r>
      <w:r w:rsidRPr="002F7416">
        <w:rPr>
          <w:rFonts w:ascii="Times New Roman" w:hAnsi="Times New Roman"/>
          <w:sz w:val="22"/>
          <w:szCs w:val="22"/>
        </w:rPr>
        <w:tab/>
        <w:t>13468</w:t>
      </w:r>
      <w:r w:rsidRPr="002F7416">
        <w:rPr>
          <w:rFonts w:ascii="Times New Roman" w:hAnsi="Times New Roman"/>
          <w:sz w:val="22"/>
          <w:szCs w:val="22"/>
        </w:rPr>
        <w:tab/>
        <w:t>31132</w:t>
      </w:r>
      <w:r w:rsidRPr="002F7416">
        <w:rPr>
          <w:rFonts w:ascii="Times New Roman" w:hAnsi="Times New Roman"/>
          <w:sz w:val="22"/>
          <w:szCs w:val="22"/>
        </w:rPr>
        <w:tab/>
        <w:t>37106</w:t>
      </w:r>
      <w:r w:rsidRPr="002F7416">
        <w:rPr>
          <w:rFonts w:ascii="Times New Roman" w:hAnsi="Times New Roman"/>
          <w:sz w:val="22"/>
          <w:szCs w:val="22"/>
        </w:rPr>
        <w:tab/>
        <w:t>02723</w:t>
      </w:r>
      <w:r w:rsidRPr="002F7416">
        <w:rPr>
          <w:rFonts w:ascii="Times New Roman" w:hAnsi="Times New Roman"/>
          <w:sz w:val="22"/>
          <w:szCs w:val="22"/>
        </w:rPr>
        <w:tab/>
        <w:t>40202</w:t>
      </w:r>
      <w:r w:rsidRPr="002F7416">
        <w:rPr>
          <w:rFonts w:ascii="Times New Roman" w:hAnsi="Times New Roman"/>
          <w:sz w:val="22"/>
          <w:szCs w:val="22"/>
        </w:rPr>
        <w:tab/>
        <w:t>15824</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55846</w:t>
      </w:r>
      <w:r w:rsidRPr="002F7416">
        <w:rPr>
          <w:rFonts w:ascii="Times New Roman" w:hAnsi="Times New Roman"/>
          <w:sz w:val="22"/>
          <w:szCs w:val="22"/>
        </w:rPr>
        <w:tab/>
        <w:t>19271</w:t>
      </w:r>
      <w:r w:rsidRPr="002F7416">
        <w:rPr>
          <w:rFonts w:ascii="Times New Roman" w:hAnsi="Times New Roman"/>
          <w:sz w:val="22"/>
          <w:szCs w:val="22"/>
        </w:rPr>
        <w:tab/>
        <w:t>22846</w:t>
      </w:r>
      <w:r w:rsidRPr="002F7416">
        <w:rPr>
          <w:rFonts w:ascii="Times New Roman" w:hAnsi="Times New Roman"/>
          <w:sz w:val="22"/>
          <w:szCs w:val="22"/>
        </w:rPr>
        <w:tab/>
        <w:t>80425</w:t>
      </w:r>
      <w:r w:rsidRPr="002F7416">
        <w:rPr>
          <w:rFonts w:ascii="Times New Roman" w:hAnsi="Times New Roman"/>
          <w:sz w:val="22"/>
          <w:szCs w:val="22"/>
        </w:rPr>
        <w:tab/>
        <w:t>00235</w:t>
      </w:r>
      <w:r w:rsidRPr="002F7416">
        <w:rPr>
          <w:rFonts w:ascii="Times New Roman" w:hAnsi="Times New Roman"/>
          <w:sz w:val="22"/>
          <w:szCs w:val="22"/>
        </w:rPr>
        <w:tab/>
        <w:t>34292</w:t>
      </w:r>
      <w:r w:rsidRPr="002F7416">
        <w:rPr>
          <w:rFonts w:ascii="Times New Roman" w:hAnsi="Times New Roman"/>
          <w:sz w:val="22"/>
          <w:szCs w:val="22"/>
        </w:rPr>
        <w:tab/>
        <w:t>72181</w:t>
      </w:r>
      <w:r w:rsidRPr="002F7416">
        <w:rPr>
          <w:rFonts w:ascii="Times New Roman" w:hAnsi="Times New Roman"/>
          <w:sz w:val="22"/>
          <w:szCs w:val="22"/>
        </w:rPr>
        <w:tab/>
        <w:t>24910</w:t>
      </w:r>
      <w:r w:rsidRPr="002F7416">
        <w:rPr>
          <w:rFonts w:ascii="Times New Roman" w:hAnsi="Times New Roman"/>
          <w:sz w:val="22"/>
          <w:szCs w:val="22"/>
        </w:rPr>
        <w:tab/>
        <w:t>25245</w:t>
      </w:r>
      <w:r w:rsidRPr="002F7416">
        <w:rPr>
          <w:rFonts w:ascii="Times New Roman" w:hAnsi="Times New Roman"/>
          <w:sz w:val="22"/>
          <w:szCs w:val="22"/>
        </w:rPr>
        <w:tab/>
        <w:t>81239</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14615</w:t>
      </w:r>
      <w:r w:rsidRPr="002F7416">
        <w:rPr>
          <w:rFonts w:ascii="Times New Roman" w:hAnsi="Times New Roman"/>
          <w:sz w:val="22"/>
          <w:szCs w:val="22"/>
        </w:rPr>
        <w:tab/>
        <w:t>75196</w:t>
      </w:r>
      <w:r w:rsidRPr="002F7416">
        <w:rPr>
          <w:rFonts w:ascii="Times New Roman" w:hAnsi="Times New Roman"/>
          <w:sz w:val="22"/>
          <w:szCs w:val="22"/>
        </w:rPr>
        <w:tab/>
        <w:t>40313</w:t>
      </w:r>
      <w:r w:rsidRPr="002F7416">
        <w:rPr>
          <w:rFonts w:ascii="Times New Roman" w:hAnsi="Times New Roman"/>
          <w:sz w:val="22"/>
          <w:szCs w:val="22"/>
        </w:rPr>
        <w:tab/>
        <w:t>50783</w:t>
      </w:r>
      <w:r w:rsidRPr="002F7416">
        <w:rPr>
          <w:rFonts w:ascii="Times New Roman" w:hAnsi="Times New Roman"/>
          <w:sz w:val="22"/>
          <w:szCs w:val="22"/>
        </w:rPr>
        <w:tab/>
        <w:t>66585</w:t>
      </w:r>
      <w:r w:rsidRPr="002F7416">
        <w:rPr>
          <w:rFonts w:ascii="Times New Roman" w:hAnsi="Times New Roman"/>
          <w:sz w:val="22"/>
          <w:szCs w:val="22"/>
        </w:rPr>
        <w:tab/>
        <w:t>39010</w:t>
      </w:r>
      <w:r w:rsidRPr="002F7416">
        <w:rPr>
          <w:rFonts w:ascii="Times New Roman" w:hAnsi="Times New Roman"/>
          <w:sz w:val="22"/>
          <w:szCs w:val="22"/>
        </w:rPr>
        <w:tab/>
        <w:t>76796</w:t>
      </w:r>
      <w:r w:rsidRPr="002F7416">
        <w:rPr>
          <w:rFonts w:ascii="Times New Roman" w:hAnsi="Times New Roman"/>
          <w:sz w:val="22"/>
          <w:szCs w:val="22"/>
        </w:rPr>
        <w:tab/>
        <w:t>31385</w:t>
      </w:r>
      <w:r w:rsidRPr="002F7416">
        <w:rPr>
          <w:rFonts w:ascii="Times New Roman" w:hAnsi="Times New Roman"/>
          <w:sz w:val="22"/>
          <w:szCs w:val="22"/>
        </w:rPr>
        <w:tab/>
        <w:t>26785</w:t>
      </w:r>
      <w:r w:rsidRPr="002F7416">
        <w:rPr>
          <w:rFonts w:ascii="Times New Roman" w:hAnsi="Times New Roman"/>
          <w:sz w:val="22"/>
          <w:szCs w:val="22"/>
        </w:rPr>
        <w:tab/>
        <w:t>66830</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77848</w:t>
      </w:r>
      <w:r w:rsidRPr="002F7416">
        <w:rPr>
          <w:rFonts w:ascii="Times New Roman" w:hAnsi="Times New Roman"/>
          <w:sz w:val="22"/>
          <w:szCs w:val="22"/>
        </w:rPr>
        <w:tab/>
        <w:t>15755</w:t>
      </w:r>
      <w:r w:rsidRPr="002F7416">
        <w:rPr>
          <w:rFonts w:ascii="Times New Roman" w:hAnsi="Times New Roman"/>
          <w:sz w:val="22"/>
          <w:szCs w:val="22"/>
        </w:rPr>
        <w:tab/>
        <w:t>91938</w:t>
      </w:r>
      <w:r w:rsidRPr="002F7416">
        <w:rPr>
          <w:rFonts w:ascii="Times New Roman" w:hAnsi="Times New Roman"/>
          <w:sz w:val="22"/>
          <w:szCs w:val="22"/>
        </w:rPr>
        <w:tab/>
        <w:t>81915</w:t>
      </w:r>
      <w:r w:rsidRPr="002F7416">
        <w:rPr>
          <w:rFonts w:ascii="Times New Roman" w:hAnsi="Times New Roman"/>
          <w:sz w:val="22"/>
          <w:szCs w:val="22"/>
        </w:rPr>
        <w:tab/>
        <w:t>65312</w:t>
      </w:r>
      <w:r w:rsidRPr="002F7416">
        <w:rPr>
          <w:rFonts w:ascii="Times New Roman" w:hAnsi="Times New Roman"/>
          <w:sz w:val="22"/>
          <w:szCs w:val="22"/>
        </w:rPr>
        <w:tab/>
        <w:t>86956</w:t>
      </w:r>
      <w:r w:rsidRPr="002F7416">
        <w:rPr>
          <w:rFonts w:ascii="Times New Roman" w:hAnsi="Times New Roman"/>
          <w:sz w:val="22"/>
          <w:szCs w:val="22"/>
        </w:rPr>
        <w:tab/>
        <w:t>26195</w:t>
      </w:r>
      <w:r w:rsidRPr="002F7416">
        <w:rPr>
          <w:rFonts w:ascii="Times New Roman" w:hAnsi="Times New Roman"/>
          <w:sz w:val="22"/>
          <w:szCs w:val="22"/>
        </w:rPr>
        <w:tab/>
        <w:t>61525</w:t>
      </w:r>
      <w:r w:rsidRPr="002F7416">
        <w:rPr>
          <w:rFonts w:ascii="Times New Roman" w:hAnsi="Times New Roman"/>
          <w:sz w:val="22"/>
          <w:szCs w:val="22"/>
        </w:rPr>
        <w:tab/>
        <w:t>97406</w:t>
      </w:r>
      <w:r w:rsidRPr="002F7416">
        <w:rPr>
          <w:rFonts w:ascii="Times New Roman" w:hAnsi="Times New Roman"/>
          <w:sz w:val="22"/>
          <w:szCs w:val="22"/>
        </w:rPr>
        <w:tab/>
        <w:t>67988</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87167</w:t>
      </w:r>
      <w:r w:rsidRPr="002F7416">
        <w:rPr>
          <w:rFonts w:ascii="Times New Roman" w:hAnsi="Times New Roman"/>
          <w:sz w:val="22"/>
          <w:szCs w:val="22"/>
        </w:rPr>
        <w:tab/>
        <w:t>03106</w:t>
      </w:r>
      <w:r w:rsidRPr="002F7416">
        <w:rPr>
          <w:rFonts w:ascii="Times New Roman" w:hAnsi="Times New Roman"/>
          <w:sz w:val="22"/>
          <w:szCs w:val="22"/>
        </w:rPr>
        <w:tab/>
        <w:t>52876</w:t>
      </w:r>
      <w:r w:rsidRPr="002F7416">
        <w:rPr>
          <w:rFonts w:ascii="Times New Roman" w:hAnsi="Times New Roman"/>
          <w:sz w:val="22"/>
          <w:szCs w:val="22"/>
        </w:rPr>
        <w:tab/>
        <w:t>31670</w:t>
      </w:r>
      <w:r w:rsidRPr="002F7416">
        <w:rPr>
          <w:rFonts w:ascii="Times New Roman" w:hAnsi="Times New Roman"/>
          <w:sz w:val="22"/>
          <w:szCs w:val="22"/>
        </w:rPr>
        <w:tab/>
        <w:t>23850</w:t>
      </w:r>
      <w:r w:rsidRPr="002F7416">
        <w:rPr>
          <w:rFonts w:ascii="Times New Roman" w:hAnsi="Times New Roman"/>
          <w:sz w:val="22"/>
          <w:szCs w:val="22"/>
        </w:rPr>
        <w:tab/>
        <w:t>13257</w:t>
      </w:r>
      <w:r w:rsidRPr="002F7416">
        <w:rPr>
          <w:rFonts w:ascii="Times New Roman" w:hAnsi="Times New Roman"/>
          <w:sz w:val="22"/>
          <w:szCs w:val="22"/>
        </w:rPr>
        <w:tab/>
        <w:t>77510</w:t>
      </w:r>
      <w:r w:rsidRPr="002F7416">
        <w:rPr>
          <w:rFonts w:ascii="Times New Roman" w:hAnsi="Times New Roman"/>
          <w:sz w:val="22"/>
          <w:szCs w:val="22"/>
        </w:rPr>
        <w:tab/>
        <w:t>42393</w:t>
      </w:r>
      <w:r w:rsidRPr="002F7416">
        <w:rPr>
          <w:rFonts w:ascii="Times New Roman" w:hAnsi="Times New Roman"/>
          <w:sz w:val="22"/>
          <w:szCs w:val="22"/>
        </w:rPr>
        <w:tab/>
        <w:t>53782</w:t>
      </w:r>
      <w:r w:rsidRPr="002F7416">
        <w:rPr>
          <w:rFonts w:ascii="Times New Roman" w:hAnsi="Times New Roman"/>
          <w:sz w:val="22"/>
          <w:szCs w:val="22"/>
        </w:rPr>
        <w:tab/>
        <w:t>32412</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73018</w:t>
      </w:r>
      <w:r w:rsidRPr="002F7416">
        <w:rPr>
          <w:rFonts w:ascii="Times New Roman" w:hAnsi="Times New Roman"/>
          <w:sz w:val="22"/>
          <w:szCs w:val="22"/>
        </w:rPr>
        <w:tab/>
        <w:t>56511</w:t>
      </w:r>
      <w:r w:rsidRPr="002F7416">
        <w:rPr>
          <w:rFonts w:ascii="Times New Roman" w:hAnsi="Times New Roman"/>
          <w:sz w:val="22"/>
          <w:szCs w:val="22"/>
        </w:rPr>
        <w:tab/>
        <w:t>89388</w:t>
      </w:r>
      <w:r w:rsidRPr="002F7416">
        <w:rPr>
          <w:rFonts w:ascii="Times New Roman" w:hAnsi="Times New Roman"/>
          <w:sz w:val="22"/>
          <w:szCs w:val="22"/>
        </w:rPr>
        <w:tab/>
        <w:t>73133</w:t>
      </w:r>
      <w:r w:rsidRPr="002F7416">
        <w:rPr>
          <w:rFonts w:ascii="Times New Roman" w:hAnsi="Times New Roman"/>
          <w:sz w:val="22"/>
          <w:szCs w:val="22"/>
        </w:rPr>
        <w:tab/>
        <w:t>12074</w:t>
      </w:r>
      <w:r w:rsidRPr="002F7416">
        <w:rPr>
          <w:rFonts w:ascii="Times New Roman" w:hAnsi="Times New Roman"/>
          <w:sz w:val="22"/>
          <w:szCs w:val="22"/>
        </w:rPr>
        <w:tab/>
        <w:t>62538</w:t>
      </w:r>
      <w:r w:rsidRPr="002F7416">
        <w:rPr>
          <w:rFonts w:ascii="Times New Roman" w:hAnsi="Times New Roman"/>
          <w:sz w:val="22"/>
          <w:szCs w:val="22"/>
        </w:rPr>
        <w:tab/>
        <w:t>57215</w:t>
      </w:r>
      <w:r w:rsidRPr="002F7416">
        <w:rPr>
          <w:rFonts w:ascii="Times New Roman" w:hAnsi="Times New Roman"/>
          <w:sz w:val="22"/>
          <w:szCs w:val="22"/>
        </w:rPr>
        <w:tab/>
        <w:t>23476</w:t>
      </w:r>
      <w:r w:rsidRPr="002F7416">
        <w:rPr>
          <w:rFonts w:ascii="Times New Roman" w:hAnsi="Times New Roman"/>
          <w:sz w:val="22"/>
          <w:szCs w:val="22"/>
        </w:rPr>
        <w:tab/>
        <w:t>92150</w:t>
      </w:r>
      <w:r w:rsidRPr="002F7416">
        <w:rPr>
          <w:rFonts w:ascii="Times New Roman" w:hAnsi="Times New Roman"/>
          <w:sz w:val="22"/>
          <w:szCs w:val="22"/>
        </w:rPr>
        <w:tab/>
        <w:t>14737</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29247</w:t>
      </w:r>
      <w:r w:rsidRPr="002F7416">
        <w:rPr>
          <w:rFonts w:ascii="Times New Roman" w:hAnsi="Times New Roman"/>
          <w:sz w:val="22"/>
          <w:szCs w:val="22"/>
        </w:rPr>
        <w:tab/>
        <w:t>67792</w:t>
      </w:r>
      <w:r w:rsidRPr="002F7416">
        <w:rPr>
          <w:rFonts w:ascii="Times New Roman" w:hAnsi="Times New Roman"/>
          <w:sz w:val="22"/>
          <w:szCs w:val="22"/>
        </w:rPr>
        <w:tab/>
        <w:t>10593</w:t>
      </w:r>
      <w:r w:rsidRPr="002F7416">
        <w:rPr>
          <w:rFonts w:ascii="Times New Roman" w:hAnsi="Times New Roman"/>
          <w:sz w:val="22"/>
          <w:szCs w:val="22"/>
        </w:rPr>
        <w:tab/>
        <w:t>22772</w:t>
      </w:r>
      <w:r w:rsidRPr="002F7416">
        <w:rPr>
          <w:rFonts w:ascii="Times New Roman" w:hAnsi="Times New Roman"/>
          <w:sz w:val="22"/>
          <w:szCs w:val="22"/>
        </w:rPr>
        <w:tab/>
        <w:t>03407</w:t>
      </w:r>
      <w:r w:rsidRPr="002F7416">
        <w:rPr>
          <w:rFonts w:ascii="Times New Roman" w:hAnsi="Times New Roman"/>
          <w:sz w:val="22"/>
          <w:szCs w:val="22"/>
        </w:rPr>
        <w:tab/>
        <w:t>24319</w:t>
      </w:r>
      <w:r w:rsidRPr="002F7416">
        <w:rPr>
          <w:rFonts w:ascii="Times New Roman" w:hAnsi="Times New Roman"/>
          <w:sz w:val="22"/>
          <w:szCs w:val="22"/>
        </w:rPr>
        <w:tab/>
        <w:t>19525</w:t>
      </w:r>
      <w:r w:rsidRPr="002F7416">
        <w:rPr>
          <w:rFonts w:ascii="Times New Roman" w:hAnsi="Times New Roman"/>
          <w:sz w:val="22"/>
          <w:szCs w:val="22"/>
        </w:rPr>
        <w:tab/>
        <w:t>24672</w:t>
      </w:r>
      <w:r w:rsidRPr="002F7416">
        <w:rPr>
          <w:rFonts w:ascii="Times New Roman" w:hAnsi="Times New Roman"/>
          <w:sz w:val="22"/>
          <w:szCs w:val="22"/>
        </w:rPr>
        <w:tab/>
        <w:t>21182</w:t>
      </w:r>
      <w:r w:rsidRPr="002F7416">
        <w:rPr>
          <w:rFonts w:ascii="Times New Roman" w:hAnsi="Times New Roman"/>
          <w:sz w:val="22"/>
          <w:szCs w:val="22"/>
        </w:rPr>
        <w:tab/>
        <w:t>10765</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17412</w:t>
      </w:r>
      <w:r w:rsidRPr="002F7416">
        <w:rPr>
          <w:rFonts w:ascii="Times New Roman" w:hAnsi="Times New Roman"/>
          <w:sz w:val="22"/>
          <w:szCs w:val="22"/>
        </w:rPr>
        <w:tab/>
        <w:t>09161</w:t>
      </w:r>
      <w:r w:rsidRPr="002F7416">
        <w:rPr>
          <w:rFonts w:ascii="Times New Roman" w:hAnsi="Times New Roman"/>
          <w:sz w:val="22"/>
          <w:szCs w:val="22"/>
        </w:rPr>
        <w:tab/>
        <w:t>34905</w:t>
      </w:r>
      <w:r w:rsidRPr="002F7416">
        <w:rPr>
          <w:rFonts w:ascii="Times New Roman" w:hAnsi="Times New Roman"/>
          <w:sz w:val="22"/>
          <w:szCs w:val="22"/>
        </w:rPr>
        <w:tab/>
        <w:t>44524</w:t>
      </w:r>
      <w:r w:rsidRPr="002F7416">
        <w:rPr>
          <w:rFonts w:ascii="Times New Roman" w:hAnsi="Times New Roman"/>
          <w:sz w:val="22"/>
          <w:szCs w:val="22"/>
        </w:rPr>
        <w:tab/>
        <w:t>20124</w:t>
      </w:r>
      <w:r w:rsidRPr="002F7416">
        <w:rPr>
          <w:rFonts w:ascii="Times New Roman" w:hAnsi="Times New Roman"/>
          <w:sz w:val="22"/>
          <w:szCs w:val="22"/>
        </w:rPr>
        <w:tab/>
        <w:t>85151</w:t>
      </w:r>
      <w:r w:rsidRPr="002F7416">
        <w:rPr>
          <w:rFonts w:ascii="Times New Roman" w:hAnsi="Times New Roman"/>
          <w:sz w:val="22"/>
          <w:szCs w:val="22"/>
        </w:rPr>
        <w:tab/>
        <w:t>25952</w:t>
      </w:r>
      <w:r w:rsidRPr="002F7416">
        <w:rPr>
          <w:rFonts w:ascii="Times New Roman" w:hAnsi="Times New Roman"/>
          <w:sz w:val="22"/>
          <w:szCs w:val="22"/>
        </w:rPr>
        <w:tab/>
        <w:t>81930</w:t>
      </w:r>
      <w:r w:rsidRPr="002F7416">
        <w:rPr>
          <w:rFonts w:ascii="Times New Roman" w:hAnsi="Times New Roman"/>
          <w:sz w:val="22"/>
          <w:szCs w:val="22"/>
        </w:rPr>
        <w:tab/>
        <w:t>43536</w:t>
      </w:r>
      <w:r w:rsidRPr="002F7416">
        <w:rPr>
          <w:rFonts w:ascii="Times New Roman" w:hAnsi="Times New Roman"/>
          <w:sz w:val="22"/>
          <w:szCs w:val="22"/>
        </w:rPr>
        <w:tab/>
        <w:t>39705</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68805</w:t>
      </w:r>
      <w:r w:rsidRPr="002F7416">
        <w:rPr>
          <w:rFonts w:ascii="Times New Roman" w:hAnsi="Times New Roman"/>
          <w:sz w:val="22"/>
          <w:szCs w:val="22"/>
        </w:rPr>
        <w:tab/>
        <w:t>19830</w:t>
      </w:r>
      <w:r w:rsidRPr="002F7416">
        <w:rPr>
          <w:rFonts w:ascii="Times New Roman" w:hAnsi="Times New Roman"/>
          <w:sz w:val="22"/>
          <w:szCs w:val="22"/>
        </w:rPr>
        <w:tab/>
        <w:t>87973</w:t>
      </w:r>
      <w:r w:rsidRPr="002F7416">
        <w:rPr>
          <w:rFonts w:ascii="Times New Roman" w:hAnsi="Times New Roman"/>
          <w:sz w:val="22"/>
          <w:szCs w:val="22"/>
        </w:rPr>
        <w:tab/>
        <w:t>99691</w:t>
      </w:r>
      <w:r w:rsidRPr="002F7416">
        <w:rPr>
          <w:rFonts w:ascii="Times New Roman" w:hAnsi="Times New Roman"/>
          <w:sz w:val="22"/>
          <w:szCs w:val="22"/>
        </w:rPr>
        <w:tab/>
        <w:t>25096</w:t>
      </w:r>
      <w:r w:rsidRPr="002F7416">
        <w:rPr>
          <w:rFonts w:ascii="Times New Roman" w:hAnsi="Times New Roman"/>
          <w:sz w:val="22"/>
          <w:szCs w:val="22"/>
        </w:rPr>
        <w:tab/>
        <w:t>41497</w:t>
      </w:r>
      <w:r w:rsidRPr="002F7416">
        <w:rPr>
          <w:rFonts w:ascii="Times New Roman" w:hAnsi="Times New Roman"/>
          <w:sz w:val="22"/>
          <w:szCs w:val="22"/>
        </w:rPr>
        <w:tab/>
        <w:t>57562</w:t>
      </w:r>
      <w:r w:rsidRPr="002F7416">
        <w:rPr>
          <w:rFonts w:ascii="Times New Roman" w:hAnsi="Times New Roman"/>
          <w:sz w:val="22"/>
          <w:szCs w:val="22"/>
        </w:rPr>
        <w:tab/>
        <w:t>35553</w:t>
      </w:r>
      <w:r w:rsidRPr="002F7416">
        <w:rPr>
          <w:rFonts w:ascii="Times New Roman" w:hAnsi="Times New Roman"/>
          <w:sz w:val="22"/>
          <w:szCs w:val="22"/>
        </w:rPr>
        <w:tab/>
        <w:t>77057</w:t>
      </w:r>
      <w:r w:rsidRPr="002F7416">
        <w:rPr>
          <w:rFonts w:ascii="Times New Roman" w:hAnsi="Times New Roman"/>
          <w:sz w:val="22"/>
          <w:szCs w:val="22"/>
        </w:rPr>
        <w:tab/>
        <w:t>06161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lastRenderedPageBreak/>
        <w:t>40551</w:t>
      </w:r>
      <w:r w:rsidRPr="002F7416">
        <w:rPr>
          <w:rFonts w:ascii="Times New Roman" w:hAnsi="Times New Roman"/>
          <w:sz w:val="22"/>
          <w:szCs w:val="22"/>
        </w:rPr>
        <w:tab/>
        <w:t>36740</w:t>
      </w:r>
      <w:r w:rsidRPr="002F7416">
        <w:rPr>
          <w:rFonts w:ascii="Times New Roman" w:hAnsi="Times New Roman"/>
          <w:sz w:val="22"/>
          <w:szCs w:val="22"/>
        </w:rPr>
        <w:tab/>
        <w:t>61851</w:t>
      </w:r>
      <w:r w:rsidRPr="002F7416">
        <w:rPr>
          <w:rFonts w:ascii="Times New Roman" w:hAnsi="Times New Roman"/>
          <w:sz w:val="22"/>
          <w:szCs w:val="22"/>
        </w:rPr>
        <w:tab/>
        <w:t>76158</w:t>
      </w:r>
      <w:r w:rsidRPr="002F7416">
        <w:rPr>
          <w:rFonts w:ascii="Times New Roman" w:hAnsi="Times New Roman"/>
          <w:sz w:val="22"/>
          <w:szCs w:val="22"/>
        </w:rPr>
        <w:tab/>
        <w:t>35441</w:t>
      </w:r>
      <w:r w:rsidRPr="002F7416">
        <w:rPr>
          <w:rFonts w:ascii="Times New Roman" w:hAnsi="Times New Roman"/>
          <w:sz w:val="22"/>
          <w:szCs w:val="22"/>
        </w:rPr>
        <w:tab/>
        <w:t>66188</w:t>
      </w:r>
      <w:r w:rsidRPr="002F7416">
        <w:rPr>
          <w:rFonts w:ascii="Times New Roman" w:hAnsi="Times New Roman"/>
          <w:sz w:val="22"/>
          <w:szCs w:val="22"/>
        </w:rPr>
        <w:tab/>
        <w:t>87728</w:t>
      </w:r>
      <w:r w:rsidRPr="002F7416">
        <w:rPr>
          <w:rFonts w:ascii="Times New Roman" w:hAnsi="Times New Roman"/>
          <w:sz w:val="22"/>
          <w:szCs w:val="22"/>
        </w:rPr>
        <w:tab/>
        <w:t>66375</w:t>
      </w:r>
      <w:r w:rsidRPr="002F7416">
        <w:rPr>
          <w:rFonts w:ascii="Times New Roman" w:hAnsi="Times New Roman"/>
          <w:sz w:val="22"/>
          <w:szCs w:val="22"/>
        </w:rPr>
        <w:tab/>
        <w:t>98049</w:t>
      </w:r>
      <w:r w:rsidRPr="002F7416">
        <w:rPr>
          <w:rFonts w:ascii="Times New Roman" w:hAnsi="Times New Roman"/>
          <w:sz w:val="22"/>
          <w:szCs w:val="22"/>
        </w:rPr>
        <w:tab/>
        <w:t>84604</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90379</w:t>
      </w:r>
      <w:r w:rsidRPr="002F7416">
        <w:rPr>
          <w:rFonts w:ascii="Times New Roman" w:hAnsi="Times New Roman"/>
          <w:sz w:val="22"/>
          <w:szCs w:val="22"/>
        </w:rPr>
        <w:tab/>
        <w:t>06314</w:t>
      </w:r>
      <w:r w:rsidRPr="002F7416">
        <w:rPr>
          <w:rFonts w:ascii="Times New Roman" w:hAnsi="Times New Roman"/>
          <w:sz w:val="22"/>
          <w:szCs w:val="22"/>
        </w:rPr>
        <w:tab/>
        <w:t>21897</w:t>
      </w:r>
      <w:r w:rsidRPr="002F7416">
        <w:rPr>
          <w:rFonts w:ascii="Times New Roman" w:hAnsi="Times New Roman"/>
          <w:sz w:val="22"/>
          <w:szCs w:val="22"/>
        </w:rPr>
        <w:tab/>
        <w:t>42800</w:t>
      </w:r>
      <w:r w:rsidRPr="002F7416">
        <w:rPr>
          <w:rFonts w:ascii="Times New Roman" w:hAnsi="Times New Roman"/>
          <w:sz w:val="22"/>
          <w:szCs w:val="22"/>
        </w:rPr>
        <w:tab/>
        <w:t>63963</w:t>
      </w:r>
      <w:r w:rsidRPr="002F7416">
        <w:rPr>
          <w:rFonts w:ascii="Times New Roman" w:hAnsi="Times New Roman"/>
          <w:sz w:val="22"/>
          <w:szCs w:val="22"/>
        </w:rPr>
        <w:tab/>
        <w:t>44258</w:t>
      </w:r>
      <w:r w:rsidRPr="002F7416">
        <w:rPr>
          <w:rFonts w:ascii="Times New Roman" w:hAnsi="Times New Roman"/>
          <w:sz w:val="22"/>
          <w:szCs w:val="22"/>
        </w:rPr>
        <w:tab/>
        <w:t>14381</w:t>
      </w:r>
      <w:r w:rsidRPr="002F7416">
        <w:rPr>
          <w:rFonts w:ascii="Times New Roman" w:hAnsi="Times New Roman"/>
          <w:sz w:val="22"/>
          <w:szCs w:val="22"/>
        </w:rPr>
        <w:tab/>
        <w:t>90884</w:t>
      </w:r>
      <w:r w:rsidRPr="002F7416">
        <w:rPr>
          <w:rFonts w:ascii="Times New Roman" w:hAnsi="Times New Roman"/>
          <w:sz w:val="22"/>
          <w:szCs w:val="22"/>
        </w:rPr>
        <w:tab/>
        <w:t>66620</w:t>
      </w:r>
      <w:r w:rsidRPr="002F7416">
        <w:rPr>
          <w:rFonts w:ascii="Times New Roman" w:hAnsi="Times New Roman"/>
          <w:sz w:val="22"/>
          <w:szCs w:val="22"/>
        </w:rPr>
        <w:tab/>
        <w:t>14538</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09466</w:t>
      </w:r>
      <w:r w:rsidRPr="002F7416">
        <w:rPr>
          <w:rFonts w:ascii="Times New Roman" w:hAnsi="Times New Roman"/>
          <w:sz w:val="22"/>
          <w:szCs w:val="22"/>
        </w:rPr>
        <w:tab/>
        <w:t>65311</w:t>
      </w:r>
      <w:r w:rsidRPr="002F7416">
        <w:rPr>
          <w:rFonts w:ascii="Times New Roman" w:hAnsi="Times New Roman"/>
          <w:sz w:val="22"/>
          <w:szCs w:val="22"/>
        </w:rPr>
        <w:tab/>
        <w:t>95514</w:t>
      </w:r>
      <w:r w:rsidRPr="002F7416">
        <w:rPr>
          <w:rFonts w:ascii="Times New Roman" w:hAnsi="Times New Roman"/>
          <w:sz w:val="22"/>
          <w:szCs w:val="22"/>
        </w:rPr>
        <w:tab/>
        <w:t>51559</w:t>
      </w:r>
      <w:r w:rsidRPr="002F7416">
        <w:rPr>
          <w:rFonts w:ascii="Times New Roman" w:hAnsi="Times New Roman"/>
          <w:sz w:val="22"/>
          <w:szCs w:val="22"/>
        </w:rPr>
        <w:tab/>
        <w:t>29960</w:t>
      </w:r>
      <w:r w:rsidRPr="002F7416">
        <w:rPr>
          <w:rFonts w:ascii="Times New Roman" w:hAnsi="Times New Roman"/>
          <w:sz w:val="22"/>
          <w:szCs w:val="22"/>
        </w:rPr>
        <w:tab/>
        <w:t>07521</w:t>
      </w:r>
      <w:r w:rsidRPr="002F7416">
        <w:rPr>
          <w:rFonts w:ascii="Times New Roman" w:hAnsi="Times New Roman"/>
          <w:sz w:val="22"/>
          <w:szCs w:val="22"/>
        </w:rPr>
        <w:tab/>
        <w:t>42180</w:t>
      </w:r>
      <w:r w:rsidRPr="002F7416">
        <w:rPr>
          <w:rFonts w:ascii="Times New Roman" w:hAnsi="Times New Roman"/>
          <w:sz w:val="22"/>
          <w:szCs w:val="22"/>
        </w:rPr>
        <w:tab/>
        <w:t>86677</w:t>
      </w:r>
      <w:r w:rsidRPr="002F7416">
        <w:rPr>
          <w:rFonts w:ascii="Times New Roman" w:hAnsi="Times New Roman"/>
          <w:sz w:val="22"/>
          <w:szCs w:val="22"/>
        </w:rPr>
        <w:tab/>
        <w:t>94240</w:t>
      </w:r>
      <w:r w:rsidRPr="002F7416">
        <w:rPr>
          <w:rFonts w:ascii="Times New Roman" w:hAnsi="Times New Roman"/>
          <w:sz w:val="22"/>
          <w:szCs w:val="22"/>
        </w:rPr>
        <w:tab/>
        <w:t>59783</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15821</w:t>
      </w:r>
      <w:r w:rsidRPr="002F7416">
        <w:rPr>
          <w:rFonts w:ascii="Times New Roman" w:hAnsi="Times New Roman"/>
          <w:sz w:val="22"/>
          <w:szCs w:val="22"/>
        </w:rPr>
        <w:tab/>
        <w:t>25078</w:t>
      </w:r>
      <w:r w:rsidRPr="002F7416">
        <w:rPr>
          <w:rFonts w:ascii="Times New Roman" w:hAnsi="Times New Roman"/>
          <w:sz w:val="22"/>
          <w:szCs w:val="22"/>
        </w:rPr>
        <w:tab/>
        <w:t>19388</w:t>
      </w:r>
      <w:r w:rsidRPr="002F7416">
        <w:rPr>
          <w:rFonts w:ascii="Times New Roman" w:hAnsi="Times New Roman"/>
          <w:sz w:val="22"/>
          <w:szCs w:val="22"/>
        </w:rPr>
        <w:tab/>
        <w:t>93798</w:t>
      </w:r>
      <w:r w:rsidRPr="002F7416">
        <w:rPr>
          <w:rFonts w:ascii="Times New Roman" w:hAnsi="Times New Roman"/>
          <w:sz w:val="22"/>
          <w:szCs w:val="22"/>
        </w:rPr>
        <w:tab/>
        <w:t>50820</w:t>
      </w:r>
      <w:r w:rsidRPr="002F7416">
        <w:rPr>
          <w:rFonts w:ascii="Times New Roman" w:hAnsi="Times New Roman"/>
          <w:sz w:val="22"/>
          <w:szCs w:val="22"/>
        </w:rPr>
        <w:tab/>
        <w:t>88254</w:t>
      </w:r>
      <w:r w:rsidRPr="002F7416">
        <w:rPr>
          <w:rFonts w:ascii="Times New Roman" w:hAnsi="Times New Roman"/>
          <w:sz w:val="22"/>
          <w:szCs w:val="22"/>
        </w:rPr>
        <w:tab/>
        <w:t>20504</w:t>
      </w:r>
      <w:r w:rsidRPr="002F7416">
        <w:rPr>
          <w:rFonts w:ascii="Times New Roman" w:hAnsi="Times New Roman"/>
          <w:sz w:val="22"/>
          <w:szCs w:val="22"/>
        </w:rPr>
        <w:tab/>
        <w:t>74158</w:t>
      </w:r>
      <w:r w:rsidRPr="002F7416">
        <w:rPr>
          <w:rFonts w:ascii="Times New Roman" w:hAnsi="Times New Roman"/>
          <w:sz w:val="22"/>
          <w:szCs w:val="22"/>
        </w:rPr>
        <w:tab/>
        <w:t>35756</w:t>
      </w:r>
      <w:r w:rsidRPr="002F7416">
        <w:rPr>
          <w:rFonts w:ascii="Times New Roman" w:hAnsi="Times New Roman"/>
          <w:sz w:val="22"/>
          <w:szCs w:val="22"/>
        </w:rPr>
        <w:tab/>
        <w:t>42100</w:t>
      </w:r>
    </w:p>
    <w:p w:rsidR="00F520F8" w:rsidRPr="002F7416" w:rsidRDefault="00F520F8" w:rsidP="00F520F8">
      <w:pPr>
        <w:jc w:val="center"/>
        <w:rPr>
          <w:rFonts w:ascii="Times New Roman" w:hAnsi="Times New Roman"/>
          <w:sz w:val="22"/>
          <w:szCs w:val="22"/>
        </w:rPr>
      </w:pP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10328</w:t>
      </w:r>
      <w:r w:rsidRPr="002F7416">
        <w:rPr>
          <w:rFonts w:ascii="Times New Roman" w:hAnsi="Times New Roman"/>
          <w:sz w:val="22"/>
          <w:szCs w:val="22"/>
        </w:rPr>
        <w:tab/>
        <w:t>60890</w:t>
      </w:r>
      <w:r w:rsidRPr="002F7416">
        <w:rPr>
          <w:rFonts w:ascii="Times New Roman" w:hAnsi="Times New Roman"/>
          <w:sz w:val="22"/>
          <w:szCs w:val="22"/>
        </w:rPr>
        <w:tab/>
        <w:t>05204</w:t>
      </w:r>
      <w:r w:rsidRPr="002F7416">
        <w:rPr>
          <w:rFonts w:ascii="Times New Roman" w:hAnsi="Times New Roman"/>
          <w:sz w:val="22"/>
          <w:szCs w:val="22"/>
        </w:rPr>
        <w:tab/>
        <w:t>30069</w:t>
      </w:r>
      <w:r w:rsidRPr="002F7416">
        <w:rPr>
          <w:rFonts w:ascii="Times New Roman" w:hAnsi="Times New Roman"/>
          <w:sz w:val="22"/>
          <w:szCs w:val="22"/>
        </w:rPr>
        <w:tab/>
        <w:t>79630</w:t>
      </w:r>
      <w:r w:rsidRPr="002F7416">
        <w:rPr>
          <w:rFonts w:ascii="Times New Roman" w:hAnsi="Times New Roman"/>
          <w:sz w:val="22"/>
          <w:szCs w:val="22"/>
        </w:rPr>
        <w:tab/>
        <w:t>31572</w:t>
      </w:r>
      <w:r w:rsidRPr="002F7416">
        <w:rPr>
          <w:rFonts w:ascii="Times New Roman" w:hAnsi="Times New Roman"/>
          <w:sz w:val="22"/>
          <w:szCs w:val="22"/>
        </w:rPr>
        <w:tab/>
        <w:t>63273</w:t>
      </w:r>
      <w:r w:rsidRPr="002F7416">
        <w:rPr>
          <w:rFonts w:ascii="Times New Roman" w:hAnsi="Times New Roman"/>
          <w:sz w:val="22"/>
          <w:szCs w:val="22"/>
        </w:rPr>
        <w:tab/>
        <w:t>13703</w:t>
      </w:r>
      <w:r w:rsidRPr="002F7416">
        <w:rPr>
          <w:rFonts w:ascii="Times New Roman" w:hAnsi="Times New Roman"/>
          <w:sz w:val="22"/>
          <w:szCs w:val="22"/>
        </w:rPr>
        <w:tab/>
        <w:t>52954</w:t>
      </w:r>
      <w:r w:rsidRPr="002F7416">
        <w:rPr>
          <w:rFonts w:ascii="Times New Roman" w:hAnsi="Times New Roman"/>
          <w:sz w:val="22"/>
          <w:szCs w:val="22"/>
        </w:rPr>
        <w:tab/>
        <w:t>72793</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49727</w:t>
      </w:r>
      <w:r w:rsidRPr="002F7416">
        <w:rPr>
          <w:rFonts w:ascii="Times New Roman" w:hAnsi="Times New Roman"/>
          <w:sz w:val="22"/>
          <w:szCs w:val="22"/>
        </w:rPr>
        <w:tab/>
        <w:t>08160</w:t>
      </w:r>
      <w:r w:rsidRPr="002F7416">
        <w:rPr>
          <w:rFonts w:ascii="Times New Roman" w:hAnsi="Times New Roman"/>
          <w:sz w:val="22"/>
          <w:szCs w:val="22"/>
        </w:rPr>
        <w:tab/>
        <w:t>81650</w:t>
      </w:r>
      <w:r w:rsidRPr="002F7416">
        <w:rPr>
          <w:rFonts w:ascii="Times New Roman" w:hAnsi="Times New Roman"/>
          <w:sz w:val="22"/>
          <w:szCs w:val="22"/>
        </w:rPr>
        <w:tab/>
        <w:t>71690</w:t>
      </w:r>
      <w:r w:rsidRPr="002F7416">
        <w:rPr>
          <w:rFonts w:ascii="Times New Roman" w:hAnsi="Times New Roman"/>
          <w:sz w:val="22"/>
          <w:szCs w:val="22"/>
        </w:rPr>
        <w:tab/>
        <w:t>56327</w:t>
      </w:r>
      <w:r w:rsidRPr="002F7416">
        <w:rPr>
          <w:rFonts w:ascii="Times New Roman" w:hAnsi="Times New Roman"/>
          <w:sz w:val="22"/>
          <w:szCs w:val="22"/>
        </w:rPr>
        <w:tab/>
        <w:t>06729</w:t>
      </w:r>
      <w:r w:rsidRPr="002F7416">
        <w:rPr>
          <w:rFonts w:ascii="Times New Roman" w:hAnsi="Times New Roman"/>
          <w:sz w:val="22"/>
          <w:szCs w:val="22"/>
        </w:rPr>
        <w:tab/>
        <w:t>22495</w:t>
      </w:r>
      <w:r w:rsidRPr="002F7416">
        <w:rPr>
          <w:rFonts w:ascii="Times New Roman" w:hAnsi="Times New Roman"/>
          <w:sz w:val="22"/>
          <w:szCs w:val="22"/>
        </w:rPr>
        <w:tab/>
        <w:t>49756</w:t>
      </w:r>
      <w:r w:rsidRPr="002F7416">
        <w:rPr>
          <w:rFonts w:ascii="Times New Roman" w:hAnsi="Times New Roman"/>
          <w:sz w:val="22"/>
          <w:szCs w:val="22"/>
        </w:rPr>
        <w:tab/>
        <w:t>43333</w:t>
      </w:r>
      <w:r w:rsidRPr="002F7416">
        <w:rPr>
          <w:rFonts w:ascii="Times New Roman" w:hAnsi="Times New Roman"/>
          <w:sz w:val="22"/>
          <w:szCs w:val="22"/>
        </w:rPr>
        <w:tab/>
        <w:t>34533</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71118</w:t>
      </w:r>
      <w:r w:rsidRPr="002F7416">
        <w:rPr>
          <w:rFonts w:ascii="Times New Roman" w:hAnsi="Times New Roman"/>
          <w:sz w:val="22"/>
          <w:szCs w:val="22"/>
        </w:rPr>
        <w:tab/>
        <w:t>41798</w:t>
      </w:r>
      <w:r w:rsidRPr="002F7416">
        <w:rPr>
          <w:rFonts w:ascii="Times New Roman" w:hAnsi="Times New Roman"/>
          <w:sz w:val="22"/>
          <w:szCs w:val="22"/>
        </w:rPr>
        <w:tab/>
        <w:t>34541</w:t>
      </w:r>
      <w:r w:rsidRPr="002F7416">
        <w:rPr>
          <w:rFonts w:ascii="Times New Roman" w:hAnsi="Times New Roman"/>
          <w:sz w:val="22"/>
          <w:szCs w:val="22"/>
        </w:rPr>
        <w:tab/>
        <w:t>76132</w:t>
      </w:r>
      <w:r w:rsidRPr="002F7416">
        <w:rPr>
          <w:rFonts w:ascii="Times New Roman" w:hAnsi="Times New Roman"/>
          <w:sz w:val="22"/>
          <w:szCs w:val="22"/>
        </w:rPr>
        <w:tab/>
        <w:t>40522</w:t>
      </w:r>
      <w:r w:rsidRPr="002F7416">
        <w:rPr>
          <w:rFonts w:ascii="Times New Roman" w:hAnsi="Times New Roman"/>
          <w:sz w:val="22"/>
          <w:szCs w:val="22"/>
        </w:rPr>
        <w:tab/>
        <w:t>51521</w:t>
      </w:r>
      <w:r w:rsidRPr="002F7416">
        <w:rPr>
          <w:rFonts w:ascii="Times New Roman" w:hAnsi="Times New Roman"/>
          <w:sz w:val="22"/>
          <w:szCs w:val="22"/>
        </w:rPr>
        <w:tab/>
        <w:t>74382</w:t>
      </w:r>
      <w:r w:rsidRPr="002F7416">
        <w:rPr>
          <w:rFonts w:ascii="Times New Roman" w:hAnsi="Times New Roman"/>
          <w:sz w:val="22"/>
          <w:szCs w:val="22"/>
        </w:rPr>
        <w:tab/>
        <w:t>06305</w:t>
      </w:r>
      <w:r w:rsidRPr="002F7416">
        <w:rPr>
          <w:rFonts w:ascii="Times New Roman" w:hAnsi="Times New Roman"/>
          <w:sz w:val="22"/>
          <w:szCs w:val="22"/>
        </w:rPr>
        <w:tab/>
        <w:t>11956</w:t>
      </w:r>
      <w:r w:rsidRPr="002F7416">
        <w:rPr>
          <w:rFonts w:ascii="Times New Roman" w:hAnsi="Times New Roman"/>
          <w:sz w:val="22"/>
          <w:szCs w:val="22"/>
        </w:rPr>
        <w:tab/>
        <w:t>30611</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53253</w:t>
      </w:r>
      <w:r w:rsidRPr="002F7416">
        <w:rPr>
          <w:rFonts w:ascii="Times New Roman" w:hAnsi="Times New Roman"/>
          <w:sz w:val="22"/>
          <w:szCs w:val="22"/>
        </w:rPr>
        <w:tab/>
        <w:t>23100</w:t>
      </w:r>
      <w:r w:rsidRPr="002F7416">
        <w:rPr>
          <w:rFonts w:ascii="Times New Roman" w:hAnsi="Times New Roman"/>
          <w:sz w:val="22"/>
          <w:szCs w:val="22"/>
        </w:rPr>
        <w:tab/>
        <w:t>03743</w:t>
      </w:r>
      <w:r w:rsidRPr="002F7416">
        <w:rPr>
          <w:rFonts w:ascii="Times New Roman" w:hAnsi="Times New Roman"/>
          <w:sz w:val="22"/>
          <w:szCs w:val="22"/>
        </w:rPr>
        <w:tab/>
        <w:t>48999</w:t>
      </w:r>
      <w:r w:rsidRPr="002F7416">
        <w:rPr>
          <w:rFonts w:ascii="Times New Roman" w:hAnsi="Times New Roman"/>
          <w:sz w:val="22"/>
          <w:szCs w:val="22"/>
        </w:rPr>
        <w:tab/>
        <w:t>37736</w:t>
      </w:r>
      <w:r w:rsidRPr="002F7416">
        <w:rPr>
          <w:rFonts w:ascii="Times New Roman" w:hAnsi="Times New Roman"/>
          <w:sz w:val="22"/>
          <w:szCs w:val="22"/>
        </w:rPr>
        <w:tab/>
        <w:t>92186</w:t>
      </w:r>
      <w:r w:rsidRPr="002F7416">
        <w:rPr>
          <w:rFonts w:ascii="Times New Roman" w:hAnsi="Times New Roman"/>
          <w:sz w:val="22"/>
          <w:szCs w:val="22"/>
        </w:rPr>
        <w:tab/>
        <w:t>19108</w:t>
      </w:r>
      <w:r w:rsidRPr="002F7416">
        <w:rPr>
          <w:rFonts w:ascii="Times New Roman" w:hAnsi="Times New Roman"/>
          <w:sz w:val="22"/>
          <w:szCs w:val="22"/>
        </w:rPr>
        <w:tab/>
        <w:t>69017</w:t>
      </w:r>
      <w:r w:rsidRPr="002F7416">
        <w:rPr>
          <w:rFonts w:ascii="Times New Roman" w:hAnsi="Times New Roman"/>
          <w:sz w:val="22"/>
          <w:szCs w:val="22"/>
        </w:rPr>
        <w:tab/>
        <w:t>21661</w:t>
      </w:r>
      <w:r w:rsidRPr="002F7416">
        <w:rPr>
          <w:rFonts w:ascii="Times New Roman" w:hAnsi="Times New Roman"/>
          <w:sz w:val="22"/>
          <w:szCs w:val="22"/>
        </w:rPr>
        <w:tab/>
        <w:t>17175</w:t>
      </w:r>
    </w:p>
    <w:p w:rsidR="00F520F8" w:rsidRPr="002F7416" w:rsidRDefault="00F520F8" w:rsidP="00F520F8">
      <w:pPr>
        <w:jc w:val="center"/>
        <w:rPr>
          <w:rFonts w:ascii="Times New Roman" w:hAnsi="Times New Roman"/>
          <w:sz w:val="22"/>
          <w:szCs w:val="22"/>
        </w:rPr>
      </w:pPr>
      <w:r w:rsidRPr="002F7416">
        <w:rPr>
          <w:rFonts w:ascii="Times New Roman" w:hAnsi="Times New Roman"/>
          <w:sz w:val="22"/>
          <w:szCs w:val="22"/>
        </w:rPr>
        <w:t>12206</w:t>
      </w:r>
      <w:r w:rsidRPr="002F7416">
        <w:rPr>
          <w:rFonts w:ascii="Times New Roman" w:hAnsi="Times New Roman"/>
          <w:sz w:val="22"/>
          <w:szCs w:val="22"/>
        </w:rPr>
        <w:tab/>
        <w:t>24205</w:t>
      </w:r>
      <w:r w:rsidRPr="002F7416">
        <w:rPr>
          <w:rFonts w:ascii="Times New Roman" w:hAnsi="Times New Roman"/>
          <w:sz w:val="22"/>
          <w:szCs w:val="22"/>
        </w:rPr>
        <w:tab/>
        <w:t>32372</w:t>
      </w:r>
      <w:r w:rsidRPr="002F7416">
        <w:rPr>
          <w:rFonts w:ascii="Times New Roman" w:hAnsi="Times New Roman"/>
          <w:sz w:val="22"/>
          <w:szCs w:val="22"/>
        </w:rPr>
        <w:tab/>
        <w:t>46438</w:t>
      </w:r>
      <w:r w:rsidRPr="002F7416">
        <w:rPr>
          <w:rFonts w:ascii="Times New Roman" w:hAnsi="Times New Roman"/>
          <w:sz w:val="22"/>
          <w:szCs w:val="22"/>
        </w:rPr>
        <w:tab/>
        <w:t>67981</w:t>
      </w:r>
      <w:r w:rsidRPr="002F7416">
        <w:rPr>
          <w:rFonts w:ascii="Times New Roman" w:hAnsi="Times New Roman"/>
          <w:sz w:val="22"/>
          <w:szCs w:val="22"/>
        </w:rPr>
        <w:tab/>
        <w:t>53226</w:t>
      </w:r>
      <w:r w:rsidRPr="002F7416">
        <w:rPr>
          <w:rFonts w:ascii="Times New Roman" w:hAnsi="Times New Roman"/>
          <w:sz w:val="22"/>
          <w:szCs w:val="22"/>
        </w:rPr>
        <w:tab/>
        <w:t>24943</w:t>
      </w:r>
      <w:r w:rsidRPr="002F7416">
        <w:rPr>
          <w:rFonts w:ascii="Times New Roman" w:hAnsi="Times New Roman"/>
          <w:sz w:val="22"/>
          <w:szCs w:val="22"/>
        </w:rPr>
        <w:tab/>
        <w:t>68659</w:t>
      </w:r>
      <w:r w:rsidRPr="002F7416">
        <w:rPr>
          <w:rFonts w:ascii="Times New Roman" w:hAnsi="Times New Roman"/>
          <w:sz w:val="22"/>
          <w:szCs w:val="22"/>
        </w:rPr>
        <w:tab/>
        <w:t>91924</w:t>
      </w:r>
      <w:r w:rsidRPr="002F7416">
        <w:rPr>
          <w:rFonts w:ascii="Times New Roman" w:hAnsi="Times New Roman"/>
          <w:sz w:val="22"/>
          <w:szCs w:val="22"/>
        </w:rPr>
        <w:tab/>
        <w:t>69555</w:t>
      </w:r>
    </w:p>
    <w:p w:rsidR="00EF552C" w:rsidRPr="002B3E82" w:rsidRDefault="00EF552C" w:rsidP="00EF552C">
      <w:pPr>
        <w:pStyle w:val="Title"/>
        <w:jc w:val="right"/>
        <w:rPr>
          <w:i/>
          <w:sz w:val="32"/>
          <w:szCs w:val="32"/>
        </w:rPr>
      </w:pPr>
      <w:r w:rsidRPr="002F7416">
        <w:rPr>
          <w:szCs w:val="22"/>
        </w:rPr>
        <w:br w:type="page"/>
      </w:r>
      <w:r w:rsidRPr="002B3E82">
        <w:rPr>
          <w:i/>
          <w:sz w:val="32"/>
          <w:szCs w:val="32"/>
        </w:rPr>
        <w:lastRenderedPageBreak/>
        <w:t>CHAPTER 3</w:t>
      </w:r>
    </w:p>
    <w:p w:rsidR="00EF552C" w:rsidRDefault="00EF552C" w:rsidP="00EF552C">
      <w:pPr>
        <w:jc w:val="both"/>
        <w:rPr>
          <w:b/>
          <w:sz w:val="20"/>
        </w:rPr>
      </w:pPr>
    </w:p>
    <w:p w:rsidR="00EF552C" w:rsidRPr="0085151C" w:rsidRDefault="00EF552C" w:rsidP="00151ABD">
      <w:pPr>
        <w:pStyle w:val="Heading1"/>
        <w:jc w:val="center"/>
        <w:rPr>
          <w:sz w:val="28"/>
          <w:szCs w:val="28"/>
        </w:rPr>
      </w:pPr>
      <w:r w:rsidRPr="0085151C">
        <w:rPr>
          <w:sz w:val="28"/>
          <w:szCs w:val="28"/>
        </w:rPr>
        <w:t xml:space="preserve">STRATIFIED </w:t>
      </w:r>
      <w:r w:rsidR="00151ABD">
        <w:rPr>
          <w:sz w:val="28"/>
          <w:szCs w:val="28"/>
        </w:rPr>
        <w:t xml:space="preserve">AND SYSTEMATIC </w:t>
      </w:r>
      <w:r w:rsidRPr="0085151C">
        <w:rPr>
          <w:sz w:val="28"/>
          <w:szCs w:val="28"/>
        </w:rPr>
        <w:t>RANDOM SAMPLING</w:t>
      </w:r>
    </w:p>
    <w:p w:rsidR="00EF552C" w:rsidRPr="0085151C" w:rsidRDefault="00EF552C" w:rsidP="00151ABD">
      <w:pPr>
        <w:jc w:val="center"/>
        <w:rPr>
          <w:b/>
          <w:sz w:val="28"/>
          <w:szCs w:val="28"/>
        </w:rPr>
      </w:pPr>
    </w:p>
    <w:p w:rsidR="00EF552C" w:rsidRDefault="00EF552C" w:rsidP="00EF552C">
      <w:pPr>
        <w:jc w:val="both"/>
        <w:rPr>
          <w:b/>
          <w:sz w:val="20"/>
        </w:rPr>
      </w:pPr>
      <w:r>
        <w:rPr>
          <w:b/>
          <w:sz w:val="20"/>
        </w:rPr>
        <w:t xml:space="preserve">3.1 </w:t>
      </w:r>
      <w:r>
        <w:rPr>
          <w:b/>
          <w:sz w:val="20"/>
        </w:rPr>
        <w:tab/>
        <w:t>INTRODUCTION</w:t>
      </w:r>
    </w:p>
    <w:p w:rsidR="00EF552C" w:rsidRDefault="00EF552C" w:rsidP="00EF552C">
      <w:pPr>
        <w:jc w:val="both"/>
        <w:rPr>
          <w:sz w:val="20"/>
        </w:rPr>
      </w:pPr>
    </w:p>
    <w:p w:rsidR="00EF552C" w:rsidRDefault="00EF552C" w:rsidP="00EF552C">
      <w:pPr>
        <w:jc w:val="both"/>
        <w:rPr>
          <w:sz w:val="20"/>
        </w:rPr>
      </w:pPr>
      <w:r>
        <w:rPr>
          <w:sz w:val="20"/>
        </w:rPr>
        <w:t xml:space="preserve">Selection procedure of simple random sampling and its estimates have been discussed in Chapter-2. If there is much variation among the population units, simple random sampling will be less precise as the variance of sampling mean will be large. For more accurate and precise results the population is divided into different groups, called </w:t>
      </w:r>
      <w:r>
        <w:rPr>
          <w:i/>
          <w:sz w:val="20"/>
        </w:rPr>
        <w:t>strata</w:t>
      </w:r>
      <w:r>
        <w:rPr>
          <w:sz w:val="20"/>
        </w:rPr>
        <w:t xml:space="preserve">, in such a way that the population units within each </w:t>
      </w:r>
      <w:r>
        <w:rPr>
          <w:iCs/>
          <w:sz w:val="20"/>
        </w:rPr>
        <w:t xml:space="preserve">stratum </w:t>
      </w:r>
      <w:r>
        <w:rPr>
          <w:sz w:val="20"/>
        </w:rPr>
        <w:t>should be homogeneous. Stratification in a technique widely employed in survey sampling. It is the process of dividing the population into different strata, selecting a random sample from each stratum, and estimating the characteristics of the individual strata. Finally estimate for each stratum are aggregated to produce an estimate for the whole population. This division reduces the variability of the strata estimator thereby achieving the higher precision. The usual purpose of stratification is to achieve an increase in the efficiency of the sample design. There are number of reasons for using this type of sampling procedure, i.e.</w:t>
      </w:r>
    </w:p>
    <w:p w:rsidR="00EF552C" w:rsidRDefault="00EF552C" w:rsidP="00EF552C">
      <w:pPr>
        <w:jc w:val="both"/>
        <w:rPr>
          <w:sz w:val="20"/>
        </w:rPr>
      </w:pPr>
      <w:r>
        <w:rPr>
          <w:sz w:val="20"/>
        </w:rPr>
        <w:t xml:space="preserve">(i) </w:t>
      </w:r>
      <w:proofErr w:type="gramStart"/>
      <w:r>
        <w:rPr>
          <w:sz w:val="20"/>
        </w:rPr>
        <w:t>it</w:t>
      </w:r>
      <w:proofErr w:type="gramEnd"/>
      <w:r>
        <w:rPr>
          <w:sz w:val="20"/>
        </w:rPr>
        <w:t xml:space="preserve"> may increase precision by decreasing the variation within the strata, (ii) information may be needed for individual stratum, (iii) it is easy to control the execution of survey, (iv) simultaneous work can be started by independent teams, and (v) sometimes in the selection of sample, selection procedure may differ from one stratum to another stratum.</w:t>
      </w:r>
    </w:p>
    <w:p w:rsidR="00EF552C" w:rsidRDefault="00EF552C" w:rsidP="00EF552C">
      <w:pPr>
        <w:jc w:val="both"/>
        <w:rPr>
          <w:sz w:val="20"/>
        </w:rPr>
      </w:pPr>
    </w:p>
    <w:p w:rsidR="00EF552C" w:rsidRDefault="00EF552C" w:rsidP="00EF552C">
      <w:pPr>
        <w:jc w:val="both"/>
        <w:rPr>
          <w:sz w:val="20"/>
        </w:rPr>
      </w:pPr>
      <w:r>
        <w:rPr>
          <w:sz w:val="20"/>
        </w:rPr>
        <w:t>The following are typical examples of stratified populations:</w:t>
      </w:r>
    </w:p>
    <w:p w:rsidR="00EF552C" w:rsidRDefault="00EF552C" w:rsidP="00EF552C">
      <w:pPr>
        <w:jc w:val="both"/>
        <w:rPr>
          <w:sz w:val="20"/>
        </w:rPr>
      </w:pPr>
    </w:p>
    <w:p w:rsidR="00EF552C" w:rsidRDefault="00EF552C" w:rsidP="00EF552C">
      <w:pPr>
        <w:numPr>
          <w:ilvl w:val="0"/>
          <w:numId w:val="20"/>
        </w:numPr>
        <w:tabs>
          <w:tab w:val="clear" w:pos="1080"/>
        </w:tabs>
        <w:ind w:left="720" w:hanging="360"/>
        <w:jc w:val="both"/>
        <w:rPr>
          <w:sz w:val="20"/>
        </w:rPr>
      </w:pPr>
      <w:r>
        <w:rPr>
          <w:sz w:val="20"/>
        </w:rPr>
        <w:t>A population of school students stratified by school class by sex.</w:t>
      </w:r>
    </w:p>
    <w:p w:rsidR="00EF552C" w:rsidRDefault="00EF552C" w:rsidP="00EF552C">
      <w:pPr>
        <w:numPr>
          <w:ilvl w:val="0"/>
          <w:numId w:val="20"/>
        </w:numPr>
        <w:tabs>
          <w:tab w:val="clear" w:pos="1080"/>
        </w:tabs>
        <w:ind w:left="720" w:hanging="360"/>
        <w:jc w:val="both"/>
        <w:rPr>
          <w:sz w:val="20"/>
        </w:rPr>
      </w:pPr>
      <w:r>
        <w:rPr>
          <w:sz w:val="20"/>
        </w:rPr>
        <w:t>A population of individual taxpayers stratified by province by sex, by range of reported income.</w:t>
      </w:r>
    </w:p>
    <w:p w:rsidR="00EF552C" w:rsidRDefault="00EF552C" w:rsidP="00EF552C">
      <w:pPr>
        <w:numPr>
          <w:ilvl w:val="0"/>
          <w:numId w:val="20"/>
        </w:numPr>
        <w:tabs>
          <w:tab w:val="clear" w:pos="1080"/>
        </w:tabs>
        <w:ind w:left="720" w:hanging="360"/>
        <w:jc w:val="both"/>
        <w:rPr>
          <w:sz w:val="20"/>
        </w:rPr>
      </w:pPr>
      <w:r>
        <w:rPr>
          <w:sz w:val="20"/>
        </w:rPr>
        <w:t>A population of households in a country, each region being a separate stratum.</w:t>
      </w:r>
    </w:p>
    <w:p w:rsidR="00EF552C" w:rsidRDefault="00EF552C" w:rsidP="00EF552C">
      <w:pPr>
        <w:numPr>
          <w:ilvl w:val="0"/>
          <w:numId w:val="20"/>
        </w:numPr>
        <w:tabs>
          <w:tab w:val="clear" w:pos="1080"/>
        </w:tabs>
        <w:ind w:left="720" w:hanging="360"/>
        <w:jc w:val="both"/>
        <w:rPr>
          <w:sz w:val="20"/>
        </w:rPr>
      </w:pPr>
      <w:r>
        <w:rPr>
          <w:sz w:val="20"/>
        </w:rPr>
        <w:t>A population of retail establishments stratified by province by description (Grocer, butcher etc.) by range of annual sales.</w:t>
      </w:r>
    </w:p>
    <w:p w:rsidR="00EF552C" w:rsidRDefault="00EF552C" w:rsidP="00EF552C">
      <w:pPr>
        <w:jc w:val="both"/>
        <w:rPr>
          <w:sz w:val="20"/>
        </w:rPr>
      </w:pPr>
    </w:p>
    <w:p w:rsidR="00EF552C" w:rsidRDefault="00EF552C" w:rsidP="00EF552C">
      <w:pPr>
        <w:jc w:val="both"/>
        <w:rPr>
          <w:sz w:val="20"/>
        </w:rPr>
      </w:pPr>
      <w:r>
        <w:rPr>
          <w:sz w:val="20"/>
        </w:rPr>
        <w:t xml:space="preserve">It will be seen that some stratification criteria are sharply defined (school class, sex, State) some admit of a degree of subjective judgment (region, description of retail establishment) while a third group (age, range of reported income, range of annual sales) being quantitative in character, lead to arbitrary stratum boundaries. </w:t>
      </w:r>
    </w:p>
    <w:p w:rsidR="00EF552C" w:rsidRDefault="00EF552C" w:rsidP="00EF552C">
      <w:pPr>
        <w:jc w:val="both"/>
        <w:rPr>
          <w:sz w:val="20"/>
        </w:rPr>
      </w:pPr>
      <w:r>
        <w:rPr>
          <w:sz w:val="20"/>
        </w:rPr>
        <w:t xml:space="preserve">Stratified random sampling has a long standing in the history of survey sampling. To begin with, the statisticians’ interest focused on the problem of allocating a sample between the strata. In the year 1926 – 1935 three papers </w:t>
      </w:r>
      <w:proofErr w:type="gramStart"/>
      <w:r>
        <w:rPr>
          <w:sz w:val="20"/>
        </w:rPr>
        <w:t>appeared,</w:t>
      </w:r>
      <w:proofErr w:type="gramEnd"/>
      <w:r>
        <w:rPr>
          <w:sz w:val="20"/>
        </w:rPr>
        <w:t xml:space="preserve"> which represented significant advances. Bowley (1926) presented a classical method of sample selection from each stratum proportion to the total number of units in that stratum. This allocation yields a </w:t>
      </w:r>
      <w:r>
        <w:rPr>
          <w:i/>
          <w:iCs/>
          <w:sz w:val="20"/>
        </w:rPr>
        <w:t>representative sample</w:t>
      </w:r>
      <w:r>
        <w:rPr>
          <w:sz w:val="20"/>
        </w:rPr>
        <w:t xml:space="preserve">. In Neyman (1934) it was shown how to allocate a sample among the strata in order to minimize the variance for a fixed total sample size. In the 1940’s the problem of how to partition a population into a strata was dealt especially witha </w:t>
      </w:r>
      <w:r>
        <w:rPr>
          <w:bCs/>
          <w:iCs/>
          <w:sz w:val="20"/>
        </w:rPr>
        <w:t>principle of equi-partition</w:t>
      </w:r>
      <w:r>
        <w:rPr>
          <w:bCs/>
          <w:i/>
          <w:sz w:val="20"/>
        </w:rPr>
        <w:t xml:space="preserve"> </w:t>
      </w:r>
      <w:r>
        <w:rPr>
          <w:sz w:val="20"/>
        </w:rPr>
        <w:t>and was used by the Indian Statistical Institute [Mahalanobis, 1952] and U.S. Bureau of Census [Hansen, Hurwitz and Madow, 1953]. Hagood and Barnet (1945) advocated the use of principal component analysis as a technique for determining the strata boundaries. Some choices of boundaries are better than others from the point of view of achieving an efficient sample design. The boundaries corresponding to the most efficient sample design for a particular item of interest lead to optimum stratification.</w:t>
      </w:r>
    </w:p>
    <w:p w:rsidR="00EF552C" w:rsidRDefault="00EF552C" w:rsidP="00EF552C">
      <w:pPr>
        <w:pStyle w:val="BodyText"/>
        <w:rPr>
          <w:sz w:val="20"/>
        </w:rPr>
      </w:pPr>
    </w:p>
    <w:p w:rsidR="00EF552C" w:rsidRDefault="00EF552C" w:rsidP="00EF552C">
      <w:pPr>
        <w:jc w:val="both"/>
        <w:rPr>
          <w:sz w:val="20"/>
        </w:rPr>
      </w:pPr>
    </w:p>
    <w:p w:rsidR="00EF552C" w:rsidRDefault="00EF552C" w:rsidP="00EF552C">
      <w:pPr>
        <w:jc w:val="both"/>
        <w:rPr>
          <w:b/>
          <w:sz w:val="20"/>
        </w:rPr>
      </w:pPr>
      <w:r>
        <w:rPr>
          <w:b/>
          <w:sz w:val="20"/>
        </w:rPr>
        <w:t xml:space="preserve">3.2 </w:t>
      </w:r>
      <w:r>
        <w:rPr>
          <w:b/>
          <w:sz w:val="20"/>
        </w:rPr>
        <w:tab/>
        <w:t>NOTATION</w:t>
      </w:r>
    </w:p>
    <w:p w:rsidR="00EF552C" w:rsidRDefault="00EF552C" w:rsidP="00EF552C">
      <w:pPr>
        <w:jc w:val="both"/>
        <w:rPr>
          <w:sz w:val="20"/>
        </w:rPr>
      </w:pPr>
    </w:p>
    <w:p w:rsidR="00EF552C" w:rsidRDefault="00EF552C" w:rsidP="00EF552C">
      <w:pPr>
        <w:jc w:val="both"/>
        <w:rPr>
          <w:sz w:val="20"/>
        </w:rPr>
      </w:pPr>
      <w:r>
        <w:rPr>
          <w:sz w:val="20"/>
        </w:rPr>
        <w:t>The following notation will be used in this Chapter other than those, mentioned in the Chapter-2.</w:t>
      </w:r>
    </w:p>
    <w:p w:rsidR="00EF552C" w:rsidRDefault="00EF552C" w:rsidP="00EF552C">
      <w:pPr>
        <w:jc w:val="both"/>
        <w:rPr>
          <w:sz w:val="20"/>
        </w:rPr>
      </w:pPr>
    </w:p>
    <w:p w:rsidR="00EF552C" w:rsidRDefault="00EF552C" w:rsidP="00EF552C">
      <w:pPr>
        <w:jc w:val="both"/>
        <w:rPr>
          <w:sz w:val="20"/>
        </w:rPr>
      </w:pPr>
      <w:r>
        <w:rPr>
          <w:sz w:val="20"/>
        </w:rPr>
        <w:lastRenderedPageBreak/>
        <w:t>If the population units N are divided into k strata then,</w:t>
      </w:r>
    </w:p>
    <w:p w:rsidR="00EF552C" w:rsidRDefault="00EF552C" w:rsidP="00EF552C">
      <w:pPr>
        <w:jc w:val="both"/>
        <w:rPr>
          <w:sz w:val="20"/>
        </w:rPr>
      </w:pPr>
    </w:p>
    <w:p w:rsidR="00EF552C" w:rsidRDefault="00EF552C" w:rsidP="00EF552C">
      <w:pPr>
        <w:jc w:val="both"/>
        <w:rPr>
          <w:sz w:val="20"/>
        </w:rPr>
      </w:pPr>
      <w:r>
        <w:rPr>
          <w:sz w:val="20"/>
        </w:rPr>
        <w:tab/>
        <w:t>N = N</w:t>
      </w:r>
      <w:r>
        <w:rPr>
          <w:sz w:val="20"/>
          <w:vertAlign w:val="subscript"/>
        </w:rPr>
        <w:t>1</w:t>
      </w:r>
      <w:r>
        <w:rPr>
          <w:sz w:val="20"/>
        </w:rPr>
        <w:t xml:space="preserve"> + N</w:t>
      </w:r>
      <w:r>
        <w:rPr>
          <w:sz w:val="20"/>
          <w:vertAlign w:val="subscript"/>
        </w:rPr>
        <w:t>2</w:t>
      </w:r>
      <w:r>
        <w:rPr>
          <w:sz w:val="20"/>
        </w:rPr>
        <w:t xml:space="preserve"> + N</w:t>
      </w:r>
      <w:r>
        <w:rPr>
          <w:sz w:val="20"/>
          <w:vertAlign w:val="subscript"/>
        </w:rPr>
        <w:t>3</w:t>
      </w:r>
      <w:r>
        <w:rPr>
          <w:sz w:val="20"/>
        </w:rPr>
        <w:t xml:space="preserve"> + ---+ </w:t>
      </w:r>
      <w:proofErr w:type="gramStart"/>
      <w:r>
        <w:rPr>
          <w:sz w:val="20"/>
        </w:rPr>
        <w:t>N</w:t>
      </w:r>
      <w:r>
        <w:rPr>
          <w:sz w:val="20"/>
          <w:vertAlign w:val="subscript"/>
        </w:rPr>
        <w:t>h</w:t>
      </w:r>
      <w:proofErr w:type="gramEnd"/>
      <w:r>
        <w:rPr>
          <w:sz w:val="20"/>
        </w:rPr>
        <w:t xml:space="preserve"> + --- + N</w:t>
      </w:r>
      <w:r>
        <w:rPr>
          <w:sz w:val="20"/>
          <w:vertAlign w:val="subscript"/>
        </w:rPr>
        <w:t>k</w:t>
      </w:r>
      <w:r>
        <w:rPr>
          <w:sz w:val="20"/>
        </w:rPr>
        <w:t>, where N is the number of population units in the hth stratum, similarly</w:t>
      </w:r>
    </w:p>
    <w:p w:rsidR="00EF552C" w:rsidRDefault="00EF552C" w:rsidP="00EF552C">
      <w:pPr>
        <w:jc w:val="both"/>
        <w:rPr>
          <w:sz w:val="20"/>
        </w:rPr>
      </w:pPr>
    </w:p>
    <w:p w:rsidR="00EF552C" w:rsidRDefault="00EF552C" w:rsidP="00EF552C">
      <w:pPr>
        <w:ind w:left="360" w:hanging="360"/>
        <w:jc w:val="both"/>
        <w:rPr>
          <w:sz w:val="20"/>
        </w:rPr>
      </w:pPr>
      <w:r>
        <w:rPr>
          <w:sz w:val="20"/>
        </w:rPr>
        <w:tab/>
        <w:t>n = n</w:t>
      </w:r>
      <w:r>
        <w:rPr>
          <w:sz w:val="20"/>
          <w:vertAlign w:val="subscript"/>
        </w:rPr>
        <w:t>1</w:t>
      </w:r>
      <w:r>
        <w:rPr>
          <w:sz w:val="20"/>
        </w:rPr>
        <w:t xml:space="preserve"> + n</w:t>
      </w:r>
      <w:r>
        <w:rPr>
          <w:sz w:val="20"/>
          <w:vertAlign w:val="subscript"/>
        </w:rPr>
        <w:t>2</w:t>
      </w:r>
      <w:r>
        <w:rPr>
          <w:sz w:val="20"/>
        </w:rPr>
        <w:t xml:space="preserve"> + n</w:t>
      </w:r>
      <w:r>
        <w:rPr>
          <w:sz w:val="20"/>
          <w:vertAlign w:val="subscript"/>
        </w:rPr>
        <w:t>3</w:t>
      </w:r>
      <w:r>
        <w:rPr>
          <w:sz w:val="20"/>
        </w:rPr>
        <w:t xml:space="preserve"> + ---+ </w:t>
      </w:r>
      <w:proofErr w:type="gramStart"/>
      <w:r>
        <w:rPr>
          <w:sz w:val="20"/>
        </w:rPr>
        <w:t>n</w:t>
      </w:r>
      <w:r>
        <w:rPr>
          <w:sz w:val="20"/>
          <w:vertAlign w:val="subscript"/>
        </w:rPr>
        <w:t>h</w:t>
      </w:r>
      <w:proofErr w:type="gramEnd"/>
      <w:r>
        <w:rPr>
          <w:sz w:val="20"/>
        </w:rPr>
        <w:t xml:space="preserve"> + ----- + n</w:t>
      </w:r>
      <w:r>
        <w:rPr>
          <w:sz w:val="20"/>
          <w:vertAlign w:val="subscript"/>
        </w:rPr>
        <w:t>k</w:t>
      </w:r>
      <w:r>
        <w:rPr>
          <w:sz w:val="20"/>
        </w:rPr>
        <w:t xml:space="preserve">, where </w:t>
      </w:r>
      <w:r w:rsidRPr="00901957">
        <w:rPr>
          <w:position w:val="-10"/>
          <w:sz w:val="20"/>
        </w:rPr>
        <w:object w:dxaOrig="279" w:dyaOrig="300">
          <v:shape id="_x0000_i1520" type="#_x0000_t75" style="width:14.25pt;height:15.05pt" o:ole="" fillcolor="window">
            <v:imagedata r:id="rId969" o:title=""/>
          </v:shape>
          <o:OLEObject Type="Embed" ProgID="Equation.3" ShapeID="_x0000_i1520" DrawAspect="Content" ObjectID="_1475519413" r:id="rId970"/>
        </w:object>
      </w:r>
      <w:r>
        <w:rPr>
          <w:sz w:val="20"/>
        </w:rPr>
        <w:t xml:space="preserve"> in the number of sampling units in the hth stratum,</w:t>
      </w:r>
    </w:p>
    <w:p w:rsidR="00EF552C" w:rsidRDefault="00EF552C" w:rsidP="00EF552C">
      <w:pPr>
        <w:jc w:val="both"/>
        <w:rPr>
          <w:sz w:val="20"/>
        </w:rPr>
      </w:pPr>
    </w:p>
    <w:p w:rsidR="00EF552C" w:rsidRDefault="00EF552C" w:rsidP="00EF552C">
      <w:pPr>
        <w:tabs>
          <w:tab w:val="left" w:pos="720"/>
          <w:tab w:val="left" w:pos="1170"/>
        </w:tabs>
        <w:jc w:val="both"/>
        <w:rPr>
          <w:sz w:val="20"/>
        </w:rPr>
      </w:pPr>
      <w:r>
        <w:rPr>
          <w:sz w:val="20"/>
        </w:rPr>
        <w:tab/>
      </w:r>
      <w:r w:rsidRPr="00901957">
        <w:rPr>
          <w:position w:val="-10"/>
          <w:sz w:val="20"/>
        </w:rPr>
        <w:object w:dxaOrig="300" w:dyaOrig="320">
          <v:shape id="_x0000_i1521" type="#_x0000_t75" style="width:15.05pt;height:15.9pt" o:ole="" fillcolor="window">
            <v:imagedata r:id="rId971" o:title=""/>
          </v:shape>
          <o:OLEObject Type="Embed" ProgID="Equation.3" ShapeID="_x0000_i1521" DrawAspect="Content" ObjectID="_1475519414" r:id="rId972"/>
        </w:object>
      </w:r>
      <w:r>
        <w:rPr>
          <w:sz w:val="20"/>
        </w:rPr>
        <w:t xml:space="preserve"> = Population mean of the hth stratum, </w:t>
      </w:r>
      <w:r w:rsidRPr="00901957">
        <w:rPr>
          <w:position w:val="-10"/>
          <w:sz w:val="20"/>
        </w:rPr>
        <w:object w:dxaOrig="300" w:dyaOrig="320">
          <v:shape id="_x0000_i1522" type="#_x0000_t75" style="width:15.05pt;height:15.9pt" o:ole="" fillcolor="window">
            <v:imagedata r:id="rId973" o:title=""/>
          </v:shape>
          <o:OLEObject Type="Embed" ProgID="Equation.3" ShapeID="_x0000_i1522" DrawAspect="Content" ObjectID="_1475519415" r:id="rId974"/>
        </w:object>
      </w:r>
      <w:r>
        <w:rPr>
          <w:sz w:val="20"/>
        </w:rPr>
        <w:t>= sample mean of the hth stratum,</w:t>
      </w:r>
    </w:p>
    <w:p w:rsidR="00EF552C" w:rsidRDefault="00EF552C" w:rsidP="00EF552C">
      <w:pPr>
        <w:tabs>
          <w:tab w:val="left" w:pos="720"/>
          <w:tab w:val="left" w:pos="1170"/>
        </w:tabs>
        <w:jc w:val="both"/>
        <w:rPr>
          <w:sz w:val="20"/>
        </w:rPr>
      </w:pPr>
    </w:p>
    <w:p w:rsidR="00EF552C" w:rsidRDefault="00EF552C" w:rsidP="00EF552C">
      <w:pPr>
        <w:tabs>
          <w:tab w:val="left" w:pos="720"/>
          <w:tab w:val="left" w:pos="1170"/>
        </w:tabs>
        <w:jc w:val="both"/>
        <w:rPr>
          <w:sz w:val="20"/>
        </w:rPr>
      </w:pPr>
      <w:r>
        <w:rPr>
          <w:sz w:val="20"/>
        </w:rPr>
        <w:tab/>
      </w:r>
      <w:r w:rsidRPr="00901957">
        <w:rPr>
          <w:position w:val="-6"/>
          <w:sz w:val="20"/>
        </w:rPr>
        <w:object w:dxaOrig="340" w:dyaOrig="300">
          <v:shape id="_x0000_i1523" type="#_x0000_t75" style="width:17.6pt;height:15.05pt" o:ole="" fillcolor="window">
            <v:imagedata r:id="rId975" o:title=""/>
          </v:shape>
          <o:OLEObject Type="Embed" ProgID="Equation.3" ShapeID="_x0000_i1523" DrawAspect="Content" ObjectID="_1475519416" r:id="rId976"/>
        </w:object>
      </w:r>
      <w:r>
        <w:rPr>
          <w:sz w:val="20"/>
        </w:rPr>
        <w:tab/>
        <w:t>=</w:t>
      </w:r>
      <w:r>
        <w:rPr>
          <w:sz w:val="20"/>
        </w:rPr>
        <w:tab/>
        <w:t xml:space="preserve">Population mean =  </w:t>
      </w:r>
      <w:r w:rsidRPr="00901957">
        <w:rPr>
          <w:position w:val="-24"/>
          <w:sz w:val="20"/>
        </w:rPr>
        <w:object w:dxaOrig="1100" w:dyaOrig="580">
          <v:shape id="_x0000_i1524" type="#_x0000_t75" style="width:54.4pt;height:29.3pt" o:ole="" fillcolor="window">
            <v:imagedata r:id="rId977" o:title=""/>
          </v:shape>
          <o:OLEObject Type="Embed" ProgID="Equation.3" ShapeID="_x0000_i1524" DrawAspect="Content" ObjectID="_1475519417" r:id="rId978"/>
        </w:object>
      </w:r>
    </w:p>
    <w:p w:rsidR="00EF552C" w:rsidRDefault="00EF552C" w:rsidP="00EF552C">
      <w:pPr>
        <w:tabs>
          <w:tab w:val="left" w:pos="720"/>
          <w:tab w:val="left" w:pos="1170"/>
        </w:tabs>
        <w:jc w:val="both"/>
        <w:rPr>
          <w:sz w:val="20"/>
        </w:rPr>
      </w:pPr>
    </w:p>
    <w:p w:rsidR="00EF552C" w:rsidRDefault="00EF552C" w:rsidP="00EF552C">
      <w:pPr>
        <w:tabs>
          <w:tab w:val="left" w:pos="720"/>
          <w:tab w:val="left" w:pos="1170"/>
        </w:tabs>
        <w:jc w:val="both"/>
        <w:rPr>
          <w:sz w:val="20"/>
        </w:rPr>
      </w:pPr>
      <w:r>
        <w:rPr>
          <w:sz w:val="20"/>
        </w:rPr>
        <w:tab/>
      </w:r>
      <w:r w:rsidRPr="00901957">
        <w:rPr>
          <w:position w:val="-12"/>
          <w:sz w:val="20"/>
        </w:rPr>
        <w:object w:dxaOrig="300" w:dyaOrig="360">
          <v:shape id="_x0000_i1525" type="#_x0000_t75" style="width:15.05pt;height:18.4pt" o:ole="" fillcolor="window">
            <v:imagedata r:id="rId979" o:title=""/>
          </v:shape>
          <o:OLEObject Type="Embed" ProgID="Equation.3" ShapeID="_x0000_i1525" DrawAspect="Content" ObjectID="_1475519418" r:id="rId980"/>
        </w:object>
      </w:r>
      <w:r>
        <w:rPr>
          <w:sz w:val="20"/>
        </w:rPr>
        <w:tab/>
        <w:t>=</w:t>
      </w:r>
      <w:r>
        <w:rPr>
          <w:sz w:val="20"/>
        </w:rPr>
        <w:tab/>
        <w:t xml:space="preserve">Sample mean = </w:t>
      </w:r>
      <w:r w:rsidRPr="00901957">
        <w:rPr>
          <w:position w:val="-24"/>
          <w:sz w:val="20"/>
        </w:rPr>
        <w:object w:dxaOrig="1040" w:dyaOrig="580">
          <v:shape id="_x0000_i1526" type="#_x0000_t75" style="width:51.9pt;height:29.3pt" o:ole="" fillcolor="window">
            <v:imagedata r:id="rId981" o:title=""/>
          </v:shape>
          <o:OLEObject Type="Embed" ProgID="Equation.3" ShapeID="_x0000_i1526" DrawAspect="Content" ObjectID="_1475519419" r:id="rId982"/>
        </w:object>
      </w:r>
      <w:r>
        <w:rPr>
          <w:sz w:val="20"/>
        </w:rPr>
        <w:t xml:space="preserve"> </w:t>
      </w:r>
      <w:r w:rsidRPr="00C470D8">
        <w:rPr>
          <w:position w:val="-28"/>
          <w:sz w:val="20"/>
        </w:rPr>
        <w:object w:dxaOrig="1280" w:dyaOrig="680">
          <v:shape id="_x0000_i1527" type="#_x0000_t75" style="width:63.65pt;height:33.5pt" o:ole="" fillcolor="window">
            <v:imagedata r:id="rId983" o:title=""/>
          </v:shape>
          <o:OLEObject Type="Embed" ProgID="Equation.DSMT4" ShapeID="_x0000_i1527" DrawAspect="Content" ObjectID="_1475519420" r:id="rId984"/>
        </w:object>
      </w:r>
    </w:p>
    <w:p w:rsidR="00EF552C" w:rsidRDefault="00EF552C" w:rsidP="00EF552C">
      <w:pPr>
        <w:tabs>
          <w:tab w:val="left" w:pos="720"/>
          <w:tab w:val="left" w:pos="1170"/>
        </w:tabs>
        <w:jc w:val="both"/>
        <w:rPr>
          <w:sz w:val="20"/>
        </w:rPr>
      </w:pPr>
    </w:p>
    <w:p w:rsidR="00EF552C" w:rsidRDefault="00EF552C" w:rsidP="00EF552C">
      <w:pPr>
        <w:tabs>
          <w:tab w:val="left" w:pos="720"/>
          <w:tab w:val="left" w:pos="1170"/>
        </w:tabs>
        <w:jc w:val="both"/>
        <w:rPr>
          <w:sz w:val="20"/>
        </w:rPr>
      </w:pPr>
      <w:r>
        <w:rPr>
          <w:sz w:val="20"/>
        </w:rPr>
        <w:tab/>
      </w:r>
      <w:r w:rsidRPr="00901957">
        <w:rPr>
          <w:position w:val="-26"/>
          <w:sz w:val="20"/>
        </w:rPr>
        <w:object w:dxaOrig="2240" w:dyaOrig="620">
          <v:shape id="_x0000_i1528" type="#_x0000_t75" style="width:112.2pt;height:31pt" o:ole="" fillcolor="window">
            <v:imagedata r:id="rId985" o:title=""/>
          </v:shape>
          <o:OLEObject Type="Embed" ProgID="Equation.3" ShapeID="_x0000_i1528" DrawAspect="Content" ObjectID="_1475519421" r:id="rId986"/>
        </w:object>
      </w:r>
      <w:r>
        <w:rPr>
          <w:sz w:val="20"/>
        </w:rPr>
        <w:t>,</w:t>
      </w:r>
      <w:r>
        <w:rPr>
          <w:sz w:val="20"/>
        </w:rPr>
        <w:tab/>
      </w:r>
      <w:r>
        <w:rPr>
          <w:sz w:val="20"/>
        </w:rPr>
        <w:tab/>
        <w:t xml:space="preserve"> </w:t>
      </w:r>
      <w:r w:rsidRPr="00901957">
        <w:rPr>
          <w:position w:val="-26"/>
          <w:sz w:val="20"/>
        </w:rPr>
        <w:object w:dxaOrig="2120" w:dyaOrig="620">
          <v:shape id="_x0000_i1529" type="#_x0000_t75" style="width:105.5pt;height:31pt" o:ole="" fillcolor="window">
            <v:imagedata r:id="rId987" o:title=""/>
          </v:shape>
          <o:OLEObject Type="Embed" ProgID="Equation.3" ShapeID="_x0000_i1529" DrawAspect="Content" ObjectID="_1475519422" r:id="rId988"/>
        </w:object>
      </w:r>
      <w:r>
        <w:rPr>
          <w:sz w:val="20"/>
        </w:rPr>
        <w:tab/>
      </w:r>
    </w:p>
    <w:p w:rsidR="00EF552C" w:rsidRDefault="00EF552C" w:rsidP="00EF552C">
      <w:pPr>
        <w:tabs>
          <w:tab w:val="left" w:pos="720"/>
          <w:tab w:val="left" w:pos="1170"/>
        </w:tabs>
        <w:jc w:val="both"/>
        <w:rPr>
          <w:sz w:val="20"/>
        </w:rPr>
      </w:pPr>
    </w:p>
    <w:p w:rsidR="00EF552C" w:rsidRDefault="00EF552C" w:rsidP="00EF552C">
      <w:pPr>
        <w:tabs>
          <w:tab w:val="left" w:pos="720"/>
          <w:tab w:val="left" w:pos="1170"/>
        </w:tabs>
        <w:jc w:val="both"/>
        <w:rPr>
          <w:sz w:val="20"/>
        </w:rPr>
      </w:pPr>
      <w:r>
        <w:rPr>
          <w:sz w:val="20"/>
        </w:rPr>
        <w:tab/>
      </w:r>
      <w:r w:rsidRPr="00901957">
        <w:rPr>
          <w:position w:val="-24"/>
          <w:sz w:val="20"/>
        </w:rPr>
        <w:object w:dxaOrig="2299" w:dyaOrig="600">
          <v:shape id="_x0000_i1530" type="#_x0000_t75" style="width:114.7pt;height:30.15pt" o:ole="" fillcolor="window">
            <v:imagedata r:id="rId989" o:title=""/>
          </v:shape>
          <o:OLEObject Type="Embed" ProgID="Equation.3" ShapeID="_x0000_i1530" DrawAspect="Content" ObjectID="_1475519423" r:id="rId990"/>
        </w:object>
      </w:r>
      <w:r>
        <w:rPr>
          <w:sz w:val="20"/>
        </w:rPr>
        <w:t xml:space="preserve"> </w:t>
      </w:r>
      <w:r w:rsidRPr="00901957">
        <w:rPr>
          <w:position w:val="-10"/>
          <w:sz w:val="20"/>
        </w:rPr>
        <w:object w:dxaOrig="320" w:dyaOrig="300">
          <v:shape id="_x0000_i1531" type="#_x0000_t75" style="width:15.9pt;height:15.05pt" o:ole="" fillcolor="window">
            <v:imagedata r:id="rId991" o:title=""/>
          </v:shape>
          <o:OLEObject Type="Embed" ProgID="Equation.3" ShapeID="_x0000_i1531" DrawAspect="Content" ObjectID="_1475519424" r:id="rId992"/>
        </w:object>
      </w:r>
      <w:r>
        <w:rPr>
          <w:sz w:val="20"/>
        </w:rPr>
        <w:t xml:space="preserve"> = </w:t>
      </w:r>
      <w:r w:rsidRPr="00901957">
        <w:rPr>
          <w:position w:val="-12"/>
          <w:sz w:val="20"/>
        </w:rPr>
        <w:object w:dxaOrig="460" w:dyaOrig="360">
          <v:shape id="_x0000_i1532" type="#_x0000_t75" style="width:23.45pt;height:18.4pt" o:ole="" fillcolor="window">
            <v:imagedata r:id="rId993" o:title=""/>
          </v:shape>
          <o:OLEObject Type="Embed" ProgID="Equation.3" ShapeID="_x0000_i1532" DrawAspect="Content" ObjectID="_1475519425" r:id="rId994"/>
        </w:object>
      </w:r>
      <w:r>
        <w:rPr>
          <w:sz w:val="20"/>
        </w:rPr>
        <w:t xml:space="preserve"> = Estimated population total.</w:t>
      </w:r>
    </w:p>
    <w:p w:rsidR="00EF552C" w:rsidRDefault="00EF552C" w:rsidP="00EF552C">
      <w:pPr>
        <w:jc w:val="both"/>
        <w:rPr>
          <w:sz w:val="20"/>
        </w:rPr>
      </w:pPr>
    </w:p>
    <w:p w:rsidR="00EF552C" w:rsidRDefault="00EF552C" w:rsidP="00EF552C">
      <w:pPr>
        <w:jc w:val="both"/>
        <w:rPr>
          <w:b/>
          <w:sz w:val="20"/>
        </w:rPr>
      </w:pPr>
      <w:r>
        <w:rPr>
          <w:b/>
          <w:sz w:val="20"/>
        </w:rPr>
        <w:t>3.3</w:t>
      </w:r>
      <w:r>
        <w:rPr>
          <w:b/>
          <w:sz w:val="20"/>
        </w:rPr>
        <w:tab/>
        <w:t>EXPECTATION OF SAMPLE MEAN</w:t>
      </w:r>
    </w:p>
    <w:p w:rsidR="00EF552C" w:rsidRDefault="00EF552C" w:rsidP="00EF552C">
      <w:pPr>
        <w:jc w:val="both"/>
        <w:rPr>
          <w:sz w:val="20"/>
        </w:rPr>
      </w:pPr>
    </w:p>
    <w:p w:rsidR="00EF552C" w:rsidRDefault="00EF552C" w:rsidP="00EF552C">
      <w:pPr>
        <w:jc w:val="both"/>
        <w:rPr>
          <w:b/>
          <w:i/>
          <w:sz w:val="20"/>
        </w:rPr>
      </w:pPr>
      <w:r>
        <w:rPr>
          <w:b/>
          <w:iCs/>
          <w:sz w:val="20"/>
        </w:rPr>
        <w:t>THEOREM (3.1)</w:t>
      </w:r>
    </w:p>
    <w:p w:rsidR="00EF552C" w:rsidRDefault="00EF552C" w:rsidP="00EF552C">
      <w:pPr>
        <w:jc w:val="both"/>
        <w:rPr>
          <w:sz w:val="20"/>
        </w:rPr>
      </w:pPr>
    </w:p>
    <w:p w:rsidR="00EF552C" w:rsidRDefault="00EF552C" w:rsidP="00EF552C">
      <w:pPr>
        <w:jc w:val="both"/>
        <w:rPr>
          <w:sz w:val="20"/>
        </w:rPr>
      </w:pPr>
      <w:r>
        <w:rPr>
          <w:sz w:val="20"/>
        </w:rPr>
        <w:t xml:space="preserve">In a stratified random sampling without replacement the sample </w:t>
      </w:r>
      <w:proofErr w:type="gramStart"/>
      <w:r>
        <w:rPr>
          <w:sz w:val="20"/>
        </w:rPr>
        <w:t xml:space="preserve">mean </w:t>
      </w:r>
      <w:proofErr w:type="gramEnd"/>
      <w:r w:rsidRPr="00901957">
        <w:rPr>
          <w:position w:val="-10"/>
          <w:sz w:val="20"/>
        </w:rPr>
        <w:object w:dxaOrig="300" w:dyaOrig="300">
          <v:shape id="_x0000_i1533" type="#_x0000_t75" style="width:15.05pt;height:15.05pt" o:ole="" fillcolor="window">
            <v:imagedata r:id="rId995" o:title=""/>
          </v:shape>
          <o:OLEObject Type="Embed" ProgID="Equation.3" ShapeID="_x0000_i1533" DrawAspect="Content" ObjectID="_1475519426" r:id="rId996"/>
        </w:object>
      </w:r>
      <w:r>
        <w:rPr>
          <w:sz w:val="20"/>
        </w:rPr>
        <w:t xml:space="preserve">, is an unbiased estimator of population mean </w:t>
      </w:r>
      <w:r w:rsidRPr="00901957">
        <w:rPr>
          <w:position w:val="-6"/>
          <w:sz w:val="20"/>
        </w:rPr>
        <w:object w:dxaOrig="340" w:dyaOrig="300">
          <v:shape id="_x0000_i1534" type="#_x0000_t75" style="width:17.6pt;height:15.05pt" o:ole="" fillcolor="window">
            <v:imagedata r:id="rId997" o:title=""/>
          </v:shape>
          <o:OLEObject Type="Embed" ProgID="Equation.3" ShapeID="_x0000_i1534" DrawAspect="Content" ObjectID="_1475519427" r:id="rId998"/>
        </w:object>
      </w:r>
      <w:r>
        <w:rPr>
          <w:sz w:val="20"/>
        </w:rPr>
        <w:t xml:space="preserve"> i.e. </w:t>
      </w:r>
      <w:r w:rsidRPr="00901957">
        <w:rPr>
          <w:position w:val="-10"/>
          <w:sz w:val="20"/>
        </w:rPr>
        <w:object w:dxaOrig="1020" w:dyaOrig="320">
          <v:shape id="_x0000_i1535" type="#_x0000_t75" style="width:51.05pt;height:15.9pt" o:ole="" fillcolor="window">
            <v:imagedata r:id="rId999" o:title=""/>
          </v:shape>
          <o:OLEObject Type="Embed" ProgID="Equation.3" ShapeID="_x0000_i1535" DrawAspect="Content" ObjectID="_1475519428" r:id="rId1000"/>
        </w:object>
      </w:r>
      <w:r>
        <w:rPr>
          <w:sz w:val="20"/>
        </w:rPr>
        <w:t xml:space="preserve">, provided in each stratum sample estimate </w:t>
      </w:r>
      <w:r w:rsidRPr="00901957">
        <w:rPr>
          <w:position w:val="-10"/>
          <w:sz w:val="20"/>
        </w:rPr>
        <w:object w:dxaOrig="279" w:dyaOrig="300">
          <v:shape id="_x0000_i1536" type="#_x0000_t75" style="width:14.25pt;height:15.05pt" o:ole="" fillcolor="window">
            <v:imagedata r:id="rId1001" o:title=""/>
          </v:shape>
          <o:OLEObject Type="Embed" ProgID="Equation.3" ShapeID="_x0000_i1536" DrawAspect="Content" ObjectID="_1475519429" r:id="rId1002"/>
        </w:object>
      </w:r>
      <w:r>
        <w:rPr>
          <w:sz w:val="20"/>
        </w:rPr>
        <w:t xml:space="preserve"> is unbiased </w:t>
      </w:r>
      <w:r w:rsidRPr="00BA5E96">
        <w:rPr>
          <w:position w:val="-12"/>
          <w:sz w:val="20"/>
        </w:rPr>
        <w:object w:dxaOrig="260" w:dyaOrig="380">
          <v:shape id="_x0000_i1537" type="#_x0000_t75" style="width:12.55pt;height:18.4pt" o:ole="" fillcolor="window">
            <v:imagedata r:id="rId1003" o:title=""/>
          </v:shape>
          <o:OLEObject Type="Embed" ProgID="Equation.DSMT4" ShapeID="_x0000_i1537" DrawAspect="Content" ObjectID="_1475519430" r:id="rId1004"/>
        </w:object>
      </w:r>
      <w:r>
        <w:rPr>
          <w:sz w:val="20"/>
        </w:rPr>
        <w:t>.</w:t>
      </w:r>
    </w:p>
    <w:p w:rsidR="00EF552C" w:rsidRDefault="00EF552C" w:rsidP="00EF552C">
      <w:pPr>
        <w:jc w:val="both"/>
        <w:rPr>
          <w:sz w:val="20"/>
        </w:rPr>
      </w:pPr>
    </w:p>
    <w:p w:rsidR="00EF552C" w:rsidRPr="00151ABD" w:rsidRDefault="00EF552C" w:rsidP="00151ABD">
      <w:pPr>
        <w:pStyle w:val="Heading2"/>
        <w:ind w:left="0"/>
        <w:rPr>
          <w:i w:val="0"/>
        </w:rPr>
      </w:pPr>
      <w:r w:rsidRPr="00151ABD">
        <w:rPr>
          <w:i w:val="0"/>
        </w:rPr>
        <w:t>PROOF</w:t>
      </w:r>
    </w:p>
    <w:p w:rsidR="00EF552C" w:rsidRDefault="00EF552C" w:rsidP="00EF552C">
      <w:pPr>
        <w:jc w:val="both"/>
        <w:rPr>
          <w:sz w:val="20"/>
        </w:rPr>
      </w:pPr>
      <w:r>
        <w:rPr>
          <w:sz w:val="20"/>
        </w:rPr>
        <w:t>Taking expectation of the same mean</w: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24"/>
          <w:sz w:val="20"/>
        </w:rPr>
        <w:object w:dxaOrig="2560" w:dyaOrig="580">
          <v:shape id="_x0000_i1538" type="#_x0000_t75" style="width:128.1pt;height:29.3pt" o:ole="" fillcolor="window">
            <v:imagedata r:id="rId1005" o:title=""/>
          </v:shape>
          <o:OLEObject Type="Embed" ProgID="Equation.3" ShapeID="_x0000_i1538" DrawAspect="Content" ObjectID="_1475519431" r:id="rId1006"/>
        </w:object>
      </w:r>
      <w:r>
        <w:rPr>
          <w:sz w:val="20"/>
        </w:rPr>
        <w:sym w:font="Wingdings 2" w:char="F0B8"/>
      </w:r>
      <w:r>
        <w:rPr>
          <w:sz w:val="20"/>
        </w:rPr>
        <w:t xml:space="preserve"> </w:t>
      </w:r>
      <w:r>
        <w:rPr>
          <w:sz w:val="20"/>
        </w:rPr>
        <w:tab/>
      </w:r>
      <w:proofErr w:type="gramStart"/>
      <w:r>
        <w:rPr>
          <w:sz w:val="20"/>
        </w:rPr>
        <w:t xml:space="preserve">as </w:t>
      </w:r>
      <w:proofErr w:type="gramEnd"/>
      <w:r w:rsidRPr="00901957">
        <w:rPr>
          <w:position w:val="-10"/>
          <w:sz w:val="20"/>
        </w:rPr>
        <w:object w:dxaOrig="1020" w:dyaOrig="340">
          <v:shape id="_x0000_i1539" type="#_x0000_t75" style="width:51.05pt;height:17.6pt" o:ole="" fillcolor="window">
            <v:imagedata r:id="rId1007" o:title=""/>
          </v:shape>
          <o:OLEObject Type="Embed" ProgID="Equation.3" ShapeID="_x0000_i1539" DrawAspect="Content" ObjectID="_1475519432" r:id="rId1008"/>
        </w:object>
      </w:r>
      <w:r>
        <w:rPr>
          <w:sz w:val="20"/>
        </w:rPr>
        <w:t>.</w:t>
      </w:r>
    </w:p>
    <w:p w:rsidR="00EF552C" w:rsidRDefault="00EF552C" w:rsidP="00EF552C">
      <w:pPr>
        <w:jc w:val="both"/>
        <w:rPr>
          <w:sz w:val="20"/>
        </w:rPr>
      </w:pPr>
      <w:r>
        <w:rPr>
          <w:sz w:val="20"/>
        </w:rPr>
        <w:t xml:space="preserve">Similarly it can be proved that </w:t>
      </w:r>
      <w:r w:rsidRPr="00901957">
        <w:rPr>
          <w:position w:val="-10"/>
          <w:sz w:val="20"/>
        </w:rPr>
        <w:object w:dxaOrig="999" w:dyaOrig="300">
          <v:shape id="_x0000_i1540" type="#_x0000_t75" style="width:50.25pt;height:15.05pt" o:ole="" fillcolor="window">
            <v:imagedata r:id="rId1009" o:title=""/>
          </v:shape>
          <o:OLEObject Type="Embed" ProgID="Equation.3" ShapeID="_x0000_i1540" DrawAspect="Content" ObjectID="_1475519433" r:id="rId1010"/>
        </w:object>
      </w:r>
      <w:r>
        <w:rPr>
          <w:sz w:val="20"/>
        </w:rPr>
        <w:sym w:font="SPSS Marker Set" w:char="F079"/>
      </w:r>
    </w:p>
    <w:p w:rsidR="00EF552C" w:rsidRDefault="00EF552C" w:rsidP="00EF552C">
      <w:pPr>
        <w:jc w:val="both"/>
        <w:rPr>
          <w:sz w:val="20"/>
        </w:rPr>
      </w:pPr>
      <w:r>
        <w:rPr>
          <w:b/>
          <w:caps/>
          <w:sz w:val="20"/>
        </w:rPr>
        <w:t>3.4. Variance and Unbiased Variance Estimator</w:t>
      </w:r>
    </w:p>
    <w:p w:rsidR="00EF552C" w:rsidRDefault="00EF552C" w:rsidP="00EF552C">
      <w:pPr>
        <w:jc w:val="both"/>
        <w:rPr>
          <w:sz w:val="20"/>
        </w:rPr>
      </w:pPr>
      <w:r>
        <w:rPr>
          <w:sz w:val="20"/>
        </w:rPr>
        <w:t xml:space="preserve">In this Section the variance formula of </w:t>
      </w:r>
      <w:r w:rsidRPr="00901957">
        <w:rPr>
          <w:position w:val="-10"/>
          <w:sz w:val="20"/>
        </w:rPr>
        <w:object w:dxaOrig="300" w:dyaOrig="300">
          <v:shape id="_x0000_i1541" type="#_x0000_t75" style="width:15.05pt;height:15.05pt" o:ole="" fillcolor="window">
            <v:imagedata r:id="rId1011" o:title=""/>
          </v:shape>
          <o:OLEObject Type="Embed" ProgID="Equation.3" ShapeID="_x0000_i1541" DrawAspect="Content" ObjectID="_1475519434" r:id="rId1012"/>
        </w:object>
      </w:r>
      <w:r>
        <w:rPr>
          <w:sz w:val="20"/>
        </w:rPr>
        <w:t xml:space="preserve"> for</w:t>
      </w:r>
    </w:p>
    <w:p w:rsidR="00EF552C" w:rsidRDefault="00EF552C" w:rsidP="00EF552C">
      <w:pPr>
        <w:numPr>
          <w:ilvl w:val="0"/>
          <w:numId w:val="21"/>
        </w:numPr>
        <w:tabs>
          <w:tab w:val="clear" w:pos="1080"/>
        </w:tabs>
        <w:ind w:left="720" w:hanging="360"/>
        <w:jc w:val="both"/>
        <w:rPr>
          <w:sz w:val="20"/>
        </w:rPr>
      </w:pPr>
      <w:r>
        <w:rPr>
          <w:sz w:val="20"/>
        </w:rPr>
        <w:t>Arbitrary Allocation,</w:t>
      </w:r>
    </w:p>
    <w:p w:rsidR="00EF552C" w:rsidRDefault="00EF552C" w:rsidP="00EF552C">
      <w:pPr>
        <w:numPr>
          <w:ilvl w:val="0"/>
          <w:numId w:val="21"/>
        </w:numPr>
        <w:tabs>
          <w:tab w:val="clear" w:pos="1080"/>
        </w:tabs>
        <w:ind w:left="720" w:hanging="360"/>
        <w:jc w:val="both"/>
        <w:rPr>
          <w:sz w:val="20"/>
        </w:rPr>
      </w:pPr>
      <w:r>
        <w:rPr>
          <w:sz w:val="20"/>
        </w:rPr>
        <w:t>Proportional Allocation, and</w:t>
      </w:r>
    </w:p>
    <w:p w:rsidR="00EF552C" w:rsidRDefault="00EF552C" w:rsidP="00EF552C">
      <w:pPr>
        <w:numPr>
          <w:ilvl w:val="0"/>
          <w:numId w:val="21"/>
        </w:numPr>
        <w:tabs>
          <w:tab w:val="clear" w:pos="1080"/>
        </w:tabs>
        <w:ind w:left="720" w:hanging="360"/>
        <w:jc w:val="both"/>
        <w:rPr>
          <w:sz w:val="20"/>
        </w:rPr>
      </w:pPr>
      <w:r>
        <w:rPr>
          <w:sz w:val="20"/>
        </w:rPr>
        <w:t>Optimum Allocation.</w:t>
      </w:r>
    </w:p>
    <w:p w:rsidR="00EF552C" w:rsidRDefault="00EF552C" w:rsidP="00EF552C">
      <w:pPr>
        <w:jc w:val="both"/>
        <w:rPr>
          <w:sz w:val="20"/>
        </w:rPr>
      </w:pPr>
      <w:proofErr w:type="gramStart"/>
      <w:r>
        <w:rPr>
          <w:sz w:val="20"/>
        </w:rPr>
        <w:t>has</w:t>
      </w:r>
      <w:proofErr w:type="gramEnd"/>
      <w:r>
        <w:rPr>
          <w:sz w:val="20"/>
        </w:rPr>
        <w:t xml:space="preserve"> been derived.</w:t>
      </w:r>
    </w:p>
    <w:p w:rsidR="00EF552C" w:rsidRPr="00151ABD" w:rsidRDefault="00EF552C" w:rsidP="00151ABD">
      <w:pPr>
        <w:jc w:val="both"/>
        <w:rPr>
          <w:rFonts w:ascii="Times New Roman" w:hAnsi="Times New Roman"/>
          <w:b/>
          <w:szCs w:val="24"/>
        </w:rPr>
      </w:pPr>
      <w:r w:rsidRPr="00151ABD">
        <w:rPr>
          <w:rFonts w:ascii="Times New Roman" w:hAnsi="Times New Roman"/>
          <w:b/>
          <w:szCs w:val="24"/>
        </w:rPr>
        <w:t>3.4.1. Arbitrary Allocation</w:t>
      </w:r>
    </w:p>
    <w:p w:rsidR="00EF552C" w:rsidRDefault="00EF552C" w:rsidP="00EF552C">
      <w:pPr>
        <w:pStyle w:val="Footer"/>
        <w:tabs>
          <w:tab w:val="clear" w:pos="4320"/>
          <w:tab w:val="clear" w:pos="8640"/>
        </w:tabs>
        <w:jc w:val="both"/>
        <w:rPr>
          <w:sz w:val="20"/>
        </w:rPr>
      </w:pPr>
      <w:r>
        <w:rPr>
          <w:sz w:val="20"/>
        </w:rPr>
        <w:t xml:space="preserve">In this type of allocation the population is divided into different strata such that the units within each stratum must be homogeneous and a sample is allocated </w:t>
      </w:r>
      <w:r>
        <w:rPr>
          <w:bCs/>
          <w:i/>
          <w:iCs/>
          <w:sz w:val="20"/>
        </w:rPr>
        <w:t>arbitrarily</w:t>
      </w:r>
      <w:r>
        <w:rPr>
          <w:b/>
          <w:sz w:val="20"/>
        </w:rPr>
        <w:t xml:space="preserve"> </w:t>
      </w:r>
      <w:r>
        <w:rPr>
          <w:sz w:val="20"/>
        </w:rPr>
        <w:t xml:space="preserve">among the strata; strictly speaking there is no assumption for the allocation of sample units among the strata. </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iCs/>
          <w:sz w:val="20"/>
        </w:rPr>
      </w:pPr>
      <w:r>
        <w:rPr>
          <w:b/>
          <w:iCs/>
          <w:sz w:val="20"/>
        </w:rPr>
        <w:t>THEOREM (3.2)</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lastRenderedPageBreak/>
        <w:t xml:space="preserve">The variance of sample mean </w:t>
      </w:r>
      <w:r w:rsidRPr="00901957">
        <w:rPr>
          <w:position w:val="-10"/>
          <w:sz w:val="20"/>
        </w:rPr>
        <w:object w:dxaOrig="300" w:dyaOrig="300">
          <v:shape id="_x0000_i1542" type="#_x0000_t75" style="width:15.05pt;height:15.05pt" o:ole="" fillcolor="window">
            <v:imagedata r:id="rId1013" o:title=""/>
          </v:shape>
          <o:OLEObject Type="Embed" ProgID="Equation.3" ShapeID="_x0000_i1542" DrawAspect="Content" ObjectID="_1475519435" r:id="rId1014"/>
        </w:object>
      </w:r>
      <w:r>
        <w:rPr>
          <w:sz w:val="20"/>
        </w:rPr>
        <w:t xml:space="preserve"> of stratified random sampling for finite population sampling is </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080F61">
        <w:rPr>
          <w:position w:val="-30"/>
          <w:sz w:val="20"/>
        </w:rPr>
        <w:object w:dxaOrig="3720" w:dyaOrig="720">
          <v:shape id="_x0000_i1543" type="#_x0000_t75" style="width:185.85pt;height:36pt" o:ole="" fillcolor="window">
            <v:imagedata r:id="rId1015" o:title=""/>
          </v:shape>
          <o:OLEObject Type="Embed" ProgID="Equation.DSMT4" ShapeID="_x0000_i1543" DrawAspect="Content" ObjectID="_1475519436" r:id="rId1016"/>
        </w:object>
      </w:r>
      <w:r>
        <w:rPr>
          <w:sz w:val="20"/>
        </w:rPr>
        <w:tab/>
      </w:r>
      <w:r>
        <w:rPr>
          <w:sz w:val="20"/>
        </w:rPr>
        <w:tab/>
      </w:r>
      <w:r>
        <w:rPr>
          <w:sz w:val="20"/>
        </w:rPr>
        <w:tab/>
      </w:r>
      <w:r>
        <w:rPr>
          <w:sz w:val="20"/>
        </w:rPr>
        <w:tab/>
      </w:r>
      <w:r>
        <w:rPr>
          <w:sz w:val="20"/>
        </w:rPr>
        <w:tab/>
      </w:r>
      <w:r>
        <w:rPr>
          <w:b/>
          <w:sz w:val="20"/>
        </w:rPr>
        <w:t>(3.4.1)</w:t>
      </w:r>
    </w:p>
    <w:p w:rsidR="00EF552C" w:rsidRDefault="00EF552C" w:rsidP="00EF552C">
      <w:pPr>
        <w:pStyle w:val="Footer"/>
        <w:tabs>
          <w:tab w:val="clear" w:pos="4320"/>
          <w:tab w:val="clear" w:pos="8640"/>
        </w:tabs>
        <w:jc w:val="both"/>
        <w:rPr>
          <w:sz w:val="20"/>
        </w:rPr>
      </w:pPr>
      <w:r>
        <w:rPr>
          <w:b/>
          <w:iCs/>
          <w:sz w:val="20"/>
        </w:rPr>
        <w:t>PROOF</w:t>
      </w:r>
    </w:p>
    <w:p w:rsidR="00EF552C" w:rsidRDefault="00EF552C" w:rsidP="00EF552C">
      <w:pPr>
        <w:pStyle w:val="Footer"/>
        <w:tabs>
          <w:tab w:val="clear" w:pos="4320"/>
          <w:tab w:val="clear" w:pos="8640"/>
        </w:tabs>
        <w:jc w:val="both"/>
        <w:rPr>
          <w:sz w:val="20"/>
        </w:rPr>
      </w:pPr>
      <w:r>
        <w:rPr>
          <w:sz w:val="20"/>
        </w:rPr>
        <w:t>We know that sample mean for stratified random sampling is</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1500" w:dyaOrig="580">
          <v:shape id="_x0000_i1544" type="#_x0000_t75" style="width:75.35pt;height:29.3pt" o:ole="" fillcolor="window">
            <v:imagedata r:id="rId1017" o:title=""/>
          </v:shape>
          <o:OLEObject Type="Embed" ProgID="Equation.3" ShapeID="_x0000_i1544" DrawAspect="Content" ObjectID="_1475519437" r:id="rId1018"/>
        </w:object>
      </w:r>
    </w:p>
    <w:p w:rsidR="00EF552C" w:rsidRDefault="00EF552C" w:rsidP="00EF552C">
      <w:pPr>
        <w:pStyle w:val="Footer"/>
        <w:tabs>
          <w:tab w:val="clear" w:pos="4320"/>
          <w:tab w:val="clear" w:pos="8640"/>
        </w:tabs>
        <w:jc w:val="both"/>
        <w:rPr>
          <w:sz w:val="20"/>
        </w:rPr>
      </w:pPr>
      <w:r>
        <w:rPr>
          <w:sz w:val="20"/>
        </w:rPr>
        <w:t>Since the variance of sum of independent random variables is the sum of the variance of these variables, it follows</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520" w:dyaOrig="580">
          <v:shape id="_x0000_i1545" type="#_x0000_t75" style="width:126.4pt;height:29.3pt" o:ole="" fillcolor="window">
            <v:imagedata r:id="rId1019" o:title=""/>
          </v:shape>
          <o:OLEObject Type="Embed" ProgID="Equation.3" ShapeID="_x0000_i1545" DrawAspect="Content" ObjectID="_1475519438" r:id="rId1020"/>
        </w:object>
      </w:r>
      <w:r>
        <w:rPr>
          <w:sz w:val="20"/>
        </w:rPr>
        <w:tab/>
      </w:r>
      <w:r>
        <w:rPr>
          <w:sz w:val="20"/>
        </w:rPr>
        <w:tab/>
      </w:r>
      <w:r>
        <w:rPr>
          <w:sz w:val="20"/>
        </w:rPr>
        <w:tab/>
      </w:r>
      <w:r>
        <w:rPr>
          <w:sz w:val="20"/>
        </w:rPr>
        <w:tab/>
      </w:r>
      <w:r>
        <w:rPr>
          <w:sz w:val="20"/>
        </w:rPr>
        <w:tab/>
      </w:r>
      <w:r>
        <w:rPr>
          <w:sz w:val="20"/>
        </w:rPr>
        <w:tab/>
      </w:r>
      <w:r>
        <w:rPr>
          <w:sz w:val="20"/>
        </w:rPr>
        <w:tab/>
      </w:r>
      <w:r>
        <w:rPr>
          <w:b/>
          <w:bCs/>
          <w:sz w:val="20"/>
        </w:rPr>
        <w:t>(3.4.2)</w:t>
      </w:r>
    </w:p>
    <w:p w:rsidR="00EF552C" w:rsidRDefault="00EF552C" w:rsidP="00EF552C">
      <w:pPr>
        <w:pStyle w:val="Footer"/>
        <w:tabs>
          <w:tab w:val="clear" w:pos="4320"/>
          <w:tab w:val="clear" w:pos="8640"/>
        </w:tabs>
        <w:jc w:val="both"/>
        <w:rPr>
          <w:sz w:val="20"/>
        </w:rPr>
      </w:pPr>
      <w:r>
        <w:rPr>
          <w:sz w:val="20"/>
        </w:rPr>
        <w:t>[The covariance term will vanish as samples are drawn independently] Using the concept of simple random sampling, the variance of sample mean of hth stratum can be written as: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000" w:dyaOrig="639">
          <v:shape id="_x0000_i1546" type="#_x0000_t75" style="width:99.65pt;height:32.65pt" o:ole="" fillcolor="window">
            <v:imagedata r:id="rId1021" o:title=""/>
          </v:shape>
          <o:OLEObject Type="Embed" ProgID="Equation.3" ShapeID="_x0000_i1546" DrawAspect="Content" ObjectID="_1475519439" r:id="rId1022"/>
        </w:object>
      </w:r>
      <w:r>
        <w:rPr>
          <w:sz w:val="20"/>
        </w:rPr>
        <w:tab/>
      </w:r>
      <w:r>
        <w:rPr>
          <w:sz w:val="20"/>
        </w:rPr>
        <w:tab/>
      </w:r>
      <w:r>
        <w:rPr>
          <w:sz w:val="20"/>
        </w:rPr>
        <w:tab/>
      </w:r>
      <w:r>
        <w:rPr>
          <w:sz w:val="20"/>
        </w:rPr>
        <w:tab/>
      </w:r>
      <w:r>
        <w:rPr>
          <w:sz w:val="20"/>
        </w:rPr>
        <w:tab/>
      </w:r>
      <w:r>
        <w:rPr>
          <w:sz w:val="20"/>
        </w:rPr>
        <w:tab/>
      </w:r>
      <w:r>
        <w:rPr>
          <w:sz w:val="20"/>
        </w:rPr>
        <w:tab/>
      </w:r>
      <w:r>
        <w:rPr>
          <w:sz w:val="20"/>
        </w:rPr>
        <w:tab/>
        <w:t>(3.4.3)</w:t>
      </w:r>
    </w:p>
    <w:p w:rsidR="00EF552C" w:rsidRDefault="00EF552C" w:rsidP="00EF552C">
      <w:pPr>
        <w:pStyle w:val="Footer"/>
        <w:tabs>
          <w:tab w:val="clear" w:pos="4320"/>
          <w:tab w:val="clear" w:pos="8640"/>
        </w:tabs>
        <w:jc w:val="both"/>
        <w:rPr>
          <w:sz w:val="20"/>
        </w:rPr>
      </w:pPr>
      <w:r>
        <w:rPr>
          <w:sz w:val="20"/>
        </w:rPr>
        <w:t>Using (3.4.3) in (3.4.2) we get:</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940" w:dyaOrig="639">
          <v:shape id="_x0000_i1547" type="#_x0000_t75" style="width:147.35pt;height:32.65pt" o:ole="" fillcolor="window">
            <v:imagedata r:id="rId1023" o:title=""/>
          </v:shape>
          <o:OLEObject Type="Embed" ProgID="Equation.3" ShapeID="_x0000_i1547" DrawAspect="Content" ObjectID="_1475519440" r:id="rId1024"/>
        </w:object>
      </w:r>
      <w:r>
        <w:rPr>
          <w:sz w:val="20"/>
        </w:rPr>
        <w:tab/>
      </w:r>
      <w:r>
        <w:rPr>
          <w:sz w:val="20"/>
        </w:rPr>
        <w:tab/>
      </w:r>
      <w:r>
        <w:rPr>
          <w:sz w:val="20"/>
        </w:rPr>
        <w:tab/>
      </w:r>
      <w:r>
        <w:rPr>
          <w:sz w:val="20"/>
        </w:rPr>
        <w:tab/>
      </w:r>
      <w:r>
        <w:rPr>
          <w:sz w:val="20"/>
        </w:rPr>
        <w:tab/>
      </w:r>
      <w:r>
        <w:rPr>
          <w:sz w:val="20"/>
        </w:rPr>
        <w:tab/>
      </w:r>
      <w:r>
        <w:rPr>
          <w:b/>
          <w:sz w:val="20"/>
        </w:rPr>
        <w:t>(3.4.1)</w:t>
      </w:r>
    </w:p>
    <w:p w:rsidR="00EF552C" w:rsidRDefault="00EF552C" w:rsidP="00EF552C">
      <w:pPr>
        <w:pStyle w:val="Footer"/>
        <w:tabs>
          <w:tab w:val="clear" w:pos="4320"/>
          <w:tab w:val="clear" w:pos="8640"/>
        </w:tabs>
        <w:jc w:val="both"/>
        <w:rPr>
          <w:sz w:val="20"/>
        </w:rPr>
      </w:pPr>
      <w:r>
        <w:rPr>
          <w:sz w:val="20"/>
        </w:rPr>
        <w:t>(3.4.1) may be written as:</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3440" w:dyaOrig="639">
          <v:shape id="_x0000_i1548" type="#_x0000_t75" style="width:171.65pt;height:32.65pt" o:ole="" fillcolor="window">
            <v:imagedata r:id="rId1025" o:title=""/>
          </v:shape>
          <o:OLEObject Type="Embed" ProgID="Equation.3" ShapeID="_x0000_i1548" DrawAspect="Content" ObjectID="_1475519441" r:id="rId1026"/>
        </w:object>
      </w:r>
      <w:r>
        <w:rPr>
          <w:sz w:val="20"/>
        </w:rPr>
        <w:tab/>
      </w:r>
      <w:r>
        <w:rPr>
          <w:sz w:val="20"/>
        </w:rPr>
        <w:tab/>
      </w:r>
      <w:r>
        <w:rPr>
          <w:sz w:val="20"/>
        </w:rPr>
        <w:tab/>
      </w:r>
      <w:r>
        <w:rPr>
          <w:sz w:val="20"/>
        </w:rPr>
        <w:tab/>
      </w:r>
      <w:r>
        <w:rPr>
          <w:sz w:val="20"/>
        </w:rPr>
        <w:tab/>
      </w:r>
      <w:r>
        <w:rPr>
          <w:sz w:val="20"/>
        </w:rPr>
        <w:tab/>
      </w:r>
      <w:r>
        <w:rPr>
          <w:b/>
          <w:sz w:val="20"/>
        </w:rPr>
        <w:t>(3.4.4)</w:t>
      </w:r>
    </w:p>
    <w:p w:rsidR="00EF552C" w:rsidRDefault="00EF552C" w:rsidP="00EF552C">
      <w:pPr>
        <w:pStyle w:val="Footer"/>
        <w:tabs>
          <w:tab w:val="clear" w:pos="4320"/>
          <w:tab w:val="clear" w:pos="8640"/>
        </w:tabs>
        <w:jc w:val="both"/>
        <w:rPr>
          <w:sz w:val="20"/>
        </w:rPr>
      </w:pPr>
      <w:proofErr w:type="gramStart"/>
      <w:r>
        <w:rPr>
          <w:sz w:val="20"/>
        </w:rPr>
        <w:t xml:space="preserve">If </w:t>
      </w:r>
      <w:proofErr w:type="gramEnd"/>
      <w:r w:rsidRPr="00901957">
        <w:rPr>
          <w:position w:val="-10"/>
          <w:sz w:val="20"/>
        </w:rPr>
        <w:object w:dxaOrig="1100" w:dyaOrig="300">
          <v:shape id="_x0000_i1549" type="#_x0000_t75" style="width:54.4pt;height:15.05pt" o:ole="" fillcolor="window">
            <v:imagedata r:id="rId1027" o:title=""/>
          </v:shape>
          <o:OLEObject Type="Embed" ProgID="Equation.3" ShapeID="_x0000_i1549" DrawAspect="Content" ObjectID="_1475519442" r:id="rId1028"/>
        </w:object>
      </w:r>
      <w:r>
        <w:rPr>
          <w:sz w:val="20"/>
        </w:rPr>
        <w:t xml:space="preserve">, (3.4.4) will be </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3040" w:dyaOrig="639">
          <v:shape id="_x0000_i1550" type="#_x0000_t75" style="width:152.35pt;height:32.65pt" o:ole="" fillcolor="window">
            <v:imagedata r:id="rId1029" o:title=""/>
          </v:shape>
          <o:OLEObject Type="Embed" ProgID="Equation.3" ShapeID="_x0000_i1550" DrawAspect="Content" ObjectID="_1475519443" r:id="rId1030"/>
        </w:object>
      </w:r>
      <w:r>
        <w:rPr>
          <w:sz w:val="20"/>
        </w:rPr>
        <w:tab/>
      </w:r>
      <w:r>
        <w:rPr>
          <w:sz w:val="20"/>
        </w:rPr>
        <w:tab/>
      </w:r>
      <w:r>
        <w:rPr>
          <w:sz w:val="20"/>
        </w:rPr>
        <w:tab/>
      </w:r>
      <w:r>
        <w:rPr>
          <w:sz w:val="20"/>
        </w:rPr>
        <w:tab/>
      </w:r>
      <w:r>
        <w:rPr>
          <w:sz w:val="20"/>
        </w:rPr>
        <w:tab/>
      </w:r>
      <w:r>
        <w:rPr>
          <w:sz w:val="20"/>
        </w:rPr>
        <w:tab/>
      </w:r>
      <w:r>
        <w:rPr>
          <w:b/>
          <w:sz w:val="20"/>
        </w:rPr>
        <w:t>(3.4.5)</w:t>
      </w:r>
    </w:p>
    <w:p w:rsidR="00EF552C" w:rsidRDefault="00EF552C" w:rsidP="00EF552C">
      <w:pPr>
        <w:pStyle w:val="Footer"/>
        <w:tabs>
          <w:tab w:val="clear" w:pos="4320"/>
          <w:tab w:val="clear" w:pos="8640"/>
        </w:tabs>
        <w:jc w:val="both"/>
        <w:rPr>
          <w:sz w:val="20"/>
        </w:rPr>
      </w:pPr>
      <w:r>
        <w:rPr>
          <w:sz w:val="20"/>
        </w:rPr>
        <w:t>If N is large, 1/N ~ 0 then (3.4.5) is</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140" w:dyaOrig="580">
          <v:shape id="_x0000_i1551" type="#_x0000_t75" style="width:107.15pt;height:29.3pt" o:ole="" fillcolor="window">
            <v:imagedata r:id="rId1031" o:title=""/>
          </v:shape>
          <o:OLEObject Type="Embed" ProgID="Equation.3" ShapeID="_x0000_i1551" DrawAspect="Content" ObjectID="_1475519444" r:id="rId1032"/>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(3.4.6)</w:t>
      </w:r>
    </w:p>
    <w:p w:rsidR="00EF552C" w:rsidRDefault="00EF552C" w:rsidP="00EF552C">
      <w:pPr>
        <w:pStyle w:val="Footer"/>
        <w:tabs>
          <w:tab w:val="clear" w:pos="4320"/>
          <w:tab w:val="clear" w:pos="8640"/>
        </w:tabs>
        <w:jc w:val="both"/>
        <w:rPr>
          <w:sz w:val="20"/>
        </w:rPr>
      </w:pPr>
      <w:r>
        <w:rPr>
          <w:sz w:val="20"/>
        </w:rPr>
        <w:t xml:space="preserve">The variance of </w:t>
      </w:r>
      <w:r w:rsidRPr="00901957">
        <w:rPr>
          <w:position w:val="-10"/>
          <w:sz w:val="20"/>
        </w:rPr>
        <w:object w:dxaOrig="300" w:dyaOrig="300">
          <v:shape id="_x0000_i1552" type="#_x0000_t75" style="width:15.05pt;height:15.05pt" o:ole="" fillcolor="window">
            <v:imagedata r:id="rId1033" o:title=""/>
          </v:shape>
          <o:OLEObject Type="Embed" ProgID="Equation.3" ShapeID="_x0000_i1552" DrawAspect="Content" ObjectID="_1475519445" r:id="rId1034"/>
        </w:object>
      </w:r>
      <w:r>
        <w:rPr>
          <w:sz w:val="20"/>
        </w:rPr>
        <w:t xml:space="preserve"> (estimated total) may be written in a straight-warded manner as:</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780" w:dyaOrig="639">
          <v:shape id="_x0000_i1553" type="#_x0000_t75" style="width:139pt;height:32.65pt" o:ole="" fillcolor="window">
            <v:imagedata r:id="rId1035" o:title=""/>
          </v:shape>
          <o:OLEObject Type="Embed" ProgID="Equation.3" ShapeID="_x0000_i1553" DrawAspect="Content" ObjectID="_1475519446" r:id="rId1036"/>
        </w:object>
      </w:r>
      <w:r>
        <w:rPr>
          <w:sz w:val="20"/>
        </w:rPr>
        <w:tab/>
      </w:r>
      <w:r>
        <w:rPr>
          <w:sz w:val="20"/>
        </w:rPr>
        <w:tab/>
      </w:r>
      <w:r>
        <w:rPr>
          <w:sz w:val="20"/>
        </w:rPr>
        <w:tab/>
      </w:r>
      <w:r>
        <w:rPr>
          <w:sz w:val="20"/>
        </w:rPr>
        <w:tab/>
      </w:r>
      <w:r>
        <w:rPr>
          <w:sz w:val="20"/>
        </w:rPr>
        <w:tab/>
      </w:r>
      <w:r>
        <w:rPr>
          <w:sz w:val="20"/>
        </w:rPr>
        <w:tab/>
      </w:r>
      <w:r>
        <w:rPr>
          <w:sz w:val="20"/>
        </w:rPr>
        <w:tab/>
      </w:r>
      <w:r>
        <w:rPr>
          <w:b/>
          <w:sz w:val="20"/>
        </w:rPr>
        <w:t>(3.4.7)</w:t>
      </w:r>
    </w:p>
    <w:p w:rsidR="00EF552C" w:rsidRDefault="00EF552C" w:rsidP="00EF552C">
      <w:pPr>
        <w:pStyle w:val="Footer"/>
        <w:tabs>
          <w:tab w:val="clear" w:pos="4320"/>
          <w:tab w:val="clear" w:pos="8640"/>
        </w:tabs>
        <w:jc w:val="both"/>
        <w:rPr>
          <w:sz w:val="20"/>
        </w:rPr>
      </w:pPr>
      <w:r>
        <w:rPr>
          <w:sz w:val="20"/>
        </w:rPr>
        <w:t>For large N</w:t>
      </w:r>
    </w:p>
    <w:p w:rsidR="00EF552C" w:rsidRDefault="00EF552C" w:rsidP="00EF552C">
      <w:pPr>
        <w:pStyle w:val="Footer"/>
        <w:tabs>
          <w:tab w:val="clear" w:pos="4320"/>
          <w:tab w:val="clear" w:pos="8640"/>
        </w:tabs>
        <w:jc w:val="both"/>
        <w:rPr>
          <w:sz w:val="20"/>
        </w:rPr>
      </w:pPr>
      <w:r>
        <w:rPr>
          <w:sz w:val="20"/>
        </w:rPr>
        <w:tab/>
      </w:r>
      <w:r w:rsidRPr="00BE6D05">
        <w:rPr>
          <w:position w:val="-28"/>
          <w:sz w:val="20"/>
        </w:rPr>
        <w:object w:dxaOrig="4280" w:dyaOrig="680">
          <v:shape id="_x0000_i1554" type="#_x0000_t75" style="width:213.5pt;height:33.5pt" o:ole="" fillcolor="window">
            <v:imagedata r:id="rId1037" o:title=""/>
          </v:shape>
          <o:OLEObject Type="Embed" ProgID="Equation.DSMT4" ShapeID="_x0000_i1554" DrawAspect="Content" ObjectID="_1475519447" r:id="rId1038"/>
        </w:object>
      </w:r>
      <w:r>
        <w:rPr>
          <w:sz w:val="20"/>
        </w:rPr>
        <w:tab/>
      </w:r>
      <w:r>
        <w:rPr>
          <w:sz w:val="20"/>
        </w:rPr>
        <w:tab/>
      </w:r>
      <w:r>
        <w:rPr>
          <w:sz w:val="20"/>
        </w:rPr>
        <w:tab/>
      </w:r>
      <w:r>
        <w:rPr>
          <w:sz w:val="20"/>
        </w:rPr>
        <w:tab/>
      </w:r>
      <w:r>
        <w:rPr>
          <w:sz w:val="20"/>
        </w:rPr>
        <w:tab/>
      </w:r>
      <w:r>
        <w:rPr>
          <w:b/>
          <w:sz w:val="20"/>
        </w:rPr>
        <w:t>(3.4.8)</w:t>
      </w:r>
    </w:p>
    <w:p w:rsidR="00EF552C" w:rsidRDefault="00EF552C" w:rsidP="00EF552C">
      <w:pPr>
        <w:pStyle w:val="Footer"/>
        <w:tabs>
          <w:tab w:val="clear" w:pos="4320"/>
          <w:tab w:val="clear" w:pos="8640"/>
        </w:tabs>
        <w:jc w:val="both"/>
        <w:rPr>
          <w:sz w:val="20"/>
        </w:rPr>
      </w:pPr>
      <w:r>
        <w:rPr>
          <w:sz w:val="20"/>
        </w:rPr>
        <w:t xml:space="preserve">Two special cases are of particular interest. The first, is </w:t>
      </w:r>
      <w:r>
        <w:rPr>
          <w:i/>
          <w:iCs/>
          <w:sz w:val="20"/>
        </w:rPr>
        <w:t>Proportional allocation</w:t>
      </w:r>
      <w:r>
        <w:rPr>
          <w:sz w:val="20"/>
        </w:rPr>
        <w:t xml:space="preserve"> were </w:t>
      </w:r>
      <w:r>
        <w:rPr>
          <w:sz w:val="20"/>
        </w:rPr>
        <w:br/>
      </w:r>
      <w:proofErr w:type="gramStart"/>
      <w:r>
        <w:rPr>
          <w:sz w:val="20"/>
        </w:rPr>
        <w:t>n</w:t>
      </w:r>
      <w:r>
        <w:rPr>
          <w:sz w:val="20"/>
          <w:vertAlign w:val="subscript"/>
        </w:rPr>
        <w:t>h</w:t>
      </w:r>
      <w:proofErr w:type="gramEnd"/>
      <w:r>
        <w:rPr>
          <w:sz w:val="20"/>
        </w:rPr>
        <w:t xml:space="preserve"> </w:t>
      </w:r>
      <w:r w:rsidRPr="00BE6D05">
        <w:rPr>
          <w:position w:val="-4"/>
          <w:sz w:val="20"/>
        </w:rPr>
        <w:object w:dxaOrig="240" w:dyaOrig="200">
          <v:shape id="_x0000_i1555" type="#_x0000_t75" style="width:11.7pt;height:10.05pt" o:ole="">
            <v:imagedata r:id="rId1039" o:title=""/>
          </v:shape>
          <o:OLEObject Type="Embed" ProgID="Equation.DSMT4" ShapeID="_x0000_i1555" DrawAspect="Content" ObjectID="_1475519448" r:id="rId1040"/>
        </w:object>
      </w:r>
      <w:r>
        <w:rPr>
          <w:sz w:val="20"/>
        </w:rPr>
        <w:t xml:space="preserve"> N</w:t>
      </w:r>
      <w:r>
        <w:rPr>
          <w:sz w:val="20"/>
          <w:vertAlign w:val="subscript"/>
        </w:rPr>
        <w:t>h</w:t>
      </w:r>
      <w:r>
        <w:rPr>
          <w:sz w:val="20"/>
        </w:rPr>
        <w:t xml:space="preserve"> and the other is optimum allocation, where n</w:t>
      </w:r>
      <w:r>
        <w:rPr>
          <w:sz w:val="20"/>
          <w:vertAlign w:val="subscript"/>
        </w:rPr>
        <w:t>h</w:t>
      </w:r>
      <w:r>
        <w:rPr>
          <w:sz w:val="20"/>
        </w:rPr>
        <w:t xml:space="preserve"> are chosen either to minimize the variance of </w:t>
      </w:r>
      <w:r w:rsidRPr="00901957">
        <w:rPr>
          <w:position w:val="-10"/>
          <w:sz w:val="20"/>
        </w:rPr>
        <w:object w:dxaOrig="300" w:dyaOrig="300">
          <v:shape id="_x0000_i1556" type="#_x0000_t75" style="width:15.05pt;height:15.05pt" o:ole="">
            <v:imagedata r:id="rId1041" o:title=""/>
          </v:shape>
          <o:OLEObject Type="Embed" ProgID="Equation.3" ShapeID="_x0000_i1556" DrawAspect="Content" ObjectID="_1475519449" r:id="rId1042"/>
        </w:object>
      </w:r>
      <w:r>
        <w:rPr>
          <w:sz w:val="20"/>
        </w:rPr>
        <w:t xml:space="preserve"> given a fixed sample size n or, if some strata are more expensive to sample from the others, a fixed survey cost consider first the case of proportional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3.4.2. Proportional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If sampling fraction in all the strata is same, then the allocation is termed as </w:t>
      </w:r>
      <w:r>
        <w:rPr>
          <w:bCs/>
          <w:i/>
          <w:iCs/>
          <w:sz w:val="20"/>
        </w:rPr>
        <w:t>proportional</w:t>
      </w:r>
      <w:r>
        <w:rPr>
          <w:sz w:val="20"/>
        </w:rPr>
        <w:t xml:space="preserve"> allocation i.e.</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0"/>
          <w:sz w:val="20"/>
        </w:rPr>
        <w:object w:dxaOrig="3040" w:dyaOrig="520">
          <v:shape id="_x0000_i1557" type="#_x0000_t75" style="width:152.35pt;height:25.95pt" o:ole="" fillcolor="window">
            <v:imagedata r:id="rId1043" o:title=""/>
          </v:shape>
          <o:OLEObject Type="Embed" ProgID="Equation.3" ShapeID="_x0000_i1557" DrawAspect="Content" ObjectID="_1475519450" r:id="rId1044"/>
        </w:object>
      </w:r>
      <w:r>
        <w:rPr>
          <w:sz w:val="20"/>
        </w:rPr>
        <w:tab/>
      </w:r>
      <w:r>
        <w:rPr>
          <w:sz w:val="20"/>
        </w:rPr>
        <w:tab/>
      </w:r>
      <w:r>
        <w:rPr>
          <w:sz w:val="20"/>
        </w:rPr>
        <w:tab/>
      </w:r>
      <w:r>
        <w:rPr>
          <w:sz w:val="20"/>
        </w:rPr>
        <w:tab/>
      </w:r>
      <w:r>
        <w:rPr>
          <w:sz w:val="20"/>
        </w:rPr>
        <w:tab/>
      </w:r>
      <w:r>
        <w:rPr>
          <w:sz w:val="20"/>
        </w:rPr>
        <w:tab/>
      </w:r>
      <w:r>
        <w:rPr>
          <w:b/>
          <w:sz w:val="20"/>
        </w:rPr>
        <w:t>(3.4.9)</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lastRenderedPageBreak/>
        <w:t xml:space="preserve">This allocation was originally proposed by Bowley (1926) and is often used in practice because of its simplicity. This allocation is very useful if there is considerable difference between strata averages, </w:t>
      </w:r>
      <w:r w:rsidRPr="00901957">
        <w:rPr>
          <w:position w:val="-10"/>
          <w:sz w:val="20"/>
        </w:rPr>
        <w:object w:dxaOrig="360" w:dyaOrig="320">
          <v:shape id="_x0000_i1558" type="#_x0000_t75" style="width:18.4pt;height:15.9pt" o:ole="" fillcolor="window">
            <v:imagedata r:id="rId1045" o:title=""/>
          </v:shape>
          <o:OLEObject Type="Embed" ProgID="Equation.3" ShapeID="_x0000_i1558" DrawAspect="Content" ObjectID="_1475519451" r:id="rId1046"/>
        </w:object>
      </w:r>
      <w:r>
        <w:rPr>
          <w:sz w:val="20"/>
        </w:rPr>
        <w:t xml:space="preserve"> and not much difference in the strata variance. In case </w:t>
      </w:r>
      <w:r w:rsidRPr="00901957">
        <w:rPr>
          <w:position w:val="-10"/>
          <w:sz w:val="20"/>
        </w:rPr>
        <w:object w:dxaOrig="300" w:dyaOrig="320">
          <v:shape id="_x0000_i1559" type="#_x0000_t75" style="width:15.05pt;height:15.9pt" o:ole="" fillcolor="window">
            <v:imagedata r:id="rId1047" o:title=""/>
          </v:shape>
          <o:OLEObject Type="Embed" ProgID="Equation.3" ShapeID="_x0000_i1559" DrawAspect="Content" ObjectID="_1475519452" r:id="rId1048"/>
        </w:object>
      </w:r>
      <w:r>
        <w:rPr>
          <w:sz w:val="20"/>
        </w:rPr>
        <w:t xml:space="preserve"> are almost equal this allocation is not much useful as it brings a slight reduction in the variance of sample mean. In this allocation estimates become simple as strata weights are not required. This allocation is highly useful when stratification is done on the basis of geographic or similar classification. This allocation is often (not invariably) appropriate for samples of persons. It is inefficient in circumstances where the population units differ greatly in size or importance, as is the case with surveys of retail establishment. In such circumstances, it is preferable to use </w:t>
      </w:r>
      <w:r>
        <w:rPr>
          <w:bCs/>
          <w:i/>
          <w:iCs/>
          <w:sz w:val="20"/>
        </w:rPr>
        <w:t>optimum allocation</w:t>
      </w:r>
      <w:r>
        <w:rPr>
          <w:sz w:val="20"/>
        </w:rPr>
        <w:t>.</w:t>
      </w:r>
    </w:p>
    <w:p w:rsidR="00EF552C" w:rsidRDefault="00EF552C" w:rsidP="00EF552C">
      <w:pPr>
        <w:pStyle w:val="Footer"/>
        <w:tabs>
          <w:tab w:val="clear" w:pos="4320"/>
          <w:tab w:val="clear" w:pos="8640"/>
        </w:tabs>
        <w:jc w:val="both"/>
        <w:rPr>
          <w:caps/>
          <w:sz w:val="20"/>
        </w:rPr>
      </w:pPr>
    </w:p>
    <w:p w:rsidR="00EF552C" w:rsidRDefault="00EF552C" w:rsidP="00EF552C">
      <w:pPr>
        <w:pStyle w:val="Footer"/>
        <w:tabs>
          <w:tab w:val="clear" w:pos="4320"/>
          <w:tab w:val="clear" w:pos="8640"/>
        </w:tabs>
        <w:jc w:val="both"/>
        <w:rPr>
          <w:b/>
          <w:iCs/>
          <w:caps/>
          <w:sz w:val="20"/>
        </w:rPr>
      </w:pPr>
      <w:r>
        <w:rPr>
          <w:b/>
          <w:iCs/>
          <w:caps/>
          <w:sz w:val="20"/>
        </w:rPr>
        <w:t>Theorem (3.3)</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If in stratified random sampling if </w:t>
      </w:r>
      <w:r w:rsidRPr="00D00EA1">
        <w:rPr>
          <w:position w:val="-24"/>
          <w:sz w:val="20"/>
        </w:rPr>
        <w:object w:dxaOrig="2340" w:dyaOrig="620">
          <v:shape id="_x0000_i1560" type="#_x0000_t75" style="width:117.2pt;height:31pt" o:ole="" fillcolor="window">
            <v:imagedata r:id="rId1049" o:title=""/>
          </v:shape>
          <o:OLEObject Type="Embed" ProgID="Equation.DSMT4" ShapeID="_x0000_i1560" DrawAspect="Content" ObjectID="_1475519453" r:id="rId1050"/>
        </w:object>
      </w:r>
      <w:r>
        <w:rPr>
          <w:sz w:val="20"/>
        </w:rPr>
        <w:t xml:space="preserve"> is</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540" w:dyaOrig="580">
          <v:shape id="_x0000_i1561" type="#_x0000_t75" style="width:126.4pt;height:29.3pt" o:ole="" fillcolor="window">
            <v:imagedata r:id="rId1051" o:title=""/>
          </v:shape>
          <o:OLEObject Type="Embed" ProgID="Equation.3" ShapeID="_x0000_i1561" DrawAspect="Content" ObjectID="_1475519454" r:id="rId1052"/>
        </w:object>
      </w:r>
      <w:r>
        <w:rPr>
          <w:sz w:val="20"/>
        </w:rPr>
        <w:tab/>
      </w:r>
      <w:r>
        <w:rPr>
          <w:sz w:val="20"/>
        </w:rPr>
        <w:tab/>
      </w:r>
      <w:r>
        <w:rPr>
          <w:sz w:val="20"/>
        </w:rPr>
        <w:tab/>
      </w:r>
      <w:r>
        <w:rPr>
          <w:sz w:val="20"/>
        </w:rPr>
        <w:tab/>
      </w:r>
      <w:r>
        <w:rPr>
          <w:sz w:val="20"/>
        </w:rPr>
        <w:tab/>
      </w:r>
      <w:r>
        <w:rPr>
          <w:sz w:val="20"/>
        </w:rPr>
        <w:tab/>
      </w:r>
      <w:r>
        <w:rPr>
          <w:sz w:val="20"/>
        </w:rPr>
        <w:tab/>
      </w:r>
      <w:r>
        <w:rPr>
          <w:b/>
          <w:sz w:val="20"/>
        </w:rPr>
        <w:t>(3.4.10)</w:t>
      </w:r>
    </w:p>
    <w:p w:rsidR="00EF552C" w:rsidRDefault="00EF552C" w:rsidP="00EF552C">
      <w:pPr>
        <w:pStyle w:val="Footer"/>
        <w:tabs>
          <w:tab w:val="clear" w:pos="4320"/>
          <w:tab w:val="clear" w:pos="8640"/>
        </w:tabs>
        <w:jc w:val="both"/>
        <w:rPr>
          <w:sz w:val="20"/>
        </w:rPr>
      </w:pPr>
      <w:r>
        <w:rPr>
          <w:b/>
          <w:iCs/>
          <w:sz w:val="20"/>
        </w:rPr>
        <w:t>PROOF</w:t>
      </w:r>
    </w:p>
    <w:p w:rsidR="00EF552C" w:rsidRDefault="00EF552C" w:rsidP="00EF552C">
      <w:pPr>
        <w:pStyle w:val="Footer"/>
        <w:tabs>
          <w:tab w:val="clear" w:pos="4320"/>
          <w:tab w:val="clear" w:pos="8640"/>
        </w:tabs>
        <w:jc w:val="both"/>
        <w:rPr>
          <w:sz w:val="20"/>
        </w:rPr>
      </w:pPr>
      <w:r>
        <w:rPr>
          <w:sz w:val="20"/>
        </w:rPr>
        <w:t xml:space="preserve">Substituting the value of </w:t>
      </w:r>
      <w:r w:rsidRPr="00901957">
        <w:rPr>
          <w:position w:val="-10"/>
          <w:sz w:val="20"/>
        </w:rPr>
        <w:object w:dxaOrig="279" w:dyaOrig="300">
          <v:shape id="_x0000_i1562" type="#_x0000_t75" style="width:14.25pt;height:15.05pt" o:ole="" fillcolor="window">
            <v:imagedata r:id="rId1053" o:title=""/>
          </v:shape>
          <o:OLEObject Type="Embed" ProgID="Equation.3" ShapeID="_x0000_i1562" DrawAspect="Content" ObjectID="_1475519455" r:id="rId1054"/>
        </w:object>
      </w:r>
      <w:r>
        <w:rPr>
          <w:sz w:val="20"/>
        </w:rPr>
        <w:t xml:space="preserve"> from (3.4.9) in (3.4.1) and on simplification</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520" w:dyaOrig="580">
          <v:shape id="_x0000_i1563" type="#_x0000_t75" style="width:126.4pt;height:29.3pt" o:ole="" fillcolor="window">
            <v:imagedata r:id="rId1055" o:title=""/>
          </v:shape>
          <o:OLEObject Type="Embed" ProgID="Equation.3" ShapeID="_x0000_i1563" DrawAspect="Content" ObjectID="_1475519456" r:id="rId1056"/>
        </w:object>
      </w:r>
    </w:p>
    <w:p w:rsidR="00EF552C" w:rsidRDefault="00EF552C" w:rsidP="00EF552C">
      <w:pPr>
        <w:pStyle w:val="Footer"/>
        <w:tabs>
          <w:tab w:val="clear" w:pos="4320"/>
          <w:tab w:val="clear" w:pos="8640"/>
        </w:tabs>
        <w:jc w:val="both"/>
        <w:rPr>
          <w:sz w:val="20"/>
        </w:rPr>
      </w:pPr>
      <w:proofErr w:type="gramStart"/>
      <w:r>
        <w:rPr>
          <w:sz w:val="20"/>
        </w:rPr>
        <w:t>ignoring</w:t>
      </w:r>
      <w:proofErr w:type="gramEnd"/>
      <w:r>
        <w:rPr>
          <w:sz w:val="20"/>
        </w:rPr>
        <w:t xml:space="preserve"> fpc (3.4.8) will be</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240" w:dyaOrig="580">
          <v:shape id="_x0000_i1564" type="#_x0000_t75" style="width:112.2pt;height:29.3pt" o:ole="" fillcolor="window">
            <v:imagedata r:id="rId1057" o:title=""/>
          </v:shape>
          <o:OLEObject Type="Embed" ProgID="Equation.3" ShapeID="_x0000_i1564" DrawAspect="Content" ObjectID="_1475519457" r:id="rId1058"/>
        </w:object>
      </w:r>
      <w:r>
        <w:rPr>
          <w:sz w:val="20"/>
        </w:rPr>
        <w:tab/>
      </w:r>
      <w:r>
        <w:rPr>
          <w:sz w:val="20"/>
        </w:rPr>
        <w:tab/>
      </w:r>
      <w:r>
        <w:rPr>
          <w:sz w:val="20"/>
        </w:rPr>
        <w:tab/>
      </w:r>
      <w:r>
        <w:rPr>
          <w:sz w:val="20"/>
        </w:rPr>
        <w:tab/>
      </w:r>
      <w:r>
        <w:rPr>
          <w:sz w:val="20"/>
        </w:rPr>
        <w:tab/>
      </w:r>
      <w:r>
        <w:rPr>
          <w:sz w:val="20"/>
        </w:rPr>
        <w:tab/>
      </w:r>
      <w:r>
        <w:rPr>
          <w:sz w:val="20"/>
        </w:rPr>
        <w:tab/>
      </w:r>
      <w:r>
        <w:rPr>
          <w:b/>
          <w:sz w:val="20"/>
        </w:rPr>
        <w:t>(3.4.11)</w:t>
      </w:r>
    </w:p>
    <w:p w:rsidR="00EF552C" w:rsidRDefault="00EF552C" w:rsidP="00EF552C">
      <w:pPr>
        <w:pStyle w:val="Footer"/>
        <w:tabs>
          <w:tab w:val="clear" w:pos="4320"/>
          <w:tab w:val="clear" w:pos="8640"/>
        </w:tabs>
        <w:jc w:val="both"/>
        <w:rPr>
          <w:sz w:val="20"/>
        </w:rPr>
      </w:pPr>
      <w:r>
        <w:rPr>
          <w:sz w:val="20"/>
        </w:rPr>
        <w:t xml:space="preserve">The variance of estimated total </w:t>
      </w:r>
      <w:r w:rsidRPr="00901957">
        <w:rPr>
          <w:position w:val="-10"/>
          <w:sz w:val="20"/>
        </w:rPr>
        <w:object w:dxaOrig="300" w:dyaOrig="300">
          <v:shape id="_x0000_i1565" type="#_x0000_t75" style="width:15.05pt;height:15.05pt" o:ole="" fillcolor="window">
            <v:imagedata r:id="rId1059" o:title=""/>
          </v:shape>
          <o:OLEObject Type="Embed" ProgID="Equation.3" ShapeID="_x0000_i1565" DrawAspect="Content" ObjectID="_1475519458" r:id="rId1060"/>
        </w:object>
      </w:r>
      <w:r>
        <w:rPr>
          <w:sz w:val="20"/>
        </w:rPr>
        <w:t xml:space="preserve"> for proportional allocation may be obtained multiplying the expressions (3.4.10) and (3.4.11) by N</w:t>
      </w:r>
      <w:r>
        <w:rPr>
          <w:sz w:val="20"/>
          <w:vertAlign w:val="superscript"/>
        </w:rPr>
        <w:t>2</w:t>
      </w:r>
      <w:r>
        <w:rPr>
          <w:sz w:val="20"/>
        </w:rPr>
        <w:t>.</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3.4.3</w:t>
      </w:r>
      <w:r>
        <w:rPr>
          <w:b/>
          <w:sz w:val="20"/>
        </w:rPr>
        <w:tab/>
        <w:t xml:space="preserve">Optimum Allocation </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In the principle of </w:t>
      </w:r>
      <w:r>
        <w:rPr>
          <w:i/>
          <w:iCs/>
          <w:sz w:val="20"/>
        </w:rPr>
        <w:t xml:space="preserve">optimum allocation </w:t>
      </w:r>
      <w:r>
        <w:rPr>
          <w:sz w:val="20"/>
        </w:rPr>
        <w:t>n</w:t>
      </w:r>
      <w:r>
        <w:rPr>
          <w:sz w:val="20"/>
          <w:vertAlign w:val="subscript"/>
        </w:rPr>
        <w:t>h</w:t>
      </w:r>
      <w:r>
        <w:rPr>
          <w:sz w:val="20"/>
        </w:rPr>
        <w:t xml:space="preserve"> are to chosen either to minimize </w:t>
      </w:r>
      <w:r w:rsidRPr="00901957">
        <w:rPr>
          <w:position w:val="-10"/>
          <w:sz w:val="20"/>
        </w:rPr>
        <w:object w:dxaOrig="760" w:dyaOrig="300">
          <v:shape id="_x0000_i1566" type="#_x0000_t75" style="width:38.5pt;height:15.05pt" o:ole="" fillcolor="window">
            <v:imagedata r:id="rId1061" o:title=""/>
          </v:shape>
          <o:OLEObject Type="Embed" ProgID="Equation.3" ShapeID="_x0000_i1566" DrawAspect="Content" ObjectID="_1475519459" r:id="rId1062"/>
        </w:object>
      </w:r>
      <w:r>
        <w:rPr>
          <w:sz w:val="20"/>
        </w:rPr>
        <w:t xml:space="preserve"> given a fixed sample size n for fixed cost or cost should be minimum for given variance. In general the aim of optimum allocation is to allocate </w:t>
      </w:r>
      <w:proofErr w:type="gramStart"/>
      <w:r>
        <w:rPr>
          <w:sz w:val="20"/>
        </w:rPr>
        <w:t>n</w:t>
      </w:r>
      <w:r>
        <w:rPr>
          <w:sz w:val="20"/>
          <w:vertAlign w:val="subscript"/>
        </w:rPr>
        <w:t>h</w:t>
      </w:r>
      <w:proofErr w:type="gramEnd"/>
      <w:r>
        <w:rPr>
          <w:sz w:val="20"/>
        </w:rPr>
        <w:t xml:space="preserve"> in such a way that minimum variance may be achieved through minimum cost. The maximum precision may be achieved when the sampling units within each stratum are directly proportional to the S</w:t>
      </w:r>
      <w:r>
        <w:rPr>
          <w:sz w:val="20"/>
          <w:vertAlign w:val="subscript"/>
        </w:rPr>
        <w:t>h</w:t>
      </w:r>
      <w:r>
        <w:rPr>
          <w:sz w:val="20"/>
        </w:rPr>
        <w:t>. The two aspect of optimum allocation are</w:t>
      </w:r>
    </w:p>
    <w:p w:rsidR="00EF552C" w:rsidRDefault="00EF552C" w:rsidP="00EF552C">
      <w:pPr>
        <w:pStyle w:val="Footer"/>
        <w:tabs>
          <w:tab w:val="clear" w:pos="4320"/>
          <w:tab w:val="clear" w:pos="8640"/>
        </w:tabs>
        <w:jc w:val="both"/>
        <w:rPr>
          <w:sz w:val="20"/>
        </w:rPr>
      </w:pPr>
    </w:p>
    <w:p w:rsidR="00EF552C" w:rsidRDefault="00EF552C" w:rsidP="00EF552C">
      <w:pPr>
        <w:pStyle w:val="Footer"/>
        <w:numPr>
          <w:ilvl w:val="0"/>
          <w:numId w:val="17"/>
        </w:numPr>
        <w:tabs>
          <w:tab w:val="clear" w:pos="1440"/>
          <w:tab w:val="clear" w:pos="4320"/>
          <w:tab w:val="clear" w:pos="8640"/>
        </w:tabs>
        <w:ind w:left="720" w:hanging="360"/>
        <w:jc w:val="both"/>
        <w:rPr>
          <w:sz w:val="20"/>
        </w:rPr>
      </w:pPr>
      <w:r>
        <w:rPr>
          <w:sz w:val="20"/>
        </w:rPr>
        <w:t>minimum variance for fixed cost</w:t>
      </w:r>
    </w:p>
    <w:p w:rsidR="00EF552C" w:rsidRDefault="00EF552C" w:rsidP="00EF552C">
      <w:pPr>
        <w:pStyle w:val="Footer"/>
        <w:numPr>
          <w:ilvl w:val="0"/>
          <w:numId w:val="17"/>
        </w:numPr>
        <w:tabs>
          <w:tab w:val="clear" w:pos="1440"/>
          <w:tab w:val="clear" w:pos="4320"/>
          <w:tab w:val="clear" w:pos="8640"/>
        </w:tabs>
        <w:ind w:left="720" w:hanging="360"/>
        <w:jc w:val="both"/>
        <w:rPr>
          <w:sz w:val="20"/>
        </w:rPr>
      </w:pPr>
      <w:r>
        <w:rPr>
          <w:sz w:val="20"/>
        </w:rPr>
        <w:t>minimize cost for given variance</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(i)</w:t>
      </w:r>
      <w:r>
        <w:rPr>
          <w:b/>
          <w:sz w:val="20"/>
        </w:rPr>
        <w:tab/>
        <w:t>Minimum variance for fixed cost</w:t>
      </w:r>
    </w:p>
    <w:p w:rsidR="00EF552C" w:rsidRDefault="00EF552C" w:rsidP="00EF552C">
      <w:pPr>
        <w:pStyle w:val="Footer"/>
        <w:tabs>
          <w:tab w:val="clear" w:pos="4320"/>
          <w:tab w:val="clear" w:pos="8640"/>
        </w:tabs>
        <w:jc w:val="both"/>
        <w:rPr>
          <w:b/>
          <w:sz w:val="20"/>
        </w:rPr>
      </w:pPr>
    </w:p>
    <w:p w:rsidR="00EF552C" w:rsidRDefault="00EF552C" w:rsidP="00EF552C">
      <w:pPr>
        <w:pStyle w:val="Footer"/>
        <w:tabs>
          <w:tab w:val="clear" w:pos="4320"/>
          <w:tab w:val="clear" w:pos="8640"/>
        </w:tabs>
        <w:ind w:left="360"/>
        <w:jc w:val="both"/>
        <w:rPr>
          <w:b/>
          <w:iCs/>
          <w:caps/>
          <w:sz w:val="20"/>
        </w:rPr>
      </w:pPr>
      <w:r>
        <w:rPr>
          <w:b/>
          <w:iCs/>
          <w:caps/>
          <w:sz w:val="20"/>
        </w:rPr>
        <w:t>Theorem (3.4)</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 xml:space="preserve">In stratified random sampling </w:t>
      </w:r>
      <w:r w:rsidRPr="00901957">
        <w:rPr>
          <w:position w:val="-10"/>
          <w:sz w:val="20"/>
        </w:rPr>
        <w:object w:dxaOrig="760" w:dyaOrig="300">
          <v:shape id="_x0000_i1567" type="#_x0000_t75" style="width:38.5pt;height:15.05pt" o:ole="" fillcolor="window">
            <v:imagedata r:id="rId1063" o:title=""/>
          </v:shape>
          <o:OLEObject Type="Embed" ProgID="Equation.3" ShapeID="_x0000_i1567" DrawAspect="Content" ObjectID="_1475519460" r:id="rId1064"/>
        </w:object>
      </w:r>
      <w:r>
        <w:rPr>
          <w:sz w:val="20"/>
        </w:rPr>
        <w:t xml:space="preserve"> will be minimum subject to the cost when </w:t>
      </w:r>
      <w:proofErr w:type="gramStart"/>
      <w:r>
        <w:rPr>
          <w:sz w:val="20"/>
        </w:rPr>
        <w:t>n</w:t>
      </w:r>
      <w:r>
        <w:rPr>
          <w:sz w:val="20"/>
          <w:vertAlign w:val="subscript"/>
        </w:rPr>
        <w:t>h</w:t>
      </w:r>
      <w:proofErr w:type="gramEnd"/>
      <w:r>
        <w:rPr>
          <w:sz w:val="20"/>
        </w:rPr>
        <w:t xml:space="preserve"> is proportional to </w:t>
      </w:r>
      <w:r w:rsidRPr="00901957">
        <w:rPr>
          <w:position w:val="-12"/>
          <w:sz w:val="20"/>
        </w:rPr>
        <w:object w:dxaOrig="1040" w:dyaOrig="380">
          <v:shape id="_x0000_i1568" type="#_x0000_t75" style="width:51.9pt;height:18.4pt" o:ole="" fillcolor="window">
            <v:imagedata r:id="rId1065" o:title=""/>
          </v:shape>
          <o:OLEObject Type="Embed" ProgID="Equation.3" ShapeID="_x0000_i1568" DrawAspect="Content" ObjectID="_1475519461" r:id="rId1066"/>
        </w:object>
      </w:r>
      <w:r>
        <w:rPr>
          <w:sz w:val="20"/>
        </w:rPr>
        <w:t xml:space="preserve"> i.e. </w:t>
      </w:r>
      <w:r w:rsidRPr="00301672">
        <w:rPr>
          <w:position w:val="-30"/>
          <w:sz w:val="20"/>
        </w:rPr>
        <w:object w:dxaOrig="3300" w:dyaOrig="720">
          <v:shape id="_x0000_i1569" type="#_x0000_t75" style="width:164.95pt;height:36pt" o:ole="">
            <v:imagedata r:id="rId1067" o:title=""/>
          </v:shape>
          <o:OLEObject Type="Embed" ProgID="Equation.DSMT4" ShapeID="_x0000_i1569" DrawAspect="Content" ObjectID="_1475519462" r:id="rId1068"/>
        </w:object>
      </w:r>
      <w:r>
        <w:rPr>
          <w:sz w:val="20"/>
        </w:rPr>
        <w:t>.</w:t>
      </w:r>
    </w:p>
    <w:p w:rsidR="00EF552C" w:rsidRDefault="00EF552C" w:rsidP="00EF552C">
      <w:pPr>
        <w:pStyle w:val="Footer"/>
        <w:tabs>
          <w:tab w:val="clear" w:pos="4320"/>
          <w:tab w:val="clear" w:pos="8640"/>
        </w:tabs>
        <w:ind w:left="360"/>
        <w:jc w:val="both"/>
        <w:rPr>
          <w:sz w:val="20"/>
        </w:rPr>
      </w:pPr>
      <w:r>
        <w:rPr>
          <w:b/>
          <w:iCs/>
          <w:sz w:val="20"/>
        </w:rPr>
        <w:t>PROOF</w:t>
      </w:r>
    </w:p>
    <w:p w:rsidR="00EF552C" w:rsidRDefault="00EF552C" w:rsidP="00EF552C">
      <w:pPr>
        <w:pStyle w:val="Footer"/>
        <w:tabs>
          <w:tab w:val="clear" w:pos="4320"/>
          <w:tab w:val="clear" w:pos="8640"/>
        </w:tabs>
        <w:ind w:left="360"/>
        <w:jc w:val="both"/>
        <w:rPr>
          <w:sz w:val="20"/>
        </w:rPr>
      </w:pPr>
      <w:r>
        <w:rPr>
          <w:sz w:val="20"/>
        </w:rPr>
        <w:t xml:space="preserve">The variance of sample mean </w:t>
      </w:r>
      <w:r w:rsidRPr="00901957">
        <w:rPr>
          <w:position w:val="-10"/>
          <w:sz w:val="20"/>
        </w:rPr>
        <w:object w:dxaOrig="300" w:dyaOrig="300">
          <v:shape id="_x0000_i1570" type="#_x0000_t75" style="width:15.05pt;height:15.05pt" o:ole="" fillcolor="window">
            <v:imagedata r:id="rId1013" o:title=""/>
          </v:shape>
          <o:OLEObject Type="Embed" ProgID="Equation.3" ShapeID="_x0000_i1570" DrawAspect="Content" ObjectID="_1475519463" r:id="rId1069"/>
        </w:object>
      </w:r>
      <w:r>
        <w:rPr>
          <w:sz w:val="20"/>
        </w:rPr>
        <w:t xml:space="preserve"> for stratified random sampling is </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b/>
          <w:sz w:val="20"/>
        </w:rPr>
      </w:pPr>
      <w:r>
        <w:rPr>
          <w:sz w:val="20"/>
        </w:rPr>
        <w:tab/>
      </w:r>
      <w:r w:rsidRPr="00901957">
        <w:rPr>
          <w:position w:val="-24"/>
          <w:sz w:val="20"/>
        </w:rPr>
        <w:object w:dxaOrig="3200" w:dyaOrig="580">
          <v:shape id="_x0000_i1571" type="#_x0000_t75" style="width:159.9pt;height:29.3pt" o:ole="" fillcolor="window">
            <v:imagedata r:id="rId1070" o:title=""/>
          </v:shape>
          <o:OLEObject Type="Embed" ProgID="Equation.3" ShapeID="_x0000_i1571" DrawAspect="Content" ObjectID="_1475519464" r:id="rId1071"/>
        </w:object>
      </w:r>
      <w:r>
        <w:rPr>
          <w:sz w:val="20"/>
        </w:rPr>
        <w:tab/>
      </w:r>
      <w:r>
        <w:rPr>
          <w:sz w:val="20"/>
        </w:rPr>
        <w:tab/>
      </w:r>
      <w:r>
        <w:rPr>
          <w:sz w:val="20"/>
        </w:rPr>
        <w:tab/>
      </w:r>
      <w:r>
        <w:rPr>
          <w:sz w:val="20"/>
        </w:rPr>
        <w:tab/>
      </w:r>
      <w:r>
        <w:rPr>
          <w:sz w:val="20"/>
        </w:rPr>
        <w:tab/>
      </w:r>
      <w:r>
        <w:rPr>
          <w:sz w:val="20"/>
        </w:rPr>
        <w:tab/>
      </w:r>
      <w:r>
        <w:rPr>
          <w:b/>
          <w:sz w:val="20"/>
        </w:rPr>
        <w:t>(3.4.3)</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lastRenderedPageBreak/>
        <w:t>Let the simple cost function is</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1579" w:dyaOrig="580">
          <v:shape id="_x0000_i1572" type="#_x0000_t75" style="width:78.7pt;height:29.3pt" o:ole="" fillcolor="window">
            <v:imagedata r:id="rId1072" o:title=""/>
          </v:shape>
          <o:OLEObject Type="Embed" ProgID="Equation.3" ShapeID="_x0000_i1572" DrawAspect="Content" ObjectID="_1475519465" r:id="rId1073"/>
        </w:object>
      </w: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(3.4.12)</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proofErr w:type="gramStart"/>
      <w:r>
        <w:rPr>
          <w:sz w:val="20"/>
        </w:rPr>
        <w:t>where</w:t>
      </w:r>
      <w:proofErr w:type="gramEnd"/>
      <w:r>
        <w:rPr>
          <w:sz w:val="20"/>
        </w:rPr>
        <w:t xml:space="preserve"> C = total cost, C</w:t>
      </w:r>
      <w:r>
        <w:rPr>
          <w:sz w:val="20"/>
          <w:vertAlign w:val="subscript"/>
        </w:rPr>
        <w:t>0</w:t>
      </w:r>
      <w:r>
        <w:rPr>
          <w:sz w:val="20"/>
        </w:rPr>
        <w:t xml:space="preserve"> = overhead cost, and C</w:t>
      </w:r>
      <w:r>
        <w:rPr>
          <w:sz w:val="20"/>
          <w:vertAlign w:val="subscript"/>
        </w:rPr>
        <w:t>h</w:t>
      </w:r>
      <w:r>
        <w:rPr>
          <w:sz w:val="20"/>
        </w:rPr>
        <w:t xml:space="preserve"> = cost per unit in the hth stratum.</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The objective is to choose n</w:t>
      </w:r>
      <w:r>
        <w:rPr>
          <w:sz w:val="20"/>
          <w:vertAlign w:val="subscript"/>
        </w:rPr>
        <w:t>h</w:t>
      </w:r>
      <w:r>
        <w:rPr>
          <w:sz w:val="20"/>
        </w:rPr>
        <w:t xml:space="preserve">, by </w:t>
      </w:r>
      <w:proofErr w:type="gramStart"/>
      <w:r>
        <w:rPr>
          <w:sz w:val="20"/>
        </w:rPr>
        <w:t xml:space="preserve">minimizing </w:t>
      </w:r>
      <w:proofErr w:type="gramEnd"/>
      <w:r w:rsidRPr="00901957">
        <w:rPr>
          <w:position w:val="-10"/>
          <w:sz w:val="20"/>
        </w:rPr>
        <w:object w:dxaOrig="760" w:dyaOrig="300">
          <v:shape id="_x0000_i1573" type="#_x0000_t75" style="width:38.5pt;height:15.05pt" o:ole="" fillcolor="window">
            <v:imagedata r:id="rId1074" o:title=""/>
          </v:shape>
          <o:OLEObject Type="Embed" ProgID="Equation.3" ShapeID="_x0000_i1573" DrawAspect="Content" ObjectID="_1475519466" r:id="rId1075"/>
        </w:object>
      </w:r>
      <w:r>
        <w:rPr>
          <w:sz w:val="20"/>
        </w:rPr>
        <w:t xml:space="preserve">, subject to given cost. A concept of Lagrange’s multiplier may be introduced such that </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2100" w:dyaOrig="580">
          <v:shape id="_x0000_i1574" type="#_x0000_t75" style="width:104.65pt;height:29.3pt" o:ole="" fillcolor="window">
            <v:imagedata r:id="rId1076" o:title=""/>
          </v:shape>
          <o:OLEObject Type="Embed" ProgID="Equation.3" ShapeID="_x0000_i1574" DrawAspect="Content" ObjectID="_1475519467" r:id="rId1077"/>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(3.4.13)</w:t>
      </w:r>
    </w:p>
    <w:p w:rsidR="00EF552C" w:rsidRDefault="00EF552C" w:rsidP="00EF552C">
      <w:pPr>
        <w:pStyle w:val="Footer"/>
        <w:tabs>
          <w:tab w:val="clear" w:pos="4320"/>
          <w:tab w:val="clear" w:pos="8640"/>
        </w:tabs>
        <w:ind w:left="360"/>
        <w:jc w:val="both"/>
        <w:rPr>
          <w:sz w:val="20"/>
        </w:rPr>
      </w:pPr>
      <w:r>
        <w:rPr>
          <w:sz w:val="20"/>
        </w:rPr>
        <w:t>From (3.4.3) and (3.4.13) we have</w:t>
      </w: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3019" w:dyaOrig="580">
          <v:shape id="_x0000_i1575" type="#_x0000_t75" style="width:150.7pt;height:29.3pt" o:ole="" fillcolor="window">
            <v:imagedata r:id="rId1078" o:title=""/>
          </v:shape>
          <o:OLEObject Type="Embed" ProgID="Equation.3" ShapeID="_x0000_i1575" DrawAspect="Content" ObjectID="_1475519468" r:id="rId1079"/>
        </w:object>
      </w:r>
    </w:p>
    <w:p w:rsidR="00EF552C" w:rsidRDefault="00EF552C" w:rsidP="00EF552C">
      <w:pPr>
        <w:pStyle w:val="Footer"/>
        <w:tabs>
          <w:tab w:val="clear" w:pos="4320"/>
          <w:tab w:val="clear" w:pos="8640"/>
        </w:tabs>
        <w:ind w:left="360"/>
        <w:jc w:val="both"/>
        <w:rPr>
          <w:sz w:val="20"/>
        </w:rPr>
      </w:pPr>
      <w:r>
        <w:rPr>
          <w:sz w:val="20"/>
        </w:rPr>
        <w:t xml:space="preserve">Finding the partial differentiation w.r.t. </w:t>
      </w:r>
      <w:proofErr w:type="gramStart"/>
      <w:r>
        <w:rPr>
          <w:sz w:val="20"/>
        </w:rPr>
        <w:t>n</w:t>
      </w:r>
      <w:r>
        <w:rPr>
          <w:sz w:val="20"/>
          <w:vertAlign w:val="subscript"/>
        </w:rPr>
        <w:t>h</w:t>
      </w:r>
      <w:proofErr w:type="gramEnd"/>
      <w:r>
        <w:rPr>
          <w:sz w:val="20"/>
        </w:rPr>
        <w:t xml:space="preserve"> and equating to zero we have</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28"/>
          <w:sz w:val="20"/>
        </w:rPr>
        <w:object w:dxaOrig="1719" w:dyaOrig="660">
          <v:shape id="_x0000_i1576" type="#_x0000_t75" style="width:86.25pt;height:32.65pt" o:ole="" fillcolor="window">
            <v:imagedata r:id="rId1080" o:title=""/>
          </v:shape>
          <o:OLEObject Type="Embed" ProgID="Equation.3" ShapeID="_x0000_i1576" DrawAspect="Content" ObjectID="_1475519469" r:id="rId1081"/>
        </w:objec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proofErr w:type="gramStart"/>
      <w:r>
        <w:rPr>
          <w:sz w:val="20"/>
        </w:rPr>
        <w:t>or</w:t>
      </w:r>
      <w:proofErr w:type="gramEnd"/>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12"/>
          <w:sz w:val="20"/>
        </w:rPr>
        <w:object w:dxaOrig="1840" w:dyaOrig="380">
          <v:shape id="_x0000_i1577" type="#_x0000_t75" style="width:92.1pt;height:18.4pt" o:ole="" fillcolor="window">
            <v:imagedata r:id="rId1082" o:title=""/>
          </v:shape>
          <o:OLEObject Type="Embed" ProgID="Equation.3" ShapeID="_x0000_i1577" DrawAspect="Content" ObjectID="_1475519470" r:id="rId1083"/>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(3.4.14)</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 xml:space="preserve">Summing (3.4.14) over the strata </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BC7C01">
        <w:rPr>
          <w:position w:val="-28"/>
          <w:sz w:val="20"/>
        </w:rPr>
        <w:object w:dxaOrig="3620" w:dyaOrig="680">
          <v:shape id="_x0000_i1578" type="#_x0000_t75" style="width:180.85pt;height:33.5pt" o:ole="" fillcolor="window">
            <v:imagedata r:id="rId1084" o:title=""/>
          </v:shape>
          <o:OLEObject Type="Embed" ProgID="Equation.DSMT4" ShapeID="_x0000_i1578" DrawAspect="Content" ObjectID="_1475519471" r:id="rId1085"/>
        </w:object>
      </w:r>
      <w:r>
        <w:rPr>
          <w:sz w:val="20"/>
        </w:rPr>
        <w:tab/>
      </w:r>
      <w:r>
        <w:rPr>
          <w:sz w:val="20"/>
        </w:rPr>
        <w:tab/>
      </w:r>
      <w:r>
        <w:rPr>
          <w:sz w:val="20"/>
        </w:rPr>
        <w:tab/>
      </w:r>
      <w:r>
        <w:rPr>
          <w:sz w:val="20"/>
        </w:rPr>
        <w:tab/>
      </w:r>
      <w:r>
        <w:rPr>
          <w:sz w:val="20"/>
        </w:rPr>
        <w:tab/>
      </w:r>
      <w:r>
        <w:rPr>
          <w:b/>
          <w:sz w:val="20"/>
        </w:rPr>
        <w:t>(3.4.15)</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 xml:space="preserve">Eliminating </w:t>
      </w:r>
      <w:r w:rsidRPr="00901957">
        <w:rPr>
          <w:position w:val="-12"/>
          <w:sz w:val="20"/>
        </w:rPr>
        <w:object w:dxaOrig="420" w:dyaOrig="380">
          <v:shape id="_x0000_i1579" type="#_x0000_t75" style="width:20.95pt;height:18.4pt" o:ole="" fillcolor="window">
            <v:imagedata r:id="rId1086" o:title=""/>
          </v:shape>
          <o:OLEObject Type="Embed" ProgID="Equation.3" ShapeID="_x0000_i1579" DrawAspect="Content" ObjectID="_1475519472" r:id="rId1087"/>
        </w:object>
      </w:r>
      <w:r>
        <w:rPr>
          <w:sz w:val="20"/>
        </w:rPr>
        <w:t xml:space="preserve"> from (3.4.14) and (3.4.15) we get</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52"/>
          <w:sz w:val="20"/>
        </w:rPr>
        <w:object w:dxaOrig="1780" w:dyaOrig="920">
          <v:shape id="_x0000_i1580" type="#_x0000_t75" style="width:89.6pt;height:46.05pt" o:ole="" fillcolor="window">
            <v:imagedata r:id="rId1088" o:title=""/>
          </v:shape>
          <o:OLEObject Type="Embed" ProgID="Equation.3" ShapeID="_x0000_i1580" DrawAspect="Content" ObjectID="_1475519473" r:id="rId1089"/>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(3.4.16)</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If the cost is constant for all the strata i.e. C</w:t>
      </w:r>
      <w:r>
        <w:rPr>
          <w:sz w:val="20"/>
          <w:vertAlign w:val="subscript"/>
        </w:rPr>
        <w:t>1</w:t>
      </w:r>
      <w:r>
        <w:rPr>
          <w:sz w:val="20"/>
        </w:rPr>
        <w:t xml:space="preserve"> = C</w:t>
      </w:r>
      <w:r>
        <w:rPr>
          <w:sz w:val="20"/>
          <w:vertAlign w:val="subscript"/>
        </w:rPr>
        <w:t>2</w:t>
      </w:r>
      <w:r>
        <w:rPr>
          <w:sz w:val="20"/>
        </w:rPr>
        <w:t xml:space="preserve"> = … = C then the cost function will be</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t>C = C</w:t>
      </w:r>
      <w:r>
        <w:rPr>
          <w:sz w:val="20"/>
          <w:vertAlign w:val="subscript"/>
        </w:rPr>
        <w:t>0</w:t>
      </w:r>
      <w:r>
        <w:rPr>
          <w:sz w:val="20"/>
        </w:rPr>
        <w:t xml:space="preserve"> + </w:t>
      </w:r>
      <w:proofErr w:type="gramStart"/>
      <w:r>
        <w:rPr>
          <w:sz w:val="20"/>
        </w:rPr>
        <w:t>nC</w:t>
      </w:r>
      <w:proofErr w:type="gramEnd"/>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(3.4.17)</w:t>
      </w:r>
    </w:p>
    <w:p w:rsidR="00EF552C" w:rsidRDefault="00EF552C" w:rsidP="00EF552C">
      <w:pPr>
        <w:pStyle w:val="Footer"/>
        <w:tabs>
          <w:tab w:val="clear" w:pos="4320"/>
          <w:tab w:val="clear" w:pos="8640"/>
        </w:tabs>
        <w:ind w:left="360"/>
        <w:jc w:val="both"/>
        <w:rPr>
          <w:sz w:val="20"/>
        </w:rPr>
      </w:pPr>
      <w:r>
        <w:rPr>
          <w:sz w:val="20"/>
        </w:rPr>
        <w:t>The optimum sample size for the hth stratum from (3.4.12)</w:t>
      </w:r>
      <w:r w:rsidRPr="00581D53">
        <w:rPr>
          <w:sz w:val="20"/>
        </w:rPr>
        <w:t xml:space="preserve"> </w:t>
      </w:r>
      <w:r>
        <w:rPr>
          <w:sz w:val="20"/>
        </w:rPr>
        <w:t>will be</w:t>
      </w:r>
    </w:p>
    <w:p w:rsidR="00EF552C" w:rsidRDefault="00EF552C" w:rsidP="00EF552C">
      <w:pPr>
        <w:pStyle w:val="Footer"/>
        <w:tabs>
          <w:tab w:val="clear" w:pos="4320"/>
          <w:tab w:val="clear" w:pos="8640"/>
        </w:tabs>
        <w:ind w:left="360"/>
        <w:jc w:val="both"/>
        <w:rPr>
          <w:sz w:val="20"/>
        </w:rPr>
      </w:pPr>
      <w:r>
        <w:rPr>
          <w:sz w:val="20"/>
        </w:rPr>
        <w:tab/>
      </w:r>
      <w:r w:rsidRPr="00901957">
        <w:rPr>
          <w:position w:val="-50"/>
          <w:sz w:val="20"/>
        </w:rPr>
        <w:object w:dxaOrig="1320" w:dyaOrig="840">
          <v:shape id="_x0000_i1581" type="#_x0000_t75" style="width:66.15pt;height:41.85pt" o:ole="" fillcolor="window">
            <v:imagedata r:id="rId1090" o:title=""/>
          </v:shape>
          <o:OLEObject Type="Embed" ProgID="Equation.3" ShapeID="_x0000_i1581" DrawAspect="Content" ObjectID="_1475519474" r:id="rId1091"/>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(3.4.18)</w:t>
      </w:r>
    </w:p>
    <w:p w:rsidR="00EF552C" w:rsidRDefault="00EF552C" w:rsidP="00EF552C">
      <w:pPr>
        <w:pStyle w:val="Footer"/>
        <w:tabs>
          <w:tab w:val="clear" w:pos="4320"/>
          <w:tab w:val="clear" w:pos="8640"/>
        </w:tabs>
        <w:ind w:left="360"/>
        <w:jc w:val="both"/>
        <w:rPr>
          <w:sz w:val="20"/>
        </w:rPr>
      </w:pPr>
      <w:r>
        <w:rPr>
          <w:sz w:val="20"/>
        </w:rPr>
        <w:t xml:space="preserve">This is known as Neyman allocation after the name of Neyman (1934). Tchuprow (1923) gave the proof for optimum allocation which was discovered later. </w:t>
      </w:r>
    </w:p>
    <w:p w:rsidR="00EF552C" w:rsidRDefault="00EF552C" w:rsidP="00EF552C">
      <w:pPr>
        <w:pStyle w:val="Footer"/>
        <w:tabs>
          <w:tab w:val="clear" w:pos="4320"/>
          <w:tab w:val="clear" w:pos="8640"/>
        </w:tabs>
        <w:ind w:left="360"/>
        <w:jc w:val="both"/>
        <w:rPr>
          <w:sz w:val="20"/>
        </w:rPr>
      </w:pPr>
      <w:r>
        <w:rPr>
          <w:sz w:val="20"/>
        </w:rPr>
        <w:t xml:space="preserve">The expression for minimum variance of </w:t>
      </w:r>
      <w:r w:rsidRPr="00901957">
        <w:rPr>
          <w:position w:val="-10"/>
          <w:sz w:val="20"/>
        </w:rPr>
        <w:object w:dxaOrig="320" w:dyaOrig="320">
          <v:shape id="_x0000_i1582" type="#_x0000_t75" style="width:15.9pt;height:15.9pt" o:ole="" fillcolor="window">
            <v:imagedata r:id="rId1092" o:title=""/>
          </v:shape>
          <o:OLEObject Type="Embed" ProgID="Equation.3" ShapeID="_x0000_i1582" DrawAspect="Content" ObjectID="_1475519475" r:id="rId1093"/>
        </w:object>
      </w:r>
      <w:r>
        <w:rPr>
          <w:sz w:val="20"/>
        </w:rPr>
        <w:t xml:space="preserve"> may be obtained by substituting the value of </w:t>
      </w:r>
      <w:proofErr w:type="gramStart"/>
      <w:r>
        <w:rPr>
          <w:sz w:val="20"/>
        </w:rPr>
        <w:t>n</w:t>
      </w:r>
      <w:r>
        <w:rPr>
          <w:sz w:val="20"/>
          <w:vertAlign w:val="subscript"/>
        </w:rPr>
        <w:t>h</w:t>
      </w:r>
      <w:proofErr w:type="gramEnd"/>
      <w:r>
        <w:rPr>
          <w:sz w:val="20"/>
        </w:rPr>
        <w:t xml:space="preserve"> from (3.4.16) in (3.4.1).</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lastRenderedPageBreak/>
        <w:tab/>
      </w:r>
      <w:r w:rsidRPr="00901957">
        <w:rPr>
          <w:position w:val="-24"/>
          <w:sz w:val="20"/>
        </w:rPr>
        <w:object w:dxaOrig="5380" w:dyaOrig="580">
          <v:shape id="_x0000_i1583" type="#_x0000_t75" style="width:240.3pt;height:28.45pt" o:ole="" fillcolor="window">
            <v:imagedata r:id="rId1094" o:title=""/>
          </v:shape>
          <o:OLEObject Type="Embed" ProgID="Equation.3" ShapeID="_x0000_i1583" DrawAspect="Content" ObjectID="_1475519476" r:id="rId1095"/>
        </w:object>
      </w:r>
      <w:r>
        <w:rPr>
          <w:sz w:val="20"/>
        </w:rPr>
        <w:t xml:space="preserve">  </w:t>
      </w:r>
      <w:r>
        <w:rPr>
          <w:sz w:val="20"/>
        </w:rPr>
        <w:tab/>
      </w:r>
      <w:r>
        <w:rPr>
          <w:sz w:val="20"/>
        </w:rPr>
        <w:tab/>
      </w:r>
      <w:r>
        <w:rPr>
          <w:sz w:val="20"/>
        </w:rPr>
        <w:tab/>
      </w:r>
      <w:r>
        <w:rPr>
          <w:b/>
          <w:sz w:val="20"/>
        </w:rPr>
        <w:t>(3.4.19)</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 xml:space="preserve">Ignoring </w:t>
      </w:r>
      <w:proofErr w:type="gramStart"/>
      <w:r>
        <w:rPr>
          <w:sz w:val="20"/>
        </w:rPr>
        <w:t>fpc</w:t>
      </w:r>
      <w:proofErr w:type="gramEnd"/>
      <w:r>
        <w:rPr>
          <w:sz w:val="20"/>
        </w:rPr>
        <w:t xml:space="preserve"> (3.4.19) becomes</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4180" w:dyaOrig="580">
          <v:shape id="_x0000_i1584" type="#_x0000_t75" style="width:186.7pt;height:28.45pt" o:ole="" fillcolor="window">
            <v:imagedata r:id="rId1096" o:title=""/>
          </v:shape>
          <o:OLEObject Type="Embed" ProgID="Equation.3" ShapeID="_x0000_i1584" DrawAspect="Content" ObjectID="_1475519477" r:id="rId1097"/>
        </w:object>
      </w:r>
      <w:r>
        <w:rPr>
          <w:sz w:val="20"/>
        </w:rPr>
        <w:tab/>
      </w:r>
      <w:r>
        <w:rPr>
          <w:sz w:val="20"/>
        </w:rPr>
        <w:tab/>
      </w:r>
      <w:r>
        <w:rPr>
          <w:sz w:val="20"/>
        </w:rPr>
        <w:tab/>
      </w:r>
      <w:r>
        <w:rPr>
          <w:sz w:val="20"/>
        </w:rPr>
        <w:tab/>
      </w:r>
      <w:r>
        <w:rPr>
          <w:sz w:val="20"/>
        </w:rPr>
        <w:tab/>
      </w:r>
      <w:r>
        <w:rPr>
          <w:b/>
          <w:sz w:val="20"/>
        </w:rPr>
        <w:t>(3.4.20)</w:t>
      </w:r>
    </w:p>
    <w:p w:rsidR="00EF552C" w:rsidRDefault="00EF552C" w:rsidP="00EF552C">
      <w:pPr>
        <w:pStyle w:val="Footer"/>
        <w:tabs>
          <w:tab w:val="clear" w:pos="4320"/>
          <w:tab w:val="clear" w:pos="8640"/>
        </w:tabs>
        <w:ind w:left="360"/>
        <w:jc w:val="both"/>
        <w:rPr>
          <w:sz w:val="20"/>
        </w:rPr>
      </w:pPr>
      <w:r>
        <w:rPr>
          <w:sz w:val="20"/>
        </w:rPr>
        <w:t xml:space="preserve">If the cost is constant then (3.4.19) will be </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3620" w:dyaOrig="580">
          <v:shape id="_x0000_i1585" type="#_x0000_t75" style="width:161.6pt;height:28.45pt" o:ole="" fillcolor="window">
            <v:imagedata r:id="rId1098" o:title=""/>
          </v:shape>
          <o:OLEObject Type="Embed" ProgID="Equation.3" ShapeID="_x0000_i1585" DrawAspect="Content" ObjectID="_1475519478" r:id="rId1099"/>
        </w:object>
      </w:r>
      <w:r>
        <w:rPr>
          <w:sz w:val="20"/>
        </w:rPr>
        <w:tab/>
      </w:r>
      <w:r>
        <w:rPr>
          <w:sz w:val="20"/>
        </w:rPr>
        <w:tab/>
      </w:r>
      <w:r>
        <w:rPr>
          <w:sz w:val="20"/>
        </w:rPr>
        <w:tab/>
      </w:r>
      <w:r>
        <w:rPr>
          <w:sz w:val="20"/>
        </w:rPr>
        <w:tab/>
      </w:r>
      <w:r>
        <w:rPr>
          <w:sz w:val="20"/>
        </w:rPr>
        <w:tab/>
      </w:r>
      <w:r>
        <w:rPr>
          <w:sz w:val="20"/>
        </w:rPr>
        <w:tab/>
      </w:r>
      <w:r>
        <w:rPr>
          <w:b/>
          <w:sz w:val="20"/>
        </w:rPr>
        <w:t>(3.4.21)</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For large N, (3.4.21) becomes,</w:t>
      </w: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2380" w:dyaOrig="580">
          <v:shape id="_x0000_i1586" type="#_x0000_t75" style="width:106.35pt;height:28.45pt" o:ole="" fillcolor="window">
            <v:imagedata r:id="rId1100" o:title=""/>
          </v:shape>
          <o:OLEObject Type="Embed" ProgID="Equation.3" ShapeID="_x0000_i1586" DrawAspect="Content" ObjectID="_1475519479" r:id="rId1101"/>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(3.4.22)</w:t>
      </w:r>
    </w:p>
    <w:p w:rsidR="00EF552C" w:rsidRDefault="00EF552C" w:rsidP="00EF552C">
      <w:pPr>
        <w:pStyle w:val="Footer"/>
        <w:tabs>
          <w:tab w:val="clear" w:pos="4320"/>
          <w:tab w:val="clear" w:pos="8640"/>
        </w:tabs>
        <w:ind w:left="360"/>
        <w:jc w:val="both"/>
        <w:rPr>
          <w:sz w:val="20"/>
        </w:rPr>
      </w:pPr>
      <w:r>
        <w:rPr>
          <w:sz w:val="20"/>
        </w:rPr>
        <w:t xml:space="preserve">Hence the variance of </w:t>
      </w:r>
      <w:r w:rsidRPr="00901957">
        <w:rPr>
          <w:position w:val="-10"/>
          <w:sz w:val="20"/>
        </w:rPr>
        <w:object w:dxaOrig="300" w:dyaOrig="300">
          <v:shape id="_x0000_i1587" type="#_x0000_t75" style="width:15.05pt;height:15.05pt" o:ole="" fillcolor="window">
            <v:imagedata r:id="rId1102" o:title=""/>
          </v:shape>
          <o:OLEObject Type="Embed" ProgID="Equation.3" ShapeID="_x0000_i1587" DrawAspect="Content" ObjectID="_1475519480" r:id="rId1103"/>
        </w:object>
      </w:r>
      <w:r>
        <w:rPr>
          <w:sz w:val="20"/>
        </w:rPr>
        <w:t xml:space="preserve"> is minimum </w:t>
      </w:r>
      <w:proofErr w:type="gramStart"/>
      <w:r>
        <w:rPr>
          <w:sz w:val="20"/>
        </w:rPr>
        <w:t xml:space="preserve">when </w:t>
      </w:r>
      <w:proofErr w:type="gramEnd"/>
      <w:r w:rsidRPr="004D283F">
        <w:rPr>
          <w:position w:val="-14"/>
          <w:sz w:val="20"/>
        </w:rPr>
        <w:object w:dxaOrig="1820" w:dyaOrig="420">
          <v:shape id="_x0000_i1588" type="#_x0000_t75" style="width:90.4pt;height:20.95pt" o:ole="" fillcolor="window">
            <v:imagedata r:id="rId1104" o:title=""/>
          </v:shape>
          <o:OLEObject Type="Embed" ProgID="Equation.DSMT4" ShapeID="_x0000_i1588" DrawAspect="Content" ObjectID="_1475519481" r:id="rId1105"/>
        </w:object>
      </w:r>
      <w:r>
        <w:rPr>
          <w:sz w:val="20"/>
        </w:rPr>
        <w:t>.</w:t>
      </w:r>
    </w:p>
    <w:p w:rsidR="00EF552C" w:rsidRDefault="00EF552C" w:rsidP="00EF552C">
      <w:pPr>
        <w:pStyle w:val="Footer"/>
        <w:tabs>
          <w:tab w:val="clear" w:pos="4320"/>
          <w:tab w:val="clear" w:pos="8640"/>
        </w:tabs>
        <w:ind w:left="360"/>
        <w:jc w:val="both"/>
        <w:rPr>
          <w:sz w:val="20"/>
        </w:rPr>
      </w:pPr>
      <w:r>
        <w:rPr>
          <w:sz w:val="20"/>
        </w:rPr>
        <w:t>Stuart (1954) derived the same result by using Cauchy-Schwarz inequality as well.</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b/>
          <w:sz w:val="20"/>
        </w:rPr>
        <w:t>(ii)</w:t>
      </w:r>
      <w:r>
        <w:rPr>
          <w:b/>
          <w:sz w:val="20"/>
        </w:rPr>
        <w:tab/>
        <w:t>Minimum cost for the given variance</w:t>
      </w:r>
    </w:p>
    <w:p w:rsidR="00EF552C" w:rsidRDefault="00EF552C" w:rsidP="00EF552C">
      <w:pPr>
        <w:pStyle w:val="Footer"/>
        <w:tabs>
          <w:tab w:val="clear" w:pos="4320"/>
          <w:tab w:val="clear" w:pos="8640"/>
        </w:tabs>
        <w:ind w:left="360"/>
        <w:jc w:val="both"/>
        <w:rPr>
          <w:sz w:val="20"/>
        </w:rPr>
      </w:pPr>
      <w:r>
        <w:rPr>
          <w:sz w:val="20"/>
        </w:rPr>
        <w:t xml:space="preserve">If the variance is fixed, the choice of </w:t>
      </w:r>
      <w:proofErr w:type="gramStart"/>
      <w:r>
        <w:rPr>
          <w:sz w:val="20"/>
        </w:rPr>
        <w:t>n</w:t>
      </w:r>
      <w:r>
        <w:rPr>
          <w:sz w:val="20"/>
          <w:vertAlign w:val="subscript"/>
        </w:rPr>
        <w:t>h</w:t>
      </w:r>
      <w:proofErr w:type="gramEnd"/>
      <w:r>
        <w:rPr>
          <w:sz w:val="20"/>
        </w:rPr>
        <w:t xml:space="preserve"> proportional to </w:t>
      </w:r>
      <w:r w:rsidRPr="00901957">
        <w:rPr>
          <w:position w:val="-12"/>
          <w:sz w:val="20"/>
        </w:rPr>
        <w:object w:dxaOrig="920" w:dyaOrig="380">
          <v:shape id="_x0000_i1589" type="#_x0000_t75" style="width:46.05pt;height:18.4pt" o:ole="" fillcolor="window">
            <v:imagedata r:id="rId1106" o:title=""/>
          </v:shape>
          <o:OLEObject Type="Embed" ProgID="Equation.3" ShapeID="_x0000_i1589" DrawAspect="Content" ObjectID="_1475519482" r:id="rId1107"/>
        </w:object>
      </w:r>
      <w:r>
        <w:rPr>
          <w:sz w:val="20"/>
        </w:rPr>
        <w:t xml:space="preserve"> must also minimize the total cost. </w:t>
      </w:r>
      <w:proofErr w:type="gramStart"/>
      <w:r>
        <w:rPr>
          <w:sz w:val="20"/>
        </w:rPr>
        <w:t xml:space="preserve">Let </w:t>
      </w:r>
      <w:proofErr w:type="gramEnd"/>
      <w:r w:rsidRPr="00901957">
        <w:rPr>
          <w:position w:val="-10"/>
          <w:sz w:val="20"/>
        </w:rPr>
        <w:object w:dxaOrig="1120" w:dyaOrig="300">
          <v:shape id="_x0000_i1590" type="#_x0000_t75" style="width:56.1pt;height:15.05pt" o:ole="" fillcolor="window">
            <v:imagedata r:id="rId1108" o:title=""/>
          </v:shape>
          <o:OLEObject Type="Embed" ProgID="Equation.3" ShapeID="_x0000_i1590" DrawAspect="Content" ObjectID="_1475519483" r:id="rId1109"/>
        </w:object>
      </w:r>
      <w:r>
        <w:rPr>
          <w:sz w:val="20"/>
        </w:rPr>
        <w:t>.</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Now using (3.4.1) and (3.4.16) the value of sample size (n) for fixed variance is</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52"/>
          <w:sz w:val="20"/>
        </w:rPr>
        <w:object w:dxaOrig="3120" w:dyaOrig="1120">
          <v:shape id="_x0000_i1591" type="#_x0000_t75" style="width:155.7pt;height:56.1pt" o:ole="" fillcolor="window">
            <v:imagedata r:id="rId1110" o:title=""/>
          </v:shape>
          <o:OLEObject Type="Embed" ProgID="Equation.3" ShapeID="_x0000_i1591" DrawAspect="Content" ObjectID="_1475519484" r:id="rId1111"/>
        </w:object>
      </w:r>
      <w:r>
        <w:rPr>
          <w:sz w:val="20"/>
        </w:rPr>
        <w:tab/>
      </w:r>
      <w:r>
        <w:rPr>
          <w:sz w:val="20"/>
        </w:rPr>
        <w:tab/>
      </w:r>
      <w:r>
        <w:rPr>
          <w:sz w:val="20"/>
        </w:rPr>
        <w:tab/>
      </w:r>
      <w:r>
        <w:rPr>
          <w:sz w:val="20"/>
        </w:rPr>
        <w:tab/>
      </w:r>
      <w:r>
        <w:rPr>
          <w:sz w:val="20"/>
        </w:rPr>
        <w:tab/>
      </w:r>
      <w:r>
        <w:rPr>
          <w:b/>
          <w:sz w:val="20"/>
        </w:rPr>
        <w:t>(3.4.23)</w:t>
      </w:r>
    </w:p>
    <w:p w:rsidR="00EF552C" w:rsidRDefault="00EF552C" w:rsidP="00EF552C">
      <w:pPr>
        <w:pStyle w:val="Footer"/>
        <w:tabs>
          <w:tab w:val="clear" w:pos="4320"/>
          <w:tab w:val="clear" w:pos="8640"/>
        </w:tabs>
        <w:ind w:left="360"/>
        <w:jc w:val="both"/>
        <w:rPr>
          <w:sz w:val="20"/>
        </w:rPr>
      </w:pPr>
      <w:r>
        <w:rPr>
          <w:sz w:val="20"/>
        </w:rPr>
        <w:t>This is the minimum sample size for estimating the mean with fixed variance. A special case of (3.4.23) may be obtained when the cost is the constant for each stratum i.e. (3.4.23) reduces to</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52"/>
          <w:sz w:val="20"/>
        </w:rPr>
        <w:object w:dxaOrig="1719" w:dyaOrig="1120">
          <v:shape id="_x0000_i1592" type="#_x0000_t75" style="width:86.25pt;height:56.1pt" o:ole="" fillcolor="window">
            <v:imagedata r:id="rId1112" o:title=""/>
          </v:shape>
          <o:OLEObject Type="Embed" ProgID="Equation.3" ShapeID="_x0000_i1592" DrawAspect="Content" ObjectID="_1475519485" r:id="rId1113"/>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(3.4.24)</w:t>
      </w:r>
    </w:p>
    <w:p w:rsidR="00EF552C" w:rsidRDefault="00EF552C" w:rsidP="00EF552C">
      <w:pPr>
        <w:pStyle w:val="Footer"/>
        <w:tabs>
          <w:tab w:val="clear" w:pos="4320"/>
          <w:tab w:val="clear" w:pos="8640"/>
        </w:tabs>
        <w:ind w:left="360"/>
        <w:jc w:val="both"/>
        <w:rPr>
          <w:sz w:val="20"/>
        </w:rPr>
      </w:pPr>
      <w:r>
        <w:rPr>
          <w:sz w:val="20"/>
        </w:rPr>
        <w:t>The main difficulty of using optimum allocation is that it requires the knowledge of S</w:t>
      </w:r>
      <w:r>
        <w:rPr>
          <w:sz w:val="20"/>
          <w:vertAlign w:val="subscript"/>
        </w:rPr>
        <w:t>h</w:t>
      </w:r>
      <w:r>
        <w:rPr>
          <w:sz w:val="20"/>
        </w:rPr>
        <w:t>, which is difficult to obtain or sometime not available. In order to remove this difficulty S</w:t>
      </w:r>
      <w:r>
        <w:rPr>
          <w:sz w:val="20"/>
          <w:vertAlign w:val="subscript"/>
        </w:rPr>
        <w:t>h</w:t>
      </w:r>
      <w:r>
        <w:rPr>
          <w:sz w:val="20"/>
        </w:rPr>
        <w:t xml:space="preserve"> may be obtained from some previous survey. The use of this allocation becomes more difficult if more than one character is to be estimated from a single survey and in such cases this method may lead to loss of precision as compared to proportional allocation. However, if the characters are correlated, a gain in precision on the estimates of more important characters may still be secured by using this allocation. Neyman’s allocation concentrates the sampling efforts into those strata containing more variable population on units and thereby ensures minimum variance for given sample size or equivalently minimum sample size for given variance. The gain from using minimum variance allocation; is especially large when sampling from highly skewed population. An example would be a population of retail stores, for which we want to estimate the mean </w:t>
      </w:r>
      <w:proofErr w:type="gramStart"/>
      <w:r>
        <w:rPr>
          <w:sz w:val="20"/>
        </w:rPr>
        <w:t xml:space="preserve">sale </w:t>
      </w:r>
      <w:proofErr w:type="gramEnd"/>
      <w:r w:rsidRPr="00901957">
        <w:rPr>
          <w:position w:val="-4"/>
          <w:sz w:val="20"/>
        </w:rPr>
        <w:object w:dxaOrig="220" w:dyaOrig="279">
          <v:shape id="_x0000_i1593" type="#_x0000_t75" style="width:10.9pt;height:14.25pt" o:ole="" fillcolor="window">
            <v:imagedata r:id="rId1114" o:title=""/>
          </v:shape>
          <o:OLEObject Type="Embed" ProgID="Equation.3" ShapeID="_x0000_i1593" DrawAspect="Content" ObjectID="_1475519486" r:id="rId1115"/>
        </w:object>
      </w:r>
      <w:r>
        <w:rPr>
          <w:sz w:val="20"/>
        </w:rPr>
        <w:t>. It would then be efficient to stratify the stores into say 3 strata i.e. small, medium and large, stores by some measure of size and select a small fraction n</w:t>
      </w:r>
      <w:r>
        <w:rPr>
          <w:caps/>
          <w:sz w:val="20"/>
          <w:vertAlign w:val="subscript"/>
        </w:rPr>
        <w:t>s</w:t>
      </w:r>
      <w:r>
        <w:rPr>
          <w:caps/>
          <w:sz w:val="20"/>
        </w:rPr>
        <w:t xml:space="preserve"> </w:t>
      </w:r>
      <w:r>
        <w:rPr>
          <w:sz w:val="20"/>
        </w:rPr>
        <w:t>/ N</w:t>
      </w:r>
      <w:r>
        <w:rPr>
          <w:caps/>
          <w:sz w:val="20"/>
          <w:vertAlign w:val="subscript"/>
        </w:rPr>
        <w:t>s</w:t>
      </w:r>
      <w:r>
        <w:rPr>
          <w:sz w:val="20"/>
        </w:rPr>
        <w:t xml:space="preserve"> of small stores, a large fraction n</w:t>
      </w:r>
      <w:r>
        <w:rPr>
          <w:sz w:val="20"/>
          <w:vertAlign w:val="subscript"/>
        </w:rPr>
        <w:t>M</w:t>
      </w:r>
      <w:r>
        <w:rPr>
          <w:sz w:val="20"/>
        </w:rPr>
        <w:t xml:space="preserve"> / N</w:t>
      </w:r>
      <w:r>
        <w:rPr>
          <w:sz w:val="20"/>
          <w:vertAlign w:val="subscript"/>
        </w:rPr>
        <w:t>M</w:t>
      </w:r>
      <w:r>
        <w:rPr>
          <w:sz w:val="20"/>
        </w:rPr>
        <w:t xml:space="preserve"> of medium stores and a still large fraction n</w:t>
      </w:r>
      <w:r>
        <w:rPr>
          <w:sz w:val="20"/>
          <w:vertAlign w:val="subscript"/>
        </w:rPr>
        <w:t>L</w:t>
      </w:r>
      <w:r>
        <w:rPr>
          <w:sz w:val="20"/>
        </w:rPr>
        <w:t xml:space="preserve"> / N</w:t>
      </w:r>
      <w:r>
        <w:rPr>
          <w:sz w:val="20"/>
          <w:vertAlign w:val="subscript"/>
        </w:rPr>
        <w:t>L</w:t>
      </w:r>
      <w:r>
        <w:rPr>
          <w:sz w:val="20"/>
        </w:rPr>
        <w:t xml:space="preserve"> of the large stores. Proportional allocation is identical to optimum allocation for fixed sample when each stratum is equally variable.</w:t>
      </w:r>
    </w:p>
    <w:p w:rsidR="00EF552C" w:rsidRDefault="00EF552C" w:rsidP="00EF552C">
      <w:pPr>
        <w:pStyle w:val="Footer"/>
        <w:tabs>
          <w:tab w:val="clear" w:pos="4320"/>
          <w:tab w:val="clear" w:pos="8640"/>
        </w:tabs>
        <w:ind w:left="360"/>
        <w:jc w:val="both"/>
        <w:rPr>
          <w:sz w:val="20"/>
        </w:rPr>
      </w:pPr>
    </w:p>
    <w:p w:rsidR="00EF552C" w:rsidRDefault="00EF552C" w:rsidP="00EF552C">
      <w:pPr>
        <w:pStyle w:val="Footer"/>
        <w:tabs>
          <w:tab w:val="clear" w:pos="4320"/>
          <w:tab w:val="clear" w:pos="8640"/>
        </w:tabs>
        <w:jc w:val="both"/>
        <w:rPr>
          <w:b/>
          <w:sz w:val="20"/>
        </w:rPr>
      </w:pPr>
      <w:r>
        <w:rPr>
          <w:b/>
          <w:sz w:val="20"/>
        </w:rPr>
        <w:t>(iii)</w:t>
      </w:r>
      <w:r>
        <w:rPr>
          <w:b/>
          <w:sz w:val="20"/>
        </w:rPr>
        <w:tab/>
        <w:t>Estimating the sample size from proportional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ind w:left="360"/>
        <w:jc w:val="both"/>
        <w:rPr>
          <w:sz w:val="20"/>
        </w:rPr>
      </w:pPr>
      <w:r>
        <w:rPr>
          <w:sz w:val="20"/>
        </w:rPr>
        <w:tab/>
      </w:r>
      <w:r w:rsidRPr="00901957">
        <w:rPr>
          <w:position w:val="-24"/>
          <w:sz w:val="20"/>
        </w:rPr>
        <w:object w:dxaOrig="2740" w:dyaOrig="580">
          <v:shape id="_x0000_i1594" type="#_x0000_t75" style="width:137.3pt;height:29.3pt" o:ole="" fillcolor="window">
            <v:imagedata r:id="rId1116" o:title=""/>
          </v:shape>
          <o:OLEObject Type="Embed" ProgID="Equation.3" ShapeID="_x0000_i1594" DrawAspect="Content" ObjectID="_1475519487" r:id="rId1117"/>
        </w:object>
      </w:r>
      <w:r w:rsidRPr="00901957">
        <w:rPr>
          <w:position w:val="-24"/>
          <w:sz w:val="20"/>
        </w:rPr>
        <w:object w:dxaOrig="1700" w:dyaOrig="580">
          <v:shape id="_x0000_i1595" type="#_x0000_t75" style="width:84.55pt;height:29.3pt" o:ole="" fillcolor="window">
            <v:imagedata r:id="rId1118" o:title=""/>
          </v:shape>
          <o:OLEObject Type="Embed" ProgID="Equation.3" ShapeID="_x0000_i1595" DrawAspect="Content" ObjectID="_1475519488" r:id="rId1119"/>
        </w:object>
      </w:r>
    </w:p>
    <w:p w:rsidR="00EF552C" w:rsidRDefault="00EF552C" w:rsidP="00EF552C">
      <w:pPr>
        <w:pStyle w:val="Footer"/>
        <w:tabs>
          <w:tab w:val="clear" w:pos="4320"/>
          <w:tab w:val="clear" w:pos="8640"/>
        </w:tabs>
        <w:ind w:left="360"/>
        <w:jc w:val="both"/>
        <w:rPr>
          <w:sz w:val="20"/>
        </w:rPr>
      </w:pPr>
      <w:proofErr w:type="gramStart"/>
      <w:r>
        <w:rPr>
          <w:sz w:val="20"/>
        </w:rPr>
        <w:t>so</w:t>
      </w:r>
      <w:proofErr w:type="gramEnd"/>
    </w:p>
    <w:p w:rsidR="00EF552C" w:rsidRDefault="00EF552C" w:rsidP="00EF552C">
      <w:pPr>
        <w:pStyle w:val="Footer"/>
        <w:tabs>
          <w:tab w:val="clear" w:pos="4320"/>
          <w:tab w:val="clear" w:pos="8640"/>
        </w:tabs>
        <w:ind w:left="360"/>
        <w:jc w:val="both"/>
        <w:rPr>
          <w:sz w:val="20"/>
        </w:rPr>
      </w:pPr>
      <w:r>
        <w:rPr>
          <w:sz w:val="20"/>
        </w:rPr>
        <w:tab/>
      </w:r>
      <w:r w:rsidRPr="00901957">
        <w:rPr>
          <w:position w:val="-52"/>
          <w:sz w:val="20"/>
        </w:rPr>
        <w:object w:dxaOrig="1719" w:dyaOrig="1120">
          <v:shape id="_x0000_i1596" type="#_x0000_t75" style="width:86.25pt;height:56.1pt" o:ole="" fillcolor="window">
            <v:imagedata r:id="rId1120" o:title=""/>
          </v:shape>
          <o:OLEObject Type="Embed" ProgID="Equation.3" ShapeID="_x0000_i1596" DrawAspect="Content" ObjectID="_1475519489" r:id="rId1121"/>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(3.4.25)</w:t>
      </w:r>
    </w:p>
    <w:p w:rsidR="00EF552C" w:rsidRDefault="00EF552C" w:rsidP="00EF552C">
      <w:pPr>
        <w:pStyle w:val="Footer"/>
        <w:tabs>
          <w:tab w:val="clear" w:pos="4320"/>
          <w:tab w:val="clear" w:pos="8640"/>
        </w:tabs>
        <w:jc w:val="both"/>
        <w:rPr>
          <w:sz w:val="20"/>
        </w:rPr>
      </w:pPr>
      <w:r>
        <w:rPr>
          <w:b/>
          <w:sz w:val="20"/>
        </w:rPr>
        <w:t xml:space="preserve">3.4.4 </w:t>
      </w:r>
      <w:r>
        <w:rPr>
          <w:b/>
          <w:sz w:val="20"/>
        </w:rPr>
        <w:tab/>
        <w:t>Unbiased Variance Estimator</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Since simple random sampling procedure is applied within each stratum, hence for each </w:t>
      </w:r>
      <w:proofErr w:type="gramStart"/>
      <w:r>
        <w:rPr>
          <w:sz w:val="20"/>
        </w:rPr>
        <w:t xml:space="preserve">stratum </w:t>
      </w:r>
      <w:proofErr w:type="gramEnd"/>
      <w:r w:rsidRPr="00901957">
        <w:rPr>
          <w:position w:val="-10"/>
          <w:sz w:val="20"/>
        </w:rPr>
        <w:object w:dxaOrig="920" w:dyaOrig="340">
          <v:shape id="_x0000_i1597" type="#_x0000_t75" style="width:46.05pt;height:17.6pt" o:ole="" fillcolor="window">
            <v:imagedata r:id="rId1122" o:title=""/>
          </v:shape>
          <o:OLEObject Type="Embed" ProgID="Equation.3" ShapeID="_x0000_i1597" DrawAspect="Content" ObjectID="_1475519490" r:id="rId1123"/>
        </w:object>
      </w:r>
      <w:r>
        <w:rPr>
          <w:sz w:val="20"/>
        </w:rPr>
        <w:t xml:space="preserve">. Then </w:t>
      </w:r>
      <w:proofErr w:type="gramStart"/>
      <w:r>
        <w:rPr>
          <w:sz w:val="20"/>
        </w:rPr>
        <w:t>an unbiased estimators</w:t>
      </w:r>
      <w:proofErr w:type="gramEnd"/>
      <w:r>
        <w:rPr>
          <w:sz w:val="20"/>
        </w:rPr>
        <w:t xml:space="preserve"> of (3.4.1), (3.4.10), (3.4.19) and (3.4.21) may be obtained replacing </w:t>
      </w:r>
      <w:r w:rsidRPr="00901957">
        <w:rPr>
          <w:position w:val="-10"/>
          <w:sz w:val="20"/>
        </w:rPr>
        <w:object w:dxaOrig="260" w:dyaOrig="340">
          <v:shape id="_x0000_i1598" type="#_x0000_t75" style="width:12.55pt;height:17.6pt" o:ole="" fillcolor="window">
            <v:imagedata r:id="rId1124" o:title=""/>
          </v:shape>
          <o:OLEObject Type="Embed" ProgID="Equation.3" ShapeID="_x0000_i1598" DrawAspect="Content" ObjectID="_1475519491" r:id="rId1125"/>
        </w:object>
      </w:r>
      <w:r>
        <w:rPr>
          <w:sz w:val="20"/>
        </w:rPr>
        <w:t xml:space="preserve"> by </w:t>
      </w:r>
      <w:r w:rsidRPr="00901957">
        <w:rPr>
          <w:position w:val="-10"/>
          <w:sz w:val="20"/>
        </w:rPr>
        <w:object w:dxaOrig="240" w:dyaOrig="340">
          <v:shape id="_x0000_i1599" type="#_x0000_t75" style="width:11.7pt;height:17.6pt" o:ole="" fillcolor="window">
            <v:imagedata r:id="rId1126" o:title=""/>
          </v:shape>
          <o:OLEObject Type="Embed" ProgID="Equation.3" ShapeID="_x0000_i1599" DrawAspect="Content" ObjectID="_1475519492" r:id="rId1127"/>
        </w:object>
      </w:r>
      <w:r>
        <w:rPr>
          <w:sz w:val="20"/>
        </w:rPr>
        <w:t xml:space="preserve"> in the respective expressions.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rPr>
          <w:b/>
          <w:sz w:val="20"/>
        </w:rPr>
      </w:pPr>
      <w:r>
        <w:rPr>
          <w:b/>
          <w:sz w:val="20"/>
        </w:rPr>
        <w:t>3.5</w:t>
      </w:r>
      <w:r>
        <w:rPr>
          <w:b/>
          <w:sz w:val="20"/>
        </w:rPr>
        <w:tab/>
        <w:t>STANDARD ERROR AND CONFIDENCE LIMITS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The standard error may be obtained by taking the square root of the variance of </w:t>
      </w:r>
      <w:r w:rsidRPr="00901957">
        <w:rPr>
          <w:position w:val="-10"/>
          <w:sz w:val="20"/>
        </w:rPr>
        <w:object w:dxaOrig="300" w:dyaOrig="300">
          <v:shape id="_x0000_i1600" type="#_x0000_t75" style="width:15.05pt;height:15.05pt" o:ole="" fillcolor="window">
            <v:imagedata r:id="rId1128" o:title=""/>
          </v:shape>
          <o:OLEObject Type="Embed" ProgID="Equation.3" ShapeID="_x0000_i1600" DrawAspect="Content" ObjectID="_1475519493" r:id="rId1129"/>
        </w:object>
      </w:r>
      <w:r>
        <w:rPr>
          <w:sz w:val="20"/>
        </w:rPr>
        <w:t xml:space="preserve"> and the confidence limits for mean and estimated totals are</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1300" w:dyaOrig="300">
          <v:shape id="_x0000_i1601" type="#_x0000_t75" style="width:65.3pt;height:15.05pt" o:ole="" fillcolor="window">
            <v:imagedata r:id="rId1130" o:title=""/>
          </v:shape>
          <o:OLEObject Type="Embed" ProgID="Equation.3" ShapeID="_x0000_i1601" DrawAspect="Content" ObjectID="_1475519494" r:id="rId1131"/>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(3.5.1)</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1300" w:dyaOrig="300">
          <v:shape id="_x0000_i1602" type="#_x0000_t75" style="width:65.3pt;height:15.05pt" o:ole="" fillcolor="window">
            <v:imagedata r:id="rId1132" o:title=""/>
          </v:shape>
          <o:OLEObject Type="Embed" ProgID="Equation.3" ShapeID="_x0000_i1602" DrawAspect="Content" ObjectID="_1475519495" r:id="rId1133"/>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(3.5.2)</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ind w:left="720" w:hanging="720"/>
        <w:rPr>
          <w:b/>
          <w:caps/>
          <w:sz w:val="20"/>
        </w:rPr>
      </w:pPr>
      <w:r>
        <w:rPr>
          <w:b/>
          <w:caps/>
          <w:sz w:val="20"/>
        </w:rPr>
        <w:t>3.6.</w:t>
      </w:r>
      <w:r>
        <w:rPr>
          <w:b/>
          <w:caps/>
          <w:sz w:val="20"/>
        </w:rPr>
        <w:tab/>
        <w:t xml:space="preserve">relative precision of simple random sampling </w:t>
      </w:r>
      <w:r>
        <w:rPr>
          <w:b/>
          <w:caps/>
          <w:sz w:val="20"/>
        </w:rPr>
        <w:br/>
        <w:t>and stratified random sampling with different allocations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In general the stratification brings a reduction in the variance of sample mean than simple random sampling. In this section comparisons have been made for different allocations themselves and with simple random sampling.</w:t>
      </w:r>
    </w:p>
    <w:p w:rsidR="00EF552C" w:rsidRDefault="00EF552C" w:rsidP="00EF552C">
      <w:pPr>
        <w:pStyle w:val="Footer"/>
        <w:tabs>
          <w:tab w:val="clear" w:pos="4320"/>
          <w:tab w:val="clear" w:pos="8640"/>
        </w:tabs>
        <w:jc w:val="both"/>
        <w:rPr>
          <w:sz w:val="20"/>
        </w:rPr>
      </w:pPr>
    </w:p>
    <w:p w:rsidR="00EF552C" w:rsidRDefault="00EF552C" w:rsidP="00EF552C">
      <w:pPr>
        <w:pStyle w:val="Footer"/>
        <w:numPr>
          <w:ilvl w:val="2"/>
          <w:numId w:val="18"/>
        </w:numPr>
        <w:tabs>
          <w:tab w:val="clear" w:pos="4320"/>
          <w:tab w:val="clear" w:pos="8640"/>
        </w:tabs>
        <w:jc w:val="both"/>
        <w:rPr>
          <w:sz w:val="20"/>
        </w:rPr>
      </w:pPr>
      <w:r>
        <w:rPr>
          <w:b/>
          <w:sz w:val="20"/>
        </w:rPr>
        <w:t>Simple Random Sampling and Proportional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From (2.4.3) and (3.4.10)</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3720" w:dyaOrig="580">
          <v:shape id="_x0000_i1603" type="#_x0000_t75" style="width:185.85pt;height:29.3pt" o:ole="" fillcolor="window">
            <v:imagedata r:id="rId1134" o:title=""/>
          </v:shape>
          <o:OLEObject Type="Embed" ProgID="Equation.3" ShapeID="_x0000_i1603" DrawAspect="Content" ObjectID="_1475519496" r:id="rId1135"/>
        </w:object>
      </w:r>
    </w:p>
    <w:p w:rsidR="00EF552C" w:rsidRDefault="00EF552C" w:rsidP="00EF552C">
      <w:pPr>
        <w:pStyle w:val="Footer"/>
        <w:tabs>
          <w:tab w:val="clear" w:pos="4320"/>
          <w:tab w:val="clear" w:pos="8640"/>
        </w:tabs>
        <w:jc w:val="both"/>
        <w:rPr>
          <w:sz w:val="20"/>
        </w:rPr>
      </w:pPr>
      <w:r>
        <w:rPr>
          <w:sz w:val="20"/>
        </w:rPr>
        <w:tab/>
      </w:r>
      <w:r>
        <w:rPr>
          <w:sz w:val="20"/>
        </w:rPr>
        <w:tab/>
      </w:r>
      <w:r w:rsidRPr="00901957">
        <w:rPr>
          <w:position w:val="-54"/>
          <w:sz w:val="20"/>
        </w:rPr>
        <w:object w:dxaOrig="3200" w:dyaOrig="1180">
          <v:shape id="_x0000_i1604" type="#_x0000_t75" style="width:159.9pt;height:59.45pt" o:ole="" fillcolor="window">
            <v:imagedata r:id="rId1136" o:title=""/>
          </v:shape>
          <o:OLEObject Type="Embed" ProgID="Equation.3" ShapeID="_x0000_i1604" DrawAspect="Content" ObjectID="_1475519497" r:id="rId1137"/>
        </w:object>
      </w:r>
    </w:p>
    <w:p w:rsidR="00EF552C" w:rsidRDefault="00EF552C" w:rsidP="00EF552C">
      <w:pPr>
        <w:pStyle w:val="Footer"/>
        <w:tabs>
          <w:tab w:val="clear" w:pos="4320"/>
          <w:tab w:val="clear" w:pos="8640"/>
        </w:tabs>
        <w:jc w:val="both"/>
        <w:rPr>
          <w:sz w:val="20"/>
        </w:rPr>
      </w:pPr>
      <w:r>
        <w:rPr>
          <w:sz w:val="20"/>
        </w:rPr>
        <w:tab/>
      </w:r>
      <w:r>
        <w:rPr>
          <w:sz w:val="20"/>
        </w:rPr>
        <w:tab/>
      </w:r>
    </w:p>
    <w:p w:rsidR="00EF552C" w:rsidRDefault="00EF552C" w:rsidP="00EF552C">
      <w:pPr>
        <w:pStyle w:val="Footer"/>
        <w:tabs>
          <w:tab w:val="clear" w:pos="4320"/>
          <w:tab w:val="clear" w:pos="8640"/>
        </w:tabs>
        <w:jc w:val="both"/>
        <w:rPr>
          <w:sz w:val="20"/>
        </w:rPr>
      </w:pPr>
      <w:r>
        <w:rPr>
          <w:sz w:val="20"/>
        </w:rPr>
        <w:t xml:space="preserve">Adding and subtracting </w:t>
      </w:r>
      <w:r w:rsidRPr="00901957">
        <w:rPr>
          <w:position w:val="-6"/>
          <w:sz w:val="20"/>
        </w:rPr>
        <w:object w:dxaOrig="320" w:dyaOrig="300">
          <v:shape id="_x0000_i1605" type="#_x0000_t75" style="width:15.9pt;height:15.05pt" o:ole="" fillcolor="window">
            <v:imagedata r:id="rId1138" o:title=""/>
          </v:shape>
          <o:OLEObject Type="Embed" ProgID="Equation.3" ShapeID="_x0000_i1605" DrawAspect="Content" ObjectID="_1475519498" r:id="rId1139"/>
        </w:object>
      </w:r>
      <w:r>
        <w:rPr>
          <w:sz w:val="20"/>
        </w:rPr>
        <w:t xml:space="preserve"> in the first term of the right hand side and simplifying, we get</w:t>
      </w:r>
    </w:p>
    <w:p w:rsidR="00EF552C" w:rsidRDefault="00EF552C" w:rsidP="00EF552C">
      <w:pPr>
        <w:pStyle w:val="Footer"/>
        <w:tabs>
          <w:tab w:val="clear" w:pos="4320"/>
          <w:tab w:val="clear" w:pos="8640"/>
        </w:tabs>
        <w:ind w:left="720"/>
        <w:jc w:val="both"/>
        <w:rPr>
          <w:sz w:val="20"/>
        </w:rPr>
      </w:pPr>
    </w:p>
    <w:p w:rsidR="00EF552C" w:rsidRDefault="00EF552C" w:rsidP="00EF552C">
      <w:pPr>
        <w:pStyle w:val="Footer"/>
        <w:tabs>
          <w:tab w:val="clear" w:pos="4320"/>
          <w:tab w:val="clear" w:pos="8640"/>
        </w:tabs>
        <w:rPr>
          <w:sz w:val="20"/>
        </w:rPr>
      </w:pPr>
      <w:r>
        <w:rPr>
          <w:sz w:val="20"/>
        </w:rPr>
        <w:lastRenderedPageBreak/>
        <w:tab/>
      </w:r>
      <w:r w:rsidRPr="00901957">
        <w:rPr>
          <w:position w:val="-54"/>
          <w:sz w:val="20"/>
        </w:rPr>
        <w:object w:dxaOrig="6440" w:dyaOrig="1180">
          <v:shape id="_x0000_i1606" type="#_x0000_t75" style="width:321.5pt;height:59.45pt" o:ole="" fillcolor="window">
            <v:imagedata r:id="rId1140" o:title=""/>
          </v:shape>
          <o:OLEObject Type="Embed" ProgID="Equation.3" ShapeID="_x0000_i1606" DrawAspect="Content" ObjectID="_1475519499" r:id="rId1141"/>
        </w:objec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Pr>
          <w:sz w:val="20"/>
        </w:rPr>
        <w:tab/>
      </w:r>
      <w:r>
        <w:rPr>
          <w:sz w:val="20"/>
        </w:rPr>
        <w:tab/>
        <w:t xml:space="preserve">= </w:t>
      </w:r>
      <w:r w:rsidRPr="00901957">
        <w:rPr>
          <w:position w:val="-52"/>
          <w:sz w:val="20"/>
        </w:rPr>
        <w:object w:dxaOrig="4420" w:dyaOrig="1140">
          <v:shape id="_x0000_i1607" type="#_x0000_t75" style="width:221pt;height:56.95pt" o:ole="" fillcolor="window">
            <v:imagedata r:id="rId1142" o:title=""/>
          </v:shape>
          <o:OLEObject Type="Embed" ProgID="Equation.3" ShapeID="_x0000_i1607" DrawAspect="Content" ObjectID="_1475519500" r:id="rId1143"/>
        </w:object>
      </w:r>
      <w:r>
        <w:rPr>
          <w:sz w:val="20"/>
        </w:rPr>
        <w:tab/>
      </w:r>
      <w:r>
        <w:rPr>
          <w:sz w:val="20"/>
        </w:rPr>
        <w:tab/>
      </w:r>
      <w:r>
        <w:rPr>
          <w:b/>
          <w:sz w:val="20"/>
        </w:rPr>
        <w:t>(3.6.1)</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Pr>
          <w:sz w:val="20"/>
        </w:rPr>
        <w:tab/>
      </w:r>
      <w:r>
        <w:rPr>
          <w:sz w:val="20"/>
        </w:rPr>
        <w:tab/>
        <w:t xml:space="preserve">= </w:t>
      </w:r>
      <w:r w:rsidRPr="00901957">
        <w:rPr>
          <w:position w:val="-24"/>
          <w:sz w:val="20"/>
        </w:rPr>
        <w:object w:dxaOrig="4020" w:dyaOrig="580">
          <v:shape id="_x0000_i1608" type="#_x0000_t75" style="width:200.95pt;height:29.3pt" o:ole="" fillcolor="window">
            <v:imagedata r:id="rId1144" o:title=""/>
          </v:shape>
          <o:OLEObject Type="Embed" ProgID="Equation.3" ShapeID="_x0000_i1608" DrawAspect="Content" ObjectID="_1475519501" r:id="rId1145"/>
        </w:object>
      </w:r>
      <w:r>
        <w:rPr>
          <w:sz w:val="20"/>
        </w:rPr>
        <w:tab/>
      </w:r>
    </w:p>
    <w:p w:rsidR="00EF552C" w:rsidRDefault="00EF552C" w:rsidP="00EF552C">
      <w:pPr>
        <w:pStyle w:val="Footer"/>
        <w:tabs>
          <w:tab w:val="clear" w:pos="4320"/>
          <w:tab w:val="clear" w:pos="8640"/>
        </w:tabs>
        <w:jc w:val="both"/>
        <w:rPr>
          <w:sz w:val="20"/>
        </w:rPr>
      </w:pPr>
      <w:proofErr w:type="gramStart"/>
      <w:r>
        <w:rPr>
          <w:sz w:val="20"/>
        </w:rPr>
        <w:t>which</w:t>
      </w:r>
      <w:proofErr w:type="gramEnd"/>
      <w:r>
        <w:rPr>
          <w:sz w:val="20"/>
        </w:rPr>
        <w:t xml:space="preserve"> need not necessarily be positive, it follows that</w:t>
      </w:r>
    </w:p>
    <w:p w:rsidR="00EF552C" w:rsidRDefault="00EF552C" w:rsidP="00EF552C">
      <w:pPr>
        <w:pStyle w:val="Footer"/>
        <w:tabs>
          <w:tab w:val="clear" w:pos="4320"/>
          <w:tab w:val="clear" w:pos="8640"/>
        </w:tabs>
        <w:rPr>
          <w:sz w:val="20"/>
        </w:rPr>
      </w:pPr>
      <w:r>
        <w:rPr>
          <w:sz w:val="20"/>
        </w:rPr>
        <w:tab/>
      </w:r>
      <w:r w:rsidRPr="00901957">
        <w:rPr>
          <w:position w:val="-14"/>
          <w:sz w:val="20"/>
        </w:rPr>
        <w:object w:dxaOrig="1760" w:dyaOrig="380">
          <v:shape id="_x0000_i1609" type="#_x0000_t75" style="width:87.9pt;height:18.4pt" o:ole="" fillcolor="window">
            <v:imagedata r:id="rId1146" o:title=""/>
          </v:shape>
          <o:OLEObject Type="Embed" ProgID="Equation.3" ShapeID="_x0000_i1609" DrawAspect="Content" ObjectID="_1475519502" r:id="rId1147"/>
        </w:object>
      </w:r>
    </w:p>
    <w:p w:rsidR="00EF552C" w:rsidRDefault="00EF552C" w:rsidP="00EF552C">
      <w:pPr>
        <w:pStyle w:val="Footer"/>
        <w:tabs>
          <w:tab w:val="clear" w:pos="4320"/>
          <w:tab w:val="clear" w:pos="8640"/>
        </w:tabs>
        <w:jc w:val="both"/>
        <w:rPr>
          <w:sz w:val="20"/>
        </w:rPr>
      </w:pPr>
      <w:proofErr w:type="gramStart"/>
      <w:r>
        <w:rPr>
          <w:sz w:val="20"/>
        </w:rPr>
        <w:t>provided</w:t>
      </w:r>
      <w:proofErr w:type="gramEnd"/>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rPr>
          <w:sz w:val="20"/>
        </w:rPr>
      </w:pPr>
      <w:r>
        <w:rPr>
          <w:sz w:val="20"/>
        </w:rPr>
        <w:tab/>
      </w:r>
      <w:r w:rsidRPr="00901957">
        <w:rPr>
          <w:position w:val="-24"/>
          <w:sz w:val="20"/>
        </w:rPr>
        <w:object w:dxaOrig="3080" w:dyaOrig="580">
          <v:shape id="_x0000_i1610" type="#_x0000_t75" style="width:154.05pt;height:29.3pt" o:ole="" fillcolor="window">
            <v:imagedata r:id="rId1148" o:title=""/>
          </v:shape>
          <o:OLEObject Type="Embed" ProgID="Equation.3" ShapeID="_x0000_i1610" DrawAspect="Content" ObjectID="_1475519503" r:id="rId1149"/>
        </w:object>
      </w:r>
      <w:r>
        <w:rPr>
          <w:sz w:val="20"/>
        </w:rPr>
        <w:tab/>
      </w:r>
      <w:r>
        <w:rPr>
          <w:sz w:val="20"/>
        </w:rPr>
        <w:tab/>
      </w:r>
      <w:r>
        <w:rPr>
          <w:sz w:val="20"/>
        </w:rPr>
        <w:tab/>
      </w:r>
      <w:r>
        <w:rPr>
          <w:sz w:val="20"/>
        </w:rPr>
        <w:tab/>
      </w:r>
      <w:r>
        <w:rPr>
          <w:sz w:val="20"/>
        </w:rPr>
        <w:tab/>
      </w:r>
      <w:r>
        <w:rPr>
          <w:sz w:val="20"/>
        </w:rPr>
        <w:tab/>
      </w:r>
      <w:r>
        <w:rPr>
          <w:b/>
          <w:sz w:val="20"/>
        </w:rPr>
        <w:t>(3.6.2)</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If </w:t>
      </w:r>
      <w:proofErr w:type="gramStart"/>
      <w:r>
        <w:rPr>
          <w:sz w:val="20"/>
        </w:rPr>
        <w:t>N</w:t>
      </w:r>
      <w:r>
        <w:rPr>
          <w:sz w:val="20"/>
          <w:vertAlign w:val="subscript"/>
        </w:rPr>
        <w:t>h</w:t>
      </w:r>
      <w:proofErr w:type="gramEnd"/>
      <w:r>
        <w:rPr>
          <w:sz w:val="20"/>
        </w:rPr>
        <w:t xml:space="preserve"> is large N</w:t>
      </w:r>
      <w:r>
        <w:rPr>
          <w:sz w:val="20"/>
          <w:vertAlign w:val="subscript"/>
        </w:rPr>
        <w:t>h</w:t>
      </w:r>
      <w:r>
        <w:rPr>
          <w:sz w:val="20"/>
        </w:rPr>
        <w:t xml:space="preserve"> – 1 ~ N</w:t>
      </w:r>
      <w:r>
        <w:rPr>
          <w:sz w:val="20"/>
          <w:vertAlign w:val="subscript"/>
        </w:rPr>
        <w:t>h</w:t>
      </w:r>
      <w:r>
        <w:rPr>
          <w:sz w:val="20"/>
        </w:rPr>
        <w:t xml:space="preserve"> and 1- n/N is taken as unity (ignoring f.p.c), then (3.6.1) is</w:t>
      </w:r>
    </w:p>
    <w:p w:rsidR="00EF552C" w:rsidRDefault="00EF552C" w:rsidP="00EF552C">
      <w:pPr>
        <w:pStyle w:val="Footer"/>
        <w:tabs>
          <w:tab w:val="clear" w:pos="4320"/>
          <w:tab w:val="clear" w:pos="8640"/>
        </w:tabs>
        <w:ind w:left="720"/>
        <w:jc w:val="both"/>
        <w:rPr>
          <w:sz w:val="20"/>
        </w:rPr>
      </w:pPr>
    </w:p>
    <w:p w:rsidR="00EF552C" w:rsidRDefault="00EF552C" w:rsidP="00B56CDB">
      <w:pPr>
        <w:pStyle w:val="Footer"/>
        <w:tabs>
          <w:tab w:val="clear" w:pos="4320"/>
          <w:tab w:val="clear" w:pos="8640"/>
        </w:tabs>
        <w:jc w:val="both"/>
        <w:rPr>
          <w:sz w:val="20"/>
        </w:rPr>
      </w:pPr>
      <w:r>
        <w:rPr>
          <w:sz w:val="20"/>
        </w:rPr>
        <w:tab/>
      </w:r>
      <w:r w:rsidRPr="00901957">
        <w:rPr>
          <w:position w:val="-24"/>
          <w:sz w:val="20"/>
        </w:rPr>
        <w:object w:dxaOrig="3660" w:dyaOrig="580">
          <v:shape id="_x0000_i1611" type="#_x0000_t75" style="width:183.35pt;height:29.3pt" o:ole="" fillcolor="window">
            <v:imagedata r:id="rId1150" o:title=""/>
          </v:shape>
          <o:OLEObject Type="Embed" ProgID="Equation.3" ShapeID="_x0000_i1611" DrawAspect="Content" ObjectID="_1475519504" r:id="rId1151"/>
        </w:object>
      </w:r>
      <w:r>
        <w:rPr>
          <w:sz w:val="20"/>
        </w:rPr>
        <w:tab/>
      </w:r>
      <w:r>
        <w:rPr>
          <w:sz w:val="20"/>
        </w:rPr>
        <w:tab/>
      </w:r>
      <w:r>
        <w:rPr>
          <w:sz w:val="20"/>
        </w:rPr>
        <w:tab/>
      </w:r>
      <w:r>
        <w:rPr>
          <w:sz w:val="20"/>
        </w:rPr>
        <w:tab/>
      </w:r>
      <w:r w:rsidR="00B56CDB">
        <w:rPr>
          <w:sz w:val="20"/>
        </w:rPr>
        <w:tab/>
      </w:r>
      <w:r>
        <w:rPr>
          <w:b/>
          <w:sz w:val="20"/>
        </w:rPr>
        <w:t>(3.6.3)</w:t>
      </w:r>
    </w:p>
    <w:p w:rsidR="00EF552C" w:rsidRDefault="00EF552C" w:rsidP="00EF552C">
      <w:pPr>
        <w:pStyle w:val="Footer"/>
        <w:tabs>
          <w:tab w:val="clear" w:pos="4320"/>
          <w:tab w:val="clear" w:pos="8640"/>
        </w:tabs>
        <w:jc w:val="both"/>
        <w:rPr>
          <w:sz w:val="20"/>
        </w:rPr>
      </w:pPr>
      <w:r>
        <w:rPr>
          <w:sz w:val="20"/>
        </w:rPr>
        <w:t>(3.6.3) may be written as</w:t>
      </w:r>
    </w:p>
    <w:p w:rsidR="00EF552C" w:rsidRDefault="00EF552C" w:rsidP="00EF552C">
      <w:pPr>
        <w:pStyle w:val="Footer"/>
        <w:tabs>
          <w:tab w:val="clear" w:pos="4320"/>
          <w:tab w:val="clear" w:pos="8640"/>
        </w:tabs>
        <w:jc w:val="both"/>
        <w:rPr>
          <w:sz w:val="20"/>
        </w:rPr>
      </w:pPr>
      <w:r>
        <w:rPr>
          <w:sz w:val="20"/>
        </w:rPr>
        <w:tab/>
      </w:r>
      <w:r w:rsidRPr="00321D12">
        <w:rPr>
          <w:position w:val="-24"/>
          <w:sz w:val="20"/>
        </w:rPr>
        <w:object w:dxaOrig="4140" w:dyaOrig="620">
          <v:shape id="_x0000_i1612" type="#_x0000_t75" style="width:206.8pt;height:31pt" o:ole="">
            <v:imagedata r:id="rId1152" o:title=""/>
          </v:shape>
          <o:OLEObject Type="Embed" ProgID="Equation.DSMT4" ShapeID="_x0000_i1612" DrawAspect="Content" ObjectID="_1475519505" r:id="rId1153"/>
        </w:object>
      </w:r>
      <w:r>
        <w:rPr>
          <w:sz w:val="20"/>
        </w:rPr>
        <w:tab/>
      </w:r>
      <w:r>
        <w:rPr>
          <w:sz w:val="20"/>
        </w:rPr>
        <w:tab/>
      </w:r>
      <w:r>
        <w:rPr>
          <w:sz w:val="20"/>
        </w:rPr>
        <w:tab/>
      </w:r>
      <w:r>
        <w:rPr>
          <w:sz w:val="20"/>
        </w:rPr>
        <w:tab/>
      </w:r>
      <w:r>
        <w:rPr>
          <w:sz w:val="20"/>
        </w:rPr>
        <w:tab/>
      </w:r>
      <w:r>
        <w:rPr>
          <w:b/>
          <w:bCs/>
          <w:sz w:val="20"/>
        </w:rPr>
        <w:t>(3.6.4)</w:t>
      </w:r>
    </w:p>
    <w:p w:rsidR="00EF552C" w:rsidRDefault="00EF552C" w:rsidP="00EF552C">
      <w:pPr>
        <w:pStyle w:val="Footer"/>
        <w:tabs>
          <w:tab w:val="clear" w:pos="4320"/>
          <w:tab w:val="clear" w:pos="8640"/>
        </w:tabs>
        <w:jc w:val="both"/>
        <w:rPr>
          <w:sz w:val="20"/>
        </w:rPr>
      </w:pPr>
      <w:r>
        <w:rPr>
          <w:sz w:val="20"/>
        </w:rPr>
        <w:t xml:space="preserve">This difference is non negative, being proportional to the weighted variance of </w:t>
      </w:r>
      <w:proofErr w:type="gramStart"/>
      <w:r>
        <w:rPr>
          <w:sz w:val="20"/>
        </w:rPr>
        <w:t xml:space="preserve">the </w:t>
      </w:r>
      <w:r w:rsidRPr="00901957">
        <w:rPr>
          <w:position w:val="-10"/>
          <w:sz w:val="20"/>
        </w:rPr>
        <w:object w:dxaOrig="300" w:dyaOrig="320">
          <v:shape id="_x0000_i1613" type="#_x0000_t75" style="width:15.05pt;height:15.9pt" o:ole="">
            <v:imagedata r:id="rId1154" o:title=""/>
          </v:shape>
          <o:OLEObject Type="Embed" ProgID="Equation.3" ShapeID="_x0000_i1613" DrawAspect="Content" ObjectID="_1475519506" r:id="rId1155"/>
        </w:object>
      </w:r>
      <w:r>
        <w:rPr>
          <w:sz w:val="20"/>
        </w:rPr>
        <w:t xml:space="preserve"> with</w:t>
      </w:r>
      <w:proofErr w:type="gramEnd"/>
      <w:r>
        <w:rPr>
          <w:sz w:val="20"/>
        </w:rPr>
        <w:t xml:space="preserve"> weight W</w:t>
      </w:r>
      <w:r>
        <w:rPr>
          <w:sz w:val="20"/>
          <w:vertAlign w:val="subscript"/>
        </w:rPr>
        <w:t>h</w:t>
      </w:r>
      <w:r>
        <w:rPr>
          <w:sz w:val="20"/>
        </w:rPr>
        <w:t xml:space="preserve">. Consequently, given this type of sampling and estimation, it is impossible to loose efficiently as a result of stratification and the greatest efficiency </w:t>
      </w:r>
      <w:proofErr w:type="gramStart"/>
      <w:r>
        <w:rPr>
          <w:sz w:val="20"/>
        </w:rPr>
        <w:t>is  achieved</w:t>
      </w:r>
      <w:proofErr w:type="gramEnd"/>
      <w:r>
        <w:rPr>
          <w:sz w:val="20"/>
        </w:rPr>
        <w:t xml:space="preserve"> when the stratum means as different from each other as possible.</w:t>
      </w:r>
    </w:p>
    <w:p w:rsidR="00EF552C" w:rsidRDefault="00EF552C" w:rsidP="00B56CDB">
      <w:pPr>
        <w:pStyle w:val="Footer"/>
        <w:tabs>
          <w:tab w:val="clear" w:pos="4320"/>
          <w:tab w:val="clear" w:pos="8640"/>
        </w:tabs>
        <w:jc w:val="both"/>
        <w:rPr>
          <w:sz w:val="20"/>
        </w:rPr>
      </w:pPr>
      <w:r>
        <w:rPr>
          <w:sz w:val="20"/>
        </w:rPr>
        <w:t xml:space="preserve">This difference is non negative, being </w:t>
      </w:r>
      <w:r w:rsidRPr="00901957">
        <w:rPr>
          <w:position w:val="-14"/>
          <w:sz w:val="20"/>
        </w:rPr>
        <w:object w:dxaOrig="1840" w:dyaOrig="340">
          <v:shape id="_x0000_i1614" type="#_x0000_t75" style="width:92.1pt;height:17.6pt" o:ole="" fillcolor="window">
            <v:imagedata r:id="rId1156" o:title=""/>
          </v:shape>
          <o:OLEObject Type="Embed" ProgID="Equation.3" ShapeID="_x0000_i1614" DrawAspect="Content" ObjectID="_1475519507" r:id="rId1157"/>
        </w:object>
      </w:r>
      <w:r>
        <w:rPr>
          <w:sz w:val="20"/>
        </w:rPr>
        <w:t xml:space="preserve"> equality holds only </w:t>
      </w:r>
      <w:proofErr w:type="gramStart"/>
      <w:r>
        <w:rPr>
          <w:sz w:val="20"/>
        </w:rPr>
        <w:t xml:space="preserve">when </w:t>
      </w:r>
      <w:proofErr w:type="gramEnd"/>
      <w:r w:rsidRPr="00901957">
        <w:rPr>
          <w:position w:val="-6"/>
          <w:sz w:val="20"/>
        </w:rPr>
        <w:object w:dxaOrig="700" w:dyaOrig="300">
          <v:shape id="_x0000_i1615" type="#_x0000_t75" style="width:35.15pt;height:15.05pt" o:ole="" fillcolor="window">
            <v:imagedata r:id="rId1158" o:title=""/>
          </v:shape>
          <o:OLEObject Type="Embed" ProgID="Equation.3" ShapeID="_x0000_i1615" DrawAspect="Content" ObjectID="_1475519508" r:id="rId1159"/>
        </w:object>
      </w:r>
      <w:r>
        <w:rPr>
          <w:sz w:val="20"/>
        </w:rPr>
        <w:t>. Further</w:t>
      </w:r>
    </w:p>
    <w:p w:rsidR="00EF552C" w:rsidRDefault="00EF552C" w:rsidP="00B56CDB">
      <w:pPr>
        <w:pStyle w:val="Footer"/>
        <w:tabs>
          <w:tab w:val="clear" w:pos="4320"/>
          <w:tab w:val="clear" w:pos="8640"/>
        </w:tabs>
        <w:ind w:left="720"/>
        <w:jc w:val="both"/>
        <w:rPr>
          <w:sz w:val="20"/>
        </w:rPr>
      </w:pPr>
      <w:r>
        <w:rPr>
          <w:sz w:val="20"/>
        </w:rPr>
        <w:tab/>
      </w:r>
      <w:r w:rsidRPr="00901957">
        <w:rPr>
          <w:position w:val="-26"/>
          <w:sz w:val="20"/>
        </w:rPr>
        <w:object w:dxaOrig="2020" w:dyaOrig="859">
          <v:shape id="_x0000_i1616" type="#_x0000_t75" style="width:101.3pt;height:42.7pt" o:ole="" fillcolor="window">
            <v:imagedata r:id="rId1160" o:title=""/>
          </v:shape>
          <o:OLEObject Type="Embed" ProgID="Equation.3" ShapeID="_x0000_i1616" DrawAspect="Content" ObjectID="_1475519509" r:id="rId1161"/>
        </w:object>
      </w:r>
      <w:r>
        <w:rPr>
          <w:sz w:val="20"/>
        </w:rPr>
        <w:tab/>
      </w:r>
      <w:r>
        <w:rPr>
          <w:sz w:val="20"/>
        </w:rPr>
        <w:tab/>
      </w:r>
      <w:r>
        <w:rPr>
          <w:sz w:val="20"/>
        </w:rPr>
        <w:tab/>
      </w:r>
      <w:r>
        <w:rPr>
          <w:sz w:val="20"/>
        </w:rPr>
        <w:tab/>
      </w:r>
      <w:r>
        <w:rPr>
          <w:sz w:val="20"/>
        </w:rPr>
        <w:tab/>
      </w:r>
      <w:r>
        <w:rPr>
          <w:sz w:val="20"/>
        </w:rPr>
        <w:tab/>
      </w:r>
      <w:r>
        <w:rPr>
          <w:sz w:val="20"/>
        </w:rPr>
        <w:tab/>
      </w:r>
      <w:r>
        <w:rPr>
          <w:b/>
          <w:sz w:val="20"/>
        </w:rPr>
        <w:t>(3.6.5)</w:t>
      </w:r>
    </w:p>
    <w:p w:rsidR="00EF552C" w:rsidRDefault="00EF552C" w:rsidP="00EF552C">
      <w:pPr>
        <w:pStyle w:val="Footer"/>
        <w:tabs>
          <w:tab w:val="clear" w:pos="4320"/>
          <w:tab w:val="clear" w:pos="8640"/>
        </w:tabs>
        <w:jc w:val="both"/>
        <w:rPr>
          <w:sz w:val="20"/>
        </w:rPr>
      </w:pPr>
      <w:proofErr w:type="gramStart"/>
      <w:r>
        <w:rPr>
          <w:sz w:val="20"/>
        </w:rPr>
        <w:t>which</w:t>
      </w:r>
      <w:proofErr w:type="gramEnd"/>
      <w:r>
        <w:rPr>
          <w:sz w:val="20"/>
        </w:rPr>
        <w:t xml:space="preserve"> shows that the ratio of proportional allocation to random sampling does not depend on the size of sample.</w:t>
      </w:r>
    </w:p>
    <w:p w:rsidR="00EF552C" w:rsidRDefault="00EF552C" w:rsidP="00EF552C">
      <w:pPr>
        <w:pStyle w:val="Footer"/>
        <w:tabs>
          <w:tab w:val="clear" w:pos="4320"/>
          <w:tab w:val="clear" w:pos="8640"/>
        </w:tabs>
        <w:jc w:val="both"/>
        <w:rPr>
          <w:b/>
          <w:sz w:val="20"/>
        </w:rPr>
      </w:pPr>
      <w:r>
        <w:rPr>
          <w:b/>
          <w:sz w:val="20"/>
        </w:rPr>
        <w:t>3.6.2.</w:t>
      </w:r>
      <w:r>
        <w:rPr>
          <w:b/>
          <w:sz w:val="20"/>
        </w:rPr>
        <w:tab/>
        <w:t>Proportional and Optimum Allocations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Consider next the case of optimum allocation where the cost of sampling does not differ from stratum to stratum, and hence the aim is to minimize the variance of </w:t>
      </w:r>
      <w:r w:rsidRPr="00901957">
        <w:rPr>
          <w:position w:val="-10"/>
          <w:sz w:val="20"/>
        </w:rPr>
        <w:object w:dxaOrig="300" w:dyaOrig="300">
          <v:shape id="_x0000_i1617" type="#_x0000_t75" style="width:15.05pt;height:15.05pt" o:ole="">
            <v:imagedata r:id="rId1162" o:title=""/>
          </v:shape>
          <o:OLEObject Type="Embed" ProgID="Equation.3" ShapeID="_x0000_i1617" DrawAspect="Content" ObjectID="_1475519510" r:id="rId1163"/>
        </w:object>
      </w:r>
      <w:r>
        <w:rPr>
          <w:sz w:val="20"/>
        </w:rPr>
        <w:t xml:space="preserve"> for a given sample size. The method of undetermined multipliers can be used to use that in this case the n</w:t>
      </w:r>
      <w:r>
        <w:rPr>
          <w:sz w:val="20"/>
          <w:vertAlign w:val="subscript"/>
        </w:rPr>
        <w:t>h</w:t>
      </w:r>
      <w:r>
        <w:rPr>
          <w:sz w:val="20"/>
        </w:rPr>
        <w:t xml:space="preserve"> must be proportional to N</w:t>
      </w:r>
      <w:r>
        <w:rPr>
          <w:sz w:val="20"/>
          <w:vertAlign w:val="subscript"/>
        </w:rPr>
        <w:t>h</w:t>
      </w:r>
      <w:r>
        <w:rPr>
          <w:sz w:val="20"/>
        </w:rPr>
        <w:t>S</w:t>
      </w:r>
      <w:r>
        <w:rPr>
          <w:sz w:val="20"/>
          <w:vertAlign w:val="subscript"/>
        </w:rPr>
        <w:t>h</w:t>
      </w:r>
      <w:r>
        <w:rPr>
          <w:sz w:val="20"/>
        </w:rPr>
        <w:t xml:space="preserve"> and the further reduction in variance as compared with proportional sample may be obtain as</w:t>
      </w:r>
      <w:r>
        <w:rPr>
          <w:sz w:val="20"/>
        </w:rPr>
        <w:tab/>
        <w:t>If term 1/N</w:t>
      </w:r>
      <w:r>
        <w:rPr>
          <w:sz w:val="20"/>
          <w:vertAlign w:val="subscript"/>
        </w:rPr>
        <w:t>h</w:t>
      </w:r>
      <w:r>
        <w:rPr>
          <w:sz w:val="20"/>
        </w:rPr>
        <w:t xml:space="preserve"> in all the strata is negligible then, from (3.4.10) and (3.4.25)</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4220" w:dyaOrig="580">
          <v:shape id="_x0000_i1618" type="#_x0000_t75" style="width:211pt;height:29.3pt" o:ole="" fillcolor="window">
            <v:imagedata r:id="rId1164" o:title=""/>
          </v:shape>
          <o:OLEObject Type="Embed" ProgID="Equation.3" ShapeID="_x0000_i1618" DrawAspect="Content" ObjectID="_1475519511" r:id="rId1165"/>
        </w:object>
      </w:r>
    </w:p>
    <w:p w:rsidR="00EF552C" w:rsidRDefault="00EF552C" w:rsidP="00EF552C">
      <w:pPr>
        <w:pStyle w:val="Footer"/>
        <w:tabs>
          <w:tab w:val="clear" w:pos="4320"/>
          <w:tab w:val="clear" w:pos="8640"/>
        </w:tabs>
        <w:jc w:val="both"/>
        <w:rPr>
          <w:sz w:val="20"/>
        </w:rPr>
      </w:pPr>
      <w:r>
        <w:rPr>
          <w:sz w:val="20"/>
        </w:rPr>
        <w:tab/>
        <w:t>The expression in the braces is the weighted variance of the unit weights W</w:t>
      </w:r>
      <w:r>
        <w:rPr>
          <w:sz w:val="20"/>
          <w:vertAlign w:val="subscript"/>
        </w:rPr>
        <w:t>h</w:t>
      </w:r>
      <w:r>
        <w:rPr>
          <w:sz w:val="20"/>
        </w:rPr>
        <w:t xml:space="preserve">. Thus this form of optimum allocation has two reductions in variance compared with simple random sampling, one term being </w:t>
      </w:r>
      <w:r>
        <w:rPr>
          <w:sz w:val="20"/>
        </w:rPr>
        <w:lastRenderedPageBreak/>
        <w:t>proportional to the weighted variance of the stratum mean and the other proportional to the weighted variance of the stratum standard deviation. The weights in each case are the proportions of population units in the strata.</w:t>
      </w:r>
    </w:p>
    <w:p w:rsidR="00EF552C" w:rsidRDefault="00EF552C" w:rsidP="00EF552C">
      <w:pPr>
        <w:pStyle w:val="Footer"/>
        <w:tabs>
          <w:tab w:val="clear" w:pos="4320"/>
          <w:tab w:val="clear" w:pos="8640"/>
        </w:tabs>
        <w:jc w:val="both"/>
        <w:rPr>
          <w:sz w:val="20"/>
        </w:rPr>
      </w:pPr>
      <w:r w:rsidRPr="00BA0BFE">
        <w:rPr>
          <w:position w:val="-16"/>
          <w:sz w:val="20"/>
        </w:rPr>
        <w:object w:dxaOrig="2200" w:dyaOrig="440">
          <v:shape id="_x0000_i1619" type="#_x0000_t75" style="width:110.5pt;height:21.75pt" o:ole="">
            <v:imagedata r:id="rId1166" o:title=""/>
          </v:shape>
          <o:OLEObject Type="Embed" ProgID="Equation.DSMT4" ShapeID="_x0000_i1619" DrawAspect="Content" ObjectID="_1475519512" r:id="rId1167"/>
        </w:object>
      </w:r>
      <w:r w:rsidRPr="00901957">
        <w:rPr>
          <w:position w:val="-24"/>
          <w:sz w:val="20"/>
        </w:rPr>
        <w:object w:dxaOrig="3600" w:dyaOrig="580">
          <v:shape id="_x0000_i1620" type="#_x0000_t75" style="width:180pt;height:29.3pt" o:ole="" fillcolor="window">
            <v:imagedata r:id="rId1168" o:title=""/>
          </v:shape>
          <o:OLEObject Type="Embed" ProgID="Equation.3" ShapeID="_x0000_i1620" DrawAspect="Content" ObjectID="_1475519513" r:id="rId1169"/>
        </w:object>
      </w:r>
    </w:p>
    <w:p w:rsidR="00EF552C" w:rsidRDefault="00EF552C" w:rsidP="00EF552C">
      <w:pPr>
        <w:pStyle w:val="Footer"/>
        <w:tabs>
          <w:tab w:val="clear" w:pos="4320"/>
          <w:tab w:val="clear" w:pos="8640"/>
        </w:tabs>
        <w:jc w:val="both"/>
        <w:rPr>
          <w:sz w:val="20"/>
        </w:rPr>
      </w:pPr>
      <w:r>
        <w:rPr>
          <w:sz w:val="20"/>
        </w:rPr>
        <w:tab/>
      </w:r>
      <w:r>
        <w:rPr>
          <w:sz w:val="20"/>
        </w:rPr>
        <w:tab/>
      </w:r>
    </w:p>
    <w:p w:rsidR="00EF552C" w:rsidRDefault="00EF552C" w:rsidP="00EF552C">
      <w:pPr>
        <w:pStyle w:val="Footer"/>
        <w:tabs>
          <w:tab w:val="clear" w:pos="4320"/>
          <w:tab w:val="clear" w:pos="8640"/>
        </w:tabs>
        <w:jc w:val="both"/>
        <w:rPr>
          <w:sz w:val="20"/>
        </w:rPr>
      </w:pPr>
      <w:r>
        <w:rPr>
          <w:sz w:val="20"/>
        </w:rPr>
        <w:tab/>
      </w:r>
      <w:r>
        <w:rPr>
          <w:sz w:val="20"/>
        </w:rPr>
        <w:tab/>
      </w:r>
      <w:r w:rsidRPr="00901957">
        <w:rPr>
          <w:position w:val="-24"/>
          <w:sz w:val="20"/>
        </w:rPr>
        <w:object w:dxaOrig="4840" w:dyaOrig="580">
          <v:shape id="_x0000_i1621" type="#_x0000_t75" style="width:241.95pt;height:29.3pt" o:ole="" fillcolor="window">
            <v:imagedata r:id="rId1170" o:title=""/>
          </v:shape>
          <o:OLEObject Type="Embed" ProgID="Equation.3" ShapeID="_x0000_i1621" DrawAspect="Content" ObjectID="_1475519514" r:id="rId1171"/>
        </w:object>
      </w:r>
    </w:p>
    <w:p w:rsidR="00EF552C" w:rsidRDefault="00EF552C" w:rsidP="00EF552C">
      <w:pPr>
        <w:pStyle w:val="Footer"/>
        <w:tabs>
          <w:tab w:val="clear" w:pos="4320"/>
          <w:tab w:val="clear" w:pos="8640"/>
        </w:tabs>
        <w:jc w:val="both"/>
        <w:rPr>
          <w:sz w:val="20"/>
        </w:rPr>
      </w:pPr>
      <w:r>
        <w:rPr>
          <w:sz w:val="20"/>
        </w:rPr>
        <w:tab/>
      </w:r>
      <w:r>
        <w:rPr>
          <w:sz w:val="20"/>
        </w:rPr>
        <w:tab/>
      </w:r>
    </w:p>
    <w:p w:rsidR="00EF552C" w:rsidRDefault="00EF552C" w:rsidP="00EF552C">
      <w:pPr>
        <w:pStyle w:val="Footer"/>
        <w:tabs>
          <w:tab w:val="clear" w:pos="4320"/>
          <w:tab w:val="clear" w:pos="8640"/>
        </w:tabs>
        <w:jc w:val="both"/>
        <w:rPr>
          <w:sz w:val="20"/>
        </w:rPr>
      </w:pPr>
      <w:r>
        <w:rPr>
          <w:sz w:val="20"/>
        </w:rPr>
        <w:tab/>
      </w:r>
      <w:r>
        <w:rPr>
          <w:sz w:val="20"/>
        </w:rPr>
        <w:tab/>
      </w:r>
      <w:r w:rsidRPr="00901957">
        <w:rPr>
          <w:position w:val="-26"/>
          <w:sz w:val="20"/>
        </w:rPr>
        <w:object w:dxaOrig="2340" w:dyaOrig="680">
          <v:shape id="_x0000_i1622" type="#_x0000_t75" style="width:117.2pt;height:33.5pt" o:ole="" fillcolor="window">
            <v:imagedata r:id="rId1172" o:title=""/>
          </v:shape>
          <o:OLEObject Type="Embed" ProgID="Equation.3" ShapeID="_x0000_i1622" DrawAspect="Content" ObjectID="_1475519515" r:id="rId1173"/>
        </w:object>
      </w:r>
      <w:r>
        <w:rPr>
          <w:sz w:val="20"/>
        </w:rPr>
        <w:tab/>
      </w:r>
      <w:r>
        <w:rPr>
          <w:sz w:val="20"/>
        </w:rPr>
        <w:tab/>
      </w:r>
      <w:r>
        <w:rPr>
          <w:sz w:val="20"/>
        </w:rPr>
        <w:tab/>
      </w:r>
      <w:r>
        <w:rPr>
          <w:sz w:val="20"/>
        </w:rPr>
        <w:tab/>
      </w:r>
      <w:r>
        <w:rPr>
          <w:sz w:val="20"/>
        </w:rPr>
        <w:tab/>
      </w:r>
      <w:r>
        <w:rPr>
          <w:sz w:val="20"/>
        </w:rPr>
        <w:tab/>
      </w:r>
      <w:r>
        <w:rPr>
          <w:b/>
          <w:sz w:val="20"/>
        </w:rPr>
        <w:t>(3.6.6)</w:t>
      </w:r>
    </w:p>
    <w:p w:rsidR="00EF552C" w:rsidRDefault="00EF552C" w:rsidP="00EF552C">
      <w:pPr>
        <w:pStyle w:val="Footer"/>
        <w:tabs>
          <w:tab w:val="clear" w:pos="4320"/>
          <w:tab w:val="clear" w:pos="8640"/>
        </w:tabs>
        <w:jc w:val="both"/>
        <w:rPr>
          <w:sz w:val="20"/>
        </w:rPr>
      </w:pPr>
      <w:r>
        <w:rPr>
          <w:sz w:val="20"/>
        </w:rPr>
        <w:t>This is positive, hence</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14"/>
          <w:sz w:val="20"/>
        </w:rPr>
        <w:object w:dxaOrig="1900" w:dyaOrig="340">
          <v:shape id="_x0000_i1623" type="#_x0000_t75" style="width:95.45pt;height:17.6pt" o:ole="" fillcolor="window">
            <v:imagedata r:id="rId1174" o:title=""/>
          </v:shape>
          <o:OLEObject Type="Embed" ProgID="Equation.3" ShapeID="_x0000_i1623" DrawAspect="Content" ObjectID="_1475519516" r:id="rId1175"/>
        </w:objec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3.6.3</w:t>
      </w:r>
      <w:r>
        <w:rPr>
          <w:b/>
          <w:sz w:val="20"/>
        </w:rPr>
        <w:tab/>
        <w:t>Optimum Allocation and Simple Random Sampling</w:t>
      </w:r>
    </w:p>
    <w:p w:rsidR="00EF552C" w:rsidRDefault="00EF552C" w:rsidP="00EF552C">
      <w:pPr>
        <w:pStyle w:val="Footer"/>
        <w:tabs>
          <w:tab w:val="clear" w:pos="4320"/>
          <w:tab w:val="clear" w:pos="8640"/>
        </w:tabs>
        <w:jc w:val="both"/>
        <w:rPr>
          <w:sz w:val="20"/>
        </w:rPr>
      </w:pPr>
    </w:p>
    <w:p w:rsidR="00EF552C" w:rsidRDefault="00EF552C" w:rsidP="00B56CDB">
      <w:pPr>
        <w:pStyle w:val="Footer"/>
        <w:tabs>
          <w:tab w:val="clear" w:pos="4320"/>
          <w:tab w:val="clear" w:pos="8640"/>
        </w:tabs>
        <w:jc w:val="both"/>
        <w:rPr>
          <w:sz w:val="20"/>
        </w:rPr>
      </w:pPr>
      <w:r>
        <w:rPr>
          <w:sz w:val="20"/>
        </w:rPr>
        <w:t>From (3.6.3) and (3.6.8) we have</w:t>
      </w:r>
    </w:p>
    <w:p w:rsidR="00EF552C" w:rsidRDefault="00EF552C" w:rsidP="00B56CDB">
      <w:pPr>
        <w:pStyle w:val="Footer"/>
        <w:tabs>
          <w:tab w:val="clear" w:pos="4320"/>
          <w:tab w:val="clear" w:pos="8640"/>
        </w:tabs>
        <w:jc w:val="both"/>
        <w:rPr>
          <w:sz w:val="20"/>
        </w:rPr>
      </w:pPr>
      <w:r>
        <w:rPr>
          <w:sz w:val="20"/>
        </w:rPr>
        <w:tab/>
      </w:r>
      <w:r w:rsidRPr="00901957">
        <w:rPr>
          <w:position w:val="-26"/>
          <w:sz w:val="20"/>
        </w:rPr>
        <w:object w:dxaOrig="5520" w:dyaOrig="680">
          <v:shape id="_x0000_i1624" type="#_x0000_t75" style="width:276.3pt;height:33.5pt" o:ole="" fillcolor="window">
            <v:imagedata r:id="rId1176" o:title=""/>
          </v:shape>
          <o:OLEObject Type="Embed" ProgID="Equation.3" ShapeID="_x0000_i1624" DrawAspect="Content" ObjectID="_1475519517" r:id="rId1177"/>
        </w:object>
      </w:r>
      <w:r>
        <w:rPr>
          <w:sz w:val="20"/>
        </w:rPr>
        <w:tab/>
      </w:r>
      <w:r>
        <w:rPr>
          <w:sz w:val="20"/>
        </w:rPr>
        <w:tab/>
      </w:r>
      <w:r w:rsidR="00B56CDB">
        <w:rPr>
          <w:sz w:val="20"/>
        </w:rPr>
        <w:tab/>
      </w:r>
      <w:r>
        <w:rPr>
          <w:b/>
          <w:sz w:val="20"/>
        </w:rPr>
        <w:t>(3.6.7)</w:t>
      </w:r>
    </w:p>
    <w:p w:rsidR="00EF552C" w:rsidRDefault="00EF552C" w:rsidP="00EF552C">
      <w:pPr>
        <w:pStyle w:val="Footer"/>
        <w:tabs>
          <w:tab w:val="clear" w:pos="4320"/>
          <w:tab w:val="clear" w:pos="8640"/>
        </w:tabs>
        <w:jc w:val="both"/>
        <w:rPr>
          <w:sz w:val="20"/>
        </w:rPr>
      </w:pPr>
      <w:r>
        <w:rPr>
          <w:sz w:val="20"/>
        </w:rPr>
        <w:t>Since the right hand side is the sum of two non-negative terms, hence</w:t>
      </w:r>
    </w:p>
    <w:p w:rsidR="00EF552C" w:rsidRDefault="00EF552C" w:rsidP="00EF552C">
      <w:pPr>
        <w:pStyle w:val="Footer"/>
        <w:tabs>
          <w:tab w:val="clear" w:pos="4320"/>
          <w:tab w:val="clear" w:pos="8640"/>
        </w:tabs>
        <w:ind w:left="720"/>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14"/>
          <w:sz w:val="20"/>
        </w:rPr>
        <w:object w:dxaOrig="1620" w:dyaOrig="340">
          <v:shape id="_x0000_i1625" type="#_x0000_t75" style="width:81.2pt;height:17.6pt" o:ole="" fillcolor="window">
            <v:imagedata r:id="rId1178" o:title=""/>
          </v:shape>
          <o:OLEObject Type="Embed" ProgID="Equation.3" ShapeID="_x0000_i1625" DrawAspect="Content" ObjectID="_1475519518" r:id="rId1179"/>
        </w:object>
      </w:r>
    </w:p>
    <w:p w:rsidR="00EF552C" w:rsidRDefault="00EF552C" w:rsidP="00EF552C">
      <w:pPr>
        <w:pStyle w:val="Footer"/>
        <w:tabs>
          <w:tab w:val="clear" w:pos="4320"/>
          <w:tab w:val="clear" w:pos="8640"/>
        </w:tabs>
        <w:jc w:val="both"/>
        <w:rPr>
          <w:sz w:val="20"/>
        </w:rPr>
      </w:pPr>
      <w:r>
        <w:rPr>
          <w:sz w:val="20"/>
        </w:rPr>
        <w:t xml:space="preserve">We conclude if f.p.c. is ignored then </w:t>
      </w:r>
    </w:p>
    <w:p w:rsidR="00EF552C" w:rsidRDefault="00EF552C" w:rsidP="00EF552C">
      <w:pPr>
        <w:pStyle w:val="Footer"/>
        <w:tabs>
          <w:tab w:val="clear" w:pos="4320"/>
          <w:tab w:val="clear" w:pos="8640"/>
        </w:tabs>
        <w:jc w:val="both"/>
        <w:rPr>
          <w:sz w:val="20"/>
        </w:rPr>
      </w:pPr>
      <w:r>
        <w:rPr>
          <w:sz w:val="20"/>
        </w:rPr>
        <w:tab/>
      </w:r>
      <w:r w:rsidRPr="00901957">
        <w:rPr>
          <w:position w:val="-14"/>
          <w:sz w:val="20"/>
        </w:rPr>
        <w:object w:dxaOrig="2680" w:dyaOrig="340">
          <v:shape id="_x0000_i1626" type="#_x0000_t75" style="width:133.95pt;height:17.6pt" o:ole="" fillcolor="window">
            <v:imagedata r:id="rId1180" o:title=""/>
          </v:shape>
          <o:OLEObject Type="Embed" ProgID="Equation.3" ShapeID="_x0000_i1626" DrawAspect="Content" ObjectID="_1475519519" r:id="rId1181"/>
        </w:object>
      </w: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b/>
          <w:sz w:val="20"/>
        </w:rPr>
        <w:t>(3.6.8)</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3.6.4.</w:t>
      </w:r>
      <w:r>
        <w:rPr>
          <w:b/>
          <w:sz w:val="20"/>
        </w:rPr>
        <w:tab/>
        <w:t>Simple Random Sampling and Arbitrary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5100" w:dyaOrig="600">
          <v:shape id="_x0000_i1627" type="#_x0000_t75" style="width:255.35pt;height:30.15pt" o:ole="" fillcolor="window">
            <v:imagedata r:id="rId1182" o:title=""/>
          </v:shape>
          <o:OLEObject Type="Embed" ProgID="Equation.3" ShapeID="_x0000_i1627" DrawAspect="Content" ObjectID="_1475519520" r:id="rId1183"/>
        </w:object>
      </w:r>
      <w:r>
        <w:rPr>
          <w:sz w:val="20"/>
        </w:rPr>
        <w:tab/>
      </w:r>
      <w:r>
        <w:rPr>
          <w:sz w:val="20"/>
        </w:rPr>
        <w:tab/>
      </w:r>
      <w:r>
        <w:rPr>
          <w:sz w:val="20"/>
        </w:rPr>
        <w:tab/>
      </w:r>
      <w:r>
        <w:rPr>
          <w:b/>
          <w:sz w:val="20"/>
        </w:rPr>
        <w:t>(3.6.9)</w:t>
      </w:r>
    </w:p>
    <w:p w:rsidR="00EF552C" w:rsidRDefault="00EF552C" w:rsidP="00EF552C">
      <w:pPr>
        <w:pStyle w:val="Footer"/>
        <w:tabs>
          <w:tab w:val="clear" w:pos="4320"/>
          <w:tab w:val="clear" w:pos="8640"/>
        </w:tabs>
        <w:ind w:left="720"/>
        <w:jc w:val="both"/>
        <w:rPr>
          <w:sz w:val="20"/>
        </w:rPr>
      </w:pPr>
    </w:p>
    <w:p w:rsidR="00EF552C" w:rsidRDefault="00EF552C" w:rsidP="00EF552C">
      <w:pPr>
        <w:pStyle w:val="Footer"/>
        <w:tabs>
          <w:tab w:val="clear" w:pos="4320"/>
          <w:tab w:val="clear" w:pos="8640"/>
        </w:tabs>
        <w:jc w:val="both"/>
        <w:rPr>
          <w:sz w:val="20"/>
        </w:rPr>
      </w:pPr>
      <w:proofErr w:type="gramStart"/>
      <w:r>
        <w:rPr>
          <w:sz w:val="20"/>
        </w:rPr>
        <w:t>which</w:t>
      </w:r>
      <w:proofErr w:type="gramEnd"/>
      <w:r>
        <w:rPr>
          <w:sz w:val="20"/>
        </w:rPr>
        <w:t xml:space="preserve"> is also positive, hence </w:t>
      </w:r>
      <w:r w:rsidRPr="00901957">
        <w:rPr>
          <w:position w:val="-10"/>
          <w:sz w:val="20"/>
        </w:rPr>
        <w:object w:dxaOrig="1560" w:dyaOrig="300">
          <v:shape id="_x0000_i1628" type="#_x0000_t75" style="width:77.85pt;height:15.05pt" o:ole="" fillcolor="window">
            <v:imagedata r:id="rId1184" o:title=""/>
          </v:shape>
          <o:OLEObject Type="Embed" ProgID="Equation.3" ShapeID="_x0000_i1628" DrawAspect="Content" ObjectID="_1475519521" r:id="rId1185"/>
        </w:object>
      </w:r>
      <w:r>
        <w:rPr>
          <w:sz w:val="20"/>
        </w:rPr>
        <w:t xml:space="preserve"> if n</w:t>
      </w:r>
      <w:r>
        <w:rPr>
          <w:sz w:val="20"/>
          <w:vertAlign w:val="subscript"/>
        </w:rPr>
        <w:t>h</w:t>
      </w:r>
      <w:r>
        <w:rPr>
          <w:sz w:val="20"/>
        </w:rPr>
        <w:t xml:space="preserve"> is taken proportional to W</w:t>
      </w:r>
      <w:r>
        <w:rPr>
          <w:sz w:val="20"/>
          <w:vertAlign w:val="subscript"/>
        </w:rPr>
        <w:t>h</w:t>
      </w:r>
      <w:r>
        <w:rPr>
          <w:sz w:val="20"/>
        </w:rPr>
        <w:t xml:space="preserve"> as the first term of (3.6.11) reduces to zero. Also if </w:t>
      </w:r>
      <w:proofErr w:type="gramStart"/>
      <w:r>
        <w:rPr>
          <w:sz w:val="20"/>
        </w:rPr>
        <w:t>n</w:t>
      </w:r>
      <w:r>
        <w:rPr>
          <w:sz w:val="20"/>
          <w:vertAlign w:val="subscript"/>
        </w:rPr>
        <w:t>h</w:t>
      </w:r>
      <w:proofErr w:type="gramEnd"/>
      <w:r>
        <w:rPr>
          <w:sz w:val="20"/>
        </w:rPr>
        <w:t xml:space="preserve"> is proportional to </w:t>
      </w:r>
      <w:r w:rsidRPr="00A83C16">
        <w:rPr>
          <w:position w:val="-12"/>
          <w:sz w:val="20"/>
        </w:rPr>
        <w:object w:dxaOrig="620" w:dyaOrig="360">
          <v:shape id="_x0000_i1629" type="#_x0000_t75" style="width:31pt;height:18.4pt" o:ole="">
            <v:imagedata r:id="rId1186" o:title=""/>
          </v:shape>
          <o:OLEObject Type="Embed" ProgID="Equation.DSMT4" ShapeID="_x0000_i1629" DrawAspect="Content" ObjectID="_1475519522" r:id="rId1187"/>
        </w:object>
      </w:r>
      <w:r>
        <w:rPr>
          <w:sz w:val="20"/>
        </w:rPr>
        <w:t>then</w:t>
      </w:r>
    </w:p>
    <w:p w:rsidR="00EF552C" w:rsidRDefault="00EF552C" w:rsidP="00EF552C">
      <w:pPr>
        <w:pStyle w:val="Footer"/>
        <w:tabs>
          <w:tab w:val="clear" w:pos="4320"/>
          <w:tab w:val="clear" w:pos="8640"/>
        </w:tabs>
        <w:jc w:val="both"/>
        <w:rPr>
          <w:sz w:val="20"/>
        </w:rPr>
      </w:pPr>
    </w:p>
    <w:p w:rsidR="00EF552C" w:rsidRDefault="00EF552C" w:rsidP="00B56CDB">
      <w:pPr>
        <w:pStyle w:val="Footer"/>
        <w:tabs>
          <w:tab w:val="clear" w:pos="4320"/>
          <w:tab w:val="clear" w:pos="8640"/>
        </w:tabs>
        <w:jc w:val="both"/>
        <w:rPr>
          <w:sz w:val="20"/>
        </w:rPr>
      </w:pPr>
      <w:r>
        <w:rPr>
          <w:sz w:val="20"/>
        </w:rPr>
        <w:tab/>
      </w:r>
      <w:r w:rsidRPr="00A83C16">
        <w:rPr>
          <w:position w:val="-12"/>
          <w:sz w:val="20"/>
        </w:rPr>
        <w:object w:dxaOrig="1760" w:dyaOrig="360">
          <v:shape id="_x0000_i1630" type="#_x0000_t75" style="width:87.9pt;height:18.4pt" o:ole="" fillcolor="window">
            <v:imagedata r:id="rId1188" o:title=""/>
          </v:shape>
          <o:OLEObject Type="Embed" ProgID="Equation.DSMT4" ShapeID="_x0000_i1630" DrawAspect="Content" ObjectID="_1475519523" r:id="rId1189"/>
        </w:object>
      </w:r>
    </w:p>
    <w:p w:rsidR="00EF552C" w:rsidRDefault="00EF552C" w:rsidP="00B56CDB">
      <w:pPr>
        <w:pStyle w:val="Footer"/>
        <w:tabs>
          <w:tab w:val="clear" w:pos="4320"/>
          <w:tab w:val="clear" w:pos="8640"/>
        </w:tabs>
        <w:jc w:val="both"/>
        <w:rPr>
          <w:sz w:val="20"/>
        </w:rPr>
      </w:pPr>
      <w:proofErr w:type="gramStart"/>
      <w:r>
        <w:rPr>
          <w:sz w:val="20"/>
        </w:rPr>
        <w:t>if</w:t>
      </w:r>
      <w:proofErr w:type="gramEnd"/>
      <w:r>
        <w:rPr>
          <w:sz w:val="20"/>
        </w:rPr>
        <w:t xml:space="preserve"> 1/N</w:t>
      </w:r>
      <w:r>
        <w:rPr>
          <w:sz w:val="20"/>
          <w:vertAlign w:val="subscript"/>
        </w:rPr>
        <w:t>h</w:t>
      </w:r>
      <w:r>
        <w:rPr>
          <w:sz w:val="20"/>
        </w:rPr>
        <w:t xml:space="preserve"> is ignored</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4239" w:dyaOrig="580">
          <v:shape id="_x0000_i1631" type="#_x0000_t75" style="width:211.8pt;height:29.3pt" o:ole="" fillcolor="window">
            <v:imagedata r:id="rId1190" o:title=""/>
          </v:shape>
          <o:OLEObject Type="Embed" ProgID="Equation.3" ShapeID="_x0000_i1631" DrawAspect="Content" ObjectID="_1475519524" r:id="rId1191"/>
        </w:object>
      </w:r>
      <w:r>
        <w:rPr>
          <w:sz w:val="20"/>
        </w:rPr>
        <w:tab/>
      </w:r>
      <w:r>
        <w:rPr>
          <w:sz w:val="20"/>
        </w:rPr>
        <w:tab/>
      </w:r>
      <w:r>
        <w:rPr>
          <w:sz w:val="20"/>
        </w:rPr>
        <w:tab/>
      </w:r>
      <w:r>
        <w:rPr>
          <w:sz w:val="20"/>
        </w:rPr>
        <w:tab/>
      </w:r>
      <w:r>
        <w:rPr>
          <w:sz w:val="20"/>
        </w:rPr>
        <w:tab/>
      </w:r>
      <w:r>
        <w:rPr>
          <w:b/>
          <w:sz w:val="20"/>
        </w:rPr>
        <w:t>(3.6.10)</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3.6.5.</w:t>
      </w:r>
      <w:r>
        <w:rPr>
          <w:b/>
          <w:sz w:val="20"/>
        </w:rPr>
        <w:tab/>
        <w:t>Loss in Precision due to Failure in Achieving an Optimum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Given n, the sample size for optimum allocation is</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1939" w:dyaOrig="580">
          <v:shape id="_x0000_i1632" type="#_x0000_t75" style="width:97.1pt;height:29.3pt" o:ole="" fillcolor="window">
            <v:imagedata r:id="rId1192" o:title=""/>
          </v:shape>
          <o:OLEObject Type="Embed" ProgID="Equation.3" ShapeID="_x0000_i1632" DrawAspect="Content" ObjectID="_1475519525" r:id="rId1193"/>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(3.6.11)</w:t>
      </w:r>
    </w:p>
    <w:p w:rsidR="00EF552C" w:rsidRDefault="00EF552C" w:rsidP="00EF552C">
      <w:pPr>
        <w:pStyle w:val="Footer"/>
        <w:tabs>
          <w:tab w:val="clear" w:pos="4320"/>
          <w:tab w:val="clear" w:pos="8640"/>
        </w:tabs>
        <w:jc w:val="both"/>
        <w:rPr>
          <w:sz w:val="20"/>
        </w:rPr>
      </w:pPr>
      <w:proofErr w:type="gramStart"/>
      <w:r>
        <w:rPr>
          <w:sz w:val="20"/>
        </w:rPr>
        <w:t>with</w:t>
      </w:r>
      <w:proofErr w:type="gramEnd"/>
      <w:r>
        <w:rPr>
          <w:sz w:val="20"/>
        </w:rPr>
        <w:t xml:space="preserve"> variance</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lastRenderedPageBreak/>
        <w:tab/>
      </w:r>
      <w:r w:rsidRPr="00901957">
        <w:rPr>
          <w:position w:val="-26"/>
          <w:sz w:val="20"/>
        </w:rPr>
        <w:object w:dxaOrig="3460" w:dyaOrig="680">
          <v:shape id="_x0000_i1633" type="#_x0000_t75" style="width:173.3pt;height:33.5pt" o:ole="" fillcolor="window">
            <v:imagedata r:id="rId1194" o:title=""/>
          </v:shape>
          <o:OLEObject Type="Embed" ProgID="Equation.3" ShapeID="_x0000_i1633" DrawAspect="Content" ObjectID="_1475519526" r:id="rId1195"/>
        </w:object>
      </w:r>
      <w:r>
        <w:rPr>
          <w:sz w:val="20"/>
        </w:rPr>
        <w:tab/>
      </w:r>
      <w:r>
        <w:rPr>
          <w:sz w:val="20"/>
        </w:rPr>
        <w:tab/>
      </w:r>
      <w:r>
        <w:rPr>
          <w:sz w:val="20"/>
        </w:rPr>
        <w:tab/>
      </w:r>
      <w:r>
        <w:rPr>
          <w:sz w:val="20"/>
        </w:rPr>
        <w:tab/>
      </w:r>
      <w:r>
        <w:rPr>
          <w:sz w:val="20"/>
        </w:rPr>
        <w:tab/>
      </w:r>
      <w:r>
        <w:rPr>
          <w:sz w:val="20"/>
        </w:rPr>
        <w:tab/>
      </w:r>
      <w:r>
        <w:rPr>
          <w:b/>
          <w:sz w:val="20"/>
        </w:rPr>
        <w:t>(3.4.21)</w:t>
      </w:r>
    </w:p>
    <w:p w:rsidR="00EF552C" w:rsidRDefault="00EF552C" w:rsidP="00EF552C">
      <w:pPr>
        <w:pStyle w:val="Footer"/>
        <w:tabs>
          <w:tab w:val="clear" w:pos="4320"/>
          <w:tab w:val="clear" w:pos="8640"/>
        </w:tabs>
        <w:jc w:val="both"/>
        <w:rPr>
          <w:sz w:val="20"/>
        </w:rPr>
      </w:pPr>
      <w:r>
        <w:rPr>
          <w:sz w:val="20"/>
        </w:rPr>
        <w:t xml:space="preserve">Suppose </w:t>
      </w:r>
      <w:proofErr w:type="gramStart"/>
      <w:r>
        <w:rPr>
          <w:sz w:val="20"/>
        </w:rPr>
        <w:t>n</w:t>
      </w:r>
      <w:r>
        <w:rPr>
          <w:sz w:val="20"/>
          <w:vertAlign w:val="subscript"/>
        </w:rPr>
        <w:t>h</w:t>
      </w:r>
      <w:proofErr w:type="gramEnd"/>
      <w:r>
        <w:rPr>
          <w:sz w:val="20"/>
        </w:rPr>
        <w:t xml:space="preserve"> is the sample size used in hth stratum for arbitrary allocation then</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860" w:dyaOrig="680">
          <v:shape id="_x0000_i1634" type="#_x0000_t75" style="width:143.15pt;height:33.5pt" o:ole="" fillcolor="window">
            <v:imagedata r:id="rId1196" o:title=""/>
          </v:shape>
          <o:OLEObject Type="Embed" ProgID="Equation.3" ShapeID="_x0000_i1634" DrawAspect="Content" ObjectID="_1475519527" r:id="rId1197"/>
        </w:object>
      </w:r>
      <w:r>
        <w:rPr>
          <w:sz w:val="20"/>
        </w:rPr>
        <w:tab/>
      </w:r>
      <w:r>
        <w:rPr>
          <w:sz w:val="20"/>
        </w:rPr>
        <w:tab/>
      </w:r>
      <w:r>
        <w:rPr>
          <w:sz w:val="20"/>
        </w:rPr>
        <w:tab/>
      </w:r>
      <w:r>
        <w:rPr>
          <w:sz w:val="20"/>
        </w:rPr>
        <w:tab/>
      </w:r>
      <w:r>
        <w:rPr>
          <w:sz w:val="20"/>
        </w:rPr>
        <w:tab/>
      </w:r>
      <w:r>
        <w:rPr>
          <w:sz w:val="20"/>
        </w:rPr>
        <w:tab/>
      </w:r>
      <w:r>
        <w:rPr>
          <w:sz w:val="20"/>
        </w:rPr>
        <w:tab/>
      </w:r>
      <w:r>
        <w:rPr>
          <w:b/>
          <w:sz w:val="20"/>
        </w:rPr>
        <w:t>(3.4.3)</w:t>
      </w:r>
    </w:p>
    <w:p w:rsidR="00EF552C" w:rsidRDefault="00EF552C" w:rsidP="00EF552C">
      <w:pPr>
        <w:pStyle w:val="Footer"/>
        <w:tabs>
          <w:tab w:val="clear" w:pos="4320"/>
          <w:tab w:val="clear" w:pos="8640"/>
        </w:tabs>
        <w:jc w:val="both"/>
        <w:rPr>
          <w:sz w:val="20"/>
        </w:rPr>
      </w:pPr>
      <w:r>
        <w:rPr>
          <w:sz w:val="20"/>
        </w:rPr>
        <w:t>Increase in variance caused by imperfect allocation</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4140" w:dyaOrig="680">
          <v:shape id="_x0000_i1635" type="#_x0000_t75" style="width:206.8pt;height:33.5pt" o:ole="" fillcolor="window">
            <v:imagedata r:id="rId1198" o:title=""/>
          </v:shape>
          <o:OLEObject Type="Embed" ProgID="Equation.3" ShapeID="_x0000_i1635" DrawAspect="Content" ObjectID="_1475519528" r:id="rId1199"/>
        </w:object>
      </w:r>
      <w:r>
        <w:rPr>
          <w:sz w:val="20"/>
        </w:rPr>
        <w:tab/>
      </w:r>
      <w:r>
        <w:rPr>
          <w:sz w:val="20"/>
        </w:rPr>
        <w:tab/>
      </w:r>
      <w:r>
        <w:rPr>
          <w:sz w:val="20"/>
        </w:rPr>
        <w:tab/>
      </w:r>
      <w:r>
        <w:rPr>
          <w:sz w:val="20"/>
        </w:rPr>
        <w:tab/>
      </w:r>
      <w:r>
        <w:rPr>
          <w:sz w:val="20"/>
        </w:rPr>
        <w:tab/>
      </w:r>
      <w:r>
        <w:rPr>
          <w:b/>
          <w:sz w:val="20"/>
        </w:rPr>
        <w:t>(3.6.12)</w:t>
      </w:r>
    </w:p>
    <w:p w:rsidR="00EF552C" w:rsidRDefault="00EF552C" w:rsidP="00EF552C">
      <w:pPr>
        <w:pStyle w:val="Footer"/>
        <w:tabs>
          <w:tab w:val="clear" w:pos="4320"/>
          <w:tab w:val="clear" w:pos="8640"/>
        </w:tabs>
        <w:ind w:left="720"/>
        <w:jc w:val="both"/>
        <w:rPr>
          <w:sz w:val="20"/>
        </w:rPr>
      </w:pPr>
    </w:p>
    <w:p w:rsidR="00EF552C" w:rsidRDefault="00EF552C" w:rsidP="00EF552C">
      <w:pPr>
        <w:pStyle w:val="Footer"/>
        <w:tabs>
          <w:tab w:val="clear" w:pos="4320"/>
          <w:tab w:val="clear" w:pos="8640"/>
        </w:tabs>
        <w:jc w:val="both"/>
        <w:rPr>
          <w:sz w:val="20"/>
        </w:rPr>
      </w:pPr>
      <w:r>
        <w:rPr>
          <w:sz w:val="20"/>
        </w:rPr>
        <w:t>From (3.6.11)</w:t>
      </w:r>
    </w:p>
    <w:p w:rsidR="00EF552C" w:rsidRDefault="00EF552C" w:rsidP="00B56CDB">
      <w:pPr>
        <w:pStyle w:val="Footer"/>
        <w:tabs>
          <w:tab w:val="clear" w:pos="4320"/>
          <w:tab w:val="clear" w:pos="8640"/>
        </w:tabs>
        <w:ind w:left="360"/>
        <w:jc w:val="both"/>
        <w:rPr>
          <w:sz w:val="20"/>
        </w:rPr>
      </w:pPr>
      <w:r w:rsidRPr="00901957">
        <w:rPr>
          <w:position w:val="-24"/>
          <w:sz w:val="20"/>
        </w:rPr>
        <w:object w:dxaOrig="1760" w:dyaOrig="580">
          <v:shape id="_x0000_i1636" type="#_x0000_t75" style="width:87.9pt;height:29.3pt" o:ole="" fillcolor="window">
            <v:imagedata r:id="rId1200" o:title=""/>
          </v:shape>
          <o:OLEObject Type="Embed" ProgID="Equation.3" ShapeID="_x0000_i1636" DrawAspect="Content" ObjectID="_1475519529" r:id="rId1201"/>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(3.6.13)</w:t>
      </w:r>
    </w:p>
    <w:p w:rsidR="00EF552C" w:rsidRDefault="00EF552C" w:rsidP="00B56CDB">
      <w:pPr>
        <w:pStyle w:val="Footer"/>
        <w:tabs>
          <w:tab w:val="clear" w:pos="4320"/>
          <w:tab w:val="clear" w:pos="8640"/>
        </w:tabs>
        <w:jc w:val="both"/>
        <w:rPr>
          <w:sz w:val="20"/>
        </w:rPr>
      </w:pPr>
      <w:r>
        <w:rPr>
          <w:sz w:val="20"/>
        </w:rPr>
        <w:t>Using (3.6.13) in the first term of (3.6.12), we get</w:t>
      </w:r>
    </w:p>
    <w:p w:rsidR="00EF552C" w:rsidRDefault="00EF552C" w:rsidP="00B56CDB">
      <w:pPr>
        <w:pStyle w:val="Footer"/>
        <w:tabs>
          <w:tab w:val="clear" w:pos="4320"/>
          <w:tab w:val="clear" w:pos="8640"/>
        </w:tabs>
        <w:ind w:left="360"/>
        <w:jc w:val="both"/>
        <w:rPr>
          <w:sz w:val="20"/>
        </w:rPr>
      </w:pPr>
      <w:r w:rsidRPr="00901957">
        <w:rPr>
          <w:position w:val="-30"/>
          <w:sz w:val="20"/>
        </w:rPr>
        <w:object w:dxaOrig="4160" w:dyaOrig="999">
          <v:shape id="_x0000_i1637" type="#_x0000_t75" style="width:207.65pt;height:50.25pt" o:ole="" fillcolor="window">
            <v:imagedata r:id="rId1202" o:title=""/>
          </v:shape>
          <o:OLEObject Type="Embed" ProgID="Equation.3" ShapeID="_x0000_i1637" DrawAspect="Content" ObjectID="_1475519530" r:id="rId1203"/>
        </w:object>
      </w:r>
    </w:p>
    <w:p w:rsidR="00EF552C" w:rsidRDefault="00EF552C" w:rsidP="00B56CDB">
      <w:pPr>
        <w:pStyle w:val="Footer"/>
        <w:tabs>
          <w:tab w:val="clear" w:pos="4320"/>
          <w:tab w:val="clear" w:pos="8640"/>
        </w:tabs>
        <w:jc w:val="both"/>
        <w:rPr>
          <w:sz w:val="20"/>
        </w:rPr>
      </w:pPr>
      <w:r>
        <w:rPr>
          <w:sz w:val="20"/>
        </w:rPr>
        <w:t xml:space="preserve">Since </w:t>
      </w:r>
      <w:r w:rsidRPr="00901957">
        <w:rPr>
          <w:position w:val="-10"/>
          <w:sz w:val="20"/>
        </w:rPr>
        <w:object w:dxaOrig="1080" w:dyaOrig="300">
          <v:shape id="_x0000_i1638" type="#_x0000_t75" style="width:54.4pt;height:15.05pt" o:ole="" fillcolor="window">
            <v:imagedata r:id="rId1204" o:title=""/>
          </v:shape>
          <o:OLEObject Type="Embed" ProgID="Equation.3" ShapeID="_x0000_i1638" DrawAspect="Content" ObjectID="_1475519531" r:id="rId1205"/>
        </w:object>
      </w:r>
      <w:r>
        <w:rPr>
          <w:sz w:val="20"/>
        </w:rPr>
        <w:t xml:space="preserve"> we then have</w:t>
      </w:r>
    </w:p>
    <w:p w:rsidR="00EF552C" w:rsidRDefault="00EF552C" w:rsidP="00EF552C">
      <w:pPr>
        <w:pStyle w:val="Footer"/>
        <w:tabs>
          <w:tab w:val="clear" w:pos="4320"/>
          <w:tab w:val="clear" w:pos="8640"/>
        </w:tabs>
        <w:ind w:left="360"/>
        <w:jc w:val="both"/>
        <w:rPr>
          <w:sz w:val="20"/>
        </w:rPr>
      </w:pPr>
      <w:r w:rsidRPr="009F7D19">
        <w:rPr>
          <w:position w:val="-32"/>
          <w:sz w:val="20"/>
        </w:rPr>
        <w:object w:dxaOrig="4880" w:dyaOrig="1140">
          <v:shape id="_x0000_i1639" type="#_x0000_t75" style="width:243.65pt;height:56.95pt" o:ole="" fillcolor="window">
            <v:imagedata r:id="rId1206" o:title=""/>
          </v:shape>
          <o:OLEObject Type="Embed" ProgID="Equation.DSMT4" ShapeID="_x0000_i1639" DrawAspect="Content" ObjectID="_1475519532" r:id="rId1207"/>
        </w:object>
      </w:r>
    </w:p>
    <w:p w:rsidR="00EF552C" w:rsidRDefault="00EF552C" w:rsidP="00EF552C">
      <w:pPr>
        <w:pStyle w:val="Footer"/>
        <w:tabs>
          <w:tab w:val="clear" w:pos="4320"/>
          <w:tab w:val="clear" w:pos="8640"/>
        </w:tabs>
        <w:ind w:left="720"/>
        <w:jc w:val="both"/>
        <w:rPr>
          <w:sz w:val="20"/>
        </w:rPr>
      </w:pPr>
      <w:r>
        <w:rPr>
          <w:sz w:val="20"/>
        </w:rPr>
        <w:tab/>
      </w:r>
      <w:r>
        <w:rPr>
          <w:sz w:val="20"/>
        </w:rPr>
        <w:tab/>
      </w:r>
      <w:r w:rsidR="00B56CDB">
        <w:rPr>
          <w:sz w:val="20"/>
        </w:rPr>
        <w:t xml:space="preserve">  </w:t>
      </w:r>
      <w:r w:rsidRPr="00901957">
        <w:rPr>
          <w:position w:val="-30"/>
          <w:sz w:val="20"/>
        </w:rPr>
        <w:object w:dxaOrig="2980" w:dyaOrig="999">
          <v:shape id="_x0000_i1640" type="#_x0000_t75" style="width:149pt;height:50.25pt" o:ole="">
            <v:imagedata r:id="rId1208" o:title=""/>
          </v:shape>
          <o:OLEObject Type="Embed" ProgID="Equation.3" ShapeID="_x0000_i1640" DrawAspect="Content" ObjectID="_1475519533" r:id="rId1209"/>
        </w:object>
      </w:r>
      <w:r>
        <w:rPr>
          <w:sz w:val="20"/>
        </w:rPr>
        <w:tab/>
      </w:r>
      <w:r>
        <w:rPr>
          <w:sz w:val="20"/>
        </w:rPr>
        <w:tab/>
      </w:r>
      <w:r>
        <w:rPr>
          <w:sz w:val="20"/>
        </w:rPr>
        <w:tab/>
      </w:r>
      <w:r>
        <w:rPr>
          <w:b/>
          <w:sz w:val="20"/>
        </w:rPr>
        <w:t>(3.6.14)</w:t>
      </w:r>
    </w:p>
    <w:p w:rsidR="00EF552C" w:rsidRDefault="00EF552C" w:rsidP="00EF552C">
      <w:pPr>
        <w:pStyle w:val="Footer"/>
        <w:tabs>
          <w:tab w:val="clear" w:pos="4320"/>
          <w:tab w:val="clear" w:pos="8640"/>
        </w:tabs>
        <w:jc w:val="both"/>
        <w:rPr>
          <w:sz w:val="20"/>
        </w:rPr>
      </w:pPr>
      <w:r>
        <w:rPr>
          <w:sz w:val="20"/>
        </w:rPr>
        <w:t>Now</w:t>
      </w:r>
    </w:p>
    <w:p w:rsidR="00EF552C" w:rsidRDefault="00EF552C" w:rsidP="00EF552C">
      <w:pPr>
        <w:pStyle w:val="Footer"/>
        <w:tabs>
          <w:tab w:val="clear" w:pos="4320"/>
          <w:tab w:val="clear" w:pos="8640"/>
        </w:tabs>
        <w:jc w:val="both"/>
        <w:rPr>
          <w:sz w:val="20"/>
        </w:rPr>
      </w:pPr>
      <w:r>
        <w:rPr>
          <w:sz w:val="20"/>
        </w:rPr>
        <w:tab/>
      </w:r>
      <w:r w:rsidRPr="00901957">
        <w:rPr>
          <w:position w:val="-34"/>
          <w:sz w:val="20"/>
        </w:rPr>
        <w:object w:dxaOrig="3040" w:dyaOrig="780">
          <v:shape id="_x0000_i1641" type="#_x0000_t75" style="width:152.35pt;height:39.35pt" o:ole="" fillcolor="window">
            <v:imagedata r:id="rId1210" o:title=""/>
          </v:shape>
          <o:OLEObject Type="Embed" ProgID="Equation.3" ShapeID="_x0000_i1641" DrawAspect="Content" ObjectID="_1475519534" r:id="rId1211"/>
        </w:object>
      </w:r>
      <w:r>
        <w:rPr>
          <w:sz w:val="20"/>
        </w:rPr>
        <w:tab/>
        <w:t xml:space="preserve">= </w:t>
      </w:r>
      <w:r w:rsidRPr="00901957">
        <w:rPr>
          <w:position w:val="-34"/>
          <w:sz w:val="20"/>
        </w:rPr>
        <w:object w:dxaOrig="1100" w:dyaOrig="780">
          <v:shape id="_x0000_i1642" type="#_x0000_t75" style="width:54.4pt;height:39.35pt" o:ole="" fillcolor="window">
            <v:imagedata r:id="rId1212" o:title=""/>
          </v:shape>
          <o:OLEObject Type="Embed" ProgID="Equation.3" ShapeID="_x0000_i1642" DrawAspect="Content" ObjectID="_1475519535" r:id="rId1213"/>
        </w:object>
      </w:r>
    </w:p>
    <w:p w:rsidR="00EF552C" w:rsidRDefault="00EF552C" w:rsidP="00EF552C">
      <w:pPr>
        <w:pStyle w:val="Footer"/>
        <w:tabs>
          <w:tab w:val="clear" w:pos="4320"/>
          <w:tab w:val="clear" w:pos="8640"/>
        </w:tabs>
        <w:jc w:val="both"/>
        <w:rPr>
          <w:sz w:val="20"/>
        </w:rPr>
      </w:pPr>
      <w:r>
        <w:rPr>
          <w:sz w:val="20"/>
        </w:rPr>
        <w:t>Hence</w:t>
      </w:r>
    </w:p>
    <w:p w:rsidR="00EF552C" w:rsidRDefault="00EF552C" w:rsidP="00EF552C">
      <w:pPr>
        <w:pStyle w:val="Footer"/>
        <w:tabs>
          <w:tab w:val="clear" w:pos="4320"/>
          <w:tab w:val="clear" w:pos="8640"/>
        </w:tabs>
        <w:jc w:val="both"/>
        <w:rPr>
          <w:sz w:val="20"/>
        </w:rPr>
      </w:pPr>
      <w:r>
        <w:rPr>
          <w:sz w:val="20"/>
        </w:rPr>
        <w:tab/>
      </w:r>
      <w:r w:rsidRPr="00901957">
        <w:rPr>
          <w:b/>
          <w:position w:val="-26"/>
          <w:sz w:val="20"/>
        </w:rPr>
        <w:object w:dxaOrig="4220" w:dyaOrig="960">
          <v:shape id="_x0000_i1643" type="#_x0000_t75" style="width:211pt;height:47.7pt" o:ole="" fillcolor="window">
            <v:imagedata r:id="rId1214" o:title=""/>
          </v:shape>
          <o:OLEObject Type="Embed" ProgID="Equation.3" ShapeID="_x0000_i1643" DrawAspect="Content" ObjectID="_1475519536" r:id="rId1215"/>
        </w:object>
      </w:r>
      <w:r>
        <w:rPr>
          <w:b/>
          <w:sz w:val="20"/>
        </w:rPr>
        <w:tab/>
      </w:r>
      <w:r>
        <w:rPr>
          <w:sz w:val="20"/>
        </w:rPr>
        <w:tab/>
      </w:r>
      <w:r>
        <w:rPr>
          <w:sz w:val="20"/>
        </w:rPr>
        <w:tab/>
      </w:r>
      <w:r>
        <w:rPr>
          <w:sz w:val="20"/>
        </w:rPr>
        <w:tab/>
      </w:r>
      <w:r>
        <w:rPr>
          <w:sz w:val="20"/>
        </w:rPr>
        <w:tab/>
      </w:r>
      <w:r>
        <w:rPr>
          <w:b/>
          <w:sz w:val="20"/>
        </w:rPr>
        <w:t>(3.6.15)</w:t>
      </w:r>
      <w:r>
        <w:rPr>
          <w:b/>
          <w:sz w:val="20"/>
        </w:rPr>
        <w:tab/>
      </w:r>
    </w:p>
    <w:p w:rsidR="00EF552C" w:rsidRDefault="00EF552C" w:rsidP="00EF552C">
      <w:pPr>
        <w:pStyle w:val="Footer"/>
        <w:tabs>
          <w:tab w:val="clear" w:pos="4320"/>
          <w:tab w:val="clear" w:pos="8640"/>
        </w:tabs>
        <w:ind w:left="720"/>
        <w:jc w:val="both"/>
        <w:rPr>
          <w:sz w:val="20"/>
        </w:rPr>
      </w:pPr>
    </w:p>
    <w:p w:rsidR="00EF552C" w:rsidRDefault="00EF552C" w:rsidP="00EF552C">
      <w:pPr>
        <w:pStyle w:val="Footer"/>
        <w:tabs>
          <w:tab w:val="clear" w:pos="4320"/>
          <w:tab w:val="clear" w:pos="8640"/>
        </w:tabs>
        <w:jc w:val="both"/>
        <w:rPr>
          <w:sz w:val="20"/>
        </w:rPr>
      </w:pPr>
      <w:r>
        <w:rPr>
          <w:sz w:val="20"/>
        </w:rPr>
        <w:t>Ignoring f.p.c. then relative increase in variance is</w:t>
      </w:r>
    </w:p>
    <w:p w:rsidR="00EF552C" w:rsidRDefault="00EF552C" w:rsidP="00EF552C">
      <w:pPr>
        <w:pStyle w:val="Footer"/>
        <w:tabs>
          <w:tab w:val="clear" w:pos="4320"/>
          <w:tab w:val="clear" w:pos="8640"/>
        </w:tabs>
        <w:ind w:left="720"/>
        <w:jc w:val="both"/>
        <w:rPr>
          <w:sz w:val="20"/>
        </w:rPr>
      </w:pPr>
    </w:p>
    <w:p w:rsidR="00EF552C" w:rsidRDefault="00EF552C" w:rsidP="00B56CDB">
      <w:pPr>
        <w:pStyle w:val="Footer"/>
        <w:tabs>
          <w:tab w:val="clear" w:pos="4320"/>
          <w:tab w:val="clear" w:pos="8640"/>
        </w:tabs>
        <w:jc w:val="both"/>
        <w:rPr>
          <w:sz w:val="20"/>
        </w:rPr>
      </w:pPr>
      <w:r>
        <w:rPr>
          <w:sz w:val="20"/>
        </w:rPr>
        <w:tab/>
      </w:r>
      <w:r w:rsidRPr="00901957">
        <w:rPr>
          <w:position w:val="-28"/>
          <w:sz w:val="20"/>
        </w:rPr>
        <w:object w:dxaOrig="3360" w:dyaOrig="660">
          <v:shape id="_x0000_i1644" type="#_x0000_t75" style="width:168.3pt;height:32.65pt" o:ole="" fillcolor="window">
            <v:imagedata r:id="rId1216" o:title=""/>
          </v:shape>
          <o:OLEObject Type="Embed" ProgID="Equation.3" ShapeID="_x0000_i1644" DrawAspect="Content" ObjectID="_1475519537" r:id="rId1217"/>
        </w:object>
      </w:r>
      <w:r>
        <w:rPr>
          <w:sz w:val="20"/>
        </w:rPr>
        <w:tab/>
      </w:r>
      <w:r>
        <w:rPr>
          <w:sz w:val="20"/>
        </w:rPr>
        <w:tab/>
      </w:r>
      <w:r>
        <w:rPr>
          <w:sz w:val="20"/>
        </w:rPr>
        <w:tab/>
      </w:r>
      <w:r>
        <w:rPr>
          <w:sz w:val="20"/>
        </w:rPr>
        <w:tab/>
      </w:r>
      <w:r>
        <w:rPr>
          <w:sz w:val="20"/>
        </w:rPr>
        <w:tab/>
      </w:r>
      <w:r>
        <w:rPr>
          <w:sz w:val="20"/>
        </w:rPr>
        <w:tab/>
      </w:r>
      <w:r>
        <w:rPr>
          <w:b/>
          <w:sz w:val="20"/>
        </w:rPr>
        <w:t>(3.6.16)</w:t>
      </w:r>
    </w:p>
    <w:p w:rsidR="00B56CDB" w:rsidRDefault="00EF552C" w:rsidP="00EF552C">
      <w:pPr>
        <w:pStyle w:val="Footer"/>
        <w:tabs>
          <w:tab w:val="clear" w:pos="4320"/>
          <w:tab w:val="clear" w:pos="8640"/>
        </w:tabs>
        <w:jc w:val="both"/>
        <w:rPr>
          <w:sz w:val="20"/>
        </w:rPr>
      </w:pPr>
      <w:r>
        <w:rPr>
          <w:sz w:val="20"/>
        </w:rPr>
        <w:t>If f.p.c. is not ignored then relative increase in variance is</w:t>
      </w: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3360" w:dyaOrig="660">
          <v:shape id="_x0000_i1645" type="#_x0000_t75" style="width:168.3pt;height:32.65pt" o:ole="" fillcolor="window">
            <v:imagedata r:id="rId1218" o:title=""/>
          </v:shape>
          <o:OLEObject Type="Embed" ProgID="Equation.3" ShapeID="_x0000_i1645" DrawAspect="Content" ObjectID="_1475519538" r:id="rId1219"/>
        </w:object>
      </w:r>
      <w:r>
        <w:rPr>
          <w:sz w:val="20"/>
        </w:rPr>
        <w:tab/>
      </w:r>
      <w:r>
        <w:rPr>
          <w:sz w:val="20"/>
        </w:rPr>
        <w:tab/>
      </w:r>
      <w:r>
        <w:rPr>
          <w:sz w:val="20"/>
        </w:rPr>
        <w:tab/>
      </w:r>
      <w:r>
        <w:rPr>
          <w:sz w:val="20"/>
        </w:rPr>
        <w:tab/>
      </w:r>
      <w:r>
        <w:rPr>
          <w:sz w:val="20"/>
        </w:rPr>
        <w:tab/>
      </w:r>
      <w:r>
        <w:rPr>
          <w:sz w:val="20"/>
        </w:rPr>
        <w:tab/>
      </w:r>
      <w:r>
        <w:rPr>
          <w:b/>
          <w:sz w:val="20"/>
        </w:rPr>
        <w:t>(3.6.17)</w:t>
      </w:r>
    </w:p>
    <w:p w:rsidR="00EF552C" w:rsidRDefault="00EF552C" w:rsidP="00B56CDB">
      <w:pPr>
        <w:pStyle w:val="Footer"/>
        <w:tabs>
          <w:tab w:val="clear" w:pos="4320"/>
          <w:tab w:val="clear" w:pos="8640"/>
        </w:tabs>
        <w:jc w:val="both"/>
        <w:rPr>
          <w:sz w:val="20"/>
        </w:rPr>
      </w:pPr>
      <w:proofErr w:type="gramStart"/>
      <w:r>
        <w:rPr>
          <w:sz w:val="20"/>
        </w:rPr>
        <w:t>as</w:t>
      </w:r>
      <w:proofErr w:type="gramEnd"/>
      <w:r>
        <w:rPr>
          <w:sz w:val="20"/>
        </w:rPr>
        <w:t xml:space="preserve"> </w:t>
      </w:r>
      <w:r w:rsidRPr="00901957">
        <w:rPr>
          <w:position w:val="-14"/>
          <w:sz w:val="20"/>
        </w:rPr>
        <w:object w:dxaOrig="960" w:dyaOrig="340">
          <v:shape id="_x0000_i1646" type="#_x0000_t75" style="width:47.7pt;height:17.6pt" o:ole="" fillcolor="window">
            <v:imagedata r:id="rId1220" o:title=""/>
          </v:shape>
          <o:OLEObject Type="Embed" ProgID="Equation.3" ShapeID="_x0000_i1646" DrawAspect="Content" ObjectID="_1475519539" r:id="rId1221"/>
        </w:object>
      </w:r>
      <w:r>
        <w:rPr>
          <w:sz w:val="20"/>
        </w:rPr>
        <w:t xml:space="preserve"> is little less.</w:t>
      </w:r>
    </w:p>
    <w:p w:rsidR="00EF552C" w:rsidRDefault="00EF552C" w:rsidP="00EF552C">
      <w:pPr>
        <w:pStyle w:val="Footer"/>
        <w:tabs>
          <w:tab w:val="clear" w:pos="4320"/>
          <w:tab w:val="clear" w:pos="8640"/>
        </w:tabs>
        <w:jc w:val="both"/>
        <w:rPr>
          <w:sz w:val="20"/>
        </w:rPr>
      </w:pPr>
      <w:r>
        <w:rPr>
          <w:sz w:val="20"/>
        </w:rPr>
        <w:t>It is not easy to realize the fractional implication of this result by just looking at the formula. Some numerical results are required</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lastRenderedPageBreak/>
        <w:tab/>
        <w:t xml:space="preserve">Let g = greater value of </w:t>
      </w:r>
      <w:r w:rsidRPr="00901957">
        <w:rPr>
          <w:position w:val="-12"/>
          <w:sz w:val="20"/>
        </w:rPr>
        <w:object w:dxaOrig="1060" w:dyaOrig="340">
          <v:shape id="_x0000_i1647" type="#_x0000_t75" style="width:53.6pt;height:17.6pt" o:ole="" fillcolor="window">
            <v:imagedata r:id="rId1222" o:title=""/>
          </v:shape>
          <o:OLEObject Type="Embed" ProgID="Equation.3" ShapeID="_x0000_i1647" DrawAspect="Content" ObjectID="_1475519540" r:id="rId1223"/>
        </w:object>
      </w:r>
      <w:r>
        <w:rPr>
          <w:sz w:val="20"/>
        </w:rPr>
        <w:t xml:space="preserve"> found in any of the stratum </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Then the greater relative deviation from the optimum size is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3320" w:dyaOrig="660">
          <v:shape id="_x0000_i1648" type="#_x0000_t75" style="width:165.75pt;height:32.65pt" o:ole="" fillcolor="window">
            <v:imagedata r:id="rId1224" o:title=""/>
          </v:shape>
          <o:OLEObject Type="Embed" ProgID="Equation.3" ShapeID="_x0000_i1648" DrawAspect="Content" ObjectID="_1475519541" r:id="rId1225"/>
        </w:objec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If g = 0.02 then the proportional increase cannot exceed more than (.02)</w:t>
      </w:r>
      <w:r>
        <w:rPr>
          <w:sz w:val="20"/>
          <w:vertAlign w:val="superscript"/>
        </w:rPr>
        <w:t>2</w:t>
      </w:r>
      <w:r>
        <w:rPr>
          <w:sz w:val="20"/>
        </w:rPr>
        <w:t xml:space="preserve"> = 4%. This rough rule usually over estimate the true increase in relative variance because we substitute g for any relative deviation of the optimum sample size. To illustrate let we have 7 strata with </w:t>
      </w:r>
      <w:r w:rsidRPr="00901957">
        <w:rPr>
          <w:position w:val="-10"/>
          <w:sz w:val="20"/>
        </w:rPr>
        <w:object w:dxaOrig="880" w:dyaOrig="300">
          <v:shape id="_x0000_i1649" type="#_x0000_t75" style="width:44.35pt;height:15.05pt" o:ole="" fillcolor="window">
            <v:imagedata r:id="rId1226" o:title=""/>
          </v:shape>
          <o:OLEObject Type="Embed" ProgID="Equation.3" ShapeID="_x0000_i1649" DrawAspect="Content" ObjectID="_1475519542" r:id="rId1227"/>
        </w:object>
      </w:r>
      <w:r>
        <w:rPr>
          <w:sz w:val="20"/>
        </w:rPr>
        <w:t xml:space="preserve"> are known</w:t>
      </w:r>
    </w:p>
    <w:p w:rsidR="00EF552C" w:rsidRDefault="00EF552C" w:rsidP="00EF552C">
      <w:pPr>
        <w:pStyle w:val="Footer"/>
        <w:tabs>
          <w:tab w:val="clear" w:pos="4320"/>
          <w:tab w:val="clear" w:pos="8640"/>
        </w:tabs>
        <w:jc w:val="both"/>
        <w:rPr>
          <w:sz w:val="20"/>
        </w:rPr>
      </w:pPr>
    </w:p>
    <w:tbl>
      <w:tblPr>
        <w:tblW w:w="4651" w:type="dxa"/>
        <w:jc w:val="center"/>
        <w:tblInd w:w="-772" w:type="dxa"/>
        <w:tblLayout w:type="fixed"/>
        <w:tblLook w:val="0000"/>
      </w:tblPr>
      <w:tblGrid>
        <w:gridCol w:w="590"/>
        <w:gridCol w:w="810"/>
        <w:gridCol w:w="639"/>
        <w:gridCol w:w="1236"/>
        <w:gridCol w:w="1376"/>
      </w:tblGrid>
      <w:tr w:rsidR="00EF552C">
        <w:trPr>
          <w:trHeight w:val="60"/>
          <w:jc w:val="center"/>
        </w:trPr>
        <w:tc>
          <w:tcPr>
            <w:tcW w:w="590"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p>
        </w:tc>
        <w:tc>
          <w:tcPr>
            <w:tcW w:w="810"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sidRPr="00901957">
              <w:rPr>
                <w:position w:val="-10"/>
                <w:sz w:val="20"/>
              </w:rPr>
              <w:object w:dxaOrig="279" w:dyaOrig="300">
                <v:shape id="_x0000_i1650" type="#_x0000_t75" style="width:14.25pt;height:15.05pt" o:ole="" fillcolor="window">
                  <v:imagedata r:id="rId1228" o:title=""/>
                </v:shape>
                <o:OLEObject Type="Embed" ProgID="Equation.3" ShapeID="_x0000_i1650" DrawAspect="Content" ObjectID="_1475519543" r:id="rId1229"/>
              </w:object>
            </w:r>
          </w:p>
        </w:tc>
        <w:tc>
          <w:tcPr>
            <w:tcW w:w="639"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sidRPr="00901957">
              <w:rPr>
                <w:position w:val="-10"/>
                <w:sz w:val="20"/>
              </w:rPr>
              <w:object w:dxaOrig="279" w:dyaOrig="300">
                <v:shape id="_x0000_i1651" type="#_x0000_t75" style="width:14.25pt;height:15.05pt" o:ole="" fillcolor="window">
                  <v:imagedata r:id="rId1230" o:title=""/>
                </v:shape>
                <o:OLEObject Type="Embed" ProgID="Equation.3" ShapeID="_x0000_i1651" DrawAspect="Content" ObjectID="_1475519544" r:id="rId1231"/>
              </w:object>
            </w:r>
          </w:p>
        </w:tc>
        <w:tc>
          <w:tcPr>
            <w:tcW w:w="1236"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sidRPr="00901957">
              <w:rPr>
                <w:position w:val="-26"/>
                <w:sz w:val="20"/>
              </w:rPr>
              <w:object w:dxaOrig="840" w:dyaOrig="639">
                <v:shape id="_x0000_i1652" type="#_x0000_t75" style="width:41.85pt;height:32.65pt" o:ole="" fillcolor="window">
                  <v:imagedata r:id="rId1232" o:title=""/>
                </v:shape>
                <o:OLEObject Type="Embed" ProgID="Equation.3" ShapeID="_x0000_i1652" DrawAspect="Content" ObjectID="_1475519545" r:id="rId1233"/>
              </w:object>
            </w:r>
          </w:p>
        </w:tc>
        <w:tc>
          <w:tcPr>
            <w:tcW w:w="1376"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sidRPr="00901957">
              <w:rPr>
                <w:position w:val="-26"/>
                <w:sz w:val="20"/>
              </w:rPr>
              <w:object w:dxaOrig="960" w:dyaOrig="639">
                <v:shape id="_x0000_i1653" type="#_x0000_t75" style="width:47.7pt;height:32.65pt" o:ole="" fillcolor="window">
                  <v:imagedata r:id="rId1234" o:title=""/>
                </v:shape>
                <o:OLEObject Type="Embed" ProgID="Equation.3" ShapeID="_x0000_i1653" DrawAspect="Content" ObjectID="_1475519546" r:id="rId1235"/>
              </w:objec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1</w:t>
            </w:r>
          </w:p>
        </w:tc>
        <w:tc>
          <w:tcPr>
            <w:tcW w:w="810" w:type="dxa"/>
            <w:vAlign w:val="center"/>
          </w:tcPr>
          <w:p w:rsidR="00EF552C" w:rsidRDefault="00EF552C" w:rsidP="00EF552C">
            <w:pPr>
              <w:pStyle w:val="Footer"/>
              <w:tabs>
                <w:tab w:val="clear" w:pos="4320"/>
                <w:tab w:val="clear" w:pos="8640"/>
              </w:tabs>
              <w:jc w:val="center"/>
              <w:rPr>
                <w:sz w:val="20"/>
              </w:rPr>
            </w:pPr>
            <w:r>
              <w:rPr>
                <w:sz w:val="20"/>
              </w:rPr>
              <w:t>30</w:t>
            </w:r>
          </w:p>
        </w:tc>
        <w:tc>
          <w:tcPr>
            <w:tcW w:w="639" w:type="dxa"/>
            <w:vAlign w:val="center"/>
          </w:tcPr>
          <w:p w:rsidR="00EF552C" w:rsidRDefault="00EF552C" w:rsidP="00EF552C">
            <w:pPr>
              <w:pStyle w:val="Footer"/>
              <w:tabs>
                <w:tab w:val="clear" w:pos="4320"/>
                <w:tab w:val="clear" w:pos="8640"/>
              </w:tabs>
              <w:jc w:val="center"/>
              <w:rPr>
                <w:sz w:val="20"/>
              </w:rPr>
            </w:pPr>
            <w:r>
              <w:rPr>
                <w:sz w:val="20"/>
              </w:rPr>
              <w:t>19</w:t>
            </w:r>
          </w:p>
        </w:tc>
        <w:tc>
          <w:tcPr>
            <w:tcW w:w="1236" w:type="dxa"/>
            <w:vAlign w:val="center"/>
          </w:tcPr>
          <w:p w:rsidR="00EF552C" w:rsidRDefault="00EF552C" w:rsidP="00EF552C">
            <w:pPr>
              <w:pStyle w:val="Footer"/>
              <w:tabs>
                <w:tab w:val="clear" w:pos="4320"/>
                <w:tab w:val="clear" w:pos="8640"/>
              </w:tabs>
              <w:jc w:val="center"/>
              <w:rPr>
                <w:sz w:val="20"/>
              </w:rPr>
            </w:pPr>
            <w:r>
              <w:rPr>
                <w:sz w:val="20"/>
              </w:rPr>
              <w:t>0.367</w:t>
            </w:r>
          </w:p>
        </w:tc>
        <w:tc>
          <w:tcPr>
            <w:tcW w:w="1376" w:type="dxa"/>
            <w:vAlign w:val="center"/>
          </w:tcPr>
          <w:p w:rsidR="00EF552C" w:rsidRDefault="00EF552C" w:rsidP="00EF552C">
            <w:pPr>
              <w:pStyle w:val="Footer"/>
              <w:tabs>
                <w:tab w:val="clear" w:pos="4320"/>
                <w:tab w:val="clear" w:pos="8640"/>
              </w:tabs>
              <w:jc w:val="center"/>
              <w:rPr>
                <w:sz w:val="20"/>
              </w:rPr>
            </w:pPr>
            <w:r>
              <w:rPr>
                <w:sz w:val="20"/>
              </w:rPr>
              <w:t>4.033</w: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2</w:t>
            </w:r>
          </w:p>
        </w:tc>
        <w:tc>
          <w:tcPr>
            <w:tcW w:w="810" w:type="dxa"/>
            <w:vAlign w:val="center"/>
          </w:tcPr>
          <w:p w:rsidR="00EF552C" w:rsidRDefault="00EF552C" w:rsidP="00EF552C">
            <w:pPr>
              <w:pStyle w:val="Footer"/>
              <w:tabs>
                <w:tab w:val="clear" w:pos="4320"/>
                <w:tab w:val="clear" w:pos="8640"/>
              </w:tabs>
              <w:jc w:val="center"/>
              <w:rPr>
                <w:sz w:val="20"/>
              </w:rPr>
            </w:pPr>
            <w:r>
              <w:rPr>
                <w:sz w:val="20"/>
              </w:rPr>
              <w:t>46</w:t>
            </w:r>
          </w:p>
        </w:tc>
        <w:tc>
          <w:tcPr>
            <w:tcW w:w="639" w:type="dxa"/>
            <w:vAlign w:val="center"/>
          </w:tcPr>
          <w:p w:rsidR="00EF552C" w:rsidRDefault="00EF552C" w:rsidP="00EF552C">
            <w:pPr>
              <w:pStyle w:val="Footer"/>
              <w:tabs>
                <w:tab w:val="clear" w:pos="4320"/>
                <w:tab w:val="clear" w:pos="8640"/>
              </w:tabs>
              <w:jc w:val="center"/>
              <w:rPr>
                <w:sz w:val="20"/>
              </w:rPr>
            </w:pPr>
            <w:r>
              <w:rPr>
                <w:sz w:val="20"/>
              </w:rPr>
              <w:t>36</w:t>
            </w:r>
          </w:p>
        </w:tc>
        <w:tc>
          <w:tcPr>
            <w:tcW w:w="1236" w:type="dxa"/>
            <w:vAlign w:val="center"/>
          </w:tcPr>
          <w:p w:rsidR="00EF552C" w:rsidRDefault="00EF552C" w:rsidP="00EF552C">
            <w:pPr>
              <w:pStyle w:val="Footer"/>
              <w:tabs>
                <w:tab w:val="clear" w:pos="4320"/>
                <w:tab w:val="clear" w:pos="8640"/>
              </w:tabs>
              <w:jc w:val="center"/>
              <w:rPr>
                <w:sz w:val="20"/>
              </w:rPr>
            </w:pPr>
            <w:r>
              <w:rPr>
                <w:sz w:val="20"/>
              </w:rPr>
              <w:t>0.217</w:t>
            </w:r>
          </w:p>
        </w:tc>
        <w:tc>
          <w:tcPr>
            <w:tcW w:w="1376" w:type="dxa"/>
            <w:vAlign w:val="center"/>
          </w:tcPr>
          <w:p w:rsidR="00EF552C" w:rsidRDefault="00EF552C" w:rsidP="00EF552C">
            <w:pPr>
              <w:pStyle w:val="Footer"/>
              <w:tabs>
                <w:tab w:val="clear" w:pos="4320"/>
                <w:tab w:val="clear" w:pos="8640"/>
              </w:tabs>
              <w:jc w:val="center"/>
              <w:rPr>
                <w:sz w:val="20"/>
              </w:rPr>
            </w:pPr>
            <w:r>
              <w:rPr>
                <w:sz w:val="20"/>
              </w:rPr>
              <w:t>2.174</w: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3</w:t>
            </w:r>
          </w:p>
        </w:tc>
        <w:tc>
          <w:tcPr>
            <w:tcW w:w="810" w:type="dxa"/>
            <w:vAlign w:val="center"/>
          </w:tcPr>
          <w:p w:rsidR="00EF552C" w:rsidRDefault="00EF552C" w:rsidP="00EF552C">
            <w:pPr>
              <w:pStyle w:val="Footer"/>
              <w:tabs>
                <w:tab w:val="clear" w:pos="4320"/>
                <w:tab w:val="clear" w:pos="8640"/>
              </w:tabs>
              <w:jc w:val="center"/>
              <w:rPr>
                <w:sz w:val="20"/>
              </w:rPr>
            </w:pPr>
            <w:r>
              <w:rPr>
                <w:sz w:val="20"/>
              </w:rPr>
              <w:t>38</w:t>
            </w:r>
          </w:p>
        </w:tc>
        <w:tc>
          <w:tcPr>
            <w:tcW w:w="639" w:type="dxa"/>
            <w:vAlign w:val="center"/>
          </w:tcPr>
          <w:p w:rsidR="00EF552C" w:rsidRDefault="00EF552C" w:rsidP="00EF552C">
            <w:pPr>
              <w:pStyle w:val="Footer"/>
              <w:tabs>
                <w:tab w:val="clear" w:pos="4320"/>
                <w:tab w:val="clear" w:pos="8640"/>
              </w:tabs>
              <w:jc w:val="center"/>
              <w:rPr>
                <w:sz w:val="20"/>
              </w:rPr>
            </w:pPr>
            <w:r>
              <w:rPr>
                <w:sz w:val="20"/>
              </w:rPr>
              <w:t>34</w:t>
            </w:r>
          </w:p>
        </w:tc>
        <w:tc>
          <w:tcPr>
            <w:tcW w:w="1236" w:type="dxa"/>
            <w:vAlign w:val="center"/>
          </w:tcPr>
          <w:p w:rsidR="00EF552C" w:rsidRDefault="00EF552C" w:rsidP="00EF552C">
            <w:pPr>
              <w:pStyle w:val="Footer"/>
              <w:tabs>
                <w:tab w:val="clear" w:pos="4320"/>
                <w:tab w:val="clear" w:pos="8640"/>
              </w:tabs>
              <w:jc w:val="center"/>
              <w:rPr>
                <w:sz w:val="20"/>
              </w:rPr>
            </w:pPr>
            <w:r>
              <w:rPr>
                <w:sz w:val="20"/>
              </w:rPr>
              <w:t>0.105</w:t>
            </w:r>
          </w:p>
        </w:tc>
        <w:tc>
          <w:tcPr>
            <w:tcW w:w="1376" w:type="dxa"/>
            <w:vAlign w:val="center"/>
          </w:tcPr>
          <w:p w:rsidR="00EF552C" w:rsidRDefault="00EF552C" w:rsidP="00EF552C">
            <w:pPr>
              <w:pStyle w:val="Footer"/>
              <w:tabs>
                <w:tab w:val="clear" w:pos="4320"/>
                <w:tab w:val="clear" w:pos="8640"/>
              </w:tabs>
              <w:jc w:val="center"/>
              <w:rPr>
                <w:sz w:val="20"/>
              </w:rPr>
            </w:pPr>
            <w:r>
              <w:rPr>
                <w:sz w:val="20"/>
              </w:rPr>
              <w:t>0.421</w: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4</w:t>
            </w:r>
          </w:p>
        </w:tc>
        <w:tc>
          <w:tcPr>
            <w:tcW w:w="810" w:type="dxa"/>
            <w:vAlign w:val="center"/>
          </w:tcPr>
          <w:p w:rsidR="00EF552C" w:rsidRDefault="00EF552C" w:rsidP="00EF552C">
            <w:pPr>
              <w:pStyle w:val="Footer"/>
              <w:tabs>
                <w:tab w:val="clear" w:pos="4320"/>
                <w:tab w:val="clear" w:pos="8640"/>
              </w:tabs>
              <w:jc w:val="center"/>
              <w:rPr>
                <w:sz w:val="20"/>
              </w:rPr>
            </w:pPr>
            <w:r>
              <w:rPr>
                <w:sz w:val="20"/>
              </w:rPr>
              <w:t>31</w:t>
            </w:r>
          </w:p>
        </w:tc>
        <w:tc>
          <w:tcPr>
            <w:tcW w:w="639" w:type="dxa"/>
            <w:vAlign w:val="center"/>
          </w:tcPr>
          <w:p w:rsidR="00EF552C" w:rsidRDefault="00EF552C" w:rsidP="00EF552C">
            <w:pPr>
              <w:pStyle w:val="Footer"/>
              <w:tabs>
                <w:tab w:val="clear" w:pos="4320"/>
                <w:tab w:val="clear" w:pos="8640"/>
              </w:tabs>
              <w:jc w:val="center"/>
              <w:rPr>
                <w:sz w:val="20"/>
              </w:rPr>
            </w:pPr>
            <w:r>
              <w:rPr>
                <w:sz w:val="20"/>
              </w:rPr>
              <w:t>39</w:t>
            </w:r>
          </w:p>
        </w:tc>
        <w:tc>
          <w:tcPr>
            <w:tcW w:w="1236" w:type="dxa"/>
            <w:vAlign w:val="center"/>
          </w:tcPr>
          <w:p w:rsidR="00EF552C" w:rsidRDefault="00EF552C" w:rsidP="00EF552C">
            <w:pPr>
              <w:pStyle w:val="Footer"/>
              <w:tabs>
                <w:tab w:val="clear" w:pos="4320"/>
                <w:tab w:val="clear" w:pos="8640"/>
              </w:tabs>
              <w:jc w:val="center"/>
              <w:rPr>
                <w:sz w:val="20"/>
              </w:rPr>
            </w:pPr>
            <w:r>
              <w:rPr>
                <w:sz w:val="20"/>
              </w:rPr>
              <w:t>0.258</w:t>
            </w:r>
          </w:p>
        </w:tc>
        <w:tc>
          <w:tcPr>
            <w:tcW w:w="1376" w:type="dxa"/>
            <w:vAlign w:val="center"/>
          </w:tcPr>
          <w:p w:rsidR="00EF552C" w:rsidRDefault="00EF552C" w:rsidP="00EF552C">
            <w:pPr>
              <w:pStyle w:val="Footer"/>
              <w:tabs>
                <w:tab w:val="clear" w:pos="4320"/>
                <w:tab w:val="clear" w:pos="8640"/>
              </w:tabs>
              <w:jc w:val="center"/>
              <w:rPr>
                <w:sz w:val="20"/>
              </w:rPr>
            </w:pPr>
            <w:r>
              <w:rPr>
                <w:sz w:val="20"/>
              </w:rPr>
              <w:t>2.064</w: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5</w:t>
            </w:r>
          </w:p>
        </w:tc>
        <w:tc>
          <w:tcPr>
            <w:tcW w:w="810" w:type="dxa"/>
            <w:vAlign w:val="center"/>
          </w:tcPr>
          <w:p w:rsidR="00EF552C" w:rsidRDefault="00EF552C" w:rsidP="00EF552C">
            <w:pPr>
              <w:pStyle w:val="Footer"/>
              <w:tabs>
                <w:tab w:val="clear" w:pos="4320"/>
                <w:tab w:val="clear" w:pos="8640"/>
              </w:tabs>
              <w:jc w:val="center"/>
              <w:rPr>
                <w:sz w:val="20"/>
              </w:rPr>
            </w:pPr>
            <w:r>
              <w:rPr>
                <w:sz w:val="20"/>
              </w:rPr>
              <w:t>17</w:t>
            </w:r>
          </w:p>
        </w:tc>
        <w:tc>
          <w:tcPr>
            <w:tcW w:w="639" w:type="dxa"/>
            <w:vAlign w:val="center"/>
          </w:tcPr>
          <w:p w:rsidR="00EF552C" w:rsidRDefault="00EF552C" w:rsidP="00EF552C">
            <w:pPr>
              <w:pStyle w:val="Footer"/>
              <w:tabs>
                <w:tab w:val="clear" w:pos="4320"/>
                <w:tab w:val="clear" w:pos="8640"/>
              </w:tabs>
              <w:jc w:val="center"/>
              <w:rPr>
                <w:sz w:val="20"/>
              </w:rPr>
            </w:pPr>
            <w:r>
              <w:rPr>
                <w:sz w:val="20"/>
              </w:rPr>
              <w:t>24</w:t>
            </w:r>
          </w:p>
        </w:tc>
        <w:tc>
          <w:tcPr>
            <w:tcW w:w="1236" w:type="dxa"/>
            <w:vAlign w:val="center"/>
          </w:tcPr>
          <w:p w:rsidR="00EF552C" w:rsidRDefault="00EF552C" w:rsidP="00EF552C">
            <w:pPr>
              <w:pStyle w:val="Footer"/>
              <w:tabs>
                <w:tab w:val="clear" w:pos="4320"/>
                <w:tab w:val="clear" w:pos="8640"/>
              </w:tabs>
              <w:jc w:val="center"/>
              <w:rPr>
                <w:sz w:val="20"/>
              </w:rPr>
            </w:pPr>
            <w:r>
              <w:rPr>
                <w:sz w:val="20"/>
              </w:rPr>
              <w:t>0.412</w:t>
            </w:r>
          </w:p>
        </w:tc>
        <w:tc>
          <w:tcPr>
            <w:tcW w:w="1376" w:type="dxa"/>
            <w:vAlign w:val="center"/>
          </w:tcPr>
          <w:p w:rsidR="00EF552C" w:rsidRDefault="00EF552C" w:rsidP="00EF552C">
            <w:pPr>
              <w:pStyle w:val="Footer"/>
              <w:tabs>
                <w:tab w:val="clear" w:pos="4320"/>
                <w:tab w:val="clear" w:pos="8640"/>
              </w:tabs>
              <w:jc w:val="center"/>
              <w:rPr>
                <w:sz w:val="20"/>
              </w:rPr>
            </w:pPr>
            <w:r>
              <w:rPr>
                <w:sz w:val="20"/>
              </w:rPr>
              <w:t>2.882</w: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6</w:t>
            </w:r>
          </w:p>
        </w:tc>
        <w:tc>
          <w:tcPr>
            <w:tcW w:w="810" w:type="dxa"/>
            <w:vAlign w:val="center"/>
          </w:tcPr>
          <w:p w:rsidR="00EF552C" w:rsidRDefault="00EF552C" w:rsidP="00EF552C">
            <w:pPr>
              <w:pStyle w:val="Footer"/>
              <w:tabs>
                <w:tab w:val="clear" w:pos="4320"/>
                <w:tab w:val="clear" w:pos="8640"/>
              </w:tabs>
              <w:jc w:val="center"/>
              <w:rPr>
                <w:sz w:val="20"/>
              </w:rPr>
            </w:pPr>
            <w:r>
              <w:rPr>
                <w:sz w:val="20"/>
              </w:rPr>
              <w:t>13</w:t>
            </w:r>
          </w:p>
        </w:tc>
        <w:tc>
          <w:tcPr>
            <w:tcW w:w="639" w:type="dxa"/>
            <w:vAlign w:val="center"/>
          </w:tcPr>
          <w:p w:rsidR="00EF552C" w:rsidRDefault="00EF552C" w:rsidP="00EF552C">
            <w:pPr>
              <w:pStyle w:val="Footer"/>
              <w:tabs>
                <w:tab w:val="clear" w:pos="4320"/>
                <w:tab w:val="clear" w:pos="8640"/>
              </w:tabs>
              <w:jc w:val="center"/>
              <w:rPr>
                <w:sz w:val="20"/>
              </w:rPr>
            </w:pPr>
            <w:r>
              <w:rPr>
                <w:sz w:val="20"/>
              </w:rPr>
              <w:t>17</w:t>
            </w:r>
          </w:p>
        </w:tc>
        <w:tc>
          <w:tcPr>
            <w:tcW w:w="1236" w:type="dxa"/>
            <w:vAlign w:val="center"/>
          </w:tcPr>
          <w:p w:rsidR="00EF552C" w:rsidRDefault="00EF552C" w:rsidP="00EF552C">
            <w:pPr>
              <w:pStyle w:val="Footer"/>
              <w:tabs>
                <w:tab w:val="clear" w:pos="4320"/>
                <w:tab w:val="clear" w:pos="8640"/>
              </w:tabs>
              <w:jc w:val="center"/>
              <w:rPr>
                <w:sz w:val="20"/>
              </w:rPr>
            </w:pPr>
            <w:r>
              <w:rPr>
                <w:sz w:val="20"/>
              </w:rPr>
              <w:t>0.308</w:t>
            </w:r>
          </w:p>
        </w:tc>
        <w:tc>
          <w:tcPr>
            <w:tcW w:w="1376" w:type="dxa"/>
            <w:vAlign w:val="center"/>
          </w:tcPr>
          <w:p w:rsidR="00EF552C" w:rsidRDefault="00EF552C" w:rsidP="00EF552C">
            <w:pPr>
              <w:pStyle w:val="Footer"/>
              <w:tabs>
                <w:tab w:val="clear" w:pos="4320"/>
                <w:tab w:val="clear" w:pos="8640"/>
              </w:tabs>
              <w:jc w:val="center"/>
              <w:rPr>
                <w:sz w:val="20"/>
              </w:rPr>
            </w:pPr>
            <w:r>
              <w:rPr>
                <w:sz w:val="20"/>
              </w:rPr>
              <w:t>1.231</w:t>
            </w:r>
          </w:p>
        </w:tc>
      </w:tr>
      <w:tr w:rsidR="00EF552C">
        <w:trPr>
          <w:jc w:val="center"/>
        </w:trPr>
        <w:tc>
          <w:tcPr>
            <w:tcW w:w="590" w:type="dxa"/>
            <w:vAlign w:val="center"/>
          </w:tcPr>
          <w:p w:rsidR="00EF552C" w:rsidRDefault="00EF552C" w:rsidP="00EF552C">
            <w:pPr>
              <w:pStyle w:val="Footer"/>
              <w:tabs>
                <w:tab w:val="clear" w:pos="4320"/>
                <w:tab w:val="clear" w:pos="8640"/>
              </w:tabs>
              <w:jc w:val="center"/>
              <w:rPr>
                <w:sz w:val="20"/>
              </w:rPr>
            </w:pPr>
            <w:r>
              <w:rPr>
                <w:sz w:val="20"/>
              </w:rPr>
              <w:t>7</w:t>
            </w:r>
          </w:p>
        </w:tc>
        <w:tc>
          <w:tcPr>
            <w:tcW w:w="810" w:type="dxa"/>
            <w:vAlign w:val="center"/>
          </w:tcPr>
          <w:p w:rsidR="00EF552C" w:rsidRDefault="00EF552C" w:rsidP="00EF552C">
            <w:pPr>
              <w:pStyle w:val="Footer"/>
              <w:tabs>
                <w:tab w:val="clear" w:pos="4320"/>
                <w:tab w:val="clear" w:pos="8640"/>
              </w:tabs>
              <w:jc w:val="center"/>
              <w:rPr>
                <w:sz w:val="20"/>
              </w:rPr>
            </w:pPr>
            <w:r>
              <w:rPr>
                <w:sz w:val="20"/>
              </w:rPr>
              <w:t>25</w:t>
            </w:r>
          </w:p>
        </w:tc>
        <w:tc>
          <w:tcPr>
            <w:tcW w:w="639" w:type="dxa"/>
            <w:vAlign w:val="center"/>
          </w:tcPr>
          <w:p w:rsidR="00EF552C" w:rsidRDefault="00EF552C" w:rsidP="00EF552C">
            <w:pPr>
              <w:pStyle w:val="Footer"/>
              <w:tabs>
                <w:tab w:val="clear" w:pos="4320"/>
                <w:tab w:val="clear" w:pos="8640"/>
              </w:tabs>
              <w:jc w:val="center"/>
              <w:rPr>
                <w:sz w:val="20"/>
              </w:rPr>
            </w:pPr>
            <w:r>
              <w:rPr>
                <w:sz w:val="20"/>
              </w:rPr>
              <w:t>31</w:t>
            </w:r>
          </w:p>
        </w:tc>
        <w:tc>
          <w:tcPr>
            <w:tcW w:w="1236" w:type="dxa"/>
            <w:vAlign w:val="center"/>
          </w:tcPr>
          <w:p w:rsidR="00EF552C" w:rsidRDefault="00EF552C" w:rsidP="00EF552C">
            <w:pPr>
              <w:pStyle w:val="Footer"/>
              <w:tabs>
                <w:tab w:val="clear" w:pos="4320"/>
                <w:tab w:val="clear" w:pos="8640"/>
              </w:tabs>
              <w:jc w:val="center"/>
              <w:rPr>
                <w:sz w:val="20"/>
              </w:rPr>
            </w:pPr>
            <w:r>
              <w:rPr>
                <w:sz w:val="20"/>
              </w:rPr>
              <w:t>0.248</w:t>
            </w:r>
          </w:p>
        </w:tc>
        <w:tc>
          <w:tcPr>
            <w:tcW w:w="1376" w:type="dxa"/>
            <w:vAlign w:val="center"/>
          </w:tcPr>
          <w:p w:rsidR="00EF552C" w:rsidRDefault="00EF552C" w:rsidP="00EF552C">
            <w:pPr>
              <w:pStyle w:val="Footer"/>
              <w:tabs>
                <w:tab w:val="clear" w:pos="4320"/>
                <w:tab w:val="clear" w:pos="8640"/>
              </w:tabs>
              <w:jc w:val="center"/>
              <w:rPr>
                <w:sz w:val="20"/>
              </w:rPr>
            </w:pPr>
            <w:r>
              <w:rPr>
                <w:sz w:val="20"/>
              </w:rPr>
              <w:t>1.44</w:t>
            </w:r>
          </w:p>
        </w:tc>
      </w:tr>
      <w:tr w:rsidR="00EF552C">
        <w:trPr>
          <w:jc w:val="center"/>
        </w:trPr>
        <w:tc>
          <w:tcPr>
            <w:tcW w:w="590"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p>
        </w:tc>
        <w:tc>
          <w:tcPr>
            <w:tcW w:w="810"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Pr>
                <w:sz w:val="20"/>
              </w:rPr>
              <w:t>200</w:t>
            </w:r>
          </w:p>
        </w:tc>
        <w:tc>
          <w:tcPr>
            <w:tcW w:w="639"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Pr>
                <w:sz w:val="20"/>
              </w:rPr>
              <w:t>200</w:t>
            </w:r>
          </w:p>
        </w:tc>
        <w:tc>
          <w:tcPr>
            <w:tcW w:w="1236"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p>
        </w:tc>
        <w:tc>
          <w:tcPr>
            <w:tcW w:w="1376"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Pr>
                <w:sz w:val="20"/>
              </w:rPr>
              <w:t>14.615</w:t>
            </w:r>
          </w:p>
        </w:tc>
      </w:tr>
    </w:tbl>
    <w:p w:rsidR="00EF552C" w:rsidRDefault="00EF552C" w:rsidP="00EF552C">
      <w:pPr>
        <w:pStyle w:val="Footer"/>
        <w:tabs>
          <w:tab w:val="clear" w:pos="4320"/>
          <w:tab w:val="clear" w:pos="8640"/>
        </w:tabs>
        <w:ind w:left="720"/>
        <w:rPr>
          <w:sz w:val="20"/>
        </w:rPr>
      </w:pPr>
    </w:p>
    <w:p w:rsidR="00EF552C" w:rsidRDefault="00EF552C" w:rsidP="00EF552C">
      <w:pPr>
        <w:pStyle w:val="Footer"/>
        <w:tabs>
          <w:tab w:val="clear" w:pos="4320"/>
          <w:tab w:val="clear" w:pos="8640"/>
        </w:tabs>
        <w:jc w:val="both"/>
        <w:rPr>
          <w:sz w:val="20"/>
        </w:rPr>
      </w:pPr>
      <w:r>
        <w:rPr>
          <w:sz w:val="20"/>
        </w:rPr>
        <w:t xml:space="preserve">Since </w:t>
      </w:r>
      <w:r w:rsidRPr="00901957">
        <w:rPr>
          <w:position w:val="-26"/>
          <w:sz w:val="20"/>
        </w:rPr>
        <w:object w:dxaOrig="1120" w:dyaOrig="639">
          <v:shape id="_x0000_i1654" type="#_x0000_t75" style="width:56.1pt;height:32.65pt" o:ole="" fillcolor="window">
            <v:imagedata r:id="rId1236" o:title=""/>
          </v:shape>
          <o:OLEObject Type="Embed" ProgID="Equation.3" ShapeID="_x0000_i1654" DrawAspect="Content" ObjectID="_1475519547" r:id="rId1237"/>
        </w:object>
      </w:r>
      <w:r>
        <w:rPr>
          <w:sz w:val="20"/>
        </w:rPr>
        <w:t xml:space="preserve"> is 0.412 in stratum 5, so the rough rule gives us that </w:t>
      </w:r>
      <w:r>
        <w:rPr>
          <w:sz w:val="20"/>
        </w:rPr>
        <w:br/>
        <w:t>the proportional increase is about (.412)</w:t>
      </w:r>
      <w:r>
        <w:rPr>
          <w:sz w:val="20"/>
          <w:vertAlign w:val="superscript"/>
        </w:rPr>
        <w:t xml:space="preserve">2 </w:t>
      </w:r>
      <w:r>
        <w:rPr>
          <w:sz w:val="20"/>
        </w:rPr>
        <w:t xml:space="preserve">= 17% whereas actual increase is </w:t>
      </w:r>
      <w:r>
        <w:rPr>
          <w:sz w:val="20"/>
        </w:rPr>
        <w:br/>
        <w:t>14.615/200 = 7.3%.</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bCs/>
          <w:sz w:val="20"/>
        </w:rPr>
      </w:pPr>
      <w:r>
        <w:rPr>
          <w:b/>
          <w:bCs/>
          <w:sz w:val="20"/>
        </w:rPr>
        <w:t>EXAMPLE 3.1</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Population of 468 villages of </w:t>
      </w:r>
      <w:smartTag w:uri="urn:schemas-microsoft-com:office:smarttags" w:element="place">
        <w:smartTag w:uri="urn:schemas-microsoft-com:office:smarttags" w:element="City">
          <w:r>
            <w:rPr>
              <w:sz w:val="20"/>
            </w:rPr>
            <w:t>Multan</w:t>
          </w:r>
        </w:smartTag>
      </w:smartTag>
      <w:r>
        <w:rPr>
          <w:sz w:val="20"/>
        </w:rPr>
        <w:t xml:space="preserve"> district was divided into 11 strata. The means variance and standard deviation of each stratum is given.</w:t>
      </w:r>
    </w:p>
    <w:p w:rsidR="00EF552C" w:rsidRDefault="00EF552C" w:rsidP="00EF552C">
      <w:pPr>
        <w:pStyle w:val="Footer"/>
        <w:tabs>
          <w:tab w:val="clear" w:pos="4320"/>
          <w:tab w:val="clear" w:pos="8640"/>
        </w:tabs>
        <w:jc w:val="both"/>
        <w:rPr>
          <w:sz w:val="20"/>
        </w:rPr>
      </w:pPr>
    </w:p>
    <w:tbl>
      <w:tblPr>
        <w:tblW w:w="5124" w:type="dxa"/>
        <w:jc w:val="center"/>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3"/>
        <w:gridCol w:w="1167"/>
        <w:gridCol w:w="1167"/>
        <w:gridCol w:w="1167"/>
      </w:tblGrid>
      <w:tr w:rsidR="00EF552C">
        <w:trPr>
          <w:trHeight w:val="60"/>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Range</w:t>
            </w:r>
          </w:p>
        </w:tc>
        <w:tc>
          <w:tcPr>
            <w:tcW w:w="1167" w:type="dxa"/>
            <w:vAlign w:val="center"/>
          </w:tcPr>
          <w:p w:rsidR="00EF552C" w:rsidRDefault="00EF552C" w:rsidP="00EF552C">
            <w:pPr>
              <w:pStyle w:val="Footer"/>
              <w:tabs>
                <w:tab w:val="clear" w:pos="4320"/>
                <w:tab w:val="clear" w:pos="8640"/>
              </w:tabs>
              <w:jc w:val="center"/>
              <w:rPr>
                <w:sz w:val="20"/>
              </w:rPr>
            </w:pPr>
            <w:r w:rsidRPr="00901957">
              <w:rPr>
                <w:position w:val="-10"/>
                <w:sz w:val="20"/>
              </w:rPr>
              <w:object w:dxaOrig="300" w:dyaOrig="320">
                <v:shape id="_x0000_i1655" type="#_x0000_t75" style="width:15.05pt;height:15.9pt" o:ole="">
                  <v:imagedata r:id="rId1238" o:title=""/>
                </v:shape>
                <o:OLEObject Type="Embed" ProgID="Equation.3" ShapeID="_x0000_i1655" DrawAspect="Content" ObjectID="_1475519548" r:id="rId1239"/>
              </w:object>
            </w:r>
          </w:p>
        </w:tc>
        <w:tc>
          <w:tcPr>
            <w:tcW w:w="1167" w:type="dxa"/>
            <w:vAlign w:val="center"/>
          </w:tcPr>
          <w:p w:rsidR="00EF552C" w:rsidRDefault="00EF552C" w:rsidP="00EF552C">
            <w:pPr>
              <w:pStyle w:val="Footer"/>
              <w:tabs>
                <w:tab w:val="clear" w:pos="4320"/>
                <w:tab w:val="clear" w:pos="8640"/>
              </w:tabs>
              <w:jc w:val="center"/>
              <w:rPr>
                <w:sz w:val="20"/>
              </w:rPr>
            </w:pPr>
            <w:r w:rsidRPr="00901957">
              <w:rPr>
                <w:position w:val="-10"/>
                <w:sz w:val="20"/>
              </w:rPr>
              <w:object w:dxaOrig="260" w:dyaOrig="340">
                <v:shape id="_x0000_i1656" type="#_x0000_t75" style="width:12.55pt;height:17.6pt" o:ole="">
                  <v:imagedata r:id="rId1240" o:title=""/>
                </v:shape>
                <o:OLEObject Type="Embed" ProgID="Equation.3" ShapeID="_x0000_i1656" DrawAspect="Content" ObjectID="_1475519549" r:id="rId1241"/>
              </w:object>
            </w:r>
          </w:p>
        </w:tc>
        <w:tc>
          <w:tcPr>
            <w:tcW w:w="1167" w:type="dxa"/>
            <w:vAlign w:val="center"/>
          </w:tcPr>
          <w:p w:rsidR="00EF552C" w:rsidRDefault="00EF552C" w:rsidP="00EF552C">
            <w:pPr>
              <w:pStyle w:val="Footer"/>
              <w:tabs>
                <w:tab w:val="clear" w:pos="4320"/>
                <w:tab w:val="clear" w:pos="8640"/>
              </w:tabs>
              <w:jc w:val="center"/>
              <w:rPr>
                <w:sz w:val="20"/>
              </w:rPr>
            </w:pPr>
            <w:r>
              <w:rPr>
                <w:sz w:val="20"/>
              </w:rPr>
              <w:t>S</w:t>
            </w:r>
            <w:r>
              <w:rPr>
                <w:sz w:val="20"/>
                <w:vertAlign w:val="subscript"/>
              </w:rPr>
              <w:t>h</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1 – 499</w:t>
            </w:r>
          </w:p>
        </w:tc>
        <w:tc>
          <w:tcPr>
            <w:tcW w:w="1167" w:type="dxa"/>
            <w:vAlign w:val="center"/>
          </w:tcPr>
          <w:p w:rsidR="00EF552C" w:rsidRDefault="00EF552C" w:rsidP="00EF552C">
            <w:pPr>
              <w:pStyle w:val="Footer"/>
              <w:tabs>
                <w:tab w:val="clear" w:pos="4320"/>
                <w:tab w:val="clear" w:pos="8640"/>
              </w:tabs>
              <w:jc w:val="center"/>
              <w:rPr>
                <w:sz w:val="20"/>
              </w:rPr>
            </w:pPr>
            <w:r>
              <w:rPr>
                <w:sz w:val="20"/>
              </w:rPr>
              <w:t>261.59</w:t>
            </w:r>
          </w:p>
        </w:tc>
        <w:tc>
          <w:tcPr>
            <w:tcW w:w="1167" w:type="dxa"/>
            <w:vAlign w:val="center"/>
          </w:tcPr>
          <w:p w:rsidR="00EF552C" w:rsidRDefault="00EF552C" w:rsidP="00EF552C">
            <w:pPr>
              <w:pStyle w:val="Footer"/>
              <w:tabs>
                <w:tab w:val="clear" w:pos="4320"/>
                <w:tab w:val="clear" w:pos="8640"/>
              </w:tabs>
              <w:jc w:val="center"/>
              <w:rPr>
                <w:sz w:val="20"/>
              </w:rPr>
            </w:pPr>
            <w:r>
              <w:rPr>
                <w:sz w:val="20"/>
              </w:rPr>
              <w:t>21960.25</w:t>
            </w:r>
          </w:p>
        </w:tc>
        <w:tc>
          <w:tcPr>
            <w:tcW w:w="1167" w:type="dxa"/>
            <w:vAlign w:val="center"/>
          </w:tcPr>
          <w:p w:rsidR="00EF552C" w:rsidRDefault="00EF552C" w:rsidP="00EF552C">
            <w:pPr>
              <w:pStyle w:val="Footer"/>
              <w:tabs>
                <w:tab w:val="clear" w:pos="4320"/>
                <w:tab w:val="clear" w:pos="8640"/>
              </w:tabs>
              <w:jc w:val="center"/>
              <w:rPr>
                <w:sz w:val="20"/>
              </w:rPr>
            </w:pPr>
            <w:r>
              <w:rPr>
                <w:sz w:val="20"/>
              </w:rPr>
              <w:t>148.19</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 xml:space="preserve">500 – 972 </w:t>
            </w:r>
          </w:p>
        </w:tc>
        <w:tc>
          <w:tcPr>
            <w:tcW w:w="1167" w:type="dxa"/>
            <w:vAlign w:val="center"/>
          </w:tcPr>
          <w:p w:rsidR="00EF552C" w:rsidRDefault="00EF552C" w:rsidP="00EF552C">
            <w:pPr>
              <w:pStyle w:val="Footer"/>
              <w:tabs>
                <w:tab w:val="clear" w:pos="4320"/>
                <w:tab w:val="clear" w:pos="8640"/>
              </w:tabs>
              <w:jc w:val="center"/>
              <w:rPr>
                <w:sz w:val="20"/>
              </w:rPr>
            </w:pPr>
            <w:r>
              <w:rPr>
                <w:sz w:val="20"/>
              </w:rPr>
              <w:t>707.18</w:t>
            </w:r>
          </w:p>
        </w:tc>
        <w:tc>
          <w:tcPr>
            <w:tcW w:w="1167" w:type="dxa"/>
            <w:vAlign w:val="center"/>
          </w:tcPr>
          <w:p w:rsidR="00EF552C" w:rsidRDefault="00EF552C" w:rsidP="00EF552C">
            <w:pPr>
              <w:pStyle w:val="Footer"/>
              <w:tabs>
                <w:tab w:val="clear" w:pos="4320"/>
                <w:tab w:val="clear" w:pos="8640"/>
              </w:tabs>
              <w:jc w:val="center"/>
              <w:rPr>
                <w:sz w:val="20"/>
              </w:rPr>
            </w:pPr>
            <w:r>
              <w:rPr>
                <w:sz w:val="20"/>
              </w:rPr>
              <w:t>15996.98</w:t>
            </w:r>
          </w:p>
        </w:tc>
        <w:tc>
          <w:tcPr>
            <w:tcW w:w="1167" w:type="dxa"/>
            <w:vAlign w:val="center"/>
          </w:tcPr>
          <w:p w:rsidR="00EF552C" w:rsidRDefault="00EF552C" w:rsidP="00EF552C">
            <w:pPr>
              <w:pStyle w:val="Footer"/>
              <w:tabs>
                <w:tab w:val="clear" w:pos="4320"/>
                <w:tab w:val="clear" w:pos="8640"/>
              </w:tabs>
              <w:jc w:val="center"/>
              <w:rPr>
                <w:sz w:val="20"/>
              </w:rPr>
            </w:pPr>
            <w:r>
              <w:rPr>
                <w:sz w:val="20"/>
              </w:rPr>
              <w:t>126.48</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 xml:space="preserve">973 – 1617 </w:t>
            </w:r>
          </w:p>
        </w:tc>
        <w:tc>
          <w:tcPr>
            <w:tcW w:w="1167" w:type="dxa"/>
            <w:vAlign w:val="center"/>
          </w:tcPr>
          <w:p w:rsidR="00EF552C" w:rsidRDefault="00EF552C" w:rsidP="00EF552C">
            <w:pPr>
              <w:pStyle w:val="Footer"/>
              <w:tabs>
                <w:tab w:val="clear" w:pos="4320"/>
                <w:tab w:val="clear" w:pos="8640"/>
              </w:tabs>
              <w:jc w:val="center"/>
              <w:rPr>
                <w:sz w:val="20"/>
              </w:rPr>
            </w:pPr>
            <w:r>
              <w:rPr>
                <w:sz w:val="20"/>
              </w:rPr>
              <w:t>1312.97</w:t>
            </w:r>
          </w:p>
        </w:tc>
        <w:tc>
          <w:tcPr>
            <w:tcW w:w="1167" w:type="dxa"/>
            <w:vAlign w:val="center"/>
          </w:tcPr>
          <w:p w:rsidR="00EF552C" w:rsidRDefault="00EF552C" w:rsidP="00EF552C">
            <w:pPr>
              <w:pStyle w:val="Footer"/>
              <w:tabs>
                <w:tab w:val="clear" w:pos="4320"/>
                <w:tab w:val="clear" w:pos="8640"/>
              </w:tabs>
              <w:jc w:val="center"/>
              <w:rPr>
                <w:sz w:val="20"/>
              </w:rPr>
            </w:pPr>
            <w:r>
              <w:rPr>
                <w:sz w:val="20"/>
              </w:rPr>
              <w:t>31163.40</w:t>
            </w:r>
          </w:p>
        </w:tc>
        <w:tc>
          <w:tcPr>
            <w:tcW w:w="1167" w:type="dxa"/>
            <w:vAlign w:val="center"/>
          </w:tcPr>
          <w:p w:rsidR="00EF552C" w:rsidRDefault="00EF552C" w:rsidP="00EF552C">
            <w:pPr>
              <w:pStyle w:val="Footer"/>
              <w:tabs>
                <w:tab w:val="clear" w:pos="4320"/>
                <w:tab w:val="clear" w:pos="8640"/>
              </w:tabs>
              <w:jc w:val="center"/>
              <w:rPr>
                <w:sz w:val="20"/>
              </w:rPr>
            </w:pPr>
            <w:r>
              <w:rPr>
                <w:sz w:val="20"/>
              </w:rPr>
              <w:t>176.53</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1618 – 2310</w:t>
            </w:r>
          </w:p>
        </w:tc>
        <w:tc>
          <w:tcPr>
            <w:tcW w:w="1167" w:type="dxa"/>
            <w:vAlign w:val="center"/>
          </w:tcPr>
          <w:p w:rsidR="00EF552C" w:rsidRDefault="00EF552C" w:rsidP="00EF552C">
            <w:pPr>
              <w:pStyle w:val="Footer"/>
              <w:tabs>
                <w:tab w:val="clear" w:pos="4320"/>
                <w:tab w:val="clear" w:pos="8640"/>
              </w:tabs>
              <w:jc w:val="center"/>
              <w:rPr>
                <w:sz w:val="20"/>
              </w:rPr>
            </w:pPr>
            <w:r>
              <w:rPr>
                <w:sz w:val="20"/>
              </w:rPr>
              <w:t>1565.74</w:t>
            </w:r>
          </w:p>
        </w:tc>
        <w:tc>
          <w:tcPr>
            <w:tcW w:w="1167" w:type="dxa"/>
            <w:vAlign w:val="center"/>
          </w:tcPr>
          <w:p w:rsidR="00EF552C" w:rsidRDefault="00EF552C" w:rsidP="00EF552C">
            <w:pPr>
              <w:pStyle w:val="Footer"/>
              <w:tabs>
                <w:tab w:val="clear" w:pos="4320"/>
                <w:tab w:val="clear" w:pos="8640"/>
              </w:tabs>
              <w:jc w:val="center"/>
              <w:rPr>
                <w:sz w:val="20"/>
              </w:rPr>
            </w:pPr>
            <w:r>
              <w:rPr>
                <w:sz w:val="20"/>
              </w:rPr>
              <w:t>37217.60</w:t>
            </w:r>
          </w:p>
        </w:tc>
        <w:tc>
          <w:tcPr>
            <w:tcW w:w="1167" w:type="dxa"/>
            <w:vAlign w:val="center"/>
          </w:tcPr>
          <w:p w:rsidR="00EF552C" w:rsidRDefault="00EF552C" w:rsidP="00EF552C">
            <w:pPr>
              <w:pStyle w:val="Footer"/>
              <w:tabs>
                <w:tab w:val="clear" w:pos="4320"/>
                <w:tab w:val="clear" w:pos="8640"/>
              </w:tabs>
              <w:jc w:val="center"/>
              <w:rPr>
                <w:sz w:val="20"/>
              </w:rPr>
            </w:pPr>
            <w:r>
              <w:rPr>
                <w:sz w:val="20"/>
              </w:rPr>
              <w:t>192.92</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2311 – 2899</w:t>
            </w:r>
          </w:p>
        </w:tc>
        <w:tc>
          <w:tcPr>
            <w:tcW w:w="1167" w:type="dxa"/>
            <w:vAlign w:val="center"/>
          </w:tcPr>
          <w:p w:rsidR="00EF552C" w:rsidRDefault="00EF552C" w:rsidP="00EF552C">
            <w:pPr>
              <w:pStyle w:val="Footer"/>
              <w:tabs>
                <w:tab w:val="clear" w:pos="4320"/>
                <w:tab w:val="clear" w:pos="8640"/>
              </w:tabs>
              <w:jc w:val="center"/>
              <w:rPr>
                <w:sz w:val="20"/>
              </w:rPr>
            </w:pPr>
            <w:r>
              <w:rPr>
                <w:sz w:val="20"/>
              </w:rPr>
              <w:t>2598.32</w:t>
            </w:r>
          </w:p>
        </w:tc>
        <w:tc>
          <w:tcPr>
            <w:tcW w:w="1167" w:type="dxa"/>
            <w:vAlign w:val="center"/>
          </w:tcPr>
          <w:p w:rsidR="00EF552C" w:rsidRDefault="00EF552C" w:rsidP="00EF552C">
            <w:pPr>
              <w:pStyle w:val="Footer"/>
              <w:tabs>
                <w:tab w:val="clear" w:pos="4320"/>
                <w:tab w:val="clear" w:pos="8640"/>
              </w:tabs>
              <w:jc w:val="center"/>
              <w:rPr>
                <w:sz w:val="20"/>
              </w:rPr>
            </w:pPr>
            <w:r>
              <w:rPr>
                <w:sz w:val="20"/>
              </w:rPr>
              <w:t>36297.48</w:t>
            </w:r>
          </w:p>
        </w:tc>
        <w:tc>
          <w:tcPr>
            <w:tcW w:w="1167" w:type="dxa"/>
            <w:vAlign w:val="center"/>
          </w:tcPr>
          <w:p w:rsidR="00EF552C" w:rsidRDefault="00EF552C" w:rsidP="00EF552C">
            <w:pPr>
              <w:pStyle w:val="Footer"/>
              <w:tabs>
                <w:tab w:val="clear" w:pos="4320"/>
                <w:tab w:val="clear" w:pos="8640"/>
              </w:tabs>
              <w:jc w:val="center"/>
              <w:rPr>
                <w:sz w:val="20"/>
              </w:rPr>
            </w:pPr>
            <w:r>
              <w:rPr>
                <w:sz w:val="20"/>
              </w:rPr>
              <w:t>190.52</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3000 – 3680</w:t>
            </w:r>
          </w:p>
        </w:tc>
        <w:tc>
          <w:tcPr>
            <w:tcW w:w="1167" w:type="dxa"/>
            <w:vAlign w:val="center"/>
          </w:tcPr>
          <w:p w:rsidR="00EF552C" w:rsidRDefault="00EF552C" w:rsidP="00EF552C">
            <w:pPr>
              <w:pStyle w:val="Footer"/>
              <w:tabs>
                <w:tab w:val="clear" w:pos="4320"/>
                <w:tab w:val="clear" w:pos="8640"/>
              </w:tabs>
              <w:jc w:val="center"/>
              <w:rPr>
                <w:sz w:val="20"/>
              </w:rPr>
            </w:pPr>
            <w:r>
              <w:rPr>
                <w:sz w:val="20"/>
              </w:rPr>
              <w:t>3305.4</w:t>
            </w:r>
          </w:p>
        </w:tc>
        <w:tc>
          <w:tcPr>
            <w:tcW w:w="1167" w:type="dxa"/>
            <w:vAlign w:val="center"/>
          </w:tcPr>
          <w:p w:rsidR="00EF552C" w:rsidRDefault="00EF552C" w:rsidP="00EF552C">
            <w:pPr>
              <w:pStyle w:val="Footer"/>
              <w:tabs>
                <w:tab w:val="clear" w:pos="4320"/>
                <w:tab w:val="clear" w:pos="8640"/>
              </w:tabs>
              <w:jc w:val="center"/>
              <w:rPr>
                <w:sz w:val="20"/>
              </w:rPr>
            </w:pPr>
            <w:r>
              <w:rPr>
                <w:sz w:val="20"/>
              </w:rPr>
              <w:t>62846.85</w:t>
            </w:r>
          </w:p>
        </w:tc>
        <w:tc>
          <w:tcPr>
            <w:tcW w:w="1167" w:type="dxa"/>
            <w:vAlign w:val="center"/>
          </w:tcPr>
          <w:p w:rsidR="00EF552C" w:rsidRDefault="00EF552C" w:rsidP="00EF552C">
            <w:pPr>
              <w:pStyle w:val="Footer"/>
              <w:tabs>
                <w:tab w:val="clear" w:pos="4320"/>
                <w:tab w:val="clear" w:pos="8640"/>
              </w:tabs>
              <w:jc w:val="center"/>
              <w:rPr>
                <w:sz w:val="20"/>
              </w:rPr>
            </w:pPr>
            <w:r>
              <w:rPr>
                <w:sz w:val="20"/>
              </w:rPr>
              <w:t>250.69</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3681 – 4278</w:t>
            </w:r>
          </w:p>
        </w:tc>
        <w:tc>
          <w:tcPr>
            <w:tcW w:w="1167" w:type="dxa"/>
            <w:vAlign w:val="center"/>
          </w:tcPr>
          <w:p w:rsidR="00EF552C" w:rsidRDefault="00EF552C" w:rsidP="00EF552C">
            <w:pPr>
              <w:pStyle w:val="Footer"/>
              <w:tabs>
                <w:tab w:val="clear" w:pos="4320"/>
                <w:tab w:val="clear" w:pos="8640"/>
              </w:tabs>
              <w:jc w:val="center"/>
              <w:rPr>
                <w:sz w:val="20"/>
              </w:rPr>
            </w:pPr>
            <w:r>
              <w:rPr>
                <w:sz w:val="20"/>
              </w:rPr>
              <w:t>3962.07</w:t>
            </w:r>
          </w:p>
        </w:tc>
        <w:tc>
          <w:tcPr>
            <w:tcW w:w="1167" w:type="dxa"/>
            <w:vAlign w:val="center"/>
          </w:tcPr>
          <w:p w:rsidR="00EF552C" w:rsidRDefault="00EF552C" w:rsidP="00EF552C">
            <w:pPr>
              <w:pStyle w:val="Footer"/>
              <w:tabs>
                <w:tab w:val="clear" w:pos="4320"/>
                <w:tab w:val="clear" w:pos="8640"/>
              </w:tabs>
              <w:jc w:val="center"/>
              <w:rPr>
                <w:sz w:val="20"/>
              </w:rPr>
            </w:pPr>
            <w:r>
              <w:rPr>
                <w:sz w:val="20"/>
              </w:rPr>
              <w:t>32945.03</w:t>
            </w:r>
          </w:p>
        </w:tc>
        <w:tc>
          <w:tcPr>
            <w:tcW w:w="1167" w:type="dxa"/>
            <w:vAlign w:val="center"/>
          </w:tcPr>
          <w:p w:rsidR="00EF552C" w:rsidRDefault="00EF552C" w:rsidP="00EF552C">
            <w:pPr>
              <w:pStyle w:val="Footer"/>
              <w:tabs>
                <w:tab w:val="clear" w:pos="4320"/>
                <w:tab w:val="clear" w:pos="8640"/>
              </w:tabs>
              <w:jc w:val="center"/>
              <w:rPr>
                <w:sz w:val="20"/>
              </w:rPr>
            </w:pPr>
            <w:r>
              <w:rPr>
                <w:sz w:val="20"/>
              </w:rPr>
              <w:t>181.51</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4279 – 4959</w:t>
            </w:r>
          </w:p>
        </w:tc>
        <w:tc>
          <w:tcPr>
            <w:tcW w:w="1167" w:type="dxa"/>
            <w:vAlign w:val="center"/>
          </w:tcPr>
          <w:p w:rsidR="00EF552C" w:rsidRDefault="00EF552C" w:rsidP="00EF552C">
            <w:pPr>
              <w:pStyle w:val="Footer"/>
              <w:tabs>
                <w:tab w:val="clear" w:pos="4320"/>
                <w:tab w:val="clear" w:pos="8640"/>
              </w:tabs>
              <w:jc w:val="center"/>
              <w:rPr>
                <w:sz w:val="20"/>
              </w:rPr>
            </w:pPr>
            <w:r>
              <w:rPr>
                <w:sz w:val="20"/>
              </w:rPr>
              <w:t>4682.83</w:t>
            </w:r>
          </w:p>
        </w:tc>
        <w:tc>
          <w:tcPr>
            <w:tcW w:w="1167" w:type="dxa"/>
            <w:vAlign w:val="center"/>
          </w:tcPr>
          <w:p w:rsidR="00EF552C" w:rsidRDefault="00EF552C" w:rsidP="00EF552C">
            <w:pPr>
              <w:pStyle w:val="Footer"/>
              <w:tabs>
                <w:tab w:val="clear" w:pos="4320"/>
                <w:tab w:val="clear" w:pos="8640"/>
              </w:tabs>
              <w:jc w:val="center"/>
              <w:rPr>
                <w:sz w:val="20"/>
              </w:rPr>
            </w:pPr>
            <w:r>
              <w:rPr>
                <w:sz w:val="20"/>
              </w:rPr>
              <w:t>34680.49</w:t>
            </w:r>
          </w:p>
        </w:tc>
        <w:tc>
          <w:tcPr>
            <w:tcW w:w="1167" w:type="dxa"/>
            <w:vAlign w:val="center"/>
          </w:tcPr>
          <w:p w:rsidR="00EF552C" w:rsidRDefault="00EF552C" w:rsidP="00EF552C">
            <w:pPr>
              <w:pStyle w:val="Footer"/>
              <w:tabs>
                <w:tab w:val="clear" w:pos="4320"/>
                <w:tab w:val="clear" w:pos="8640"/>
              </w:tabs>
              <w:jc w:val="center"/>
              <w:rPr>
                <w:sz w:val="20"/>
              </w:rPr>
            </w:pPr>
            <w:r>
              <w:rPr>
                <w:sz w:val="20"/>
              </w:rPr>
              <w:t>186.23</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4960 – 6094</w:t>
            </w:r>
          </w:p>
        </w:tc>
        <w:tc>
          <w:tcPr>
            <w:tcW w:w="1167" w:type="dxa"/>
            <w:vAlign w:val="center"/>
          </w:tcPr>
          <w:p w:rsidR="00EF552C" w:rsidRDefault="00EF552C" w:rsidP="00EF552C">
            <w:pPr>
              <w:pStyle w:val="Footer"/>
              <w:tabs>
                <w:tab w:val="clear" w:pos="4320"/>
                <w:tab w:val="clear" w:pos="8640"/>
              </w:tabs>
              <w:jc w:val="center"/>
              <w:rPr>
                <w:sz w:val="20"/>
              </w:rPr>
            </w:pPr>
            <w:r>
              <w:rPr>
                <w:sz w:val="20"/>
              </w:rPr>
              <w:t>5498.53</w:t>
            </w:r>
          </w:p>
        </w:tc>
        <w:tc>
          <w:tcPr>
            <w:tcW w:w="1167" w:type="dxa"/>
            <w:vAlign w:val="center"/>
          </w:tcPr>
          <w:p w:rsidR="00EF552C" w:rsidRDefault="00EF552C" w:rsidP="00EF552C">
            <w:pPr>
              <w:pStyle w:val="Footer"/>
              <w:tabs>
                <w:tab w:val="clear" w:pos="4320"/>
                <w:tab w:val="clear" w:pos="8640"/>
              </w:tabs>
              <w:jc w:val="center"/>
              <w:rPr>
                <w:sz w:val="20"/>
              </w:rPr>
            </w:pPr>
            <w:r>
              <w:rPr>
                <w:sz w:val="20"/>
              </w:rPr>
              <w:t>143691.2</w:t>
            </w:r>
          </w:p>
        </w:tc>
        <w:tc>
          <w:tcPr>
            <w:tcW w:w="1167" w:type="dxa"/>
            <w:vAlign w:val="center"/>
          </w:tcPr>
          <w:p w:rsidR="00EF552C" w:rsidRDefault="00EF552C" w:rsidP="00EF552C">
            <w:pPr>
              <w:pStyle w:val="Footer"/>
              <w:tabs>
                <w:tab w:val="clear" w:pos="4320"/>
                <w:tab w:val="clear" w:pos="8640"/>
              </w:tabs>
              <w:jc w:val="center"/>
              <w:rPr>
                <w:sz w:val="20"/>
              </w:rPr>
            </w:pPr>
            <w:r>
              <w:rPr>
                <w:sz w:val="20"/>
              </w:rPr>
              <w:t>379.07</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6095 – 6769</w:t>
            </w:r>
          </w:p>
        </w:tc>
        <w:tc>
          <w:tcPr>
            <w:tcW w:w="1167" w:type="dxa"/>
            <w:vAlign w:val="center"/>
          </w:tcPr>
          <w:p w:rsidR="00EF552C" w:rsidRDefault="00EF552C" w:rsidP="00EF552C">
            <w:pPr>
              <w:pStyle w:val="Footer"/>
              <w:tabs>
                <w:tab w:val="clear" w:pos="4320"/>
                <w:tab w:val="clear" w:pos="8640"/>
              </w:tabs>
              <w:jc w:val="center"/>
              <w:rPr>
                <w:sz w:val="20"/>
              </w:rPr>
            </w:pPr>
            <w:r>
              <w:rPr>
                <w:sz w:val="20"/>
              </w:rPr>
              <w:t>6773.41</w:t>
            </w:r>
          </w:p>
        </w:tc>
        <w:tc>
          <w:tcPr>
            <w:tcW w:w="1167" w:type="dxa"/>
            <w:vAlign w:val="center"/>
          </w:tcPr>
          <w:p w:rsidR="00EF552C" w:rsidRDefault="00EF552C" w:rsidP="00EF552C">
            <w:pPr>
              <w:pStyle w:val="Footer"/>
              <w:tabs>
                <w:tab w:val="clear" w:pos="4320"/>
                <w:tab w:val="clear" w:pos="8640"/>
              </w:tabs>
              <w:jc w:val="center"/>
              <w:rPr>
                <w:sz w:val="20"/>
              </w:rPr>
            </w:pPr>
            <w:r>
              <w:rPr>
                <w:sz w:val="20"/>
              </w:rPr>
              <w:t>40006.63</w:t>
            </w:r>
          </w:p>
        </w:tc>
        <w:tc>
          <w:tcPr>
            <w:tcW w:w="1167" w:type="dxa"/>
            <w:vAlign w:val="center"/>
          </w:tcPr>
          <w:p w:rsidR="00EF552C" w:rsidRDefault="00EF552C" w:rsidP="00EF552C">
            <w:pPr>
              <w:pStyle w:val="Footer"/>
              <w:tabs>
                <w:tab w:val="clear" w:pos="4320"/>
                <w:tab w:val="clear" w:pos="8640"/>
              </w:tabs>
              <w:jc w:val="center"/>
              <w:rPr>
                <w:sz w:val="20"/>
              </w:rPr>
            </w:pPr>
            <w:r>
              <w:rPr>
                <w:sz w:val="20"/>
              </w:rPr>
              <w:t>200.02</w:t>
            </w:r>
          </w:p>
        </w:tc>
      </w:tr>
      <w:tr w:rsidR="00EF552C">
        <w:trPr>
          <w:jc w:val="center"/>
        </w:trPr>
        <w:tc>
          <w:tcPr>
            <w:tcW w:w="1623" w:type="dxa"/>
            <w:vAlign w:val="center"/>
          </w:tcPr>
          <w:p w:rsidR="00EF552C" w:rsidRDefault="00EF552C" w:rsidP="00EF552C">
            <w:pPr>
              <w:pStyle w:val="Footer"/>
              <w:tabs>
                <w:tab w:val="clear" w:pos="4320"/>
                <w:tab w:val="clear" w:pos="8640"/>
              </w:tabs>
              <w:jc w:val="center"/>
              <w:rPr>
                <w:sz w:val="20"/>
              </w:rPr>
            </w:pPr>
            <w:r>
              <w:rPr>
                <w:sz w:val="20"/>
              </w:rPr>
              <w:t>6770 – 7951</w:t>
            </w:r>
          </w:p>
        </w:tc>
        <w:tc>
          <w:tcPr>
            <w:tcW w:w="1167" w:type="dxa"/>
            <w:vAlign w:val="center"/>
          </w:tcPr>
          <w:p w:rsidR="00EF552C" w:rsidRDefault="00EF552C" w:rsidP="00EF552C">
            <w:pPr>
              <w:pStyle w:val="Footer"/>
              <w:tabs>
                <w:tab w:val="clear" w:pos="4320"/>
                <w:tab w:val="clear" w:pos="8640"/>
              </w:tabs>
              <w:jc w:val="center"/>
              <w:rPr>
                <w:sz w:val="20"/>
              </w:rPr>
            </w:pPr>
            <w:r>
              <w:rPr>
                <w:sz w:val="20"/>
              </w:rPr>
              <w:t>7289.17</w:t>
            </w:r>
          </w:p>
        </w:tc>
        <w:tc>
          <w:tcPr>
            <w:tcW w:w="1167" w:type="dxa"/>
            <w:vAlign w:val="center"/>
          </w:tcPr>
          <w:p w:rsidR="00EF552C" w:rsidRDefault="00EF552C" w:rsidP="00EF552C">
            <w:pPr>
              <w:pStyle w:val="Footer"/>
              <w:tabs>
                <w:tab w:val="clear" w:pos="4320"/>
                <w:tab w:val="clear" w:pos="8640"/>
              </w:tabs>
              <w:jc w:val="center"/>
              <w:rPr>
                <w:sz w:val="20"/>
              </w:rPr>
            </w:pPr>
            <w:r>
              <w:rPr>
                <w:sz w:val="20"/>
              </w:rPr>
              <w:t>138856.5</w:t>
            </w:r>
          </w:p>
        </w:tc>
        <w:tc>
          <w:tcPr>
            <w:tcW w:w="1167" w:type="dxa"/>
            <w:vAlign w:val="center"/>
          </w:tcPr>
          <w:p w:rsidR="00EF552C" w:rsidRDefault="00EF552C" w:rsidP="00EF552C">
            <w:pPr>
              <w:pStyle w:val="Footer"/>
              <w:tabs>
                <w:tab w:val="clear" w:pos="4320"/>
                <w:tab w:val="clear" w:pos="8640"/>
              </w:tabs>
              <w:jc w:val="center"/>
              <w:rPr>
                <w:sz w:val="20"/>
              </w:rPr>
            </w:pPr>
            <w:r>
              <w:rPr>
                <w:sz w:val="20"/>
              </w:rPr>
              <w:t>372.63</w:t>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A sample of size 46 has been selected from 468. On the basis of above information estimate the sample size for proportional and optimum allocation. </w:t>
      </w:r>
      <w:r w:rsidRPr="00901957">
        <w:rPr>
          <w:position w:val="-6"/>
          <w:sz w:val="20"/>
        </w:rPr>
        <w:object w:dxaOrig="1340" w:dyaOrig="300">
          <v:shape id="_x0000_i1657" type="#_x0000_t75" style="width:67pt;height:15.05pt" o:ole="">
            <v:imagedata r:id="rId1242" o:title=""/>
          </v:shape>
          <o:OLEObject Type="Embed" ProgID="Equation.3" ShapeID="_x0000_i1657" DrawAspect="Content" ObjectID="_1475519550" r:id="rId1243"/>
        </w:object>
      </w:r>
      <w:r>
        <w:rPr>
          <w:sz w:val="20"/>
        </w:rPr>
        <w:t xml:space="preserve"> </w:t>
      </w:r>
      <w:proofErr w:type="gramStart"/>
      <w:r>
        <w:rPr>
          <w:sz w:val="20"/>
        </w:rPr>
        <w:t xml:space="preserve">and </w:t>
      </w:r>
      <w:proofErr w:type="gramEnd"/>
      <w:r w:rsidRPr="00901957">
        <w:rPr>
          <w:position w:val="-6"/>
          <w:sz w:val="20"/>
        </w:rPr>
        <w:object w:dxaOrig="1080" w:dyaOrig="279">
          <v:shape id="_x0000_i1658" type="#_x0000_t75" style="width:54.4pt;height:14.25pt" o:ole="">
            <v:imagedata r:id="rId1244" o:title=""/>
          </v:shape>
          <o:OLEObject Type="Embed" ProgID="Equation.3" ShapeID="_x0000_i1658" DrawAspect="Content" ObjectID="_1475519551" r:id="rId1245"/>
        </w:object>
      </w:r>
      <w:r>
        <w:rPr>
          <w:sz w:val="20"/>
        </w:rPr>
        <w:t>.</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bCs/>
          <w:sz w:val="20"/>
        </w:rPr>
      </w:pPr>
      <w:r>
        <w:rPr>
          <w:b/>
          <w:bCs/>
          <w:sz w:val="20"/>
        </w:rPr>
        <w:t>SOLUTION: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lastRenderedPageBreak/>
        <w:t xml:space="preserve">For proportional allocation </w:t>
      </w:r>
      <w:r w:rsidRPr="00901957">
        <w:rPr>
          <w:position w:val="-10"/>
          <w:sz w:val="20"/>
        </w:rPr>
        <w:object w:dxaOrig="859" w:dyaOrig="300">
          <v:shape id="_x0000_i1659" type="#_x0000_t75" style="width:42.7pt;height:15.05pt" o:ole="">
            <v:imagedata r:id="rId1246" o:title=""/>
          </v:shape>
          <o:OLEObject Type="Embed" ProgID="Equation.3" ShapeID="_x0000_i1659" DrawAspect="Content" ObjectID="_1475519552" r:id="rId1247"/>
        </w:object>
      </w:r>
      <w:r>
        <w:rPr>
          <w:sz w:val="20"/>
        </w:rPr>
        <w:t xml:space="preserve"> whereas for optimum </w:t>
      </w:r>
      <w:proofErr w:type="gramStart"/>
      <w:r>
        <w:rPr>
          <w:sz w:val="20"/>
        </w:rPr>
        <w:t xml:space="preserve">allocation </w:t>
      </w:r>
      <w:proofErr w:type="gramEnd"/>
      <w:r w:rsidRPr="00901957">
        <w:rPr>
          <w:position w:val="-26"/>
          <w:sz w:val="20"/>
        </w:rPr>
        <w:object w:dxaOrig="1359" w:dyaOrig="600">
          <v:shape id="_x0000_i1660" type="#_x0000_t75" style="width:67.8pt;height:30.15pt" o:ole="">
            <v:imagedata r:id="rId1248" o:title=""/>
          </v:shape>
          <o:OLEObject Type="Embed" ProgID="Equation.3" ShapeID="_x0000_i1660" DrawAspect="Content" ObjectID="_1475519553" r:id="rId1249"/>
        </w:object>
      </w:r>
      <w:r>
        <w:rPr>
          <w:sz w:val="20"/>
        </w:rPr>
        <w:t xml:space="preserve">. The </w:t>
      </w:r>
      <w:proofErr w:type="gramStart"/>
      <w:r>
        <w:rPr>
          <w:sz w:val="20"/>
        </w:rPr>
        <w:t>calculation are</w:t>
      </w:r>
      <w:proofErr w:type="gramEnd"/>
      <w:r>
        <w:rPr>
          <w:sz w:val="20"/>
        </w:rPr>
        <w:t xml:space="preserve"> given as:</w:t>
      </w:r>
    </w:p>
    <w:tbl>
      <w:tblPr>
        <w:tblW w:w="7003" w:type="dxa"/>
        <w:jc w:val="center"/>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1"/>
        <w:gridCol w:w="1296"/>
        <w:gridCol w:w="1620"/>
        <w:gridCol w:w="1521"/>
        <w:gridCol w:w="909"/>
        <w:gridCol w:w="1196"/>
      </w:tblGrid>
      <w:tr w:rsidR="00EF552C">
        <w:trPr>
          <w:trHeight w:val="232"/>
          <w:jc w:val="center"/>
        </w:trPr>
        <w:tc>
          <w:tcPr>
            <w:tcW w:w="461" w:type="dxa"/>
            <w:tcBorders>
              <w:bottom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W</w:t>
            </w:r>
            <w:r>
              <w:rPr>
                <w:sz w:val="20"/>
                <w:vertAlign w:val="subscript"/>
              </w:rPr>
              <w:t>h</w:t>
            </w:r>
          </w:p>
        </w:tc>
        <w:tc>
          <w:tcPr>
            <w:tcW w:w="1296" w:type="dxa"/>
            <w:tcBorders>
              <w:bottom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n</w:t>
            </w:r>
            <w:r>
              <w:rPr>
                <w:sz w:val="20"/>
                <w:vertAlign w:val="subscript"/>
              </w:rPr>
              <w:t>h</w:t>
            </w:r>
            <w:r>
              <w:rPr>
                <w:sz w:val="20"/>
              </w:rPr>
              <w:t>(Prop)=nW</w:t>
            </w:r>
            <w:r>
              <w:rPr>
                <w:sz w:val="20"/>
                <w:vertAlign w:val="subscript"/>
              </w:rPr>
              <w:t>h</w:t>
            </w:r>
          </w:p>
        </w:tc>
        <w:tc>
          <w:tcPr>
            <w:tcW w:w="1620" w:type="dxa"/>
            <w:tcBorders>
              <w:bottom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W</w:t>
            </w:r>
            <w:r>
              <w:rPr>
                <w:sz w:val="20"/>
                <w:vertAlign w:val="subscript"/>
              </w:rPr>
              <w:t>h</w:t>
            </w:r>
            <w:r>
              <w:rPr>
                <w:sz w:val="20"/>
              </w:rPr>
              <w:t>S</w:t>
            </w:r>
            <w:r>
              <w:rPr>
                <w:sz w:val="20"/>
                <w:vertAlign w:val="subscript"/>
              </w:rPr>
              <w:t>h</w:t>
            </w:r>
          </w:p>
        </w:tc>
        <w:tc>
          <w:tcPr>
            <w:tcW w:w="1521" w:type="dxa"/>
            <w:tcBorders>
              <w:bottom w:val="single" w:sz="4" w:space="0" w:color="auto"/>
            </w:tcBorders>
            <w:vAlign w:val="center"/>
          </w:tcPr>
          <w:p w:rsidR="00EF552C" w:rsidRDefault="00EF552C" w:rsidP="00EF552C">
            <w:pPr>
              <w:pStyle w:val="Footer"/>
              <w:tabs>
                <w:tab w:val="clear" w:pos="4320"/>
                <w:tab w:val="clear" w:pos="8640"/>
              </w:tabs>
              <w:ind w:left="-34" w:right="-36"/>
              <w:jc w:val="center"/>
              <w:rPr>
                <w:sz w:val="20"/>
              </w:rPr>
            </w:pPr>
            <w:r w:rsidRPr="00901957">
              <w:rPr>
                <w:position w:val="-26"/>
                <w:sz w:val="20"/>
              </w:rPr>
              <w:object w:dxaOrig="1460" w:dyaOrig="600">
                <v:shape id="_x0000_i1661" type="#_x0000_t75" style="width:64.45pt;height:25.95pt" o:ole="">
                  <v:imagedata r:id="rId1250" o:title=""/>
                </v:shape>
                <o:OLEObject Type="Embed" ProgID="Equation.3" ShapeID="_x0000_i1661" DrawAspect="Content" ObjectID="_1475519554" r:id="rId1251"/>
              </w:object>
            </w:r>
          </w:p>
        </w:tc>
        <w:tc>
          <w:tcPr>
            <w:tcW w:w="909" w:type="dxa"/>
            <w:tcBorders>
              <w:bottom w:val="single" w:sz="4" w:space="0" w:color="auto"/>
            </w:tcBorders>
            <w:vAlign w:val="center"/>
          </w:tcPr>
          <w:p w:rsidR="00EF552C" w:rsidRDefault="00EF552C" w:rsidP="00EF552C">
            <w:pPr>
              <w:pStyle w:val="Footer"/>
              <w:tabs>
                <w:tab w:val="clear" w:pos="4320"/>
                <w:tab w:val="clear" w:pos="8640"/>
              </w:tabs>
              <w:ind w:left="-34" w:right="-36"/>
              <w:jc w:val="center"/>
              <w:rPr>
                <w:sz w:val="20"/>
              </w:rPr>
            </w:pPr>
            <w:r w:rsidRPr="00901957">
              <w:rPr>
                <w:position w:val="-10"/>
                <w:sz w:val="20"/>
              </w:rPr>
              <w:object w:dxaOrig="540" w:dyaOrig="340">
                <v:shape id="_x0000_i1662" type="#_x0000_t75" style="width:26.8pt;height:17.6pt" o:ole="">
                  <v:imagedata r:id="rId1252" o:title=""/>
                </v:shape>
                <o:OLEObject Type="Embed" ProgID="Equation.3" ShapeID="_x0000_i1662" DrawAspect="Content" ObjectID="_1475519555" r:id="rId1253"/>
              </w:object>
            </w:r>
          </w:p>
        </w:tc>
        <w:tc>
          <w:tcPr>
            <w:tcW w:w="1196" w:type="dxa"/>
            <w:tcBorders>
              <w:bottom w:val="single" w:sz="4" w:space="0" w:color="auto"/>
            </w:tcBorders>
            <w:vAlign w:val="center"/>
          </w:tcPr>
          <w:p w:rsidR="00EF552C" w:rsidRDefault="00EF552C" w:rsidP="00EF552C">
            <w:pPr>
              <w:pStyle w:val="Footer"/>
              <w:tabs>
                <w:tab w:val="clear" w:pos="4320"/>
                <w:tab w:val="clear" w:pos="8640"/>
              </w:tabs>
              <w:ind w:left="-34" w:right="-36"/>
              <w:jc w:val="center"/>
              <w:rPr>
                <w:sz w:val="20"/>
              </w:rPr>
            </w:pPr>
            <w:r w:rsidRPr="00901957">
              <w:rPr>
                <w:position w:val="-10"/>
                <w:sz w:val="20"/>
              </w:rPr>
              <w:object w:dxaOrig="1040" w:dyaOrig="320">
                <v:shape id="_x0000_i1663" type="#_x0000_t75" style="width:46.9pt;height:14.25pt" o:ole="">
                  <v:imagedata r:id="rId1254" o:title=""/>
                </v:shape>
                <o:OLEObject Type="Embed" ProgID="Equation.3" ShapeID="_x0000_i1663" DrawAspect="Content" ObjectID="_1475519556" r:id="rId1255"/>
              </w:object>
            </w:r>
          </w:p>
        </w:tc>
      </w:tr>
      <w:tr w:rsidR="00EF552C">
        <w:trPr>
          <w:trHeight w:val="231"/>
          <w:jc w:val="center"/>
        </w:trPr>
        <w:tc>
          <w:tcPr>
            <w:tcW w:w="461" w:type="dxa"/>
            <w:tcBorders>
              <w:top w:val="single" w:sz="4" w:space="0" w:color="auto"/>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.15</w:t>
            </w:r>
          </w:p>
        </w:tc>
        <w:tc>
          <w:tcPr>
            <w:tcW w:w="1296" w:type="dxa"/>
            <w:tcBorders>
              <w:top w:val="single" w:sz="4" w:space="0" w:color="auto"/>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7</w:t>
            </w:r>
          </w:p>
        </w:tc>
        <w:tc>
          <w:tcPr>
            <w:tcW w:w="1620" w:type="dxa"/>
            <w:tcBorders>
              <w:top w:val="single" w:sz="4" w:space="0" w:color="auto"/>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22.23</w:t>
            </w:r>
          </w:p>
        </w:tc>
        <w:tc>
          <w:tcPr>
            <w:tcW w:w="1521" w:type="dxa"/>
            <w:tcBorders>
              <w:top w:val="single" w:sz="4" w:space="0" w:color="auto"/>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5</w:t>
            </w:r>
          </w:p>
        </w:tc>
        <w:tc>
          <w:tcPr>
            <w:tcW w:w="909" w:type="dxa"/>
            <w:tcBorders>
              <w:top w:val="single" w:sz="4" w:space="0" w:color="auto"/>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3294.04</w:t>
            </w:r>
          </w:p>
        </w:tc>
        <w:tc>
          <w:tcPr>
            <w:tcW w:w="1196" w:type="dxa"/>
            <w:tcBorders>
              <w:top w:val="single" w:sz="4" w:space="0" w:color="auto"/>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729078.9</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.15</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7</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18.97</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2399.55</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464149.1</w:t>
            </w:r>
          </w:p>
        </w:tc>
      </w:tr>
      <w:tr w:rsidR="00EF552C">
        <w:trPr>
          <w:trHeight w:val="207"/>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.16</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7</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28.24</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7</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4986.14</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212808.8</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.13</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6</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25.08</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6</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4838.29</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32566.3</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.09</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17.15</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3266.77</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1569.8</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.06</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15.04</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3770.81</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42214.1</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.06</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10.89</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1976.70</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134248.6</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.05</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9.31</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1734.02</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245661.3</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.06</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3</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22.74</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5</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8621.47</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551683.3</w:t>
            </w:r>
          </w:p>
        </w:tc>
      </w:tr>
      <w:tr w:rsidR="00EF552C">
        <w:trPr>
          <w:trHeight w:val="231"/>
          <w:jc w:val="center"/>
        </w:trPr>
        <w:tc>
          <w:tcPr>
            <w:tcW w:w="46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.05</w:t>
            </w:r>
          </w:p>
        </w:tc>
        <w:tc>
          <w:tcPr>
            <w:tcW w:w="12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w:t>
            </w:r>
          </w:p>
        </w:tc>
        <w:tc>
          <w:tcPr>
            <w:tcW w:w="1620"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10.00</w:t>
            </w:r>
          </w:p>
        </w:tc>
        <w:tc>
          <w:tcPr>
            <w:tcW w:w="1521"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w:t>
            </w:r>
          </w:p>
        </w:tc>
        <w:tc>
          <w:tcPr>
            <w:tcW w:w="909"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2000.33</w:t>
            </w:r>
          </w:p>
        </w:tc>
        <w:tc>
          <w:tcPr>
            <w:tcW w:w="1196" w:type="dxa"/>
            <w:tcBorders>
              <w:top w:val="nil"/>
              <w:left w:val="single" w:sz="4" w:space="0" w:color="auto"/>
              <w:bottom w:val="nil"/>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208866.6</w:t>
            </w:r>
          </w:p>
        </w:tc>
      </w:tr>
      <w:tr w:rsidR="00EF552C">
        <w:trPr>
          <w:trHeight w:val="231"/>
          <w:jc w:val="center"/>
        </w:trPr>
        <w:tc>
          <w:tcPr>
            <w:tcW w:w="461" w:type="dxa"/>
            <w:tcBorders>
              <w:top w:val="nil"/>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.04</w:t>
            </w:r>
          </w:p>
        </w:tc>
        <w:tc>
          <w:tcPr>
            <w:tcW w:w="1296" w:type="dxa"/>
            <w:tcBorders>
              <w:top w:val="nil"/>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2</w:t>
            </w:r>
          </w:p>
        </w:tc>
        <w:tc>
          <w:tcPr>
            <w:tcW w:w="1620" w:type="dxa"/>
            <w:tcBorders>
              <w:top w:val="nil"/>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14.91</w:t>
            </w:r>
          </w:p>
        </w:tc>
        <w:tc>
          <w:tcPr>
            <w:tcW w:w="1521" w:type="dxa"/>
            <w:tcBorders>
              <w:top w:val="nil"/>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w:t>
            </w:r>
          </w:p>
        </w:tc>
        <w:tc>
          <w:tcPr>
            <w:tcW w:w="909" w:type="dxa"/>
            <w:tcBorders>
              <w:top w:val="nil"/>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5554.26</w:t>
            </w:r>
          </w:p>
        </w:tc>
        <w:tc>
          <w:tcPr>
            <w:tcW w:w="1196" w:type="dxa"/>
            <w:tcBorders>
              <w:top w:val="nil"/>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930422.3</w:t>
            </w:r>
          </w:p>
        </w:tc>
      </w:tr>
      <w:tr w:rsidR="00EF552C">
        <w:trPr>
          <w:trHeight w:val="341"/>
          <w:jc w:val="center"/>
        </w:trPr>
        <w:tc>
          <w:tcPr>
            <w:tcW w:w="461" w:type="dxa"/>
            <w:tcBorders>
              <w:top w:val="single" w:sz="4" w:space="0" w:color="auto"/>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p>
        </w:tc>
        <w:tc>
          <w:tcPr>
            <w:tcW w:w="1296" w:type="dxa"/>
            <w:tcBorders>
              <w:top w:val="single" w:sz="4" w:space="0" w:color="auto"/>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p>
        </w:tc>
        <w:tc>
          <w:tcPr>
            <w:tcW w:w="1620" w:type="dxa"/>
            <w:tcBorders>
              <w:top w:val="single" w:sz="4" w:space="0" w:color="auto"/>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sidRPr="00901957">
              <w:rPr>
                <w:position w:val="-10"/>
                <w:sz w:val="20"/>
              </w:rPr>
              <w:object w:dxaOrig="1520" w:dyaOrig="300">
                <v:shape id="_x0000_i1664" type="#_x0000_t75" style="width:68.65pt;height:13.4pt" o:ole="">
                  <v:imagedata r:id="rId1256" o:title=""/>
                </v:shape>
                <o:OLEObject Type="Embed" ProgID="Equation.3" ShapeID="_x0000_i1664" DrawAspect="Content" ObjectID="_1475519557" r:id="rId1257"/>
              </w:object>
            </w:r>
          </w:p>
        </w:tc>
        <w:tc>
          <w:tcPr>
            <w:tcW w:w="1521" w:type="dxa"/>
            <w:tcBorders>
              <w:top w:val="single" w:sz="4" w:space="0" w:color="auto"/>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p>
        </w:tc>
        <w:tc>
          <w:tcPr>
            <w:tcW w:w="909" w:type="dxa"/>
            <w:tcBorders>
              <w:top w:val="single" w:sz="4" w:space="0" w:color="auto"/>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42442.39</w:t>
            </w:r>
          </w:p>
        </w:tc>
        <w:tc>
          <w:tcPr>
            <w:tcW w:w="1196" w:type="dxa"/>
            <w:tcBorders>
              <w:top w:val="single" w:sz="4" w:space="0" w:color="auto"/>
              <w:left w:val="single" w:sz="4" w:space="0" w:color="auto"/>
              <w:bottom w:val="single" w:sz="4" w:space="0" w:color="auto"/>
              <w:right w:val="single" w:sz="4" w:space="0" w:color="auto"/>
            </w:tcBorders>
            <w:vAlign w:val="center"/>
          </w:tcPr>
          <w:p w:rsidR="00EF552C" w:rsidRDefault="00EF552C" w:rsidP="00EF552C">
            <w:pPr>
              <w:pStyle w:val="Footer"/>
              <w:tabs>
                <w:tab w:val="clear" w:pos="4320"/>
                <w:tab w:val="clear" w:pos="8640"/>
              </w:tabs>
              <w:ind w:left="-34" w:right="-36"/>
              <w:jc w:val="center"/>
              <w:rPr>
                <w:sz w:val="20"/>
              </w:rPr>
            </w:pPr>
            <w:r>
              <w:rPr>
                <w:sz w:val="20"/>
              </w:rPr>
              <w:t>4147269.2</w:t>
            </w:r>
          </w:p>
        </w:tc>
      </w:tr>
    </w:tbl>
    <w:p w:rsidR="00EF552C" w:rsidRDefault="00EF552C" w:rsidP="00EF552C">
      <w:pPr>
        <w:pStyle w:val="Footer"/>
        <w:tabs>
          <w:tab w:val="clear" w:pos="4320"/>
          <w:tab w:val="clear" w:pos="8640"/>
        </w:tabs>
        <w:jc w:val="both"/>
        <w:rPr>
          <w:sz w:val="20"/>
        </w:rPr>
      </w:pPr>
    </w:p>
    <w:p w:rsidR="00EF552C" w:rsidRDefault="00EF552C" w:rsidP="00EF552C">
      <w:pPr>
        <w:jc w:val="both"/>
        <w:rPr>
          <w:sz w:val="20"/>
        </w:rPr>
      </w:pPr>
      <w:r>
        <w:rPr>
          <w:sz w:val="20"/>
        </w:rPr>
        <w:tab/>
      </w:r>
      <w:r w:rsidRPr="00901957">
        <w:rPr>
          <w:position w:val="-20"/>
          <w:sz w:val="20"/>
        </w:rPr>
        <w:object w:dxaOrig="4300" w:dyaOrig="580">
          <v:shape id="_x0000_i1665" type="#_x0000_t75" style="width:215.15pt;height:29.3pt" o:ole="">
            <v:imagedata r:id="rId1258" o:title=""/>
          </v:shape>
          <o:OLEObject Type="Embed" ProgID="Equation.3" ShapeID="_x0000_i1665" DrawAspect="Content" ObjectID="_1475519558" r:id="rId1259"/>
        </w:objec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10"/>
          <w:sz w:val="20"/>
        </w:rPr>
        <w:object w:dxaOrig="1359" w:dyaOrig="300">
          <v:shape id="_x0000_i1666" type="#_x0000_t75" style="width:67.8pt;height:15.05pt" o:ole="">
            <v:imagedata r:id="rId1260" o:title=""/>
          </v:shape>
          <o:OLEObject Type="Embed" ProgID="Equation.3" ShapeID="_x0000_i1666" DrawAspect="Content" ObjectID="_1475519559" r:id="rId1261"/>
        </w:object>
      </w:r>
    </w:p>
    <w:p w:rsidR="00EF552C" w:rsidRDefault="00EF552C" w:rsidP="00EF552C">
      <w:pPr>
        <w:jc w:val="both"/>
        <w:rPr>
          <w:sz w:val="20"/>
        </w:rPr>
      </w:pPr>
    </w:p>
    <w:p w:rsidR="00EF552C" w:rsidRDefault="00EF552C" w:rsidP="00EF552C">
      <w:pPr>
        <w:jc w:val="both"/>
        <w:rPr>
          <w:sz w:val="20"/>
        </w:rPr>
      </w:pPr>
      <w:r>
        <w:rPr>
          <w:sz w:val="20"/>
        </w:rPr>
        <w:t xml:space="preserve">If </w:t>
      </w:r>
      <w:proofErr w:type="gramStart"/>
      <w:r>
        <w:rPr>
          <w:sz w:val="20"/>
        </w:rPr>
        <w:t>fpc</w:t>
      </w:r>
      <w:proofErr w:type="gramEnd"/>
      <w:r>
        <w:rPr>
          <w:sz w:val="20"/>
        </w:rPr>
        <w:t xml:space="preserve"> is ignored</w: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20"/>
          <w:sz w:val="20"/>
        </w:rPr>
        <w:object w:dxaOrig="3120" w:dyaOrig="580">
          <v:shape id="_x0000_i1667" type="#_x0000_t75" style="width:155.7pt;height:29.3pt" o:ole="">
            <v:imagedata r:id="rId1262" o:title=""/>
          </v:shape>
          <o:OLEObject Type="Embed" ProgID="Equation.3" ShapeID="_x0000_i1667" DrawAspect="Content" ObjectID="_1475519560" r:id="rId1263"/>
        </w:object>
      </w:r>
      <w:r>
        <w:rPr>
          <w:sz w:val="20"/>
        </w:rPr>
        <w:t>,</w:t>
      </w:r>
      <w:r>
        <w:rPr>
          <w:sz w:val="20"/>
        </w:rPr>
        <w:tab/>
      </w:r>
      <w:r>
        <w:rPr>
          <w:sz w:val="20"/>
        </w:rPr>
        <w:tab/>
      </w:r>
      <w:r w:rsidRPr="00901957">
        <w:rPr>
          <w:position w:val="-10"/>
          <w:sz w:val="20"/>
        </w:rPr>
        <w:object w:dxaOrig="1359" w:dyaOrig="300">
          <v:shape id="_x0000_i1668" type="#_x0000_t75" style="width:67.8pt;height:15.05pt" o:ole="">
            <v:imagedata r:id="rId1264" o:title=""/>
          </v:shape>
          <o:OLEObject Type="Embed" ProgID="Equation.3" ShapeID="_x0000_i1668" DrawAspect="Content" ObjectID="_1475519561" r:id="rId1265"/>
        </w:objec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20"/>
          <w:sz w:val="20"/>
        </w:rPr>
        <w:object w:dxaOrig="4819" w:dyaOrig="580">
          <v:shape id="_x0000_i1669" type="#_x0000_t75" style="width:241.1pt;height:29.3pt" o:ole="">
            <v:imagedata r:id="rId1266" o:title=""/>
          </v:shape>
          <o:OLEObject Type="Embed" ProgID="Equation.3" ShapeID="_x0000_i1669" DrawAspect="Content" ObjectID="_1475519562" r:id="rId1267"/>
        </w:object>
      </w:r>
      <w:r>
        <w:rPr>
          <w:sz w:val="20"/>
        </w:rPr>
        <w:t>,</w:t>
      </w:r>
      <w:r>
        <w:rPr>
          <w:sz w:val="20"/>
        </w:rPr>
        <w:tab/>
      </w:r>
      <w:r w:rsidRPr="00901957">
        <w:rPr>
          <w:position w:val="-14"/>
          <w:sz w:val="20"/>
        </w:rPr>
        <w:object w:dxaOrig="1540" w:dyaOrig="340">
          <v:shape id="_x0000_i1670" type="#_x0000_t75" style="width:77pt;height:17.6pt" o:ole="">
            <v:imagedata r:id="rId1268" o:title=""/>
          </v:shape>
          <o:OLEObject Type="Embed" ProgID="Equation.3" ShapeID="_x0000_i1670" DrawAspect="Content" ObjectID="_1475519563" r:id="rId1269"/>
        </w:object>
      </w:r>
    </w:p>
    <w:p w:rsidR="00EF552C" w:rsidRDefault="00EF552C" w:rsidP="00EF552C">
      <w:pPr>
        <w:jc w:val="both"/>
        <w:rPr>
          <w:sz w:val="20"/>
        </w:rPr>
      </w:pPr>
    </w:p>
    <w:p w:rsidR="00EF552C" w:rsidRDefault="00EF552C" w:rsidP="00EF552C">
      <w:pPr>
        <w:jc w:val="both"/>
        <w:rPr>
          <w:sz w:val="20"/>
        </w:rPr>
      </w:pPr>
      <w:r>
        <w:rPr>
          <w:sz w:val="20"/>
        </w:rPr>
        <w:t xml:space="preserve">If </w:t>
      </w:r>
      <w:proofErr w:type="gramStart"/>
      <w:r>
        <w:rPr>
          <w:sz w:val="20"/>
        </w:rPr>
        <w:t>fpc</w:t>
      </w:r>
      <w:proofErr w:type="gramEnd"/>
      <w:r>
        <w:rPr>
          <w:sz w:val="20"/>
        </w:rPr>
        <w:t xml:space="preserve"> is ignored</w: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20"/>
          <w:sz w:val="20"/>
        </w:rPr>
        <w:object w:dxaOrig="3600" w:dyaOrig="580">
          <v:shape id="_x0000_i1671" type="#_x0000_t75" style="width:180pt;height:29.3pt" o:ole="">
            <v:imagedata r:id="rId1270" o:title=""/>
          </v:shape>
          <o:OLEObject Type="Embed" ProgID="Equation.3" ShapeID="_x0000_i1671" DrawAspect="Content" ObjectID="_1475519564" r:id="rId1271"/>
        </w:object>
      </w:r>
      <w:r>
        <w:rPr>
          <w:sz w:val="20"/>
        </w:rPr>
        <w:t>,</w:t>
      </w:r>
      <w:r>
        <w:rPr>
          <w:sz w:val="20"/>
        </w:rPr>
        <w:tab/>
      </w:r>
      <w:r w:rsidRPr="00901957">
        <w:rPr>
          <w:position w:val="-14"/>
          <w:sz w:val="20"/>
        </w:rPr>
        <w:object w:dxaOrig="1540" w:dyaOrig="340">
          <v:shape id="_x0000_i1672" type="#_x0000_t75" style="width:77pt;height:17.6pt" o:ole="">
            <v:imagedata r:id="rId1272" o:title=""/>
          </v:shape>
          <o:OLEObject Type="Embed" ProgID="Equation.3" ShapeID="_x0000_i1672" DrawAspect="Content" ObjectID="_1475519565" r:id="rId1273"/>
        </w:objec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20"/>
          <w:sz w:val="20"/>
        </w:rPr>
        <w:object w:dxaOrig="3220" w:dyaOrig="520">
          <v:shape id="_x0000_i1673" type="#_x0000_t75" style="width:161.6pt;height:25.95pt" o:ole="">
            <v:imagedata r:id="rId1274" o:title=""/>
          </v:shape>
          <o:OLEObject Type="Embed" ProgID="Equation.3" ShapeID="_x0000_i1673" DrawAspect="Content" ObjectID="_1475519566" r:id="rId1275"/>
        </w:object>
      </w:r>
    </w:p>
    <w:p w:rsidR="00EF552C" w:rsidRDefault="00EF552C" w:rsidP="00EF552C">
      <w:pPr>
        <w:jc w:val="both"/>
        <w:rPr>
          <w:sz w:val="20"/>
        </w:rPr>
      </w:pPr>
      <w:r>
        <w:rPr>
          <w:sz w:val="20"/>
        </w:rPr>
        <w:tab/>
      </w:r>
      <w:r>
        <w:rPr>
          <w:sz w:val="20"/>
        </w:rPr>
        <w:tab/>
      </w:r>
      <w:r>
        <w:rPr>
          <w:sz w:val="20"/>
        </w:rPr>
        <w:tab/>
        <w:t xml:space="preserve">   </w:t>
      </w:r>
      <w:r w:rsidRPr="00901957">
        <w:rPr>
          <w:position w:val="-20"/>
          <w:sz w:val="20"/>
        </w:rPr>
        <w:object w:dxaOrig="3280" w:dyaOrig="520">
          <v:shape id="_x0000_i1674" type="#_x0000_t75" style="width:164.1pt;height:25.95pt" o:ole="">
            <v:imagedata r:id="rId1276" o:title=""/>
          </v:shape>
          <o:OLEObject Type="Embed" ProgID="Equation.3" ShapeID="_x0000_i1674" DrawAspect="Content" ObjectID="_1475519567" r:id="rId1277"/>
        </w:object>
      </w:r>
      <w:r>
        <w:rPr>
          <w:sz w:val="20"/>
        </w:rPr>
        <w:t>,</w:t>
      </w:r>
      <w:r>
        <w:rPr>
          <w:sz w:val="20"/>
        </w:rPr>
        <w:tab/>
      </w:r>
      <w:r w:rsidRPr="00901957">
        <w:rPr>
          <w:position w:val="-14"/>
          <w:sz w:val="20"/>
        </w:rPr>
        <w:object w:dxaOrig="1460" w:dyaOrig="340">
          <v:shape id="_x0000_i1675" type="#_x0000_t75" style="width:72.85pt;height:17.6pt" o:ole="">
            <v:imagedata r:id="rId1278" o:title=""/>
          </v:shape>
          <o:OLEObject Type="Embed" ProgID="Equation.3" ShapeID="_x0000_i1675" DrawAspect="Content" ObjectID="_1475519568" r:id="rId1279"/>
        </w:object>
      </w:r>
      <w:r>
        <w:rPr>
          <w:sz w:val="20"/>
        </w:rPr>
        <w:t>.</w:t>
      </w:r>
    </w:p>
    <w:p w:rsidR="00EF552C" w:rsidRDefault="00EF552C" w:rsidP="00EF552C">
      <w:pPr>
        <w:jc w:val="both"/>
        <w:rPr>
          <w:sz w:val="20"/>
        </w:rPr>
      </w:pPr>
    </w:p>
    <w:p w:rsidR="00EF552C" w:rsidRDefault="00EF552C" w:rsidP="00EF552C">
      <w:pPr>
        <w:jc w:val="both"/>
        <w:rPr>
          <w:sz w:val="20"/>
        </w:rPr>
      </w:pPr>
      <w:r>
        <w:rPr>
          <w:sz w:val="20"/>
        </w:rPr>
        <w:t xml:space="preserve">If </w:t>
      </w:r>
      <w:proofErr w:type="gramStart"/>
      <w:r>
        <w:rPr>
          <w:sz w:val="20"/>
        </w:rPr>
        <w:t>fpc</w:t>
      </w:r>
      <w:proofErr w:type="gramEnd"/>
      <w:r>
        <w:rPr>
          <w:sz w:val="20"/>
        </w:rPr>
        <w:t xml:space="preserve"> is ignored</w:t>
      </w:r>
    </w:p>
    <w:p w:rsidR="00EF552C" w:rsidRDefault="00EF552C" w:rsidP="00EF552C">
      <w:pPr>
        <w:jc w:val="both"/>
        <w:rPr>
          <w:sz w:val="20"/>
        </w:rPr>
      </w:pPr>
    </w:p>
    <w:p w:rsidR="00EF552C" w:rsidRDefault="00EF552C" w:rsidP="00EF552C">
      <w:pPr>
        <w:jc w:val="both"/>
        <w:rPr>
          <w:sz w:val="20"/>
        </w:rPr>
      </w:pPr>
      <w:r>
        <w:rPr>
          <w:sz w:val="20"/>
        </w:rPr>
        <w:tab/>
      </w:r>
      <w:r w:rsidRPr="00901957">
        <w:rPr>
          <w:position w:val="-20"/>
          <w:sz w:val="20"/>
        </w:rPr>
        <w:object w:dxaOrig="2900" w:dyaOrig="520">
          <v:shape id="_x0000_i1676" type="#_x0000_t75" style="width:144.85pt;height:25.95pt" o:ole="">
            <v:imagedata r:id="rId1280" o:title=""/>
          </v:shape>
          <o:OLEObject Type="Embed" ProgID="Equation.3" ShapeID="_x0000_i1676" DrawAspect="Content" ObjectID="_1475519569" r:id="rId1281"/>
        </w:object>
      </w:r>
      <w:r>
        <w:rPr>
          <w:sz w:val="20"/>
        </w:rPr>
        <w:t>,</w:t>
      </w:r>
      <w:r>
        <w:rPr>
          <w:sz w:val="20"/>
        </w:rPr>
        <w:tab/>
      </w:r>
      <w:r w:rsidRPr="00901957">
        <w:rPr>
          <w:position w:val="-14"/>
          <w:sz w:val="20"/>
        </w:rPr>
        <w:object w:dxaOrig="1480" w:dyaOrig="340">
          <v:shape id="_x0000_i1677" type="#_x0000_t75" style="width:74.5pt;height:17.6pt" o:ole="">
            <v:imagedata r:id="rId1282" o:title=""/>
          </v:shape>
          <o:OLEObject Type="Embed" ProgID="Equation.3" ShapeID="_x0000_i1677" DrawAspect="Content" ObjectID="_1475519570" r:id="rId1283"/>
        </w:object>
      </w:r>
    </w:p>
    <w:p w:rsidR="00EF552C" w:rsidRDefault="00EF552C" w:rsidP="00EF552C">
      <w:pPr>
        <w:jc w:val="both"/>
        <w:rPr>
          <w:sz w:val="20"/>
        </w:rPr>
      </w:pPr>
    </w:p>
    <w:p w:rsidR="00EF552C" w:rsidRDefault="00EF552C" w:rsidP="00EF552C">
      <w:pPr>
        <w:jc w:val="both"/>
        <w:rPr>
          <w:sz w:val="20"/>
        </w:rPr>
      </w:pPr>
      <w:r>
        <w:rPr>
          <w:sz w:val="20"/>
        </w:rPr>
        <w:t xml:space="preserve">If </w:t>
      </w:r>
      <w:proofErr w:type="gramStart"/>
      <w:r>
        <w:rPr>
          <w:sz w:val="20"/>
        </w:rPr>
        <w:t>fpc</w:t>
      </w:r>
      <w:proofErr w:type="gramEnd"/>
      <w:r>
        <w:rPr>
          <w:sz w:val="20"/>
        </w:rPr>
        <w:t xml:space="preserve"> is ignored</w:t>
      </w:r>
    </w:p>
    <w:p w:rsidR="00EF552C" w:rsidRDefault="00EF552C" w:rsidP="00EF552C">
      <w:pPr>
        <w:jc w:val="both"/>
        <w:rPr>
          <w:sz w:val="20"/>
        </w:rPr>
      </w:pPr>
      <w:r>
        <w:rPr>
          <w:sz w:val="20"/>
        </w:rPr>
        <w:tab/>
      </w:r>
    </w:p>
    <w:p w:rsidR="00EF552C" w:rsidRDefault="00EF552C" w:rsidP="00EF552C">
      <w:pPr>
        <w:jc w:val="both"/>
        <w:rPr>
          <w:sz w:val="20"/>
        </w:rPr>
      </w:pPr>
      <w:r>
        <w:rPr>
          <w:sz w:val="20"/>
        </w:rPr>
        <w:tab/>
      </w:r>
      <w:r w:rsidRPr="00901957">
        <w:rPr>
          <w:position w:val="-20"/>
          <w:sz w:val="20"/>
        </w:rPr>
        <w:object w:dxaOrig="3540" w:dyaOrig="520">
          <v:shape id="_x0000_i1678" type="#_x0000_t75" style="width:176.65pt;height:25.95pt" o:ole="">
            <v:imagedata r:id="rId1284" o:title=""/>
          </v:shape>
          <o:OLEObject Type="Embed" ProgID="Equation.3" ShapeID="_x0000_i1678" DrawAspect="Content" ObjectID="_1475519571" r:id="rId1285"/>
        </w:object>
      </w:r>
    </w:p>
    <w:p w:rsidR="00EF552C" w:rsidRDefault="00EF552C" w:rsidP="00EF552C">
      <w:pPr>
        <w:jc w:val="both"/>
        <w:rPr>
          <w:sz w:val="20"/>
        </w:rPr>
      </w:pPr>
      <w:r>
        <w:rPr>
          <w:sz w:val="20"/>
        </w:rPr>
        <w:tab/>
      </w:r>
      <w:r>
        <w:rPr>
          <w:sz w:val="20"/>
        </w:rPr>
        <w:tab/>
      </w:r>
      <w:r>
        <w:rPr>
          <w:sz w:val="20"/>
        </w:rPr>
        <w:tab/>
        <w:t xml:space="preserve">   = 922.66 + 90158.03 = 91080.69</w:t>
      </w:r>
    </w:p>
    <w:p w:rsidR="00EF552C" w:rsidRDefault="00EF552C" w:rsidP="00EF552C">
      <w:pPr>
        <w:jc w:val="both"/>
        <w:rPr>
          <w:sz w:val="20"/>
        </w:rPr>
      </w:pPr>
    </w:p>
    <w:p w:rsidR="00EF552C" w:rsidRDefault="00EF552C" w:rsidP="00EF552C">
      <w:pPr>
        <w:pStyle w:val="Footer"/>
        <w:tabs>
          <w:tab w:val="clear" w:pos="4320"/>
          <w:tab w:val="clear" w:pos="8640"/>
        </w:tabs>
        <w:jc w:val="both"/>
        <w:rPr>
          <w:b/>
          <w:iCs/>
          <w:caps/>
          <w:sz w:val="20"/>
        </w:rPr>
      </w:pPr>
      <w:r>
        <w:rPr>
          <w:b/>
          <w:iCs/>
          <w:caps/>
          <w:sz w:val="20"/>
        </w:rPr>
        <w:t>Example 3.2</w:t>
      </w:r>
    </w:p>
    <w:p w:rsidR="00EF552C" w:rsidRDefault="00EF552C" w:rsidP="00EF552C">
      <w:pPr>
        <w:pStyle w:val="Footer"/>
        <w:tabs>
          <w:tab w:val="clear" w:pos="4320"/>
          <w:tab w:val="clear" w:pos="8640"/>
        </w:tabs>
        <w:jc w:val="both"/>
        <w:rPr>
          <w:b/>
          <w:iCs/>
          <w:sz w:val="20"/>
        </w:rPr>
      </w:pPr>
    </w:p>
    <w:p w:rsidR="00EF552C" w:rsidRDefault="00EF552C" w:rsidP="00EF552C">
      <w:pPr>
        <w:pStyle w:val="Footer"/>
        <w:tabs>
          <w:tab w:val="clear" w:pos="4320"/>
          <w:tab w:val="clear" w:pos="8640"/>
        </w:tabs>
        <w:jc w:val="both"/>
        <w:rPr>
          <w:sz w:val="20"/>
        </w:rPr>
      </w:pPr>
      <w:r>
        <w:rPr>
          <w:sz w:val="20"/>
        </w:rPr>
        <w:t xml:space="preserve">The smoking information given in the following table was obtained using a census questionnaire of the adult male population in </w:t>
      </w:r>
      <w:proofErr w:type="gramStart"/>
      <w:r>
        <w:rPr>
          <w:sz w:val="20"/>
        </w:rPr>
        <w:t>a</w:t>
      </w:r>
      <w:proofErr w:type="gramEnd"/>
      <w:r>
        <w:rPr>
          <w:sz w:val="20"/>
        </w:rPr>
        <w:t xml:space="preserve"> </w:t>
      </w:r>
      <w:smartTag w:uri="urn:schemas-microsoft-com:office:smarttags" w:element="place">
        <w:smartTag w:uri="urn:schemas-microsoft-com:office:smarttags" w:element="PlaceName">
          <w:r>
            <w:rPr>
              <w:sz w:val="20"/>
            </w:rPr>
            <w:t>Australian</w:t>
          </w:r>
        </w:smartTag>
        <w:r>
          <w:rPr>
            <w:sz w:val="20"/>
          </w:rPr>
          <w:t xml:space="preserve"> </w:t>
        </w:r>
        <w:smartTag w:uri="urn:schemas-microsoft-com:office:smarttags" w:element="PlaceType">
          <w:r>
            <w:rPr>
              <w:sz w:val="20"/>
            </w:rPr>
            <w:t>City</w:t>
          </w:r>
        </w:smartTag>
      </w:smartTag>
      <w:r>
        <w:rPr>
          <w:sz w:val="20"/>
        </w:rPr>
        <w:t xml:space="preserve"> during 1966.</w:t>
      </w:r>
    </w:p>
    <w:p w:rsidR="00EF552C" w:rsidRDefault="00EF552C" w:rsidP="00EF552C">
      <w:pPr>
        <w:pStyle w:val="Footer"/>
        <w:tabs>
          <w:tab w:val="clear" w:pos="4320"/>
          <w:tab w:val="clear" w:pos="8640"/>
        </w:tabs>
        <w:jc w:val="both"/>
        <w:rPr>
          <w:sz w:val="20"/>
        </w:rPr>
      </w:pPr>
    </w:p>
    <w:tbl>
      <w:tblPr>
        <w:tblW w:w="6678" w:type="dxa"/>
        <w:jc w:val="center"/>
        <w:tblInd w:w="18" w:type="dxa"/>
        <w:tblLayout w:type="fixed"/>
        <w:tblLook w:val="0000"/>
      </w:tblPr>
      <w:tblGrid>
        <w:gridCol w:w="1908"/>
        <w:gridCol w:w="747"/>
        <w:gridCol w:w="1458"/>
        <w:gridCol w:w="1638"/>
        <w:gridCol w:w="927"/>
      </w:tblGrid>
      <w:tr w:rsidR="00EF552C">
        <w:trPr>
          <w:jc w:val="center"/>
        </w:trPr>
        <w:tc>
          <w:tcPr>
            <w:tcW w:w="1908" w:type="dxa"/>
            <w:tcBorders>
              <w:top w:val="single" w:sz="4" w:space="0" w:color="auto"/>
            </w:tcBorders>
            <w:vAlign w:val="center"/>
          </w:tcPr>
          <w:p w:rsidR="00EF552C" w:rsidRDefault="00EF552C" w:rsidP="00EF552C">
            <w:pPr>
              <w:pStyle w:val="Footer"/>
              <w:tabs>
                <w:tab w:val="clear" w:pos="4320"/>
                <w:tab w:val="clear" w:pos="8640"/>
              </w:tabs>
              <w:ind w:left="-45" w:right="-54"/>
              <w:rPr>
                <w:sz w:val="20"/>
              </w:rPr>
            </w:pPr>
            <w:r>
              <w:rPr>
                <w:sz w:val="20"/>
              </w:rPr>
              <w:t>Type of smoking</w:t>
            </w:r>
          </w:p>
        </w:tc>
        <w:tc>
          <w:tcPr>
            <w:tcW w:w="74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stratum</w:t>
            </w:r>
          </w:p>
        </w:tc>
        <w:tc>
          <w:tcPr>
            <w:tcW w:w="145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adult male population size</w:t>
            </w:r>
          </w:p>
        </w:tc>
        <w:tc>
          <w:tcPr>
            <w:tcW w:w="163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pacing w:val="-4"/>
                <w:sz w:val="20"/>
              </w:rPr>
            </w:pPr>
            <w:r>
              <w:rPr>
                <w:spacing w:val="-4"/>
                <w:sz w:val="20"/>
              </w:rPr>
              <w:t>Daily average no. of cigarette smoked</w:t>
            </w:r>
          </w:p>
        </w:tc>
        <w:tc>
          <w:tcPr>
            <w:tcW w:w="92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standard division</w:t>
            </w:r>
          </w:p>
        </w:tc>
      </w:tr>
      <w:tr w:rsidR="00EF552C">
        <w:trPr>
          <w:jc w:val="center"/>
        </w:trPr>
        <w:tc>
          <w:tcPr>
            <w:tcW w:w="1908" w:type="dxa"/>
            <w:tcBorders>
              <w:top w:val="single" w:sz="4" w:space="0" w:color="auto"/>
            </w:tcBorders>
            <w:vAlign w:val="center"/>
          </w:tcPr>
          <w:p w:rsidR="00EF552C" w:rsidRDefault="00EF552C" w:rsidP="00EF552C">
            <w:pPr>
              <w:pStyle w:val="Footer"/>
              <w:tabs>
                <w:tab w:val="clear" w:pos="4320"/>
                <w:tab w:val="clear" w:pos="8640"/>
              </w:tabs>
              <w:ind w:left="-45" w:right="-54"/>
              <w:rPr>
                <w:sz w:val="20"/>
              </w:rPr>
            </w:pPr>
            <w:r>
              <w:rPr>
                <w:sz w:val="20"/>
              </w:rPr>
              <w:t>Daily rate in cigarette</w:t>
            </w:r>
          </w:p>
        </w:tc>
        <w:tc>
          <w:tcPr>
            <w:tcW w:w="74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h</w:t>
            </w:r>
          </w:p>
        </w:tc>
        <w:tc>
          <w:tcPr>
            <w:tcW w:w="145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N</w:t>
            </w:r>
            <w:r>
              <w:rPr>
                <w:sz w:val="20"/>
                <w:vertAlign w:val="subscript"/>
              </w:rPr>
              <w:t>h</w:t>
            </w:r>
          </w:p>
        </w:tc>
        <w:tc>
          <w:tcPr>
            <w:tcW w:w="163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sidRPr="00901957">
              <w:rPr>
                <w:position w:val="-10"/>
                <w:sz w:val="20"/>
              </w:rPr>
              <w:object w:dxaOrig="300" w:dyaOrig="320">
                <v:shape id="_x0000_i1679" type="#_x0000_t75" style="width:15.05pt;height:15.9pt" o:ole="" fillcolor="window">
                  <v:imagedata r:id="rId1286" o:title=""/>
                </v:shape>
                <o:OLEObject Type="Embed" ProgID="Equation.3" ShapeID="_x0000_i1679" DrawAspect="Content" ObjectID="_1475519572" r:id="rId1287"/>
              </w:object>
            </w:r>
          </w:p>
        </w:tc>
        <w:tc>
          <w:tcPr>
            <w:tcW w:w="92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sidRPr="00901957">
              <w:rPr>
                <w:position w:val="-10"/>
                <w:sz w:val="20"/>
              </w:rPr>
              <w:object w:dxaOrig="260" w:dyaOrig="300">
                <v:shape id="_x0000_i1680" type="#_x0000_t75" style="width:12.55pt;height:15.05pt" o:ole="" fillcolor="window">
                  <v:imagedata r:id="rId1288" o:title=""/>
                </v:shape>
                <o:OLEObject Type="Embed" ProgID="Equation.3" ShapeID="_x0000_i1680" DrawAspect="Content" ObjectID="_1475519573" r:id="rId1289"/>
              </w:object>
            </w:r>
          </w:p>
        </w:tc>
      </w:tr>
      <w:tr w:rsidR="00EF552C">
        <w:trPr>
          <w:jc w:val="center"/>
        </w:trPr>
        <w:tc>
          <w:tcPr>
            <w:tcW w:w="1908" w:type="dxa"/>
            <w:tcBorders>
              <w:top w:val="single" w:sz="4" w:space="0" w:color="auto"/>
            </w:tcBorders>
            <w:vAlign w:val="center"/>
          </w:tcPr>
          <w:p w:rsidR="00EF552C" w:rsidRDefault="00EF552C" w:rsidP="00EF552C">
            <w:pPr>
              <w:pStyle w:val="Footer"/>
              <w:tabs>
                <w:tab w:val="clear" w:pos="4320"/>
                <w:tab w:val="clear" w:pos="8640"/>
              </w:tabs>
              <w:ind w:left="-45" w:right="-54"/>
              <w:rPr>
                <w:sz w:val="20"/>
              </w:rPr>
            </w:pPr>
            <w:r>
              <w:rPr>
                <w:sz w:val="20"/>
              </w:rPr>
              <w:t>Light smoker &lt; 10</w:t>
            </w:r>
          </w:p>
        </w:tc>
        <w:tc>
          <w:tcPr>
            <w:tcW w:w="74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1</w:t>
            </w:r>
          </w:p>
        </w:tc>
        <w:tc>
          <w:tcPr>
            <w:tcW w:w="145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28,900</w:t>
            </w:r>
          </w:p>
        </w:tc>
        <w:tc>
          <w:tcPr>
            <w:tcW w:w="163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8.1</w:t>
            </w:r>
          </w:p>
        </w:tc>
        <w:tc>
          <w:tcPr>
            <w:tcW w:w="92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8.63</w:t>
            </w:r>
          </w:p>
        </w:tc>
      </w:tr>
      <w:tr w:rsidR="00EF552C">
        <w:trPr>
          <w:jc w:val="center"/>
        </w:trPr>
        <w:tc>
          <w:tcPr>
            <w:tcW w:w="1908" w:type="dxa"/>
            <w:tcBorders>
              <w:top w:val="single" w:sz="4" w:space="0" w:color="auto"/>
            </w:tcBorders>
            <w:vAlign w:val="center"/>
          </w:tcPr>
          <w:p w:rsidR="00EF552C" w:rsidRDefault="00EF552C" w:rsidP="00EF552C">
            <w:pPr>
              <w:pStyle w:val="Footer"/>
              <w:tabs>
                <w:tab w:val="clear" w:pos="4320"/>
                <w:tab w:val="clear" w:pos="8640"/>
              </w:tabs>
              <w:ind w:left="-45" w:right="-54"/>
              <w:rPr>
                <w:sz w:val="20"/>
              </w:rPr>
            </w:pPr>
            <w:r>
              <w:rPr>
                <w:sz w:val="20"/>
              </w:rPr>
              <w:t>Medium smoker between (10-20)</w:t>
            </w:r>
          </w:p>
        </w:tc>
        <w:tc>
          <w:tcPr>
            <w:tcW w:w="74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2</w:t>
            </w:r>
          </w:p>
        </w:tc>
        <w:tc>
          <w:tcPr>
            <w:tcW w:w="145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38,300</w:t>
            </w:r>
          </w:p>
        </w:tc>
        <w:tc>
          <w:tcPr>
            <w:tcW w:w="163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15.3</w:t>
            </w:r>
          </w:p>
        </w:tc>
        <w:tc>
          <w:tcPr>
            <w:tcW w:w="92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16.30</w:t>
            </w:r>
          </w:p>
        </w:tc>
      </w:tr>
      <w:tr w:rsidR="00EF552C">
        <w:trPr>
          <w:jc w:val="center"/>
        </w:trPr>
        <w:tc>
          <w:tcPr>
            <w:tcW w:w="1908" w:type="dxa"/>
            <w:tcBorders>
              <w:top w:val="single" w:sz="4" w:space="0" w:color="auto"/>
            </w:tcBorders>
            <w:vAlign w:val="center"/>
          </w:tcPr>
          <w:p w:rsidR="00EF552C" w:rsidRDefault="00EF552C" w:rsidP="00EF552C">
            <w:pPr>
              <w:pStyle w:val="Footer"/>
              <w:tabs>
                <w:tab w:val="clear" w:pos="4320"/>
                <w:tab w:val="clear" w:pos="8640"/>
              </w:tabs>
              <w:ind w:left="-45" w:right="-54"/>
              <w:rPr>
                <w:sz w:val="20"/>
              </w:rPr>
            </w:pPr>
            <w:r>
              <w:rPr>
                <w:sz w:val="20"/>
              </w:rPr>
              <w:t>Heavy smoker &gt; 20</w:t>
            </w:r>
          </w:p>
        </w:tc>
        <w:tc>
          <w:tcPr>
            <w:tcW w:w="74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3</w:t>
            </w:r>
          </w:p>
        </w:tc>
        <w:tc>
          <w:tcPr>
            <w:tcW w:w="145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52,800</w:t>
            </w:r>
          </w:p>
        </w:tc>
        <w:tc>
          <w:tcPr>
            <w:tcW w:w="1638"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28.2</w:t>
            </w:r>
          </w:p>
        </w:tc>
        <w:tc>
          <w:tcPr>
            <w:tcW w:w="927" w:type="dxa"/>
            <w:tcBorders>
              <w:top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30.04</w:t>
            </w:r>
          </w:p>
        </w:tc>
      </w:tr>
      <w:tr w:rsidR="00EF552C">
        <w:trPr>
          <w:trHeight w:val="431"/>
          <w:jc w:val="center"/>
        </w:trPr>
        <w:tc>
          <w:tcPr>
            <w:tcW w:w="1908"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45" w:right="-54"/>
              <w:rPr>
                <w:sz w:val="20"/>
              </w:rPr>
            </w:pPr>
            <w:r>
              <w:rPr>
                <w:sz w:val="20"/>
              </w:rPr>
              <w:t>Total</w:t>
            </w:r>
          </w:p>
        </w:tc>
        <w:tc>
          <w:tcPr>
            <w:tcW w:w="747"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45" w:right="-54"/>
              <w:jc w:val="center"/>
              <w:rPr>
                <w:sz w:val="20"/>
              </w:rPr>
            </w:pPr>
          </w:p>
        </w:tc>
        <w:tc>
          <w:tcPr>
            <w:tcW w:w="1458"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120,000</w:t>
            </w:r>
          </w:p>
        </w:tc>
        <w:tc>
          <w:tcPr>
            <w:tcW w:w="1638"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45" w:right="-54"/>
              <w:jc w:val="center"/>
              <w:rPr>
                <w:sz w:val="20"/>
              </w:rPr>
            </w:pPr>
            <w:r w:rsidRPr="00901957">
              <w:rPr>
                <w:position w:val="-6"/>
                <w:sz w:val="20"/>
              </w:rPr>
              <w:object w:dxaOrig="760" w:dyaOrig="279">
                <v:shape id="_x0000_i1681" type="#_x0000_t75" style="width:38.5pt;height:14.25pt" o:ole="" fillcolor="window">
                  <v:imagedata r:id="rId1290" o:title=""/>
                </v:shape>
                <o:OLEObject Type="Embed" ProgID="Equation.3" ShapeID="_x0000_i1681" DrawAspect="Content" ObjectID="_1475519574" r:id="rId1291"/>
              </w:object>
            </w:r>
          </w:p>
        </w:tc>
        <w:tc>
          <w:tcPr>
            <w:tcW w:w="927"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45" w:right="-54"/>
              <w:jc w:val="center"/>
              <w:rPr>
                <w:sz w:val="20"/>
              </w:rPr>
            </w:pPr>
            <w:r>
              <w:rPr>
                <w:sz w:val="20"/>
              </w:rPr>
              <w:t>23.88</w:t>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In order to examine the current smoking habits of adult males in the city, a sample survey of size 800 is planned for 1968 using the information obtained in the 1966 census result.</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Obtain the variances of the estimates of the total number of cigarettes smoked per day and average number of cigarettes smoked per day, using</w:t>
      </w:r>
    </w:p>
    <w:p w:rsidR="00EF552C" w:rsidRDefault="00EF552C" w:rsidP="00EF552C">
      <w:pPr>
        <w:pStyle w:val="Footer"/>
        <w:tabs>
          <w:tab w:val="clear" w:pos="4320"/>
          <w:tab w:val="clear" w:pos="8640"/>
        </w:tabs>
        <w:jc w:val="both"/>
        <w:rPr>
          <w:sz w:val="20"/>
        </w:rPr>
      </w:pPr>
    </w:p>
    <w:p w:rsidR="00EF552C" w:rsidRDefault="00EF552C" w:rsidP="00EF552C">
      <w:pPr>
        <w:pStyle w:val="Footer"/>
        <w:numPr>
          <w:ilvl w:val="0"/>
          <w:numId w:val="19"/>
        </w:numPr>
        <w:tabs>
          <w:tab w:val="clear" w:pos="2160"/>
          <w:tab w:val="clear" w:pos="4320"/>
          <w:tab w:val="clear" w:pos="8640"/>
        </w:tabs>
        <w:ind w:left="720" w:hanging="360"/>
        <w:jc w:val="both"/>
        <w:rPr>
          <w:sz w:val="20"/>
        </w:rPr>
      </w:pPr>
      <w:r>
        <w:rPr>
          <w:sz w:val="20"/>
        </w:rPr>
        <w:t>Simple random sampling.</w:t>
      </w:r>
    </w:p>
    <w:p w:rsidR="00EF552C" w:rsidRDefault="00EF552C" w:rsidP="00EF552C">
      <w:pPr>
        <w:pStyle w:val="Footer"/>
        <w:numPr>
          <w:ilvl w:val="0"/>
          <w:numId w:val="19"/>
        </w:numPr>
        <w:tabs>
          <w:tab w:val="clear" w:pos="2160"/>
          <w:tab w:val="clear" w:pos="4320"/>
          <w:tab w:val="clear" w:pos="8640"/>
        </w:tabs>
        <w:ind w:left="720" w:hanging="360"/>
        <w:jc w:val="both"/>
        <w:rPr>
          <w:sz w:val="20"/>
        </w:rPr>
      </w:pPr>
      <w:r>
        <w:rPr>
          <w:sz w:val="20"/>
        </w:rPr>
        <w:t>Stratified modern sampling with proportional allocation.</w:t>
      </w:r>
    </w:p>
    <w:p w:rsidR="00EF552C" w:rsidRDefault="00EF552C" w:rsidP="00EF552C">
      <w:pPr>
        <w:pStyle w:val="Footer"/>
        <w:numPr>
          <w:ilvl w:val="0"/>
          <w:numId w:val="19"/>
        </w:numPr>
        <w:tabs>
          <w:tab w:val="clear" w:pos="2160"/>
          <w:tab w:val="clear" w:pos="4320"/>
          <w:tab w:val="clear" w:pos="8640"/>
        </w:tabs>
        <w:ind w:left="720" w:hanging="360"/>
        <w:jc w:val="both"/>
        <w:rPr>
          <w:sz w:val="20"/>
        </w:rPr>
      </w:pPr>
      <w:r>
        <w:rPr>
          <w:sz w:val="20"/>
        </w:rPr>
        <w:t>Stratified random sampling with optimum allocation.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Check the difference between these variances using the standard formulae.</w:t>
      </w:r>
    </w:p>
    <w:p w:rsidR="00EF552C" w:rsidRDefault="00EF552C" w:rsidP="00EF552C">
      <w:pPr>
        <w:pStyle w:val="Footer"/>
        <w:tabs>
          <w:tab w:val="clear" w:pos="4320"/>
          <w:tab w:val="clear" w:pos="8640"/>
        </w:tabs>
        <w:jc w:val="both"/>
        <w:rPr>
          <w:sz w:val="20"/>
        </w:rPr>
      </w:pPr>
      <w:proofErr w:type="gramStart"/>
      <w:r>
        <w:rPr>
          <w:sz w:val="20"/>
        </w:rPr>
        <w:t>(</w:t>
      </w:r>
      <w:smartTag w:uri="urn:schemas-microsoft-com:office:smarttags" w:element="place">
        <w:smartTag w:uri="urn:schemas-microsoft-com:office:smarttags" w:element="PlaceName">
          <w:r>
            <w:rPr>
              <w:sz w:val="20"/>
            </w:rPr>
            <w:t>Source</w:t>
          </w:r>
        </w:smartTag>
        <w:r>
          <w:rPr>
            <w:sz w:val="20"/>
          </w:rPr>
          <w:t xml:space="preserve"> </w:t>
        </w:r>
        <w:smartTag w:uri="urn:schemas-microsoft-com:office:smarttags" w:element="PlaceName">
          <w:r>
            <w:rPr>
              <w:sz w:val="20"/>
            </w:rPr>
            <w:t>New South Wales</w:t>
          </w:r>
        </w:smartTag>
        <w:r>
          <w:rPr>
            <w:sz w:val="20"/>
          </w:rPr>
          <w:t xml:space="preserve"> </w:t>
        </w:r>
        <w:smartTag w:uri="urn:schemas-microsoft-com:office:smarttags" w:element="PlaceType">
          <w:r>
            <w:rPr>
              <w:sz w:val="20"/>
            </w:rPr>
            <w:t>University</w:t>
          </w:r>
        </w:smartTag>
      </w:smartTag>
      <w:r>
        <w:rPr>
          <w:sz w:val="20"/>
        </w:rPr>
        <w:t>).</w:t>
      </w:r>
      <w:proofErr w:type="gramEnd"/>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b/>
          <w:sz w:val="20"/>
        </w:rPr>
        <w:t>SOLUTION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b/>
          <w:sz w:val="20"/>
        </w:rPr>
        <w:t>(i)</w:t>
      </w:r>
      <w:r>
        <w:rPr>
          <w:b/>
          <w:sz w:val="20"/>
        </w:rPr>
        <w:tab/>
        <w:t>Simple Random Sampling</w: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639" w:dyaOrig="300">
          <v:shape id="_x0000_i1682" type="#_x0000_t75" style="width:32.65pt;height:15.05pt" o:ole="" fillcolor="window">
            <v:imagedata r:id="rId1292" o:title=""/>
          </v:shape>
          <o:OLEObject Type="Embed" ProgID="Equation.3" ShapeID="_x0000_i1682" DrawAspect="Content" ObjectID="_1475519575" r:id="rId1293"/>
        </w:object>
      </w:r>
      <w:r>
        <w:rPr>
          <w:sz w:val="20"/>
        </w:rPr>
        <w:tab/>
        <w:t xml:space="preserve">=  </w:t>
      </w:r>
      <w:r w:rsidRPr="00901957">
        <w:rPr>
          <w:position w:val="-20"/>
          <w:sz w:val="20"/>
        </w:rPr>
        <w:object w:dxaOrig="859" w:dyaOrig="580">
          <v:shape id="_x0000_i1683" type="#_x0000_t75" style="width:42.7pt;height:29.3pt" o:ole="" fillcolor="window">
            <v:imagedata r:id="rId1294" o:title=""/>
          </v:shape>
          <o:OLEObject Type="Embed" ProgID="Equation.3" ShapeID="_x0000_i1683" DrawAspect="Content" ObjectID="_1475519576" r:id="rId1295"/>
        </w:object>
      </w:r>
      <w:r>
        <w:rPr>
          <w:sz w:val="20"/>
        </w:rPr>
        <w:tab/>
        <w:t xml:space="preserve">=  </w:t>
      </w:r>
      <w:r w:rsidRPr="00901957">
        <w:rPr>
          <w:position w:val="-24"/>
          <w:sz w:val="20"/>
        </w:rPr>
        <w:object w:dxaOrig="2000" w:dyaOrig="620">
          <v:shape id="_x0000_i1684" type="#_x0000_t75" style="width:99.65pt;height:31pt" o:ole="" fillcolor="window">
            <v:imagedata r:id="rId1296" o:title=""/>
          </v:shape>
          <o:OLEObject Type="Embed" ProgID="Equation.3" ShapeID="_x0000_i1684" DrawAspect="Content" ObjectID="_1475519577" r:id="rId1297"/>
        </w:object>
      </w:r>
      <w:r>
        <w:rPr>
          <w:sz w:val="20"/>
        </w:rPr>
        <w:t xml:space="preserve">  </w:t>
      </w:r>
      <w:proofErr w:type="gramStart"/>
      <w:r>
        <w:rPr>
          <w:sz w:val="20"/>
        </w:rPr>
        <w:t>=  0.707698</w:t>
      </w:r>
      <w:proofErr w:type="gramEnd"/>
    </w:p>
    <w:p w:rsidR="00EF552C" w:rsidRDefault="00EF552C" w:rsidP="00EF552C">
      <w:pPr>
        <w:pStyle w:val="Footer"/>
        <w:tabs>
          <w:tab w:val="clear" w:pos="4320"/>
          <w:tab w:val="clear" w:pos="8640"/>
        </w:tabs>
        <w:jc w:val="both"/>
        <w:rPr>
          <w:sz w:val="20"/>
        </w:rPr>
      </w:pPr>
      <w:r>
        <w:rPr>
          <w:b/>
          <w:sz w:val="20"/>
        </w:rPr>
        <w:t>(ii)</w:t>
      </w:r>
      <w:r>
        <w:rPr>
          <w:b/>
          <w:sz w:val="20"/>
        </w:rPr>
        <w:tab/>
        <w:t>Proportional Allocation</w:t>
      </w:r>
    </w:p>
    <w:p w:rsidR="00EF552C" w:rsidRDefault="00EF552C" w:rsidP="00EF552C">
      <w:pPr>
        <w:pStyle w:val="Footer"/>
        <w:tabs>
          <w:tab w:val="clear" w:pos="4320"/>
          <w:tab w:val="clear" w:pos="8640"/>
        </w:tabs>
        <w:jc w:val="both"/>
        <w:rPr>
          <w:sz w:val="20"/>
        </w:rPr>
      </w:pPr>
      <w:r>
        <w:rPr>
          <w:sz w:val="20"/>
        </w:rPr>
        <w:tab/>
      </w:r>
      <w:proofErr w:type="gramStart"/>
      <w:r>
        <w:rPr>
          <w:sz w:val="20"/>
        </w:rPr>
        <w:t>n</w:t>
      </w:r>
      <w:r>
        <w:rPr>
          <w:sz w:val="20"/>
          <w:vertAlign w:val="subscript"/>
        </w:rPr>
        <w:t xml:space="preserve">h  </w:t>
      </w:r>
      <w:r>
        <w:rPr>
          <w:sz w:val="20"/>
        </w:rPr>
        <w:t>=</w:t>
      </w:r>
      <w:proofErr w:type="gramEnd"/>
      <w:r>
        <w:rPr>
          <w:sz w:val="20"/>
        </w:rPr>
        <w:t xml:space="preserve"> </w:t>
      </w:r>
      <w:r w:rsidRPr="00901957">
        <w:rPr>
          <w:position w:val="-20"/>
          <w:sz w:val="20"/>
        </w:rPr>
        <w:object w:dxaOrig="520" w:dyaOrig="540">
          <v:shape id="_x0000_i1685" type="#_x0000_t75" style="width:25.95pt;height:26.8pt" o:ole="" fillcolor="window">
            <v:imagedata r:id="rId1298" o:title=""/>
          </v:shape>
          <o:OLEObject Type="Embed" ProgID="Equation.3" ShapeID="_x0000_i1685" DrawAspect="Content" ObjectID="_1475519578" r:id="rId1299"/>
        </w:object>
      </w:r>
    </w:p>
    <w:p w:rsidR="00EF552C" w:rsidRDefault="00EF552C" w:rsidP="00EF552C">
      <w:pPr>
        <w:pStyle w:val="Footer"/>
        <w:tabs>
          <w:tab w:val="clear" w:pos="4320"/>
          <w:tab w:val="clear" w:pos="8640"/>
        </w:tabs>
        <w:jc w:val="both"/>
        <w:rPr>
          <w:sz w:val="20"/>
        </w:rPr>
      </w:pPr>
      <w:r>
        <w:rPr>
          <w:sz w:val="20"/>
        </w:rPr>
        <w:t>Therefore n</w:t>
      </w:r>
      <w:r>
        <w:rPr>
          <w:sz w:val="20"/>
          <w:vertAlign w:val="subscript"/>
        </w:rPr>
        <w:t>1</w:t>
      </w:r>
      <w:r>
        <w:rPr>
          <w:sz w:val="20"/>
        </w:rPr>
        <w:softHyphen/>
        <w:t xml:space="preserve"> = 193, n</w:t>
      </w:r>
      <w:r>
        <w:rPr>
          <w:sz w:val="20"/>
          <w:vertAlign w:val="subscript"/>
        </w:rPr>
        <w:t>2</w:t>
      </w:r>
      <w:r>
        <w:rPr>
          <w:sz w:val="20"/>
        </w:rPr>
        <w:t xml:space="preserve"> = 255 and </w:t>
      </w:r>
      <w:proofErr w:type="gramStart"/>
      <w:r>
        <w:rPr>
          <w:sz w:val="20"/>
        </w:rPr>
        <w:t>n</w:t>
      </w:r>
      <w:r>
        <w:rPr>
          <w:sz w:val="20"/>
          <w:vertAlign w:val="subscript"/>
        </w:rPr>
        <w:t xml:space="preserve">3  </w:t>
      </w:r>
      <w:r>
        <w:rPr>
          <w:sz w:val="20"/>
        </w:rPr>
        <w:t>=</w:t>
      </w:r>
      <w:proofErr w:type="gramEnd"/>
      <w:r>
        <w:rPr>
          <w:sz w:val="20"/>
        </w:rPr>
        <w:t xml:space="preserve"> 353</w:t>
      </w:r>
    </w:p>
    <w:p w:rsidR="00EF552C" w:rsidRDefault="00EF552C" w:rsidP="00EF552C">
      <w:pPr>
        <w:pStyle w:val="Footer"/>
        <w:tabs>
          <w:tab w:val="clear" w:pos="4320"/>
          <w:tab w:val="clear" w:pos="8640"/>
        </w:tabs>
        <w:jc w:val="both"/>
        <w:rPr>
          <w:sz w:val="20"/>
        </w:rPr>
      </w:pPr>
      <w:r>
        <w:rPr>
          <w:sz w:val="20"/>
        </w:rPr>
        <w:tab/>
      </w:r>
      <w:r w:rsidRPr="00901957">
        <w:rPr>
          <w:position w:val="-14"/>
          <w:sz w:val="20"/>
        </w:rPr>
        <w:object w:dxaOrig="920" w:dyaOrig="340">
          <v:shape id="_x0000_i1686" type="#_x0000_t75" style="width:46.05pt;height:17.6pt" o:ole="" fillcolor="window">
            <v:imagedata r:id="rId1300" o:title=""/>
          </v:shape>
          <o:OLEObject Type="Embed" ProgID="Equation.3" ShapeID="_x0000_i1686" DrawAspect="Content" ObjectID="_1475519579" r:id="rId1301"/>
        </w:object>
      </w:r>
      <w:r>
        <w:rPr>
          <w:sz w:val="20"/>
        </w:rPr>
        <w:t xml:space="preserve"> = </w:t>
      </w:r>
      <w:r w:rsidRPr="00901957">
        <w:rPr>
          <w:position w:val="-20"/>
          <w:sz w:val="20"/>
        </w:rPr>
        <w:object w:dxaOrig="1480" w:dyaOrig="520">
          <v:shape id="_x0000_i1687" type="#_x0000_t75" style="width:74.5pt;height:25.95pt" o:ole="" fillcolor="window">
            <v:imagedata r:id="rId1302" o:title=""/>
          </v:shape>
          <o:OLEObject Type="Embed" ProgID="Equation.3" ShapeID="_x0000_i1687" DrawAspect="Content" ObjectID="_1475519580" r:id="rId1303"/>
        </w:object>
      </w:r>
    </w:p>
    <w:tbl>
      <w:tblPr>
        <w:tblW w:w="0" w:type="auto"/>
        <w:tblInd w:w="198" w:type="dxa"/>
        <w:tblLayout w:type="fixed"/>
        <w:tblLook w:val="0000"/>
      </w:tblPr>
      <w:tblGrid>
        <w:gridCol w:w="363"/>
        <w:gridCol w:w="863"/>
        <w:gridCol w:w="813"/>
        <w:gridCol w:w="1013"/>
        <w:gridCol w:w="713"/>
        <w:gridCol w:w="1213"/>
        <w:gridCol w:w="813"/>
        <w:gridCol w:w="913"/>
      </w:tblGrid>
      <w:tr w:rsidR="00EF552C">
        <w:trPr>
          <w:trHeight w:val="467"/>
        </w:trPr>
        <w:tc>
          <w:tcPr>
            <w:tcW w:w="36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h</w:t>
            </w:r>
          </w:p>
        </w:tc>
        <w:tc>
          <w:tcPr>
            <w:tcW w:w="863" w:type="dxa"/>
            <w:tcBorders>
              <w:top w:val="single" w:sz="4" w:space="0" w:color="auto"/>
            </w:tcBorders>
            <w:vAlign w:val="center"/>
          </w:tcPr>
          <w:p w:rsidR="00EF552C" w:rsidRDefault="00EF552C" w:rsidP="00EF552C">
            <w:pPr>
              <w:pStyle w:val="Footer"/>
              <w:tabs>
                <w:tab w:val="clear" w:pos="4320"/>
                <w:tab w:val="clear" w:pos="8640"/>
              </w:tabs>
              <w:ind w:right="-45"/>
              <w:jc w:val="center"/>
              <w:rPr>
                <w:sz w:val="20"/>
              </w:rPr>
            </w:pPr>
            <w:r>
              <w:rPr>
                <w:sz w:val="20"/>
              </w:rPr>
              <w:t>N</w:t>
            </w:r>
            <w:r>
              <w:rPr>
                <w:sz w:val="20"/>
                <w:vertAlign w:val="subscript"/>
              </w:rPr>
              <w:t>h</w:t>
            </w:r>
          </w:p>
        </w:tc>
        <w:tc>
          <w:tcPr>
            <w:tcW w:w="8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W</w:t>
            </w:r>
            <w:r>
              <w:rPr>
                <w:sz w:val="20"/>
                <w:vertAlign w:val="subscript"/>
              </w:rPr>
              <w:t>h</w:t>
            </w:r>
          </w:p>
        </w:tc>
        <w:tc>
          <w:tcPr>
            <w:tcW w:w="10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sidRPr="00901957">
              <w:rPr>
                <w:position w:val="-10"/>
                <w:sz w:val="20"/>
              </w:rPr>
              <w:object w:dxaOrig="360" w:dyaOrig="340">
                <v:shape id="_x0000_i1688" type="#_x0000_t75" style="width:18.4pt;height:17.6pt" o:ole="" fillcolor="window">
                  <v:imagedata r:id="rId1304" o:title=""/>
                </v:shape>
                <o:OLEObject Type="Embed" ProgID="Equation.3" ShapeID="_x0000_i1688" DrawAspect="Content" ObjectID="_1475519581" r:id="rId1305"/>
              </w:object>
            </w:r>
          </w:p>
        </w:tc>
        <w:tc>
          <w:tcPr>
            <w:tcW w:w="7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S</w:t>
            </w:r>
            <w:r>
              <w:rPr>
                <w:sz w:val="20"/>
                <w:vertAlign w:val="subscript"/>
              </w:rPr>
              <w:t>h</w:t>
            </w:r>
          </w:p>
        </w:tc>
        <w:tc>
          <w:tcPr>
            <w:tcW w:w="12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N</w:t>
            </w:r>
            <w:r>
              <w:rPr>
                <w:sz w:val="20"/>
                <w:vertAlign w:val="subscript"/>
              </w:rPr>
              <w:t>h</w:t>
            </w:r>
            <w:r>
              <w:rPr>
                <w:sz w:val="20"/>
              </w:rPr>
              <w:t>S</w:t>
            </w:r>
            <w:r>
              <w:rPr>
                <w:sz w:val="20"/>
                <w:vertAlign w:val="subscript"/>
              </w:rPr>
              <w:t>h</w:t>
            </w:r>
          </w:p>
        </w:tc>
        <w:tc>
          <w:tcPr>
            <w:tcW w:w="8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W</w:t>
            </w:r>
            <w:r>
              <w:rPr>
                <w:sz w:val="20"/>
                <w:vertAlign w:val="subscript"/>
              </w:rPr>
              <w:t>h</w:t>
            </w:r>
            <w:r>
              <w:rPr>
                <w:sz w:val="20"/>
              </w:rPr>
              <w:t>S</w:t>
            </w:r>
            <w:r>
              <w:rPr>
                <w:sz w:val="20"/>
                <w:vertAlign w:val="subscript"/>
              </w:rPr>
              <w:t>h</w:t>
            </w:r>
          </w:p>
        </w:tc>
        <w:tc>
          <w:tcPr>
            <w:tcW w:w="9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sidRPr="00901957">
              <w:rPr>
                <w:position w:val="-10"/>
                <w:sz w:val="20"/>
              </w:rPr>
              <w:object w:dxaOrig="540" w:dyaOrig="340">
                <v:shape id="_x0000_i1689" type="#_x0000_t75" style="width:26.8pt;height:17.6pt" o:ole="" fillcolor="window">
                  <v:imagedata r:id="rId1306" o:title=""/>
                </v:shape>
                <o:OLEObject Type="Embed" ProgID="Equation.3" ShapeID="_x0000_i1689" DrawAspect="Content" ObjectID="_1475519582" r:id="rId1307"/>
              </w:object>
            </w:r>
          </w:p>
        </w:tc>
      </w:tr>
      <w:tr w:rsidR="00EF552C">
        <w:trPr>
          <w:trHeight w:val="300"/>
        </w:trPr>
        <w:tc>
          <w:tcPr>
            <w:tcW w:w="36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1</w:t>
            </w:r>
          </w:p>
        </w:tc>
        <w:tc>
          <w:tcPr>
            <w:tcW w:w="863" w:type="dxa"/>
            <w:tcBorders>
              <w:top w:val="single" w:sz="4" w:space="0" w:color="auto"/>
            </w:tcBorders>
            <w:vAlign w:val="center"/>
          </w:tcPr>
          <w:p w:rsidR="00EF552C" w:rsidRDefault="00EF552C" w:rsidP="00EF552C">
            <w:pPr>
              <w:pStyle w:val="Footer"/>
              <w:tabs>
                <w:tab w:val="clear" w:pos="4320"/>
                <w:tab w:val="clear" w:pos="8640"/>
              </w:tabs>
              <w:ind w:right="-45"/>
              <w:jc w:val="center"/>
              <w:rPr>
                <w:sz w:val="20"/>
              </w:rPr>
            </w:pPr>
            <w:r>
              <w:rPr>
                <w:sz w:val="20"/>
              </w:rPr>
              <w:t>28900</w:t>
            </w:r>
          </w:p>
        </w:tc>
        <w:tc>
          <w:tcPr>
            <w:tcW w:w="8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0.2408</w:t>
            </w:r>
          </w:p>
        </w:tc>
        <w:tc>
          <w:tcPr>
            <w:tcW w:w="10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74.4769</w:t>
            </w:r>
          </w:p>
        </w:tc>
        <w:tc>
          <w:tcPr>
            <w:tcW w:w="7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8.63</w:t>
            </w:r>
          </w:p>
        </w:tc>
        <w:tc>
          <w:tcPr>
            <w:tcW w:w="12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249407.00</w:t>
            </w:r>
          </w:p>
        </w:tc>
        <w:tc>
          <w:tcPr>
            <w:tcW w:w="8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2.078</w:t>
            </w:r>
          </w:p>
        </w:tc>
        <w:tc>
          <w:tcPr>
            <w:tcW w:w="913" w:type="dxa"/>
            <w:tcBorders>
              <w:top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17.934</w:t>
            </w:r>
          </w:p>
        </w:tc>
      </w:tr>
      <w:tr w:rsidR="00EF552C">
        <w:trPr>
          <w:trHeight w:val="301"/>
        </w:trPr>
        <w:tc>
          <w:tcPr>
            <w:tcW w:w="363" w:type="dxa"/>
            <w:vAlign w:val="center"/>
          </w:tcPr>
          <w:p w:rsidR="00EF552C" w:rsidRDefault="00EF552C" w:rsidP="00EF552C">
            <w:pPr>
              <w:pStyle w:val="Footer"/>
              <w:tabs>
                <w:tab w:val="clear" w:pos="4320"/>
                <w:tab w:val="clear" w:pos="8640"/>
              </w:tabs>
              <w:ind w:left="-9" w:right="-45"/>
              <w:jc w:val="center"/>
              <w:rPr>
                <w:sz w:val="20"/>
              </w:rPr>
            </w:pPr>
            <w:r>
              <w:rPr>
                <w:sz w:val="20"/>
              </w:rPr>
              <w:t>2</w:t>
            </w:r>
          </w:p>
        </w:tc>
        <w:tc>
          <w:tcPr>
            <w:tcW w:w="863" w:type="dxa"/>
            <w:vAlign w:val="center"/>
          </w:tcPr>
          <w:p w:rsidR="00EF552C" w:rsidRDefault="00EF552C" w:rsidP="00EF552C">
            <w:pPr>
              <w:pStyle w:val="Footer"/>
              <w:tabs>
                <w:tab w:val="clear" w:pos="4320"/>
                <w:tab w:val="clear" w:pos="8640"/>
              </w:tabs>
              <w:ind w:right="-45"/>
              <w:jc w:val="center"/>
              <w:rPr>
                <w:sz w:val="20"/>
              </w:rPr>
            </w:pPr>
            <w:r>
              <w:rPr>
                <w:sz w:val="20"/>
              </w:rPr>
              <w:t>38300</w:t>
            </w:r>
          </w:p>
        </w:tc>
        <w:tc>
          <w:tcPr>
            <w:tcW w:w="813" w:type="dxa"/>
            <w:vAlign w:val="center"/>
          </w:tcPr>
          <w:p w:rsidR="00EF552C" w:rsidRDefault="00EF552C" w:rsidP="00EF552C">
            <w:pPr>
              <w:pStyle w:val="Footer"/>
              <w:tabs>
                <w:tab w:val="clear" w:pos="4320"/>
                <w:tab w:val="clear" w:pos="8640"/>
              </w:tabs>
              <w:ind w:left="-9" w:right="-45"/>
              <w:jc w:val="center"/>
              <w:rPr>
                <w:sz w:val="20"/>
              </w:rPr>
            </w:pPr>
            <w:r>
              <w:rPr>
                <w:sz w:val="20"/>
              </w:rPr>
              <w:t>0.3192</w:t>
            </w:r>
          </w:p>
        </w:tc>
        <w:tc>
          <w:tcPr>
            <w:tcW w:w="1013" w:type="dxa"/>
            <w:vAlign w:val="center"/>
          </w:tcPr>
          <w:p w:rsidR="00EF552C" w:rsidRDefault="00EF552C" w:rsidP="00EF552C">
            <w:pPr>
              <w:pStyle w:val="Footer"/>
              <w:tabs>
                <w:tab w:val="clear" w:pos="4320"/>
                <w:tab w:val="clear" w:pos="8640"/>
              </w:tabs>
              <w:ind w:left="-9" w:right="-45"/>
              <w:jc w:val="center"/>
              <w:rPr>
                <w:sz w:val="20"/>
              </w:rPr>
            </w:pPr>
            <w:r>
              <w:rPr>
                <w:sz w:val="20"/>
              </w:rPr>
              <w:t>265.6900</w:t>
            </w:r>
          </w:p>
        </w:tc>
        <w:tc>
          <w:tcPr>
            <w:tcW w:w="713" w:type="dxa"/>
            <w:vAlign w:val="center"/>
          </w:tcPr>
          <w:p w:rsidR="00EF552C" w:rsidRDefault="00EF552C" w:rsidP="00EF552C">
            <w:pPr>
              <w:pStyle w:val="Footer"/>
              <w:tabs>
                <w:tab w:val="clear" w:pos="4320"/>
                <w:tab w:val="clear" w:pos="8640"/>
              </w:tabs>
              <w:ind w:left="-9" w:right="-45"/>
              <w:jc w:val="center"/>
              <w:rPr>
                <w:sz w:val="20"/>
              </w:rPr>
            </w:pPr>
            <w:r>
              <w:rPr>
                <w:sz w:val="20"/>
              </w:rPr>
              <w:t>16.39</w:t>
            </w:r>
          </w:p>
        </w:tc>
        <w:tc>
          <w:tcPr>
            <w:tcW w:w="1213" w:type="dxa"/>
            <w:vAlign w:val="center"/>
          </w:tcPr>
          <w:p w:rsidR="00EF552C" w:rsidRDefault="00EF552C" w:rsidP="00EF552C">
            <w:pPr>
              <w:pStyle w:val="Footer"/>
              <w:tabs>
                <w:tab w:val="clear" w:pos="4320"/>
                <w:tab w:val="clear" w:pos="8640"/>
              </w:tabs>
              <w:ind w:left="-9" w:right="-45"/>
              <w:jc w:val="center"/>
              <w:rPr>
                <w:sz w:val="20"/>
              </w:rPr>
            </w:pPr>
            <w:r>
              <w:rPr>
                <w:sz w:val="20"/>
              </w:rPr>
              <w:t>624290.00</w:t>
            </w:r>
          </w:p>
        </w:tc>
        <w:tc>
          <w:tcPr>
            <w:tcW w:w="813" w:type="dxa"/>
            <w:vAlign w:val="center"/>
          </w:tcPr>
          <w:p w:rsidR="00EF552C" w:rsidRDefault="00EF552C" w:rsidP="00EF552C">
            <w:pPr>
              <w:pStyle w:val="Footer"/>
              <w:tabs>
                <w:tab w:val="clear" w:pos="4320"/>
                <w:tab w:val="clear" w:pos="8640"/>
              </w:tabs>
              <w:ind w:left="-9" w:right="-45"/>
              <w:jc w:val="center"/>
              <w:rPr>
                <w:sz w:val="20"/>
              </w:rPr>
            </w:pPr>
            <w:r>
              <w:rPr>
                <w:sz w:val="20"/>
              </w:rPr>
              <w:t>5.203</w:t>
            </w:r>
          </w:p>
        </w:tc>
        <w:tc>
          <w:tcPr>
            <w:tcW w:w="913" w:type="dxa"/>
            <w:vAlign w:val="center"/>
          </w:tcPr>
          <w:p w:rsidR="00EF552C" w:rsidRDefault="00EF552C" w:rsidP="00EF552C">
            <w:pPr>
              <w:pStyle w:val="Footer"/>
              <w:tabs>
                <w:tab w:val="clear" w:pos="4320"/>
                <w:tab w:val="clear" w:pos="8640"/>
              </w:tabs>
              <w:ind w:left="-9" w:right="-45"/>
              <w:jc w:val="center"/>
              <w:rPr>
                <w:sz w:val="20"/>
              </w:rPr>
            </w:pPr>
            <w:r>
              <w:rPr>
                <w:sz w:val="20"/>
              </w:rPr>
              <w:t>85.747</w:t>
            </w:r>
          </w:p>
        </w:tc>
      </w:tr>
      <w:tr w:rsidR="00EF552C">
        <w:trPr>
          <w:trHeight w:val="300"/>
        </w:trPr>
        <w:tc>
          <w:tcPr>
            <w:tcW w:w="363" w:type="dxa"/>
            <w:vAlign w:val="center"/>
          </w:tcPr>
          <w:p w:rsidR="00EF552C" w:rsidRDefault="00EF552C" w:rsidP="00EF552C">
            <w:pPr>
              <w:pStyle w:val="Footer"/>
              <w:tabs>
                <w:tab w:val="clear" w:pos="4320"/>
                <w:tab w:val="clear" w:pos="8640"/>
              </w:tabs>
              <w:ind w:left="-9" w:right="-45"/>
              <w:jc w:val="center"/>
              <w:rPr>
                <w:sz w:val="20"/>
              </w:rPr>
            </w:pPr>
            <w:r>
              <w:rPr>
                <w:sz w:val="20"/>
              </w:rPr>
              <w:t>3</w:t>
            </w:r>
          </w:p>
        </w:tc>
        <w:tc>
          <w:tcPr>
            <w:tcW w:w="863" w:type="dxa"/>
            <w:vAlign w:val="center"/>
          </w:tcPr>
          <w:p w:rsidR="00EF552C" w:rsidRDefault="00EF552C" w:rsidP="00EF552C">
            <w:pPr>
              <w:pStyle w:val="Footer"/>
              <w:tabs>
                <w:tab w:val="clear" w:pos="4320"/>
                <w:tab w:val="clear" w:pos="8640"/>
              </w:tabs>
              <w:ind w:right="-45"/>
              <w:jc w:val="center"/>
              <w:rPr>
                <w:sz w:val="20"/>
              </w:rPr>
            </w:pPr>
            <w:r>
              <w:rPr>
                <w:sz w:val="20"/>
              </w:rPr>
              <w:t>52800</w:t>
            </w:r>
          </w:p>
        </w:tc>
        <w:tc>
          <w:tcPr>
            <w:tcW w:w="813" w:type="dxa"/>
            <w:vAlign w:val="center"/>
          </w:tcPr>
          <w:p w:rsidR="00EF552C" w:rsidRDefault="00EF552C" w:rsidP="00EF552C">
            <w:pPr>
              <w:pStyle w:val="Footer"/>
              <w:tabs>
                <w:tab w:val="clear" w:pos="4320"/>
                <w:tab w:val="clear" w:pos="8640"/>
              </w:tabs>
              <w:ind w:left="-9" w:right="-45"/>
              <w:jc w:val="center"/>
              <w:rPr>
                <w:sz w:val="20"/>
              </w:rPr>
            </w:pPr>
            <w:r>
              <w:rPr>
                <w:sz w:val="20"/>
              </w:rPr>
              <w:t>0.4400</w:t>
            </w:r>
          </w:p>
        </w:tc>
        <w:tc>
          <w:tcPr>
            <w:tcW w:w="1013" w:type="dxa"/>
            <w:vAlign w:val="center"/>
          </w:tcPr>
          <w:p w:rsidR="00EF552C" w:rsidRDefault="00EF552C" w:rsidP="00EF552C">
            <w:pPr>
              <w:pStyle w:val="Footer"/>
              <w:tabs>
                <w:tab w:val="clear" w:pos="4320"/>
                <w:tab w:val="clear" w:pos="8640"/>
              </w:tabs>
              <w:ind w:left="-9" w:right="-45"/>
              <w:jc w:val="center"/>
              <w:rPr>
                <w:sz w:val="20"/>
              </w:rPr>
            </w:pPr>
            <w:r>
              <w:rPr>
                <w:sz w:val="20"/>
              </w:rPr>
              <w:t>902.4016</w:t>
            </w:r>
          </w:p>
        </w:tc>
        <w:tc>
          <w:tcPr>
            <w:tcW w:w="713" w:type="dxa"/>
            <w:vAlign w:val="center"/>
          </w:tcPr>
          <w:p w:rsidR="00EF552C" w:rsidRDefault="00EF552C" w:rsidP="00EF552C">
            <w:pPr>
              <w:pStyle w:val="Footer"/>
              <w:tabs>
                <w:tab w:val="clear" w:pos="4320"/>
                <w:tab w:val="clear" w:pos="8640"/>
              </w:tabs>
              <w:ind w:left="-9" w:right="-45"/>
              <w:jc w:val="center"/>
              <w:rPr>
                <w:sz w:val="20"/>
              </w:rPr>
            </w:pPr>
            <w:r>
              <w:rPr>
                <w:sz w:val="20"/>
              </w:rPr>
              <w:t>30.04</w:t>
            </w:r>
          </w:p>
        </w:tc>
        <w:tc>
          <w:tcPr>
            <w:tcW w:w="1213" w:type="dxa"/>
            <w:vAlign w:val="center"/>
          </w:tcPr>
          <w:p w:rsidR="00EF552C" w:rsidRDefault="00EF552C" w:rsidP="00EF552C">
            <w:pPr>
              <w:pStyle w:val="Footer"/>
              <w:tabs>
                <w:tab w:val="clear" w:pos="4320"/>
                <w:tab w:val="clear" w:pos="8640"/>
              </w:tabs>
              <w:ind w:left="-9" w:right="-45"/>
              <w:jc w:val="center"/>
              <w:rPr>
                <w:sz w:val="20"/>
              </w:rPr>
            </w:pPr>
            <w:r>
              <w:rPr>
                <w:sz w:val="20"/>
              </w:rPr>
              <w:t>1586112.00</w:t>
            </w:r>
          </w:p>
        </w:tc>
        <w:tc>
          <w:tcPr>
            <w:tcW w:w="813" w:type="dxa"/>
            <w:vAlign w:val="center"/>
          </w:tcPr>
          <w:p w:rsidR="00EF552C" w:rsidRDefault="00EF552C" w:rsidP="00EF552C">
            <w:pPr>
              <w:pStyle w:val="Footer"/>
              <w:tabs>
                <w:tab w:val="clear" w:pos="4320"/>
                <w:tab w:val="clear" w:pos="8640"/>
              </w:tabs>
              <w:ind w:left="-9" w:right="-45"/>
              <w:jc w:val="center"/>
              <w:rPr>
                <w:sz w:val="20"/>
              </w:rPr>
            </w:pPr>
            <w:r>
              <w:rPr>
                <w:sz w:val="20"/>
              </w:rPr>
              <w:t>13.218</w:t>
            </w:r>
          </w:p>
        </w:tc>
        <w:tc>
          <w:tcPr>
            <w:tcW w:w="913" w:type="dxa"/>
            <w:vAlign w:val="center"/>
          </w:tcPr>
          <w:p w:rsidR="00EF552C" w:rsidRDefault="00EF552C" w:rsidP="00EF552C">
            <w:pPr>
              <w:pStyle w:val="Footer"/>
              <w:tabs>
                <w:tab w:val="clear" w:pos="4320"/>
                <w:tab w:val="clear" w:pos="8640"/>
              </w:tabs>
              <w:ind w:left="-9" w:right="-45"/>
              <w:jc w:val="center"/>
              <w:rPr>
                <w:sz w:val="20"/>
              </w:rPr>
            </w:pPr>
            <w:r>
              <w:rPr>
                <w:sz w:val="20"/>
              </w:rPr>
              <w:t>397.657</w:t>
            </w:r>
          </w:p>
        </w:tc>
      </w:tr>
      <w:tr w:rsidR="00EF552C">
        <w:trPr>
          <w:trHeight w:val="301"/>
        </w:trPr>
        <w:tc>
          <w:tcPr>
            <w:tcW w:w="36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9" w:right="-45"/>
              <w:jc w:val="center"/>
              <w:rPr>
                <w:sz w:val="20"/>
              </w:rPr>
            </w:pPr>
          </w:p>
        </w:tc>
        <w:tc>
          <w:tcPr>
            <w:tcW w:w="86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9" w:right="-45"/>
              <w:jc w:val="center"/>
              <w:rPr>
                <w:sz w:val="20"/>
              </w:rPr>
            </w:pPr>
            <w:r>
              <w:rPr>
                <w:sz w:val="20"/>
              </w:rPr>
              <w:t>120000</w:t>
            </w:r>
          </w:p>
        </w:tc>
        <w:tc>
          <w:tcPr>
            <w:tcW w:w="81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9" w:right="-45"/>
              <w:jc w:val="center"/>
              <w:rPr>
                <w:sz w:val="20"/>
              </w:rPr>
            </w:pPr>
          </w:p>
        </w:tc>
        <w:tc>
          <w:tcPr>
            <w:tcW w:w="101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9" w:right="-45"/>
              <w:jc w:val="center"/>
              <w:rPr>
                <w:sz w:val="20"/>
              </w:rPr>
            </w:pPr>
          </w:p>
        </w:tc>
        <w:tc>
          <w:tcPr>
            <w:tcW w:w="71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ind w:left="-9" w:right="-45"/>
              <w:jc w:val="center"/>
              <w:rPr>
                <w:sz w:val="20"/>
              </w:rPr>
            </w:pPr>
          </w:p>
        </w:tc>
        <w:tc>
          <w:tcPr>
            <w:tcW w:w="1213" w:type="dxa"/>
            <w:tcBorders>
              <w:top w:val="single" w:sz="4" w:space="0" w:color="auto"/>
              <w:bottom w:val="single" w:sz="4" w:space="0" w:color="auto"/>
            </w:tcBorders>
            <w:vAlign w:val="center"/>
          </w:tcPr>
          <w:p w:rsidR="00EF552C" w:rsidRDefault="00901957" w:rsidP="00EF552C">
            <w:pPr>
              <w:pStyle w:val="Footer"/>
              <w:tabs>
                <w:tab w:val="clear" w:pos="4320"/>
                <w:tab w:val="clear" w:pos="8640"/>
              </w:tabs>
              <w:ind w:left="-9" w:right="-45"/>
              <w:jc w:val="center"/>
              <w:rPr>
                <w:sz w:val="20"/>
              </w:rPr>
            </w:pPr>
            <w:r>
              <w:rPr>
                <w:sz w:val="20"/>
              </w:rPr>
              <w:fldChar w:fldCharType="begin"/>
            </w:r>
            <w:r w:rsidR="00EF552C">
              <w:rPr>
                <w:sz w:val="20"/>
              </w:rPr>
              <w:instrText xml:space="preserve"> =SUM(ABOVE) </w:instrText>
            </w:r>
            <w:r>
              <w:rPr>
                <w:sz w:val="20"/>
              </w:rPr>
              <w:fldChar w:fldCharType="separate"/>
            </w:r>
            <w:r w:rsidR="00EF552C">
              <w:rPr>
                <w:noProof/>
                <w:sz w:val="20"/>
              </w:rPr>
              <w:t>2459809</w:t>
            </w:r>
            <w:r>
              <w:rPr>
                <w:sz w:val="20"/>
              </w:rPr>
              <w:fldChar w:fldCharType="end"/>
            </w:r>
            <w:r w:rsidR="00EF552C">
              <w:rPr>
                <w:sz w:val="20"/>
              </w:rPr>
              <w:t>.00</w:t>
            </w:r>
          </w:p>
        </w:tc>
        <w:tc>
          <w:tcPr>
            <w:tcW w:w="813" w:type="dxa"/>
            <w:tcBorders>
              <w:top w:val="single" w:sz="4" w:space="0" w:color="auto"/>
              <w:bottom w:val="single" w:sz="4" w:space="0" w:color="auto"/>
            </w:tcBorders>
            <w:vAlign w:val="center"/>
          </w:tcPr>
          <w:p w:rsidR="00EF552C" w:rsidRDefault="00901957" w:rsidP="00EF552C">
            <w:pPr>
              <w:pStyle w:val="Footer"/>
              <w:tabs>
                <w:tab w:val="clear" w:pos="4320"/>
                <w:tab w:val="clear" w:pos="8640"/>
              </w:tabs>
              <w:ind w:left="-9" w:right="-45"/>
              <w:jc w:val="center"/>
              <w:rPr>
                <w:sz w:val="20"/>
              </w:rPr>
            </w:pPr>
            <w:r>
              <w:rPr>
                <w:sz w:val="20"/>
              </w:rPr>
              <w:fldChar w:fldCharType="begin"/>
            </w:r>
            <w:r w:rsidR="00EF552C">
              <w:rPr>
                <w:sz w:val="20"/>
              </w:rPr>
              <w:instrText xml:space="preserve"> =SUM(ABOVE) </w:instrText>
            </w:r>
            <w:r>
              <w:rPr>
                <w:sz w:val="20"/>
              </w:rPr>
              <w:fldChar w:fldCharType="separate"/>
            </w:r>
            <w:r w:rsidR="00EF552C">
              <w:rPr>
                <w:noProof/>
                <w:sz w:val="20"/>
              </w:rPr>
              <w:t>20.499</w:t>
            </w:r>
            <w:r>
              <w:rPr>
                <w:sz w:val="20"/>
              </w:rPr>
              <w:fldChar w:fldCharType="end"/>
            </w:r>
          </w:p>
        </w:tc>
        <w:tc>
          <w:tcPr>
            <w:tcW w:w="913" w:type="dxa"/>
            <w:tcBorders>
              <w:top w:val="single" w:sz="4" w:space="0" w:color="auto"/>
              <w:bottom w:val="single" w:sz="4" w:space="0" w:color="auto"/>
            </w:tcBorders>
            <w:vAlign w:val="center"/>
          </w:tcPr>
          <w:p w:rsidR="00EF552C" w:rsidRDefault="00901957" w:rsidP="00EF552C">
            <w:pPr>
              <w:pStyle w:val="Footer"/>
              <w:tabs>
                <w:tab w:val="clear" w:pos="4320"/>
                <w:tab w:val="clear" w:pos="8640"/>
              </w:tabs>
              <w:ind w:left="-9" w:right="-45"/>
              <w:jc w:val="center"/>
              <w:rPr>
                <w:sz w:val="20"/>
              </w:rPr>
            </w:pPr>
            <w:r>
              <w:rPr>
                <w:sz w:val="20"/>
              </w:rPr>
              <w:fldChar w:fldCharType="begin"/>
            </w:r>
            <w:r w:rsidR="00EF552C">
              <w:rPr>
                <w:sz w:val="20"/>
              </w:rPr>
              <w:instrText xml:space="preserve"> =SUM(ABOVE) </w:instrText>
            </w:r>
            <w:r>
              <w:rPr>
                <w:sz w:val="20"/>
              </w:rPr>
              <w:fldChar w:fldCharType="separate"/>
            </w:r>
            <w:r w:rsidR="00EF552C">
              <w:rPr>
                <w:noProof/>
                <w:sz w:val="20"/>
              </w:rPr>
              <w:t>501.338</w:t>
            </w:r>
            <w:r>
              <w:rPr>
                <w:sz w:val="20"/>
              </w:rPr>
              <w:fldChar w:fldCharType="end"/>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14"/>
          <w:sz w:val="20"/>
        </w:rPr>
        <w:object w:dxaOrig="920" w:dyaOrig="340">
          <v:shape id="_x0000_i1690" type="#_x0000_t75" style="width:46.05pt;height:17.6pt" o:ole="" fillcolor="window">
            <v:imagedata r:id="rId1308" o:title=""/>
          </v:shape>
          <o:OLEObject Type="Embed" ProgID="Equation.3" ShapeID="_x0000_i1690" DrawAspect="Content" ObjectID="_1475519583" r:id="rId1309"/>
        </w:object>
      </w:r>
      <w:r>
        <w:rPr>
          <w:sz w:val="20"/>
        </w:rPr>
        <w:tab/>
        <w:t>=</w:t>
      </w:r>
      <w:r>
        <w:rPr>
          <w:sz w:val="20"/>
        </w:rPr>
        <w:tab/>
        <w:t>0.62058</w:t>
      </w:r>
    </w:p>
    <w:p w:rsidR="005522E3" w:rsidRDefault="005522E3" w:rsidP="00EF552C">
      <w:pPr>
        <w:pStyle w:val="Footer"/>
        <w:tabs>
          <w:tab w:val="clear" w:pos="4320"/>
          <w:tab w:val="clear" w:pos="8640"/>
        </w:tabs>
        <w:jc w:val="both"/>
        <w:rPr>
          <w:b/>
          <w:sz w:val="20"/>
        </w:rPr>
      </w:pPr>
    </w:p>
    <w:p w:rsidR="005522E3" w:rsidRDefault="005522E3" w:rsidP="00EF552C">
      <w:pPr>
        <w:pStyle w:val="Footer"/>
        <w:tabs>
          <w:tab w:val="clear" w:pos="4320"/>
          <w:tab w:val="clear" w:pos="8640"/>
        </w:tabs>
        <w:jc w:val="both"/>
        <w:rPr>
          <w:b/>
          <w:sz w:val="20"/>
        </w:rPr>
      </w:pPr>
    </w:p>
    <w:p w:rsidR="005522E3" w:rsidRDefault="005522E3" w:rsidP="00EF552C">
      <w:pPr>
        <w:pStyle w:val="Footer"/>
        <w:tabs>
          <w:tab w:val="clear" w:pos="4320"/>
          <w:tab w:val="clear" w:pos="8640"/>
        </w:tabs>
        <w:jc w:val="both"/>
        <w:rPr>
          <w:b/>
          <w:sz w:val="20"/>
        </w:rPr>
      </w:pPr>
    </w:p>
    <w:p w:rsidR="005522E3" w:rsidRDefault="005522E3" w:rsidP="00EF552C">
      <w:pPr>
        <w:pStyle w:val="Footer"/>
        <w:tabs>
          <w:tab w:val="clear" w:pos="4320"/>
          <w:tab w:val="clear" w:pos="8640"/>
        </w:tabs>
        <w:jc w:val="both"/>
        <w:rPr>
          <w:b/>
          <w:sz w:val="20"/>
        </w:rPr>
      </w:pPr>
    </w:p>
    <w:p w:rsidR="00EF552C" w:rsidRDefault="00EF552C" w:rsidP="00EF552C">
      <w:pPr>
        <w:pStyle w:val="Footer"/>
        <w:tabs>
          <w:tab w:val="clear" w:pos="4320"/>
          <w:tab w:val="clear" w:pos="8640"/>
        </w:tabs>
        <w:jc w:val="both"/>
        <w:rPr>
          <w:sz w:val="20"/>
        </w:rPr>
      </w:pPr>
      <w:r>
        <w:rPr>
          <w:b/>
          <w:sz w:val="20"/>
        </w:rPr>
        <w:lastRenderedPageBreak/>
        <w:t>(iii)</w:t>
      </w:r>
      <w:r>
        <w:rPr>
          <w:b/>
          <w:sz w:val="20"/>
        </w:rPr>
        <w:tab/>
        <w:t>Optimum Allocation</w:t>
      </w:r>
    </w:p>
    <w:p w:rsidR="00EF552C" w:rsidRDefault="00EF552C" w:rsidP="00EF552C">
      <w:pPr>
        <w:pStyle w:val="Footer"/>
        <w:tabs>
          <w:tab w:val="clear" w:pos="4320"/>
          <w:tab w:val="clear" w:pos="8640"/>
        </w:tabs>
        <w:jc w:val="both"/>
        <w:rPr>
          <w:sz w:val="20"/>
        </w:rPr>
      </w:pPr>
      <w:r>
        <w:rPr>
          <w:sz w:val="20"/>
        </w:rPr>
        <w:tab/>
      </w:r>
      <w:proofErr w:type="gramStart"/>
      <w:r>
        <w:rPr>
          <w:sz w:val="20"/>
        </w:rPr>
        <w:t>n</w:t>
      </w:r>
      <w:r>
        <w:rPr>
          <w:sz w:val="20"/>
          <w:vertAlign w:val="subscript"/>
        </w:rPr>
        <w:t>h</w:t>
      </w:r>
      <w:r>
        <w:rPr>
          <w:sz w:val="20"/>
        </w:rPr>
        <w:t xml:space="preserve">  =</w:t>
      </w:r>
      <w:proofErr w:type="gramEnd"/>
      <w:r>
        <w:rPr>
          <w:sz w:val="20"/>
        </w:rPr>
        <w:t xml:space="preserve"> </w:t>
      </w:r>
      <w:r w:rsidRPr="00901957">
        <w:rPr>
          <w:position w:val="-50"/>
          <w:sz w:val="20"/>
        </w:rPr>
        <w:object w:dxaOrig="900" w:dyaOrig="840">
          <v:shape id="_x0000_i1691" type="#_x0000_t75" style="width:45.2pt;height:41.85pt" o:ole="" fillcolor="window">
            <v:imagedata r:id="rId1310" o:title=""/>
          </v:shape>
          <o:OLEObject Type="Embed" ProgID="Equation.3" ShapeID="_x0000_i1691" DrawAspect="Content" ObjectID="_1475519584" r:id="rId1311"/>
        </w:object>
      </w:r>
    </w:p>
    <w:p w:rsidR="00EF552C" w:rsidRDefault="00EF552C" w:rsidP="00EF552C">
      <w:pPr>
        <w:pStyle w:val="Footer"/>
        <w:tabs>
          <w:tab w:val="clear" w:pos="4320"/>
          <w:tab w:val="clear" w:pos="8640"/>
        </w:tabs>
        <w:jc w:val="both"/>
        <w:rPr>
          <w:sz w:val="20"/>
        </w:rPr>
      </w:pPr>
      <w:r>
        <w:rPr>
          <w:sz w:val="20"/>
        </w:rPr>
        <w:t>Therefore n</w:t>
      </w:r>
      <w:r>
        <w:rPr>
          <w:sz w:val="20"/>
          <w:vertAlign w:val="subscript"/>
        </w:rPr>
        <w:t>1</w:t>
      </w:r>
      <w:r>
        <w:rPr>
          <w:sz w:val="20"/>
        </w:rPr>
        <w:t xml:space="preserve"> = 193, n</w:t>
      </w:r>
      <w:r>
        <w:rPr>
          <w:sz w:val="20"/>
          <w:vertAlign w:val="subscript"/>
        </w:rPr>
        <w:t>2</w:t>
      </w:r>
      <w:r>
        <w:rPr>
          <w:sz w:val="20"/>
        </w:rPr>
        <w:t xml:space="preserve"> = 255 and n</w:t>
      </w:r>
      <w:r>
        <w:rPr>
          <w:sz w:val="20"/>
          <w:vertAlign w:val="subscript"/>
        </w:rPr>
        <w:t>3</w:t>
      </w:r>
      <w:r>
        <w:rPr>
          <w:sz w:val="20"/>
        </w:rPr>
        <w:t xml:space="preserve"> = 352</w:t>
      </w:r>
    </w:p>
    <w:p w:rsidR="00EF552C" w:rsidRDefault="00EF552C" w:rsidP="00EF552C">
      <w:pPr>
        <w:pStyle w:val="Footer"/>
        <w:tabs>
          <w:tab w:val="clear" w:pos="4320"/>
          <w:tab w:val="clear" w:pos="8640"/>
        </w:tabs>
        <w:jc w:val="both"/>
        <w:rPr>
          <w:sz w:val="20"/>
        </w:rPr>
      </w:pPr>
      <w:r>
        <w:rPr>
          <w:sz w:val="20"/>
        </w:rPr>
        <w:tab/>
      </w:r>
      <w:r w:rsidRPr="00901957">
        <w:rPr>
          <w:position w:val="-20"/>
          <w:sz w:val="20"/>
        </w:rPr>
        <w:object w:dxaOrig="3180" w:dyaOrig="580">
          <v:shape id="_x0000_i1692" type="#_x0000_t75" style="width:159.05pt;height:29.3pt" o:ole="" fillcolor="window">
            <v:imagedata r:id="rId1312" o:title=""/>
          </v:shape>
          <o:OLEObject Type="Embed" ProgID="Equation.3" ShapeID="_x0000_i1692" DrawAspect="Content" ObjectID="_1475519585" r:id="rId1313"/>
        </w:object>
      </w:r>
      <w:r>
        <w:rPr>
          <w:sz w:val="20"/>
        </w:rPr>
        <w:t xml:space="preserve"> = 0.521081</w:t>
      </w:r>
    </w:p>
    <w:p w:rsidR="00EF552C" w:rsidRDefault="00EF552C" w:rsidP="00EF552C">
      <w:pPr>
        <w:pStyle w:val="Footer"/>
        <w:tabs>
          <w:tab w:val="clear" w:pos="4320"/>
          <w:tab w:val="clear" w:pos="8640"/>
        </w:tabs>
        <w:jc w:val="both"/>
        <w:rPr>
          <w:b/>
          <w:sz w:val="20"/>
        </w:rPr>
      </w:pPr>
      <w:r>
        <w:rPr>
          <w:b/>
          <w:sz w:val="20"/>
        </w:rPr>
        <w:t>(iv)</w:t>
      </w:r>
      <w:r>
        <w:rPr>
          <w:b/>
          <w:sz w:val="20"/>
        </w:rPr>
        <w:tab/>
      </w:r>
      <w:r w:rsidRPr="00901957">
        <w:rPr>
          <w:position w:val="-10"/>
          <w:sz w:val="20"/>
        </w:rPr>
        <w:object w:dxaOrig="859" w:dyaOrig="300">
          <v:shape id="_x0000_i1693" type="#_x0000_t75" style="width:42.7pt;height:15.05pt" o:ole="" fillcolor="window">
            <v:imagedata r:id="rId1314" o:title=""/>
          </v:shape>
          <o:OLEObject Type="Embed" ProgID="Equation.3" ShapeID="_x0000_i1693" DrawAspect="Content" ObjectID="_1475519586" r:id="rId1315"/>
        </w:object>
      </w:r>
      <w:proofErr w:type="gramStart"/>
      <w:r>
        <w:rPr>
          <w:sz w:val="20"/>
        </w:rPr>
        <w:t>may</w:t>
      </w:r>
      <w:proofErr w:type="gramEnd"/>
      <w:r>
        <w:rPr>
          <w:sz w:val="20"/>
        </w:rPr>
        <w:t xml:space="preserve"> also be calculated by (3.6.3)</w: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859" w:dyaOrig="300">
          <v:shape id="_x0000_i1694" type="#_x0000_t75" style="width:42.7pt;height:15.05pt" o:ole="" fillcolor="window">
            <v:imagedata r:id="rId1316" o:title=""/>
          </v:shape>
          <o:OLEObject Type="Embed" ProgID="Equation.3" ShapeID="_x0000_i1694" DrawAspect="Content" ObjectID="_1475519587" r:id="rId1317"/>
        </w:object>
      </w:r>
      <w:r>
        <w:rPr>
          <w:sz w:val="20"/>
        </w:rPr>
        <w:t>=</w:t>
      </w:r>
      <w:r w:rsidRPr="00901957">
        <w:rPr>
          <w:position w:val="-20"/>
          <w:sz w:val="20"/>
        </w:rPr>
        <w:object w:dxaOrig="2600" w:dyaOrig="520">
          <v:shape id="_x0000_i1695" type="#_x0000_t75" style="width:129.75pt;height:25.95pt" o:ole="" fillcolor="window">
            <v:imagedata r:id="rId1318" o:title=""/>
          </v:shape>
          <o:OLEObject Type="Embed" ProgID="Equation.3" ShapeID="_x0000_i1695" DrawAspect="Content" ObjectID="_1475519588" r:id="rId1319"/>
        </w:object>
      </w:r>
      <w:r>
        <w:rPr>
          <w:sz w:val="20"/>
        </w:rPr>
        <w:tab/>
        <w:t xml:space="preserve">=0.62028 + </w:t>
      </w:r>
      <w:proofErr w:type="gramStart"/>
      <w:r>
        <w:rPr>
          <w:sz w:val="20"/>
        </w:rPr>
        <w:t>0.0877  =</w:t>
      </w:r>
      <w:proofErr w:type="gramEnd"/>
      <w:r>
        <w:rPr>
          <w:sz w:val="20"/>
        </w:rPr>
        <w:t xml:space="preserve"> 0.70835.</w:t>
      </w:r>
    </w:p>
    <w:p w:rsidR="00EF552C" w:rsidRDefault="00EF552C" w:rsidP="00EF552C">
      <w:pPr>
        <w:pStyle w:val="Footer"/>
        <w:tabs>
          <w:tab w:val="clear" w:pos="4320"/>
          <w:tab w:val="clear" w:pos="8640"/>
        </w:tabs>
        <w:jc w:val="both"/>
        <w:rPr>
          <w:sz w:val="20"/>
        </w:rPr>
      </w:pPr>
      <w:r>
        <w:rPr>
          <w:b/>
          <w:iCs/>
          <w:caps/>
          <w:sz w:val="20"/>
        </w:rPr>
        <w:t>Example 3.3</w:t>
      </w:r>
    </w:p>
    <w:p w:rsidR="00EF552C" w:rsidRDefault="00EF552C" w:rsidP="00EF552C">
      <w:pPr>
        <w:pStyle w:val="Footer"/>
        <w:tabs>
          <w:tab w:val="clear" w:pos="4320"/>
          <w:tab w:val="clear" w:pos="8640"/>
        </w:tabs>
        <w:jc w:val="both"/>
        <w:rPr>
          <w:sz w:val="20"/>
        </w:rPr>
      </w:pPr>
      <w:r>
        <w:rPr>
          <w:sz w:val="20"/>
        </w:rPr>
        <w:t xml:space="preserve">If the cost function is </w:t>
      </w:r>
      <w:r w:rsidRPr="00901957">
        <w:rPr>
          <w:position w:val="-12"/>
          <w:sz w:val="20"/>
        </w:rPr>
        <w:object w:dxaOrig="1520" w:dyaOrig="380">
          <v:shape id="_x0000_i1696" type="#_x0000_t75" style="width:76.2pt;height:18.4pt" o:ole="" fillcolor="window">
            <v:imagedata r:id="rId1320" o:title=""/>
          </v:shape>
          <o:OLEObject Type="Embed" ProgID="Equation.3" ShapeID="_x0000_i1696" DrawAspect="Content" ObjectID="_1475519589" r:id="rId1321"/>
        </w:object>
      </w:r>
      <w:r>
        <w:rPr>
          <w:sz w:val="20"/>
        </w:rPr>
        <w:t xml:space="preserve"> then find the optimum allocation of </w:t>
      </w:r>
      <w:proofErr w:type="gramStart"/>
      <w:r>
        <w:rPr>
          <w:sz w:val="20"/>
        </w:rPr>
        <w:t>n</w:t>
      </w:r>
      <w:r>
        <w:rPr>
          <w:sz w:val="20"/>
          <w:vertAlign w:val="subscript"/>
        </w:rPr>
        <w:t>h</w:t>
      </w:r>
      <w:proofErr w:type="gramEnd"/>
      <w:r>
        <w:rPr>
          <w:sz w:val="20"/>
        </w:rPr>
        <w:t xml:space="preserve"> to minimize </w:t>
      </w:r>
      <w:r w:rsidRPr="00901957">
        <w:rPr>
          <w:position w:val="-10"/>
          <w:sz w:val="20"/>
        </w:rPr>
        <w:object w:dxaOrig="760" w:dyaOrig="300">
          <v:shape id="_x0000_i1697" type="#_x0000_t75" style="width:38.5pt;height:15.05pt" o:ole="" fillcolor="window">
            <v:imagedata r:id="rId1322" o:title=""/>
          </v:shape>
          <o:OLEObject Type="Embed" ProgID="Equation.3" ShapeID="_x0000_i1697" DrawAspect="Content" ObjectID="_1475519590" r:id="rId1323"/>
        </w:object>
      </w:r>
      <w:r>
        <w:rPr>
          <w:sz w:val="20"/>
        </w:rPr>
        <w:t xml:space="preserve"> for fixed cost (Cochran).</w:t>
      </w:r>
    </w:p>
    <w:p w:rsidR="00EF552C" w:rsidRDefault="00EF552C" w:rsidP="00EF552C">
      <w:pPr>
        <w:pStyle w:val="Footer"/>
        <w:tabs>
          <w:tab w:val="clear" w:pos="4320"/>
          <w:tab w:val="clear" w:pos="8640"/>
        </w:tabs>
        <w:jc w:val="both"/>
        <w:rPr>
          <w:sz w:val="20"/>
        </w:rPr>
      </w:pPr>
      <w:r>
        <w:rPr>
          <w:b/>
          <w:sz w:val="20"/>
        </w:rPr>
        <w:t>SOLUTION</w:t>
      </w:r>
    </w:p>
    <w:p w:rsidR="00EF552C" w:rsidRDefault="00EF552C" w:rsidP="00EF552C">
      <w:pPr>
        <w:pStyle w:val="Footer"/>
        <w:tabs>
          <w:tab w:val="clear" w:pos="4320"/>
          <w:tab w:val="clear" w:pos="8640"/>
        </w:tabs>
        <w:jc w:val="both"/>
        <w:rPr>
          <w:sz w:val="20"/>
        </w:rPr>
      </w:pPr>
      <w:r>
        <w:rPr>
          <w:sz w:val="20"/>
        </w:rPr>
        <w:t>The Lagrangian may be put as</w:t>
      </w:r>
    </w:p>
    <w:p w:rsidR="00EF552C" w:rsidRDefault="00EF552C" w:rsidP="00EF552C">
      <w:pPr>
        <w:pStyle w:val="Footer"/>
        <w:tabs>
          <w:tab w:val="clear" w:pos="4320"/>
          <w:tab w:val="clear" w:pos="8640"/>
        </w:tabs>
        <w:jc w:val="both"/>
        <w:rPr>
          <w:sz w:val="20"/>
        </w:rPr>
      </w:pPr>
      <w:r>
        <w:rPr>
          <w:sz w:val="20"/>
        </w:rPr>
        <w:tab/>
      </w:r>
      <w:r w:rsidRPr="00722603">
        <w:rPr>
          <w:position w:val="-30"/>
          <w:sz w:val="20"/>
        </w:rPr>
        <w:object w:dxaOrig="4860" w:dyaOrig="720">
          <v:shape id="_x0000_i1698" type="#_x0000_t75" style="width:242.8pt;height:36pt" o:ole="" fillcolor="window">
            <v:imagedata r:id="rId1324" o:title=""/>
          </v:shape>
          <o:OLEObject Type="Embed" ProgID="Equation.DSMT4" ShapeID="_x0000_i1698" DrawAspect="Content" ObjectID="_1475519591" r:id="rId1325"/>
        </w:object>
      </w:r>
    </w:p>
    <w:p w:rsidR="00EF552C" w:rsidRDefault="00EF552C" w:rsidP="00EF552C">
      <w:pPr>
        <w:pStyle w:val="Footer"/>
        <w:tabs>
          <w:tab w:val="clear" w:pos="4320"/>
          <w:tab w:val="clear" w:pos="8640"/>
        </w:tabs>
        <w:jc w:val="both"/>
        <w:rPr>
          <w:sz w:val="20"/>
        </w:rPr>
      </w:pPr>
      <w:r>
        <w:rPr>
          <w:sz w:val="20"/>
        </w:rPr>
        <w:t xml:space="preserve">Finding the partial differentiation w.r.t. </w:t>
      </w:r>
      <w:proofErr w:type="gramStart"/>
      <w:r>
        <w:rPr>
          <w:sz w:val="20"/>
        </w:rPr>
        <w:t>n</w:t>
      </w:r>
      <w:r>
        <w:rPr>
          <w:sz w:val="20"/>
          <w:vertAlign w:val="subscript"/>
        </w:rPr>
        <w:t>h</w:t>
      </w:r>
      <w:proofErr w:type="gramEnd"/>
      <w:r>
        <w:rPr>
          <w:sz w:val="20"/>
        </w:rPr>
        <w:t xml:space="preserve"> and equating to zero</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2600" w:dyaOrig="340">
          <v:shape id="_x0000_i1699" type="#_x0000_t75" style="width:129.75pt;height:17.6pt" o:ole="" fillcolor="window">
            <v:imagedata r:id="rId1326" o:title=""/>
          </v:shape>
          <o:OLEObject Type="Embed" ProgID="Equation.3" ShapeID="_x0000_i1699" DrawAspect="Content" ObjectID="_1475519592" r:id="rId1327"/>
        </w:object>
      </w:r>
      <w:r>
        <w:rPr>
          <w:sz w:val="20"/>
        </w:rPr>
        <w:tab/>
      </w:r>
      <w:r>
        <w:rPr>
          <w:sz w:val="20"/>
        </w:rPr>
        <w:tab/>
      </w:r>
      <w:r>
        <w:rPr>
          <w:sz w:val="20"/>
        </w:rPr>
        <w:tab/>
      </w:r>
      <w:r>
        <w:rPr>
          <w:sz w:val="20"/>
        </w:rPr>
        <w:tab/>
      </w:r>
      <w:r>
        <w:rPr>
          <w:sz w:val="20"/>
        </w:rPr>
        <w:tab/>
      </w:r>
      <w:r>
        <w:rPr>
          <w:sz w:val="20"/>
        </w:rPr>
        <w:tab/>
      </w:r>
      <w:r>
        <w:rPr>
          <w:sz w:val="20"/>
        </w:rPr>
        <w:tab/>
      </w:r>
      <w:r>
        <w:rPr>
          <w:b/>
          <w:sz w:val="20"/>
        </w:rPr>
        <w:t>(A)</w:t>
      </w:r>
    </w:p>
    <w:p w:rsidR="00EF552C" w:rsidRDefault="00EF552C" w:rsidP="00EF552C">
      <w:pPr>
        <w:pStyle w:val="Footer"/>
        <w:tabs>
          <w:tab w:val="clear" w:pos="4320"/>
          <w:tab w:val="clear" w:pos="8640"/>
        </w:tabs>
        <w:jc w:val="both"/>
        <w:rPr>
          <w:sz w:val="20"/>
        </w:rPr>
      </w:pPr>
      <w:r>
        <w:rPr>
          <w:sz w:val="20"/>
        </w:rPr>
        <w:t xml:space="preserve">Summing over </w:t>
      </w:r>
      <w:proofErr w:type="gramStart"/>
      <w:r>
        <w:rPr>
          <w:sz w:val="20"/>
        </w:rPr>
        <w:t>n</w:t>
      </w:r>
      <w:r>
        <w:rPr>
          <w:sz w:val="20"/>
          <w:vertAlign w:val="subscript"/>
        </w:rPr>
        <w:t>h</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2659" w:dyaOrig="340">
          <v:shape id="_x0000_i1700" type="#_x0000_t75" style="width:132.3pt;height:17.6pt" o:ole="" fillcolor="window">
            <v:imagedata r:id="rId1328" o:title=""/>
          </v:shape>
          <o:OLEObject Type="Embed" ProgID="Equation.3" ShapeID="_x0000_i1700" DrawAspect="Content" ObjectID="_1475519593" r:id="rId1329"/>
        </w:object>
      </w:r>
      <w:r>
        <w:rPr>
          <w:sz w:val="20"/>
        </w:rPr>
        <w:tab/>
      </w:r>
      <w:r w:rsidR="005522E3">
        <w:rPr>
          <w:sz w:val="20"/>
        </w:rPr>
        <w:tab/>
      </w:r>
      <w:r>
        <w:rPr>
          <w:sz w:val="20"/>
        </w:rPr>
        <w:tab/>
      </w:r>
      <w:r>
        <w:rPr>
          <w:sz w:val="20"/>
        </w:rPr>
        <w:tab/>
      </w:r>
      <w:r>
        <w:rPr>
          <w:sz w:val="20"/>
        </w:rPr>
        <w:tab/>
      </w:r>
      <w:r>
        <w:rPr>
          <w:sz w:val="20"/>
        </w:rPr>
        <w:tab/>
      </w:r>
      <w:r>
        <w:rPr>
          <w:sz w:val="20"/>
        </w:rPr>
        <w:tab/>
      </w:r>
      <w:r>
        <w:rPr>
          <w:b/>
          <w:sz w:val="20"/>
        </w:rPr>
        <w:t>(B)</w:t>
      </w:r>
    </w:p>
    <w:p w:rsidR="00EF552C" w:rsidRDefault="00EF552C" w:rsidP="00EF552C">
      <w:pPr>
        <w:pStyle w:val="Footer"/>
        <w:tabs>
          <w:tab w:val="clear" w:pos="4320"/>
          <w:tab w:val="clear" w:pos="8640"/>
        </w:tabs>
        <w:jc w:val="both"/>
        <w:rPr>
          <w:sz w:val="20"/>
        </w:rPr>
      </w:pPr>
      <w:r>
        <w:rPr>
          <w:sz w:val="20"/>
        </w:rPr>
        <w:t>Comparing (A) and (B)</w:t>
      </w: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2020" w:dyaOrig="660">
          <v:shape id="_x0000_i1701" type="#_x0000_t75" style="width:101.3pt;height:32.65pt" o:ole="" fillcolor="window">
            <v:imagedata r:id="rId1330" o:title=""/>
          </v:shape>
          <o:OLEObject Type="Embed" ProgID="Equation.3" ShapeID="_x0000_i1701" DrawAspect="Content" ObjectID="_1475519594" r:id="rId1331"/>
        </w:object>
      </w:r>
    </w:p>
    <w:p w:rsidR="00EF552C" w:rsidRDefault="00EF552C" w:rsidP="00EF552C">
      <w:pPr>
        <w:pStyle w:val="Footer"/>
        <w:tabs>
          <w:tab w:val="clear" w:pos="4320"/>
          <w:tab w:val="clear" w:pos="8640"/>
        </w:tabs>
        <w:jc w:val="both"/>
        <w:rPr>
          <w:sz w:val="20"/>
        </w:rPr>
      </w:pPr>
      <w:r>
        <w:rPr>
          <w:sz w:val="20"/>
        </w:rPr>
        <w:t xml:space="preserve">Hence </w:t>
      </w:r>
      <w:proofErr w:type="gramStart"/>
      <w:r>
        <w:rPr>
          <w:sz w:val="20"/>
        </w:rPr>
        <w:t>n</w:t>
      </w:r>
      <w:r>
        <w:rPr>
          <w:sz w:val="20"/>
          <w:vertAlign w:val="subscript"/>
        </w:rPr>
        <w:t>h</w:t>
      </w:r>
      <w:proofErr w:type="gramEnd"/>
      <w:r>
        <w:rPr>
          <w:sz w:val="20"/>
        </w:rPr>
        <w:t xml:space="preserve"> is proportional to </w:t>
      </w:r>
      <w:r w:rsidRPr="00901957">
        <w:rPr>
          <w:position w:val="-10"/>
          <w:sz w:val="20"/>
        </w:rPr>
        <w:object w:dxaOrig="1380" w:dyaOrig="340">
          <v:shape id="_x0000_i1702" type="#_x0000_t75" style="width:68.65pt;height:17.6pt" o:ole="" fillcolor="window">
            <v:imagedata r:id="rId1332" o:title=""/>
          </v:shape>
          <o:OLEObject Type="Embed" ProgID="Equation.3" ShapeID="_x0000_i1702" DrawAspect="Content" ObjectID="_1475519595" r:id="rId1333"/>
        </w:object>
      </w:r>
      <w:r>
        <w:rPr>
          <w:sz w:val="20"/>
        </w:rPr>
        <w:t xml:space="preserve"> </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sz w:val="20"/>
        </w:rPr>
      </w:pPr>
      <w:r>
        <w:rPr>
          <w:b/>
          <w:sz w:val="20"/>
        </w:rPr>
        <w:t>3.7</w:t>
      </w:r>
      <w:r>
        <w:rPr>
          <w:b/>
          <w:sz w:val="20"/>
        </w:rPr>
        <w:tab/>
        <w:t>STRATIFIED SAMPLING FOR PROPORTION.</w:t>
      </w:r>
    </w:p>
    <w:p w:rsidR="00EF552C" w:rsidRDefault="00EF552C" w:rsidP="00EF552C">
      <w:pPr>
        <w:pStyle w:val="Footer"/>
        <w:tabs>
          <w:tab w:val="clear" w:pos="4320"/>
          <w:tab w:val="clear" w:pos="8640"/>
        </w:tabs>
        <w:ind w:left="720"/>
        <w:jc w:val="both"/>
        <w:rPr>
          <w:sz w:val="20"/>
        </w:rPr>
      </w:pPr>
    </w:p>
    <w:p w:rsidR="00EF552C" w:rsidRDefault="00EF552C" w:rsidP="00EF552C">
      <w:pPr>
        <w:pStyle w:val="Footer"/>
        <w:tabs>
          <w:tab w:val="clear" w:pos="4320"/>
          <w:tab w:val="clear" w:pos="8640"/>
        </w:tabs>
        <w:jc w:val="both"/>
        <w:rPr>
          <w:sz w:val="20"/>
        </w:rPr>
      </w:pPr>
      <w:r>
        <w:rPr>
          <w:sz w:val="20"/>
        </w:rPr>
        <w:t>Like simple random sampling, proportion may also be used in stratified random sampling.</w:t>
      </w:r>
    </w:p>
    <w:p w:rsidR="00EF552C" w:rsidRDefault="00EF552C" w:rsidP="00EF552C">
      <w:pPr>
        <w:pStyle w:val="Footer"/>
        <w:tabs>
          <w:tab w:val="clear" w:pos="4320"/>
          <w:tab w:val="clear" w:pos="8640"/>
        </w:tabs>
        <w:jc w:val="both"/>
        <w:rPr>
          <w:sz w:val="20"/>
        </w:rPr>
      </w:pPr>
      <w:r>
        <w:rPr>
          <w:sz w:val="20"/>
        </w:rPr>
        <w:t>An unbiased estimator for population proportion appropriate to stratified random sampling is</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1420" w:dyaOrig="580">
          <v:shape id="_x0000_i1703" type="#_x0000_t75" style="width:71.15pt;height:29.3pt" o:ole="" fillcolor="window">
            <v:imagedata r:id="rId1334" o:title=""/>
          </v:shape>
          <o:OLEObject Type="Embed" ProgID="Equation.3" ShapeID="_x0000_i1703" DrawAspect="Content" ObjectID="_1475519596" r:id="rId1335"/>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(3.7.1)</w:t>
      </w:r>
    </w:p>
    <w:p w:rsidR="00EF552C" w:rsidRDefault="00EF552C" w:rsidP="00EF552C">
      <w:pPr>
        <w:pStyle w:val="Footer"/>
        <w:tabs>
          <w:tab w:val="clear" w:pos="4320"/>
          <w:tab w:val="clear" w:pos="8640"/>
        </w:tabs>
        <w:jc w:val="both"/>
        <w:rPr>
          <w:sz w:val="20"/>
        </w:rPr>
      </w:pPr>
      <w:r>
        <w:rPr>
          <w:sz w:val="20"/>
        </w:rPr>
        <w:t>In order to find the variances etc. for proportion in stratified random sampling, the results of Chapter 2 may be used. For single stratum they are</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62"/>
          <w:sz w:val="20"/>
        </w:rPr>
        <w:object w:dxaOrig="5100" w:dyaOrig="1120">
          <v:shape id="_x0000_i1704" type="#_x0000_t75" style="width:255.35pt;height:56.1pt" o:ole="" fillcolor="window">
            <v:imagedata r:id="rId1336" o:title=""/>
          </v:shape>
          <o:OLEObject Type="Embed" ProgID="Equation.3" ShapeID="_x0000_i1704" DrawAspect="Content" ObjectID="_1475519597" r:id="rId1337"/>
        </w:object>
      </w:r>
      <w:r>
        <w:rPr>
          <w:sz w:val="20"/>
        </w:rPr>
        <w:tab/>
      </w:r>
      <w:r>
        <w:rPr>
          <w:sz w:val="20"/>
        </w:rPr>
        <w:tab/>
      </w:r>
      <w:r>
        <w:rPr>
          <w:sz w:val="20"/>
        </w:rPr>
        <w:tab/>
      </w:r>
      <w:r>
        <w:rPr>
          <w:b/>
          <w:sz w:val="20"/>
        </w:rPr>
        <w:t>(3.7.2)</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b/>
          <w:sz w:val="20"/>
        </w:rPr>
        <w:t>3.7.1</w:t>
      </w:r>
      <w:r>
        <w:rPr>
          <w:b/>
          <w:sz w:val="20"/>
        </w:rPr>
        <w:tab/>
        <w:t>Variance and Unbiased Variance Estimator for Arbitrary Allocation</w:t>
      </w:r>
    </w:p>
    <w:p w:rsidR="00EF552C" w:rsidRDefault="00EF552C" w:rsidP="00EF552C">
      <w:pPr>
        <w:pStyle w:val="Footer"/>
        <w:tabs>
          <w:tab w:val="clear" w:pos="4320"/>
          <w:tab w:val="clear" w:pos="8640"/>
        </w:tabs>
        <w:jc w:val="both"/>
        <w:rPr>
          <w:sz w:val="20"/>
        </w:rPr>
      </w:pPr>
      <w:r>
        <w:rPr>
          <w:sz w:val="20"/>
        </w:rPr>
        <w:t>We can easily apply the results of (3.7.2) of Section (3.4) to find the variance and an unbiased variance estimator.</w:t>
      </w:r>
    </w:p>
    <w:p w:rsidR="00EF552C" w:rsidRDefault="00EF552C" w:rsidP="00EF552C">
      <w:pPr>
        <w:pStyle w:val="Footer"/>
        <w:tabs>
          <w:tab w:val="clear" w:pos="4320"/>
          <w:tab w:val="clear" w:pos="8640"/>
        </w:tabs>
        <w:jc w:val="both"/>
        <w:rPr>
          <w:sz w:val="20"/>
        </w:rPr>
      </w:pPr>
      <w:r>
        <w:rPr>
          <w:sz w:val="20"/>
        </w:rPr>
        <w:t xml:space="preserve">The variance of </w:t>
      </w:r>
      <w:proofErr w:type="gramStart"/>
      <w:r>
        <w:rPr>
          <w:sz w:val="20"/>
        </w:rPr>
        <w:t>p</w:t>
      </w:r>
      <w:r>
        <w:rPr>
          <w:sz w:val="20"/>
          <w:vertAlign w:val="subscript"/>
        </w:rPr>
        <w:t>st</w:t>
      </w:r>
      <w:proofErr w:type="gramEnd"/>
      <w:r>
        <w:rPr>
          <w:sz w:val="20"/>
        </w:rPr>
        <w:t xml:space="preserve"> for arbitrary allocation is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320" w:dyaOrig="580">
          <v:shape id="_x0000_i1705" type="#_x0000_t75" style="width:116.35pt;height:29.3pt" o:ole="" fillcolor="window">
            <v:imagedata r:id="rId1338" o:title=""/>
          </v:shape>
          <o:OLEObject Type="Embed" ProgID="Equation.3" ShapeID="_x0000_i1705" DrawAspect="Content" ObjectID="_1475519598" r:id="rId1339"/>
        </w:objec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We know that</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180" w:dyaOrig="600">
          <v:shape id="_x0000_i1706" type="#_x0000_t75" style="width:108.85pt;height:30.15pt" o:ole="" fillcolor="window">
            <v:imagedata r:id="rId1340" o:title=""/>
          </v:shape>
          <o:OLEObject Type="Embed" ProgID="Equation.3" ShapeID="_x0000_i1706" DrawAspect="Content" ObjectID="_1475519599" r:id="rId1341"/>
        </w:object>
      </w:r>
      <w:r>
        <w:rPr>
          <w:sz w:val="20"/>
        </w:rPr>
        <w:tab/>
      </w:r>
      <w:r>
        <w:rPr>
          <w:sz w:val="20"/>
        </w:rPr>
        <w:tab/>
      </w:r>
      <w:r>
        <w:rPr>
          <w:sz w:val="20"/>
        </w:rPr>
        <w:tab/>
      </w:r>
      <w:r>
        <w:rPr>
          <w:sz w:val="20"/>
        </w:rPr>
        <w:tab/>
      </w:r>
      <w:r>
        <w:rPr>
          <w:sz w:val="20"/>
        </w:rPr>
        <w:tab/>
      </w:r>
      <w:r>
        <w:rPr>
          <w:sz w:val="20"/>
        </w:rPr>
        <w:tab/>
      </w:r>
      <w:r>
        <w:rPr>
          <w:sz w:val="20"/>
        </w:rPr>
        <w:tab/>
      </w:r>
      <w:r>
        <w:rPr>
          <w:b/>
          <w:sz w:val="20"/>
        </w:rPr>
        <w:t>(2.7.1)</w:t>
      </w:r>
    </w:p>
    <w:p w:rsidR="00EF552C" w:rsidRDefault="00EF552C" w:rsidP="00EF552C">
      <w:pPr>
        <w:pStyle w:val="Footer"/>
        <w:tabs>
          <w:tab w:val="clear" w:pos="4320"/>
          <w:tab w:val="clear" w:pos="8640"/>
        </w:tabs>
        <w:jc w:val="both"/>
        <w:rPr>
          <w:sz w:val="20"/>
        </w:rPr>
      </w:pPr>
      <w:r>
        <w:rPr>
          <w:sz w:val="20"/>
        </w:rPr>
        <w:t>Hence</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3300" w:dyaOrig="680">
          <v:shape id="_x0000_i1707" type="#_x0000_t75" style="width:164.95pt;height:33.5pt" o:ole="" fillcolor="window">
            <v:imagedata r:id="rId1342" o:title=""/>
          </v:shape>
          <o:OLEObject Type="Embed" ProgID="Equation.3" ShapeID="_x0000_i1707" DrawAspect="Content" ObjectID="_1475519600" r:id="rId1343"/>
        </w:object>
      </w:r>
      <w:r>
        <w:rPr>
          <w:sz w:val="20"/>
        </w:rPr>
        <w:tab/>
      </w:r>
      <w:r>
        <w:rPr>
          <w:sz w:val="20"/>
        </w:rPr>
        <w:tab/>
      </w:r>
      <w:r>
        <w:rPr>
          <w:sz w:val="20"/>
        </w:rPr>
        <w:tab/>
      </w:r>
      <w:r>
        <w:rPr>
          <w:sz w:val="20"/>
        </w:rPr>
        <w:tab/>
      </w:r>
      <w:r>
        <w:rPr>
          <w:sz w:val="20"/>
        </w:rPr>
        <w:tab/>
      </w:r>
      <w:r>
        <w:rPr>
          <w:sz w:val="20"/>
        </w:rPr>
        <w:tab/>
      </w:r>
      <w:r>
        <w:rPr>
          <w:b/>
          <w:sz w:val="20"/>
        </w:rPr>
        <w:t>(3.7.3)</w:t>
      </w:r>
    </w:p>
    <w:p w:rsidR="00EF552C" w:rsidRDefault="00EF552C" w:rsidP="00EF552C">
      <w:pPr>
        <w:pStyle w:val="Footer"/>
        <w:tabs>
          <w:tab w:val="clear" w:pos="4320"/>
          <w:tab w:val="clear" w:pos="8640"/>
        </w:tabs>
        <w:jc w:val="both"/>
        <w:rPr>
          <w:sz w:val="20"/>
        </w:rPr>
      </w:pPr>
      <w:r>
        <w:rPr>
          <w:sz w:val="20"/>
        </w:rPr>
        <w:t xml:space="preserve">If </w:t>
      </w:r>
      <w:proofErr w:type="gramStart"/>
      <w:r>
        <w:rPr>
          <w:sz w:val="20"/>
        </w:rPr>
        <w:t>N</w:t>
      </w:r>
      <w:r>
        <w:rPr>
          <w:sz w:val="20"/>
          <w:vertAlign w:val="subscript"/>
        </w:rPr>
        <w:t>h</w:t>
      </w:r>
      <w:proofErr w:type="gramEnd"/>
      <w:r>
        <w:rPr>
          <w:sz w:val="20"/>
        </w:rPr>
        <w:t xml:space="preserve"> – 1 ~ N</w:t>
      </w:r>
      <w:r>
        <w:rPr>
          <w:sz w:val="20"/>
          <w:vertAlign w:val="subscript"/>
        </w:rPr>
        <w:t>h</w:t>
      </w:r>
      <w:r>
        <w:rPr>
          <w:sz w:val="20"/>
        </w:rPr>
        <w:t xml:space="preserve"> and n</w:t>
      </w:r>
      <w:r>
        <w:rPr>
          <w:sz w:val="20"/>
          <w:vertAlign w:val="subscript"/>
        </w:rPr>
        <w:t>h</w:t>
      </w:r>
      <w:r>
        <w:rPr>
          <w:sz w:val="20"/>
        </w:rPr>
        <w:t>/N</w:t>
      </w:r>
      <w:r>
        <w:rPr>
          <w:sz w:val="20"/>
          <w:vertAlign w:val="subscript"/>
        </w:rPr>
        <w:t>h</w:t>
      </w:r>
      <w:r>
        <w:rPr>
          <w:sz w:val="20"/>
        </w:rPr>
        <w:t xml:space="preserve"> is ignored in (3.7.3) then</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260" w:dyaOrig="580">
          <v:shape id="_x0000_i1708" type="#_x0000_t75" style="width:113pt;height:29.3pt" o:ole="" fillcolor="window">
            <v:imagedata r:id="rId1344" o:title=""/>
          </v:shape>
          <o:OLEObject Type="Embed" ProgID="Equation.3" ShapeID="_x0000_i1708" DrawAspect="Content" ObjectID="_1475519601" r:id="rId1345"/>
        </w:object>
      </w:r>
      <w:r>
        <w:rPr>
          <w:sz w:val="20"/>
        </w:rPr>
        <w:tab/>
      </w:r>
      <w:r>
        <w:rPr>
          <w:sz w:val="20"/>
        </w:rPr>
        <w:tab/>
      </w:r>
      <w:r>
        <w:rPr>
          <w:sz w:val="20"/>
        </w:rPr>
        <w:tab/>
      </w:r>
      <w:r>
        <w:rPr>
          <w:sz w:val="20"/>
        </w:rPr>
        <w:tab/>
      </w:r>
      <w:r>
        <w:rPr>
          <w:sz w:val="20"/>
        </w:rPr>
        <w:tab/>
      </w:r>
      <w:r>
        <w:rPr>
          <w:sz w:val="20"/>
        </w:rPr>
        <w:tab/>
      </w:r>
      <w:r>
        <w:rPr>
          <w:sz w:val="20"/>
        </w:rPr>
        <w:tab/>
      </w:r>
      <w:r>
        <w:rPr>
          <w:b/>
          <w:sz w:val="20"/>
        </w:rPr>
        <w:t>(3.7.4)</w:t>
      </w:r>
    </w:p>
    <w:p w:rsidR="00EF552C" w:rsidRDefault="00EF552C" w:rsidP="00EF552C">
      <w:pPr>
        <w:pStyle w:val="Footer"/>
        <w:tabs>
          <w:tab w:val="clear" w:pos="4320"/>
          <w:tab w:val="clear" w:pos="8640"/>
        </w:tabs>
        <w:jc w:val="both"/>
        <w:rPr>
          <w:sz w:val="20"/>
        </w:rPr>
      </w:pPr>
      <w:r>
        <w:rPr>
          <w:sz w:val="20"/>
        </w:rPr>
        <w:t>The variance estimators of (3.7.3) and (3.7.4) are</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3180" w:dyaOrig="660">
          <v:shape id="_x0000_i1709" type="#_x0000_t75" style="width:159.05pt;height:32.65pt" o:ole="" fillcolor="window">
            <v:imagedata r:id="rId1346" o:title=""/>
          </v:shape>
          <o:OLEObject Type="Embed" ProgID="Equation.3" ShapeID="_x0000_i1709" DrawAspect="Content" ObjectID="_1475519602" r:id="rId1347"/>
        </w:object>
      </w:r>
      <w:r>
        <w:rPr>
          <w:sz w:val="20"/>
        </w:rPr>
        <w:tab/>
      </w:r>
      <w:r>
        <w:rPr>
          <w:sz w:val="20"/>
        </w:rPr>
        <w:tab/>
      </w:r>
      <w:r>
        <w:rPr>
          <w:sz w:val="20"/>
        </w:rPr>
        <w:tab/>
      </w:r>
      <w:r>
        <w:rPr>
          <w:sz w:val="20"/>
        </w:rPr>
        <w:tab/>
      </w:r>
      <w:r>
        <w:rPr>
          <w:sz w:val="20"/>
        </w:rPr>
        <w:tab/>
      </w:r>
      <w:r>
        <w:rPr>
          <w:sz w:val="20"/>
        </w:rPr>
        <w:tab/>
      </w:r>
      <w:r>
        <w:rPr>
          <w:b/>
          <w:sz w:val="20"/>
        </w:rPr>
        <w:t>(3.7.5)</w:t>
      </w: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240" w:dyaOrig="600">
          <v:shape id="_x0000_i1710" type="#_x0000_t75" style="width:112.2pt;height:30.15pt" o:ole="" fillcolor="window">
            <v:imagedata r:id="rId1348" o:title=""/>
          </v:shape>
          <o:OLEObject Type="Embed" ProgID="Equation.3" ShapeID="_x0000_i1710" DrawAspect="Content" ObjectID="_1475519603" r:id="rId1349"/>
        </w:object>
      </w:r>
      <w:r>
        <w:rPr>
          <w:sz w:val="20"/>
        </w:rPr>
        <w:tab/>
      </w:r>
      <w:r>
        <w:rPr>
          <w:sz w:val="20"/>
        </w:rPr>
        <w:tab/>
      </w:r>
      <w:r>
        <w:rPr>
          <w:sz w:val="20"/>
        </w:rPr>
        <w:tab/>
      </w:r>
      <w:r>
        <w:rPr>
          <w:sz w:val="20"/>
        </w:rPr>
        <w:tab/>
      </w:r>
      <w:r>
        <w:rPr>
          <w:sz w:val="20"/>
        </w:rPr>
        <w:tab/>
      </w:r>
      <w:r>
        <w:rPr>
          <w:sz w:val="20"/>
        </w:rPr>
        <w:tab/>
      </w:r>
      <w:r>
        <w:rPr>
          <w:sz w:val="20"/>
        </w:rPr>
        <w:tab/>
      </w:r>
      <w:r>
        <w:rPr>
          <w:b/>
          <w:sz w:val="20"/>
        </w:rPr>
        <w:t>(3.7.6)</w:t>
      </w:r>
    </w:p>
    <w:p w:rsidR="00EF552C" w:rsidRDefault="00EF552C" w:rsidP="00EF552C">
      <w:pPr>
        <w:pStyle w:val="Footer"/>
        <w:tabs>
          <w:tab w:val="clear" w:pos="4320"/>
          <w:tab w:val="clear" w:pos="8640"/>
        </w:tabs>
        <w:jc w:val="both"/>
        <w:rPr>
          <w:sz w:val="20"/>
        </w:rPr>
      </w:pPr>
      <w:r>
        <w:rPr>
          <w:b/>
          <w:sz w:val="20"/>
        </w:rPr>
        <w:t>3.7.2 Variance of Proportional and Optimum Allocations</w:t>
      </w:r>
    </w:p>
    <w:p w:rsidR="00EF552C" w:rsidRDefault="00EF552C" w:rsidP="00EF552C">
      <w:pPr>
        <w:pStyle w:val="Footer"/>
        <w:tabs>
          <w:tab w:val="clear" w:pos="4320"/>
          <w:tab w:val="clear" w:pos="8640"/>
        </w:tabs>
        <w:jc w:val="both"/>
        <w:rPr>
          <w:sz w:val="20"/>
        </w:rPr>
      </w:pPr>
      <w:r>
        <w:rPr>
          <w:sz w:val="20"/>
        </w:rPr>
        <w:t>A population is divided in to K strata each stratum have N</w:t>
      </w:r>
      <w:r>
        <w:rPr>
          <w:sz w:val="20"/>
          <w:vertAlign w:val="subscript"/>
        </w:rPr>
        <w:t>1</w:t>
      </w:r>
      <w:r>
        <w:rPr>
          <w:sz w:val="20"/>
        </w:rPr>
        <w:t xml:space="preserve">, </w:t>
      </w:r>
      <w:proofErr w:type="gramStart"/>
      <w:r>
        <w:rPr>
          <w:sz w:val="20"/>
        </w:rPr>
        <w:t>N</w:t>
      </w:r>
      <w:r>
        <w:rPr>
          <w:sz w:val="20"/>
          <w:vertAlign w:val="subscript"/>
        </w:rPr>
        <w:t>2</w:t>
      </w:r>
      <w:r>
        <w:rPr>
          <w:sz w:val="20"/>
        </w:rPr>
        <w:t>, ….</w:t>
      </w:r>
      <w:proofErr w:type="gramEnd"/>
      <w:r>
        <w:rPr>
          <w:sz w:val="20"/>
        </w:rPr>
        <w:t xml:space="preserve"> </w:t>
      </w:r>
      <w:proofErr w:type="gramStart"/>
      <w:r>
        <w:rPr>
          <w:sz w:val="20"/>
        </w:rPr>
        <w:t>N</w:t>
      </w:r>
      <w:r>
        <w:rPr>
          <w:sz w:val="20"/>
          <w:vertAlign w:val="subscript"/>
        </w:rPr>
        <w:t>k</w:t>
      </w:r>
      <w:r>
        <w:rPr>
          <w:sz w:val="20"/>
        </w:rPr>
        <w:t xml:space="preserve"> population units.</w:t>
      </w:r>
      <w:proofErr w:type="gramEnd"/>
      <w:r>
        <w:rPr>
          <w:sz w:val="20"/>
        </w:rPr>
        <w:t xml:space="preserve"> If f.p.c. is ignored then the variances of stratified random sampling for proportional and optimum allocations for overall proportion of population members possessing the particular characteristics are approximately </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360" w:dyaOrig="580">
          <v:shape id="_x0000_i1711" type="#_x0000_t75" style="width:118.05pt;height:29.3pt" o:ole="" fillcolor="window">
            <v:imagedata r:id="rId1350" o:title=""/>
          </v:shape>
          <o:OLEObject Type="Embed" ProgID="Equation.3" ShapeID="_x0000_i1711" DrawAspect="Content" ObjectID="_1475519604" r:id="rId1351"/>
        </w:object>
      </w:r>
      <w:r>
        <w:rPr>
          <w:sz w:val="20"/>
        </w:rPr>
        <w:tab/>
      </w: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5160" w:dyaOrig="620">
          <v:shape id="_x0000_i1712" type="#_x0000_t75" style="width:257.85pt;height:31pt" o:ole="" fillcolor="window">
            <v:imagedata r:id="rId1352" o:title=""/>
          </v:shape>
          <o:OLEObject Type="Embed" ProgID="Equation.3" ShapeID="_x0000_i1712" DrawAspect="Content" ObjectID="_1475519605" r:id="rId1353"/>
        </w:object>
      </w:r>
      <w:r>
        <w:rPr>
          <w:sz w:val="20"/>
        </w:rPr>
        <w:t>.</w:t>
      </w:r>
    </w:p>
    <w:p w:rsidR="00EF552C" w:rsidRDefault="00EF552C" w:rsidP="00EF552C">
      <w:pPr>
        <w:pStyle w:val="Footer"/>
        <w:tabs>
          <w:tab w:val="clear" w:pos="4320"/>
          <w:tab w:val="clear" w:pos="8640"/>
        </w:tabs>
        <w:jc w:val="both"/>
        <w:rPr>
          <w:sz w:val="20"/>
        </w:rPr>
      </w:pPr>
      <w:r>
        <w:rPr>
          <w:sz w:val="20"/>
        </w:rPr>
        <w:t>Since</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079" w:dyaOrig="600">
          <v:shape id="_x0000_i1713" type="#_x0000_t75" style="width:104.65pt;height:30.15pt" o:ole="" fillcolor="window">
            <v:imagedata r:id="rId1354" o:title=""/>
          </v:shape>
          <o:OLEObject Type="Embed" ProgID="Equation.3" ShapeID="_x0000_i1713" DrawAspect="Content" ObjectID="_1475519606" r:id="rId1355"/>
        </w:object>
      </w:r>
      <w:r>
        <w:rPr>
          <w:sz w:val="20"/>
        </w:rPr>
        <w:tab/>
      </w:r>
    </w:p>
    <w:p w:rsidR="00EF552C" w:rsidRDefault="00EF552C" w:rsidP="00EF552C">
      <w:pPr>
        <w:pStyle w:val="Footer"/>
        <w:tabs>
          <w:tab w:val="clear" w:pos="4320"/>
          <w:tab w:val="clear" w:pos="8640"/>
        </w:tabs>
        <w:jc w:val="both"/>
        <w:rPr>
          <w:sz w:val="20"/>
        </w:rPr>
      </w:pPr>
      <w:r>
        <w:rPr>
          <w:sz w:val="20"/>
        </w:rPr>
        <w:t>Substituting this value is (3.4.8) we obtain</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720" w:dyaOrig="580">
          <v:shape id="_x0000_i1714" type="#_x0000_t75" style="width:135.65pt;height:29.3pt" o:ole="" fillcolor="window">
            <v:imagedata r:id="rId1356" o:title=""/>
          </v:shape>
          <o:OLEObject Type="Embed" ProgID="Equation.3" ShapeID="_x0000_i1714" DrawAspect="Content" ObjectID="_1475519607" r:id="rId1357"/>
        </w:object>
      </w:r>
      <w:r>
        <w:rPr>
          <w:sz w:val="20"/>
        </w:rPr>
        <w:tab/>
      </w:r>
    </w:p>
    <w:p w:rsidR="00EF552C" w:rsidRDefault="00EF552C" w:rsidP="00EF552C">
      <w:pPr>
        <w:pStyle w:val="Footer"/>
        <w:tabs>
          <w:tab w:val="clear" w:pos="4320"/>
          <w:tab w:val="clear" w:pos="8640"/>
        </w:tabs>
        <w:jc w:val="both"/>
        <w:rPr>
          <w:sz w:val="20"/>
        </w:rPr>
      </w:pPr>
      <w:r>
        <w:rPr>
          <w:sz w:val="20"/>
        </w:rPr>
        <w:t>For large N, (1-n/N) is taken as unity; hence</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439" w:dyaOrig="580">
          <v:shape id="_x0000_i1715" type="#_x0000_t75" style="width:122.25pt;height:29.3pt" o:ole="" fillcolor="window">
            <v:imagedata r:id="rId1358" o:title=""/>
          </v:shape>
          <o:OLEObject Type="Embed" ProgID="Equation.3" ShapeID="_x0000_i1715" DrawAspect="Content" ObjectID="_1475519608" r:id="rId1359"/>
        </w:object>
      </w:r>
      <w:r>
        <w:rPr>
          <w:sz w:val="20"/>
        </w:rPr>
        <w:tab/>
      </w:r>
      <w:r>
        <w:rPr>
          <w:sz w:val="20"/>
        </w:rPr>
        <w:tab/>
      </w:r>
      <w:r>
        <w:rPr>
          <w:sz w:val="20"/>
        </w:rPr>
        <w:tab/>
      </w:r>
      <w:r>
        <w:rPr>
          <w:sz w:val="20"/>
        </w:rPr>
        <w:tab/>
      </w:r>
      <w:r>
        <w:rPr>
          <w:sz w:val="20"/>
        </w:rPr>
        <w:tab/>
      </w:r>
      <w:r>
        <w:rPr>
          <w:sz w:val="20"/>
        </w:rPr>
        <w:tab/>
      </w:r>
      <w:r>
        <w:rPr>
          <w:sz w:val="20"/>
        </w:rPr>
        <w:tab/>
      </w:r>
      <w:r>
        <w:rPr>
          <w:b/>
          <w:sz w:val="20"/>
        </w:rPr>
        <w:t>(3.7.5)</w:t>
      </w:r>
      <w:r>
        <w:rPr>
          <w:sz w:val="20"/>
        </w:rPr>
        <w:tab/>
      </w:r>
    </w:p>
    <w:p w:rsidR="00EF552C" w:rsidRDefault="00EF552C" w:rsidP="00EF552C">
      <w:pPr>
        <w:pStyle w:val="Footer"/>
        <w:tabs>
          <w:tab w:val="clear" w:pos="4320"/>
          <w:tab w:val="clear" w:pos="8640"/>
        </w:tabs>
        <w:jc w:val="both"/>
        <w:rPr>
          <w:sz w:val="20"/>
        </w:rPr>
      </w:pPr>
      <w:r>
        <w:rPr>
          <w:sz w:val="20"/>
        </w:rPr>
        <w:t>Similarly putting the value of S</w:t>
      </w:r>
      <w:r>
        <w:rPr>
          <w:sz w:val="20"/>
          <w:vertAlign w:val="superscript"/>
        </w:rPr>
        <w:t>2</w:t>
      </w:r>
      <w:r>
        <w:rPr>
          <w:sz w:val="20"/>
          <w:vertAlign w:val="subscript"/>
        </w:rPr>
        <w:t>h</w:t>
      </w:r>
      <w:r>
        <w:rPr>
          <w:sz w:val="20"/>
        </w:rPr>
        <w:t xml:space="preserve"> in (3.4.20) we get</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56"/>
          <w:sz w:val="20"/>
        </w:rPr>
        <w:object w:dxaOrig="5780" w:dyaOrig="1219">
          <v:shape id="_x0000_i1716" type="#_x0000_t75" style="width:288.85pt;height:61.1pt" o:ole="" fillcolor="window">
            <v:imagedata r:id="rId1360" o:title=""/>
          </v:shape>
          <o:OLEObject Type="Embed" ProgID="Equation.3" ShapeID="_x0000_i1716" DrawAspect="Content" ObjectID="_1475519609" r:id="rId1361"/>
        </w:object>
      </w:r>
      <w:r>
        <w:rPr>
          <w:sz w:val="20"/>
        </w:rPr>
        <w:tab/>
      </w:r>
      <w:r w:rsidR="005522E3">
        <w:rPr>
          <w:sz w:val="20"/>
        </w:rPr>
        <w:tab/>
      </w:r>
      <w:r>
        <w:rPr>
          <w:b/>
          <w:sz w:val="20"/>
        </w:rPr>
        <w:t>(3.7.6)</w:t>
      </w:r>
    </w:p>
    <w:p w:rsidR="00EF552C" w:rsidRDefault="00EF552C" w:rsidP="00EF552C">
      <w:pPr>
        <w:pStyle w:val="Footer"/>
        <w:tabs>
          <w:tab w:val="clear" w:pos="4320"/>
          <w:tab w:val="clear" w:pos="8640"/>
        </w:tabs>
        <w:jc w:val="both"/>
        <w:rPr>
          <w:sz w:val="20"/>
        </w:rPr>
      </w:pPr>
      <w:r>
        <w:rPr>
          <w:sz w:val="20"/>
        </w:rPr>
        <w:t>For large N, second term of the above expression is approximately zero.</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4780" w:dyaOrig="580">
          <v:shape id="_x0000_i1717" type="#_x0000_t75" style="width:239.45pt;height:29.3pt" o:ole="" fillcolor="window">
            <v:imagedata r:id="rId1362" o:title=""/>
          </v:shape>
          <o:OLEObject Type="Embed" ProgID="Equation.3" ShapeID="_x0000_i1717" DrawAspect="Content" ObjectID="_1475519610" r:id="rId1363"/>
        </w:object>
      </w:r>
      <w:r>
        <w:rPr>
          <w:sz w:val="20"/>
        </w:rPr>
        <w:tab/>
      </w:r>
      <w:r>
        <w:rPr>
          <w:sz w:val="20"/>
        </w:rPr>
        <w:tab/>
      </w:r>
      <w:r>
        <w:rPr>
          <w:sz w:val="20"/>
        </w:rPr>
        <w:tab/>
      </w:r>
      <w:r>
        <w:rPr>
          <w:sz w:val="20"/>
        </w:rPr>
        <w:tab/>
      </w:r>
      <w:r>
        <w:rPr>
          <w:b/>
          <w:sz w:val="20"/>
        </w:rPr>
        <w:t>(3.7.7)</w:t>
      </w:r>
    </w:p>
    <w:p w:rsidR="00EF552C" w:rsidRDefault="00EF552C" w:rsidP="00EF552C">
      <w:pPr>
        <w:pStyle w:val="Footer"/>
        <w:tabs>
          <w:tab w:val="clear" w:pos="4320"/>
          <w:tab w:val="clear" w:pos="8640"/>
        </w:tabs>
        <w:jc w:val="both"/>
        <w:rPr>
          <w:sz w:val="20"/>
        </w:rPr>
      </w:pPr>
      <w:r>
        <w:rPr>
          <w:sz w:val="20"/>
        </w:rPr>
        <w:t>If the cost is same for each unit then (3.7.7) is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799" w:dyaOrig="580">
          <v:shape id="_x0000_i1718" type="#_x0000_t75" style="width:139.8pt;height:29.3pt" o:ole="" fillcolor="window">
            <v:imagedata r:id="rId1364" o:title=""/>
          </v:shape>
          <o:OLEObject Type="Embed" ProgID="Equation.3" ShapeID="_x0000_i1718" DrawAspect="Content" ObjectID="_1475519611" r:id="rId1365"/>
        </w:object>
      </w:r>
      <w:r>
        <w:rPr>
          <w:sz w:val="20"/>
        </w:rPr>
        <w:tab/>
      </w:r>
      <w:r>
        <w:rPr>
          <w:sz w:val="20"/>
        </w:rPr>
        <w:tab/>
      </w:r>
      <w:r>
        <w:rPr>
          <w:sz w:val="20"/>
        </w:rPr>
        <w:tab/>
      </w:r>
      <w:r>
        <w:rPr>
          <w:sz w:val="20"/>
        </w:rPr>
        <w:tab/>
      </w:r>
      <w:r>
        <w:rPr>
          <w:sz w:val="20"/>
        </w:rPr>
        <w:tab/>
      </w:r>
      <w:r>
        <w:rPr>
          <w:sz w:val="20"/>
        </w:rPr>
        <w:tab/>
      </w:r>
      <w:r>
        <w:rPr>
          <w:sz w:val="20"/>
        </w:rPr>
        <w:tab/>
      </w:r>
      <w:r>
        <w:rPr>
          <w:b/>
          <w:sz w:val="20"/>
        </w:rPr>
        <w:t>(3.7.8)</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Variance estimators may be obtained by replacing P</w:t>
      </w:r>
      <w:r>
        <w:rPr>
          <w:sz w:val="20"/>
          <w:vertAlign w:val="subscript"/>
        </w:rPr>
        <w:t>h</w:t>
      </w:r>
      <w:r>
        <w:rPr>
          <w:sz w:val="20"/>
        </w:rPr>
        <w:t>Q</w:t>
      </w:r>
      <w:r>
        <w:rPr>
          <w:sz w:val="20"/>
          <w:vertAlign w:val="subscript"/>
        </w:rPr>
        <w:t>h</w:t>
      </w:r>
      <w:r>
        <w:rPr>
          <w:sz w:val="20"/>
        </w:rPr>
        <w:t xml:space="preserve"> with p</w:t>
      </w:r>
      <w:r>
        <w:rPr>
          <w:sz w:val="20"/>
          <w:vertAlign w:val="subscript"/>
        </w:rPr>
        <w:t>h</w:t>
      </w:r>
      <w:r>
        <w:rPr>
          <w:sz w:val="20"/>
        </w:rPr>
        <w:t>q</w:t>
      </w:r>
      <w:r>
        <w:rPr>
          <w:sz w:val="20"/>
          <w:vertAlign w:val="subscript"/>
        </w:rPr>
        <w:t>h</w:t>
      </w:r>
      <w:r>
        <w:rPr>
          <w:sz w:val="20"/>
        </w:rPr>
        <w:t xml:space="preserve"> in the respective expressions.</w:t>
      </w:r>
    </w:p>
    <w:p w:rsidR="00EF552C" w:rsidRDefault="00EF552C" w:rsidP="00EF552C">
      <w:pPr>
        <w:pStyle w:val="Footer"/>
        <w:tabs>
          <w:tab w:val="clear" w:pos="4320"/>
          <w:tab w:val="clear" w:pos="8640"/>
        </w:tabs>
        <w:jc w:val="both"/>
        <w:rPr>
          <w:sz w:val="20"/>
        </w:rPr>
      </w:pPr>
      <w:r>
        <w:rPr>
          <w:b/>
          <w:iCs/>
          <w:sz w:val="20"/>
        </w:rPr>
        <w:t>COROLLARY:</w:t>
      </w:r>
    </w:p>
    <w:p w:rsidR="00EF552C" w:rsidRDefault="00EF552C" w:rsidP="00EF552C">
      <w:pPr>
        <w:pStyle w:val="Footer"/>
        <w:tabs>
          <w:tab w:val="clear" w:pos="4320"/>
          <w:tab w:val="clear" w:pos="8640"/>
        </w:tabs>
        <w:jc w:val="both"/>
        <w:rPr>
          <w:sz w:val="20"/>
        </w:rPr>
      </w:pPr>
      <w:r>
        <w:rPr>
          <w:sz w:val="20"/>
        </w:rPr>
        <w:t xml:space="preserve">Following expression may be proved in a straightforward manner by putting </w:t>
      </w:r>
      <w:r w:rsidRPr="00901957">
        <w:rPr>
          <w:position w:val="-10"/>
          <w:sz w:val="20"/>
        </w:rPr>
        <w:object w:dxaOrig="1600" w:dyaOrig="320">
          <v:shape id="_x0000_i1719" type="#_x0000_t75" style="width:80.35pt;height:15.9pt" o:ole="" fillcolor="window">
            <v:imagedata r:id="rId1366" o:title=""/>
          </v:shape>
          <o:OLEObject Type="Embed" ProgID="Equation.3" ShapeID="_x0000_i1719" DrawAspect="Content" ObjectID="_1475519612" r:id="rId1367"/>
        </w:object>
      </w:r>
      <w:r>
        <w:rPr>
          <w:sz w:val="20"/>
        </w:rPr>
        <w:t xml:space="preserve"> in the respective expressions [(3.6.3) and 3.6.5)].</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3739" w:dyaOrig="580">
          <v:shape id="_x0000_i1720" type="#_x0000_t75" style="width:186.7pt;height:29.3pt" o:ole="" fillcolor="window">
            <v:imagedata r:id="rId1368" o:title=""/>
          </v:shape>
          <o:OLEObject Type="Embed" ProgID="Equation.3" ShapeID="_x0000_i1720" DrawAspect="Content" ObjectID="_1475519613" r:id="rId1369"/>
        </w:object>
      </w:r>
      <w:r>
        <w:rPr>
          <w:sz w:val="20"/>
        </w:rPr>
        <w:tab/>
      </w:r>
      <w:r>
        <w:rPr>
          <w:sz w:val="20"/>
        </w:rPr>
        <w:tab/>
      </w:r>
      <w:r>
        <w:rPr>
          <w:sz w:val="20"/>
        </w:rPr>
        <w:tab/>
      </w:r>
      <w:r>
        <w:rPr>
          <w:sz w:val="20"/>
        </w:rPr>
        <w:tab/>
      </w:r>
      <w:r>
        <w:rPr>
          <w:sz w:val="20"/>
        </w:rPr>
        <w:tab/>
      </w:r>
      <w:r>
        <w:rPr>
          <w:b/>
          <w:sz w:val="20"/>
        </w:rPr>
        <w:t>(3.7.9)</w:t>
      </w: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52"/>
          <w:sz w:val="20"/>
        </w:rPr>
        <w:object w:dxaOrig="5340" w:dyaOrig="1140">
          <v:shape id="_x0000_i1721" type="#_x0000_t75" style="width:267.05pt;height:56.95pt" o:ole="" fillcolor="window">
            <v:imagedata r:id="rId1370" o:title=""/>
          </v:shape>
          <o:OLEObject Type="Embed" ProgID="Equation.3" ShapeID="_x0000_i1721" DrawAspect="Content" ObjectID="_1475519614" r:id="rId1371"/>
        </w:object>
      </w:r>
      <w:r>
        <w:rPr>
          <w:sz w:val="20"/>
        </w:rPr>
        <w:t xml:space="preserve">  </w:t>
      </w:r>
      <w:r>
        <w:rPr>
          <w:sz w:val="20"/>
        </w:rPr>
        <w:tab/>
      </w:r>
      <w:r>
        <w:rPr>
          <w:sz w:val="20"/>
        </w:rPr>
        <w:tab/>
      </w:r>
      <w:r>
        <w:rPr>
          <w:b/>
          <w:sz w:val="20"/>
        </w:rPr>
        <w:t>(3.7.10)</w:t>
      </w:r>
    </w:p>
    <w:p w:rsidR="00EF552C" w:rsidRDefault="00EF552C" w:rsidP="00EF552C">
      <w:pPr>
        <w:pStyle w:val="Footer"/>
        <w:tabs>
          <w:tab w:val="clear" w:pos="4320"/>
          <w:tab w:val="clear" w:pos="8640"/>
        </w:tabs>
        <w:jc w:val="both"/>
        <w:rPr>
          <w:sz w:val="20"/>
        </w:rPr>
      </w:pPr>
      <w:r>
        <w:rPr>
          <w:b/>
          <w:iCs/>
          <w:caps/>
          <w:sz w:val="20"/>
        </w:rPr>
        <w:t>Example 3.6</w:t>
      </w:r>
    </w:p>
    <w:p w:rsidR="00EF552C" w:rsidRDefault="00EF552C" w:rsidP="00EF552C">
      <w:pPr>
        <w:pStyle w:val="Footer"/>
        <w:tabs>
          <w:tab w:val="clear" w:pos="4320"/>
          <w:tab w:val="clear" w:pos="8640"/>
        </w:tabs>
        <w:jc w:val="both"/>
        <w:rPr>
          <w:sz w:val="20"/>
        </w:rPr>
      </w:pPr>
      <w:r>
        <w:rPr>
          <w:sz w:val="20"/>
        </w:rPr>
        <w:t xml:space="preserve">Compare </w:t>
      </w:r>
      <w:proofErr w:type="gramStart"/>
      <w:r>
        <w:rPr>
          <w:sz w:val="20"/>
        </w:rPr>
        <w:t>Var(</w:t>
      </w:r>
      <w:proofErr w:type="gramEnd"/>
      <w:r>
        <w:rPr>
          <w:sz w:val="20"/>
        </w:rPr>
        <w:t>p</w:t>
      </w:r>
      <w:r>
        <w:rPr>
          <w:sz w:val="20"/>
          <w:vertAlign w:val="subscript"/>
        </w:rPr>
        <w:t>st</w:t>
      </w:r>
      <w:r>
        <w:rPr>
          <w:sz w:val="20"/>
        </w:rPr>
        <w:t>) when f.p.c. is ignored for proportional and optimum allocations for fixed sample size n when each stratum is of equal size.</w:t>
      </w:r>
    </w:p>
    <w:p w:rsidR="00EF552C" w:rsidRDefault="00EF552C" w:rsidP="00EF552C">
      <w:pPr>
        <w:pStyle w:val="Footer"/>
        <w:tabs>
          <w:tab w:val="clear" w:pos="4320"/>
          <w:tab w:val="clear" w:pos="8640"/>
        </w:tabs>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0"/>
        <w:gridCol w:w="566"/>
        <w:gridCol w:w="566"/>
        <w:gridCol w:w="566"/>
        <w:gridCol w:w="566"/>
      </w:tblGrid>
      <w:tr w:rsidR="00EF552C">
        <w:trPr>
          <w:jc w:val="center"/>
        </w:trPr>
        <w:tc>
          <w:tcPr>
            <w:tcW w:w="950" w:type="dxa"/>
            <w:vAlign w:val="center"/>
          </w:tcPr>
          <w:p w:rsidR="00EF552C" w:rsidRDefault="00EF552C" w:rsidP="00EF552C">
            <w:pPr>
              <w:pStyle w:val="Footer"/>
              <w:tabs>
                <w:tab w:val="clear" w:pos="4320"/>
                <w:tab w:val="clear" w:pos="8640"/>
              </w:tabs>
              <w:jc w:val="center"/>
              <w:rPr>
                <w:sz w:val="20"/>
              </w:rPr>
            </w:pPr>
            <w:r>
              <w:rPr>
                <w:sz w:val="20"/>
              </w:rPr>
              <w:t>Stratum</w:t>
            </w:r>
          </w:p>
        </w:tc>
        <w:tc>
          <w:tcPr>
            <w:tcW w:w="566" w:type="dxa"/>
            <w:vAlign w:val="center"/>
          </w:tcPr>
          <w:p w:rsidR="00EF552C" w:rsidRDefault="00EF552C" w:rsidP="00EF552C">
            <w:pPr>
              <w:pStyle w:val="Footer"/>
              <w:tabs>
                <w:tab w:val="clear" w:pos="4320"/>
                <w:tab w:val="clear" w:pos="8640"/>
              </w:tabs>
              <w:jc w:val="center"/>
              <w:rPr>
                <w:sz w:val="20"/>
              </w:rPr>
            </w:pPr>
            <w:r>
              <w:rPr>
                <w:sz w:val="20"/>
              </w:rPr>
              <w:t>1</w:t>
            </w:r>
          </w:p>
        </w:tc>
        <w:tc>
          <w:tcPr>
            <w:tcW w:w="566" w:type="dxa"/>
            <w:vAlign w:val="center"/>
          </w:tcPr>
          <w:p w:rsidR="00EF552C" w:rsidRDefault="00EF552C" w:rsidP="00EF552C">
            <w:pPr>
              <w:pStyle w:val="Footer"/>
              <w:tabs>
                <w:tab w:val="clear" w:pos="4320"/>
                <w:tab w:val="clear" w:pos="8640"/>
              </w:tabs>
              <w:jc w:val="center"/>
              <w:rPr>
                <w:sz w:val="20"/>
              </w:rPr>
            </w:pPr>
            <w:r>
              <w:rPr>
                <w:sz w:val="20"/>
              </w:rPr>
              <w:t>2</w:t>
            </w:r>
          </w:p>
        </w:tc>
        <w:tc>
          <w:tcPr>
            <w:tcW w:w="566" w:type="dxa"/>
            <w:vAlign w:val="center"/>
          </w:tcPr>
          <w:p w:rsidR="00EF552C" w:rsidRDefault="00EF552C" w:rsidP="00EF552C">
            <w:pPr>
              <w:pStyle w:val="Footer"/>
              <w:tabs>
                <w:tab w:val="clear" w:pos="4320"/>
                <w:tab w:val="clear" w:pos="8640"/>
              </w:tabs>
              <w:jc w:val="center"/>
              <w:rPr>
                <w:sz w:val="20"/>
              </w:rPr>
            </w:pPr>
            <w:r>
              <w:rPr>
                <w:sz w:val="20"/>
              </w:rPr>
              <w:t>3</w:t>
            </w:r>
          </w:p>
        </w:tc>
        <w:tc>
          <w:tcPr>
            <w:tcW w:w="566" w:type="dxa"/>
            <w:vAlign w:val="center"/>
          </w:tcPr>
          <w:p w:rsidR="00EF552C" w:rsidRDefault="00EF552C" w:rsidP="00EF552C">
            <w:pPr>
              <w:pStyle w:val="Footer"/>
              <w:tabs>
                <w:tab w:val="clear" w:pos="4320"/>
                <w:tab w:val="clear" w:pos="8640"/>
              </w:tabs>
              <w:jc w:val="center"/>
              <w:rPr>
                <w:sz w:val="20"/>
              </w:rPr>
            </w:pPr>
            <w:r>
              <w:rPr>
                <w:sz w:val="20"/>
              </w:rPr>
              <w:t>4</w:t>
            </w:r>
          </w:p>
        </w:tc>
      </w:tr>
      <w:tr w:rsidR="00EF552C">
        <w:trPr>
          <w:jc w:val="center"/>
        </w:trPr>
        <w:tc>
          <w:tcPr>
            <w:tcW w:w="950" w:type="dxa"/>
            <w:vAlign w:val="center"/>
          </w:tcPr>
          <w:p w:rsidR="00EF552C" w:rsidRDefault="00EF552C" w:rsidP="00EF552C">
            <w:pPr>
              <w:pStyle w:val="Footer"/>
              <w:tabs>
                <w:tab w:val="clear" w:pos="4320"/>
                <w:tab w:val="clear" w:pos="8640"/>
              </w:tabs>
              <w:jc w:val="center"/>
              <w:rPr>
                <w:sz w:val="20"/>
              </w:rPr>
            </w:pPr>
            <w:r>
              <w:rPr>
                <w:sz w:val="20"/>
              </w:rPr>
              <w:t>P</w:t>
            </w:r>
            <w:r>
              <w:rPr>
                <w:sz w:val="20"/>
                <w:vertAlign w:val="subscript"/>
              </w:rPr>
              <w:t>h</w:t>
            </w:r>
          </w:p>
        </w:tc>
        <w:tc>
          <w:tcPr>
            <w:tcW w:w="566" w:type="dxa"/>
            <w:vAlign w:val="center"/>
          </w:tcPr>
          <w:p w:rsidR="00EF552C" w:rsidRDefault="00EF552C" w:rsidP="00EF552C">
            <w:pPr>
              <w:pStyle w:val="Footer"/>
              <w:tabs>
                <w:tab w:val="clear" w:pos="4320"/>
                <w:tab w:val="clear" w:pos="8640"/>
              </w:tabs>
              <w:jc w:val="center"/>
              <w:rPr>
                <w:sz w:val="20"/>
              </w:rPr>
            </w:pPr>
            <w:r>
              <w:rPr>
                <w:sz w:val="20"/>
              </w:rPr>
              <w:t>0.1</w:t>
            </w:r>
          </w:p>
        </w:tc>
        <w:tc>
          <w:tcPr>
            <w:tcW w:w="566" w:type="dxa"/>
            <w:vAlign w:val="center"/>
          </w:tcPr>
          <w:p w:rsidR="00EF552C" w:rsidRDefault="00EF552C" w:rsidP="00EF552C">
            <w:pPr>
              <w:pStyle w:val="Footer"/>
              <w:tabs>
                <w:tab w:val="clear" w:pos="4320"/>
                <w:tab w:val="clear" w:pos="8640"/>
              </w:tabs>
              <w:jc w:val="center"/>
              <w:rPr>
                <w:sz w:val="20"/>
              </w:rPr>
            </w:pPr>
            <w:r>
              <w:rPr>
                <w:sz w:val="20"/>
              </w:rPr>
              <w:t>0.3</w:t>
            </w:r>
          </w:p>
        </w:tc>
        <w:tc>
          <w:tcPr>
            <w:tcW w:w="566" w:type="dxa"/>
            <w:vAlign w:val="center"/>
          </w:tcPr>
          <w:p w:rsidR="00EF552C" w:rsidRDefault="00EF552C" w:rsidP="00EF552C">
            <w:pPr>
              <w:pStyle w:val="Footer"/>
              <w:tabs>
                <w:tab w:val="clear" w:pos="4320"/>
                <w:tab w:val="clear" w:pos="8640"/>
              </w:tabs>
              <w:jc w:val="center"/>
              <w:rPr>
                <w:sz w:val="20"/>
              </w:rPr>
            </w:pPr>
            <w:r>
              <w:rPr>
                <w:sz w:val="20"/>
              </w:rPr>
              <w:t>0.6</w:t>
            </w:r>
          </w:p>
        </w:tc>
        <w:tc>
          <w:tcPr>
            <w:tcW w:w="566" w:type="dxa"/>
            <w:vAlign w:val="center"/>
          </w:tcPr>
          <w:p w:rsidR="00EF552C" w:rsidRDefault="00EF552C" w:rsidP="00EF552C">
            <w:pPr>
              <w:pStyle w:val="Footer"/>
              <w:tabs>
                <w:tab w:val="clear" w:pos="4320"/>
                <w:tab w:val="clear" w:pos="8640"/>
              </w:tabs>
              <w:jc w:val="center"/>
              <w:rPr>
                <w:sz w:val="20"/>
              </w:rPr>
            </w:pPr>
            <w:r>
              <w:rPr>
                <w:sz w:val="20"/>
              </w:rPr>
              <w:t>0.8</w:t>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b/>
          <w:iCs/>
          <w:caps/>
          <w:sz w:val="20"/>
        </w:rPr>
        <w:t>solution</w:t>
      </w:r>
    </w:p>
    <w:p w:rsidR="00EF552C" w:rsidRDefault="00EF552C" w:rsidP="00EF552C">
      <w:pPr>
        <w:pStyle w:val="Footer"/>
        <w:tabs>
          <w:tab w:val="clear" w:pos="4320"/>
          <w:tab w:val="clear" w:pos="8640"/>
        </w:tabs>
        <w:jc w:val="both"/>
        <w:rPr>
          <w:sz w:val="20"/>
        </w:rPr>
      </w:pPr>
      <w:r>
        <w:rPr>
          <w:sz w:val="20"/>
        </w:rPr>
        <w:t>Since</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420" w:dyaOrig="580">
          <v:shape id="_x0000_i1722" type="#_x0000_t75" style="width:120.55pt;height:29.3pt" o:ole="">
            <v:imagedata r:id="rId1372" o:title=""/>
          </v:shape>
          <o:OLEObject Type="Embed" ProgID="Equation.3" ShapeID="_x0000_i1722" DrawAspect="Content" ObjectID="_1475519615" r:id="rId1373"/>
        </w:object>
      </w: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2280" w:dyaOrig="580">
          <v:shape id="_x0000_i1723" type="#_x0000_t75" style="width:113.85pt;height:29.3pt" o:ole="">
            <v:imagedata r:id="rId1374" o:title=""/>
          </v:shape>
          <o:OLEObject Type="Embed" ProgID="Equation.3" ShapeID="_x0000_i1723" DrawAspect="Content" ObjectID="_1475519616" r:id="rId1375"/>
        </w:object>
      </w:r>
    </w:p>
    <w:p w:rsidR="00EF552C" w:rsidRDefault="00EF552C" w:rsidP="00EF552C">
      <w:pPr>
        <w:pStyle w:val="Footer"/>
        <w:tabs>
          <w:tab w:val="clear" w:pos="4320"/>
          <w:tab w:val="clear" w:pos="8640"/>
        </w:tabs>
        <w:jc w:val="both"/>
        <w:rPr>
          <w:sz w:val="20"/>
        </w:rPr>
      </w:pPr>
      <w:r>
        <w:rPr>
          <w:sz w:val="20"/>
        </w:rPr>
        <w:t>The relevant calculations are as</w:t>
      </w:r>
    </w:p>
    <w:p w:rsidR="00EF552C" w:rsidRDefault="00EF552C" w:rsidP="00EF552C">
      <w:pPr>
        <w:pStyle w:val="Footer"/>
        <w:tabs>
          <w:tab w:val="clear" w:pos="4320"/>
          <w:tab w:val="clear" w:pos="8640"/>
        </w:tabs>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
        <w:gridCol w:w="927"/>
        <w:gridCol w:w="903"/>
        <w:gridCol w:w="990"/>
        <w:gridCol w:w="996"/>
      </w:tblGrid>
      <w:tr w:rsidR="00EF552C">
        <w:trPr>
          <w:cantSplit/>
          <w:jc w:val="center"/>
        </w:trPr>
        <w:tc>
          <w:tcPr>
            <w:tcW w:w="950" w:type="dxa"/>
            <w:vAlign w:val="center"/>
          </w:tcPr>
          <w:p w:rsidR="00EF552C" w:rsidRDefault="00EF552C" w:rsidP="00EF552C">
            <w:pPr>
              <w:pStyle w:val="Footer"/>
              <w:tabs>
                <w:tab w:val="clear" w:pos="4320"/>
                <w:tab w:val="clear" w:pos="8640"/>
              </w:tabs>
              <w:jc w:val="center"/>
              <w:rPr>
                <w:sz w:val="20"/>
              </w:rPr>
            </w:pPr>
            <w:r>
              <w:rPr>
                <w:sz w:val="20"/>
              </w:rPr>
              <w:t>Stratum</w:t>
            </w:r>
          </w:p>
        </w:tc>
        <w:tc>
          <w:tcPr>
            <w:tcW w:w="927" w:type="dxa"/>
            <w:vAlign w:val="center"/>
          </w:tcPr>
          <w:p w:rsidR="00EF552C" w:rsidRDefault="00EF552C" w:rsidP="00EF552C">
            <w:pPr>
              <w:pStyle w:val="Footer"/>
              <w:tabs>
                <w:tab w:val="clear" w:pos="4320"/>
                <w:tab w:val="clear" w:pos="8640"/>
              </w:tabs>
              <w:jc w:val="center"/>
              <w:rPr>
                <w:sz w:val="20"/>
              </w:rPr>
            </w:pPr>
            <w:r>
              <w:rPr>
                <w:sz w:val="20"/>
              </w:rPr>
              <w:t>P</w:t>
            </w:r>
            <w:r>
              <w:rPr>
                <w:sz w:val="20"/>
                <w:vertAlign w:val="subscript"/>
              </w:rPr>
              <w:t>h</w:t>
            </w:r>
          </w:p>
        </w:tc>
        <w:tc>
          <w:tcPr>
            <w:tcW w:w="903" w:type="dxa"/>
            <w:vAlign w:val="center"/>
          </w:tcPr>
          <w:p w:rsidR="00EF552C" w:rsidRDefault="00EF552C" w:rsidP="00EF552C">
            <w:pPr>
              <w:pStyle w:val="Footer"/>
              <w:tabs>
                <w:tab w:val="clear" w:pos="4320"/>
                <w:tab w:val="clear" w:pos="8640"/>
              </w:tabs>
              <w:jc w:val="center"/>
              <w:rPr>
                <w:sz w:val="20"/>
              </w:rPr>
            </w:pPr>
            <w:r>
              <w:rPr>
                <w:sz w:val="20"/>
              </w:rPr>
              <w:t>Q</w:t>
            </w:r>
            <w:r>
              <w:rPr>
                <w:sz w:val="20"/>
                <w:vertAlign w:val="subscript"/>
              </w:rPr>
              <w:t>h</w:t>
            </w:r>
          </w:p>
        </w:tc>
        <w:tc>
          <w:tcPr>
            <w:tcW w:w="990" w:type="dxa"/>
            <w:vAlign w:val="center"/>
          </w:tcPr>
          <w:p w:rsidR="00EF552C" w:rsidRDefault="00EF552C" w:rsidP="00EF552C">
            <w:pPr>
              <w:pStyle w:val="Footer"/>
              <w:tabs>
                <w:tab w:val="clear" w:pos="4320"/>
                <w:tab w:val="clear" w:pos="8640"/>
              </w:tabs>
              <w:jc w:val="center"/>
              <w:rPr>
                <w:sz w:val="20"/>
              </w:rPr>
            </w:pPr>
            <w:r>
              <w:rPr>
                <w:sz w:val="20"/>
              </w:rPr>
              <w:t>P</w:t>
            </w:r>
            <w:r>
              <w:rPr>
                <w:sz w:val="20"/>
                <w:vertAlign w:val="subscript"/>
              </w:rPr>
              <w:t>h</w:t>
            </w:r>
            <w:r>
              <w:rPr>
                <w:sz w:val="20"/>
              </w:rPr>
              <w:t>Q</w:t>
            </w:r>
            <w:r>
              <w:rPr>
                <w:sz w:val="20"/>
                <w:vertAlign w:val="subscript"/>
              </w:rPr>
              <w:t>h</w:t>
            </w:r>
          </w:p>
        </w:tc>
        <w:tc>
          <w:tcPr>
            <w:tcW w:w="996" w:type="dxa"/>
            <w:vAlign w:val="center"/>
          </w:tcPr>
          <w:p w:rsidR="00EF552C" w:rsidRDefault="00EF552C" w:rsidP="00EF552C">
            <w:pPr>
              <w:pStyle w:val="Footer"/>
              <w:tabs>
                <w:tab w:val="clear" w:pos="4320"/>
                <w:tab w:val="clear" w:pos="8640"/>
              </w:tabs>
              <w:jc w:val="center"/>
              <w:rPr>
                <w:sz w:val="20"/>
              </w:rPr>
            </w:pPr>
            <w:r w:rsidRPr="00901957">
              <w:rPr>
                <w:position w:val="-12"/>
                <w:sz w:val="20"/>
              </w:rPr>
              <w:object w:dxaOrig="700" w:dyaOrig="380">
                <v:shape id="_x0000_i1724" type="#_x0000_t75" style="width:35.15pt;height:18.4pt" o:ole="" fillcolor="window">
                  <v:imagedata r:id="rId1376" o:title=""/>
                </v:shape>
                <o:OLEObject Type="Embed" ProgID="Equation.3" ShapeID="_x0000_i1724" DrawAspect="Content" ObjectID="_1475519617" r:id="rId1377"/>
              </w:object>
            </w:r>
          </w:p>
        </w:tc>
      </w:tr>
      <w:tr w:rsidR="00EF552C">
        <w:trPr>
          <w:cantSplit/>
          <w:jc w:val="center"/>
        </w:trPr>
        <w:tc>
          <w:tcPr>
            <w:tcW w:w="950" w:type="dxa"/>
          </w:tcPr>
          <w:p w:rsidR="00EF552C" w:rsidRDefault="00EF552C" w:rsidP="00EF552C">
            <w:pPr>
              <w:pStyle w:val="Footer"/>
              <w:tabs>
                <w:tab w:val="clear" w:pos="4320"/>
                <w:tab w:val="clear" w:pos="8640"/>
              </w:tabs>
              <w:jc w:val="center"/>
              <w:rPr>
                <w:sz w:val="20"/>
              </w:rPr>
            </w:pPr>
            <w:r>
              <w:rPr>
                <w:sz w:val="20"/>
              </w:rPr>
              <w:t>1</w:t>
            </w:r>
          </w:p>
        </w:tc>
        <w:tc>
          <w:tcPr>
            <w:tcW w:w="927" w:type="dxa"/>
          </w:tcPr>
          <w:p w:rsidR="00EF552C" w:rsidRDefault="00EF552C" w:rsidP="00EF552C">
            <w:pPr>
              <w:pStyle w:val="Footer"/>
              <w:tabs>
                <w:tab w:val="clear" w:pos="4320"/>
                <w:tab w:val="clear" w:pos="8640"/>
              </w:tabs>
              <w:jc w:val="center"/>
              <w:rPr>
                <w:sz w:val="20"/>
              </w:rPr>
            </w:pPr>
            <w:r>
              <w:rPr>
                <w:sz w:val="20"/>
              </w:rPr>
              <w:t>0.1</w:t>
            </w:r>
          </w:p>
        </w:tc>
        <w:tc>
          <w:tcPr>
            <w:tcW w:w="903" w:type="dxa"/>
          </w:tcPr>
          <w:p w:rsidR="00EF552C" w:rsidRDefault="00EF552C" w:rsidP="00EF552C">
            <w:pPr>
              <w:pStyle w:val="Footer"/>
              <w:tabs>
                <w:tab w:val="clear" w:pos="4320"/>
                <w:tab w:val="clear" w:pos="8640"/>
              </w:tabs>
              <w:jc w:val="center"/>
              <w:rPr>
                <w:sz w:val="20"/>
              </w:rPr>
            </w:pPr>
            <w:r>
              <w:rPr>
                <w:sz w:val="20"/>
              </w:rPr>
              <w:t>0.9</w:t>
            </w:r>
          </w:p>
        </w:tc>
        <w:tc>
          <w:tcPr>
            <w:tcW w:w="990" w:type="dxa"/>
          </w:tcPr>
          <w:p w:rsidR="00EF552C" w:rsidRDefault="00EF552C" w:rsidP="00EF552C">
            <w:pPr>
              <w:pStyle w:val="Footer"/>
              <w:tabs>
                <w:tab w:val="clear" w:pos="4320"/>
                <w:tab w:val="clear" w:pos="8640"/>
              </w:tabs>
              <w:jc w:val="center"/>
              <w:rPr>
                <w:sz w:val="20"/>
              </w:rPr>
            </w:pPr>
            <w:r>
              <w:rPr>
                <w:sz w:val="20"/>
              </w:rPr>
              <w:t>0.09</w:t>
            </w:r>
          </w:p>
        </w:tc>
        <w:tc>
          <w:tcPr>
            <w:tcW w:w="996" w:type="dxa"/>
          </w:tcPr>
          <w:p w:rsidR="00EF552C" w:rsidRDefault="00EF552C" w:rsidP="00EF552C">
            <w:pPr>
              <w:pStyle w:val="Footer"/>
              <w:tabs>
                <w:tab w:val="clear" w:pos="4320"/>
                <w:tab w:val="clear" w:pos="8640"/>
              </w:tabs>
              <w:jc w:val="center"/>
              <w:rPr>
                <w:sz w:val="20"/>
              </w:rPr>
            </w:pPr>
            <w:r>
              <w:rPr>
                <w:sz w:val="20"/>
              </w:rPr>
              <w:t>0.300</w:t>
            </w:r>
          </w:p>
        </w:tc>
      </w:tr>
      <w:tr w:rsidR="00EF552C">
        <w:trPr>
          <w:cantSplit/>
          <w:jc w:val="center"/>
        </w:trPr>
        <w:tc>
          <w:tcPr>
            <w:tcW w:w="950" w:type="dxa"/>
          </w:tcPr>
          <w:p w:rsidR="00EF552C" w:rsidRDefault="00EF552C" w:rsidP="00EF552C">
            <w:pPr>
              <w:pStyle w:val="Footer"/>
              <w:tabs>
                <w:tab w:val="clear" w:pos="4320"/>
                <w:tab w:val="clear" w:pos="8640"/>
              </w:tabs>
              <w:jc w:val="center"/>
              <w:rPr>
                <w:sz w:val="20"/>
              </w:rPr>
            </w:pPr>
            <w:r>
              <w:rPr>
                <w:sz w:val="20"/>
              </w:rPr>
              <w:t>2</w:t>
            </w:r>
          </w:p>
        </w:tc>
        <w:tc>
          <w:tcPr>
            <w:tcW w:w="927" w:type="dxa"/>
          </w:tcPr>
          <w:p w:rsidR="00EF552C" w:rsidRDefault="00EF552C" w:rsidP="00EF552C">
            <w:pPr>
              <w:pStyle w:val="Footer"/>
              <w:tabs>
                <w:tab w:val="clear" w:pos="4320"/>
                <w:tab w:val="clear" w:pos="8640"/>
              </w:tabs>
              <w:jc w:val="center"/>
              <w:rPr>
                <w:sz w:val="20"/>
              </w:rPr>
            </w:pPr>
            <w:r>
              <w:rPr>
                <w:sz w:val="20"/>
              </w:rPr>
              <w:t>0.3</w:t>
            </w:r>
          </w:p>
        </w:tc>
        <w:tc>
          <w:tcPr>
            <w:tcW w:w="903" w:type="dxa"/>
          </w:tcPr>
          <w:p w:rsidR="00EF552C" w:rsidRDefault="00EF552C" w:rsidP="00EF552C">
            <w:pPr>
              <w:pStyle w:val="Footer"/>
              <w:tabs>
                <w:tab w:val="clear" w:pos="4320"/>
                <w:tab w:val="clear" w:pos="8640"/>
              </w:tabs>
              <w:jc w:val="center"/>
              <w:rPr>
                <w:sz w:val="20"/>
              </w:rPr>
            </w:pPr>
            <w:r>
              <w:rPr>
                <w:sz w:val="20"/>
              </w:rPr>
              <w:t>0.7</w:t>
            </w:r>
          </w:p>
        </w:tc>
        <w:tc>
          <w:tcPr>
            <w:tcW w:w="990" w:type="dxa"/>
          </w:tcPr>
          <w:p w:rsidR="00EF552C" w:rsidRDefault="00EF552C" w:rsidP="00EF552C">
            <w:pPr>
              <w:pStyle w:val="Footer"/>
              <w:tabs>
                <w:tab w:val="clear" w:pos="4320"/>
                <w:tab w:val="clear" w:pos="8640"/>
              </w:tabs>
              <w:jc w:val="center"/>
              <w:rPr>
                <w:sz w:val="20"/>
              </w:rPr>
            </w:pPr>
            <w:r>
              <w:rPr>
                <w:sz w:val="20"/>
              </w:rPr>
              <w:t>0.21</w:t>
            </w:r>
          </w:p>
        </w:tc>
        <w:tc>
          <w:tcPr>
            <w:tcW w:w="996" w:type="dxa"/>
          </w:tcPr>
          <w:p w:rsidR="00EF552C" w:rsidRDefault="00EF552C" w:rsidP="00EF552C">
            <w:pPr>
              <w:pStyle w:val="Footer"/>
              <w:tabs>
                <w:tab w:val="clear" w:pos="4320"/>
                <w:tab w:val="clear" w:pos="8640"/>
              </w:tabs>
              <w:jc w:val="center"/>
              <w:rPr>
                <w:sz w:val="20"/>
              </w:rPr>
            </w:pPr>
            <w:r>
              <w:rPr>
                <w:sz w:val="20"/>
              </w:rPr>
              <w:t>0.458</w:t>
            </w:r>
          </w:p>
        </w:tc>
      </w:tr>
      <w:tr w:rsidR="00EF552C">
        <w:trPr>
          <w:cantSplit/>
          <w:jc w:val="center"/>
        </w:trPr>
        <w:tc>
          <w:tcPr>
            <w:tcW w:w="950" w:type="dxa"/>
          </w:tcPr>
          <w:p w:rsidR="00EF552C" w:rsidRDefault="00EF552C" w:rsidP="00EF552C">
            <w:pPr>
              <w:pStyle w:val="Footer"/>
              <w:tabs>
                <w:tab w:val="clear" w:pos="4320"/>
                <w:tab w:val="clear" w:pos="8640"/>
              </w:tabs>
              <w:jc w:val="center"/>
              <w:rPr>
                <w:sz w:val="20"/>
              </w:rPr>
            </w:pPr>
            <w:r>
              <w:rPr>
                <w:sz w:val="20"/>
              </w:rPr>
              <w:t>3</w:t>
            </w:r>
          </w:p>
        </w:tc>
        <w:tc>
          <w:tcPr>
            <w:tcW w:w="927" w:type="dxa"/>
          </w:tcPr>
          <w:p w:rsidR="00EF552C" w:rsidRDefault="00EF552C" w:rsidP="00EF552C">
            <w:pPr>
              <w:pStyle w:val="Footer"/>
              <w:tabs>
                <w:tab w:val="clear" w:pos="4320"/>
                <w:tab w:val="clear" w:pos="8640"/>
              </w:tabs>
              <w:jc w:val="center"/>
              <w:rPr>
                <w:sz w:val="20"/>
              </w:rPr>
            </w:pPr>
            <w:r>
              <w:rPr>
                <w:sz w:val="20"/>
              </w:rPr>
              <w:t>0.4</w:t>
            </w:r>
          </w:p>
        </w:tc>
        <w:tc>
          <w:tcPr>
            <w:tcW w:w="903" w:type="dxa"/>
          </w:tcPr>
          <w:p w:rsidR="00EF552C" w:rsidRDefault="00EF552C" w:rsidP="00EF552C">
            <w:pPr>
              <w:pStyle w:val="Footer"/>
              <w:tabs>
                <w:tab w:val="clear" w:pos="4320"/>
                <w:tab w:val="clear" w:pos="8640"/>
              </w:tabs>
              <w:jc w:val="center"/>
              <w:rPr>
                <w:sz w:val="20"/>
              </w:rPr>
            </w:pPr>
            <w:r>
              <w:rPr>
                <w:sz w:val="20"/>
              </w:rPr>
              <w:t>0.4</w:t>
            </w:r>
          </w:p>
        </w:tc>
        <w:tc>
          <w:tcPr>
            <w:tcW w:w="990" w:type="dxa"/>
          </w:tcPr>
          <w:p w:rsidR="00EF552C" w:rsidRDefault="00EF552C" w:rsidP="00EF552C">
            <w:pPr>
              <w:pStyle w:val="Footer"/>
              <w:tabs>
                <w:tab w:val="clear" w:pos="4320"/>
                <w:tab w:val="clear" w:pos="8640"/>
              </w:tabs>
              <w:jc w:val="center"/>
              <w:rPr>
                <w:sz w:val="20"/>
              </w:rPr>
            </w:pPr>
            <w:r>
              <w:rPr>
                <w:sz w:val="20"/>
              </w:rPr>
              <w:t>0.24</w:t>
            </w:r>
          </w:p>
        </w:tc>
        <w:tc>
          <w:tcPr>
            <w:tcW w:w="996" w:type="dxa"/>
          </w:tcPr>
          <w:p w:rsidR="00EF552C" w:rsidRDefault="00EF552C" w:rsidP="00EF552C">
            <w:pPr>
              <w:pStyle w:val="Footer"/>
              <w:tabs>
                <w:tab w:val="clear" w:pos="4320"/>
                <w:tab w:val="clear" w:pos="8640"/>
              </w:tabs>
              <w:jc w:val="center"/>
              <w:rPr>
                <w:sz w:val="20"/>
              </w:rPr>
            </w:pPr>
            <w:r>
              <w:rPr>
                <w:sz w:val="20"/>
              </w:rPr>
              <w:t>0.490</w:t>
            </w:r>
          </w:p>
        </w:tc>
      </w:tr>
      <w:tr w:rsidR="00EF552C">
        <w:trPr>
          <w:cantSplit/>
          <w:jc w:val="center"/>
        </w:trPr>
        <w:tc>
          <w:tcPr>
            <w:tcW w:w="950" w:type="dxa"/>
          </w:tcPr>
          <w:p w:rsidR="00EF552C" w:rsidRDefault="00EF552C" w:rsidP="00EF552C">
            <w:pPr>
              <w:pStyle w:val="Footer"/>
              <w:tabs>
                <w:tab w:val="clear" w:pos="4320"/>
                <w:tab w:val="clear" w:pos="8640"/>
              </w:tabs>
              <w:jc w:val="center"/>
              <w:rPr>
                <w:sz w:val="20"/>
              </w:rPr>
            </w:pPr>
            <w:r>
              <w:rPr>
                <w:sz w:val="20"/>
              </w:rPr>
              <w:t>4</w:t>
            </w:r>
          </w:p>
        </w:tc>
        <w:tc>
          <w:tcPr>
            <w:tcW w:w="927" w:type="dxa"/>
          </w:tcPr>
          <w:p w:rsidR="00EF552C" w:rsidRDefault="00EF552C" w:rsidP="00EF552C">
            <w:pPr>
              <w:pStyle w:val="Footer"/>
              <w:tabs>
                <w:tab w:val="clear" w:pos="4320"/>
                <w:tab w:val="clear" w:pos="8640"/>
              </w:tabs>
              <w:jc w:val="center"/>
              <w:rPr>
                <w:sz w:val="20"/>
              </w:rPr>
            </w:pPr>
            <w:r>
              <w:rPr>
                <w:sz w:val="20"/>
              </w:rPr>
              <w:t>0.8</w:t>
            </w:r>
          </w:p>
        </w:tc>
        <w:tc>
          <w:tcPr>
            <w:tcW w:w="903" w:type="dxa"/>
          </w:tcPr>
          <w:p w:rsidR="00EF552C" w:rsidRDefault="00EF552C" w:rsidP="00EF552C">
            <w:pPr>
              <w:pStyle w:val="Footer"/>
              <w:tabs>
                <w:tab w:val="clear" w:pos="4320"/>
                <w:tab w:val="clear" w:pos="8640"/>
              </w:tabs>
              <w:jc w:val="center"/>
              <w:rPr>
                <w:sz w:val="20"/>
              </w:rPr>
            </w:pPr>
            <w:r>
              <w:rPr>
                <w:sz w:val="20"/>
              </w:rPr>
              <w:t>0.2</w:t>
            </w:r>
          </w:p>
        </w:tc>
        <w:tc>
          <w:tcPr>
            <w:tcW w:w="990" w:type="dxa"/>
          </w:tcPr>
          <w:p w:rsidR="00EF552C" w:rsidRDefault="00EF552C" w:rsidP="00EF552C">
            <w:pPr>
              <w:pStyle w:val="Footer"/>
              <w:tabs>
                <w:tab w:val="clear" w:pos="4320"/>
                <w:tab w:val="clear" w:pos="8640"/>
              </w:tabs>
              <w:jc w:val="center"/>
              <w:rPr>
                <w:sz w:val="20"/>
              </w:rPr>
            </w:pPr>
            <w:r>
              <w:rPr>
                <w:sz w:val="20"/>
              </w:rPr>
              <w:t>0.16</w:t>
            </w:r>
          </w:p>
        </w:tc>
        <w:tc>
          <w:tcPr>
            <w:tcW w:w="996" w:type="dxa"/>
          </w:tcPr>
          <w:p w:rsidR="00EF552C" w:rsidRDefault="00EF552C" w:rsidP="00EF552C">
            <w:pPr>
              <w:pStyle w:val="Footer"/>
              <w:tabs>
                <w:tab w:val="clear" w:pos="4320"/>
                <w:tab w:val="clear" w:pos="8640"/>
              </w:tabs>
              <w:jc w:val="center"/>
              <w:rPr>
                <w:sz w:val="20"/>
              </w:rPr>
            </w:pPr>
            <w:r>
              <w:rPr>
                <w:sz w:val="20"/>
              </w:rPr>
              <w:t>0.400</w:t>
            </w:r>
          </w:p>
        </w:tc>
      </w:tr>
      <w:tr w:rsidR="00EF552C">
        <w:trPr>
          <w:cantSplit/>
          <w:jc w:val="center"/>
        </w:trPr>
        <w:tc>
          <w:tcPr>
            <w:tcW w:w="2780" w:type="dxa"/>
            <w:gridSpan w:val="3"/>
          </w:tcPr>
          <w:p w:rsidR="00EF552C" w:rsidRDefault="00EF552C" w:rsidP="00EF552C">
            <w:pPr>
              <w:pStyle w:val="Footer"/>
              <w:tabs>
                <w:tab w:val="clear" w:pos="4320"/>
                <w:tab w:val="clear" w:pos="8640"/>
              </w:tabs>
              <w:jc w:val="center"/>
              <w:rPr>
                <w:sz w:val="20"/>
              </w:rPr>
            </w:pPr>
          </w:p>
        </w:tc>
        <w:tc>
          <w:tcPr>
            <w:tcW w:w="990" w:type="dxa"/>
          </w:tcPr>
          <w:p w:rsidR="00EF552C" w:rsidRDefault="00EF552C" w:rsidP="00EF552C">
            <w:pPr>
              <w:pStyle w:val="Footer"/>
              <w:tabs>
                <w:tab w:val="clear" w:pos="4320"/>
                <w:tab w:val="clear" w:pos="8640"/>
              </w:tabs>
              <w:jc w:val="center"/>
              <w:rPr>
                <w:sz w:val="20"/>
              </w:rPr>
            </w:pPr>
            <w:r>
              <w:rPr>
                <w:sz w:val="20"/>
              </w:rPr>
              <w:t>0.70</w:t>
            </w:r>
          </w:p>
        </w:tc>
        <w:tc>
          <w:tcPr>
            <w:tcW w:w="996" w:type="dxa"/>
          </w:tcPr>
          <w:p w:rsidR="00EF552C" w:rsidRDefault="00EF552C" w:rsidP="00EF552C">
            <w:pPr>
              <w:pStyle w:val="Footer"/>
              <w:tabs>
                <w:tab w:val="clear" w:pos="4320"/>
                <w:tab w:val="clear" w:pos="8640"/>
              </w:tabs>
              <w:jc w:val="center"/>
              <w:rPr>
                <w:sz w:val="20"/>
              </w:rPr>
            </w:pPr>
            <w:r>
              <w:rPr>
                <w:sz w:val="20"/>
              </w:rPr>
              <w:t>1.648</w:t>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Since each stratum is of equal size</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3080" w:dyaOrig="580">
          <v:shape id="_x0000_i1725" type="#_x0000_t75" style="width:154.05pt;height:29.3pt" o:ole="" fillcolor="window">
            <v:imagedata r:id="rId1378" o:title=""/>
          </v:shape>
          <o:OLEObject Type="Embed" ProgID="Equation.3" ShapeID="_x0000_i1725" DrawAspect="Content" ObjectID="_1475519618" r:id="rId1379"/>
        </w:objec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2799" w:dyaOrig="580">
          <v:shape id="_x0000_i1726" type="#_x0000_t75" style="width:139.8pt;height:29.3pt" o:ole="" fillcolor="window">
            <v:imagedata r:id="rId1380" o:title=""/>
          </v:shape>
          <o:OLEObject Type="Embed" ProgID="Equation.3" ShapeID="_x0000_i1726" DrawAspect="Content" ObjectID="_1475519619" r:id="rId1381"/>
        </w:object>
      </w:r>
    </w:p>
    <w:p w:rsidR="00EF552C" w:rsidRDefault="00EF552C" w:rsidP="00EF552C">
      <w:pPr>
        <w:pStyle w:val="Footer"/>
        <w:tabs>
          <w:tab w:val="clear" w:pos="4320"/>
          <w:tab w:val="clear" w:pos="8640"/>
        </w:tabs>
        <w:jc w:val="both"/>
        <w:rPr>
          <w:sz w:val="20"/>
        </w:rPr>
      </w:pPr>
      <w:r>
        <w:rPr>
          <w:sz w:val="20"/>
        </w:rPr>
        <w:t>The reduction in variance due to optimum allocation is</w:t>
      </w: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2299" w:dyaOrig="639">
          <v:shape id="_x0000_i1727" type="#_x0000_t75" style="width:114.7pt;height:32.65pt" o:ole="" fillcolor="window">
            <v:imagedata r:id="rId1382" o:title=""/>
          </v:shape>
          <o:OLEObject Type="Embed" ProgID="Equation.3" ShapeID="_x0000_i1727" DrawAspect="Content" ObjectID="_1475519620" r:id="rId1383"/>
        </w:object>
      </w:r>
      <w:r>
        <w:rPr>
          <w:sz w:val="20"/>
        </w:rPr>
        <w:tab/>
      </w:r>
    </w:p>
    <w:p w:rsidR="00EF552C" w:rsidRDefault="00EF552C" w:rsidP="00EF552C">
      <w:pPr>
        <w:pStyle w:val="Footer"/>
        <w:tabs>
          <w:tab w:val="clear" w:pos="4320"/>
          <w:tab w:val="clear" w:pos="8640"/>
        </w:tabs>
        <w:jc w:val="both"/>
        <w:rPr>
          <w:b/>
          <w:iCs/>
          <w:caps/>
          <w:sz w:val="20"/>
        </w:rPr>
      </w:pPr>
      <w:r>
        <w:rPr>
          <w:b/>
          <w:iCs/>
          <w:caps/>
          <w:sz w:val="20"/>
        </w:rPr>
        <w:t>Example 3.7</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2300 households in a city area </w:t>
      </w:r>
      <w:proofErr w:type="gramStart"/>
      <w:r>
        <w:rPr>
          <w:sz w:val="20"/>
        </w:rPr>
        <w:t>was</w:t>
      </w:r>
      <w:proofErr w:type="gramEnd"/>
      <w:r>
        <w:rPr>
          <w:sz w:val="20"/>
        </w:rPr>
        <w:t xml:space="preserve"> divided into 5 stratum on the basis of their monthly income. Simple random sampling technique was applied to select a sample within each stratum and information </w:t>
      </w:r>
      <w:proofErr w:type="gramStart"/>
      <w:r>
        <w:rPr>
          <w:sz w:val="20"/>
        </w:rPr>
        <w:t>were</w:t>
      </w:r>
      <w:proofErr w:type="gramEnd"/>
      <w:r>
        <w:rPr>
          <w:sz w:val="20"/>
        </w:rPr>
        <w:t xml:space="preserve"> obtained about the renting house. Find the proportion of households living in rented houses; also find total number of houses in the population on rent and </w:t>
      </w:r>
      <w:proofErr w:type="gramStart"/>
      <w:r>
        <w:rPr>
          <w:sz w:val="20"/>
        </w:rPr>
        <w:t xml:space="preserve">calculate </w:t>
      </w:r>
      <w:proofErr w:type="gramEnd"/>
      <w:r w:rsidRPr="00901957">
        <w:rPr>
          <w:position w:val="-10"/>
          <w:sz w:val="20"/>
        </w:rPr>
        <w:object w:dxaOrig="700" w:dyaOrig="300">
          <v:shape id="_x0000_i1728" type="#_x0000_t75" style="width:35.15pt;height:15.05pt" o:ole="" fillcolor="window">
            <v:imagedata r:id="rId1384" o:title=""/>
          </v:shape>
          <o:OLEObject Type="Embed" ProgID="Equation.3" ShapeID="_x0000_i1728" DrawAspect="Content" ObjectID="_1475519621" r:id="rId1385"/>
        </w:object>
      </w:r>
      <w:r>
        <w:rPr>
          <w:sz w:val="20"/>
        </w:rPr>
        <w:t>.</w:t>
      </w:r>
    </w:p>
    <w:p w:rsidR="00EF552C" w:rsidRDefault="00EF552C" w:rsidP="00EF552C">
      <w:pPr>
        <w:pStyle w:val="Footer"/>
        <w:tabs>
          <w:tab w:val="clear" w:pos="4320"/>
          <w:tab w:val="clear" w:pos="8640"/>
        </w:tabs>
        <w:jc w:val="both"/>
        <w:rPr>
          <w:sz w:val="20"/>
        </w:rPr>
      </w:pPr>
    </w:p>
    <w:tbl>
      <w:tblPr>
        <w:tblW w:w="5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1"/>
        <w:gridCol w:w="1229"/>
        <w:gridCol w:w="2039"/>
        <w:gridCol w:w="990"/>
      </w:tblGrid>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lastRenderedPageBreak/>
              <w:t>Stratum</w:t>
            </w:r>
          </w:p>
          <w:p w:rsidR="00EF552C" w:rsidRDefault="00EF552C" w:rsidP="00EF552C">
            <w:pPr>
              <w:pStyle w:val="Footer"/>
              <w:tabs>
                <w:tab w:val="clear" w:pos="4320"/>
                <w:tab w:val="clear" w:pos="8640"/>
              </w:tabs>
              <w:jc w:val="center"/>
              <w:rPr>
                <w:sz w:val="20"/>
              </w:rPr>
            </w:pPr>
            <w:r>
              <w:rPr>
                <w:sz w:val="20"/>
              </w:rPr>
              <w:t>(income)</w:t>
            </w:r>
          </w:p>
        </w:tc>
        <w:tc>
          <w:tcPr>
            <w:tcW w:w="1229" w:type="dxa"/>
            <w:vAlign w:val="center"/>
          </w:tcPr>
          <w:p w:rsidR="00EF552C" w:rsidRDefault="00EF552C" w:rsidP="00EF552C">
            <w:pPr>
              <w:pStyle w:val="Footer"/>
              <w:tabs>
                <w:tab w:val="clear" w:pos="4320"/>
                <w:tab w:val="clear" w:pos="8640"/>
              </w:tabs>
              <w:jc w:val="center"/>
              <w:rPr>
                <w:sz w:val="20"/>
              </w:rPr>
            </w:pPr>
            <w:r>
              <w:rPr>
                <w:sz w:val="20"/>
              </w:rPr>
              <w:t>N</w:t>
            </w:r>
            <w:r>
              <w:rPr>
                <w:sz w:val="20"/>
                <w:vertAlign w:val="subscript"/>
              </w:rPr>
              <w:t>h</w:t>
            </w:r>
          </w:p>
          <w:p w:rsidR="00EF552C" w:rsidRDefault="00EF552C" w:rsidP="00EF552C">
            <w:pPr>
              <w:pStyle w:val="Footer"/>
              <w:tabs>
                <w:tab w:val="clear" w:pos="4320"/>
                <w:tab w:val="clear" w:pos="8640"/>
              </w:tabs>
              <w:jc w:val="center"/>
              <w:rPr>
                <w:sz w:val="20"/>
              </w:rPr>
            </w:pPr>
            <w:r>
              <w:rPr>
                <w:sz w:val="20"/>
              </w:rPr>
              <w:t xml:space="preserve">Number of </w:t>
            </w:r>
          </w:p>
          <w:p w:rsidR="00EF552C" w:rsidRDefault="00EF552C" w:rsidP="00EF552C">
            <w:pPr>
              <w:pStyle w:val="Footer"/>
              <w:tabs>
                <w:tab w:val="clear" w:pos="4320"/>
                <w:tab w:val="clear" w:pos="8640"/>
              </w:tabs>
              <w:jc w:val="center"/>
              <w:rPr>
                <w:sz w:val="20"/>
              </w:rPr>
            </w:pPr>
            <w:r>
              <w:rPr>
                <w:sz w:val="20"/>
              </w:rPr>
              <w:t>households</w:t>
            </w:r>
          </w:p>
        </w:tc>
        <w:tc>
          <w:tcPr>
            <w:tcW w:w="2039" w:type="dxa"/>
            <w:vAlign w:val="center"/>
          </w:tcPr>
          <w:p w:rsidR="00EF552C" w:rsidRDefault="00EF552C" w:rsidP="00EF552C">
            <w:pPr>
              <w:pStyle w:val="Footer"/>
              <w:tabs>
                <w:tab w:val="clear" w:pos="4320"/>
                <w:tab w:val="clear" w:pos="8640"/>
              </w:tabs>
              <w:jc w:val="center"/>
              <w:rPr>
                <w:sz w:val="20"/>
              </w:rPr>
            </w:pPr>
            <w:r>
              <w:rPr>
                <w:sz w:val="20"/>
              </w:rPr>
              <w:t>n</w:t>
            </w:r>
            <w:r>
              <w:rPr>
                <w:sz w:val="20"/>
                <w:vertAlign w:val="subscript"/>
              </w:rPr>
              <w:t>h</w:t>
            </w:r>
          </w:p>
          <w:p w:rsidR="00EF552C" w:rsidRDefault="00EF552C" w:rsidP="00EF552C">
            <w:pPr>
              <w:pStyle w:val="Footer"/>
              <w:tabs>
                <w:tab w:val="clear" w:pos="4320"/>
                <w:tab w:val="clear" w:pos="8640"/>
              </w:tabs>
              <w:jc w:val="center"/>
              <w:rPr>
                <w:sz w:val="20"/>
              </w:rPr>
            </w:pPr>
            <w:r>
              <w:rPr>
                <w:sz w:val="20"/>
              </w:rPr>
              <w:t xml:space="preserve">Number of </w:t>
            </w:r>
          </w:p>
          <w:p w:rsidR="00EF552C" w:rsidRDefault="00EF552C" w:rsidP="00EF552C">
            <w:pPr>
              <w:pStyle w:val="Footer"/>
              <w:tabs>
                <w:tab w:val="clear" w:pos="4320"/>
                <w:tab w:val="clear" w:pos="8640"/>
              </w:tabs>
              <w:jc w:val="center"/>
              <w:rPr>
                <w:sz w:val="20"/>
              </w:rPr>
            </w:pPr>
            <w:r>
              <w:rPr>
                <w:sz w:val="20"/>
              </w:rPr>
              <w:t>households in sample</w:t>
            </w:r>
          </w:p>
        </w:tc>
        <w:tc>
          <w:tcPr>
            <w:tcW w:w="990" w:type="dxa"/>
            <w:vAlign w:val="center"/>
          </w:tcPr>
          <w:p w:rsidR="00EF552C" w:rsidRDefault="00EF552C" w:rsidP="00EF552C">
            <w:pPr>
              <w:pStyle w:val="Footer"/>
              <w:tabs>
                <w:tab w:val="clear" w:pos="4320"/>
                <w:tab w:val="clear" w:pos="8640"/>
              </w:tabs>
              <w:jc w:val="center"/>
              <w:rPr>
                <w:sz w:val="20"/>
              </w:rPr>
            </w:pPr>
            <w:r>
              <w:rPr>
                <w:sz w:val="20"/>
              </w:rPr>
              <w:t xml:space="preserve">Renting </w:t>
            </w:r>
          </w:p>
          <w:p w:rsidR="00EF552C" w:rsidRDefault="00EF552C" w:rsidP="00EF552C">
            <w:pPr>
              <w:pStyle w:val="Footer"/>
              <w:tabs>
                <w:tab w:val="clear" w:pos="4320"/>
                <w:tab w:val="clear" w:pos="8640"/>
              </w:tabs>
              <w:jc w:val="center"/>
              <w:rPr>
                <w:sz w:val="20"/>
              </w:rPr>
            </w:pPr>
            <w:r>
              <w:rPr>
                <w:sz w:val="20"/>
              </w:rPr>
              <w:t>houses</w:t>
            </w:r>
          </w:p>
        </w:tc>
      </w:tr>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t>&lt; 50</w:t>
            </w:r>
          </w:p>
        </w:tc>
        <w:tc>
          <w:tcPr>
            <w:tcW w:w="1229" w:type="dxa"/>
            <w:vAlign w:val="center"/>
          </w:tcPr>
          <w:p w:rsidR="00EF552C" w:rsidRDefault="00EF552C" w:rsidP="00EF552C">
            <w:pPr>
              <w:pStyle w:val="Footer"/>
              <w:tabs>
                <w:tab w:val="clear" w:pos="4320"/>
                <w:tab w:val="clear" w:pos="8640"/>
              </w:tabs>
              <w:jc w:val="center"/>
              <w:rPr>
                <w:sz w:val="20"/>
              </w:rPr>
            </w:pPr>
            <w:r>
              <w:rPr>
                <w:sz w:val="20"/>
              </w:rPr>
              <w:t>1190</w:t>
            </w:r>
          </w:p>
        </w:tc>
        <w:tc>
          <w:tcPr>
            <w:tcW w:w="2039" w:type="dxa"/>
            <w:vAlign w:val="center"/>
          </w:tcPr>
          <w:p w:rsidR="00EF552C" w:rsidRDefault="00EF552C" w:rsidP="00EF552C">
            <w:pPr>
              <w:pStyle w:val="Footer"/>
              <w:tabs>
                <w:tab w:val="clear" w:pos="4320"/>
                <w:tab w:val="clear" w:pos="8640"/>
              </w:tabs>
              <w:jc w:val="center"/>
              <w:rPr>
                <w:sz w:val="20"/>
              </w:rPr>
            </w:pPr>
            <w:r>
              <w:rPr>
                <w:sz w:val="20"/>
              </w:rPr>
              <w:t>50</w:t>
            </w:r>
          </w:p>
        </w:tc>
        <w:tc>
          <w:tcPr>
            <w:tcW w:w="990" w:type="dxa"/>
            <w:vAlign w:val="center"/>
          </w:tcPr>
          <w:p w:rsidR="00EF552C" w:rsidRDefault="00EF552C" w:rsidP="00EF552C">
            <w:pPr>
              <w:pStyle w:val="Footer"/>
              <w:tabs>
                <w:tab w:val="clear" w:pos="4320"/>
                <w:tab w:val="clear" w:pos="8640"/>
              </w:tabs>
              <w:jc w:val="center"/>
              <w:rPr>
                <w:sz w:val="20"/>
              </w:rPr>
            </w:pPr>
            <w:r>
              <w:rPr>
                <w:sz w:val="20"/>
              </w:rPr>
              <w:t>30</w:t>
            </w:r>
          </w:p>
        </w:tc>
      </w:tr>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t>50 – 100</w:t>
            </w:r>
          </w:p>
        </w:tc>
        <w:tc>
          <w:tcPr>
            <w:tcW w:w="1229" w:type="dxa"/>
            <w:vAlign w:val="center"/>
          </w:tcPr>
          <w:p w:rsidR="00EF552C" w:rsidRDefault="00EF552C" w:rsidP="00EF552C">
            <w:pPr>
              <w:pStyle w:val="Footer"/>
              <w:tabs>
                <w:tab w:val="clear" w:pos="4320"/>
                <w:tab w:val="clear" w:pos="8640"/>
              </w:tabs>
              <w:jc w:val="center"/>
              <w:rPr>
                <w:sz w:val="20"/>
              </w:rPr>
            </w:pPr>
            <w:r>
              <w:rPr>
                <w:sz w:val="20"/>
              </w:rPr>
              <w:t>520</w:t>
            </w:r>
          </w:p>
        </w:tc>
        <w:tc>
          <w:tcPr>
            <w:tcW w:w="2039" w:type="dxa"/>
            <w:vAlign w:val="center"/>
          </w:tcPr>
          <w:p w:rsidR="00EF552C" w:rsidRDefault="00EF552C" w:rsidP="00EF552C">
            <w:pPr>
              <w:pStyle w:val="Footer"/>
              <w:tabs>
                <w:tab w:val="clear" w:pos="4320"/>
                <w:tab w:val="clear" w:pos="8640"/>
              </w:tabs>
              <w:jc w:val="center"/>
              <w:rPr>
                <w:sz w:val="20"/>
              </w:rPr>
            </w:pPr>
            <w:r>
              <w:rPr>
                <w:sz w:val="20"/>
              </w:rPr>
              <w:t>38</w:t>
            </w:r>
          </w:p>
        </w:tc>
        <w:tc>
          <w:tcPr>
            <w:tcW w:w="990" w:type="dxa"/>
            <w:vAlign w:val="center"/>
          </w:tcPr>
          <w:p w:rsidR="00EF552C" w:rsidRDefault="00EF552C" w:rsidP="00EF552C">
            <w:pPr>
              <w:pStyle w:val="Footer"/>
              <w:tabs>
                <w:tab w:val="clear" w:pos="4320"/>
                <w:tab w:val="clear" w:pos="8640"/>
              </w:tabs>
              <w:jc w:val="center"/>
              <w:rPr>
                <w:sz w:val="20"/>
              </w:rPr>
            </w:pPr>
            <w:r>
              <w:rPr>
                <w:sz w:val="20"/>
              </w:rPr>
              <w:t>18</w:t>
            </w:r>
          </w:p>
        </w:tc>
      </w:tr>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t>100 – 200</w:t>
            </w:r>
          </w:p>
        </w:tc>
        <w:tc>
          <w:tcPr>
            <w:tcW w:w="1229" w:type="dxa"/>
            <w:vAlign w:val="center"/>
          </w:tcPr>
          <w:p w:rsidR="00EF552C" w:rsidRDefault="00EF552C" w:rsidP="00EF552C">
            <w:pPr>
              <w:pStyle w:val="Footer"/>
              <w:tabs>
                <w:tab w:val="clear" w:pos="4320"/>
                <w:tab w:val="clear" w:pos="8640"/>
              </w:tabs>
              <w:jc w:val="center"/>
              <w:rPr>
                <w:sz w:val="20"/>
              </w:rPr>
            </w:pPr>
            <w:r>
              <w:rPr>
                <w:sz w:val="20"/>
              </w:rPr>
              <w:t>350</w:t>
            </w:r>
          </w:p>
        </w:tc>
        <w:tc>
          <w:tcPr>
            <w:tcW w:w="2039" w:type="dxa"/>
            <w:vAlign w:val="center"/>
          </w:tcPr>
          <w:p w:rsidR="00EF552C" w:rsidRDefault="00EF552C" w:rsidP="00EF552C">
            <w:pPr>
              <w:pStyle w:val="Footer"/>
              <w:tabs>
                <w:tab w:val="clear" w:pos="4320"/>
                <w:tab w:val="clear" w:pos="8640"/>
              </w:tabs>
              <w:jc w:val="center"/>
              <w:rPr>
                <w:sz w:val="20"/>
              </w:rPr>
            </w:pPr>
            <w:r>
              <w:rPr>
                <w:sz w:val="20"/>
              </w:rPr>
              <w:t>30</w:t>
            </w:r>
          </w:p>
        </w:tc>
        <w:tc>
          <w:tcPr>
            <w:tcW w:w="990" w:type="dxa"/>
            <w:vAlign w:val="center"/>
          </w:tcPr>
          <w:p w:rsidR="00EF552C" w:rsidRDefault="00EF552C" w:rsidP="00EF552C">
            <w:pPr>
              <w:pStyle w:val="Footer"/>
              <w:tabs>
                <w:tab w:val="clear" w:pos="4320"/>
                <w:tab w:val="clear" w:pos="8640"/>
              </w:tabs>
              <w:jc w:val="center"/>
              <w:rPr>
                <w:sz w:val="20"/>
              </w:rPr>
            </w:pPr>
            <w:r>
              <w:rPr>
                <w:sz w:val="20"/>
              </w:rPr>
              <w:t>10</w:t>
            </w:r>
          </w:p>
        </w:tc>
      </w:tr>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t>200 – 400</w:t>
            </w:r>
          </w:p>
        </w:tc>
        <w:tc>
          <w:tcPr>
            <w:tcW w:w="1229" w:type="dxa"/>
            <w:vAlign w:val="center"/>
          </w:tcPr>
          <w:p w:rsidR="00EF552C" w:rsidRDefault="00EF552C" w:rsidP="00EF552C">
            <w:pPr>
              <w:pStyle w:val="Footer"/>
              <w:tabs>
                <w:tab w:val="clear" w:pos="4320"/>
                <w:tab w:val="clear" w:pos="8640"/>
              </w:tabs>
              <w:jc w:val="center"/>
              <w:rPr>
                <w:sz w:val="20"/>
              </w:rPr>
            </w:pPr>
            <w:r>
              <w:rPr>
                <w:sz w:val="20"/>
              </w:rPr>
              <w:t>180</w:t>
            </w:r>
          </w:p>
        </w:tc>
        <w:tc>
          <w:tcPr>
            <w:tcW w:w="2039" w:type="dxa"/>
            <w:vAlign w:val="center"/>
          </w:tcPr>
          <w:p w:rsidR="00EF552C" w:rsidRDefault="00EF552C" w:rsidP="00EF552C">
            <w:pPr>
              <w:pStyle w:val="Footer"/>
              <w:tabs>
                <w:tab w:val="clear" w:pos="4320"/>
                <w:tab w:val="clear" w:pos="8640"/>
              </w:tabs>
              <w:jc w:val="center"/>
              <w:rPr>
                <w:sz w:val="20"/>
              </w:rPr>
            </w:pPr>
            <w:r>
              <w:rPr>
                <w:sz w:val="20"/>
              </w:rPr>
              <w:t>40</w:t>
            </w:r>
          </w:p>
        </w:tc>
        <w:tc>
          <w:tcPr>
            <w:tcW w:w="990" w:type="dxa"/>
            <w:vAlign w:val="center"/>
          </w:tcPr>
          <w:p w:rsidR="00EF552C" w:rsidRDefault="00EF552C" w:rsidP="00EF552C">
            <w:pPr>
              <w:pStyle w:val="Footer"/>
              <w:tabs>
                <w:tab w:val="clear" w:pos="4320"/>
                <w:tab w:val="clear" w:pos="8640"/>
              </w:tabs>
              <w:jc w:val="center"/>
              <w:rPr>
                <w:sz w:val="20"/>
              </w:rPr>
            </w:pPr>
            <w:r>
              <w:rPr>
                <w:sz w:val="20"/>
              </w:rPr>
              <w:t>8</w:t>
            </w:r>
          </w:p>
        </w:tc>
      </w:tr>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t>400 and over</w:t>
            </w:r>
          </w:p>
        </w:tc>
        <w:tc>
          <w:tcPr>
            <w:tcW w:w="1229" w:type="dxa"/>
            <w:vAlign w:val="center"/>
          </w:tcPr>
          <w:p w:rsidR="00EF552C" w:rsidRDefault="00EF552C" w:rsidP="00EF552C">
            <w:pPr>
              <w:pStyle w:val="Footer"/>
              <w:tabs>
                <w:tab w:val="clear" w:pos="4320"/>
                <w:tab w:val="clear" w:pos="8640"/>
              </w:tabs>
              <w:jc w:val="center"/>
              <w:rPr>
                <w:sz w:val="20"/>
              </w:rPr>
            </w:pPr>
            <w:r>
              <w:rPr>
                <w:sz w:val="20"/>
              </w:rPr>
              <w:t>60</w:t>
            </w:r>
          </w:p>
        </w:tc>
        <w:tc>
          <w:tcPr>
            <w:tcW w:w="2039" w:type="dxa"/>
            <w:vAlign w:val="center"/>
          </w:tcPr>
          <w:p w:rsidR="00EF552C" w:rsidRDefault="00EF552C" w:rsidP="00EF552C">
            <w:pPr>
              <w:pStyle w:val="Footer"/>
              <w:tabs>
                <w:tab w:val="clear" w:pos="4320"/>
                <w:tab w:val="clear" w:pos="8640"/>
              </w:tabs>
              <w:jc w:val="center"/>
              <w:rPr>
                <w:sz w:val="20"/>
              </w:rPr>
            </w:pPr>
            <w:r>
              <w:rPr>
                <w:sz w:val="20"/>
              </w:rPr>
              <w:t>20</w:t>
            </w:r>
          </w:p>
        </w:tc>
        <w:tc>
          <w:tcPr>
            <w:tcW w:w="990" w:type="dxa"/>
            <w:vAlign w:val="center"/>
          </w:tcPr>
          <w:p w:rsidR="00EF552C" w:rsidRDefault="00EF552C" w:rsidP="00EF552C">
            <w:pPr>
              <w:pStyle w:val="Footer"/>
              <w:tabs>
                <w:tab w:val="clear" w:pos="4320"/>
                <w:tab w:val="clear" w:pos="8640"/>
              </w:tabs>
              <w:jc w:val="center"/>
              <w:rPr>
                <w:sz w:val="20"/>
              </w:rPr>
            </w:pPr>
            <w:r>
              <w:rPr>
                <w:sz w:val="20"/>
              </w:rPr>
              <w:t>4</w:t>
            </w:r>
          </w:p>
        </w:tc>
      </w:tr>
      <w:tr w:rsidR="00EF552C">
        <w:trPr>
          <w:cantSplit/>
          <w:jc w:val="center"/>
        </w:trPr>
        <w:tc>
          <w:tcPr>
            <w:tcW w:w="1361" w:type="dxa"/>
            <w:vAlign w:val="center"/>
          </w:tcPr>
          <w:p w:rsidR="00EF552C" w:rsidRDefault="00EF552C" w:rsidP="00EF552C">
            <w:pPr>
              <w:pStyle w:val="Footer"/>
              <w:tabs>
                <w:tab w:val="clear" w:pos="4320"/>
                <w:tab w:val="clear" w:pos="8640"/>
              </w:tabs>
              <w:jc w:val="center"/>
              <w:rPr>
                <w:sz w:val="20"/>
              </w:rPr>
            </w:pPr>
            <w:r>
              <w:rPr>
                <w:sz w:val="20"/>
              </w:rPr>
              <w:t>Total</w:t>
            </w:r>
          </w:p>
        </w:tc>
        <w:tc>
          <w:tcPr>
            <w:tcW w:w="1229" w:type="dxa"/>
            <w:vAlign w:val="center"/>
          </w:tcPr>
          <w:p w:rsidR="00EF552C" w:rsidRDefault="00EF552C" w:rsidP="00EF552C">
            <w:pPr>
              <w:pStyle w:val="Footer"/>
              <w:tabs>
                <w:tab w:val="clear" w:pos="4320"/>
                <w:tab w:val="clear" w:pos="8640"/>
              </w:tabs>
              <w:jc w:val="center"/>
              <w:rPr>
                <w:sz w:val="20"/>
              </w:rPr>
            </w:pPr>
            <w:r>
              <w:rPr>
                <w:sz w:val="20"/>
              </w:rPr>
              <w:t>2300</w:t>
            </w:r>
          </w:p>
        </w:tc>
        <w:tc>
          <w:tcPr>
            <w:tcW w:w="2039" w:type="dxa"/>
            <w:vAlign w:val="center"/>
          </w:tcPr>
          <w:p w:rsidR="00EF552C" w:rsidRDefault="00EF552C" w:rsidP="00EF552C">
            <w:pPr>
              <w:pStyle w:val="Footer"/>
              <w:tabs>
                <w:tab w:val="clear" w:pos="4320"/>
                <w:tab w:val="clear" w:pos="8640"/>
              </w:tabs>
              <w:jc w:val="center"/>
              <w:rPr>
                <w:sz w:val="20"/>
              </w:rPr>
            </w:pPr>
            <w:r>
              <w:rPr>
                <w:sz w:val="20"/>
              </w:rPr>
              <w:t>178</w:t>
            </w:r>
          </w:p>
        </w:tc>
        <w:tc>
          <w:tcPr>
            <w:tcW w:w="990" w:type="dxa"/>
            <w:vAlign w:val="center"/>
          </w:tcPr>
          <w:p w:rsidR="00EF552C" w:rsidRDefault="00EF552C" w:rsidP="00EF552C">
            <w:pPr>
              <w:pStyle w:val="Footer"/>
              <w:tabs>
                <w:tab w:val="clear" w:pos="4320"/>
                <w:tab w:val="clear" w:pos="8640"/>
              </w:tabs>
              <w:jc w:val="center"/>
              <w:rPr>
                <w:sz w:val="20"/>
              </w:rPr>
            </w:pPr>
            <w:r>
              <w:rPr>
                <w:sz w:val="20"/>
              </w:rPr>
              <w:t>70</w:t>
            </w:r>
          </w:p>
        </w:tc>
      </w:tr>
    </w:tbl>
    <w:p w:rsidR="00EF552C" w:rsidRDefault="00EF552C" w:rsidP="00EF552C">
      <w:pPr>
        <w:pStyle w:val="Footer"/>
        <w:tabs>
          <w:tab w:val="clear" w:pos="4320"/>
          <w:tab w:val="clear" w:pos="8640"/>
        </w:tabs>
        <w:rPr>
          <w:sz w:val="20"/>
        </w:rPr>
      </w:pPr>
    </w:p>
    <w:p w:rsidR="00EF552C" w:rsidRDefault="00EF552C" w:rsidP="00EF552C">
      <w:pPr>
        <w:pStyle w:val="Footer"/>
        <w:tabs>
          <w:tab w:val="clear" w:pos="4320"/>
          <w:tab w:val="clear" w:pos="8640"/>
        </w:tabs>
        <w:jc w:val="both"/>
        <w:rPr>
          <w:sz w:val="20"/>
        </w:rPr>
      </w:pPr>
      <w:r>
        <w:rPr>
          <w:b/>
          <w:iCs/>
          <w:sz w:val="20"/>
        </w:rPr>
        <w:t>SOLUTION</w:t>
      </w:r>
    </w:p>
    <w:p w:rsidR="00EF552C" w:rsidRDefault="00EF552C" w:rsidP="00EF552C">
      <w:pPr>
        <w:pStyle w:val="Footer"/>
        <w:tabs>
          <w:tab w:val="clear" w:pos="4320"/>
          <w:tab w:val="clear" w:pos="8640"/>
        </w:tabs>
        <w:jc w:val="both"/>
        <w:rPr>
          <w:sz w:val="20"/>
        </w:rPr>
      </w:pPr>
      <w:r>
        <w:rPr>
          <w:sz w:val="20"/>
        </w:rPr>
        <w:t>Proportion of the houses in each stratum in the sample is</w:t>
      </w:r>
    </w:p>
    <w:p w:rsidR="00EF552C" w:rsidRDefault="00EF552C" w:rsidP="00EF552C">
      <w:pPr>
        <w:pStyle w:val="Footer"/>
        <w:tabs>
          <w:tab w:val="clear" w:pos="4320"/>
          <w:tab w:val="clear" w:pos="8640"/>
        </w:tabs>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0"/>
        <w:gridCol w:w="1020"/>
        <w:gridCol w:w="1020"/>
      </w:tblGrid>
      <w:tr w:rsidR="00EF552C">
        <w:trPr>
          <w:cantSplit/>
          <w:trHeight w:val="458"/>
          <w:jc w:val="center"/>
        </w:trPr>
        <w:tc>
          <w:tcPr>
            <w:tcW w:w="1020" w:type="dxa"/>
            <w:vAlign w:val="center"/>
          </w:tcPr>
          <w:p w:rsidR="00EF552C" w:rsidRDefault="00EF552C" w:rsidP="00EF552C">
            <w:pPr>
              <w:pStyle w:val="Footer"/>
              <w:tabs>
                <w:tab w:val="clear" w:pos="4320"/>
                <w:tab w:val="clear" w:pos="8640"/>
              </w:tabs>
              <w:jc w:val="center"/>
              <w:rPr>
                <w:sz w:val="20"/>
              </w:rPr>
            </w:pPr>
            <w:r>
              <w:rPr>
                <w:sz w:val="20"/>
              </w:rPr>
              <w:t>Stratum</w:t>
            </w:r>
          </w:p>
        </w:tc>
        <w:tc>
          <w:tcPr>
            <w:tcW w:w="1020" w:type="dxa"/>
            <w:vAlign w:val="center"/>
          </w:tcPr>
          <w:p w:rsidR="00EF552C" w:rsidRDefault="00EF552C" w:rsidP="00EF552C">
            <w:pPr>
              <w:pStyle w:val="Footer"/>
              <w:tabs>
                <w:tab w:val="clear" w:pos="4320"/>
                <w:tab w:val="clear" w:pos="8640"/>
              </w:tabs>
              <w:jc w:val="center"/>
              <w:rPr>
                <w:sz w:val="20"/>
              </w:rPr>
            </w:pPr>
            <w:r>
              <w:rPr>
                <w:sz w:val="20"/>
              </w:rPr>
              <w:t>P</w:t>
            </w:r>
            <w:r>
              <w:rPr>
                <w:sz w:val="20"/>
                <w:vertAlign w:val="subscript"/>
              </w:rPr>
              <w:t>h</w:t>
            </w:r>
          </w:p>
        </w:tc>
        <w:tc>
          <w:tcPr>
            <w:tcW w:w="1020" w:type="dxa"/>
            <w:vAlign w:val="center"/>
          </w:tcPr>
          <w:p w:rsidR="00EF552C" w:rsidRDefault="00EF552C" w:rsidP="00EF552C">
            <w:pPr>
              <w:pStyle w:val="Footer"/>
              <w:tabs>
                <w:tab w:val="clear" w:pos="4320"/>
                <w:tab w:val="clear" w:pos="8640"/>
              </w:tabs>
              <w:jc w:val="center"/>
              <w:rPr>
                <w:sz w:val="20"/>
              </w:rPr>
            </w:pPr>
            <w:r>
              <w:rPr>
                <w:sz w:val="20"/>
              </w:rPr>
              <w:t>Q</w:t>
            </w:r>
            <w:r>
              <w:rPr>
                <w:sz w:val="20"/>
                <w:vertAlign w:val="subscript"/>
              </w:rPr>
              <w:t>h</w:t>
            </w:r>
          </w:p>
        </w:tc>
      </w:tr>
      <w:tr w:rsidR="00EF552C">
        <w:trPr>
          <w:cantSplit/>
          <w:jc w:val="center"/>
        </w:trPr>
        <w:tc>
          <w:tcPr>
            <w:tcW w:w="1020" w:type="dxa"/>
            <w:vAlign w:val="center"/>
          </w:tcPr>
          <w:p w:rsidR="00EF552C" w:rsidRDefault="00EF552C" w:rsidP="00EF552C">
            <w:pPr>
              <w:pStyle w:val="Footer"/>
              <w:tabs>
                <w:tab w:val="clear" w:pos="4320"/>
                <w:tab w:val="clear" w:pos="8640"/>
              </w:tabs>
              <w:jc w:val="center"/>
              <w:rPr>
                <w:sz w:val="20"/>
              </w:rPr>
            </w:pPr>
          </w:p>
        </w:tc>
        <w:tc>
          <w:tcPr>
            <w:tcW w:w="1020" w:type="dxa"/>
            <w:vAlign w:val="center"/>
          </w:tcPr>
          <w:p w:rsidR="00EF552C" w:rsidRDefault="00EF552C" w:rsidP="00EF552C">
            <w:pPr>
              <w:pStyle w:val="Footer"/>
              <w:tabs>
                <w:tab w:val="clear" w:pos="4320"/>
                <w:tab w:val="clear" w:pos="8640"/>
              </w:tabs>
              <w:jc w:val="center"/>
              <w:rPr>
                <w:sz w:val="20"/>
              </w:rPr>
            </w:pPr>
            <w:r>
              <w:rPr>
                <w:sz w:val="20"/>
              </w:rPr>
              <w:t>0.60</w:t>
            </w:r>
          </w:p>
        </w:tc>
        <w:tc>
          <w:tcPr>
            <w:tcW w:w="1020" w:type="dxa"/>
            <w:vAlign w:val="center"/>
          </w:tcPr>
          <w:p w:rsidR="00EF552C" w:rsidRDefault="00EF552C" w:rsidP="00EF552C">
            <w:pPr>
              <w:pStyle w:val="Footer"/>
              <w:tabs>
                <w:tab w:val="clear" w:pos="4320"/>
                <w:tab w:val="clear" w:pos="8640"/>
              </w:tabs>
              <w:jc w:val="center"/>
              <w:rPr>
                <w:sz w:val="20"/>
              </w:rPr>
            </w:pPr>
            <w:r>
              <w:rPr>
                <w:sz w:val="20"/>
              </w:rPr>
              <w:t>0.40</w:t>
            </w:r>
          </w:p>
        </w:tc>
      </w:tr>
      <w:tr w:rsidR="00EF552C">
        <w:trPr>
          <w:cantSplit/>
          <w:jc w:val="center"/>
        </w:trPr>
        <w:tc>
          <w:tcPr>
            <w:tcW w:w="1020" w:type="dxa"/>
            <w:vAlign w:val="center"/>
          </w:tcPr>
          <w:p w:rsidR="00EF552C" w:rsidRDefault="00EF552C" w:rsidP="00EF552C">
            <w:pPr>
              <w:pStyle w:val="Footer"/>
              <w:tabs>
                <w:tab w:val="clear" w:pos="4320"/>
                <w:tab w:val="clear" w:pos="8640"/>
              </w:tabs>
              <w:jc w:val="center"/>
              <w:rPr>
                <w:sz w:val="20"/>
              </w:rPr>
            </w:pPr>
            <w:r>
              <w:rPr>
                <w:sz w:val="20"/>
              </w:rPr>
              <w:t>2</w:t>
            </w:r>
          </w:p>
        </w:tc>
        <w:tc>
          <w:tcPr>
            <w:tcW w:w="1020" w:type="dxa"/>
            <w:vAlign w:val="center"/>
          </w:tcPr>
          <w:p w:rsidR="00EF552C" w:rsidRDefault="00EF552C" w:rsidP="00EF552C">
            <w:pPr>
              <w:pStyle w:val="Footer"/>
              <w:tabs>
                <w:tab w:val="clear" w:pos="4320"/>
                <w:tab w:val="clear" w:pos="8640"/>
              </w:tabs>
              <w:jc w:val="center"/>
              <w:rPr>
                <w:sz w:val="20"/>
              </w:rPr>
            </w:pPr>
            <w:r>
              <w:rPr>
                <w:sz w:val="20"/>
              </w:rPr>
              <w:t>0.47</w:t>
            </w:r>
          </w:p>
        </w:tc>
        <w:tc>
          <w:tcPr>
            <w:tcW w:w="1020" w:type="dxa"/>
            <w:vAlign w:val="center"/>
          </w:tcPr>
          <w:p w:rsidR="00EF552C" w:rsidRDefault="00EF552C" w:rsidP="00EF552C">
            <w:pPr>
              <w:pStyle w:val="Footer"/>
              <w:tabs>
                <w:tab w:val="clear" w:pos="4320"/>
                <w:tab w:val="clear" w:pos="8640"/>
              </w:tabs>
              <w:jc w:val="center"/>
              <w:rPr>
                <w:sz w:val="20"/>
              </w:rPr>
            </w:pPr>
            <w:r>
              <w:rPr>
                <w:sz w:val="20"/>
              </w:rPr>
              <w:t>0.53</w:t>
            </w:r>
          </w:p>
        </w:tc>
      </w:tr>
      <w:tr w:rsidR="00EF552C">
        <w:trPr>
          <w:cantSplit/>
          <w:jc w:val="center"/>
        </w:trPr>
        <w:tc>
          <w:tcPr>
            <w:tcW w:w="1020" w:type="dxa"/>
            <w:vAlign w:val="center"/>
          </w:tcPr>
          <w:p w:rsidR="00EF552C" w:rsidRDefault="00EF552C" w:rsidP="00EF552C">
            <w:pPr>
              <w:pStyle w:val="Footer"/>
              <w:tabs>
                <w:tab w:val="clear" w:pos="4320"/>
                <w:tab w:val="clear" w:pos="8640"/>
              </w:tabs>
              <w:jc w:val="center"/>
              <w:rPr>
                <w:sz w:val="20"/>
              </w:rPr>
            </w:pPr>
            <w:r>
              <w:rPr>
                <w:sz w:val="20"/>
              </w:rPr>
              <w:t>3</w:t>
            </w:r>
          </w:p>
        </w:tc>
        <w:tc>
          <w:tcPr>
            <w:tcW w:w="1020" w:type="dxa"/>
            <w:vAlign w:val="center"/>
          </w:tcPr>
          <w:p w:rsidR="00EF552C" w:rsidRDefault="00EF552C" w:rsidP="00EF552C">
            <w:pPr>
              <w:pStyle w:val="Footer"/>
              <w:tabs>
                <w:tab w:val="clear" w:pos="4320"/>
                <w:tab w:val="clear" w:pos="8640"/>
              </w:tabs>
              <w:jc w:val="center"/>
              <w:rPr>
                <w:sz w:val="20"/>
              </w:rPr>
            </w:pPr>
            <w:r>
              <w:rPr>
                <w:sz w:val="20"/>
              </w:rPr>
              <w:t>0.33</w:t>
            </w:r>
          </w:p>
        </w:tc>
        <w:tc>
          <w:tcPr>
            <w:tcW w:w="1020" w:type="dxa"/>
            <w:vAlign w:val="center"/>
          </w:tcPr>
          <w:p w:rsidR="00EF552C" w:rsidRDefault="00EF552C" w:rsidP="00EF552C">
            <w:pPr>
              <w:pStyle w:val="Footer"/>
              <w:tabs>
                <w:tab w:val="clear" w:pos="4320"/>
                <w:tab w:val="clear" w:pos="8640"/>
              </w:tabs>
              <w:jc w:val="center"/>
              <w:rPr>
                <w:sz w:val="20"/>
              </w:rPr>
            </w:pPr>
            <w:r>
              <w:rPr>
                <w:sz w:val="20"/>
              </w:rPr>
              <w:t>0.67</w:t>
            </w:r>
          </w:p>
        </w:tc>
      </w:tr>
      <w:tr w:rsidR="00EF552C">
        <w:trPr>
          <w:cantSplit/>
          <w:jc w:val="center"/>
        </w:trPr>
        <w:tc>
          <w:tcPr>
            <w:tcW w:w="1020" w:type="dxa"/>
            <w:vAlign w:val="center"/>
          </w:tcPr>
          <w:p w:rsidR="00EF552C" w:rsidRDefault="00EF552C" w:rsidP="00EF552C">
            <w:pPr>
              <w:pStyle w:val="Footer"/>
              <w:tabs>
                <w:tab w:val="clear" w:pos="4320"/>
                <w:tab w:val="clear" w:pos="8640"/>
              </w:tabs>
              <w:jc w:val="center"/>
              <w:rPr>
                <w:sz w:val="20"/>
              </w:rPr>
            </w:pPr>
            <w:r>
              <w:rPr>
                <w:sz w:val="20"/>
              </w:rPr>
              <w:t>4</w:t>
            </w:r>
          </w:p>
        </w:tc>
        <w:tc>
          <w:tcPr>
            <w:tcW w:w="1020" w:type="dxa"/>
            <w:vAlign w:val="center"/>
          </w:tcPr>
          <w:p w:rsidR="00EF552C" w:rsidRDefault="00EF552C" w:rsidP="00EF552C">
            <w:pPr>
              <w:pStyle w:val="Footer"/>
              <w:tabs>
                <w:tab w:val="clear" w:pos="4320"/>
                <w:tab w:val="clear" w:pos="8640"/>
              </w:tabs>
              <w:jc w:val="center"/>
              <w:rPr>
                <w:sz w:val="20"/>
              </w:rPr>
            </w:pPr>
            <w:r>
              <w:rPr>
                <w:sz w:val="20"/>
              </w:rPr>
              <w:t>0.20</w:t>
            </w:r>
          </w:p>
        </w:tc>
        <w:tc>
          <w:tcPr>
            <w:tcW w:w="1020" w:type="dxa"/>
            <w:vAlign w:val="center"/>
          </w:tcPr>
          <w:p w:rsidR="00EF552C" w:rsidRDefault="00EF552C" w:rsidP="00EF552C">
            <w:pPr>
              <w:pStyle w:val="Footer"/>
              <w:tabs>
                <w:tab w:val="clear" w:pos="4320"/>
                <w:tab w:val="clear" w:pos="8640"/>
              </w:tabs>
              <w:jc w:val="center"/>
              <w:rPr>
                <w:sz w:val="20"/>
              </w:rPr>
            </w:pPr>
            <w:r>
              <w:rPr>
                <w:sz w:val="20"/>
              </w:rPr>
              <w:t>0.80</w:t>
            </w:r>
          </w:p>
        </w:tc>
      </w:tr>
      <w:tr w:rsidR="00EF552C">
        <w:trPr>
          <w:cantSplit/>
          <w:jc w:val="center"/>
        </w:trPr>
        <w:tc>
          <w:tcPr>
            <w:tcW w:w="1020" w:type="dxa"/>
            <w:vAlign w:val="center"/>
          </w:tcPr>
          <w:p w:rsidR="00EF552C" w:rsidRDefault="00EF552C" w:rsidP="00EF552C">
            <w:pPr>
              <w:pStyle w:val="Footer"/>
              <w:tabs>
                <w:tab w:val="clear" w:pos="4320"/>
                <w:tab w:val="clear" w:pos="8640"/>
              </w:tabs>
              <w:jc w:val="center"/>
              <w:rPr>
                <w:sz w:val="20"/>
              </w:rPr>
            </w:pPr>
            <w:r>
              <w:rPr>
                <w:sz w:val="20"/>
              </w:rPr>
              <w:t>5</w:t>
            </w:r>
          </w:p>
        </w:tc>
        <w:tc>
          <w:tcPr>
            <w:tcW w:w="1020" w:type="dxa"/>
            <w:vAlign w:val="center"/>
          </w:tcPr>
          <w:p w:rsidR="00EF552C" w:rsidRDefault="00EF552C" w:rsidP="00EF552C">
            <w:pPr>
              <w:pStyle w:val="Footer"/>
              <w:tabs>
                <w:tab w:val="clear" w:pos="4320"/>
                <w:tab w:val="clear" w:pos="8640"/>
              </w:tabs>
              <w:jc w:val="center"/>
              <w:rPr>
                <w:sz w:val="20"/>
              </w:rPr>
            </w:pPr>
            <w:r>
              <w:rPr>
                <w:sz w:val="20"/>
              </w:rPr>
              <w:t>0.20</w:t>
            </w:r>
          </w:p>
        </w:tc>
        <w:tc>
          <w:tcPr>
            <w:tcW w:w="1020" w:type="dxa"/>
            <w:vAlign w:val="center"/>
          </w:tcPr>
          <w:p w:rsidR="00EF552C" w:rsidRDefault="00EF552C" w:rsidP="00EF552C">
            <w:pPr>
              <w:pStyle w:val="Footer"/>
              <w:tabs>
                <w:tab w:val="clear" w:pos="4320"/>
                <w:tab w:val="clear" w:pos="8640"/>
              </w:tabs>
              <w:jc w:val="center"/>
              <w:rPr>
                <w:sz w:val="20"/>
              </w:rPr>
            </w:pPr>
            <w:r>
              <w:rPr>
                <w:sz w:val="20"/>
              </w:rPr>
              <w:t>0.80</w:t>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Proportion of the household rent in the population is </w: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2000" w:dyaOrig="300">
          <v:shape id="_x0000_i1729" type="#_x0000_t75" style="width:99.65pt;height:15.05pt" o:ole="" fillcolor="window">
            <v:imagedata r:id="rId1386" o:title=""/>
          </v:shape>
          <o:OLEObject Type="Embed" ProgID="Equation.3" ShapeID="_x0000_i1729" DrawAspect="Content" ObjectID="_1475519622" r:id="rId1387"/>
        </w:object>
      </w:r>
    </w:p>
    <w:p w:rsidR="00EF552C" w:rsidRDefault="00EF552C" w:rsidP="00EF552C">
      <w:pPr>
        <w:pStyle w:val="Footer"/>
        <w:tabs>
          <w:tab w:val="clear" w:pos="4320"/>
          <w:tab w:val="clear" w:pos="8640"/>
        </w:tabs>
        <w:jc w:val="both"/>
        <w:rPr>
          <w:sz w:val="20"/>
        </w:rPr>
      </w:pPr>
      <w:r>
        <w:rPr>
          <w:sz w:val="20"/>
        </w:rPr>
        <w:t xml:space="preserve">Total number of household on rent in the population is </w:t>
      </w:r>
      <w:proofErr w:type="gramStart"/>
      <w:r>
        <w:rPr>
          <w:sz w:val="20"/>
        </w:rPr>
        <w:t>Np</w:t>
      </w:r>
      <w:r>
        <w:rPr>
          <w:sz w:val="20"/>
          <w:vertAlign w:val="subscript"/>
        </w:rPr>
        <w:t>st</w:t>
      </w:r>
      <w:r>
        <w:rPr>
          <w:sz w:val="20"/>
        </w:rPr>
        <w:t xml:space="preserve">  =</w:t>
      </w:r>
      <w:proofErr w:type="gramEnd"/>
      <w:r>
        <w:rPr>
          <w:sz w:val="20"/>
        </w:rPr>
        <w:t xml:space="preserve"> 1122.</w:t>
      </w:r>
    </w:p>
    <w:p w:rsidR="00EF552C" w:rsidRDefault="00EF552C" w:rsidP="00EF552C">
      <w:pPr>
        <w:pStyle w:val="Footer"/>
        <w:tabs>
          <w:tab w:val="clear" w:pos="4320"/>
          <w:tab w:val="clear" w:pos="8640"/>
        </w:tabs>
        <w:jc w:val="both"/>
        <w:rPr>
          <w:sz w:val="20"/>
        </w:rPr>
      </w:pPr>
      <w:r>
        <w:rPr>
          <w:sz w:val="20"/>
        </w:rPr>
        <w:t xml:space="preserve">The variance of </w:t>
      </w:r>
      <w:proofErr w:type="gramStart"/>
      <w:r>
        <w:rPr>
          <w:sz w:val="20"/>
        </w:rPr>
        <w:t>p</w:t>
      </w:r>
      <w:r>
        <w:rPr>
          <w:sz w:val="20"/>
          <w:vertAlign w:val="subscript"/>
        </w:rPr>
        <w:t>st</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3140" w:dyaOrig="580">
          <v:shape id="_x0000_i1730" type="#_x0000_t75" style="width:156.55pt;height:29.3pt" o:ole="" fillcolor="window">
            <v:imagedata r:id="rId1388" o:title=""/>
          </v:shape>
          <o:OLEObject Type="Embed" ProgID="Equation.3" ShapeID="_x0000_i1730" DrawAspect="Content" ObjectID="_1475519623" r:id="rId1389"/>
        </w:objec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800" w:dyaOrig="300">
          <v:shape id="_x0000_i1731" type="#_x0000_t75" style="width:39.35pt;height:15.05pt" o:ole="" fillcolor="window">
            <v:imagedata r:id="rId1390" o:title=""/>
          </v:shape>
          <o:OLEObject Type="Embed" ProgID="Equation.3" ShapeID="_x0000_i1731" DrawAspect="Content" ObjectID="_1475519624" r:id="rId1391"/>
        </w:object>
      </w:r>
      <w:r>
        <w:rPr>
          <w:sz w:val="20"/>
        </w:rPr>
        <w:tab/>
        <w:t>=</w:t>
      </w:r>
      <w:r>
        <w:rPr>
          <w:sz w:val="20"/>
        </w:rPr>
        <w:tab/>
        <w:t>9522</w: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840" w:dyaOrig="300">
          <v:shape id="_x0000_i1732" type="#_x0000_t75" style="width:41.85pt;height:15.05pt" o:ole="" fillcolor="window">
            <v:imagedata r:id="rId1392" o:title=""/>
          </v:shape>
          <o:OLEObject Type="Embed" ProgID="Equation.3" ShapeID="_x0000_i1732" DrawAspect="Content" ObjectID="_1475519625" r:id="rId1393"/>
        </w:object>
      </w:r>
      <w:r>
        <w:rPr>
          <w:sz w:val="20"/>
        </w:rPr>
        <w:tab/>
        <w:t>=</w:t>
      </w:r>
      <w:r>
        <w:rPr>
          <w:sz w:val="20"/>
        </w:rPr>
        <w:tab/>
        <w:t>97.5807</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ind w:left="720" w:hanging="720"/>
        <w:jc w:val="both"/>
        <w:rPr>
          <w:b/>
          <w:caps/>
          <w:sz w:val="20"/>
        </w:rPr>
      </w:pPr>
      <w:r>
        <w:rPr>
          <w:b/>
          <w:sz w:val="20"/>
        </w:rPr>
        <w:t xml:space="preserve">3.8 </w:t>
      </w:r>
      <w:r>
        <w:rPr>
          <w:b/>
          <w:caps/>
          <w:sz w:val="20"/>
        </w:rPr>
        <w:t>ESTIMATION OF GAIN IN PRECISION DUE TO STRATIFICATION.</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 xml:space="preserve">Sometimes in a survey it is useful or of </w:t>
      </w:r>
      <w:proofErr w:type="gramStart"/>
      <w:r>
        <w:rPr>
          <w:sz w:val="20"/>
        </w:rPr>
        <w:t>a</w:t>
      </w:r>
      <w:proofErr w:type="gramEnd"/>
      <w:r>
        <w:rPr>
          <w:sz w:val="20"/>
        </w:rPr>
        <w:t xml:space="preserve"> interest to find out how stratification is effective as compared to simple random sampling. In comparing the precision of stratified with simple random (un-stratified) sampling it is assumed that the population values of mean </w:t>
      </w:r>
      <w:r w:rsidRPr="00901957">
        <w:rPr>
          <w:position w:val="-10"/>
          <w:sz w:val="20"/>
        </w:rPr>
        <w:object w:dxaOrig="460" w:dyaOrig="320">
          <v:shape id="_x0000_i1733" type="#_x0000_t75" style="width:23.45pt;height:15.9pt" o:ole="" fillcolor="window">
            <v:imagedata r:id="rId1394" o:title=""/>
          </v:shape>
          <o:OLEObject Type="Embed" ProgID="Equation.3" ShapeID="_x0000_i1733" DrawAspect="Content" ObjectID="_1475519626" r:id="rId1395"/>
        </w:object>
      </w:r>
      <w:r>
        <w:rPr>
          <w:sz w:val="20"/>
        </w:rPr>
        <w:t xml:space="preserve"> and variances </w:t>
      </w:r>
      <w:r w:rsidRPr="00901957">
        <w:rPr>
          <w:position w:val="-10"/>
          <w:sz w:val="20"/>
        </w:rPr>
        <w:object w:dxaOrig="420" w:dyaOrig="340">
          <v:shape id="_x0000_i1734" type="#_x0000_t75" style="width:20.95pt;height:17.6pt" o:ole="" fillcolor="window">
            <v:imagedata r:id="rId1396" o:title=""/>
          </v:shape>
          <o:OLEObject Type="Embed" ProgID="Equation.3" ShapeID="_x0000_i1734" DrawAspect="Content" ObjectID="_1475519627" r:id="rId1397"/>
        </w:object>
      </w:r>
      <w:r>
        <w:rPr>
          <w:sz w:val="20"/>
        </w:rPr>
        <w:t xml:space="preserve"> are known. In order to estimate the gain in precision due to stratification, an estimate of the variance of the estimates in case of un-stratified sampling is </w:t>
      </w:r>
      <w:proofErr w:type="gramStart"/>
      <w:r>
        <w:rPr>
          <w:sz w:val="20"/>
        </w:rPr>
        <w:t>obtained  from</w:t>
      </w:r>
      <w:proofErr w:type="gramEnd"/>
      <w:r>
        <w:rPr>
          <w:sz w:val="20"/>
        </w:rPr>
        <w:t xml:space="preserve"> a sample and a comparison can be made with a situation in which no stratification is done. The main problem is to get an unbiased estimate of </w:t>
      </w:r>
      <w:r w:rsidRPr="00901957">
        <w:rPr>
          <w:position w:val="-10"/>
          <w:sz w:val="20"/>
        </w:rPr>
        <w:object w:dxaOrig="639" w:dyaOrig="300">
          <v:shape id="_x0000_i1735" type="#_x0000_t75" style="width:32.65pt;height:15.05pt" o:ole="" fillcolor="window">
            <v:imagedata r:id="rId1398" o:title=""/>
          </v:shape>
          <o:OLEObject Type="Embed" ProgID="Equation.3" ShapeID="_x0000_i1735" DrawAspect="Content" ObjectID="_1475519628" r:id="rId1399"/>
        </w:object>
      </w:r>
      <w:r>
        <w:rPr>
          <w:sz w:val="20"/>
        </w:rPr>
        <w:t xml:space="preserve"> based on given stratified sampling. Without going into details of the algebraic manipulation the variance estimator of </w:t>
      </w:r>
      <w:r w:rsidRPr="00901957">
        <w:rPr>
          <w:position w:val="-10"/>
          <w:sz w:val="20"/>
        </w:rPr>
        <w:object w:dxaOrig="639" w:dyaOrig="300">
          <v:shape id="_x0000_i1736" type="#_x0000_t75" style="width:32.65pt;height:15.05pt" o:ole="" fillcolor="window">
            <v:imagedata r:id="rId1400" o:title=""/>
          </v:shape>
          <o:OLEObject Type="Embed" ProgID="Equation.3" ShapeID="_x0000_i1736" DrawAspect="Content" ObjectID="_1475519629" r:id="rId1401"/>
        </w:object>
      </w:r>
      <w:r>
        <w:rPr>
          <w:sz w:val="20"/>
        </w:rPr>
        <w:t xml:space="preserve"> given by J.N.K. Rao (1962) is reproduced as: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4540" w:dyaOrig="660">
          <v:shape id="_x0000_i1737" type="#_x0000_t75" style="width:226.9pt;height:32.65pt" o:ole="" fillcolor="window">
            <v:imagedata r:id="rId1402" o:title=""/>
          </v:shape>
          <o:OLEObject Type="Embed" ProgID="Equation.3" ShapeID="_x0000_i1737" DrawAspect="Content" ObjectID="_1475519630" r:id="rId1403"/>
        </w:object>
      </w:r>
      <w:r>
        <w:rPr>
          <w:sz w:val="20"/>
        </w:rPr>
        <w:tab/>
      </w:r>
      <w:r>
        <w:rPr>
          <w:sz w:val="20"/>
        </w:rPr>
        <w:tab/>
      </w:r>
      <w:r>
        <w:rPr>
          <w:sz w:val="20"/>
        </w:rPr>
        <w:tab/>
      </w:r>
      <w:r>
        <w:rPr>
          <w:sz w:val="20"/>
        </w:rPr>
        <w:tab/>
      </w:r>
      <w:r>
        <w:rPr>
          <w:b/>
          <w:sz w:val="20"/>
        </w:rPr>
        <w:t>(3.8.1)</w:t>
      </w:r>
    </w:p>
    <w:p w:rsidR="00EF552C" w:rsidRDefault="00EF552C" w:rsidP="00EF552C">
      <w:pPr>
        <w:pStyle w:val="Footer"/>
        <w:tabs>
          <w:tab w:val="clear" w:pos="4320"/>
          <w:tab w:val="clear" w:pos="8640"/>
        </w:tabs>
        <w:jc w:val="both"/>
        <w:rPr>
          <w:sz w:val="20"/>
        </w:rPr>
      </w:pPr>
      <w:r>
        <w:rPr>
          <w:sz w:val="20"/>
        </w:rPr>
        <w:t>It can be easily shown that</w:t>
      </w: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2439" w:dyaOrig="660">
          <v:shape id="_x0000_i1738" type="#_x0000_t75" style="width:122.25pt;height:32.65pt" o:ole="" fillcolor="window">
            <v:imagedata r:id="rId1404" o:title=""/>
          </v:shape>
          <o:OLEObject Type="Embed" ProgID="Equation.3" ShapeID="_x0000_i1738" DrawAspect="Content" ObjectID="_1475519631" r:id="rId1405"/>
        </w:object>
      </w:r>
      <w:r>
        <w:rPr>
          <w:sz w:val="20"/>
        </w:rPr>
        <w:tab/>
      </w:r>
      <w:r>
        <w:rPr>
          <w:sz w:val="20"/>
        </w:rPr>
        <w:tab/>
      </w:r>
      <w:r>
        <w:rPr>
          <w:sz w:val="20"/>
        </w:rPr>
        <w:tab/>
      </w:r>
      <w:r>
        <w:rPr>
          <w:sz w:val="20"/>
        </w:rPr>
        <w:tab/>
      </w:r>
      <w:r>
        <w:rPr>
          <w:sz w:val="20"/>
        </w:rPr>
        <w:tab/>
      </w:r>
      <w:r>
        <w:rPr>
          <w:sz w:val="20"/>
        </w:rPr>
        <w:tab/>
      </w:r>
      <w:r>
        <w:rPr>
          <w:sz w:val="20"/>
        </w:rPr>
        <w:tab/>
      </w:r>
      <w:r>
        <w:rPr>
          <w:b/>
          <w:sz w:val="20"/>
        </w:rPr>
        <w:t>(3.8.2)</w:t>
      </w: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2860" w:dyaOrig="340">
          <v:shape id="_x0000_i1739" type="#_x0000_t75" style="width:143.15pt;height:17.6pt" o:ole="">
            <v:imagedata r:id="rId1406" o:title=""/>
          </v:shape>
          <o:OLEObject Type="Embed" ProgID="Equation.3" ShapeID="_x0000_i1739" DrawAspect="Content" ObjectID="_1475519632" r:id="rId1407"/>
        </w:object>
      </w:r>
    </w:p>
    <w:p w:rsidR="00EF552C" w:rsidRDefault="00EF552C" w:rsidP="00EF552C">
      <w:pPr>
        <w:pStyle w:val="Footer"/>
        <w:tabs>
          <w:tab w:val="clear" w:pos="4320"/>
          <w:tab w:val="clear" w:pos="8640"/>
        </w:tabs>
        <w:jc w:val="both"/>
        <w:rPr>
          <w:sz w:val="20"/>
        </w:rPr>
      </w:pPr>
      <w:proofErr w:type="gramStart"/>
      <w:r>
        <w:rPr>
          <w:sz w:val="20"/>
        </w:rPr>
        <w:t>or</w:t>
      </w:r>
      <w:proofErr w:type="gramEnd"/>
    </w:p>
    <w:p w:rsidR="00EF552C" w:rsidRDefault="00EF552C" w:rsidP="00EF552C">
      <w:pPr>
        <w:pStyle w:val="Footer"/>
        <w:tabs>
          <w:tab w:val="clear" w:pos="4320"/>
          <w:tab w:val="clear" w:pos="8640"/>
        </w:tabs>
        <w:jc w:val="both"/>
        <w:rPr>
          <w:sz w:val="20"/>
        </w:rPr>
      </w:pPr>
      <w:r>
        <w:rPr>
          <w:sz w:val="20"/>
        </w:rPr>
        <w:lastRenderedPageBreak/>
        <w:tab/>
      </w:r>
      <w:r w:rsidRPr="00901957">
        <w:rPr>
          <w:position w:val="-24"/>
          <w:sz w:val="20"/>
        </w:rPr>
        <w:object w:dxaOrig="1920" w:dyaOrig="580">
          <v:shape id="_x0000_i1740" type="#_x0000_t75" style="width:96.3pt;height:29.3pt" o:ole="" fillcolor="window">
            <v:imagedata r:id="rId1408" o:title=""/>
          </v:shape>
          <o:OLEObject Type="Embed" ProgID="Equation.3" ShapeID="_x0000_i1740" DrawAspect="Content" ObjectID="_1475519633" r:id="rId1409"/>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(3.8.3)</w:t>
      </w:r>
    </w:p>
    <w:p w:rsidR="00EF552C" w:rsidRDefault="00EF552C" w:rsidP="00EF552C">
      <w:pPr>
        <w:pStyle w:val="Footer"/>
        <w:tabs>
          <w:tab w:val="clear" w:pos="4320"/>
          <w:tab w:val="clear" w:pos="8640"/>
        </w:tabs>
        <w:jc w:val="both"/>
        <w:rPr>
          <w:sz w:val="20"/>
        </w:rPr>
      </w:pPr>
      <w:r>
        <w:rPr>
          <w:sz w:val="20"/>
        </w:rPr>
        <w:t>The efficiency of the relative gain in precision due to stratification is obtained as</w:t>
      </w:r>
    </w:p>
    <w:p w:rsidR="00EF552C" w:rsidRDefault="00EF552C" w:rsidP="00EF552C">
      <w:pPr>
        <w:pStyle w:val="Footer"/>
        <w:tabs>
          <w:tab w:val="clear" w:pos="4320"/>
          <w:tab w:val="clear" w:pos="8640"/>
        </w:tabs>
        <w:jc w:val="both"/>
        <w:rPr>
          <w:b/>
          <w:sz w:val="20"/>
        </w:rPr>
      </w:pPr>
      <w:r>
        <w:rPr>
          <w:sz w:val="20"/>
        </w:rPr>
        <w:tab/>
      </w:r>
      <w:r w:rsidRPr="00901957">
        <w:rPr>
          <w:position w:val="-28"/>
          <w:sz w:val="20"/>
        </w:rPr>
        <w:object w:dxaOrig="1800" w:dyaOrig="639">
          <v:shape id="_x0000_i1741" type="#_x0000_t75" style="width:90.4pt;height:32.65pt" o:ole="" fillcolor="window">
            <v:imagedata r:id="rId1410" o:title=""/>
          </v:shape>
          <o:OLEObject Type="Embed" ProgID="Equation.3" ShapeID="_x0000_i1741" DrawAspect="Content" ObjectID="_1475519634" r:id="rId1411"/>
        </w:object>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(3.8.4)</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b/>
          <w:iCs/>
          <w:sz w:val="20"/>
        </w:rPr>
      </w:pPr>
      <w:r>
        <w:rPr>
          <w:b/>
          <w:iCs/>
          <w:sz w:val="20"/>
        </w:rPr>
        <w:t>EXAMPLE (3.8)</w:t>
      </w:r>
    </w:p>
    <w:p w:rsidR="00EF552C" w:rsidRDefault="00EF552C" w:rsidP="00EF552C">
      <w:pPr>
        <w:pStyle w:val="Footer"/>
        <w:tabs>
          <w:tab w:val="clear" w:pos="4320"/>
          <w:tab w:val="clear" w:pos="8640"/>
        </w:tabs>
        <w:jc w:val="both"/>
        <w:rPr>
          <w:sz w:val="20"/>
        </w:rPr>
      </w:pPr>
      <w:r>
        <w:rPr>
          <w:sz w:val="20"/>
        </w:rPr>
        <w:t xml:space="preserve">A finite population of size N with parameters </w:t>
      </w:r>
      <w:r w:rsidRPr="00901957">
        <w:rPr>
          <w:position w:val="-10"/>
          <w:sz w:val="20"/>
        </w:rPr>
        <w:object w:dxaOrig="820" w:dyaOrig="340">
          <v:shape id="_x0000_i1742" type="#_x0000_t75" style="width:41pt;height:17.6pt" o:ole="" fillcolor="window">
            <v:imagedata r:id="rId1412" o:title=""/>
          </v:shape>
          <o:OLEObject Type="Embed" ProgID="Equation.3" ShapeID="_x0000_i1742" DrawAspect="Content" ObjectID="_1475519635" r:id="rId1413"/>
        </w:object>
      </w:r>
      <w:r>
        <w:rPr>
          <w:sz w:val="20"/>
        </w:rPr>
        <w:t xml:space="preserve"> has two strata of size N</w:t>
      </w:r>
      <w:r>
        <w:rPr>
          <w:sz w:val="20"/>
          <w:vertAlign w:val="subscript"/>
        </w:rPr>
        <w:t>1</w:t>
      </w:r>
      <w:r>
        <w:rPr>
          <w:sz w:val="20"/>
        </w:rPr>
        <w:t xml:space="preserve"> and N</w:t>
      </w:r>
      <w:r>
        <w:rPr>
          <w:sz w:val="20"/>
          <w:vertAlign w:val="subscript"/>
        </w:rPr>
        <w:t>2</w:t>
      </w:r>
      <w:r>
        <w:rPr>
          <w:sz w:val="20"/>
        </w:rPr>
        <w:t xml:space="preserve"> where the first stratum has all zero values, so </w:t>
      </w:r>
      <w:r w:rsidRPr="00901957">
        <w:rPr>
          <w:position w:val="-10"/>
          <w:sz w:val="20"/>
        </w:rPr>
        <w:object w:dxaOrig="999" w:dyaOrig="340">
          <v:shape id="_x0000_i1743" type="#_x0000_t75" style="width:50.25pt;height:17.6pt" o:ole="" fillcolor="window">
            <v:imagedata r:id="rId1414" o:title=""/>
          </v:shape>
          <o:OLEObject Type="Embed" ProgID="Equation.3" ShapeID="_x0000_i1743" DrawAspect="Content" ObjectID="_1475519636" r:id="rId1415"/>
        </w:object>
      </w:r>
      <w:r>
        <w:rPr>
          <w:sz w:val="20"/>
        </w:rPr>
        <w:t xml:space="preserve"> then </w:t>
      </w:r>
    </w:p>
    <w:p w:rsidR="00EF552C" w:rsidRDefault="00EF552C" w:rsidP="00EF552C">
      <w:pPr>
        <w:pStyle w:val="Footer"/>
        <w:tabs>
          <w:tab w:val="clear" w:pos="4320"/>
          <w:tab w:val="clear" w:pos="8640"/>
        </w:tabs>
        <w:jc w:val="both"/>
        <w:rPr>
          <w:b/>
          <w:i/>
          <w:sz w:val="20"/>
        </w:rPr>
      </w:pPr>
      <w:r>
        <w:rPr>
          <w:sz w:val="20"/>
        </w:rPr>
        <w:tab/>
      </w:r>
      <w:r w:rsidRPr="00901957">
        <w:rPr>
          <w:position w:val="-28"/>
          <w:sz w:val="20"/>
        </w:rPr>
        <w:object w:dxaOrig="3120" w:dyaOrig="660">
          <v:shape id="_x0000_i1744" type="#_x0000_t75" style="width:155.7pt;height:32.65pt" o:ole="" fillcolor="window">
            <v:imagedata r:id="rId1416" o:title=""/>
          </v:shape>
          <o:OLEObject Type="Embed" ProgID="Equation.3" ShapeID="_x0000_i1744" DrawAspect="Content" ObjectID="_1475519637" r:id="rId1417"/>
        </w:object>
      </w:r>
      <w:r>
        <w:rPr>
          <w:b/>
          <w:i/>
          <w:sz w:val="20"/>
        </w:rPr>
        <w:t xml:space="preserve"> </w:t>
      </w:r>
    </w:p>
    <w:p w:rsidR="00EF552C" w:rsidRDefault="00EF552C" w:rsidP="00EF552C">
      <w:pPr>
        <w:pStyle w:val="Footer"/>
        <w:tabs>
          <w:tab w:val="clear" w:pos="4320"/>
          <w:tab w:val="clear" w:pos="8640"/>
        </w:tabs>
        <w:jc w:val="both"/>
        <w:rPr>
          <w:iCs/>
          <w:sz w:val="20"/>
        </w:rPr>
      </w:pPr>
      <w:r>
        <w:rPr>
          <w:b/>
          <w:iCs/>
          <w:sz w:val="20"/>
        </w:rPr>
        <w:t xml:space="preserve"> SOLUTION</w:t>
      </w:r>
    </w:p>
    <w:p w:rsidR="00EF552C" w:rsidRDefault="00EF552C" w:rsidP="00EF552C">
      <w:pPr>
        <w:pStyle w:val="Footer"/>
        <w:tabs>
          <w:tab w:val="clear" w:pos="4320"/>
          <w:tab w:val="clear" w:pos="8640"/>
        </w:tabs>
        <w:jc w:val="both"/>
        <w:rPr>
          <w:sz w:val="20"/>
        </w:rPr>
      </w:pPr>
      <w:r>
        <w:rPr>
          <w:sz w:val="20"/>
        </w:rPr>
        <w:tab/>
      </w:r>
      <w:r w:rsidRPr="00901957">
        <w:rPr>
          <w:position w:val="-26"/>
          <w:sz w:val="20"/>
        </w:rPr>
        <w:object w:dxaOrig="3460" w:dyaOrig="620">
          <v:shape id="_x0000_i1745" type="#_x0000_t75" style="width:173.3pt;height:31pt" o:ole="" fillcolor="window">
            <v:imagedata r:id="rId1418" o:title=""/>
          </v:shape>
          <o:OLEObject Type="Embed" ProgID="Equation.3" ShapeID="_x0000_i1745" DrawAspect="Content" ObjectID="_1475519638" r:id="rId1419"/>
        </w:object>
      </w:r>
    </w:p>
    <w:p w:rsidR="00EF552C" w:rsidRDefault="00EF552C" w:rsidP="00EF552C">
      <w:pPr>
        <w:pStyle w:val="Footer"/>
        <w:tabs>
          <w:tab w:val="clear" w:pos="4320"/>
          <w:tab w:val="clear" w:pos="8640"/>
        </w:tabs>
        <w:jc w:val="both"/>
        <w:rPr>
          <w:sz w:val="20"/>
        </w:rPr>
      </w:pPr>
      <w:r>
        <w:rPr>
          <w:sz w:val="20"/>
        </w:rPr>
        <w:t>We know that</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3720" w:dyaOrig="580">
          <v:shape id="_x0000_i1746" type="#_x0000_t75" style="width:185.85pt;height:29.3pt" o:ole="" fillcolor="window">
            <v:imagedata r:id="rId1420" o:title=""/>
          </v:shape>
          <o:OLEObject Type="Embed" ProgID="Equation.3" ShapeID="_x0000_i1746" DrawAspect="Content" ObjectID="_1475519639" r:id="rId1421"/>
        </w:object>
      </w:r>
    </w:p>
    <w:p w:rsidR="00EF552C" w:rsidRDefault="00EF552C" w:rsidP="00EF552C">
      <w:pPr>
        <w:pStyle w:val="Footer"/>
        <w:tabs>
          <w:tab w:val="clear" w:pos="4320"/>
          <w:tab w:val="clear" w:pos="8640"/>
        </w:tabs>
        <w:jc w:val="both"/>
        <w:rPr>
          <w:sz w:val="20"/>
        </w:rPr>
      </w:pPr>
      <w:proofErr w:type="gramStart"/>
      <w:r>
        <w:rPr>
          <w:sz w:val="20"/>
        </w:rPr>
        <w:t>since</w:t>
      </w:r>
      <w:proofErr w:type="gramEnd"/>
      <w:r>
        <w:rPr>
          <w:sz w:val="20"/>
        </w:rPr>
        <w:t xml:space="preserve"> </w:t>
      </w:r>
      <w:r w:rsidRPr="00901957">
        <w:rPr>
          <w:position w:val="-10"/>
          <w:sz w:val="20"/>
        </w:rPr>
        <w:object w:dxaOrig="1800" w:dyaOrig="340">
          <v:shape id="_x0000_i1747" type="#_x0000_t75" style="width:90.4pt;height:17.6pt" o:ole="" fillcolor="window">
            <v:imagedata r:id="rId1422" o:title=""/>
          </v:shape>
          <o:OLEObject Type="Embed" ProgID="Equation.3" ShapeID="_x0000_i1747" DrawAspect="Content" ObjectID="_1475519640" r:id="rId1423"/>
        </w:object>
      </w: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4080" w:dyaOrig="700">
          <v:shape id="_x0000_i1748" type="#_x0000_t75" style="width:204.3pt;height:35.15pt" o:ole="" fillcolor="window">
            <v:imagedata r:id="rId1424" o:title=""/>
          </v:shape>
          <o:OLEObject Type="Embed" ProgID="Equation.3" ShapeID="_x0000_i1748" DrawAspect="Content" ObjectID="_1475519641" r:id="rId1425"/>
        </w:object>
      </w:r>
      <w:r>
        <w:rPr>
          <w:sz w:val="20"/>
        </w:rPr>
        <w:t xml:space="preserve"> </w:t>
      </w:r>
    </w:p>
    <w:p w:rsidR="00EF552C" w:rsidRDefault="00EF552C" w:rsidP="00EF552C">
      <w:pPr>
        <w:pStyle w:val="Footer"/>
        <w:tabs>
          <w:tab w:val="clear" w:pos="4320"/>
          <w:tab w:val="clear" w:pos="8640"/>
        </w:tabs>
        <w:jc w:val="both"/>
        <w:rPr>
          <w:sz w:val="20"/>
        </w:rPr>
      </w:pPr>
      <w:r>
        <w:rPr>
          <w:sz w:val="20"/>
        </w:rPr>
        <w:tab/>
      </w:r>
      <w:r>
        <w:rPr>
          <w:sz w:val="20"/>
        </w:rPr>
        <w:tab/>
      </w:r>
      <w:r>
        <w:rPr>
          <w:sz w:val="20"/>
        </w:rPr>
        <w:tab/>
        <w:t xml:space="preserve">   </w:t>
      </w:r>
      <w:r w:rsidRPr="00901957">
        <w:rPr>
          <w:position w:val="-28"/>
          <w:sz w:val="20"/>
        </w:rPr>
        <w:object w:dxaOrig="3379" w:dyaOrig="700">
          <v:shape id="_x0000_i1749" type="#_x0000_t75" style="width:169.1pt;height:35.15pt" o:ole="" fillcolor="window">
            <v:imagedata r:id="rId1426" o:title=""/>
          </v:shape>
          <o:OLEObject Type="Embed" ProgID="Equation.3" ShapeID="_x0000_i1749" DrawAspect="Content" ObjectID="_1475519642" r:id="rId1427"/>
        </w:object>
      </w:r>
    </w:p>
    <w:p w:rsidR="00EF552C" w:rsidRDefault="00EF552C" w:rsidP="00EF552C">
      <w:pPr>
        <w:pStyle w:val="Footer"/>
        <w:tabs>
          <w:tab w:val="clear" w:pos="4320"/>
          <w:tab w:val="clear" w:pos="8640"/>
        </w:tabs>
        <w:jc w:val="both"/>
        <w:rPr>
          <w:sz w:val="20"/>
        </w:rPr>
      </w:pPr>
      <w:proofErr w:type="gramStart"/>
      <w:r>
        <w:rPr>
          <w:sz w:val="20"/>
        </w:rPr>
        <w:t>since</w:t>
      </w:r>
      <w:proofErr w:type="gramEnd"/>
      <w:r>
        <w:rPr>
          <w:sz w:val="20"/>
        </w:rPr>
        <w:t xml:space="preserve"> N = N</w:t>
      </w:r>
      <w:r>
        <w:rPr>
          <w:sz w:val="20"/>
          <w:vertAlign w:val="subscript"/>
        </w:rPr>
        <w:t>1</w:t>
      </w:r>
      <w:r>
        <w:rPr>
          <w:sz w:val="20"/>
        </w:rPr>
        <w:t xml:space="preserve"> + N</w:t>
      </w:r>
      <w:r>
        <w:rPr>
          <w:sz w:val="20"/>
          <w:vertAlign w:val="subscript"/>
        </w:rPr>
        <w:t>2</w:t>
      </w:r>
      <w:r>
        <w:rPr>
          <w:sz w:val="20"/>
        </w:rPr>
        <w:t xml:space="preserve"> therefore</w:t>
      </w:r>
      <w:r>
        <w:rPr>
          <w:sz w:val="20"/>
        </w:rPr>
        <w:tab/>
      </w:r>
    </w:p>
    <w:p w:rsidR="00EF552C" w:rsidRDefault="00EF552C" w:rsidP="00EF552C">
      <w:pPr>
        <w:pStyle w:val="Footer"/>
        <w:tabs>
          <w:tab w:val="clear" w:pos="4320"/>
          <w:tab w:val="clear" w:pos="8640"/>
        </w:tabs>
        <w:jc w:val="both"/>
        <w:rPr>
          <w:b/>
          <w:iCs/>
          <w:caps/>
          <w:sz w:val="20"/>
        </w:rPr>
      </w:pPr>
      <w:r>
        <w:rPr>
          <w:sz w:val="20"/>
        </w:rPr>
        <w:tab/>
      </w:r>
      <w:r w:rsidRPr="00901957">
        <w:rPr>
          <w:position w:val="-28"/>
          <w:sz w:val="20"/>
        </w:rPr>
        <w:object w:dxaOrig="3159" w:dyaOrig="660">
          <v:shape id="_x0000_i1750" type="#_x0000_t75" style="width:158.25pt;height:32.65pt" o:ole="" fillcolor="window">
            <v:imagedata r:id="rId1428" o:title=""/>
          </v:shape>
          <o:OLEObject Type="Embed" ProgID="Equation.3" ShapeID="_x0000_i1750" DrawAspect="Content" ObjectID="_1475519643" r:id="rId1429"/>
        </w:object>
      </w:r>
    </w:p>
    <w:p w:rsidR="00EF552C" w:rsidRDefault="00EF552C" w:rsidP="00EF552C">
      <w:pPr>
        <w:pStyle w:val="Footer"/>
        <w:tabs>
          <w:tab w:val="clear" w:pos="4320"/>
          <w:tab w:val="clear" w:pos="8640"/>
        </w:tabs>
        <w:jc w:val="both"/>
        <w:rPr>
          <w:caps/>
          <w:sz w:val="20"/>
        </w:rPr>
      </w:pPr>
      <w:r>
        <w:rPr>
          <w:b/>
          <w:iCs/>
          <w:caps/>
          <w:sz w:val="20"/>
        </w:rPr>
        <w:t>Example 3.10</w:t>
      </w:r>
    </w:p>
    <w:p w:rsidR="00EF552C" w:rsidRDefault="00EF552C" w:rsidP="00EF552C">
      <w:pPr>
        <w:pStyle w:val="Footer"/>
        <w:tabs>
          <w:tab w:val="clear" w:pos="4320"/>
          <w:tab w:val="clear" w:pos="8640"/>
        </w:tabs>
        <w:jc w:val="both"/>
        <w:rPr>
          <w:sz w:val="20"/>
        </w:rPr>
      </w:pPr>
      <w:r>
        <w:rPr>
          <w:sz w:val="20"/>
        </w:rPr>
        <w:t xml:space="preserve">The following data are derived from a stratified random sample of tyre dealers. The dealers were assigned to strata according to the number of new tyres held at the previous census. The sample mean </w:t>
      </w:r>
      <w:r w:rsidRPr="00901957">
        <w:rPr>
          <w:position w:val="-10"/>
          <w:sz w:val="20"/>
        </w:rPr>
        <w:object w:dxaOrig="279" w:dyaOrig="320">
          <v:shape id="_x0000_i1751" type="#_x0000_t75" style="width:14.25pt;height:15.9pt" o:ole="" fillcolor="window">
            <v:imagedata r:id="rId1430" o:title=""/>
          </v:shape>
          <o:OLEObject Type="Embed" ProgID="Equation.3" ShapeID="_x0000_i1751" DrawAspect="Content" ObjectID="_1475519644" r:id="rId1431"/>
        </w:object>
      </w:r>
      <w:r>
        <w:rPr>
          <w:sz w:val="20"/>
        </w:rPr>
        <w:t xml:space="preserve"> are the mean number of new tries per dealer. Estimate the gain in precision due to stratification. </w:t>
      </w:r>
      <w:proofErr w:type="gramStart"/>
      <w:r>
        <w:rPr>
          <w:sz w:val="20"/>
        </w:rPr>
        <w:t>(Source Cochran 1977).</w:t>
      </w:r>
      <w:proofErr w:type="gramEnd"/>
    </w:p>
    <w:p w:rsidR="00EF552C" w:rsidRDefault="00EF552C" w:rsidP="00EF552C">
      <w:pPr>
        <w:pStyle w:val="Footer"/>
        <w:tabs>
          <w:tab w:val="clear" w:pos="4320"/>
          <w:tab w:val="clear" w:pos="8640"/>
        </w:tabs>
        <w:rPr>
          <w:sz w:val="20"/>
        </w:rPr>
      </w:pPr>
    </w:p>
    <w:tbl>
      <w:tblPr>
        <w:tblW w:w="0" w:type="auto"/>
        <w:jc w:val="center"/>
        <w:tblInd w:w="-1440" w:type="dxa"/>
        <w:tblLayout w:type="fixed"/>
        <w:tblLook w:val="0000"/>
      </w:tblPr>
      <w:tblGrid>
        <w:gridCol w:w="863"/>
        <w:gridCol w:w="863"/>
        <w:gridCol w:w="864"/>
        <w:gridCol w:w="863"/>
        <w:gridCol w:w="863"/>
        <w:gridCol w:w="864"/>
      </w:tblGrid>
      <w:tr w:rsidR="00EF552C">
        <w:trPr>
          <w:trHeight w:val="485"/>
          <w:jc w:val="center"/>
        </w:trPr>
        <w:tc>
          <w:tcPr>
            <w:tcW w:w="863"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Pr>
                <w:sz w:val="20"/>
              </w:rPr>
              <w:t>Stratum</w:t>
            </w:r>
          </w:p>
        </w:tc>
        <w:tc>
          <w:tcPr>
            <w:tcW w:w="863"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N</w:t>
            </w:r>
            <w:r>
              <w:rPr>
                <w:sz w:val="20"/>
                <w:vertAlign w:val="subscript"/>
              </w:rPr>
              <w:t>h</w:t>
            </w:r>
          </w:p>
        </w:tc>
        <w:tc>
          <w:tcPr>
            <w:tcW w:w="864"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W</w:t>
            </w:r>
            <w:r>
              <w:rPr>
                <w:sz w:val="20"/>
                <w:vertAlign w:val="subscript"/>
              </w:rPr>
              <w:t>h</w:t>
            </w:r>
          </w:p>
        </w:tc>
        <w:tc>
          <w:tcPr>
            <w:tcW w:w="863"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sidRPr="00901957">
              <w:rPr>
                <w:position w:val="-10"/>
                <w:sz w:val="20"/>
              </w:rPr>
              <w:object w:dxaOrig="279" w:dyaOrig="300">
                <v:shape id="_x0000_i1752" type="#_x0000_t75" style="width:14.25pt;height:15.05pt" o:ole="" fillcolor="window">
                  <v:imagedata r:id="rId1432" o:title=""/>
                </v:shape>
                <o:OLEObject Type="Embed" ProgID="Equation.3" ShapeID="_x0000_i1752" DrawAspect="Content" ObjectID="_1475519645" r:id="rId1433"/>
              </w:object>
            </w:r>
          </w:p>
        </w:tc>
        <w:tc>
          <w:tcPr>
            <w:tcW w:w="863"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sidRPr="00901957">
              <w:rPr>
                <w:position w:val="-10"/>
                <w:sz w:val="20"/>
              </w:rPr>
              <w:object w:dxaOrig="240" w:dyaOrig="340">
                <v:shape id="_x0000_i1753" type="#_x0000_t75" style="width:11.7pt;height:17.6pt" o:ole="" fillcolor="window">
                  <v:imagedata r:id="rId1434" o:title=""/>
                </v:shape>
                <o:OLEObject Type="Embed" ProgID="Equation.3" ShapeID="_x0000_i1753" DrawAspect="Content" ObjectID="_1475519646" r:id="rId1435"/>
              </w:object>
            </w:r>
          </w:p>
        </w:tc>
        <w:tc>
          <w:tcPr>
            <w:tcW w:w="864"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sidRPr="00901957">
              <w:rPr>
                <w:position w:val="-10"/>
                <w:sz w:val="20"/>
              </w:rPr>
              <w:object w:dxaOrig="279" w:dyaOrig="300">
                <v:shape id="_x0000_i1754" type="#_x0000_t75" style="width:14.25pt;height:15.05pt" o:ole="" fillcolor="window">
                  <v:imagedata r:id="rId1436" o:title=""/>
                </v:shape>
                <o:OLEObject Type="Embed" ProgID="Equation.3" ShapeID="_x0000_i1754" DrawAspect="Content" ObjectID="_1475519647" r:id="rId1437"/>
              </w:object>
            </w:r>
          </w:p>
        </w:tc>
      </w:tr>
      <w:tr w:rsidR="00EF552C">
        <w:trPr>
          <w:jc w:val="center"/>
        </w:trPr>
        <w:tc>
          <w:tcPr>
            <w:tcW w:w="863"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Pr>
                <w:sz w:val="20"/>
              </w:rPr>
              <w:t>1.</w:t>
            </w:r>
          </w:p>
        </w:tc>
        <w:tc>
          <w:tcPr>
            <w:tcW w:w="863"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19850</w:t>
            </w:r>
          </w:p>
        </w:tc>
        <w:tc>
          <w:tcPr>
            <w:tcW w:w="864"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0.8032</w:t>
            </w:r>
          </w:p>
        </w:tc>
        <w:tc>
          <w:tcPr>
            <w:tcW w:w="863"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4.1</w:t>
            </w:r>
          </w:p>
        </w:tc>
        <w:tc>
          <w:tcPr>
            <w:tcW w:w="863"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34.8</w:t>
            </w:r>
          </w:p>
        </w:tc>
        <w:tc>
          <w:tcPr>
            <w:tcW w:w="864" w:type="dxa"/>
            <w:tcBorders>
              <w:top w:val="single" w:sz="4" w:space="0" w:color="auto"/>
            </w:tcBorders>
            <w:vAlign w:val="center"/>
          </w:tcPr>
          <w:p w:rsidR="00EF552C" w:rsidRDefault="00EF552C" w:rsidP="00EF552C">
            <w:pPr>
              <w:pStyle w:val="Footer"/>
              <w:tabs>
                <w:tab w:val="clear" w:pos="4320"/>
                <w:tab w:val="clear" w:pos="8640"/>
              </w:tabs>
              <w:jc w:val="right"/>
              <w:rPr>
                <w:sz w:val="20"/>
              </w:rPr>
            </w:pPr>
            <w:r>
              <w:rPr>
                <w:sz w:val="20"/>
              </w:rPr>
              <w:t>3000</w:t>
            </w:r>
          </w:p>
        </w:tc>
      </w:tr>
      <w:tr w:rsidR="00EF552C">
        <w:trPr>
          <w:jc w:val="center"/>
        </w:trPr>
        <w:tc>
          <w:tcPr>
            <w:tcW w:w="863" w:type="dxa"/>
            <w:vAlign w:val="center"/>
          </w:tcPr>
          <w:p w:rsidR="00EF552C" w:rsidRDefault="00EF552C" w:rsidP="00EF552C">
            <w:pPr>
              <w:pStyle w:val="Footer"/>
              <w:tabs>
                <w:tab w:val="clear" w:pos="4320"/>
                <w:tab w:val="clear" w:pos="8640"/>
              </w:tabs>
              <w:jc w:val="center"/>
              <w:rPr>
                <w:sz w:val="20"/>
              </w:rPr>
            </w:pPr>
            <w:r>
              <w:rPr>
                <w:sz w:val="20"/>
              </w:rPr>
              <w:t>2</w:t>
            </w:r>
          </w:p>
        </w:tc>
        <w:tc>
          <w:tcPr>
            <w:tcW w:w="863" w:type="dxa"/>
            <w:vAlign w:val="center"/>
          </w:tcPr>
          <w:p w:rsidR="00EF552C" w:rsidRDefault="00EF552C" w:rsidP="00EF552C">
            <w:pPr>
              <w:pStyle w:val="Footer"/>
              <w:tabs>
                <w:tab w:val="clear" w:pos="4320"/>
                <w:tab w:val="clear" w:pos="8640"/>
              </w:tabs>
              <w:jc w:val="right"/>
              <w:rPr>
                <w:sz w:val="20"/>
              </w:rPr>
            </w:pPr>
            <w:r>
              <w:rPr>
                <w:sz w:val="20"/>
              </w:rPr>
              <w:t>3250</w:t>
            </w:r>
          </w:p>
        </w:tc>
        <w:tc>
          <w:tcPr>
            <w:tcW w:w="864" w:type="dxa"/>
            <w:vAlign w:val="center"/>
          </w:tcPr>
          <w:p w:rsidR="00EF552C" w:rsidRDefault="00EF552C" w:rsidP="00EF552C">
            <w:pPr>
              <w:pStyle w:val="Footer"/>
              <w:tabs>
                <w:tab w:val="clear" w:pos="4320"/>
                <w:tab w:val="clear" w:pos="8640"/>
              </w:tabs>
              <w:jc w:val="right"/>
              <w:rPr>
                <w:sz w:val="20"/>
              </w:rPr>
            </w:pPr>
            <w:r>
              <w:rPr>
                <w:sz w:val="20"/>
              </w:rPr>
              <w:t>0.1315</w:t>
            </w:r>
          </w:p>
        </w:tc>
        <w:tc>
          <w:tcPr>
            <w:tcW w:w="863" w:type="dxa"/>
            <w:vAlign w:val="center"/>
          </w:tcPr>
          <w:p w:rsidR="00EF552C" w:rsidRDefault="00EF552C" w:rsidP="00EF552C">
            <w:pPr>
              <w:pStyle w:val="Footer"/>
              <w:tabs>
                <w:tab w:val="clear" w:pos="4320"/>
                <w:tab w:val="clear" w:pos="8640"/>
              </w:tabs>
              <w:jc w:val="right"/>
              <w:rPr>
                <w:sz w:val="20"/>
              </w:rPr>
            </w:pPr>
            <w:r>
              <w:rPr>
                <w:sz w:val="20"/>
              </w:rPr>
              <w:t>13.0</w:t>
            </w:r>
          </w:p>
        </w:tc>
        <w:tc>
          <w:tcPr>
            <w:tcW w:w="863" w:type="dxa"/>
            <w:vAlign w:val="center"/>
          </w:tcPr>
          <w:p w:rsidR="00EF552C" w:rsidRDefault="00EF552C" w:rsidP="00EF552C">
            <w:pPr>
              <w:pStyle w:val="Footer"/>
              <w:tabs>
                <w:tab w:val="clear" w:pos="4320"/>
                <w:tab w:val="clear" w:pos="8640"/>
              </w:tabs>
              <w:jc w:val="right"/>
              <w:rPr>
                <w:sz w:val="20"/>
              </w:rPr>
            </w:pPr>
            <w:r>
              <w:rPr>
                <w:sz w:val="20"/>
              </w:rPr>
              <w:t>92.2</w:t>
            </w:r>
          </w:p>
        </w:tc>
        <w:tc>
          <w:tcPr>
            <w:tcW w:w="864" w:type="dxa"/>
            <w:vAlign w:val="center"/>
          </w:tcPr>
          <w:p w:rsidR="00EF552C" w:rsidRDefault="00EF552C" w:rsidP="00EF552C">
            <w:pPr>
              <w:pStyle w:val="Footer"/>
              <w:tabs>
                <w:tab w:val="clear" w:pos="4320"/>
                <w:tab w:val="clear" w:pos="8640"/>
              </w:tabs>
              <w:jc w:val="right"/>
              <w:rPr>
                <w:sz w:val="20"/>
              </w:rPr>
            </w:pPr>
            <w:r>
              <w:rPr>
                <w:sz w:val="20"/>
              </w:rPr>
              <w:t>600</w:t>
            </w:r>
          </w:p>
        </w:tc>
      </w:tr>
      <w:tr w:rsidR="00EF552C">
        <w:trPr>
          <w:jc w:val="center"/>
        </w:trPr>
        <w:tc>
          <w:tcPr>
            <w:tcW w:w="863" w:type="dxa"/>
            <w:vAlign w:val="center"/>
          </w:tcPr>
          <w:p w:rsidR="00EF552C" w:rsidRDefault="00EF552C" w:rsidP="00EF552C">
            <w:pPr>
              <w:pStyle w:val="Footer"/>
              <w:tabs>
                <w:tab w:val="clear" w:pos="4320"/>
                <w:tab w:val="clear" w:pos="8640"/>
              </w:tabs>
              <w:jc w:val="center"/>
              <w:rPr>
                <w:sz w:val="20"/>
              </w:rPr>
            </w:pPr>
            <w:r>
              <w:rPr>
                <w:sz w:val="20"/>
              </w:rPr>
              <w:t>3</w:t>
            </w:r>
          </w:p>
        </w:tc>
        <w:tc>
          <w:tcPr>
            <w:tcW w:w="863" w:type="dxa"/>
            <w:vAlign w:val="center"/>
          </w:tcPr>
          <w:p w:rsidR="00EF552C" w:rsidRDefault="00EF552C" w:rsidP="00EF552C">
            <w:pPr>
              <w:pStyle w:val="Footer"/>
              <w:tabs>
                <w:tab w:val="clear" w:pos="4320"/>
                <w:tab w:val="clear" w:pos="8640"/>
              </w:tabs>
              <w:jc w:val="right"/>
              <w:rPr>
                <w:sz w:val="20"/>
              </w:rPr>
            </w:pPr>
            <w:r>
              <w:rPr>
                <w:sz w:val="20"/>
              </w:rPr>
              <w:t>1007</w:t>
            </w:r>
          </w:p>
        </w:tc>
        <w:tc>
          <w:tcPr>
            <w:tcW w:w="864" w:type="dxa"/>
            <w:vAlign w:val="center"/>
          </w:tcPr>
          <w:p w:rsidR="00EF552C" w:rsidRDefault="00EF552C" w:rsidP="00EF552C">
            <w:pPr>
              <w:pStyle w:val="Footer"/>
              <w:tabs>
                <w:tab w:val="clear" w:pos="4320"/>
                <w:tab w:val="clear" w:pos="8640"/>
              </w:tabs>
              <w:jc w:val="right"/>
              <w:rPr>
                <w:sz w:val="20"/>
              </w:rPr>
            </w:pPr>
            <w:r>
              <w:rPr>
                <w:sz w:val="20"/>
              </w:rPr>
              <w:t>0.0407</w:t>
            </w:r>
          </w:p>
        </w:tc>
        <w:tc>
          <w:tcPr>
            <w:tcW w:w="863" w:type="dxa"/>
            <w:vAlign w:val="center"/>
          </w:tcPr>
          <w:p w:rsidR="00EF552C" w:rsidRDefault="00EF552C" w:rsidP="00EF552C">
            <w:pPr>
              <w:pStyle w:val="Footer"/>
              <w:tabs>
                <w:tab w:val="clear" w:pos="4320"/>
                <w:tab w:val="clear" w:pos="8640"/>
              </w:tabs>
              <w:jc w:val="right"/>
              <w:rPr>
                <w:sz w:val="20"/>
              </w:rPr>
            </w:pPr>
            <w:r>
              <w:rPr>
                <w:sz w:val="20"/>
              </w:rPr>
              <w:t>25.0</w:t>
            </w:r>
          </w:p>
        </w:tc>
        <w:tc>
          <w:tcPr>
            <w:tcW w:w="863" w:type="dxa"/>
            <w:vAlign w:val="center"/>
          </w:tcPr>
          <w:p w:rsidR="00EF552C" w:rsidRDefault="00EF552C" w:rsidP="00EF552C">
            <w:pPr>
              <w:pStyle w:val="Footer"/>
              <w:tabs>
                <w:tab w:val="clear" w:pos="4320"/>
                <w:tab w:val="clear" w:pos="8640"/>
              </w:tabs>
              <w:jc w:val="right"/>
              <w:rPr>
                <w:sz w:val="20"/>
              </w:rPr>
            </w:pPr>
            <w:r>
              <w:rPr>
                <w:sz w:val="20"/>
              </w:rPr>
              <w:t>174.2</w:t>
            </w:r>
          </w:p>
        </w:tc>
        <w:tc>
          <w:tcPr>
            <w:tcW w:w="864" w:type="dxa"/>
            <w:vAlign w:val="center"/>
          </w:tcPr>
          <w:p w:rsidR="00EF552C" w:rsidRDefault="00EF552C" w:rsidP="00EF552C">
            <w:pPr>
              <w:pStyle w:val="Footer"/>
              <w:tabs>
                <w:tab w:val="clear" w:pos="4320"/>
                <w:tab w:val="clear" w:pos="8640"/>
              </w:tabs>
              <w:jc w:val="right"/>
              <w:rPr>
                <w:sz w:val="20"/>
              </w:rPr>
            </w:pPr>
            <w:r>
              <w:rPr>
                <w:sz w:val="20"/>
              </w:rPr>
              <w:t>340</w:t>
            </w:r>
          </w:p>
        </w:tc>
      </w:tr>
      <w:tr w:rsidR="00EF552C">
        <w:trPr>
          <w:jc w:val="center"/>
        </w:trPr>
        <w:tc>
          <w:tcPr>
            <w:tcW w:w="863" w:type="dxa"/>
            <w:vAlign w:val="center"/>
          </w:tcPr>
          <w:p w:rsidR="00EF552C" w:rsidRDefault="00EF552C" w:rsidP="00EF552C">
            <w:pPr>
              <w:pStyle w:val="Footer"/>
              <w:tabs>
                <w:tab w:val="clear" w:pos="4320"/>
                <w:tab w:val="clear" w:pos="8640"/>
              </w:tabs>
              <w:jc w:val="center"/>
              <w:rPr>
                <w:sz w:val="20"/>
              </w:rPr>
            </w:pPr>
            <w:r>
              <w:rPr>
                <w:sz w:val="20"/>
              </w:rPr>
              <w:t>4</w:t>
            </w:r>
          </w:p>
        </w:tc>
        <w:tc>
          <w:tcPr>
            <w:tcW w:w="863" w:type="dxa"/>
            <w:vAlign w:val="center"/>
          </w:tcPr>
          <w:p w:rsidR="00EF552C" w:rsidRDefault="00EF552C" w:rsidP="00EF552C">
            <w:pPr>
              <w:pStyle w:val="Footer"/>
              <w:tabs>
                <w:tab w:val="clear" w:pos="4320"/>
                <w:tab w:val="clear" w:pos="8640"/>
              </w:tabs>
              <w:jc w:val="right"/>
              <w:rPr>
                <w:sz w:val="20"/>
              </w:rPr>
            </w:pPr>
            <w:r>
              <w:rPr>
                <w:sz w:val="20"/>
              </w:rPr>
              <w:t>606</w:t>
            </w:r>
          </w:p>
        </w:tc>
        <w:tc>
          <w:tcPr>
            <w:tcW w:w="864" w:type="dxa"/>
            <w:vAlign w:val="center"/>
          </w:tcPr>
          <w:p w:rsidR="00EF552C" w:rsidRDefault="00EF552C" w:rsidP="00EF552C">
            <w:pPr>
              <w:pStyle w:val="Footer"/>
              <w:tabs>
                <w:tab w:val="clear" w:pos="4320"/>
                <w:tab w:val="clear" w:pos="8640"/>
              </w:tabs>
              <w:jc w:val="right"/>
              <w:rPr>
                <w:sz w:val="20"/>
              </w:rPr>
            </w:pPr>
            <w:r>
              <w:rPr>
                <w:sz w:val="20"/>
              </w:rPr>
              <w:t>0.0245</w:t>
            </w:r>
          </w:p>
        </w:tc>
        <w:tc>
          <w:tcPr>
            <w:tcW w:w="863" w:type="dxa"/>
            <w:vAlign w:val="center"/>
          </w:tcPr>
          <w:p w:rsidR="00EF552C" w:rsidRDefault="00EF552C" w:rsidP="00EF552C">
            <w:pPr>
              <w:pStyle w:val="Footer"/>
              <w:tabs>
                <w:tab w:val="clear" w:pos="4320"/>
                <w:tab w:val="clear" w:pos="8640"/>
              </w:tabs>
              <w:jc w:val="right"/>
              <w:rPr>
                <w:sz w:val="20"/>
              </w:rPr>
            </w:pPr>
            <w:r>
              <w:rPr>
                <w:sz w:val="20"/>
              </w:rPr>
              <w:t>38.2</w:t>
            </w:r>
          </w:p>
        </w:tc>
        <w:tc>
          <w:tcPr>
            <w:tcW w:w="863" w:type="dxa"/>
            <w:vAlign w:val="center"/>
          </w:tcPr>
          <w:p w:rsidR="00EF552C" w:rsidRDefault="00EF552C" w:rsidP="00EF552C">
            <w:pPr>
              <w:pStyle w:val="Footer"/>
              <w:tabs>
                <w:tab w:val="clear" w:pos="4320"/>
                <w:tab w:val="clear" w:pos="8640"/>
              </w:tabs>
              <w:jc w:val="right"/>
              <w:rPr>
                <w:sz w:val="20"/>
              </w:rPr>
            </w:pPr>
            <w:r>
              <w:rPr>
                <w:sz w:val="20"/>
              </w:rPr>
              <w:t>320.4</w:t>
            </w:r>
          </w:p>
        </w:tc>
        <w:tc>
          <w:tcPr>
            <w:tcW w:w="864" w:type="dxa"/>
            <w:vAlign w:val="center"/>
          </w:tcPr>
          <w:p w:rsidR="00EF552C" w:rsidRDefault="00EF552C" w:rsidP="00EF552C">
            <w:pPr>
              <w:pStyle w:val="Footer"/>
              <w:tabs>
                <w:tab w:val="clear" w:pos="4320"/>
                <w:tab w:val="clear" w:pos="8640"/>
              </w:tabs>
              <w:jc w:val="right"/>
              <w:rPr>
                <w:sz w:val="20"/>
              </w:rPr>
            </w:pPr>
            <w:r>
              <w:rPr>
                <w:sz w:val="20"/>
              </w:rPr>
              <w:t>230</w:t>
            </w:r>
          </w:p>
        </w:tc>
      </w:tr>
      <w:tr w:rsidR="00EF552C">
        <w:trPr>
          <w:trHeight w:val="377"/>
          <w:jc w:val="center"/>
        </w:trPr>
        <w:tc>
          <w:tcPr>
            <w:tcW w:w="86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right"/>
              <w:rPr>
                <w:sz w:val="20"/>
              </w:rPr>
            </w:pPr>
            <w:r>
              <w:rPr>
                <w:sz w:val="20"/>
              </w:rPr>
              <w:t>Total</w:t>
            </w:r>
          </w:p>
        </w:tc>
        <w:tc>
          <w:tcPr>
            <w:tcW w:w="86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right"/>
              <w:rPr>
                <w:sz w:val="20"/>
              </w:rPr>
            </w:pPr>
            <w:r>
              <w:rPr>
                <w:sz w:val="20"/>
              </w:rPr>
              <w:t>24713</w:t>
            </w:r>
          </w:p>
        </w:tc>
        <w:tc>
          <w:tcPr>
            <w:tcW w:w="864"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right"/>
              <w:rPr>
                <w:sz w:val="20"/>
              </w:rPr>
            </w:pPr>
          </w:p>
        </w:tc>
        <w:tc>
          <w:tcPr>
            <w:tcW w:w="86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right"/>
              <w:rPr>
                <w:sz w:val="20"/>
              </w:rPr>
            </w:pPr>
          </w:p>
        </w:tc>
        <w:tc>
          <w:tcPr>
            <w:tcW w:w="863"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right"/>
              <w:rPr>
                <w:sz w:val="20"/>
              </w:rPr>
            </w:pPr>
          </w:p>
        </w:tc>
        <w:tc>
          <w:tcPr>
            <w:tcW w:w="864"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right"/>
              <w:rPr>
                <w:sz w:val="20"/>
              </w:rPr>
            </w:pPr>
            <w:r>
              <w:rPr>
                <w:sz w:val="20"/>
              </w:rPr>
              <w:t>4170</w:t>
            </w:r>
          </w:p>
        </w:tc>
      </w:tr>
    </w:tbl>
    <w:p w:rsidR="00EF552C" w:rsidRDefault="00EF552C" w:rsidP="00EF552C">
      <w:pPr>
        <w:pStyle w:val="Footer"/>
        <w:tabs>
          <w:tab w:val="clear" w:pos="4320"/>
          <w:tab w:val="clear" w:pos="8640"/>
        </w:tabs>
        <w:rPr>
          <w:b/>
          <w:iCs/>
          <w:caps/>
          <w:sz w:val="20"/>
        </w:rPr>
      </w:pPr>
    </w:p>
    <w:p w:rsidR="00EF552C" w:rsidRDefault="00EF552C" w:rsidP="00EF552C">
      <w:pPr>
        <w:pStyle w:val="Footer"/>
        <w:tabs>
          <w:tab w:val="clear" w:pos="4320"/>
          <w:tab w:val="clear" w:pos="8640"/>
        </w:tabs>
        <w:rPr>
          <w:sz w:val="20"/>
        </w:rPr>
      </w:pPr>
      <w:r>
        <w:rPr>
          <w:b/>
          <w:iCs/>
          <w:caps/>
          <w:sz w:val="20"/>
        </w:rPr>
        <w:t>Solution</w:t>
      </w:r>
    </w:p>
    <w:p w:rsidR="00EF552C" w:rsidRDefault="00EF552C" w:rsidP="00EF552C">
      <w:pPr>
        <w:pStyle w:val="Footer"/>
        <w:tabs>
          <w:tab w:val="clear" w:pos="4320"/>
          <w:tab w:val="clear" w:pos="8640"/>
        </w:tabs>
        <w:rPr>
          <w:sz w:val="20"/>
        </w:rPr>
      </w:pPr>
      <w:r>
        <w:rPr>
          <w:sz w:val="20"/>
        </w:rPr>
        <w:t>The relative calculations are:</w:t>
      </w:r>
    </w:p>
    <w:p w:rsidR="00EF552C" w:rsidRDefault="00EF552C" w:rsidP="00EF552C">
      <w:pPr>
        <w:pStyle w:val="Footer"/>
        <w:tabs>
          <w:tab w:val="clear" w:pos="4320"/>
          <w:tab w:val="clear" w:pos="8640"/>
        </w:tabs>
        <w:rPr>
          <w:sz w:val="20"/>
        </w:rPr>
      </w:pPr>
    </w:p>
    <w:tbl>
      <w:tblPr>
        <w:tblW w:w="0" w:type="auto"/>
        <w:jc w:val="center"/>
        <w:tblInd w:w="-1998" w:type="dxa"/>
        <w:tblLayout w:type="fixed"/>
        <w:tblLook w:val="0000"/>
      </w:tblPr>
      <w:tblGrid>
        <w:gridCol w:w="1255"/>
        <w:gridCol w:w="1256"/>
        <w:gridCol w:w="1255"/>
        <w:gridCol w:w="1256"/>
      </w:tblGrid>
      <w:tr w:rsidR="00EF552C">
        <w:trPr>
          <w:trHeight w:val="60"/>
          <w:jc w:val="center"/>
        </w:trPr>
        <w:tc>
          <w:tcPr>
            <w:tcW w:w="1255" w:type="dxa"/>
            <w:tcBorders>
              <w:top w:val="single" w:sz="4" w:space="0" w:color="auto"/>
            </w:tcBorders>
            <w:vAlign w:val="center"/>
          </w:tcPr>
          <w:p w:rsidR="00EF552C" w:rsidRDefault="00EF552C" w:rsidP="00EF552C">
            <w:pPr>
              <w:pStyle w:val="Footer"/>
              <w:tabs>
                <w:tab w:val="clear" w:pos="4320"/>
                <w:tab w:val="clear" w:pos="8640"/>
              </w:tabs>
              <w:jc w:val="center"/>
              <w:rPr>
                <w:sz w:val="20"/>
                <w:vertAlign w:val="superscript"/>
              </w:rPr>
            </w:pPr>
            <w:r w:rsidRPr="00901957">
              <w:rPr>
                <w:position w:val="-24"/>
                <w:sz w:val="20"/>
              </w:rPr>
              <w:object w:dxaOrig="540" w:dyaOrig="600">
                <v:shape id="_x0000_i1755" type="#_x0000_t75" style="width:26.8pt;height:30.15pt" o:ole="" fillcolor="window">
                  <v:imagedata r:id="rId1438" o:title=""/>
                </v:shape>
                <o:OLEObject Type="Embed" ProgID="Equation.3" ShapeID="_x0000_i1755" DrawAspect="Content" ObjectID="_1475519648" r:id="rId1439"/>
              </w:object>
            </w:r>
            <w:r>
              <w:rPr>
                <w:sz w:val="20"/>
              </w:rPr>
              <w:t>*</w:t>
            </w:r>
          </w:p>
        </w:tc>
        <w:tc>
          <w:tcPr>
            <w:tcW w:w="1256"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sidRPr="00901957">
              <w:rPr>
                <w:position w:val="-26"/>
                <w:sz w:val="20"/>
              </w:rPr>
              <w:object w:dxaOrig="880" w:dyaOrig="620">
                <v:shape id="_x0000_i1756" type="#_x0000_t75" style="width:44.35pt;height:31pt" o:ole="" fillcolor="window">
                  <v:imagedata r:id="rId1440" o:title=""/>
                </v:shape>
                <o:OLEObject Type="Embed" ProgID="Equation.3" ShapeID="_x0000_i1756" DrawAspect="Content" ObjectID="_1475519649" r:id="rId1441"/>
              </w:object>
            </w:r>
          </w:p>
        </w:tc>
        <w:tc>
          <w:tcPr>
            <w:tcW w:w="1255" w:type="dxa"/>
            <w:tcBorders>
              <w:top w:val="single" w:sz="4" w:space="0" w:color="auto"/>
            </w:tcBorders>
          </w:tcPr>
          <w:p w:rsidR="00EF552C" w:rsidRDefault="00EF552C" w:rsidP="00EF552C">
            <w:pPr>
              <w:pStyle w:val="Footer"/>
              <w:tabs>
                <w:tab w:val="clear" w:pos="4320"/>
                <w:tab w:val="clear" w:pos="8640"/>
              </w:tabs>
              <w:jc w:val="center"/>
              <w:rPr>
                <w:sz w:val="20"/>
              </w:rPr>
            </w:pPr>
            <w:r w:rsidRPr="00901957">
              <w:rPr>
                <w:position w:val="-26"/>
                <w:sz w:val="20"/>
              </w:rPr>
              <w:object w:dxaOrig="660" w:dyaOrig="639">
                <v:shape id="_x0000_i1757" type="#_x0000_t75" style="width:32.65pt;height:32.65pt" o:ole="" fillcolor="window">
                  <v:imagedata r:id="rId1442" o:title=""/>
                </v:shape>
                <o:OLEObject Type="Embed" ProgID="Equation.3" ShapeID="_x0000_i1757" DrawAspect="Content" ObjectID="_1475519650" r:id="rId1443"/>
              </w:object>
            </w:r>
          </w:p>
        </w:tc>
        <w:tc>
          <w:tcPr>
            <w:tcW w:w="1256"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sidRPr="00901957">
              <w:rPr>
                <w:position w:val="-10"/>
                <w:sz w:val="20"/>
              </w:rPr>
              <w:object w:dxaOrig="580" w:dyaOrig="340">
                <v:shape id="_x0000_i1758" type="#_x0000_t75" style="width:29.3pt;height:17.6pt" o:ole="" fillcolor="window">
                  <v:imagedata r:id="rId1444" o:title=""/>
                </v:shape>
                <o:OLEObject Type="Embed" ProgID="Equation.3" ShapeID="_x0000_i1758" DrawAspect="Content" ObjectID="_1475519651" r:id="rId1445"/>
              </w:object>
            </w:r>
          </w:p>
        </w:tc>
      </w:tr>
      <w:tr w:rsidR="00EF552C">
        <w:trPr>
          <w:trHeight w:val="60"/>
          <w:jc w:val="center"/>
        </w:trPr>
        <w:tc>
          <w:tcPr>
            <w:tcW w:w="1255"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Pr>
                <w:sz w:val="20"/>
              </w:rPr>
              <w:t>154795.2</w:t>
            </w:r>
          </w:p>
        </w:tc>
        <w:tc>
          <w:tcPr>
            <w:tcW w:w="1256"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Pr>
                <w:sz w:val="20"/>
              </w:rPr>
              <w:t>1024228.20</w:t>
            </w:r>
          </w:p>
        </w:tc>
        <w:tc>
          <w:tcPr>
            <w:tcW w:w="1255" w:type="dxa"/>
            <w:tcBorders>
              <w:top w:val="single" w:sz="4" w:space="0" w:color="auto"/>
            </w:tcBorders>
          </w:tcPr>
          <w:p w:rsidR="00EF552C" w:rsidRDefault="00EF552C" w:rsidP="00EF552C">
            <w:pPr>
              <w:pStyle w:val="Footer"/>
              <w:tabs>
                <w:tab w:val="clear" w:pos="4320"/>
                <w:tab w:val="clear" w:pos="8640"/>
              </w:tabs>
              <w:jc w:val="center"/>
              <w:rPr>
                <w:sz w:val="20"/>
              </w:rPr>
            </w:pPr>
            <w:r>
              <w:rPr>
                <w:sz w:val="20"/>
              </w:rPr>
              <w:t>0.0074835</w:t>
            </w:r>
          </w:p>
        </w:tc>
        <w:tc>
          <w:tcPr>
            <w:tcW w:w="1256" w:type="dxa"/>
            <w:tcBorders>
              <w:top w:val="single" w:sz="4" w:space="0" w:color="auto"/>
            </w:tcBorders>
            <w:vAlign w:val="center"/>
          </w:tcPr>
          <w:p w:rsidR="00EF552C" w:rsidRDefault="00EF552C" w:rsidP="00EF552C">
            <w:pPr>
              <w:pStyle w:val="Footer"/>
              <w:tabs>
                <w:tab w:val="clear" w:pos="4320"/>
                <w:tab w:val="clear" w:pos="8640"/>
              </w:tabs>
              <w:jc w:val="center"/>
              <w:rPr>
                <w:sz w:val="20"/>
              </w:rPr>
            </w:pPr>
            <w:r>
              <w:rPr>
                <w:sz w:val="20"/>
              </w:rPr>
              <w:t>27.9514</w:t>
            </w:r>
          </w:p>
        </w:tc>
      </w:tr>
      <w:tr w:rsidR="00EF552C">
        <w:trPr>
          <w:trHeight w:val="68"/>
          <w:jc w:val="center"/>
        </w:trPr>
        <w:tc>
          <w:tcPr>
            <w:tcW w:w="1255" w:type="dxa"/>
            <w:vAlign w:val="center"/>
          </w:tcPr>
          <w:p w:rsidR="00EF552C" w:rsidRDefault="00EF552C" w:rsidP="00EF552C">
            <w:pPr>
              <w:pStyle w:val="Footer"/>
              <w:tabs>
                <w:tab w:val="clear" w:pos="4320"/>
                <w:tab w:val="clear" w:pos="8640"/>
              </w:tabs>
              <w:jc w:val="center"/>
              <w:rPr>
                <w:sz w:val="20"/>
              </w:rPr>
            </w:pPr>
            <w:r>
              <w:rPr>
                <w:sz w:val="20"/>
              </w:rPr>
              <w:t>156627.8</w:t>
            </w:r>
          </w:p>
        </w:tc>
        <w:tc>
          <w:tcPr>
            <w:tcW w:w="1256" w:type="dxa"/>
            <w:vAlign w:val="center"/>
          </w:tcPr>
          <w:p w:rsidR="00EF552C" w:rsidRDefault="00EF552C" w:rsidP="00EF552C">
            <w:pPr>
              <w:pStyle w:val="Footer"/>
              <w:tabs>
                <w:tab w:val="clear" w:pos="4320"/>
                <w:tab w:val="clear" w:pos="8640"/>
              </w:tabs>
              <w:jc w:val="center"/>
              <w:rPr>
                <w:sz w:val="20"/>
              </w:rPr>
            </w:pPr>
            <w:r>
              <w:rPr>
                <w:sz w:val="20"/>
              </w:rPr>
              <w:t>848400.58</w:t>
            </w:r>
          </w:p>
        </w:tc>
        <w:tc>
          <w:tcPr>
            <w:tcW w:w="1255" w:type="dxa"/>
          </w:tcPr>
          <w:p w:rsidR="00EF552C" w:rsidRDefault="00EF552C" w:rsidP="00EF552C">
            <w:pPr>
              <w:pStyle w:val="Footer"/>
              <w:tabs>
                <w:tab w:val="clear" w:pos="4320"/>
                <w:tab w:val="clear" w:pos="8640"/>
              </w:tabs>
              <w:jc w:val="center"/>
              <w:rPr>
                <w:sz w:val="20"/>
              </w:rPr>
            </w:pPr>
            <w:r>
              <w:rPr>
                <w:sz w:val="20"/>
              </w:rPr>
              <w:t>0.0026572</w:t>
            </w:r>
          </w:p>
        </w:tc>
        <w:tc>
          <w:tcPr>
            <w:tcW w:w="1256" w:type="dxa"/>
            <w:vAlign w:val="center"/>
          </w:tcPr>
          <w:p w:rsidR="00EF552C" w:rsidRDefault="00EF552C" w:rsidP="00EF552C">
            <w:pPr>
              <w:pStyle w:val="Footer"/>
              <w:tabs>
                <w:tab w:val="clear" w:pos="4320"/>
                <w:tab w:val="clear" w:pos="8640"/>
              </w:tabs>
              <w:jc w:val="center"/>
              <w:rPr>
                <w:sz w:val="20"/>
              </w:rPr>
            </w:pPr>
            <w:r>
              <w:rPr>
                <w:sz w:val="20"/>
              </w:rPr>
              <w:t>12.1243</w:t>
            </w:r>
          </w:p>
        </w:tc>
      </w:tr>
      <w:tr w:rsidR="00EF552C">
        <w:trPr>
          <w:trHeight w:val="68"/>
          <w:jc w:val="center"/>
        </w:trPr>
        <w:tc>
          <w:tcPr>
            <w:tcW w:w="1255" w:type="dxa"/>
            <w:vAlign w:val="center"/>
          </w:tcPr>
          <w:p w:rsidR="00EF552C" w:rsidRDefault="00EF552C" w:rsidP="00EF552C">
            <w:pPr>
              <w:pStyle w:val="Footer"/>
              <w:tabs>
                <w:tab w:val="clear" w:pos="4320"/>
                <w:tab w:val="clear" w:pos="8640"/>
              </w:tabs>
              <w:jc w:val="center"/>
              <w:rPr>
                <w:sz w:val="20"/>
              </w:rPr>
            </w:pPr>
            <w:r>
              <w:rPr>
                <w:sz w:val="20"/>
              </w:rPr>
              <w:lastRenderedPageBreak/>
              <w:t>271553.8</w:t>
            </w:r>
          </w:p>
        </w:tc>
        <w:tc>
          <w:tcPr>
            <w:tcW w:w="1256" w:type="dxa"/>
            <w:vAlign w:val="center"/>
          </w:tcPr>
          <w:p w:rsidR="00EF552C" w:rsidRDefault="00EF552C" w:rsidP="00EF552C">
            <w:pPr>
              <w:pStyle w:val="Footer"/>
              <w:tabs>
                <w:tab w:val="clear" w:pos="4320"/>
                <w:tab w:val="clear" w:pos="8640"/>
              </w:tabs>
              <w:jc w:val="center"/>
              <w:rPr>
                <w:sz w:val="20"/>
              </w:rPr>
            </w:pPr>
            <w:r>
              <w:rPr>
                <w:sz w:val="20"/>
              </w:rPr>
              <w:t>804278.46</w:t>
            </w:r>
          </w:p>
        </w:tc>
        <w:tc>
          <w:tcPr>
            <w:tcW w:w="1255" w:type="dxa"/>
          </w:tcPr>
          <w:p w:rsidR="00EF552C" w:rsidRDefault="00EF552C" w:rsidP="00EF552C">
            <w:pPr>
              <w:pStyle w:val="Footer"/>
              <w:tabs>
                <w:tab w:val="clear" w:pos="4320"/>
                <w:tab w:val="clear" w:pos="8640"/>
              </w:tabs>
              <w:jc w:val="center"/>
              <w:rPr>
                <w:sz w:val="20"/>
              </w:rPr>
            </w:pPr>
            <w:r>
              <w:rPr>
                <w:sz w:val="20"/>
              </w:rPr>
              <w:t>0.0008487</w:t>
            </w:r>
          </w:p>
        </w:tc>
        <w:tc>
          <w:tcPr>
            <w:tcW w:w="1256" w:type="dxa"/>
            <w:vAlign w:val="center"/>
          </w:tcPr>
          <w:p w:rsidR="00EF552C" w:rsidRDefault="00EF552C" w:rsidP="00EF552C">
            <w:pPr>
              <w:pStyle w:val="Footer"/>
              <w:tabs>
                <w:tab w:val="clear" w:pos="4320"/>
                <w:tab w:val="clear" w:pos="8640"/>
              </w:tabs>
              <w:jc w:val="center"/>
              <w:rPr>
                <w:sz w:val="20"/>
              </w:rPr>
            </w:pPr>
            <w:r>
              <w:rPr>
                <w:sz w:val="20"/>
              </w:rPr>
              <w:t>7.0899</w:t>
            </w:r>
          </w:p>
        </w:tc>
      </w:tr>
      <w:tr w:rsidR="00EF552C">
        <w:trPr>
          <w:trHeight w:val="68"/>
          <w:jc w:val="center"/>
        </w:trPr>
        <w:tc>
          <w:tcPr>
            <w:tcW w:w="1255" w:type="dxa"/>
            <w:vAlign w:val="center"/>
          </w:tcPr>
          <w:p w:rsidR="00EF552C" w:rsidRDefault="00EF552C" w:rsidP="00EF552C">
            <w:pPr>
              <w:pStyle w:val="Footer"/>
              <w:tabs>
                <w:tab w:val="clear" w:pos="4320"/>
                <w:tab w:val="clear" w:pos="8640"/>
              </w:tabs>
              <w:jc w:val="center"/>
              <w:rPr>
                <w:sz w:val="20"/>
              </w:rPr>
            </w:pPr>
            <w:r>
              <w:rPr>
                <w:sz w:val="20"/>
              </w:rPr>
              <w:t>408996.8</w:t>
            </w:r>
          </w:p>
        </w:tc>
        <w:tc>
          <w:tcPr>
            <w:tcW w:w="1256" w:type="dxa"/>
            <w:vAlign w:val="center"/>
          </w:tcPr>
          <w:p w:rsidR="00EF552C" w:rsidRDefault="00EF552C" w:rsidP="00EF552C">
            <w:pPr>
              <w:pStyle w:val="Footer"/>
              <w:tabs>
                <w:tab w:val="clear" w:pos="4320"/>
                <w:tab w:val="clear" w:pos="8640"/>
              </w:tabs>
              <w:jc w:val="center"/>
              <w:rPr>
                <w:sz w:val="20"/>
              </w:rPr>
            </w:pPr>
            <w:r>
              <w:rPr>
                <w:sz w:val="20"/>
              </w:rPr>
              <w:t>1077617.70</w:t>
            </w:r>
          </w:p>
        </w:tc>
        <w:tc>
          <w:tcPr>
            <w:tcW w:w="1255" w:type="dxa"/>
          </w:tcPr>
          <w:p w:rsidR="00EF552C" w:rsidRDefault="00EF552C" w:rsidP="00EF552C">
            <w:pPr>
              <w:pStyle w:val="Footer"/>
              <w:tabs>
                <w:tab w:val="clear" w:pos="4320"/>
                <w:tab w:val="clear" w:pos="8640"/>
              </w:tabs>
              <w:jc w:val="center"/>
              <w:rPr>
                <w:sz w:val="20"/>
              </w:rPr>
            </w:pPr>
            <w:r>
              <w:rPr>
                <w:sz w:val="20"/>
              </w:rPr>
              <w:t>0.0008361</w:t>
            </w:r>
          </w:p>
        </w:tc>
        <w:tc>
          <w:tcPr>
            <w:tcW w:w="1256" w:type="dxa"/>
            <w:vAlign w:val="center"/>
          </w:tcPr>
          <w:p w:rsidR="00EF552C" w:rsidRDefault="00EF552C" w:rsidP="00EF552C">
            <w:pPr>
              <w:pStyle w:val="Footer"/>
              <w:tabs>
                <w:tab w:val="clear" w:pos="4320"/>
                <w:tab w:val="clear" w:pos="8640"/>
              </w:tabs>
              <w:jc w:val="center"/>
              <w:rPr>
                <w:sz w:val="20"/>
              </w:rPr>
            </w:pPr>
            <w:r>
              <w:rPr>
                <w:sz w:val="20"/>
              </w:rPr>
              <w:t>7.8498</w:t>
            </w:r>
          </w:p>
        </w:tc>
      </w:tr>
      <w:tr w:rsidR="00EF552C">
        <w:trPr>
          <w:trHeight w:val="440"/>
          <w:jc w:val="center"/>
        </w:trPr>
        <w:tc>
          <w:tcPr>
            <w:tcW w:w="1255"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caps/>
                <w:sz w:val="20"/>
              </w:rPr>
            </w:pPr>
            <w:r>
              <w:rPr>
                <w:sz w:val="20"/>
              </w:rPr>
              <w:t>Total:</w:t>
            </w:r>
          </w:p>
        </w:tc>
        <w:tc>
          <w:tcPr>
            <w:tcW w:w="1256"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Pr>
                <w:sz w:val="20"/>
              </w:rPr>
              <w:t>3754524.94</w:t>
            </w:r>
          </w:p>
        </w:tc>
        <w:tc>
          <w:tcPr>
            <w:tcW w:w="1255"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Pr>
                <w:sz w:val="20"/>
              </w:rPr>
              <w:t>0.0118256</w:t>
            </w:r>
          </w:p>
        </w:tc>
        <w:tc>
          <w:tcPr>
            <w:tcW w:w="1256" w:type="dxa"/>
            <w:tcBorders>
              <w:top w:val="single" w:sz="4" w:space="0" w:color="auto"/>
              <w:bottom w:val="single" w:sz="4" w:space="0" w:color="auto"/>
            </w:tcBorders>
            <w:vAlign w:val="center"/>
          </w:tcPr>
          <w:p w:rsidR="00EF552C" w:rsidRDefault="00EF552C" w:rsidP="00EF552C">
            <w:pPr>
              <w:pStyle w:val="Footer"/>
              <w:tabs>
                <w:tab w:val="clear" w:pos="4320"/>
                <w:tab w:val="clear" w:pos="8640"/>
              </w:tabs>
              <w:jc w:val="center"/>
              <w:rPr>
                <w:sz w:val="20"/>
              </w:rPr>
            </w:pPr>
            <w:r>
              <w:rPr>
                <w:sz w:val="20"/>
              </w:rPr>
              <w:t>55.0154</w:t>
            </w:r>
          </w:p>
        </w:tc>
      </w:tr>
    </w:tbl>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660" w:dyaOrig="600">
          <v:shape id="_x0000_i1759" type="#_x0000_t75" style="width:32.65pt;height:30.15pt" o:ole="" fillcolor="window">
            <v:imagedata r:id="rId1446" o:title=""/>
          </v:shape>
          <o:OLEObject Type="Embed" ProgID="Equation.3" ShapeID="_x0000_i1759" DrawAspect="Content" ObjectID="_1475519652" r:id="rId1447"/>
        </w:object>
      </w:r>
      <w:r>
        <w:rPr>
          <w:sz w:val="20"/>
        </w:rPr>
        <w:t xml:space="preserve"> = </w:t>
      </w:r>
      <w:r w:rsidRPr="00901957">
        <w:rPr>
          <w:position w:val="-24"/>
          <w:sz w:val="20"/>
        </w:rPr>
        <w:object w:dxaOrig="3580" w:dyaOrig="600">
          <v:shape id="_x0000_i1760" type="#_x0000_t75" style="width:179.15pt;height:30.15pt" o:ole="" fillcolor="window">
            <v:imagedata r:id="rId1448" o:title=""/>
          </v:shape>
          <o:OLEObject Type="Embed" ProgID="Equation.3" ShapeID="_x0000_i1760" DrawAspect="Content" ObjectID="_1475519653" r:id="rId1449"/>
        </w:objec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300" w:dyaOrig="300">
          <v:shape id="_x0000_i1761" type="#_x0000_t75" style="width:15.05pt;height:15.05pt" o:ole="" fillcolor="window">
            <v:imagedata r:id="rId1450" o:title=""/>
          </v:shape>
          <o:OLEObject Type="Embed" ProgID="Equation.3" ShapeID="_x0000_i1761" DrawAspect="Content" ObjectID="_1475519654" r:id="rId1451"/>
        </w:object>
      </w:r>
      <w:r>
        <w:rPr>
          <w:sz w:val="20"/>
        </w:rPr>
        <w:t xml:space="preserve"> = </w:t>
      </w:r>
      <w:r w:rsidRPr="00901957">
        <w:rPr>
          <w:position w:val="-20"/>
          <w:sz w:val="20"/>
        </w:rPr>
        <w:object w:dxaOrig="1760" w:dyaOrig="520">
          <v:shape id="_x0000_i1762" type="#_x0000_t75" style="width:87.9pt;height:25.95pt" o:ole="" fillcolor="window">
            <v:imagedata r:id="rId1452" o:title=""/>
          </v:shape>
          <o:OLEObject Type="Embed" ProgID="Equation.3" ShapeID="_x0000_i1762" DrawAspect="Content" ObjectID="_1475519655" r:id="rId1453"/>
        </w:objec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720" w:dyaOrig="300">
          <v:shape id="_x0000_i1763" type="#_x0000_t75" style="width:36pt;height:15.05pt" o:ole="" fillcolor="window">
            <v:imagedata r:id="rId1454" o:title=""/>
          </v:shape>
          <o:OLEObject Type="Embed" ProgID="Equation.3" ShapeID="_x0000_i1763" DrawAspect="Content" ObjectID="_1475519656" r:id="rId1455"/>
        </w:object>
      </w:r>
      <w:r>
        <w:rPr>
          <w:sz w:val="20"/>
        </w:rPr>
        <w:t xml:space="preserve"> = </w:t>
      </w:r>
      <w:r w:rsidRPr="00901957">
        <w:rPr>
          <w:position w:val="-26"/>
          <w:sz w:val="20"/>
        </w:rPr>
        <w:object w:dxaOrig="2060" w:dyaOrig="639">
          <v:shape id="_x0000_i1764" type="#_x0000_t75" style="width:103pt;height:32.65pt" o:ole="" fillcolor="window">
            <v:imagedata r:id="rId1456" o:title=""/>
          </v:shape>
          <o:OLEObject Type="Embed" ProgID="Equation.3" ShapeID="_x0000_i1764" DrawAspect="Content" ObjectID="_1475519657" r:id="rId1457"/>
        </w:object>
      </w:r>
      <w:r>
        <w:rPr>
          <w:sz w:val="20"/>
        </w:rPr>
        <w:t xml:space="preserve"> (ignoring f.p.c)</w:t>
      </w:r>
    </w:p>
    <w:p w:rsidR="00EF552C" w:rsidRDefault="00EF552C" w:rsidP="00EF552C">
      <w:pPr>
        <w:pStyle w:val="Footer"/>
        <w:tabs>
          <w:tab w:val="clear" w:pos="4320"/>
          <w:tab w:val="clear" w:pos="8640"/>
        </w:tabs>
        <w:jc w:val="both"/>
        <w:rPr>
          <w:sz w:val="20"/>
        </w:rPr>
      </w:pPr>
      <w:proofErr w:type="gramStart"/>
      <w:r>
        <w:rPr>
          <w:sz w:val="20"/>
        </w:rPr>
        <w:t>and</w:t>
      </w:r>
      <w:proofErr w:type="gramEnd"/>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800" w:dyaOrig="300">
          <v:shape id="_x0000_i1765" type="#_x0000_t75" style="width:39.35pt;height:15.05pt" o:ole="" fillcolor="window">
            <v:imagedata r:id="rId1458" o:title=""/>
          </v:shape>
          <o:OLEObject Type="Embed" ProgID="Equation.3" ShapeID="_x0000_i1765" DrawAspect="Content" ObjectID="_1475519658" r:id="rId1459"/>
        </w:object>
      </w:r>
      <w:r>
        <w:rPr>
          <w:sz w:val="20"/>
        </w:rPr>
        <w:t xml:space="preserve"> </w:t>
      </w:r>
      <w:proofErr w:type="gramStart"/>
      <w:r>
        <w:rPr>
          <w:sz w:val="20"/>
        </w:rPr>
        <w:t>using</w:t>
      </w:r>
      <w:proofErr w:type="gramEnd"/>
      <w:r>
        <w:rPr>
          <w:sz w:val="20"/>
        </w:rPr>
        <w:t xml:space="preserve"> (3.8.1) and ignoring f.p.c. is</w:t>
      </w:r>
    </w:p>
    <w:p w:rsidR="00EF552C" w:rsidRDefault="00EF552C" w:rsidP="00EF552C">
      <w:pPr>
        <w:pStyle w:val="Footer"/>
        <w:tabs>
          <w:tab w:val="clear" w:pos="4320"/>
          <w:tab w:val="clear" w:pos="8640"/>
        </w:tabs>
        <w:jc w:val="both"/>
        <w:rPr>
          <w:sz w:val="20"/>
        </w:rPr>
      </w:pPr>
      <w:r>
        <w:rPr>
          <w:sz w:val="20"/>
        </w:rPr>
        <w:tab/>
      </w:r>
      <w:r w:rsidRPr="00901957">
        <w:rPr>
          <w:position w:val="-10"/>
          <w:sz w:val="20"/>
        </w:rPr>
        <w:object w:dxaOrig="800" w:dyaOrig="300">
          <v:shape id="_x0000_i1766" type="#_x0000_t75" style="width:39.35pt;height:15.05pt" o:ole="" fillcolor="window">
            <v:imagedata r:id="rId1460" o:title=""/>
          </v:shape>
          <o:OLEObject Type="Embed" ProgID="Equation.3" ShapeID="_x0000_i1766" DrawAspect="Content" ObjectID="_1475519659" r:id="rId1461"/>
        </w:object>
      </w:r>
      <w:r>
        <w:rPr>
          <w:sz w:val="20"/>
        </w:rPr>
        <w:t xml:space="preserve"> = </w:t>
      </w:r>
      <w:r w:rsidRPr="00901957">
        <w:rPr>
          <w:position w:val="-28"/>
          <w:sz w:val="20"/>
        </w:rPr>
        <w:object w:dxaOrig="3900" w:dyaOrig="660">
          <v:shape id="_x0000_i1767" type="#_x0000_t75" style="width:195.05pt;height:32.65pt" o:ole="" fillcolor="window">
            <v:imagedata r:id="rId1462" o:title=""/>
          </v:shape>
          <o:OLEObject Type="Embed" ProgID="Equation.3" ShapeID="_x0000_i1767" DrawAspect="Content" ObjectID="_1475519660" r:id="rId1463"/>
        </w:object>
      </w:r>
    </w:p>
    <w:p w:rsidR="00EF552C" w:rsidRDefault="00EF552C" w:rsidP="00EF552C">
      <w:pPr>
        <w:pStyle w:val="Footer"/>
        <w:tabs>
          <w:tab w:val="clear" w:pos="4320"/>
          <w:tab w:val="clear" w:pos="8640"/>
        </w:tabs>
        <w:jc w:val="both"/>
        <w:rPr>
          <w:sz w:val="20"/>
        </w:rPr>
      </w:pPr>
      <w:r>
        <w:rPr>
          <w:sz w:val="20"/>
        </w:rPr>
        <w:t>So the estimated gain in precision due to stratification (using 3.8.4) is</w:t>
      </w:r>
    </w:p>
    <w:p w:rsidR="00EF552C" w:rsidRDefault="00EF552C" w:rsidP="00EF552C">
      <w:pPr>
        <w:pStyle w:val="Footer"/>
        <w:tabs>
          <w:tab w:val="clear" w:pos="4320"/>
          <w:tab w:val="clear" w:pos="8640"/>
        </w:tabs>
        <w:jc w:val="both"/>
        <w:rPr>
          <w:sz w:val="20"/>
        </w:rPr>
      </w:pPr>
    </w:p>
    <w:p w:rsidR="00EF552C" w:rsidRDefault="00EF552C" w:rsidP="00EF552C">
      <w:pPr>
        <w:pStyle w:val="Footer"/>
        <w:tabs>
          <w:tab w:val="clear" w:pos="4320"/>
          <w:tab w:val="clear" w:pos="8640"/>
        </w:tabs>
        <w:jc w:val="both"/>
        <w:rPr>
          <w:sz w:val="20"/>
        </w:rPr>
      </w:pPr>
      <w:r>
        <w:rPr>
          <w:sz w:val="20"/>
        </w:rPr>
        <w:tab/>
      </w:r>
      <w:r w:rsidRPr="00901957">
        <w:rPr>
          <w:position w:val="-20"/>
          <w:sz w:val="20"/>
        </w:rPr>
        <w:object w:dxaOrig="2520" w:dyaOrig="520">
          <v:shape id="_x0000_i1768" type="#_x0000_t75" style="width:126.4pt;height:25.95pt" o:ole="" fillcolor="window">
            <v:imagedata r:id="rId1464" o:title=""/>
          </v:shape>
          <o:OLEObject Type="Embed" ProgID="Equation.3" ShapeID="_x0000_i1768" DrawAspect="Content" ObjectID="_1475519661" r:id="rId1465"/>
        </w:object>
      </w:r>
      <w:r>
        <w:rPr>
          <w:sz w:val="20"/>
        </w:rPr>
        <w:t>= 110%</w:t>
      </w:r>
    </w:p>
    <w:p w:rsidR="00EF552C" w:rsidRDefault="00EF552C" w:rsidP="00EF552C">
      <w:pPr>
        <w:pStyle w:val="Footer"/>
        <w:tabs>
          <w:tab w:val="clear" w:pos="4320"/>
          <w:tab w:val="clear" w:pos="8640"/>
        </w:tabs>
        <w:jc w:val="both"/>
        <w:rPr>
          <w:sz w:val="20"/>
        </w:rPr>
      </w:pPr>
      <w:r>
        <w:rPr>
          <w:sz w:val="20"/>
        </w:rPr>
        <w:tab/>
      </w:r>
      <w:r w:rsidRPr="00901957">
        <w:rPr>
          <w:position w:val="-24"/>
          <w:sz w:val="20"/>
        </w:rPr>
        <w:object w:dxaOrig="3480" w:dyaOrig="580">
          <v:shape id="_x0000_i1769" type="#_x0000_t75" style="width:174.15pt;height:29.3pt" o:ole="" fillcolor="window">
            <v:imagedata r:id="rId1466" o:title=""/>
          </v:shape>
          <o:OLEObject Type="Embed" ProgID="Equation.3" ShapeID="_x0000_i1769" DrawAspect="Content" ObjectID="_1475519662" r:id="rId1467"/>
        </w:object>
      </w:r>
      <w:r>
        <w:rPr>
          <w:sz w:val="20"/>
        </w:rPr>
        <w:t>= 0.0131931</w:t>
      </w:r>
    </w:p>
    <w:p w:rsidR="00EF552C" w:rsidRDefault="00EF552C" w:rsidP="00EF552C">
      <w:pPr>
        <w:pStyle w:val="Footer"/>
        <w:tabs>
          <w:tab w:val="clear" w:pos="4320"/>
          <w:tab w:val="clear" w:pos="8640"/>
        </w:tabs>
        <w:jc w:val="both"/>
        <w:rPr>
          <w:sz w:val="20"/>
        </w:rPr>
      </w:pPr>
      <w:proofErr w:type="gramStart"/>
      <w:r>
        <w:rPr>
          <w:sz w:val="20"/>
        </w:rPr>
        <w:t>so</w:t>
      </w:r>
      <w:proofErr w:type="gramEnd"/>
      <w:r>
        <w:rPr>
          <w:sz w:val="20"/>
        </w:rPr>
        <w:t xml:space="preserve"> the estimated gain due to stratification with proportional allocation is</w:t>
      </w:r>
    </w:p>
    <w:p w:rsidR="00EF552C" w:rsidRDefault="00EF552C" w:rsidP="00EF552C">
      <w:pPr>
        <w:pStyle w:val="Footer"/>
        <w:tabs>
          <w:tab w:val="clear" w:pos="4320"/>
          <w:tab w:val="clear" w:pos="8640"/>
        </w:tabs>
        <w:jc w:val="both"/>
        <w:rPr>
          <w:sz w:val="20"/>
        </w:rPr>
      </w:pPr>
      <w:r>
        <w:rPr>
          <w:sz w:val="20"/>
        </w:rPr>
        <w:tab/>
      </w:r>
      <w:r w:rsidRPr="00901957">
        <w:rPr>
          <w:position w:val="-28"/>
          <w:sz w:val="20"/>
        </w:rPr>
        <w:object w:dxaOrig="4020" w:dyaOrig="639">
          <v:shape id="_x0000_i1770" type="#_x0000_t75" style="width:200.95pt;height:32.65pt" o:ole="" fillcolor="window">
            <v:imagedata r:id="rId1468" o:title=""/>
          </v:shape>
          <o:OLEObject Type="Embed" ProgID="Equation.3" ShapeID="_x0000_i1770" DrawAspect="Content" ObjectID="_1475519663" r:id="rId1469"/>
        </w:object>
      </w:r>
      <w:r>
        <w:rPr>
          <w:sz w:val="20"/>
        </w:rPr>
        <w:t xml:space="preserve"> = 0.88225 ~ 88.2%</w:t>
      </w:r>
    </w:p>
    <w:p w:rsidR="00F46CF6" w:rsidRDefault="00F46CF6" w:rsidP="00F46CF6">
      <w:pPr>
        <w:pStyle w:val="Footer"/>
        <w:tabs>
          <w:tab w:val="clear" w:pos="4320"/>
          <w:tab w:val="clear" w:pos="8640"/>
        </w:tabs>
        <w:jc w:val="both"/>
        <w:rPr>
          <w:b/>
          <w:sz w:val="20"/>
        </w:rPr>
      </w:pPr>
      <w:r>
        <w:rPr>
          <w:b/>
          <w:sz w:val="20"/>
        </w:rPr>
        <w:t>3.12</w:t>
      </w:r>
      <w:r>
        <w:rPr>
          <w:b/>
          <w:sz w:val="20"/>
        </w:rPr>
        <w:tab/>
      </w:r>
      <w:r>
        <w:rPr>
          <w:b/>
          <w:sz w:val="20"/>
        </w:rPr>
        <w:tab/>
        <w:t>QUOTA SAMPLING</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Various agencies in a country conduct certain surveys to elicite public opinions, political views, reaction to a new governmental policy, consumers’ attitude to a marketable products etc. many commercial organizations also conduct nation-wide inquiries for assessment of public attitude towards a particular aspects of national activity. Such investigations are popularly made on the bias of a selection; of a so-called representative sample that gives nice picture about the prevalent opinion of a certain class of people. In stratified random sampling the strata are chosen so far as the units in the to population are homogeneous whereas in quota sampling strata are chosen to ensure as representativeness of population units in the sample in order to obtain as good estimates in the specific stratum rather than the efficiency of the estimates. In quota sampling strata are determined with respect to a particular characteristic for obtaining a representative estimate whereas in stratified random sampling strata are constructed to increase the efficiency of the estimate. We may need to obtain public opinion about political issue from a certain age group or some professional group.</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 xml:space="preserve">In quota sampling elements of interview’s choice in the selection of sample unit is predetermined, but it does not exist in stratified sampling. In fact quota sampling should not be compared to </w:t>
      </w:r>
      <w:proofErr w:type="gramStart"/>
      <w:r>
        <w:rPr>
          <w:sz w:val="20"/>
        </w:rPr>
        <w:t>stratified</w:t>
      </w:r>
      <w:proofErr w:type="gramEnd"/>
      <w:r>
        <w:rPr>
          <w:sz w:val="20"/>
        </w:rPr>
        <w:t xml:space="preserve"> sampling, though there exist some design affinity. Interviewers fill the questionnaires by person of a particular category whom they </w:t>
      </w:r>
      <w:proofErr w:type="gramStart"/>
      <w:r>
        <w:rPr>
          <w:sz w:val="20"/>
        </w:rPr>
        <w:t>meet  in</w:t>
      </w:r>
      <w:proofErr w:type="gramEnd"/>
      <w:r>
        <w:rPr>
          <w:sz w:val="20"/>
        </w:rPr>
        <w:t xml:space="preserve"> street without random process. The results of the quota sampling cannot be generalized.</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This process has many disadvantages (i) its scope is limited (ii) interviewers’ choice are included in the selection procedure making estimates highly biased (iii) non respondent cannot be estimated (iv) the result of the survey cannot be used in other survey.</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 xml:space="preserve">In view of these disadvantages the quota sampling has many uses. It can produce good results without much cost in case where probability sampling may not give proper results in a certain period of time. If </w:t>
      </w:r>
      <w:r>
        <w:rPr>
          <w:sz w:val="20"/>
        </w:rPr>
        <w:lastRenderedPageBreak/>
        <w:t xml:space="preserve">probability sampling has to be applied in opinion polls from a certain age group, it will be very costly and time consuming process because to interview persons of age 25-30 years of married females of </w:t>
      </w:r>
      <w:proofErr w:type="gramStart"/>
      <w:r>
        <w:rPr>
          <w:sz w:val="20"/>
        </w:rPr>
        <w:t>a  income</w:t>
      </w:r>
      <w:proofErr w:type="gramEnd"/>
      <w:r>
        <w:rPr>
          <w:sz w:val="20"/>
        </w:rPr>
        <w:t xml:space="preserve"> group 100-200 Dinars, the female will be highly sophisticated. In such cases any probability sampling will fail to yield good results, whereas quota sampling will give </w:t>
      </w:r>
      <w:proofErr w:type="gramStart"/>
      <w:r>
        <w:rPr>
          <w:sz w:val="20"/>
        </w:rPr>
        <w:t>quick</w:t>
      </w:r>
      <w:proofErr w:type="gramEnd"/>
      <w:r>
        <w:rPr>
          <w:sz w:val="20"/>
        </w:rPr>
        <w:t>, and sufficient good estimates. Quota sampling has been considered in detail by Stephen and McCarthy (1958).</w:t>
      </w:r>
    </w:p>
    <w:p w:rsidR="00F46CF6" w:rsidRDefault="00F46CF6" w:rsidP="00F46CF6">
      <w:pPr>
        <w:pStyle w:val="Footer"/>
        <w:tabs>
          <w:tab w:val="clear" w:pos="4320"/>
          <w:tab w:val="clear" w:pos="8640"/>
        </w:tabs>
        <w:jc w:val="both"/>
        <w:rPr>
          <w:sz w:val="20"/>
        </w:rPr>
      </w:pPr>
    </w:p>
    <w:p w:rsidR="00813D69" w:rsidRDefault="00813D69" w:rsidP="00813D69">
      <w:pPr>
        <w:jc w:val="center"/>
        <w:rPr>
          <w:sz w:val="28"/>
          <w:szCs w:val="28"/>
        </w:rPr>
      </w:pPr>
      <w:r>
        <w:rPr>
          <w:b/>
          <w:sz w:val="28"/>
          <w:szCs w:val="28"/>
        </w:rPr>
        <w:t>SYSTEMATIC SAMPLING</w:t>
      </w:r>
    </w:p>
    <w:p w:rsidR="00813D69" w:rsidRDefault="00813D69" w:rsidP="00813D69">
      <w:pPr>
        <w:jc w:val="both"/>
        <w:rPr>
          <w:sz w:val="20"/>
        </w:rPr>
      </w:pPr>
    </w:p>
    <w:p w:rsidR="00813D69" w:rsidRDefault="002B703B" w:rsidP="00813D69">
      <w:pPr>
        <w:jc w:val="both"/>
        <w:rPr>
          <w:sz w:val="20"/>
        </w:rPr>
      </w:pPr>
      <w:r>
        <w:rPr>
          <w:b/>
          <w:sz w:val="20"/>
        </w:rPr>
        <w:t>3.13</w:t>
      </w:r>
      <w:r w:rsidR="00813D69">
        <w:rPr>
          <w:b/>
          <w:sz w:val="20"/>
        </w:rPr>
        <w:t xml:space="preserve"> </w:t>
      </w:r>
      <w:r w:rsidR="00813D69">
        <w:rPr>
          <w:b/>
          <w:sz w:val="20"/>
        </w:rPr>
        <w:tab/>
      </w:r>
      <w:r w:rsidR="00813D69">
        <w:rPr>
          <w:b/>
          <w:sz w:val="20"/>
          <w:szCs w:val="24"/>
        </w:rPr>
        <w:t>Introduction</w:t>
      </w:r>
    </w:p>
    <w:p w:rsidR="00813D69" w:rsidRDefault="00813D69" w:rsidP="00813D69">
      <w:pPr>
        <w:jc w:val="both"/>
        <w:rPr>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t xml:space="preserve">Systematic sampling is operationally more convenient than simple random sampling. This selection procedure is different from simple random sampling procedure in the context that in simple random sampling procedure, every unit is selected with the help of random numbers whereas in systematic selection only the first unit is to be selected at random and the remaining units are automatically determined by the skip interval. Suppose there are </w:t>
      </w:r>
      <w:r w:rsidRPr="002B703B">
        <w:rPr>
          <w:rFonts w:ascii="Times New Roman" w:hAnsi="Times New Roman"/>
          <w:i/>
          <w:iCs/>
          <w:sz w:val="20"/>
        </w:rPr>
        <w:t>N</w:t>
      </w:r>
      <w:r w:rsidRPr="002B703B">
        <w:rPr>
          <w:rFonts w:ascii="Times New Roman" w:hAnsi="Times New Roman"/>
          <w:sz w:val="20"/>
        </w:rPr>
        <w:t xml:space="preserve"> units in the population numbered from 1 to </w:t>
      </w:r>
      <w:r w:rsidRPr="002B703B">
        <w:rPr>
          <w:rFonts w:ascii="Times New Roman" w:hAnsi="Times New Roman"/>
          <w:i/>
          <w:iCs/>
          <w:sz w:val="20"/>
        </w:rPr>
        <w:t>N</w:t>
      </w:r>
      <w:r w:rsidRPr="002B703B">
        <w:rPr>
          <w:rFonts w:ascii="Times New Roman" w:hAnsi="Times New Roman"/>
          <w:sz w:val="20"/>
        </w:rPr>
        <w:t xml:space="preserve">. If </w:t>
      </w:r>
      <w:r w:rsidRPr="002B703B">
        <w:rPr>
          <w:rFonts w:ascii="Times New Roman" w:hAnsi="Times New Roman"/>
          <w:i/>
          <w:iCs/>
          <w:sz w:val="20"/>
        </w:rPr>
        <w:t>N/n = k</w:t>
      </w:r>
      <w:r w:rsidRPr="002B703B">
        <w:rPr>
          <w:rFonts w:ascii="Times New Roman" w:hAnsi="Times New Roman"/>
          <w:sz w:val="20"/>
        </w:rPr>
        <w:t xml:space="preserve">, where </w:t>
      </w:r>
      <w:r w:rsidRPr="002B703B">
        <w:rPr>
          <w:rFonts w:ascii="Times New Roman" w:hAnsi="Times New Roman"/>
          <w:i/>
          <w:iCs/>
          <w:sz w:val="20"/>
        </w:rPr>
        <w:t>n</w:t>
      </w:r>
      <w:r w:rsidRPr="002B703B">
        <w:rPr>
          <w:rFonts w:ascii="Times New Roman" w:hAnsi="Times New Roman"/>
          <w:sz w:val="20"/>
        </w:rPr>
        <w:t xml:space="preserve"> denotes the number of units in the sample and </w:t>
      </w:r>
      <w:r w:rsidRPr="002B703B">
        <w:rPr>
          <w:rFonts w:ascii="Times New Roman" w:hAnsi="Times New Roman"/>
          <w:i/>
          <w:iCs/>
          <w:sz w:val="20"/>
        </w:rPr>
        <w:t>k</w:t>
      </w:r>
      <w:r w:rsidRPr="002B703B">
        <w:rPr>
          <w:rFonts w:ascii="Times New Roman" w:hAnsi="Times New Roman"/>
          <w:sz w:val="20"/>
        </w:rPr>
        <w:t xml:space="preserve"> (skip interval) is an integer, the population of </w:t>
      </w:r>
      <w:r w:rsidRPr="002B703B">
        <w:rPr>
          <w:rFonts w:ascii="Times New Roman" w:hAnsi="Times New Roman"/>
          <w:i/>
          <w:iCs/>
          <w:sz w:val="20"/>
        </w:rPr>
        <w:t>N</w:t>
      </w:r>
      <w:r w:rsidRPr="002B703B">
        <w:rPr>
          <w:rFonts w:ascii="Times New Roman" w:hAnsi="Times New Roman"/>
          <w:sz w:val="20"/>
        </w:rPr>
        <w:t xml:space="preserve"> units would be divided into n groups each containing k units. If rth (say) unit is selected at random from the first group of </w:t>
      </w:r>
      <w:r w:rsidRPr="002B703B">
        <w:rPr>
          <w:rFonts w:ascii="Times New Roman" w:hAnsi="Times New Roman"/>
          <w:i/>
          <w:iCs/>
          <w:sz w:val="20"/>
        </w:rPr>
        <w:t>k</w:t>
      </w:r>
      <w:r w:rsidRPr="002B703B">
        <w:rPr>
          <w:rFonts w:ascii="Times New Roman" w:hAnsi="Times New Roman"/>
          <w:sz w:val="20"/>
        </w:rPr>
        <w:t xml:space="preserve"> units, then (</w:t>
      </w:r>
      <w:r w:rsidRPr="002B703B">
        <w:rPr>
          <w:rFonts w:ascii="Times New Roman" w:hAnsi="Times New Roman"/>
          <w:i/>
          <w:iCs/>
          <w:sz w:val="20"/>
        </w:rPr>
        <w:t>k+r</w:t>
      </w:r>
      <w:proofErr w:type="gramStart"/>
      <w:r w:rsidRPr="002B703B">
        <w:rPr>
          <w:rFonts w:ascii="Times New Roman" w:hAnsi="Times New Roman"/>
          <w:sz w:val="20"/>
        </w:rPr>
        <w:t>)th</w:t>
      </w:r>
      <w:proofErr w:type="gramEnd"/>
      <w:r w:rsidRPr="002B703B">
        <w:rPr>
          <w:rFonts w:ascii="Times New Roman" w:hAnsi="Times New Roman"/>
          <w:sz w:val="20"/>
        </w:rPr>
        <w:t xml:space="preserve"> unit, (2</w:t>
      </w:r>
      <w:r w:rsidRPr="002B703B">
        <w:rPr>
          <w:rFonts w:ascii="Times New Roman" w:hAnsi="Times New Roman"/>
          <w:i/>
          <w:iCs/>
          <w:sz w:val="20"/>
        </w:rPr>
        <w:t>k+r</w:t>
      </w:r>
      <w:r w:rsidRPr="002B703B">
        <w:rPr>
          <w:rFonts w:ascii="Times New Roman" w:hAnsi="Times New Roman"/>
          <w:sz w:val="20"/>
        </w:rPr>
        <w:t xml:space="preserve">)th unit would be selected from the second and third group respectively and so on till the sample size of </w:t>
      </w:r>
      <w:r w:rsidRPr="002B703B">
        <w:rPr>
          <w:rFonts w:ascii="Times New Roman" w:hAnsi="Times New Roman"/>
          <w:i/>
          <w:iCs/>
          <w:sz w:val="20"/>
        </w:rPr>
        <w:t>n</w:t>
      </w:r>
      <w:r w:rsidRPr="002B703B">
        <w:rPr>
          <w:rFonts w:ascii="Times New Roman" w:hAnsi="Times New Roman"/>
          <w:sz w:val="20"/>
        </w:rPr>
        <w:t xml:space="preserve"> units is selected. The random number chosen from the first group of </w:t>
      </w:r>
      <w:r w:rsidRPr="002B703B">
        <w:rPr>
          <w:rFonts w:ascii="Times New Roman" w:hAnsi="Times New Roman"/>
          <w:i/>
          <w:iCs/>
          <w:sz w:val="20"/>
        </w:rPr>
        <w:t>k</w:t>
      </w:r>
      <w:r w:rsidRPr="002B703B">
        <w:rPr>
          <w:rFonts w:ascii="Times New Roman" w:hAnsi="Times New Roman"/>
          <w:sz w:val="20"/>
        </w:rPr>
        <w:t xml:space="preserve"> units is known as </w:t>
      </w:r>
      <w:r w:rsidRPr="002B703B">
        <w:rPr>
          <w:rFonts w:ascii="Times New Roman" w:hAnsi="Times New Roman"/>
          <w:b/>
          <w:sz w:val="20"/>
        </w:rPr>
        <w:t>RANDOM START</w:t>
      </w:r>
      <w:r w:rsidRPr="002B703B">
        <w:rPr>
          <w:rFonts w:ascii="Times New Roman" w:hAnsi="Times New Roman"/>
          <w:sz w:val="20"/>
        </w:rPr>
        <w:t xml:space="preserve"> and k is termed as </w:t>
      </w:r>
      <w:r w:rsidRPr="002B703B">
        <w:rPr>
          <w:rFonts w:ascii="Times New Roman" w:hAnsi="Times New Roman"/>
          <w:b/>
          <w:sz w:val="20"/>
        </w:rPr>
        <w:t>SKIP INTERVAL</w:t>
      </w:r>
      <w:r w:rsidRPr="002B703B">
        <w:rPr>
          <w:rFonts w:ascii="Times New Roman" w:hAnsi="Times New Roman"/>
          <w:i/>
          <w:sz w:val="20"/>
        </w:rPr>
        <w:t>.</w:t>
      </w:r>
      <w:r w:rsidRPr="002B703B">
        <w:rPr>
          <w:rFonts w:ascii="Times New Roman" w:hAnsi="Times New Roman"/>
          <w:sz w:val="20"/>
        </w:rPr>
        <w:t xml:space="preserve"> This procedure of selecting the sample is called </w:t>
      </w:r>
      <w:r w:rsidRPr="002B703B">
        <w:rPr>
          <w:rFonts w:ascii="Times New Roman" w:hAnsi="Times New Roman"/>
          <w:b/>
          <w:sz w:val="20"/>
        </w:rPr>
        <w:t xml:space="preserve">SYSTEMATIC SAMPLING </w:t>
      </w:r>
      <w:r w:rsidRPr="002B703B">
        <w:rPr>
          <w:rFonts w:ascii="Times New Roman" w:hAnsi="Times New Roman"/>
          <w:sz w:val="20"/>
        </w:rPr>
        <w:t xml:space="preserve">or </w:t>
      </w:r>
      <w:r w:rsidRPr="002B703B">
        <w:rPr>
          <w:rFonts w:ascii="Times New Roman" w:hAnsi="Times New Roman"/>
          <w:b/>
          <w:sz w:val="20"/>
        </w:rPr>
        <w:t>Systematic Random Sampling.</w:t>
      </w:r>
    </w:p>
    <w:p w:rsidR="00813D69" w:rsidRPr="002B703B" w:rsidRDefault="00813D69" w:rsidP="00813D69">
      <w:pPr>
        <w:jc w:val="both"/>
        <w:rPr>
          <w:rFonts w:ascii="Times New Roman" w:hAnsi="Times New Roman"/>
          <w:sz w:val="20"/>
        </w:rPr>
      </w:pPr>
    </w:p>
    <w:p w:rsidR="00813D69" w:rsidRPr="002B703B" w:rsidRDefault="00813D69" w:rsidP="00813D69">
      <w:pPr>
        <w:pStyle w:val="BodyText"/>
        <w:rPr>
          <w:i w:val="0"/>
          <w:sz w:val="20"/>
        </w:rPr>
      </w:pPr>
      <w:r w:rsidRPr="002B703B">
        <w:rPr>
          <w:i w:val="0"/>
          <w:sz w:val="20"/>
        </w:rPr>
        <w:t xml:space="preserve">If there are </w:t>
      </w:r>
      <w:r w:rsidRPr="002B703B">
        <w:rPr>
          <w:i w:val="0"/>
          <w:iCs/>
          <w:sz w:val="20"/>
        </w:rPr>
        <w:t>N</w:t>
      </w:r>
      <w:r w:rsidRPr="002B703B">
        <w:rPr>
          <w:i w:val="0"/>
          <w:sz w:val="20"/>
        </w:rPr>
        <w:t xml:space="preserve"> units in the population and </w:t>
      </w:r>
      <w:r w:rsidRPr="002B703B">
        <w:rPr>
          <w:i w:val="0"/>
          <w:iCs/>
          <w:sz w:val="20"/>
        </w:rPr>
        <w:t>N/n</w:t>
      </w:r>
      <w:r w:rsidRPr="002B703B">
        <w:rPr>
          <w:i w:val="0"/>
          <w:sz w:val="20"/>
        </w:rPr>
        <w:t xml:space="preserve"> = [</w:t>
      </w:r>
      <w:r w:rsidRPr="002B703B">
        <w:rPr>
          <w:i w:val="0"/>
          <w:iCs/>
          <w:sz w:val="20"/>
        </w:rPr>
        <w:t>k</w:t>
      </w:r>
      <w:r w:rsidRPr="002B703B">
        <w:rPr>
          <w:i w:val="0"/>
          <w:sz w:val="20"/>
        </w:rPr>
        <w:t xml:space="preserve">] (an integer greater than </w:t>
      </w:r>
      <w:r w:rsidRPr="002B703B">
        <w:rPr>
          <w:i w:val="0"/>
          <w:iCs/>
          <w:sz w:val="20"/>
        </w:rPr>
        <w:t>k</w:t>
      </w:r>
      <w:r w:rsidRPr="002B703B">
        <w:rPr>
          <w:i w:val="0"/>
          <w:sz w:val="20"/>
        </w:rPr>
        <w:t>) then the systematic selection is explained as:</w:t>
      </w:r>
    </w:p>
    <w:p w:rsidR="00813D69" w:rsidRPr="002B703B" w:rsidRDefault="00813D69" w:rsidP="00813D69">
      <w:pPr>
        <w:pStyle w:val="Heading3"/>
      </w:pPr>
      <w:r w:rsidRPr="002B703B">
        <w:t>Table 4.1</w:t>
      </w:r>
    </w:p>
    <w:p w:rsidR="00813D69" w:rsidRPr="002B703B" w:rsidRDefault="00813D69" w:rsidP="00813D69">
      <w:pPr>
        <w:jc w:val="both"/>
        <w:rPr>
          <w:rFonts w:ascii="Times New Roman" w:hAnsi="Times New Roman"/>
          <w:sz w:val="20"/>
        </w:rPr>
      </w:pPr>
    </w:p>
    <w:tbl>
      <w:tblPr>
        <w:tblW w:w="6814" w:type="dxa"/>
        <w:jc w:val="center"/>
        <w:tblInd w:w="75" w:type="dxa"/>
        <w:tblLayout w:type="fixed"/>
        <w:tblLook w:val="0000"/>
      </w:tblPr>
      <w:tblGrid>
        <w:gridCol w:w="697"/>
        <w:gridCol w:w="4204"/>
        <w:gridCol w:w="1112"/>
        <w:gridCol w:w="801"/>
      </w:tblGrid>
      <w:tr w:rsidR="00813D69" w:rsidRPr="002B703B">
        <w:trPr>
          <w:trHeight w:val="60"/>
          <w:jc w:val="center"/>
        </w:trPr>
        <w:tc>
          <w:tcPr>
            <w:tcW w:w="697" w:type="dxa"/>
            <w:tcBorders>
              <w:top w:val="single" w:sz="4" w:space="0" w:color="auto"/>
              <w:left w:val="single" w:sz="4" w:space="0" w:color="auto"/>
              <w:bottom w:val="single" w:sz="4" w:space="0" w:color="auto"/>
            </w:tcBorders>
            <w:vAlign w:val="center"/>
          </w:tcPr>
          <w:p w:rsidR="00813D69" w:rsidRPr="002B703B" w:rsidRDefault="00813D69" w:rsidP="00813D69">
            <w:pPr>
              <w:ind w:left="-29" w:right="-82"/>
              <w:jc w:val="center"/>
              <w:rPr>
                <w:rFonts w:ascii="Times New Roman" w:hAnsi="Times New Roman"/>
                <w:bCs/>
                <w:sz w:val="20"/>
              </w:rPr>
            </w:pPr>
            <w:r w:rsidRPr="002B703B">
              <w:rPr>
                <w:rFonts w:ascii="Times New Roman" w:hAnsi="Times New Roman"/>
                <w:bCs/>
                <w:sz w:val="20"/>
              </w:rPr>
              <w:t>Group</w:t>
            </w:r>
          </w:p>
        </w:tc>
        <w:tc>
          <w:tcPr>
            <w:tcW w:w="4204" w:type="dxa"/>
            <w:tcBorders>
              <w:top w:val="single" w:sz="4" w:space="0" w:color="auto"/>
              <w:left w:val="single" w:sz="4" w:space="0" w:color="auto"/>
              <w:bottom w:val="single" w:sz="4" w:space="0" w:color="auto"/>
            </w:tcBorders>
            <w:vAlign w:val="center"/>
          </w:tcPr>
          <w:p w:rsidR="00813D69" w:rsidRPr="002B703B" w:rsidRDefault="00813D69" w:rsidP="00813D69">
            <w:pPr>
              <w:ind w:left="-29" w:right="-82"/>
              <w:jc w:val="center"/>
              <w:rPr>
                <w:rFonts w:ascii="Times New Roman" w:hAnsi="Times New Roman"/>
                <w:bCs/>
                <w:sz w:val="20"/>
              </w:rPr>
            </w:pPr>
            <w:r w:rsidRPr="002B703B">
              <w:rPr>
                <w:rFonts w:ascii="Times New Roman" w:hAnsi="Times New Roman"/>
                <w:bCs/>
                <w:sz w:val="20"/>
              </w:rPr>
              <w:t>Sample Composition</w:t>
            </w:r>
          </w:p>
        </w:tc>
        <w:tc>
          <w:tcPr>
            <w:tcW w:w="1112" w:type="dxa"/>
            <w:tcBorders>
              <w:top w:val="single" w:sz="4" w:space="0" w:color="auto"/>
              <w:left w:val="single" w:sz="4" w:space="0" w:color="auto"/>
              <w:bottom w:val="single" w:sz="4" w:space="0" w:color="auto"/>
              <w:right w:val="single" w:sz="4" w:space="0" w:color="auto"/>
            </w:tcBorders>
            <w:vAlign w:val="center"/>
          </w:tcPr>
          <w:p w:rsidR="00813D69" w:rsidRPr="002B703B" w:rsidRDefault="00813D69" w:rsidP="00813D69">
            <w:pPr>
              <w:ind w:left="-29" w:right="-82"/>
              <w:jc w:val="center"/>
              <w:rPr>
                <w:rFonts w:ascii="Times New Roman" w:hAnsi="Times New Roman"/>
                <w:bCs/>
                <w:sz w:val="20"/>
              </w:rPr>
            </w:pPr>
            <w:r w:rsidRPr="002B703B">
              <w:rPr>
                <w:rFonts w:ascii="Times New Roman" w:hAnsi="Times New Roman"/>
                <w:bCs/>
                <w:sz w:val="20"/>
              </w:rPr>
              <w:t>Probability</w:t>
            </w:r>
          </w:p>
          <w:p w:rsidR="00813D69" w:rsidRPr="002B703B" w:rsidRDefault="00813D69" w:rsidP="00813D69">
            <w:pPr>
              <w:ind w:left="-29" w:right="-82"/>
              <w:jc w:val="center"/>
              <w:rPr>
                <w:rFonts w:ascii="Times New Roman" w:hAnsi="Times New Roman"/>
                <w:bCs/>
                <w:sz w:val="20"/>
              </w:rPr>
            </w:pPr>
            <w:r w:rsidRPr="002B703B">
              <w:rPr>
                <w:rFonts w:ascii="Times New Roman" w:hAnsi="Times New Roman"/>
                <w:bCs/>
                <w:sz w:val="20"/>
              </w:rPr>
              <w:t>P(S)</w:t>
            </w:r>
          </w:p>
        </w:tc>
        <w:tc>
          <w:tcPr>
            <w:tcW w:w="801" w:type="dxa"/>
            <w:tcBorders>
              <w:top w:val="single" w:sz="4" w:space="0" w:color="auto"/>
              <w:left w:val="single" w:sz="4" w:space="0" w:color="auto"/>
              <w:bottom w:val="single" w:sz="4" w:space="0" w:color="auto"/>
              <w:right w:val="single" w:sz="4" w:space="0" w:color="auto"/>
            </w:tcBorders>
            <w:vAlign w:val="center"/>
          </w:tcPr>
          <w:p w:rsidR="00813D69" w:rsidRPr="002B703B" w:rsidRDefault="00813D69" w:rsidP="00813D69">
            <w:pPr>
              <w:ind w:left="-29" w:right="-82"/>
              <w:jc w:val="center"/>
              <w:rPr>
                <w:rFonts w:ascii="Times New Roman" w:hAnsi="Times New Roman"/>
                <w:bCs/>
                <w:sz w:val="20"/>
              </w:rPr>
            </w:pPr>
            <w:r w:rsidRPr="002B703B">
              <w:rPr>
                <w:rFonts w:ascii="Times New Roman" w:hAnsi="Times New Roman"/>
                <w:bCs/>
                <w:sz w:val="20"/>
              </w:rPr>
              <w:t>Sample</w:t>
            </w:r>
          </w:p>
          <w:p w:rsidR="00813D69" w:rsidRPr="002B703B" w:rsidRDefault="00813D69" w:rsidP="00813D69">
            <w:pPr>
              <w:ind w:left="-29" w:right="-82"/>
              <w:jc w:val="center"/>
              <w:rPr>
                <w:rFonts w:ascii="Times New Roman" w:hAnsi="Times New Roman"/>
                <w:bCs/>
                <w:sz w:val="20"/>
              </w:rPr>
            </w:pPr>
            <w:r w:rsidRPr="002B703B">
              <w:rPr>
                <w:rFonts w:ascii="Times New Roman" w:hAnsi="Times New Roman"/>
                <w:bCs/>
                <w:sz w:val="20"/>
              </w:rPr>
              <w:t>Mean</w:t>
            </w:r>
          </w:p>
        </w:tc>
      </w:tr>
      <w:tr w:rsidR="00813D69" w:rsidRPr="002B703B">
        <w:trPr>
          <w:trHeight w:val="6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1</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 xml:space="preserve">1, </w:t>
            </w:r>
            <w:r w:rsidRPr="002B703B">
              <w:rPr>
                <w:rFonts w:ascii="Times New Roman" w:hAnsi="Times New Roman"/>
                <w:iCs/>
                <w:sz w:val="20"/>
              </w:rPr>
              <w:t>k</w:t>
            </w:r>
            <w:r w:rsidRPr="002B703B">
              <w:rPr>
                <w:rFonts w:ascii="Times New Roman" w:hAnsi="Times New Roman"/>
                <w:sz w:val="20"/>
              </w:rPr>
              <w:t>+1,   2</w:t>
            </w:r>
            <w:r w:rsidRPr="002B703B">
              <w:rPr>
                <w:rFonts w:ascii="Times New Roman" w:hAnsi="Times New Roman"/>
                <w:iCs/>
                <w:sz w:val="20"/>
              </w:rPr>
              <w:t>k</w:t>
            </w:r>
            <w:r w:rsidRPr="002B703B">
              <w:rPr>
                <w:rFonts w:ascii="Times New Roman" w:hAnsi="Times New Roman"/>
                <w:sz w:val="20"/>
              </w:rPr>
              <w:t>+1,</w:t>
            </w:r>
            <w:r w:rsidRPr="002B703B">
              <w:rPr>
                <w:rFonts w:ascii="Times New Roman" w:hAnsi="Times New Roman"/>
                <w:sz w:val="20"/>
              </w:rPr>
              <w:tab/>
              <w:t>…, (</w:t>
            </w:r>
            <w:r w:rsidRPr="002B703B">
              <w:rPr>
                <w:rFonts w:ascii="Times New Roman" w:hAnsi="Times New Roman"/>
                <w:iCs/>
                <w:sz w:val="20"/>
              </w:rPr>
              <w:t>i</w:t>
            </w:r>
            <w:r w:rsidRPr="002B703B">
              <w:rPr>
                <w:rFonts w:ascii="Times New Roman" w:hAnsi="Times New Roman"/>
                <w:sz w:val="20"/>
              </w:rPr>
              <w:t>-1)</w:t>
            </w:r>
            <w:r w:rsidRPr="002B703B">
              <w:rPr>
                <w:rFonts w:ascii="Times New Roman" w:hAnsi="Times New Roman"/>
                <w:iCs/>
                <w:sz w:val="20"/>
              </w:rPr>
              <w:t>k</w:t>
            </w:r>
            <w:r w:rsidRPr="002B703B">
              <w:rPr>
                <w:rFonts w:ascii="Times New Roman" w:hAnsi="Times New Roman"/>
                <w:sz w:val="20"/>
              </w:rPr>
              <w:t xml:space="preserve">+1, </w:t>
            </w:r>
            <w:r w:rsidRPr="002B703B">
              <w:rPr>
                <w:rFonts w:ascii="Times New Roman" w:hAnsi="Times New Roman"/>
                <w:sz w:val="20"/>
              </w:rPr>
              <w:tab/>
              <w:t xml:space="preserve">… </w:t>
            </w:r>
            <w:r w:rsidRPr="002B703B">
              <w:rPr>
                <w:rFonts w:ascii="Times New Roman" w:hAnsi="Times New Roman"/>
                <w:sz w:val="20"/>
              </w:rPr>
              <w:tab/>
              <w:t>(</w:t>
            </w:r>
            <w:r w:rsidRPr="002B703B">
              <w:rPr>
                <w:rFonts w:ascii="Times New Roman" w:hAnsi="Times New Roman"/>
                <w:iCs/>
                <w:sz w:val="20"/>
              </w:rPr>
              <w:t>n</w:t>
            </w:r>
            <w:r w:rsidRPr="002B703B">
              <w:rPr>
                <w:rFonts w:ascii="Times New Roman" w:hAnsi="Times New Roman"/>
                <w:sz w:val="20"/>
              </w:rPr>
              <w:t>-1)</w:t>
            </w:r>
            <w:r w:rsidRPr="002B703B">
              <w:rPr>
                <w:rFonts w:ascii="Times New Roman" w:hAnsi="Times New Roman"/>
                <w:iCs/>
                <w:sz w:val="20"/>
              </w:rPr>
              <w:t>k</w:t>
            </w:r>
            <w:r w:rsidRPr="002B703B">
              <w:rPr>
                <w:rFonts w:ascii="Times New Roman" w:hAnsi="Times New Roman"/>
                <w:sz w:val="20"/>
              </w:rPr>
              <w:t>+1</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1/</w:t>
            </w:r>
            <w:r w:rsidRPr="002B703B">
              <w:rPr>
                <w:rFonts w:ascii="Times New Roman" w:hAnsi="Times New Roman"/>
                <w:iCs/>
                <w:sz w:val="20"/>
              </w:rPr>
              <w:t>k</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position w:val="-10"/>
                <w:sz w:val="20"/>
              </w:rPr>
              <w:object w:dxaOrig="240" w:dyaOrig="300">
                <v:shape id="_x0000_i1771" type="#_x0000_t75" style="width:11.7pt;height:15.05pt" o:ole="">
                  <v:imagedata r:id="rId1470" o:title=""/>
                </v:shape>
                <o:OLEObject Type="Embed" ProgID="Equation.DSMT4" ShapeID="_x0000_i1771" DrawAspect="Content" ObjectID="_1475519664" r:id="rId1471"/>
              </w:objec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2</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 xml:space="preserve">2, </w:t>
            </w:r>
            <w:r w:rsidRPr="002B703B">
              <w:rPr>
                <w:rFonts w:ascii="Times New Roman" w:hAnsi="Times New Roman"/>
                <w:iCs/>
                <w:sz w:val="20"/>
              </w:rPr>
              <w:t>k</w:t>
            </w:r>
            <w:r w:rsidRPr="002B703B">
              <w:rPr>
                <w:rFonts w:ascii="Times New Roman" w:hAnsi="Times New Roman"/>
                <w:sz w:val="20"/>
              </w:rPr>
              <w:t>+2,   2</w:t>
            </w:r>
            <w:r w:rsidRPr="002B703B">
              <w:rPr>
                <w:rFonts w:ascii="Times New Roman" w:hAnsi="Times New Roman"/>
                <w:iCs/>
                <w:sz w:val="20"/>
              </w:rPr>
              <w:t>k</w:t>
            </w:r>
            <w:r w:rsidRPr="002B703B">
              <w:rPr>
                <w:rFonts w:ascii="Times New Roman" w:hAnsi="Times New Roman"/>
                <w:sz w:val="20"/>
              </w:rPr>
              <w:t>+2,</w:t>
            </w:r>
            <w:r w:rsidRPr="002B703B">
              <w:rPr>
                <w:rFonts w:ascii="Times New Roman" w:hAnsi="Times New Roman"/>
                <w:sz w:val="20"/>
              </w:rPr>
              <w:tab/>
              <w:t>…,  (</w:t>
            </w:r>
            <w:r w:rsidRPr="002B703B">
              <w:rPr>
                <w:rFonts w:ascii="Times New Roman" w:hAnsi="Times New Roman"/>
                <w:iCs/>
                <w:sz w:val="20"/>
              </w:rPr>
              <w:t>i</w:t>
            </w:r>
            <w:r w:rsidRPr="002B703B">
              <w:rPr>
                <w:rFonts w:ascii="Times New Roman" w:hAnsi="Times New Roman"/>
                <w:sz w:val="20"/>
              </w:rPr>
              <w:t>-1)</w:t>
            </w:r>
            <w:r w:rsidRPr="002B703B">
              <w:rPr>
                <w:rFonts w:ascii="Times New Roman" w:hAnsi="Times New Roman"/>
                <w:iCs/>
                <w:sz w:val="20"/>
              </w:rPr>
              <w:t>k</w:t>
            </w:r>
            <w:r w:rsidRPr="002B703B">
              <w:rPr>
                <w:rFonts w:ascii="Times New Roman" w:hAnsi="Times New Roman"/>
                <w:sz w:val="20"/>
              </w:rPr>
              <w:t>+2,</w:t>
            </w:r>
            <w:r w:rsidRPr="002B703B">
              <w:rPr>
                <w:rFonts w:ascii="Times New Roman" w:hAnsi="Times New Roman"/>
                <w:sz w:val="20"/>
              </w:rPr>
              <w:tab/>
              <w:t xml:space="preserve">… </w:t>
            </w:r>
            <w:r w:rsidRPr="002B703B">
              <w:rPr>
                <w:rFonts w:ascii="Times New Roman" w:hAnsi="Times New Roman"/>
                <w:sz w:val="20"/>
              </w:rPr>
              <w:tab/>
              <w:t>(</w:t>
            </w:r>
            <w:r w:rsidRPr="002B703B">
              <w:rPr>
                <w:rFonts w:ascii="Times New Roman" w:hAnsi="Times New Roman"/>
                <w:iCs/>
                <w:sz w:val="20"/>
              </w:rPr>
              <w:t>n</w:t>
            </w:r>
            <w:r w:rsidRPr="002B703B">
              <w:rPr>
                <w:rFonts w:ascii="Times New Roman" w:hAnsi="Times New Roman"/>
                <w:sz w:val="20"/>
              </w:rPr>
              <w:t>-1)</w:t>
            </w:r>
            <w:r w:rsidRPr="002B703B">
              <w:rPr>
                <w:rFonts w:ascii="Times New Roman" w:hAnsi="Times New Roman"/>
                <w:iCs/>
                <w:sz w:val="20"/>
              </w:rPr>
              <w:t>k</w:t>
            </w:r>
            <w:r w:rsidRPr="002B703B">
              <w:rPr>
                <w:rFonts w:ascii="Times New Roman" w:hAnsi="Times New Roman"/>
                <w:sz w:val="20"/>
              </w:rPr>
              <w:t>+2</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1/</w:t>
            </w:r>
            <w:r w:rsidRPr="002B703B">
              <w:rPr>
                <w:rFonts w:ascii="Times New Roman" w:hAnsi="Times New Roman"/>
                <w:iCs/>
                <w:sz w:val="20"/>
              </w:rPr>
              <w:t>k</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position w:val="-10"/>
                <w:sz w:val="20"/>
              </w:rPr>
              <w:object w:dxaOrig="260" w:dyaOrig="300">
                <v:shape id="_x0000_i1772" type="#_x0000_t75" style="width:12.55pt;height:15.05pt" o:ole="">
                  <v:imagedata r:id="rId1472" o:title=""/>
                </v:shape>
                <o:OLEObject Type="Embed" ProgID="Equation.DSMT4" ShapeID="_x0000_i1772" DrawAspect="Content" ObjectID="_1475519665" r:id="rId1473"/>
              </w:objec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iCs/>
                <w:sz w:val="20"/>
              </w:rPr>
            </w:pPr>
            <w:r w:rsidRPr="002B703B">
              <w:rPr>
                <w:rFonts w:ascii="Times New Roman" w:hAnsi="Times New Roman"/>
                <w:iCs/>
                <w:sz w:val="20"/>
              </w:rPr>
              <w:t>r</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iCs/>
                <w:sz w:val="20"/>
              </w:rPr>
              <w:t>r</w:t>
            </w:r>
            <w:r w:rsidRPr="002B703B">
              <w:rPr>
                <w:rFonts w:ascii="Times New Roman" w:hAnsi="Times New Roman"/>
                <w:sz w:val="20"/>
              </w:rPr>
              <w:t xml:space="preserve">, </w:t>
            </w:r>
            <w:r w:rsidRPr="002B703B">
              <w:rPr>
                <w:rFonts w:ascii="Times New Roman" w:hAnsi="Times New Roman"/>
                <w:iCs/>
                <w:sz w:val="20"/>
              </w:rPr>
              <w:t>k+r</w:t>
            </w:r>
            <w:r w:rsidRPr="002B703B">
              <w:rPr>
                <w:rFonts w:ascii="Times New Roman" w:hAnsi="Times New Roman"/>
                <w:sz w:val="20"/>
              </w:rPr>
              <w:t>,    2</w:t>
            </w:r>
            <w:r w:rsidRPr="002B703B">
              <w:rPr>
                <w:rFonts w:ascii="Times New Roman" w:hAnsi="Times New Roman"/>
                <w:iCs/>
                <w:sz w:val="20"/>
              </w:rPr>
              <w:t>k</w:t>
            </w:r>
            <w:r w:rsidRPr="002B703B">
              <w:rPr>
                <w:rFonts w:ascii="Times New Roman" w:hAnsi="Times New Roman"/>
                <w:sz w:val="20"/>
              </w:rPr>
              <w:t>+</w:t>
            </w:r>
            <w:r w:rsidRPr="002B703B">
              <w:rPr>
                <w:rFonts w:ascii="Times New Roman" w:hAnsi="Times New Roman"/>
                <w:iCs/>
                <w:sz w:val="20"/>
              </w:rPr>
              <w:t>r</w:t>
            </w:r>
            <w:r w:rsidRPr="002B703B">
              <w:rPr>
                <w:rFonts w:ascii="Times New Roman" w:hAnsi="Times New Roman"/>
                <w:sz w:val="20"/>
              </w:rPr>
              <w:t xml:space="preserve">, </w:t>
            </w:r>
            <w:r w:rsidRPr="002B703B">
              <w:rPr>
                <w:rFonts w:ascii="Times New Roman" w:hAnsi="Times New Roman"/>
                <w:sz w:val="20"/>
              </w:rPr>
              <w:tab/>
              <w:t xml:space="preserve">    (</w:t>
            </w:r>
            <w:r w:rsidRPr="002B703B">
              <w:rPr>
                <w:rFonts w:ascii="Times New Roman" w:hAnsi="Times New Roman"/>
                <w:iCs/>
                <w:sz w:val="20"/>
              </w:rPr>
              <w:t>i</w:t>
            </w:r>
            <w:r w:rsidRPr="002B703B">
              <w:rPr>
                <w:rFonts w:ascii="Times New Roman" w:hAnsi="Times New Roman"/>
                <w:sz w:val="20"/>
              </w:rPr>
              <w:t>-1)</w:t>
            </w:r>
            <w:r w:rsidRPr="002B703B">
              <w:rPr>
                <w:rFonts w:ascii="Times New Roman" w:hAnsi="Times New Roman"/>
                <w:iCs/>
                <w:sz w:val="20"/>
              </w:rPr>
              <w:t>k+r</w:t>
            </w:r>
            <w:r w:rsidRPr="002B703B">
              <w:rPr>
                <w:rFonts w:ascii="Times New Roman" w:hAnsi="Times New Roman"/>
                <w:sz w:val="20"/>
              </w:rPr>
              <w:t>,</w:t>
            </w:r>
            <w:r w:rsidRPr="002B703B">
              <w:rPr>
                <w:rFonts w:ascii="Times New Roman" w:hAnsi="Times New Roman"/>
                <w:sz w:val="20"/>
              </w:rPr>
              <w:tab/>
              <w:t>…      (</w:t>
            </w:r>
            <w:r w:rsidRPr="002B703B">
              <w:rPr>
                <w:rFonts w:ascii="Times New Roman" w:hAnsi="Times New Roman"/>
                <w:iCs/>
                <w:sz w:val="20"/>
              </w:rPr>
              <w:t>n</w:t>
            </w:r>
            <w:r w:rsidRPr="002B703B">
              <w:rPr>
                <w:rFonts w:ascii="Times New Roman" w:hAnsi="Times New Roman"/>
                <w:sz w:val="20"/>
              </w:rPr>
              <w:t>-1)</w:t>
            </w:r>
            <w:r w:rsidRPr="002B703B">
              <w:rPr>
                <w:rFonts w:ascii="Times New Roman" w:hAnsi="Times New Roman"/>
                <w:iCs/>
                <w:sz w:val="20"/>
              </w:rPr>
              <w:t>k+r</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1/</w:t>
            </w:r>
            <w:r w:rsidRPr="002B703B">
              <w:rPr>
                <w:rFonts w:ascii="Times New Roman" w:hAnsi="Times New Roman"/>
                <w:iCs/>
                <w:sz w:val="20"/>
              </w:rPr>
              <w:t>k</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position w:val="-10"/>
                <w:sz w:val="20"/>
              </w:rPr>
              <w:object w:dxaOrig="260" w:dyaOrig="300">
                <v:shape id="_x0000_i1773" type="#_x0000_t75" style="width:12.55pt;height:15.05pt" o:ole="">
                  <v:imagedata r:id="rId1474" o:title=""/>
                </v:shape>
                <o:OLEObject Type="Embed" ProgID="Equation.DSMT4" ShapeID="_x0000_i1773" DrawAspect="Content" ObjectID="_1475519666" r:id="rId1475"/>
              </w:objec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r>
      <w:tr w:rsidR="00813D69" w:rsidRPr="002B703B">
        <w:trPr>
          <w:trHeight w:val="70"/>
          <w:jc w:val="center"/>
        </w:trPr>
        <w:tc>
          <w:tcPr>
            <w:tcW w:w="697" w:type="dxa"/>
            <w:tcBorders>
              <w:lef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4204" w:type="dxa"/>
            <w:tcBorders>
              <w:left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r w:rsidRPr="002B703B">
              <w:rPr>
                <w:rFonts w:ascii="Times New Roman" w:hAnsi="Times New Roman"/>
                <w:sz w:val="20"/>
              </w:rPr>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r>
            <w:r w:rsidRPr="002B703B">
              <w:rPr>
                <w:rFonts w:ascii="Times New Roman" w:hAnsi="Times New Roman"/>
                <w:sz w:val="20"/>
              </w:rPr>
              <w:tab/>
              <w:t>‘</w:t>
            </w:r>
          </w:p>
        </w:tc>
        <w:tc>
          <w:tcPr>
            <w:tcW w:w="1112"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c>
          <w:tcPr>
            <w:tcW w:w="801" w:type="dxa"/>
            <w:tcBorders>
              <w:left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w:t>
            </w:r>
          </w:p>
        </w:tc>
      </w:tr>
      <w:tr w:rsidR="00813D69" w:rsidRPr="002B703B">
        <w:trPr>
          <w:trHeight w:val="70"/>
          <w:jc w:val="center"/>
        </w:trPr>
        <w:tc>
          <w:tcPr>
            <w:tcW w:w="697" w:type="dxa"/>
            <w:tcBorders>
              <w:left w:val="single" w:sz="4" w:space="0" w:color="auto"/>
              <w:bottom w:val="single" w:sz="4" w:space="0" w:color="auto"/>
            </w:tcBorders>
            <w:vAlign w:val="center"/>
          </w:tcPr>
          <w:p w:rsidR="00813D69" w:rsidRPr="002B703B" w:rsidRDefault="00813D69" w:rsidP="00813D69">
            <w:pPr>
              <w:jc w:val="center"/>
              <w:rPr>
                <w:rFonts w:ascii="Times New Roman" w:hAnsi="Times New Roman"/>
                <w:iCs/>
                <w:sz w:val="20"/>
              </w:rPr>
            </w:pPr>
            <w:r w:rsidRPr="002B703B">
              <w:rPr>
                <w:rFonts w:ascii="Times New Roman" w:hAnsi="Times New Roman"/>
                <w:iCs/>
                <w:sz w:val="20"/>
              </w:rPr>
              <w:t>k</w:t>
            </w:r>
          </w:p>
        </w:tc>
        <w:tc>
          <w:tcPr>
            <w:tcW w:w="4204" w:type="dxa"/>
            <w:tcBorders>
              <w:left w:val="single" w:sz="4" w:space="0" w:color="auto"/>
              <w:bottom w:val="single" w:sz="4" w:space="0" w:color="auto"/>
            </w:tcBorders>
            <w:vAlign w:val="center"/>
          </w:tcPr>
          <w:p w:rsidR="00813D69" w:rsidRPr="002B703B" w:rsidRDefault="00813D69" w:rsidP="00813D69">
            <w:pPr>
              <w:tabs>
                <w:tab w:val="left" w:pos="338"/>
                <w:tab w:val="left" w:pos="878"/>
                <w:tab w:val="left" w:pos="1418"/>
                <w:tab w:val="left" w:pos="1868"/>
                <w:tab w:val="left" w:pos="2318"/>
                <w:tab w:val="left" w:pos="2768"/>
                <w:tab w:val="left" w:pos="3218"/>
                <w:tab w:val="left" w:pos="3668"/>
                <w:tab w:val="left" w:pos="4118"/>
              </w:tabs>
              <w:ind w:right="-82"/>
              <w:rPr>
                <w:rFonts w:ascii="Times New Roman" w:hAnsi="Times New Roman"/>
                <w:sz w:val="20"/>
              </w:rPr>
            </w:pPr>
            <w:proofErr w:type="gramStart"/>
            <w:r w:rsidRPr="002B703B">
              <w:rPr>
                <w:rFonts w:ascii="Times New Roman" w:hAnsi="Times New Roman"/>
                <w:iCs/>
                <w:sz w:val="20"/>
              </w:rPr>
              <w:t>k</w:t>
            </w:r>
            <w:proofErr w:type="gramEnd"/>
            <w:r w:rsidRPr="002B703B">
              <w:rPr>
                <w:rFonts w:ascii="Times New Roman" w:hAnsi="Times New Roman"/>
                <w:sz w:val="20"/>
              </w:rPr>
              <w:t>, 2</w:t>
            </w:r>
            <w:r w:rsidRPr="002B703B">
              <w:rPr>
                <w:rFonts w:ascii="Times New Roman" w:hAnsi="Times New Roman"/>
                <w:iCs/>
                <w:sz w:val="20"/>
              </w:rPr>
              <w:t>k</w:t>
            </w:r>
            <w:r w:rsidRPr="002B703B">
              <w:rPr>
                <w:rFonts w:ascii="Times New Roman" w:hAnsi="Times New Roman"/>
                <w:sz w:val="20"/>
              </w:rPr>
              <w:t>,       3</w:t>
            </w:r>
            <w:r w:rsidRPr="002B703B">
              <w:rPr>
                <w:rFonts w:ascii="Times New Roman" w:hAnsi="Times New Roman"/>
                <w:iCs/>
                <w:sz w:val="20"/>
              </w:rPr>
              <w:t>k</w:t>
            </w:r>
            <w:r w:rsidRPr="002B703B">
              <w:rPr>
                <w:rFonts w:ascii="Times New Roman" w:hAnsi="Times New Roman"/>
                <w:iCs/>
                <w:sz w:val="20"/>
              </w:rPr>
              <w:tab/>
            </w:r>
            <w:r w:rsidRPr="002B703B">
              <w:rPr>
                <w:rFonts w:ascii="Times New Roman" w:hAnsi="Times New Roman"/>
                <w:sz w:val="20"/>
              </w:rPr>
              <w:t>,…</w:t>
            </w:r>
            <w:r w:rsidRPr="002B703B">
              <w:rPr>
                <w:rFonts w:ascii="Times New Roman" w:hAnsi="Times New Roman"/>
                <w:sz w:val="20"/>
              </w:rPr>
              <w:tab/>
              <w:t>,</w:t>
            </w:r>
            <w:r w:rsidRPr="002B703B">
              <w:rPr>
                <w:rFonts w:ascii="Times New Roman" w:hAnsi="Times New Roman"/>
                <w:iCs/>
                <w:sz w:val="20"/>
              </w:rPr>
              <w:t>ik</w:t>
            </w:r>
            <w:r w:rsidRPr="002B703B">
              <w:rPr>
                <w:rFonts w:ascii="Times New Roman" w:hAnsi="Times New Roman"/>
                <w:sz w:val="20"/>
              </w:rPr>
              <w:tab/>
            </w:r>
            <w:r w:rsidRPr="002B703B">
              <w:rPr>
                <w:rFonts w:ascii="Times New Roman" w:hAnsi="Times New Roman"/>
                <w:sz w:val="20"/>
              </w:rPr>
              <w:tab/>
              <w:t>….</w:t>
            </w:r>
            <w:r w:rsidRPr="002B703B">
              <w:rPr>
                <w:rFonts w:ascii="Times New Roman" w:hAnsi="Times New Roman"/>
                <w:sz w:val="20"/>
              </w:rPr>
              <w:tab/>
              <w:t xml:space="preserve">       </w:t>
            </w:r>
            <w:r w:rsidRPr="002B703B">
              <w:rPr>
                <w:rFonts w:ascii="Times New Roman" w:hAnsi="Times New Roman"/>
                <w:iCs/>
                <w:sz w:val="20"/>
              </w:rPr>
              <w:t>Nk</w:t>
            </w:r>
          </w:p>
        </w:tc>
        <w:tc>
          <w:tcPr>
            <w:tcW w:w="1112" w:type="dxa"/>
            <w:tcBorders>
              <w:left w:val="single" w:sz="4" w:space="0" w:color="auto"/>
              <w:bottom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sz w:val="20"/>
              </w:rPr>
              <w:t>1/</w:t>
            </w:r>
            <w:r w:rsidRPr="002B703B">
              <w:rPr>
                <w:rFonts w:ascii="Times New Roman" w:hAnsi="Times New Roman"/>
                <w:iCs/>
                <w:sz w:val="20"/>
              </w:rPr>
              <w:t>k</w:t>
            </w:r>
          </w:p>
        </w:tc>
        <w:tc>
          <w:tcPr>
            <w:tcW w:w="801" w:type="dxa"/>
            <w:tcBorders>
              <w:left w:val="single" w:sz="4" w:space="0" w:color="auto"/>
              <w:bottom w:val="single" w:sz="4" w:space="0" w:color="auto"/>
              <w:right w:val="single" w:sz="4" w:space="0" w:color="auto"/>
            </w:tcBorders>
            <w:vAlign w:val="center"/>
          </w:tcPr>
          <w:p w:rsidR="00813D69" w:rsidRPr="002B703B" w:rsidRDefault="00813D69" w:rsidP="00813D69">
            <w:pPr>
              <w:jc w:val="center"/>
              <w:rPr>
                <w:rFonts w:ascii="Times New Roman" w:hAnsi="Times New Roman"/>
                <w:sz w:val="20"/>
              </w:rPr>
            </w:pPr>
            <w:r w:rsidRPr="002B703B">
              <w:rPr>
                <w:rFonts w:ascii="Times New Roman" w:hAnsi="Times New Roman"/>
                <w:position w:val="-10"/>
                <w:sz w:val="20"/>
              </w:rPr>
              <w:object w:dxaOrig="260" w:dyaOrig="300">
                <v:shape id="_x0000_i1774" type="#_x0000_t75" style="width:12.55pt;height:15.05pt" o:ole="">
                  <v:imagedata r:id="rId1476" o:title=""/>
                </v:shape>
                <o:OLEObject Type="Embed" ProgID="Equation.DSMT4" ShapeID="_x0000_i1774" DrawAspect="Content" ObjectID="_1475519667" r:id="rId1477"/>
              </w:object>
            </w:r>
          </w:p>
        </w:tc>
      </w:tr>
    </w:tbl>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t>The probability of selecting the group is 1/</w:t>
      </w:r>
      <w:r w:rsidRPr="002B703B">
        <w:rPr>
          <w:rFonts w:ascii="Times New Roman" w:hAnsi="Times New Roman"/>
          <w:iCs/>
          <w:sz w:val="20"/>
        </w:rPr>
        <w:t>k</w:t>
      </w:r>
      <w:r w:rsidRPr="002B703B">
        <w:rPr>
          <w:rFonts w:ascii="Times New Roman" w:hAnsi="Times New Roman"/>
          <w:sz w:val="20"/>
        </w:rPr>
        <w:t xml:space="preserve"> which is in fact the probability with which any member of the group is selected in the sample. It is commonly applied when population frame is not available or not possible.</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t xml:space="preserve">Systematic selection is useful in a survey of forest trees; in horticultural experiments it becomes most important. It is also very useful if some one is interested to measure satisfaction of patients in an outdoor ward of any hospital or to measure satisfaction of clients of any bank, as in these cases frame is not available. This procedure was employed in Indian population census during 1941, and also used in households surveys in </w:t>
      </w:r>
      <w:smartTag w:uri="urn:schemas-microsoft-com:office:smarttags" w:element="country-region">
        <w:smartTag w:uri="urn:schemas-microsoft-com:office:smarttags" w:element="place">
          <w:r w:rsidRPr="002B703B">
            <w:rPr>
              <w:rFonts w:ascii="Times New Roman" w:hAnsi="Times New Roman"/>
              <w:sz w:val="20"/>
            </w:rPr>
            <w:t>U.S.A.</w:t>
          </w:r>
        </w:smartTag>
      </w:smartTag>
      <w:r w:rsidRPr="002B703B">
        <w:rPr>
          <w:rFonts w:ascii="Times New Roman" w:hAnsi="Times New Roman"/>
          <w:sz w:val="20"/>
        </w:rPr>
        <w:t xml:space="preserve"> in 1960. Use of systematic sampling was considered by Hajek (1942), Finny (1948), Cochran (1946) and Yates (1948). Perhaps first time Madow and Madow (1944) developed the mathematical theory of this selection procedure.</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lastRenderedPageBreak/>
        <w:t xml:space="preserve">It is usual to analyze results from systematic sample as though they are from a simple random sample of the same size. </w:t>
      </w:r>
      <w:proofErr w:type="gramStart"/>
      <w:r w:rsidRPr="002B703B">
        <w:rPr>
          <w:rFonts w:ascii="Times New Roman" w:hAnsi="Times New Roman"/>
          <w:sz w:val="20"/>
        </w:rPr>
        <w:t>If the population from which is effectively in random order to begin with, this is a fair enough assumption.</w:t>
      </w:r>
      <w:proofErr w:type="gramEnd"/>
      <w:r w:rsidRPr="002B703B">
        <w:rPr>
          <w:rFonts w:ascii="Times New Roman" w:hAnsi="Times New Roman"/>
          <w:sz w:val="20"/>
        </w:rPr>
        <w:t xml:space="preserve"> But if there is some structure running through the population list, it can be quite dangerous to use this assumption.</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t xml:space="preserve">Suppose, first that there is some variable (say income) which intends to be high at the start of the list and low at the end. Then the systematic sampling procedure becomes artificial stratification. Every group of </w:t>
      </w:r>
      <w:r w:rsidRPr="002B703B">
        <w:rPr>
          <w:rFonts w:ascii="Times New Roman" w:hAnsi="Times New Roman"/>
          <w:iCs/>
          <w:sz w:val="20"/>
        </w:rPr>
        <w:t>k</w:t>
      </w:r>
      <w:r w:rsidRPr="002B703B">
        <w:rPr>
          <w:rFonts w:ascii="Times New Roman" w:hAnsi="Times New Roman"/>
          <w:sz w:val="20"/>
        </w:rPr>
        <w:t xml:space="preserve"> units is a psuedo-stratum, from which one unit is selected. This virtual stratification ensures that the variance of the sample estimator is smaller, sometime much smaller, than that from a simple random sample of the same size. However, the value of </w:t>
      </w:r>
      <w:r w:rsidRPr="002B703B">
        <w:rPr>
          <w:rFonts w:ascii="Times New Roman" w:hAnsi="Times New Roman"/>
          <w:iCs/>
          <w:sz w:val="20"/>
        </w:rPr>
        <w:t>s</w:t>
      </w:r>
      <w:r w:rsidRPr="002B703B">
        <w:rPr>
          <w:rFonts w:ascii="Times New Roman" w:hAnsi="Times New Roman"/>
          <w:sz w:val="20"/>
          <w:vertAlign w:val="superscript"/>
        </w:rPr>
        <w:t>2</w:t>
      </w:r>
      <w:r w:rsidRPr="002B703B">
        <w:rPr>
          <w:rFonts w:ascii="Times New Roman" w:hAnsi="Times New Roman"/>
          <w:sz w:val="20"/>
        </w:rPr>
        <w:t xml:space="preserve"> calculated from (as given in Chapter 2)</w:t>
      </w:r>
    </w:p>
    <w:p w:rsidR="00813D69" w:rsidRPr="002B703B" w:rsidRDefault="00813D69" w:rsidP="00813D69">
      <w:pPr>
        <w:jc w:val="both"/>
        <w:rPr>
          <w:rFonts w:ascii="Times New Roman" w:hAnsi="Times New Roman"/>
          <w:sz w:val="20"/>
        </w:rPr>
      </w:pPr>
    </w:p>
    <w:p w:rsidR="00813D69" w:rsidRDefault="00813D69" w:rsidP="002B703B">
      <w:pPr>
        <w:ind w:left="360"/>
        <w:jc w:val="both"/>
        <w:rPr>
          <w:sz w:val="20"/>
        </w:rPr>
      </w:pPr>
      <w:r w:rsidRPr="00901957">
        <w:rPr>
          <w:position w:val="-24"/>
          <w:sz w:val="20"/>
        </w:rPr>
        <w:object w:dxaOrig="1719" w:dyaOrig="580">
          <v:shape id="_x0000_i1775" type="#_x0000_t75" style="width:86.25pt;height:29.3pt" o:ole="">
            <v:imagedata r:id="rId1478" o:title=""/>
          </v:shape>
          <o:OLEObject Type="Embed" ProgID="Equation.DSMT4" ShapeID="_x0000_i1775" DrawAspect="Content" ObjectID="_1475519668" r:id="rId1479"/>
        </w:object>
      </w:r>
      <w:r>
        <w:rPr>
          <w:sz w:val="20"/>
        </w:rPr>
        <w:t xml:space="preserve">   </w:t>
      </w:r>
      <w:r w:rsidRPr="00901957">
        <w:rPr>
          <w:position w:val="-44"/>
          <w:sz w:val="20"/>
        </w:rPr>
        <w:object w:dxaOrig="2400" w:dyaOrig="780">
          <v:shape id="_x0000_i1776" type="#_x0000_t75" style="width:119.7pt;height:39.35pt" o:ole="">
            <v:imagedata r:id="rId1480" o:title=""/>
          </v:shape>
          <o:OLEObject Type="Embed" ProgID="Equation.DSMT4" ShapeID="_x0000_i1776" DrawAspect="Content" ObjectID="_1475519669" r:id="rId1481"/>
        </w:object>
      </w:r>
      <w:r>
        <w:rPr>
          <w:sz w:val="20"/>
        </w:rPr>
        <w:tab/>
      </w:r>
      <w:r>
        <w:rPr>
          <w:sz w:val="20"/>
        </w:rPr>
        <w:tab/>
      </w:r>
      <w:r>
        <w:rPr>
          <w:sz w:val="20"/>
        </w:rPr>
        <w:tab/>
      </w:r>
      <w:r>
        <w:rPr>
          <w:sz w:val="20"/>
        </w:rPr>
        <w:tab/>
      </w:r>
      <w:r>
        <w:rPr>
          <w:sz w:val="20"/>
        </w:rPr>
        <w:tab/>
        <w:t>(2.5.6)</w:t>
      </w:r>
    </w:p>
    <w:p w:rsidR="00813D69" w:rsidRDefault="00813D69" w:rsidP="00813D69">
      <w:pPr>
        <w:jc w:val="both"/>
        <w:rPr>
          <w:sz w:val="20"/>
        </w:rPr>
      </w:pPr>
      <w:proofErr w:type="gramStart"/>
      <w:r>
        <w:rPr>
          <w:sz w:val="20"/>
        </w:rPr>
        <w:t>will</w:t>
      </w:r>
      <w:proofErr w:type="gramEnd"/>
      <w:r>
        <w:rPr>
          <w:sz w:val="20"/>
        </w:rPr>
        <w:t xml:space="preserve"> be much the same size as – in facts usually slightly larger than – the corresponding value from a random sample. The variance is therefore, over estimated. One way of reducing this over estimation is to modify the formula (Brewer 1969) of </w:t>
      </w:r>
      <w:r>
        <w:rPr>
          <w:i/>
          <w:iCs/>
          <w:sz w:val="20"/>
        </w:rPr>
        <w:t>s</w:t>
      </w:r>
      <w:r>
        <w:rPr>
          <w:sz w:val="20"/>
          <w:vertAlign w:val="superscript"/>
        </w:rPr>
        <w:t>2</w:t>
      </w:r>
      <w:r>
        <w:rPr>
          <w:sz w:val="20"/>
        </w:rPr>
        <w:t xml:space="preserve"> so as to exclude from considerations all between units other than contiguous sample units i.e.</w:t>
      </w:r>
    </w:p>
    <w:p w:rsidR="00813D69" w:rsidRDefault="00813D69" w:rsidP="00813D69">
      <w:pPr>
        <w:jc w:val="both"/>
        <w:rPr>
          <w:sz w:val="20"/>
        </w:rPr>
      </w:pPr>
    </w:p>
    <w:p w:rsidR="00813D69" w:rsidRDefault="00813D69" w:rsidP="002B703B">
      <w:pPr>
        <w:ind w:left="360"/>
        <w:jc w:val="both"/>
        <w:rPr>
          <w:sz w:val="20"/>
        </w:rPr>
      </w:pPr>
      <w:r w:rsidRPr="00901957">
        <w:rPr>
          <w:position w:val="-28"/>
          <w:sz w:val="20"/>
        </w:rPr>
        <w:object w:dxaOrig="2340" w:dyaOrig="620">
          <v:shape id="_x0000_i1777" type="#_x0000_t75" style="width:117.2pt;height:31pt" o:ole="">
            <v:imagedata r:id="rId1482" o:title=""/>
          </v:shape>
          <o:OLEObject Type="Embed" ProgID="Equation.DSMT4" ShapeID="_x0000_i1777" DrawAspect="Content" ObjectID="_1475519670" r:id="rId1483"/>
        </w:object>
      </w:r>
      <w:r>
        <w:rPr>
          <w:sz w:val="20"/>
        </w:rPr>
        <w:tab/>
      </w:r>
      <w:r>
        <w:rPr>
          <w:sz w:val="20"/>
        </w:rPr>
        <w:tab/>
      </w:r>
      <w:r>
        <w:rPr>
          <w:sz w:val="20"/>
        </w:rPr>
        <w:tab/>
      </w:r>
      <w:r>
        <w:rPr>
          <w:sz w:val="20"/>
        </w:rPr>
        <w:tab/>
      </w:r>
      <w:r>
        <w:rPr>
          <w:sz w:val="20"/>
        </w:rPr>
        <w:tab/>
      </w:r>
      <w:r>
        <w:rPr>
          <w:sz w:val="20"/>
        </w:rPr>
        <w:tab/>
      </w:r>
      <w:r>
        <w:rPr>
          <w:sz w:val="20"/>
        </w:rPr>
        <w:tab/>
      </w:r>
      <w:r>
        <w:rPr>
          <w:sz w:val="20"/>
        </w:rPr>
        <w:tab/>
        <w:t>(4.1.1)</w:t>
      </w:r>
    </w:p>
    <w:p w:rsidR="00813D69" w:rsidRPr="002B703B" w:rsidRDefault="00813D69" w:rsidP="00813D69">
      <w:pPr>
        <w:jc w:val="both"/>
        <w:rPr>
          <w:rFonts w:ascii="Times New Roman" w:hAnsi="Times New Roman"/>
          <w:sz w:val="20"/>
        </w:rPr>
      </w:pPr>
      <w:r w:rsidRPr="002B703B">
        <w:rPr>
          <w:rFonts w:ascii="Times New Roman" w:hAnsi="Times New Roman"/>
          <w:sz w:val="20"/>
        </w:rPr>
        <w:t>The factor n disappears from the denominator because there are only (</w:t>
      </w:r>
      <w:r w:rsidRPr="002B703B">
        <w:rPr>
          <w:rFonts w:ascii="Times New Roman" w:hAnsi="Times New Roman"/>
          <w:i/>
          <w:iCs/>
          <w:sz w:val="20"/>
        </w:rPr>
        <w:t>n</w:t>
      </w:r>
      <w:r w:rsidRPr="002B703B">
        <w:rPr>
          <w:rFonts w:ascii="Times New Roman" w:hAnsi="Times New Roman"/>
          <w:sz w:val="20"/>
        </w:rPr>
        <w:t xml:space="preserve"> – 1) comparisons instead of the </w:t>
      </w:r>
      <w:proofErr w:type="gramStart"/>
      <w:r w:rsidRPr="002B703B">
        <w:rPr>
          <w:rFonts w:ascii="Times New Roman" w:hAnsi="Times New Roman"/>
          <w:i/>
          <w:iCs/>
          <w:sz w:val="20"/>
        </w:rPr>
        <w:t>n</w:t>
      </w:r>
      <w:r w:rsidRPr="002B703B">
        <w:rPr>
          <w:rFonts w:ascii="Times New Roman" w:hAnsi="Times New Roman"/>
          <w:sz w:val="20"/>
        </w:rPr>
        <w:t>(</w:t>
      </w:r>
      <w:proofErr w:type="gramEnd"/>
      <w:r w:rsidRPr="002B703B">
        <w:rPr>
          <w:rFonts w:ascii="Times New Roman" w:hAnsi="Times New Roman"/>
          <w:i/>
          <w:iCs/>
          <w:sz w:val="20"/>
        </w:rPr>
        <w:t>n</w:t>
      </w:r>
      <w:r w:rsidRPr="002B703B">
        <w:rPr>
          <w:rFonts w:ascii="Times New Roman" w:hAnsi="Times New Roman"/>
          <w:sz w:val="20"/>
        </w:rPr>
        <w:t xml:space="preserve"> – 1) there previously.</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t>The opposite effect occurs when there is a structure in the population list which has the same period as the skip interval k. As an example, a list of soldiers in which every 10</w:t>
      </w:r>
      <w:r w:rsidRPr="002B703B">
        <w:rPr>
          <w:rFonts w:ascii="Times New Roman" w:hAnsi="Times New Roman"/>
          <w:sz w:val="20"/>
          <w:vertAlign w:val="superscript"/>
        </w:rPr>
        <w:t>th</w:t>
      </w:r>
      <w:r w:rsidRPr="002B703B">
        <w:rPr>
          <w:rFonts w:ascii="Times New Roman" w:hAnsi="Times New Roman"/>
          <w:sz w:val="20"/>
        </w:rPr>
        <w:t xml:space="preserve"> is a sergeant, subjected to a skip interval 20, will result in a sample which contains all sergeants or none. The true variance will be far higher than the simple random sampling variance, because the sample units are similar to each other. An estimate of the variance will be small. In this case, it would not help to use modified expression (4.1.1). There is no way of remedying the situation.</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sz w:val="20"/>
        </w:rPr>
        <w:t>In summary, the following remarks are useful for systematic sampling procedure:</w:t>
      </w:r>
    </w:p>
    <w:p w:rsidR="00813D69" w:rsidRPr="002B703B" w:rsidRDefault="00813D69" w:rsidP="00813D69">
      <w:pPr>
        <w:jc w:val="both"/>
        <w:rPr>
          <w:rFonts w:ascii="Times New Roman" w:hAnsi="Times New Roman"/>
          <w:sz w:val="20"/>
        </w:rPr>
      </w:pPr>
    </w:p>
    <w:p w:rsidR="00813D69" w:rsidRPr="002B703B" w:rsidRDefault="00813D69" w:rsidP="00813D69">
      <w:pPr>
        <w:numPr>
          <w:ilvl w:val="0"/>
          <w:numId w:val="25"/>
        </w:numPr>
        <w:tabs>
          <w:tab w:val="clear" w:pos="1440"/>
          <w:tab w:val="left" w:pos="720"/>
        </w:tabs>
        <w:ind w:left="720" w:hanging="360"/>
        <w:jc w:val="both"/>
        <w:rPr>
          <w:rFonts w:ascii="Times New Roman" w:hAnsi="Times New Roman"/>
          <w:sz w:val="20"/>
        </w:rPr>
      </w:pPr>
      <w:r w:rsidRPr="002B703B">
        <w:rPr>
          <w:rFonts w:ascii="Times New Roman" w:hAnsi="Times New Roman"/>
          <w:sz w:val="20"/>
        </w:rPr>
        <w:t>Selection is simple, quicker and easier.</w:t>
      </w:r>
    </w:p>
    <w:p w:rsidR="00813D69" w:rsidRPr="002B703B" w:rsidRDefault="00813D69" w:rsidP="00813D69">
      <w:pPr>
        <w:numPr>
          <w:ilvl w:val="0"/>
          <w:numId w:val="25"/>
        </w:numPr>
        <w:tabs>
          <w:tab w:val="clear" w:pos="1440"/>
          <w:tab w:val="left" w:pos="720"/>
        </w:tabs>
        <w:spacing w:before="240"/>
        <w:ind w:left="720" w:hanging="360"/>
        <w:jc w:val="both"/>
        <w:rPr>
          <w:rFonts w:ascii="Times New Roman" w:hAnsi="Times New Roman"/>
          <w:sz w:val="20"/>
        </w:rPr>
      </w:pPr>
      <w:r w:rsidRPr="002B703B">
        <w:rPr>
          <w:rFonts w:ascii="Times New Roman" w:hAnsi="Times New Roman"/>
          <w:sz w:val="20"/>
        </w:rPr>
        <w:t>It involves less cost as compared to simple random sampling.</w:t>
      </w:r>
    </w:p>
    <w:p w:rsidR="00813D69" w:rsidRPr="002B703B" w:rsidRDefault="00813D69" w:rsidP="00813D69">
      <w:pPr>
        <w:numPr>
          <w:ilvl w:val="0"/>
          <w:numId w:val="25"/>
        </w:numPr>
        <w:tabs>
          <w:tab w:val="clear" w:pos="1440"/>
          <w:tab w:val="left" w:pos="720"/>
        </w:tabs>
        <w:spacing w:before="240"/>
        <w:ind w:left="720" w:hanging="360"/>
        <w:jc w:val="both"/>
        <w:rPr>
          <w:rFonts w:ascii="Times New Roman" w:hAnsi="Times New Roman"/>
          <w:sz w:val="20"/>
        </w:rPr>
      </w:pPr>
      <w:r w:rsidRPr="002B703B">
        <w:rPr>
          <w:rFonts w:ascii="Times New Roman" w:hAnsi="Times New Roman"/>
          <w:sz w:val="20"/>
        </w:rPr>
        <w:t>A complete and up to date frame is not strictly needed but the idea of the population is necessary.</w:t>
      </w:r>
    </w:p>
    <w:p w:rsidR="00813D69" w:rsidRPr="002B703B" w:rsidRDefault="00813D69" w:rsidP="00813D69">
      <w:pPr>
        <w:numPr>
          <w:ilvl w:val="0"/>
          <w:numId w:val="25"/>
        </w:numPr>
        <w:tabs>
          <w:tab w:val="clear" w:pos="1440"/>
          <w:tab w:val="left" w:pos="720"/>
        </w:tabs>
        <w:spacing w:before="240"/>
        <w:ind w:left="720" w:hanging="360"/>
        <w:jc w:val="both"/>
        <w:rPr>
          <w:rFonts w:ascii="Times New Roman" w:hAnsi="Times New Roman"/>
          <w:sz w:val="20"/>
        </w:rPr>
      </w:pPr>
      <w:r w:rsidRPr="002B703B">
        <w:rPr>
          <w:rFonts w:ascii="Times New Roman" w:hAnsi="Times New Roman"/>
          <w:sz w:val="20"/>
        </w:rPr>
        <w:t>Time spent on actual selection of sample is much less than simple random procedure.</w:t>
      </w:r>
    </w:p>
    <w:p w:rsidR="00813D69" w:rsidRPr="002B703B" w:rsidRDefault="00813D69" w:rsidP="00813D69">
      <w:pPr>
        <w:numPr>
          <w:ilvl w:val="0"/>
          <w:numId w:val="25"/>
        </w:numPr>
        <w:tabs>
          <w:tab w:val="clear" w:pos="1440"/>
          <w:tab w:val="left" w:pos="720"/>
        </w:tabs>
        <w:spacing w:before="240"/>
        <w:ind w:left="720" w:hanging="360"/>
        <w:jc w:val="both"/>
        <w:rPr>
          <w:rFonts w:ascii="Times New Roman" w:hAnsi="Times New Roman"/>
          <w:sz w:val="20"/>
        </w:rPr>
      </w:pPr>
      <w:r w:rsidRPr="002B703B">
        <w:rPr>
          <w:rFonts w:ascii="Times New Roman" w:hAnsi="Times New Roman"/>
          <w:sz w:val="20"/>
        </w:rPr>
        <w:t xml:space="preserve">It often gives the advantages of stratification. </w:t>
      </w:r>
    </w:p>
    <w:p w:rsidR="00813D69" w:rsidRPr="002B703B" w:rsidRDefault="00813D69" w:rsidP="00813D69">
      <w:pPr>
        <w:numPr>
          <w:ilvl w:val="0"/>
          <w:numId w:val="25"/>
        </w:numPr>
        <w:tabs>
          <w:tab w:val="clear" w:pos="1440"/>
          <w:tab w:val="left" w:pos="720"/>
        </w:tabs>
        <w:spacing w:before="240"/>
        <w:ind w:left="720" w:hanging="360"/>
        <w:jc w:val="both"/>
        <w:rPr>
          <w:rFonts w:ascii="Times New Roman" w:hAnsi="Times New Roman"/>
          <w:sz w:val="20"/>
        </w:rPr>
      </w:pPr>
      <w:r w:rsidRPr="002B703B">
        <w:rPr>
          <w:rFonts w:ascii="Times New Roman" w:hAnsi="Times New Roman"/>
          <w:sz w:val="20"/>
        </w:rPr>
        <w:t>The variance estimated is some what higher than of a simple random sample of the same size.</w:t>
      </w:r>
    </w:p>
    <w:p w:rsidR="00813D69" w:rsidRPr="002B703B" w:rsidRDefault="00813D69" w:rsidP="00813D69">
      <w:pPr>
        <w:numPr>
          <w:ilvl w:val="0"/>
          <w:numId w:val="25"/>
        </w:numPr>
        <w:tabs>
          <w:tab w:val="clear" w:pos="1440"/>
          <w:tab w:val="left" w:pos="720"/>
        </w:tabs>
        <w:spacing w:before="240"/>
        <w:ind w:left="720" w:hanging="360"/>
        <w:jc w:val="both"/>
        <w:rPr>
          <w:rFonts w:ascii="Times New Roman" w:hAnsi="Times New Roman"/>
          <w:sz w:val="20"/>
        </w:rPr>
      </w:pPr>
      <w:r w:rsidRPr="002B703B">
        <w:rPr>
          <w:rFonts w:ascii="Times New Roman" w:hAnsi="Times New Roman"/>
          <w:sz w:val="20"/>
        </w:rPr>
        <w:t>The estimate of variance is different if the arrangement of population units is changed.</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sz w:val="20"/>
        </w:rPr>
      </w:pPr>
      <w:r w:rsidRPr="002B703B">
        <w:rPr>
          <w:rFonts w:ascii="Times New Roman" w:hAnsi="Times New Roman"/>
          <w:b/>
          <w:sz w:val="20"/>
        </w:rPr>
        <w:t>4.2.</w:t>
      </w:r>
      <w:r w:rsidRPr="002B703B">
        <w:rPr>
          <w:rFonts w:ascii="Times New Roman" w:hAnsi="Times New Roman"/>
          <w:b/>
          <w:sz w:val="20"/>
        </w:rPr>
        <w:tab/>
        <w:t>Expectation of Sample Mean.</w:t>
      </w:r>
    </w:p>
    <w:p w:rsidR="00813D69" w:rsidRPr="002B703B" w:rsidRDefault="00813D69" w:rsidP="00813D69">
      <w:pPr>
        <w:jc w:val="both"/>
        <w:rPr>
          <w:rFonts w:ascii="Times New Roman" w:hAnsi="Times New Roman"/>
          <w:sz w:val="20"/>
        </w:rPr>
      </w:pPr>
    </w:p>
    <w:p w:rsidR="00813D69" w:rsidRPr="002B703B" w:rsidRDefault="00813D69" w:rsidP="00813D69">
      <w:pPr>
        <w:jc w:val="both"/>
        <w:rPr>
          <w:rFonts w:ascii="Times New Roman" w:hAnsi="Times New Roman"/>
          <w:b/>
          <w:bCs/>
          <w:sz w:val="20"/>
        </w:rPr>
      </w:pPr>
      <w:r w:rsidRPr="002B703B">
        <w:rPr>
          <w:rFonts w:ascii="Times New Roman" w:hAnsi="Times New Roman"/>
          <w:b/>
          <w:bCs/>
          <w:sz w:val="20"/>
        </w:rPr>
        <w:t xml:space="preserve">Case (i): </w:t>
      </w:r>
      <w:r w:rsidRPr="002B703B">
        <w:rPr>
          <w:rFonts w:ascii="Times New Roman" w:hAnsi="Times New Roman"/>
          <w:b/>
          <w:bCs/>
          <w:i/>
          <w:iCs/>
          <w:sz w:val="20"/>
        </w:rPr>
        <w:t>N</w:t>
      </w:r>
      <w:r w:rsidRPr="002B703B">
        <w:rPr>
          <w:rFonts w:ascii="Times New Roman" w:hAnsi="Times New Roman"/>
          <w:b/>
          <w:bCs/>
          <w:sz w:val="20"/>
        </w:rPr>
        <w:t xml:space="preserve"> = </w:t>
      </w:r>
      <w:r w:rsidRPr="002B703B">
        <w:rPr>
          <w:rFonts w:ascii="Times New Roman" w:hAnsi="Times New Roman"/>
          <w:b/>
          <w:bCs/>
          <w:i/>
          <w:iCs/>
          <w:sz w:val="20"/>
        </w:rPr>
        <w:t>nk</w:t>
      </w:r>
    </w:p>
    <w:p w:rsidR="00813D69" w:rsidRDefault="00813D69" w:rsidP="00813D69">
      <w:pPr>
        <w:jc w:val="both"/>
        <w:rPr>
          <w:sz w:val="20"/>
        </w:rPr>
      </w:pPr>
    </w:p>
    <w:p w:rsidR="00813D69" w:rsidRPr="00BE1375" w:rsidRDefault="00813D69" w:rsidP="00813D69">
      <w:pPr>
        <w:jc w:val="both"/>
        <w:rPr>
          <w:rFonts w:ascii="Times New Roman" w:hAnsi="Times New Roman"/>
          <w:sz w:val="20"/>
        </w:rPr>
      </w:pPr>
      <w:r w:rsidRPr="00BE1375">
        <w:rPr>
          <w:rFonts w:ascii="Times New Roman" w:hAnsi="Times New Roman"/>
          <w:b/>
          <w:sz w:val="20"/>
        </w:rPr>
        <w:lastRenderedPageBreak/>
        <w:t xml:space="preserve">Theorem (4.1): </w:t>
      </w:r>
      <w:r w:rsidRPr="00BE1375">
        <w:rPr>
          <w:rFonts w:ascii="Times New Roman" w:hAnsi="Times New Roman"/>
          <w:sz w:val="20"/>
        </w:rPr>
        <w:t xml:space="preserve">In a systematic sample of size n drawn from a finite population of </w:t>
      </w:r>
      <w:r w:rsidRPr="00BE1375">
        <w:rPr>
          <w:rFonts w:ascii="Times New Roman" w:hAnsi="Times New Roman"/>
          <w:i/>
          <w:iCs/>
          <w:sz w:val="20"/>
        </w:rPr>
        <w:t>N</w:t>
      </w:r>
      <w:r w:rsidRPr="00BE1375">
        <w:rPr>
          <w:rFonts w:ascii="Times New Roman" w:hAnsi="Times New Roman"/>
          <w:sz w:val="20"/>
        </w:rPr>
        <w:t xml:space="preserve"> units, when </w:t>
      </w:r>
      <w:r w:rsidRPr="00BE1375">
        <w:rPr>
          <w:rFonts w:ascii="Times New Roman" w:hAnsi="Times New Roman"/>
          <w:i/>
          <w:iCs/>
          <w:sz w:val="20"/>
        </w:rPr>
        <w:t>N = nk</w:t>
      </w:r>
      <w:r w:rsidRPr="00BE1375">
        <w:rPr>
          <w:rFonts w:ascii="Times New Roman" w:hAnsi="Times New Roman"/>
          <w:sz w:val="20"/>
        </w:rPr>
        <w:t xml:space="preserve">, where </w:t>
      </w:r>
      <w:r w:rsidRPr="00BE1375">
        <w:rPr>
          <w:rFonts w:ascii="Times New Roman" w:hAnsi="Times New Roman"/>
          <w:i/>
          <w:iCs/>
          <w:sz w:val="20"/>
        </w:rPr>
        <w:t>k</w:t>
      </w:r>
      <w:r w:rsidRPr="00BE1375">
        <w:rPr>
          <w:rFonts w:ascii="Times New Roman" w:hAnsi="Times New Roman"/>
          <w:sz w:val="20"/>
        </w:rPr>
        <w:t xml:space="preserve"> is an integer, the sample mean </w:t>
      </w:r>
      <w:r w:rsidRPr="00BE1375">
        <w:rPr>
          <w:rFonts w:ascii="Times New Roman" w:hAnsi="Times New Roman"/>
          <w:position w:val="-14"/>
          <w:sz w:val="20"/>
        </w:rPr>
        <w:object w:dxaOrig="320" w:dyaOrig="340">
          <v:shape id="_x0000_i1778" type="#_x0000_t75" style="width:15.9pt;height:17.6pt" o:ole="">
            <v:imagedata r:id="rId1484" o:title=""/>
          </v:shape>
          <o:OLEObject Type="Embed" ProgID="Equation.DSMT4" ShapeID="_x0000_i1778" DrawAspect="Content" ObjectID="_1475519671" r:id="rId1485"/>
        </w:object>
      </w:r>
      <w:r w:rsidRPr="00BE1375">
        <w:rPr>
          <w:rFonts w:ascii="Times New Roman" w:hAnsi="Times New Roman"/>
          <w:sz w:val="20"/>
        </w:rPr>
        <w:t xml:space="preserve"> is an unbiased estimator of population mean</w:t>
      </w:r>
      <w:r w:rsidRPr="00BE1375">
        <w:rPr>
          <w:rFonts w:ascii="Times New Roman" w:hAnsi="Times New Roman"/>
          <w:position w:val="-4"/>
          <w:sz w:val="20"/>
        </w:rPr>
        <w:object w:dxaOrig="220" w:dyaOrig="260">
          <v:shape id="_x0000_i1779" type="#_x0000_t75" style="width:10.9pt;height:12.55pt" o:ole="">
            <v:imagedata r:id="rId1486" o:title=""/>
          </v:shape>
          <o:OLEObject Type="Embed" ProgID="Equation.DSMT4" ShapeID="_x0000_i1779" DrawAspect="Content" ObjectID="_1475519672" r:id="rId1487"/>
        </w:object>
      </w:r>
      <w:r w:rsidRPr="00BE1375">
        <w:rPr>
          <w:rFonts w:ascii="Times New Roman" w:hAnsi="Times New Roman"/>
          <w:sz w:val="20"/>
        </w:rPr>
        <w:t xml:space="preserve">, i.e. </w:t>
      </w:r>
      <w:r w:rsidRPr="00BE1375">
        <w:rPr>
          <w:rFonts w:ascii="Times New Roman" w:hAnsi="Times New Roman"/>
          <w:position w:val="-14"/>
          <w:sz w:val="20"/>
        </w:rPr>
        <w:object w:dxaOrig="1020" w:dyaOrig="360">
          <v:shape id="_x0000_i1780" type="#_x0000_t75" style="width:51.05pt;height:18.4pt" o:ole="">
            <v:imagedata r:id="rId1488" o:title=""/>
          </v:shape>
          <o:OLEObject Type="Embed" ProgID="Equation.DSMT4" ShapeID="_x0000_i1780" DrawAspect="Content" ObjectID="_1475519673" r:id="rId1489"/>
        </w:object>
      </w:r>
      <w:r w:rsidRPr="00BE1375">
        <w:rPr>
          <w:rFonts w:ascii="Times New Roman" w:hAnsi="Times New Roman"/>
          <w:sz w:val="20"/>
        </w:rPr>
        <w:tab/>
      </w:r>
    </w:p>
    <w:p w:rsidR="00813D69" w:rsidRPr="00BE1375" w:rsidRDefault="00813D69" w:rsidP="00813D69">
      <w:pPr>
        <w:jc w:val="both"/>
        <w:rPr>
          <w:rFonts w:ascii="Times New Roman" w:hAnsi="Times New Roman"/>
          <w:sz w:val="20"/>
        </w:rPr>
      </w:pPr>
    </w:p>
    <w:p w:rsidR="00813D69" w:rsidRPr="00BE1375" w:rsidRDefault="00813D69" w:rsidP="00813D69">
      <w:pPr>
        <w:jc w:val="both"/>
        <w:rPr>
          <w:rFonts w:ascii="Times New Roman" w:hAnsi="Times New Roman"/>
          <w:sz w:val="20"/>
        </w:rPr>
      </w:pPr>
      <w:r w:rsidRPr="00BE1375">
        <w:rPr>
          <w:rFonts w:ascii="Times New Roman" w:hAnsi="Times New Roman"/>
          <w:sz w:val="20"/>
        </w:rPr>
        <w:t>We know (see table 4.1) that</w:t>
      </w:r>
    </w:p>
    <w:p w:rsidR="00813D69" w:rsidRPr="00BE1375" w:rsidRDefault="00813D69" w:rsidP="00813D69">
      <w:pPr>
        <w:jc w:val="both"/>
        <w:rPr>
          <w:rFonts w:ascii="Times New Roman" w:hAnsi="Times New Roman"/>
          <w:sz w:val="20"/>
        </w:rPr>
      </w:pPr>
      <w:r w:rsidRPr="00BE1375">
        <w:rPr>
          <w:rFonts w:ascii="Times New Roman" w:hAnsi="Times New Roman"/>
          <w:sz w:val="20"/>
        </w:rPr>
        <w:tab/>
      </w:r>
      <w:r w:rsidRPr="00BE1375">
        <w:rPr>
          <w:rFonts w:ascii="Times New Roman" w:hAnsi="Times New Roman"/>
          <w:position w:val="-24"/>
          <w:sz w:val="20"/>
        </w:rPr>
        <w:object w:dxaOrig="1120" w:dyaOrig="580">
          <v:shape id="_x0000_i1781" type="#_x0000_t75" style="width:56.1pt;height:29.3pt" o:ole="">
            <v:imagedata r:id="rId1490" o:title=""/>
          </v:shape>
          <o:OLEObject Type="Embed" ProgID="Equation.DSMT4" ShapeID="_x0000_i1781" DrawAspect="Content" ObjectID="_1475519674" r:id="rId1491"/>
        </w:object>
      </w:r>
      <w:r w:rsidRPr="00BE1375">
        <w:rPr>
          <w:rFonts w:ascii="Times New Roman" w:hAnsi="Times New Roman"/>
          <w:sz w:val="20"/>
        </w:rPr>
        <w:t>,</w:t>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t>(4.2.1)</w:t>
      </w:r>
    </w:p>
    <w:p w:rsidR="00813D69" w:rsidRPr="00BE1375" w:rsidRDefault="00813D69" w:rsidP="00813D69">
      <w:pPr>
        <w:jc w:val="both"/>
        <w:rPr>
          <w:rFonts w:ascii="Times New Roman" w:hAnsi="Times New Roman"/>
          <w:sz w:val="20"/>
        </w:rPr>
      </w:pPr>
      <w:proofErr w:type="gramStart"/>
      <w:r w:rsidRPr="00BE1375">
        <w:rPr>
          <w:rFonts w:ascii="Times New Roman" w:hAnsi="Times New Roman"/>
          <w:sz w:val="20"/>
        </w:rPr>
        <w:t>and</w:t>
      </w:r>
      <w:proofErr w:type="gramEnd"/>
    </w:p>
    <w:p w:rsidR="00813D69" w:rsidRPr="00BE1375" w:rsidRDefault="00813D69" w:rsidP="00813D69">
      <w:pPr>
        <w:jc w:val="both"/>
        <w:rPr>
          <w:rFonts w:ascii="Times New Roman" w:hAnsi="Times New Roman"/>
          <w:sz w:val="20"/>
        </w:rPr>
      </w:pPr>
      <w:r w:rsidRPr="00BE1375">
        <w:rPr>
          <w:rFonts w:ascii="Times New Roman" w:hAnsi="Times New Roman"/>
          <w:sz w:val="20"/>
        </w:rPr>
        <w:tab/>
      </w:r>
      <w:r w:rsidRPr="00BE1375">
        <w:rPr>
          <w:rFonts w:ascii="Times New Roman" w:hAnsi="Times New Roman"/>
          <w:position w:val="-24"/>
          <w:sz w:val="20"/>
        </w:rPr>
        <w:object w:dxaOrig="1100" w:dyaOrig="580">
          <v:shape id="_x0000_i1782" type="#_x0000_t75" style="width:54.4pt;height:29.3pt" o:ole="">
            <v:imagedata r:id="rId1492" o:title=""/>
          </v:shape>
          <o:OLEObject Type="Embed" ProgID="Equation.DSMT4" ShapeID="_x0000_i1782" DrawAspect="Content" ObjectID="_1475519675" r:id="rId1493"/>
        </w:object>
      </w:r>
      <w:r w:rsidRPr="00BE1375">
        <w:rPr>
          <w:rFonts w:ascii="Times New Roman" w:hAnsi="Times New Roman"/>
          <w:sz w:val="20"/>
        </w:rPr>
        <w:t>,</w:t>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t>(4.2.2)</w:t>
      </w:r>
    </w:p>
    <w:p w:rsidR="00813D69" w:rsidRPr="00BE1375" w:rsidRDefault="00813D69" w:rsidP="00813D69">
      <w:pPr>
        <w:jc w:val="both"/>
        <w:rPr>
          <w:rFonts w:ascii="Times New Roman" w:hAnsi="Times New Roman"/>
          <w:sz w:val="20"/>
        </w:rPr>
      </w:pPr>
    </w:p>
    <w:p w:rsidR="00813D69" w:rsidRPr="00BE1375" w:rsidRDefault="00813D69" w:rsidP="00813D69">
      <w:pPr>
        <w:jc w:val="both"/>
        <w:rPr>
          <w:rFonts w:ascii="Times New Roman" w:hAnsi="Times New Roman"/>
          <w:sz w:val="20"/>
        </w:rPr>
      </w:pPr>
      <w:proofErr w:type="gramStart"/>
      <w:r w:rsidRPr="00BE1375">
        <w:rPr>
          <w:rFonts w:ascii="Times New Roman" w:hAnsi="Times New Roman"/>
          <w:sz w:val="20"/>
        </w:rPr>
        <w:t>then</w:t>
      </w:r>
      <w:proofErr w:type="gramEnd"/>
    </w:p>
    <w:p w:rsidR="00813D69" w:rsidRPr="00BE1375" w:rsidRDefault="00813D69" w:rsidP="00BE1375">
      <w:pPr>
        <w:jc w:val="both"/>
        <w:rPr>
          <w:i/>
        </w:rPr>
      </w:pPr>
      <w:r w:rsidRPr="00BE1375">
        <w:tab/>
      </w:r>
      <w:r w:rsidRPr="00BE1375">
        <w:rPr>
          <w:position w:val="-24"/>
        </w:rPr>
        <w:object w:dxaOrig="1420" w:dyaOrig="580">
          <v:shape id="_x0000_i1783" type="#_x0000_t75" style="width:71.15pt;height:29.3pt" o:ole="">
            <v:imagedata r:id="rId1494" o:title=""/>
          </v:shape>
          <o:OLEObject Type="Embed" ProgID="Equation.DSMT4" ShapeID="_x0000_i1783" DrawAspect="Content" ObjectID="_1475519676" r:id="rId1495"/>
        </w:object>
      </w:r>
      <w:r w:rsidRPr="00BE1375">
        <w:t>.</w:t>
      </w:r>
      <w:r w:rsidRPr="00BE1375">
        <w:tab/>
      </w:r>
      <w:r w:rsidRPr="00BE1375">
        <w:tab/>
      </w:r>
      <w:r w:rsidRPr="00BE1375">
        <w:tab/>
      </w:r>
      <w:r w:rsidRPr="00BE1375">
        <w:tab/>
      </w:r>
      <w:r w:rsidRPr="00BE1375">
        <w:tab/>
      </w:r>
      <w:r w:rsidRPr="00BE1375">
        <w:tab/>
      </w:r>
      <w:r w:rsidRPr="00BE1375">
        <w:tab/>
      </w:r>
      <w:r w:rsidRPr="00BE1375">
        <w:tab/>
        <w:t>(4.2.3)</w:t>
      </w:r>
    </w:p>
    <w:p w:rsidR="00813D69" w:rsidRPr="00BE1375" w:rsidRDefault="00813D69" w:rsidP="00813D69">
      <w:pPr>
        <w:pStyle w:val="Heading1"/>
        <w:rPr>
          <w:b w:val="0"/>
          <w:bCs/>
          <w:i/>
          <w:sz w:val="20"/>
        </w:rPr>
      </w:pPr>
      <w:r w:rsidRPr="00BE1375">
        <w:rPr>
          <w:i/>
          <w:sz w:val="20"/>
        </w:rPr>
        <w:t xml:space="preserve">Proof: </w:t>
      </w:r>
      <w:r w:rsidRPr="00BE1375">
        <w:rPr>
          <w:b w:val="0"/>
          <w:bCs/>
          <w:i/>
          <w:sz w:val="20"/>
        </w:rPr>
        <w:t>If we consider all the k sample then,</w:t>
      </w:r>
    </w:p>
    <w:p w:rsidR="00813D69" w:rsidRPr="00BE1375" w:rsidRDefault="00813D69" w:rsidP="00813D69">
      <w:pPr>
        <w:ind w:left="360"/>
        <w:jc w:val="both"/>
        <w:rPr>
          <w:rFonts w:ascii="Times New Roman" w:hAnsi="Times New Roman"/>
          <w:sz w:val="20"/>
        </w:rPr>
      </w:pPr>
      <w:r w:rsidRPr="00BE1375">
        <w:rPr>
          <w:rFonts w:ascii="Times New Roman" w:hAnsi="Times New Roman"/>
          <w:position w:val="-24"/>
          <w:sz w:val="20"/>
        </w:rPr>
        <w:object w:dxaOrig="1480" w:dyaOrig="580">
          <v:shape id="_x0000_i1784" type="#_x0000_t75" style="width:74.5pt;height:29.3pt" o:ole="">
            <v:imagedata r:id="rId1496" o:title=""/>
          </v:shape>
          <o:OLEObject Type="Embed" ProgID="Equation.DSMT4" ShapeID="_x0000_i1784" DrawAspect="Content" ObjectID="_1475519677" r:id="rId1497"/>
        </w:object>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t>(4.2.4)</w:t>
      </w:r>
    </w:p>
    <w:p w:rsidR="00813D69" w:rsidRPr="00BE1375" w:rsidRDefault="00813D69" w:rsidP="00813D69">
      <w:pPr>
        <w:jc w:val="both"/>
        <w:rPr>
          <w:rFonts w:ascii="Times New Roman" w:hAnsi="Times New Roman"/>
          <w:sz w:val="20"/>
        </w:rPr>
      </w:pPr>
      <w:proofErr w:type="gramStart"/>
      <w:r w:rsidRPr="00BE1375">
        <w:rPr>
          <w:rFonts w:ascii="Times New Roman" w:hAnsi="Times New Roman"/>
          <w:sz w:val="20"/>
        </w:rPr>
        <w:t>as</w:t>
      </w:r>
      <w:proofErr w:type="gramEnd"/>
      <w:r w:rsidRPr="00BE1375">
        <w:rPr>
          <w:rFonts w:ascii="Times New Roman" w:hAnsi="Times New Roman"/>
          <w:sz w:val="20"/>
        </w:rPr>
        <w:t xml:space="preserve"> the probability of selection of the rth systematic sample is 1/</w:t>
      </w:r>
      <w:r w:rsidRPr="00BE1375">
        <w:rPr>
          <w:rFonts w:ascii="Times New Roman" w:hAnsi="Times New Roman"/>
          <w:i/>
          <w:iCs/>
          <w:sz w:val="20"/>
        </w:rPr>
        <w:t>k</w:t>
      </w:r>
      <w:r w:rsidRPr="00BE1375">
        <w:rPr>
          <w:rFonts w:ascii="Times New Roman" w:hAnsi="Times New Roman"/>
          <w:sz w:val="20"/>
        </w:rPr>
        <w:t>.</w:t>
      </w:r>
    </w:p>
    <w:p w:rsidR="00813D69" w:rsidRPr="00BE1375" w:rsidRDefault="00813D69" w:rsidP="00813D69">
      <w:pPr>
        <w:jc w:val="both"/>
        <w:rPr>
          <w:rFonts w:ascii="Times New Roman" w:hAnsi="Times New Roman"/>
          <w:sz w:val="20"/>
        </w:rPr>
      </w:pPr>
      <w:r w:rsidRPr="00BE1375">
        <w:rPr>
          <w:rFonts w:ascii="Times New Roman" w:hAnsi="Times New Roman"/>
          <w:sz w:val="20"/>
        </w:rPr>
        <w:t>We know that</w:t>
      </w:r>
    </w:p>
    <w:p w:rsidR="00813D69" w:rsidRPr="00BE1375" w:rsidRDefault="00813D69" w:rsidP="00BE1375">
      <w:pPr>
        <w:ind w:left="360"/>
        <w:jc w:val="both"/>
        <w:rPr>
          <w:rFonts w:ascii="Times New Roman" w:hAnsi="Times New Roman"/>
          <w:sz w:val="20"/>
        </w:rPr>
      </w:pPr>
      <w:r w:rsidRPr="00BE1375">
        <w:rPr>
          <w:rFonts w:ascii="Times New Roman" w:hAnsi="Times New Roman"/>
          <w:position w:val="-24"/>
          <w:sz w:val="20"/>
        </w:rPr>
        <w:object w:dxaOrig="1200" w:dyaOrig="580">
          <v:shape id="_x0000_i1785" type="#_x0000_t75" style="width:60.3pt;height:29.3pt" o:ole="">
            <v:imagedata r:id="rId1498" o:title=""/>
          </v:shape>
          <o:OLEObject Type="Embed" ProgID="Equation.DSMT4" ShapeID="_x0000_i1785" DrawAspect="Content" ObjectID="_1475519678" r:id="rId1499"/>
        </w:object>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t>(4.2.2)</w:t>
      </w:r>
    </w:p>
    <w:p w:rsidR="00813D69" w:rsidRPr="00BE1375" w:rsidRDefault="00813D69" w:rsidP="00813D69">
      <w:pPr>
        <w:jc w:val="both"/>
        <w:rPr>
          <w:rFonts w:ascii="Times New Roman" w:hAnsi="Times New Roman"/>
          <w:sz w:val="20"/>
        </w:rPr>
      </w:pPr>
      <w:r w:rsidRPr="00BE1375">
        <w:rPr>
          <w:rFonts w:ascii="Times New Roman" w:hAnsi="Times New Roman"/>
          <w:sz w:val="20"/>
        </w:rPr>
        <w:t xml:space="preserve">Substituting </w:t>
      </w:r>
      <w:r w:rsidRPr="00BE1375">
        <w:rPr>
          <w:rFonts w:ascii="Times New Roman" w:hAnsi="Times New Roman"/>
          <w:position w:val="-10"/>
          <w:sz w:val="20"/>
        </w:rPr>
        <w:object w:dxaOrig="260" w:dyaOrig="300">
          <v:shape id="_x0000_i1786" type="#_x0000_t75" style="width:12.55pt;height:15.05pt" o:ole="">
            <v:imagedata r:id="rId1500" o:title=""/>
          </v:shape>
          <o:OLEObject Type="Embed" ProgID="Equation.DSMT4" ShapeID="_x0000_i1786" DrawAspect="Content" ObjectID="_1475519679" r:id="rId1501"/>
        </w:object>
      </w:r>
      <w:r w:rsidRPr="00BE1375">
        <w:rPr>
          <w:rFonts w:ascii="Times New Roman" w:hAnsi="Times New Roman"/>
          <w:sz w:val="20"/>
        </w:rPr>
        <w:t xml:space="preserve"> in (4.2.4), we get</w:t>
      </w:r>
    </w:p>
    <w:p w:rsidR="00813D69" w:rsidRPr="00BE1375" w:rsidRDefault="00813D69" w:rsidP="00BE1375">
      <w:pPr>
        <w:jc w:val="both"/>
        <w:rPr>
          <w:rFonts w:ascii="Times New Roman" w:hAnsi="Times New Roman"/>
          <w:sz w:val="20"/>
        </w:rPr>
      </w:pPr>
      <w:r w:rsidRPr="00BE1375">
        <w:rPr>
          <w:rFonts w:ascii="Times New Roman" w:hAnsi="Times New Roman"/>
          <w:sz w:val="20"/>
        </w:rPr>
        <w:tab/>
      </w:r>
      <w:r w:rsidRPr="00BE1375">
        <w:rPr>
          <w:rFonts w:ascii="Times New Roman" w:hAnsi="Times New Roman"/>
          <w:position w:val="-24"/>
          <w:sz w:val="20"/>
        </w:rPr>
        <w:object w:dxaOrig="2120" w:dyaOrig="580">
          <v:shape id="_x0000_i1787" type="#_x0000_t75" style="width:105.5pt;height:29.3pt" o:ole="">
            <v:imagedata r:id="rId1502" o:title=""/>
          </v:shape>
          <o:OLEObject Type="Embed" ProgID="Equation.DSMT4" ShapeID="_x0000_i1787" DrawAspect="Content" ObjectID="_1475519680" r:id="rId1503"/>
        </w:object>
      </w:r>
    </w:p>
    <w:p w:rsidR="00813D69" w:rsidRPr="00BE1375" w:rsidRDefault="00813D69" w:rsidP="00BE1375">
      <w:pPr>
        <w:jc w:val="both"/>
        <w:rPr>
          <w:rFonts w:ascii="Times New Roman" w:hAnsi="Times New Roman"/>
          <w:sz w:val="20"/>
        </w:rPr>
      </w:pPr>
      <w:r w:rsidRPr="00BE1375">
        <w:rPr>
          <w:rFonts w:ascii="Times New Roman" w:hAnsi="Times New Roman"/>
          <w:sz w:val="20"/>
        </w:rPr>
        <w:t xml:space="preserve">Hence </w:t>
      </w:r>
      <w:r w:rsidRPr="00BE1375">
        <w:rPr>
          <w:rFonts w:ascii="Times New Roman" w:hAnsi="Times New Roman"/>
          <w:position w:val="-14"/>
          <w:sz w:val="20"/>
        </w:rPr>
        <w:object w:dxaOrig="320" w:dyaOrig="340">
          <v:shape id="_x0000_i1788" type="#_x0000_t75" style="width:15.9pt;height:17.6pt" o:ole="">
            <v:imagedata r:id="rId1504" o:title=""/>
          </v:shape>
          <o:OLEObject Type="Embed" ProgID="Equation.DSMT4" ShapeID="_x0000_i1788" DrawAspect="Content" ObjectID="_1475519681" r:id="rId1505"/>
        </w:object>
      </w:r>
      <w:r w:rsidRPr="00BE1375">
        <w:rPr>
          <w:rFonts w:ascii="Times New Roman" w:hAnsi="Times New Roman"/>
          <w:sz w:val="20"/>
        </w:rPr>
        <w:t xml:space="preserve"> is an unbiased estimator of</w:t>
      </w:r>
      <w:r w:rsidRPr="00BE1375">
        <w:rPr>
          <w:rFonts w:ascii="Times New Roman" w:hAnsi="Times New Roman"/>
          <w:position w:val="-4"/>
          <w:sz w:val="20"/>
        </w:rPr>
        <w:object w:dxaOrig="220" w:dyaOrig="260">
          <v:shape id="_x0000_i1789" type="#_x0000_t75" style="width:10.9pt;height:12.55pt" o:ole="">
            <v:imagedata r:id="rId1506" o:title=""/>
          </v:shape>
          <o:OLEObject Type="Embed" ProgID="Equation.DSMT4" ShapeID="_x0000_i1789" DrawAspect="Content" ObjectID="_1475519682" r:id="rId1507"/>
        </w:object>
      </w:r>
      <w:r w:rsidRPr="00BE1375">
        <w:rPr>
          <w:rFonts w:ascii="Times New Roman" w:hAnsi="Times New Roman"/>
          <w:sz w:val="20"/>
        </w:rPr>
        <w:t xml:space="preserve">. </w:t>
      </w:r>
      <w:r w:rsidRPr="00BE1375">
        <w:rPr>
          <w:rFonts w:ascii="Times New Roman" w:hAnsi="Times New Roman"/>
          <w:sz w:val="20"/>
        </w:rPr>
        <w:sym w:font="Wingdings 2" w:char="F0B8"/>
      </w:r>
    </w:p>
    <w:p w:rsidR="00813D69" w:rsidRPr="00BE1375" w:rsidRDefault="00813D69" w:rsidP="00BE1375">
      <w:pPr>
        <w:pStyle w:val="Heading4"/>
        <w:rPr>
          <w:sz w:val="20"/>
        </w:rPr>
      </w:pPr>
      <w:r w:rsidRPr="00BE1375">
        <w:t xml:space="preserve">Case (ii): N </w:t>
      </w:r>
      <w:r w:rsidRPr="00BE1375">
        <w:sym w:font="Symbol" w:char="F0B9"/>
      </w:r>
      <w:r w:rsidRPr="00BE1375">
        <w:t xml:space="preserve"> nk</w:t>
      </w:r>
    </w:p>
    <w:p w:rsidR="00813D69" w:rsidRPr="00BE1375" w:rsidRDefault="00813D69" w:rsidP="00813D69">
      <w:pPr>
        <w:jc w:val="both"/>
        <w:rPr>
          <w:rFonts w:ascii="Times New Roman" w:hAnsi="Times New Roman"/>
          <w:sz w:val="20"/>
        </w:rPr>
      </w:pPr>
      <w:r w:rsidRPr="00BE1375">
        <w:rPr>
          <w:rFonts w:ascii="Times New Roman" w:hAnsi="Times New Roman"/>
          <w:sz w:val="20"/>
        </w:rPr>
        <w:t>If N/n is not an integer, the sample does not remain fixed as it depends on the random start. This is the limitation of systematic sampling. In these situations unbiased estimates are obtained by modified methods.</w:t>
      </w:r>
    </w:p>
    <w:p w:rsidR="00813D69" w:rsidRPr="00BE1375" w:rsidRDefault="00813D69" w:rsidP="00813D69">
      <w:pPr>
        <w:ind w:left="720"/>
        <w:jc w:val="both"/>
        <w:rPr>
          <w:rFonts w:ascii="Times New Roman" w:hAnsi="Times New Roman"/>
          <w:sz w:val="20"/>
        </w:rPr>
      </w:pPr>
    </w:p>
    <w:p w:rsidR="00813D69" w:rsidRPr="00BE1375" w:rsidRDefault="00813D69" w:rsidP="00813D69">
      <w:pPr>
        <w:numPr>
          <w:ilvl w:val="0"/>
          <w:numId w:val="26"/>
        </w:numPr>
        <w:tabs>
          <w:tab w:val="clear" w:pos="1440"/>
        </w:tabs>
        <w:ind w:left="720" w:hanging="360"/>
        <w:jc w:val="both"/>
        <w:rPr>
          <w:rFonts w:ascii="Times New Roman" w:hAnsi="Times New Roman"/>
          <w:sz w:val="20"/>
        </w:rPr>
      </w:pPr>
      <w:r w:rsidRPr="00BE1375">
        <w:rPr>
          <w:rFonts w:ascii="Times New Roman" w:hAnsi="Times New Roman"/>
          <w:sz w:val="20"/>
        </w:rPr>
        <w:t>Suppose we have a population of 7 units, say Y</w:t>
      </w:r>
      <w:r w:rsidRPr="00BE1375">
        <w:rPr>
          <w:rFonts w:ascii="Times New Roman" w:hAnsi="Times New Roman"/>
          <w:sz w:val="20"/>
          <w:vertAlign w:val="subscript"/>
        </w:rPr>
        <w:t>1</w:t>
      </w:r>
      <w:r w:rsidRPr="00BE1375">
        <w:rPr>
          <w:rFonts w:ascii="Times New Roman" w:hAnsi="Times New Roman"/>
          <w:sz w:val="20"/>
        </w:rPr>
        <w:t>, Y</w:t>
      </w:r>
      <w:r w:rsidRPr="00BE1375">
        <w:rPr>
          <w:rFonts w:ascii="Times New Roman" w:hAnsi="Times New Roman"/>
          <w:sz w:val="20"/>
        </w:rPr>
        <w:softHyphen/>
      </w:r>
      <w:r w:rsidRPr="00BE1375">
        <w:rPr>
          <w:rFonts w:ascii="Times New Roman" w:hAnsi="Times New Roman"/>
          <w:sz w:val="20"/>
          <w:vertAlign w:val="subscript"/>
        </w:rPr>
        <w:t>2</w:t>
      </w:r>
      <w:proofErr w:type="gramStart"/>
      <w:r w:rsidRPr="00BE1375">
        <w:rPr>
          <w:rFonts w:ascii="Times New Roman" w:hAnsi="Times New Roman"/>
          <w:sz w:val="20"/>
        </w:rPr>
        <w:t>, …,</w:t>
      </w:r>
      <w:proofErr w:type="gramEnd"/>
      <w:r w:rsidRPr="00BE1375">
        <w:rPr>
          <w:rFonts w:ascii="Times New Roman" w:hAnsi="Times New Roman"/>
          <w:sz w:val="20"/>
        </w:rPr>
        <w:t xml:space="preserve"> Y</w:t>
      </w:r>
      <w:r w:rsidRPr="00BE1375">
        <w:rPr>
          <w:rFonts w:ascii="Times New Roman" w:hAnsi="Times New Roman"/>
          <w:sz w:val="20"/>
          <w:vertAlign w:val="subscript"/>
        </w:rPr>
        <w:t>7</w:t>
      </w:r>
      <w:r w:rsidRPr="00BE1375">
        <w:rPr>
          <w:rFonts w:ascii="Times New Roman" w:hAnsi="Times New Roman"/>
          <w:sz w:val="20"/>
        </w:rPr>
        <w:t>, with k = 3. If the random start is the first number the sample units will be Y</w:t>
      </w:r>
      <w:r w:rsidRPr="00BE1375">
        <w:rPr>
          <w:rFonts w:ascii="Times New Roman" w:hAnsi="Times New Roman"/>
          <w:sz w:val="20"/>
          <w:vertAlign w:val="subscript"/>
        </w:rPr>
        <w:t>1</w:t>
      </w:r>
      <w:r w:rsidRPr="00BE1375">
        <w:rPr>
          <w:rFonts w:ascii="Times New Roman" w:hAnsi="Times New Roman"/>
          <w:sz w:val="20"/>
        </w:rPr>
        <w:t>, Y</w:t>
      </w:r>
      <w:r w:rsidRPr="00BE1375">
        <w:rPr>
          <w:rFonts w:ascii="Times New Roman" w:hAnsi="Times New Roman"/>
          <w:sz w:val="20"/>
          <w:vertAlign w:val="subscript"/>
        </w:rPr>
        <w:t>4</w:t>
      </w:r>
      <w:r w:rsidRPr="00BE1375">
        <w:rPr>
          <w:rFonts w:ascii="Times New Roman" w:hAnsi="Times New Roman"/>
          <w:sz w:val="20"/>
        </w:rPr>
        <w:t>, and Y</w:t>
      </w:r>
      <w:r w:rsidRPr="00BE1375">
        <w:rPr>
          <w:rFonts w:ascii="Times New Roman" w:hAnsi="Times New Roman"/>
          <w:sz w:val="20"/>
          <w:vertAlign w:val="subscript"/>
        </w:rPr>
        <w:t>7</w:t>
      </w:r>
      <w:r w:rsidRPr="00BE1375">
        <w:rPr>
          <w:rFonts w:ascii="Times New Roman" w:hAnsi="Times New Roman"/>
          <w:sz w:val="20"/>
        </w:rPr>
        <w:t>, but for random start 2</w:t>
      </w:r>
      <w:r w:rsidRPr="00BE1375">
        <w:rPr>
          <w:rFonts w:ascii="Times New Roman" w:hAnsi="Times New Roman"/>
          <w:sz w:val="20"/>
          <w:vertAlign w:val="superscript"/>
        </w:rPr>
        <w:t>nd</w:t>
      </w:r>
      <w:r w:rsidRPr="00BE1375">
        <w:rPr>
          <w:rFonts w:ascii="Times New Roman" w:hAnsi="Times New Roman"/>
          <w:sz w:val="20"/>
        </w:rPr>
        <w:t xml:space="preserve"> and 3</w:t>
      </w:r>
      <w:r w:rsidRPr="00BE1375">
        <w:rPr>
          <w:rFonts w:ascii="Times New Roman" w:hAnsi="Times New Roman"/>
          <w:sz w:val="20"/>
          <w:vertAlign w:val="superscript"/>
        </w:rPr>
        <w:t>rd</w:t>
      </w:r>
      <w:r w:rsidRPr="00BE1375">
        <w:rPr>
          <w:rFonts w:ascii="Times New Roman" w:hAnsi="Times New Roman"/>
          <w:sz w:val="20"/>
        </w:rPr>
        <w:t xml:space="preserve"> the sample will be Y</w:t>
      </w:r>
      <w:r w:rsidRPr="00BE1375">
        <w:rPr>
          <w:rFonts w:ascii="Times New Roman" w:hAnsi="Times New Roman"/>
          <w:sz w:val="20"/>
          <w:vertAlign w:val="subscript"/>
        </w:rPr>
        <w:t>2</w:t>
      </w:r>
      <w:r w:rsidRPr="00BE1375">
        <w:rPr>
          <w:rFonts w:ascii="Times New Roman" w:hAnsi="Times New Roman"/>
          <w:sz w:val="20"/>
        </w:rPr>
        <w:t>, Y</w:t>
      </w:r>
      <w:r w:rsidRPr="00BE1375">
        <w:rPr>
          <w:rFonts w:ascii="Times New Roman" w:hAnsi="Times New Roman"/>
          <w:sz w:val="20"/>
          <w:vertAlign w:val="subscript"/>
        </w:rPr>
        <w:t>5</w:t>
      </w:r>
      <w:r w:rsidRPr="00BE1375">
        <w:rPr>
          <w:rFonts w:ascii="Times New Roman" w:hAnsi="Times New Roman"/>
          <w:sz w:val="20"/>
        </w:rPr>
        <w:t xml:space="preserve"> and Y</w:t>
      </w:r>
      <w:r w:rsidRPr="00BE1375">
        <w:rPr>
          <w:rFonts w:ascii="Times New Roman" w:hAnsi="Times New Roman"/>
          <w:sz w:val="20"/>
          <w:vertAlign w:val="subscript"/>
        </w:rPr>
        <w:t>3</w:t>
      </w:r>
      <w:r w:rsidRPr="00BE1375">
        <w:rPr>
          <w:rFonts w:ascii="Times New Roman" w:hAnsi="Times New Roman"/>
          <w:sz w:val="20"/>
        </w:rPr>
        <w:t>, Y</w:t>
      </w:r>
      <w:r w:rsidRPr="00BE1375">
        <w:rPr>
          <w:rFonts w:ascii="Times New Roman" w:hAnsi="Times New Roman"/>
          <w:sz w:val="20"/>
          <w:vertAlign w:val="subscript"/>
        </w:rPr>
        <w:t>6</w:t>
      </w:r>
      <w:r w:rsidRPr="00BE1375">
        <w:rPr>
          <w:rFonts w:ascii="Times New Roman" w:hAnsi="Times New Roman"/>
          <w:sz w:val="20"/>
        </w:rPr>
        <w:t xml:space="preserve"> respectively with probability 1/3 in each case. An unbiased estimator may be obtained as</w:t>
      </w:r>
    </w:p>
    <w:p w:rsidR="00813D69" w:rsidRPr="00BE1375" w:rsidRDefault="00813D69" w:rsidP="00813D69">
      <w:pPr>
        <w:ind w:left="720" w:hanging="360"/>
        <w:jc w:val="both"/>
        <w:rPr>
          <w:rFonts w:ascii="Times New Roman" w:hAnsi="Times New Roman"/>
          <w:sz w:val="20"/>
        </w:rPr>
      </w:pP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position w:val="-24"/>
          <w:sz w:val="20"/>
        </w:rPr>
        <w:object w:dxaOrig="4520" w:dyaOrig="580">
          <v:shape id="_x0000_i1790" type="#_x0000_t75" style="width:226.05pt;height:29.3pt" o:ole="">
            <v:imagedata r:id="rId1508" o:title=""/>
          </v:shape>
          <o:OLEObject Type="Embed" ProgID="Equation.DSMT4" ShapeID="_x0000_i1790" DrawAspect="Content" ObjectID="_1475519683" r:id="rId1509"/>
        </w:object>
      </w:r>
    </w:p>
    <w:p w:rsidR="00813D69" w:rsidRPr="00BE1375" w:rsidRDefault="00813D69" w:rsidP="00813D69">
      <w:pPr>
        <w:ind w:left="720" w:hanging="360"/>
        <w:jc w:val="both"/>
        <w:rPr>
          <w:rFonts w:ascii="Times New Roman" w:hAnsi="Times New Roman"/>
          <w:sz w:val="20"/>
        </w:rPr>
      </w:pPr>
      <w:r w:rsidRPr="00BE1375">
        <w:rPr>
          <w:rFonts w:ascii="Times New Roman" w:hAnsi="Times New Roman"/>
          <w:sz w:val="20"/>
        </w:rPr>
        <w:tab/>
        <w:t>In this situation since k = 3 and N = 7</w:t>
      </w:r>
    </w:p>
    <w:p w:rsidR="00813D69" w:rsidRPr="00BE1375" w:rsidRDefault="00813D69" w:rsidP="00813D69">
      <w:pPr>
        <w:ind w:left="720" w:hanging="360"/>
        <w:jc w:val="both"/>
        <w:rPr>
          <w:rFonts w:ascii="Times New Roman" w:hAnsi="Times New Roman"/>
          <w:sz w:val="20"/>
        </w:rPr>
      </w:pP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position w:val="-24"/>
          <w:sz w:val="20"/>
        </w:rPr>
        <w:object w:dxaOrig="4640" w:dyaOrig="580">
          <v:shape id="_x0000_i1791" type="#_x0000_t75" style="width:231.9pt;height:29.3pt" o:ole="">
            <v:imagedata r:id="rId1510" o:title=""/>
          </v:shape>
          <o:OLEObject Type="Embed" ProgID="Equation.DSMT4" ShapeID="_x0000_i1791" DrawAspect="Content" ObjectID="_1475519684" r:id="rId1511"/>
        </w:object>
      </w:r>
    </w:p>
    <w:p w:rsidR="00813D69" w:rsidRPr="00BE1375" w:rsidRDefault="00813D69" w:rsidP="00813D69">
      <w:pPr>
        <w:numPr>
          <w:ilvl w:val="0"/>
          <w:numId w:val="26"/>
        </w:numPr>
        <w:tabs>
          <w:tab w:val="clear" w:pos="1440"/>
        </w:tabs>
        <w:ind w:left="720" w:hanging="360"/>
        <w:jc w:val="both"/>
        <w:rPr>
          <w:rFonts w:ascii="Times New Roman" w:hAnsi="Times New Roman"/>
          <w:sz w:val="20"/>
        </w:rPr>
      </w:pPr>
      <w:r w:rsidRPr="00BE1375">
        <w:rPr>
          <w:rFonts w:ascii="Times New Roman" w:hAnsi="Times New Roman"/>
          <w:sz w:val="20"/>
        </w:rPr>
        <w:t>Select a random start from 1 to N [instead of 1 to k] and take every kth unit both backward and forward. If in the above population the random start from 1 to 7 is 4 then the sample is Y</w:t>
      </w:r>
      <w:r w:rsidRPr="00BE1375">
        <w:rPr>
          <w:rFonts w:ascii="Times New Roman" w:hAnsi="Times New Roman"/>
          <w:sz w:val="20"/>
          <w:vertAlign w:val="subscript"/>
        </w:rPr>
        <w:t>1</w:t>
      </w:r>
      <w:r w:rsidRPr="00BE1375">
        <w:rPr>
          <w:rFonts w:ascii="Times New Roman" w:hAnsi="Times New Roman"/>
          <w:sz w:val="20"/>
        </w:rPr>
        <w:t>, Y</w:t>
      </w:r>
      <w:r w:rsidRPr="00BE1375">
        <w:rPr>
          <w:rFonts w:ascii="Times New Roman" w:hAnsi="Times New Roman"/>
          <w:sz w:val="20"/>
          <w:vertAlign w:val="subscript"/>
        </w:rPr>
        <w:t>4</w:t>
      </w:r>
      <w:r w:rsidRPr="00BE1375">
        <w:rPr>
          <w:rFonts w:ascii="Times New Roman" w:hAnsi="Times New Roman"/>
          <w:sz w:val="20"/>
        </w:rPr>
        <w:t>, and Y</w:t>
      </w:r>
      <w:r w:rsidRPr="00BE1375">
        <w:rPr>
          <w:rFonts w:ascii="Times New Roman" w:hAnsi="Times New Roman"/>
          <w:sz w:val="20"/>
          <w:vertAlign w:val="subscript"/>
        </w:rPr>
        <w:t>7</w:t>
      </w:r>
      <w:r w:rsidRPr="00BE1375">
        <w:rPr>
          <w:rFonts w:ascii="Times New Roman" w:hAnsi="Times New Roman"/>
          <w:sz w:val="20"/>
        </w:rPr>
        <w:t xml:space="preserve"> with probability 3/7, if the random start is second or third unit the samples will be Y</w:t>
      </w:r>
      <w:r w:rsidRPr="00BE1375">
        <w:rPr>
          <w:rFonts w:ascii="Times New Roman" w:hAnsi="Times New Roman"/>
          <w:sz w:val="20"/>
          <w:vertAlign w:val="subscript"/>
        </w:rPr>
        <w:t>2</w:t>
      </w:r>
      <w:r w:rsidRPr="00BE1375">
        <w:rPr>
          <w:rFonts w:ascii="Times New Roman" w:hAnsi="Times New Roman"/>
          <w:sz w:val="20"/>
        </w:rPr>
        <w:t>, Y</w:t>
      </w:r>
      <w:r w:rsidRPr="00BE1375">
        <w:rPr>
          <w:rFonts w:ascii="Times New Roman" w:hAnsi="Times New Roman"/>
          <w:sz w:val="20"/>
          <w:vertAlign w:val="subscript"/>
        </w:rPr>
        <w:t>5</w:t>
      </w:r>
      <w:r w:rsidRPr="00BE1375">
        <w:rPr>
          <w:rFonts w:ascii="Times New Roman" w:hAnsi="Times New Roman"/>
          <w:sz w:val="20"/>
        </w:rPr>
        <w:t xml:space="preserve"> and Y</w:t>
      </w:r>
      <w:r w:rsidRPr="00BE1375">
        <w:rPr>
          <w:rFonts w:ascii="Times New Roman" w:hAnsi="Times New Roman"/>
          <w:sz w:val="20"/>
          <w:vertAlign w:val="subscript"/>
        </w:rPr>
        <w:t>3</w:t>
      </w:r>
      <w:r w:rsidRPr="00BE1375">
        <w:rPr>
          <w:rFonts w:ascii="Times New Roman" w:hAnsi="Times New Roman"/>
          <w:sz w:val="20"/>
        </w:rPr>
        <w:t>, Y</w:t>
      </w:r>
      <w:r w:rsidRPr="00BE1375">
        <w:rPr>
          <w:rFonts w:ascii="Times New Roman" w:hAnsi="Times New Roman"/>
          <w:sz w:val="20"/>
          <w:vertAlign w:val="subscript"/>
        </w:rPr>
        <w:t>6</w:t>
      </w:r>
      <w:r w:rsidRPr="00BE1375">
        <w:rPr>
          <w:rFonts w:ascii="Times New Roman" w:hAnsi="Times New Roman"/>
          <w:sz w:val="20"/>
        </w:rPr>
        <w:t xml:space="preserve"> respectively with probability 2/7 in each case. An unbiased estimator of population mean is </w:t>
      </w:r>
    </w:p>
    <w:p w:rsidR="00813D69" w:rsidRPr="00BE1375" w:rsidRDefault="00813D69" w:rsidP="00813D69">
      <w:pPr>
        <w:ind w:left="720" w:hanging="360"/>
        <w:jc w:val="both"/>
        <w:rPr>
          <w:rFonts w:ascii="Times New Roman" w:hAnsi="Times New Roman"/>
          <w:sz w:val="20"/>
        </w:rPr>
      </w:pP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position w:val="-22"/>
          <w:sz w:val="20"/>
        </w:rPr>
        <w:object w:dxaOrig="4400" w:dyaOrig="560">
          <v:shape id="_x0000_i1792" type="#_x0000_t75" style="width:220.2pt;height:27.65pt" o:ole="">
            <v:imagedata r:id="rId1512" o:title=""/>
          </v:shape>
          <o:OLEObject Type="Embed" ProgID="Equation.DSMT4" ShapeID="_x0000_i1792" DrawAspect="Content" ObjectID="_1475519685" r:id="rId1513"/>
        </w:object>
      </w:r>
    </w:p>
    <w:p w:rsidR="00813D69" w:rsidRPr="00BE1375" w:rsidRDefault="00813D69" w:rsidP="00813D69">
      <w:pPr>
        <w:pStyle w:val="Footer"/>
        <w:tabs>
          <w:tab w:val="clear" w:pos="4320"/>
          <w:tab w:val="clear" w:pos="8640"/>
        </w:tabs>
        <w:rPr>
          <w:sz w:val="20"/>
        </w:rPr>
      </w:pPr>
    </w:p>
    <w:p w:rsidR="00813D69" w:rsidRPr="00BE1375" w:rsidRDefault="00813D69" w:rsidP="00813D69">
      <w:pPr>
        <w:pStyle w:val="Footer"/>
        <w:tabs>
          <w:tab w:val="clear" w:pos="4320"/>
          <w:tab w:val="clear" w:pos="8640"/>
        </w:tabs>
        <w:rPr>
          <w:sz w:val="20"/>
        </w:rPr>
      </w:pPr>
      <w:r w:rsidRPr="00BE1375">
        <w:rPr>
          <w:sz w:val="20"/>
        </w:rPr>
        <w:lastRenderedPageBreak/>
        <w:t>This procedure was suggested by Cochran (1963). Estimated population total will be</w:t>
      </w:r>
    </w:p>
    <w:p w:rsidR="00813D69" w:rsidRPr="00BE1375" w:rsidRDefault="00813D69" w:rsidP="00813D69">
      <w:pPr>
        <w:pStyle w:val="Footer"/>
        <w:tabs>
          <w:tab w:val="clear" w:pos="4320"/>
          <w:tab w:val="clear" w:pos="8640"/>
        </w:tabs>
        <w:rPr>
          <w:sz w:val="20"/>
        </w:rPr>
      </w:pPr>
    </w:p>
    <w:p w:rsidR="00813D69" w:rsidRPr="00BE1375" w:rsidRDefault="00813D69" w:rsidP="00813D69">
      <w:pPr>
        <w:jc w:val="both"/>
        <w:rPr>
          <w:rFonts w:ascii="Times New Roman" w:hAnsi="Times New Roman"/>
          <w:sz w:val="20"/>
        </w:rPr>
      </w:pP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position w:val="-14"/>
          <w:sz w:val="20"/>
        </w:rPr>
        <w:object w:dxaOrig="1080" w:dyaOrig="340">
          <v:shape id="_x0000_i1793" type="#_x0000_t75" style="width:54.4pt;height:17.6pt" o:ole="">
            <v:imagedata r:id="rId1514" o:title=""/>
          </v:shape>
          <o:OLEObject Type="Embed" ProgID="Equation.DSMT4" ShapeID="_x0000_i1793" DrawAspect="Content" ObjectID="_1475519686" r:id="rId1515"/>
        </w:object>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r>
      <w:r w:rsidRPr="00BE1375">
        <w:rPr>
          <w:rFonts w:ascii="Times New Roman" w:hAnsi="Times New Roman"/>
          <w:sz w:val="20"/>
        </w:rPr>
        <w:tab/>
        <w:t>(4.2.5)</w:t>
      </w:r>
    </w:p>
    <w:p w:rsidR="00813D69" w:rsidRPr="00BE1375" w:rsidRDefault="00813D69" w:rsidP="00813D69">
      <w:pPr>
        <w:pStyle w:val="Footer"/>
        <w:tabs>
          <w:tab w:val="clear" w:pos="4320"/>
          <w:tab w:val="clear" w:pos="8640"/>
        </w:tabs>
        <w:jc w:val="both"/>
        <w:rPr>
          <w:b/>
          <w:sz w:val="20"/>
        </w:rPr>
      </w:pPr>
    </w:p>
    <w:p w:rsidR="00813D69" w:rsidRPr="00BE1375" w:rsidRDefault="00813D69" w:rsidP="00813D69">
      <w:pPr>
        <w:pStyle w:val="Footer"/>
        <w:tabs>
          <w:tab w:val="clear" w:pos="4320"/>
          <w:tab w:val="clear" w:pos="8640"/>
        </w:tabs>
        <w:jc w:val="both"/>
        <w:rPr>
          <w:b/>
          <w:sz w:val="20"/>
        </w:rPr>
      </w:pPr>
      <w:r w:rsidRPr="00BE1375">
        <w:rPr>
          <w:b/>
          <w:sz w:val="20"/>
        </w:rPr>
        <w:t>4.3. Variance and Variance Estimator of Sample Mean</w:t>
      </w:r>
    </w:p>
    <w:p w:rsidR="00813D69" w:rsidRPr="00BE1375" w:rsidRDefault="00813D69" w:rsidP="00813D69">
      <w:pPr>
        <w:pStyle w:val="Footer"/>
        <w:tabs>
          <w:tab w:val="clear" w:pos="4320"/>
          <w:tab w:val="clear" w:pos="8640"/>
        </w:tabs>
        <w:jc w:val="both"/>
        <w:rPr>
          <w:sz w:val="20"/>
        </w:rPr>
      </w:pPr>
      <w:r w:rsidRPr="00BE1375">
        <w:rPr>
          <w:b/>
          <w:sz w:val="20"/>
        </w:rPr>
        <w:t xml:space="preserve">Theorem (4.2): </w:t>
      </w:r>
      <w:r w:rsidRPr="00BE1375">
        <w:rPr>
          <w:sz w:val="20"/>
        </w:rPr>
        <w:t>In systematic sampling of size n, selected from a population of N units [</w:t>
      </w:r>
      <w:r w:rsidRPr="00BE1375">
        <w:rPr>
          <w:position w:val="-22"/>
          <w:sz w:val="20"/>
        </w:rPr>
        <w:object w:dxaOrig="580" w:dyaOrig="560">
          <v:shape id="_x0000_i1794" type="#_x0000_t75" style="width:29.3pt;height:27.65pt" o:ole="">
            <v:imagedata r:id="rId1516" o:title=""/>
          </v:shape>
          <o:OLEObject Type="Embed" ProgID="Equation.DSMT4" ShapeID="_x0000_i1794" DrawAspect="Content" ObjectID="_1475519687" r:id="rId1517"/>
        </w:object>
      </w:r>
      <w:r w:rsidRPr="00BE1375">
        <w:rPr>
          <w:sz w:val="20"/>
        </w:rPr>
        <w:t xml:space="preserve"> integer] the variance of</w:t>
      </w:r>
      <w:r w:rsidRPr="00BE1375">
        <w:rPr>
          <w:position w:val="-14"/>
          <w:sz w:val="20"/>
        </w:rPr>
        <w:object w:dxaOrig="380" w:dyaOrig="340">
          <v:shape id="_x0000_i1795" type="#_x0000_t75" style="width:18.4pt;height:17.6pt" o:ole="">
            <v:imagedata r:id="rId1518" o:title=""/>
          </v:shape>
          <o:OLEObject Type="Embed" ProgID="Equation.DSMT4" ShapeID="_x0000_i1795" DrawAspect="Content" ObjectID="_1475519688" r:id="rId1519"/>
        </w:object>
      </w:r>
      <w:r w:rsidRPr="00BE1375">
        <w:rPr>
          <w:sz w:val="20"/>
        </w:rPr>
        <w:t xml:space="preserve"> is</w:t>
      </w:r>
    </w:p>
    <w:p w:rsidR="00813D69" w:rsidRPr="00BE1375" w:rsidRDefault="00813D69" w:rsidP="00813D69">
      <w:pPr>
        <w:pStyle w:val="Footer"/>
        <w:tabs>
          <w:tab w:val="clear" w:pos="4320"/>
          <w:tab w:val="clear" w:pos="8640"/>
        </w:tabs>
        <w:ind w:left="360"/>
        <w:jc w:val="both"/>
        <w:rPr>
          <w:sz w:val="20"/>
        </w:rPr>
      </w:pPr>
      <w:r w:rsidRPr="00BE1375">
        <w:rPr>
          <w:position w:val="-24"/>
          <w:sz w:val="20"/>
        </w:rPr>
        <w:object w:dxaOrig="2120" w:dyaOrig="580">
          <v:shape id="_x0000_i1796" type="#_x0000_t75" style="width:105.5pt;height:29.3pt" o:ole="">
            <v:imagedata r:id="rId1520" o:title=""/>
          </v:shape>
          <o:OLEObject Type="Embed" ProgID="Equation.DSMT4" ShapeID="_x0000_i1796" DrawAspect="Content" ObjectID="_1475519689" r:id="rId1521"/>
        </w:object>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t>(4.3.1)</w:t>
      </w:r>
    </w:p>
    <w:p w:rsidR="00813D69" w:rsidRPr="00BE1375" w:rsidRDefault="00813D69" w:rsidP="00813D69">
      <w:pPr>
        <w:pStyle w:val="Footer"/>
        <w:tabs>
          <w:tab w:val="clear" w:pos="4320"/>
          <w:tab w:val="clear" w:pos="8640"/>
        </w:tabs>
        <w:jc w:val="both"/>
        <w:rPr>
          <w:sz w:val="20"/>
        </w:rPr>
      </w:pPr>
      <w:proofErr w:type="gramStart"/>
      <w:r w:rsidRPr="00BE1375">
        <w:rPr>
          <w:sz w:val="20"/>
        </w:rPr>
        <w:t>or</w:t>
      </w:r>
      <w:proofErr w:type="gramEnd"/>
    </w:p>
    <w:p w:rsidR="00813D69" w:rsidRPr="00BE1375" w:rsidRDefault="00813D69" w:rsidP="00813D69">
      <w:pPr>
        <w:pStyle w:val="Footer"/>
        <w:tabs>
          <w:tab w:val="clear" w:pos="4320"/>
          <w:tab w:val="clear" w:pos="8640"/>
        </w:tabs>
        <w:ind w:left="360"/>
        <w:jc w:val="both"/>
        <w:rPr>
          <w:sz w:val="20"/>
        </w:rPr>
      </w:pPr>
      <w:r w:rsidRPr="00BE1375">
        <w:rPr>
          <w:position w:val="-22"/>
          <w:sz w:val="20"/>
        </w:rPr>
        <w:object w:dxaOrig="2760" w:dyaOrig="560">
          <v:shape id="_x0000_i1797" type="#_x0000_t75" style="width:138.15pt;height:27.65pt" o:ole="">
            <v:imagedata r:id="rId1522" o:title=""/>
          </v:shape>
          <o:OLEObject Type="Embed" ProgID="Equation.DSMT4" ShapeID="_x0000_i1797" DrawAspect="Content" ObjectID="_1475519690" r:id="rId1523"/>
        </w:object>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t>(4.3.2)</w:t>
      </w:r>
    </w:p>
    <w:p w:rsidR="00813D69" w:rsidRPr="00BE1375" w:rsidRDefault="00813D69" w:rsidP="00813D69">
      <w:pPr>
        <w:pStyle w:val="Footer"/>
        <w:tabs>
          <w:tab w:val="clear" w:pos="4320"/>
          <w:tab w:val="clear" w:pos="8640"/>
        </w:tabs>
        <w:jc w:val="both"/>
        <w:rPr>
          <w:sz w:val="20"/>
        </w:rPr>
      </w:pPr>
      <w:proofErr w:type="gramStart"/>
      <w:r w:rsidRPr="00BE1375">
        <w:rPr>
          <w:sz w:val="20"/>
        </w:rPr>
        <w:t>where</w:t>
      </w:r>
      <w:proofErr w:type="gramEnd"/>
    </w:p>
    <w:p w:rsidR="00813D69" w:rsidRPr="00BE1375" w:rsidRDefault="00813D69" w:rsidP="00813D69">
      <w:pPr>
        <w:pStyle w:val="Footer"/>
        <w:tabs>
          <w:tab w:val="clear" w:pos="4320"/>
          <w:tab w:val="clear" w:pos="8640"/>
        </w:tabs>
        <w:ind w:left="360"/>
        <w:jc w:val="both"/>
        <w:rPr>
          <w:sz w:val="20"/>
        </w:rPr>
      </w:pPr>
      <w:r w:rsidRPr="00BE1375">
        <w:rPr>
          <w:position w:val="-26"/>
          <w:sz w:val="20"/>
        </w:rPr>
        <w:object w:dxaOrig="2460" w:dyaOrig="600">
          <v:shape id="_x0000_i1798" type="#_x0000_t75" style="width:123.05pt;height:30.15pt" o:ole="">
            <v:imagedata r:id="rId1524" o:title=""/>
          </v:shape>
          <o:OLEObject Type="Embed" ProgID="Equation.DSMT4" ShapeID="_x0000_i1798" DrawAspect="Content" ObjectID="_1475519691" r:id="rId1525"/>
        </w:object>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r>
      <w:r w:rsidRPr="00BE1375">
        <w:rPr>
          <w:sz w:val="20"/>
        </w:rPr>
        <w:tab/>
        <w:t>(4.3.3)</w:t>
      </w:r>
    </w:p>
    <w:p w:rsidR="00813D69" w:rsidRPr="00BE1375" w:rsidRDefault="00813D69" w:rsidP="00813D69">
      <w:pPr>
        <w:pStyle w:val="Footer"/>
        <w:tabs>
          <w:tab w:val="clear" w:pos="4320"/>
          <w:tab w:val="clear" w:pos="8640"/>
        </w:tabs>
        <w:jc w:val="both"/>
        <w:rPr>
          <w:b/>
          <w:sz w:val="20"/>
        </w:rPr>
      </w:pPr>
    </w:p>
    <w:p w:rsidR="00813D69" w:rsidRPr="00BE1375" w:rsidRDefault="00813D69" w:rsidP="00813D69">
      <w:pPr>
        <w:pStyle w:val="Footer"/>
        <w:tabs>
          <w:tab w:val="clear" w:pos="4320"/>
          <w:tab w:val="clear" w:pos="8640"/>
        </w:tabs>
        <w:jc w:val="both"/>
        <w:rPr>
          <w:sz w:val="20"/>
        </w:rPr>
      </w:pPr>
      <w:r w:rsidRPr="00BE1375">
        <w:rPr>
          <w:b/>
          <w:sz w:val="20"/>
        </w:rPr>
        <w:t xml:space="preserve">Proof: </w:t>
      </w:r>
      <w:r w:rsidRPr="00BE1375">
        <w:rPr>
          <w:sz w:val="20"/>
        </w:rPr>
        <w:t xml:space="preserve">Since there are k possible samples, </w:t>
      </w:r>
      <w:r w:rsidRPr="00BE1375">
        <w:rPr>
          <w:position w:val="-10"/>
          <w:sz w:val="20"/>
        </w:rPr>
        <w:object w:dxaOrig="260" w:dyaOrig="300">
          <v:shape id="_x0000_i1799" type="#_x0000_t75" style="width:12.55pt;height:15.05pt" o:ole="">
            <v:imagedata r:id="rId1526" o:title=""/>
          </v:shape>
          <o:OLEObject Type="Embed" ProgID="Equation.DSMT4" ShapeID="_x0000_i1799" DrawAspect="Content" ObjectID="_1475519692" r:id="rId1527"/>
        </w:object>
      </w:r>
      <w:r w:rsidRPr="00BE1375">
        <w:rPr>
          <w:sz w:val="20"/>
        </w:rPr>
        <w:t xml:space="preserve"> is the mean of rth systematic sample, therefore, </w:t>
      </w:r>
    </w:p>
    <w:p w:rsidR="00813D69" w:rsidRPr="00BE1375" w:rsidRDefault="00813D69" w:rsidP="00813D69">
      <w:pPr>
        <w:pStyle w:val="Footer"/>
        <w:tabs>
          <w:tab w:val="clear" w:pos="4320"/>
          <w:tab w:val="clear" w:pos="8640"/>
        </w:tabs>
        <w:ind w:left="360"/>
        <w:jc w:val="both"/>
        <w:rPr>
          <w:sz w:val="20"/>
        </w:rPr>
      </w:pPr>
      <w:r w:rsidRPr="00BE1375">
        <w:rPr>
          <w:position w:val="-14"/>
          <w:sz w:val="20"/>
        </w:rPr>
        <w:object w:dxaOrig="1860" w:dyaOrig="380">
          <v:shape id="_x0000_i1800" type="#_x0000_t75" style="width:92.95pt;height:18.4pt" o:ole="">
            <v:imagedata r:id="rId1528" o:title=""/>
          </v:shape>
          <o:OLEObject Type="Embed" ProgID="Equation.DSMT4" ShapeID="_x0000_i1800" DrawAspect="Content" ObjectID="_1475519693" r:id="rId1529"/>
        </w:object>
      </w:r>
    </w:p>
    <w:p w:rsidR="00813D69" w:rsidRPr="00BE1375" w:rsidRDefault="00813D69" w:rsidP="00813D69">
      <w:pPr>
        <w:pStyle w:val="Footer"/>
        <w:tabs>
          <w:tab w:val="clear" w:pos="4320"/>
          <w:tab w:val="clear" w:pos="8640"/>
        </w:tabs>
        <w:jc w:val="both"/>
        <w:rPr>
          <w:sz w:val="20"/>
        </w:rPr>
      </w:pPr>
      <w:r w:rsidRPr="00BE1375">
        <w:rPr>
          <w:sz w:val="20"/>
        </w:rPr>
        <w:t xml:space="preserve">                      </w:t>
      </w:r>
      <w:r w:rsidRPr="00BE1375">
        <w:rPr>
          <w:position w:val="-24"/>
          <w:sz w:val="20"/>
        </w:rPr>
        <w:object w:dxaOrig="1440" w:dyaOrig="580">
          <v:shape id="_x0000_i1801" type="#_x0000_t75" style="width:1in;height:29.3pt" o:ole="">
            <v:imagedata r:id="rId1530" o:title=""/>
          </v:shape>
          <o:OLEObject Type="Embed" ProgID="Equation.DSMT4" ShapeID="_x0000_i1801" DrawAspect="Content" ObjectID="_1475519694" r:id="rId1531"/>
        </w:object>
      </w:r>
    </w:p>
    <w:p w:rsidR="00813D69" w:rsidRPr="00BE1375" w:rsidRDefault="00813D69" w:rsidP="00813D69">
      <w:pPr>
        <w:pStyle w:val="Footer"/>
        <w:tabs>
          <w:tab w:val="clear" w:pos="4320"/>
          <w:tab w:val="clear" w:pos="8640"/>
        </w:tabs>
        <w:jc w:val="both"/>
        <w:rPr>
          <w:sz w:val="20"/>
        </w:rPr>
      </w:pPr>
      <w:r w:rsidRPr="00BE1375">
        <w:rPr>
          <w:sz w:val="20"/>
        </w:rPr>
        <w:t>To prove (4.2.2) let S</w:t>
      </w:r>
      <w:r w:rsidRPr="00BE1375">
        <w:rPr>
          <w:sz w:val="20"/>
          <w:vertAlign w:val="superscript"/>
        </w:rPr>
        <w:t>2</w:t>
      </w:r>
      <w:r w:rsidRPr="00BE1375">
        <w:rPr>
          <w:sz w:val="20"/>
        </w:rPr>
        <w:t xml:space="preserve"> is,</w:t>
      </w:r>
    </w:p>
    <w:p w:rsidR="00813D69" w:rsidRPr="00BE1375" w:rsidRDefault="00813D69" w:rsidP="00813D69">
      <w:pPr>
        <w:pStyle w:val="Footer"/>
        <w:tabs>
          <w:tab w:val="clear" w:pos="4320"/>
          <w:tab w:val="clear" w:pos="8640"/>
        </w:tabs>
        <w:ind w:left="360"/>
        <w:jc w:val="both"/>
        <w:rPr>
          <w:sz w:val="20"/>
        </w:rPr>
      </w:pPr>
      <w:r w:rsidRPr="00BE1375">
        <w:rPr>
          <w:position w:val="-24"/>
          <w:sz w:val="20"/>
        </w:rPr>
        <w:object w:dxaOrig="2380" w:dyaOrig="580">
          <v:shape id="_x0000_i1802" type="#_x0000_t75" style="width:118.9pt;height:29.3pt" o:ole="">
            <v:imagedata r:id="rId1532" o:title=""/>
          </v:shape>
          <o:OLEObject Type="Embed" ProgID="Equation.DSMT4" ShapeID="_x0000_i1802" DrawAspect="Content" ObjectID="_1475519695" r:id="rId1533"/>
        </w:object>
      </w:r>
    </w:p>
    <w:p w:rsidR="00813D69" w:rsidRPr="00BE1375" w:rsidRDefault="00813D69" w:rsidP="00813D69">
      <w:pPr>
        <w:pStyle w:val="Footer"/>
        <w:tabs>
          <w:tab w:val="clear" w:pos="4320"/>
          <w:tab w:val="clear" w:pos="8640"/>
        </w:tabs>
        <w:jc w:val="both"/>
        <w:rPr>
          <w:sz w:val="20"/>
        </w:rPr>
      </w:pPr>
      <w:r w:rsidRPr="00BE1375">
        <w:rPr>
          <w:sz w:val="20"/>
        </w:rPr>
        <w:t xml:space="preserve">Adding and subtracting </w:t>
      </w:r>
      <w:r w:rsidRPr="00BE1375">
        <w:rPr>
          <w:position w:val="-10"/>
          <w:sz w:val="20"/>
        </w:rPr>
        <w:object w:dxaOrig="260" w:dyaOrig="300">
          <v:shape id="_x0000_i1803" type="#_x0000_t75" style="width:12.55pt;height:15.05pt" o:ole="">
            <v:imagedata r:id="rId1534" o:title=""/>
          </v:shape>
          <o:OLEObject Type="Embed" ProgID="Equation.DSMT4" ShapeID="_x0000_i1803" DrawAspect="Content" ObjectID="_1475519696" r:id="rId1535"/>
        </w:object>
      </w:r>
      <w:r w:rsidRPr="00BE1375">
        <w:rPr>
          <w:sz w:val="20"/>
        </w:rPr>
        <w:t xml:space="preserve"> in the right hand side of above expression and on simplification</w:t>
      </w:r>
    </w:p>
    <w:p w:rsidR="00813D69" w:rsidRDefault="00813D69" w:rsidP="00BE1375">
      <w:pPr>
        <w:pStyle w:val="Footer"/>
        <w:tabs>
          <w:tab w:val="clear" w:pos="4320"/>
          <w:tab w:val="clear" w:pos="8640"/>
        </w:tabs>
        <w:ind w:left="360"/>
        <w:jc w:val="both"/>
        <w:rPr>
          <w:sz w:val="20"/>
        </w:rPr>
      </w:pPr>
      <w:r w:rsidRPr="00BE1375">
        <w:rPr>
          <w:position w:val="-24"/>
          <w:sz w:val="20"/>
        </w:rPr>
        <w:object w:dxaOrig="3780" w:dyaOrig="580">
          <v:shape id="_x0000_i1804" type="#_x0000_t75" style="width:189.2pt;height:29.3pt" o:ole="">
            <v:imagedata r:id="rId1536" o:title=""/>
          </v:shape>
          <o:OLEObject Type="Embed" ProgID="Equation.DSMT4" ShapeID="_x0000_i1804" DrawAspect="Content" ObjectID="_1475519697" r:id="rId1537"/>
        </w:object>
      </w:r>
      <w:r w:rsidRPr="00BE1375">
        <w:rPr>
          <w:sz w:val="20"/>
        </w:rPr>
        <w:tab/>
      </w:r>
      <w:r w:rsidRPr="00BE1375">
        <w:rPr>
          <w:sz w:val="20"/>
        </w:rPr>
        <w:tab/>
      </w:r>
      <w:r w:rsidRPr="00BE1375">
        <w:rPr>
          <w:sz w:val="20"/>
        </w:rPr>
        <w:tab/>
      </w:r>
      <w:r>
        <w:rPr>
          <w:sz w:val="20"/>
        </w:rPr>
        <w:tab/>
      </w:r>
      <w:r>
        <w:rPr>
          <w:sz w:val="20"/>
        </w:rPr>
        <w:tab/>
      </w:r>
      <w:r>
        <w:rPr>
          <w:sz w:val="20"/>
        </w:rPr>
        <w:tab/>
        <w:t>(4.3.4)</w:t>
      </w:r>
    </w:p>
    <w:p w:rsidR="00813D69" w:rsidRDefault="00813D69" w:rsidP="00813D69">
      <w:pPr>
        <w:pStyle w:val="Footer"/>
        <w:tabs>
          <w:tab w:val="clear" w:pos="4320"/>
          <w:tab w:val="clear" w:pos="8640"/>
        </w:tabs>
        <w:jc w:val="both"/>
        <w:rPr>
          <w:sz w:val="20"/>
        </w:rPr>
      </w:pPr>
      <w:r>
        <w:rPr>
          <w:sz w:val="20"/>
        </w:rPr>
        <w:t>Using (4.3.3), in (4.3.4) we have</w:t>
      </w:r>
    </w:p>
    <w:p w:rsidR="00813D69" w:rsidRDefault="00813D69" w:rsidP="00BE1375">
      <w:pPr>
        <w:pStyle w:val="Footer"/>
        <w:tabs>
          <w:tab w:val="clear" w:pos="4320"/>
          <w:tab w:val="clear" w:pos="8640"/>
        </w:tabs>
        <w:ind w:left="360"/>
        <w:jc w:val="both"/>
        <w:rPr>
          <w:sz w:val="20"/>
        </w:rPr>
      </w:pPr>
      <w:r w:rsidRPr="00901957">
        <w:rPr>
          <w:position w:val="-24"/>
          <w:sz w:val="20"/>
        </w:rPr>
        <w:object w:dxaOrig="3220" w:dyaOrig="580">
          <v:shape id="_x0000_i1805" type="#_x0000_t75" style="width:161.6pt;height:29.3pt" o:ole="">
            <v:imagedata r:id="rId1538" o:title=""/>
          </v:shape>
          <o:OLEObject Type="Embed" ProgID="Equation.DSMT4" ShapeID="_x0000_i1805" DrawAspect="Content" ObjectID="_1475519698" r:id="rId1539"/>
        </w:object>
      </w:r>
      <w:r>
        <w:rPr>
          <w:sz w:val="20"/>
        </w:rPr>
        <w:tab/>
      </w:r>
      <w:r>
        <w:rPr>
          <w:sz w:val="20"/>
        </w:rPr>
        <w:tab/>
      </w:r>
      <w:r>
        <w:rPr>
          <w:sz w:val="20"/>
        </w:rPr>
        <w:tab/>
      </w:r>
      <w:r>
        <w:rPr>
          <w:sz w:val="20"/>
        </w:rPr>
        <w:tab/>
      </w:r>
      <w:r>
        <w:rPr>
          <w:sz w:val="20"/>
        </w:rPr>
        <w:tab/>
      </w:r>
      <w:r>
        <w:rPr>
          <w:sz w:val="20"/>
        </w:rPr>
        <w:tab/>
      </w:r>
      <w:r>
        <w:rPr>
          <w:sz w:val="20"/>
        </w:rPr>
        <w:tab/>
        <w:t>(4.3.5)</w:t>
      </w:r>
    </w:p>
    <w:p w:rsidR="00813D69" w:rsidRDefault="00813D69" w:rsidP="00813D69">
      <w:pPr>
        <w:pStyle w:val="Footer"/>
        <w:tabs>
          <w:tab w:val="clear" w:pos="4320"/>
          <w:tab w:val="clear" w:pos="8640"/>
        </w:tabs>
        <w:jc w:val="both"/>
        <w:rPr>
          <w:sz w:val="20"/>
        </w:rPr>
      </w:pPr>
      <w:r>
        <w:rPr>
          <w:sz w:val="20"/>
        </w:rPr>
        <w:t>Hence from (4.3.4) and (4.3.1), we get</w:t>
      </w:r>
    </w:p>
    <w:p w:rsidR="00813D69" w:rsidRDefault="00813D69" w:rsidP="00813D69">
      <w:pPr>
        <w:pStyle w:val="Footer"/>
        <w:tabs>
          <w:tab w:val="clear" w:pos="4320"/>
          <w:tab w:val="clear" w:pos="8640"/>
        </w:tabs>
        <w:ind w:left="360"/>
        <w:jc w:val="both"/>
        <w:rPr>
          <w:sz w:val="20"/>
        </w:rPr>
      </w:pPr>
      <w:r w:rsidRPr="00901957">
        <w:rPr>
          <w:position w:val="-22"/>
          <w:sz w:val="20"/>
        </w:rPr>
        <w:object w:dxaOrig="2780" w:dyaOrig="560">
          <v:shape id="_x0000_i1806" type="#_x0000_t75" style="width:139pt;height:27.65pt" o:ole="">
            <v:imagedata r:id="rId1540" o:title=""/>
          </v:shape>
          <o:OLEObject Type="Embed" ProgID="Equation.DSMT4" ShapeID="_x0000_i1806" DrawAspect="Content" ObjectID="_1475519699" r:id="rId1541"/>
        </w:object>
      </w:r>
      <w:r>
        <w:rPr>
          <w:sz w:val="20"/>
        </w:rPr>
        <w:sym w:font="Wingdings 2" w:char="F0B8"/>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The total variance S</w:t>
      </w:r>
      <w:r>
        <w:rPr>
          <w:sz w:val="20"/>
          <w:vertAlign w:val="superscript"/>
        </w:rPr>
        <w:t>2</w:t>
      </w:r>
      <w:r>
        <w:rPr>
          <w:sz w:val="20"/>
        </w:rPr>
        <w:t xml:space="preserve"> may be splitted in terms of between variance </w:t>
      </w:r>
      <w:r w:rsidRPr="00901957">
        <w:rPr>
          <w:position w:val="-10"/>
          <w:sz w:val="20"/>
        </w:rPr>
        <w:object w:dxaOrig="279" w:dyaOrig="340">
          <v:shape id="_x0000_i1807" type="#_x0000_t75" style="width:14.25pt;height:17.6pt" o:ole="">
            <v:imagedata r:id="rId1542" o:title=""/>
          </v:shape>
          <o:OLEObject Type="Embed" ProgID="Equation.DSMT4" ShapeID="_x0000_i1807" DrawAspect="Content" ObjectID="_1475519700" r:id="rId1543"/>
        </w:object>
      </w:r>
      <w:r>
        <w:rPr>
          <w:sz w:val="20"/>
        </w:rPr>
        <w:t xml:space="preserve"> and within variance </w:t>
      </w:r>
      <w:r w:rsidRPr="00901957">
        <w:rPr>
          <w:position w:val="-10"/>
          <w:sz w:val="20"/>
        </w:rPr>
        <w:object w:dxaOrig="340" w:dyaOrig="340">
          <v:shape id="_x0000_i1808" type="#_x0000_t75" style="width:17.6pt;height:17.6pt" o:ole="">
            <v:imagedata r:id="rId1544" o:title=""/>
          </v:shape>
          <o:OLEObject Type="Embed" ProgID="Equation.DSMT4" ShapeID="_x0000_i1808" DrawAspect="Content" ObjectID="_1475519701" r:id="rId1545"/>
        </w:object>
      </w:r>
      <w:r>
        <w:rPr>
          <w:sz w:val="20"/>
        </w:rPr>
        <w:t xml:space="preserve"> from (4.3.4)</w:t>
      </w:r>
    </w:p>
    <w:p w:rsidR="00813D69" w:rsidRDefault="00813D69" w:rsidP="00813D69">
      <w:pPr>
        <w:pStyle w:val="Footer"/>
        <w:tabs>
          <w:tab w:val="clear" w:pos="4320"/>
          <w:tab w:val="clear" w:pos="8640"/>
        </w:tabs>
        <w:ind w:left="360"/>
        <w:jc w:val="both"/>
        <w:rPr>
          <w:sz w:val="20"/>
        </w:rPr>
      </w:pPr>
      <w:r w:rsidRPr="00901957">
        <w:rPr>
          <w:position w:val="-24"/>
          <w:sz w:val="20"/>
        </w:rPr>
        <w:object w:dxaOrig="4239" w:dyaOrig="580">
          <v:shape id="_x0000_i1809" type="#_x0000_t75" style="width:211.8pt;height:29.3pt" o:ole="">
            <v:imagedata r:id="rId1546" o:title=""/>
          </v:shape>
          <o:OLEObject Type="Embed" ProgID="Equation.DSMT4" ShapeID="_x0000_i1809" DrawAspect="Content" ObjectID="_1475519702" r:id="rId1547"/>
        </w:objec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From analysis of variance technique we can write</w:t>
      </w:r>
    </w:p>
    <w:p w:rsidR="00813D69" w:rsidRDefault="00813D69" w:rsidP="00813D69">
      <w:pPr>
        <w:pStyle w:val="Footer"/>
        <w:tabs>
          <w:tab w:val="clear" w:pos="4320"/>
          <w:tab w:val="clear" w:pos="8640"/>
        </w:tabs>
        <w:ind w:left="360"/>
        <w:jc w:val="both"/>
        <w:rPr>
          <w:sz w:val="20"/>
        </w:rPr>
      </w:pPr>
      <w:r w:rsidRPr="00901957">
        <w:rPr>
          <w:position w:val="-6"/>
          <w:sz w:val="20"/>
        </w:rPr>
        <w:object w:dxaOrig="279" w:dyaOrig="300">
          <v:shape id="_x0000_i1810" type="#_x0000_t75" style="width:14.25pt;height:15.05pt" o:ole="">
            <v:imagedata r:id="rId1548" o:title=""/>
          </v:shape>
          <o:OLEObject Type="Embed" ProgID="Equation.DSMT4" ShapeID="_x0000_i1810" DrawAspect="Content" ObjectID="_1475519703" r:id="rId1549"/>
        </w:object>
      </w:r>
      <w:r w:rsidRPr="00901957">
        <w:rPr>
          <w:position w:val="-10"/>
          <w:sz w:val="20"/>
        </w:rPr>
        <w:object w:dxaOrig="880" w:dyaOrig="340">
          <v:shape id="_x0000_i1811" type="#_x0000_t75" style="width:44.35pt;height:17.6pt" o:ole="">
            <v:imagedata r:id="rId1550" o:title=""/>
          </v:shape>
          <o:OLEObject Type="Embed" ProgID="Equation.DSMT4" ShapeID="_x0000_i1811" DrawAspect="Content" ObjectID="_1475519704" r:id="rId1551"/>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(4.3.6)</w:t>
      </w:r>
      <w:r>
        <w:rPr>
          <w:b/>
          <w:sz w:val="20"/>
        </w:rPr>
        <w:tab/>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 xml:space="preserve">Note that, the variance of the estimated </w:t>
      </w:r>
      <w:proofErr w:type="gramStart"/>
      <w:r>
        <w:rPr>
          <w:sz w:val="20"/>
        </w:rPr>
        <w:t>total,</w:t>
      </w:r>
      <w:proofErr w:type="gramEnd"/>
      <w:r>
        <w:rPr>
          <w:sz w:val="20"/>
        </w:rPr>
        <w:t xml:space="preserve"> </w:t>
      </w:r>
      <w:r w:rsidRPr="00901957">
        <w:rPr>
          <w:position w:val="-14"/>
          <w:sz w:val="20"/>
        </w:rPr>
        <w:object w:dxaOrig="320" w:dyaOrig="340">
          <v:shape id="_x0000_i1812" type="#_x0000_t75" style="width:15.9pt;height:17.6pt" o:ole="">
            <v:imagedata r:id="rId1552" o:title=""/>
          </v:shape>
          <o:OLEObject Type="Embed" ProgID="Equation.DSMT4" ShapeID="_x0000_i1812" DrawAspect="Content" ObjectID="_1475519705" r:id="rId1553"/>
        </w:object>
      </w:r>
      <w:r>
        <w:rPr>
          <w:sz w:val="20"/>
        </w:rPr>
        <w:t xml:space="preserve"> may be written in a straight forward way:</w:t>
      </w:r>
    </w:p>
    <w:p w:rsidR="00813D69" w:rsidRDefault="00813D69" w:rsidP="00BE1375">
      <w:pPr>
        <w:pStyle w:val="Footer"/>
        <w:tabs>
          <w:tab w:val="clear" w:pos="4320"/>
          <w:tab w:val="clear" w:pos="8640"/>
        </w:tabs>
        <w:ind w:left="360"/>
        <w:jc w:val="both"/>
        <w:rPr>
          <w:sz w:val="20"/>
        </w:rPr>
      </w:pPr>
      <w:r w:rsidRPr="00901957">
        <w:rPr>
          <w:position w:val="-14"/>
          <w:sz w:val="20"/>
        </w:rPr>
        <w:object w:dxaOrig="2079" w:dyaOrig="380">
          <v:shape id="_x0000_i1813" type="#_x0000_t75" style="width:104.65pt;height:18.4pt" o:ole="">
            <v:imagedata r:id="rId1554" o:title=""/>
          </v:shape>
          <o:OLEObject Type="Embed" ProgID="Equation.DSMT4" ShapeID="_x0000_i1813" DrawAspect="Content" ObjectID="_1475519706" r:id="rId1555"/>
        </w:object>
      </w:r>
      <w:proofErr w:type="gramStart"/>
      <w:r>
        <w:rPr>
          <w:sz w:val="20"/>
        </w:rPr>
        <w:t>or</w:t>
      </w:r>
      <w:proofErr w:type="gramEnd"/>
    </w:p>
    <w:p w:rsidR="00813D69" w:rsidRDefault="00813D69" w:rsidP="00813D69">
      <w:pPr>
        <w:pStyle w:val="Footer"/>
        <w:tabs>
          <w:tab w:val="clear" w:pos="4320"/>
          <w:tab w:val="clear" w:pos="8640"/>
        </w:tabs>
        <w:ind w:left="360"/>
        <w:jc w:val="both"/>
        <w:rPr>
          <w:sz w:val="20"/>
        </w:rPr>
      </w:pPr>
      <w:r w:rsidRPr="00901957">
        <w:rPr>
          <w:position w:val="-14"/>
          <w:sz w:val="20"/>
        </w:rPr>
        <w:object w:dxaOrig="3280" w:dyaOrig="380">
          <v:shape id="_x0000_i1814" type="#_x0000_t75" style="width:164.1pt;height:18.4pt" o:ole="">
            <v:imagedata r:id="rId1556" o:title=""/>
          </v:shape>
          <o:OLEObject Type="Embed" ProgID="Equation.DSMT4" ShapeID="_x0000_i1814" DrawAspect="Content" ObjectID="_1475519707" r:id="rId1557"/>
        </w:object>
      </w:r>
      <w:r>
        <w:rPr>
          <w:sz w:val="20"/>
        </w:rPr>
        <w:tab/>
      </w:r>
      <w:r>
        <w:rPr>
          <w:sz w:val="20"/>
        </w:rPr>
        <w:tab/>
      </w:r>
      <w:r>
        <w:rPr>
          <w:sz w:val="20"/>
        </w:rPr>
        <w:tab/>
      </w:r>
      <w:r>
        <w:rPr>
          <w:sz w:val="20"/>
        </w:rPr>
        <w:tab/>
      </w:r>
      <w:r>
        <w:rPr>
          <w:sz w:val="20"/>
        </w:rPr>
        <w:tab/>
      </w:r>
      <w:r>
        <w:rPr>
          <w:sz w:val="20"/>
        </w:rPr>
        <w:tab/>
        <w:t>(4.3.7)</w:t>
      </w:r>
    </w:p>
    <w:p w:rsidR="00813D69" w:rsidRDefault="00813D69" w:rsidP="00813D69">
      <w:pPr>
        <w:pStyle w:val="Footer"/>
        <w:tabs>
          <w:tab w:val="clear" w:pos="4320"/>
          <w:tab w:val="clear" w:pos="8640"/>
        </w:tabs>
        <w:ind w:left="1440"/>
        <w:jc w:val="both"/>
        <w:rPr>
          <w:sz w:val="20"/>
        </w:rPr>
      </w:pPr>
    </w:p>
    <w:p w:rsidR="00813D69" w:rsidRDefault="00813D69" w:rsidP="00813D69">
      <w:pPr>
        <w:pStyle w:val="Footer"/>
        <w:tabs>
          <w:tab w:val="clear" w:pos="4320"/>
          <w:tab w:val="clear" w:pos="8640"/>
        </w:tabs>
        <w:jc w:val="both"/>
        <w:rPr>
          <w:sz w:val="20"/>
        </w:rPr>
      </w:pPr>
      <w:r>
        <w:rPr>
          <w:b/>
          <w:sz w:val="20"/>
        </w:rPr>
        <w:lastRenderedPageBreak/>
        <w:t xml:space="preserve">Theorem (4.3): </w:t>
      </w:r>
      <w:r>
        <w:rPr>
          <w:sz w:val="20"/>
        </w:rPr>
        <w:t>The systematic sample is more efficient than simple random sample if the variation within the systematic sample is more than the total variation.</w:t>
      </w:r>
    </w:p>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jc w:val="both"/>
        <w:rPr>
          <w:sz w:val="20"/>
        </w:rPr>
      </w:pPr>
      <w:r>
        <w:rPr>
          <w:b/>
          <w:sz w:val="20"/>
        </w:rPr>
        <w:t xml:space="preserve">Proof: </w:t>
      </w:r>
      <w:r>
        <w:rPr>
          <w:sz w:val="20"/>
        </w:rPr>
        <w:t>We know that</w:t>
      </w:r>
    </w:p>
    <w:p w:rsidR="00813D69" w:rsidRDefault="00813D69" w:rsidP="00813D69">
      <w:pPr>
        <w:pStyle w:val="Footer"/>
        <w:tabs>
          <w:tab w:val="clear" w:pos="4320"/>
          <w:tab w:val="clear" w:pos="8640"/>
        </w:tabs>
        <w:jc w:val="both"/>
        <w:rPr>
          <w:sz w:val="20"/>
        </w:rPr>
      </w:pPr>
      <w:r>
        <w:rPr>
          <w:sz w:val="20"/>
        </w:rPr>
        <w:tab/>
      </w:r>
      <w:r w:rsidRPr="00901957">
        <w:rPr>
          <w:position w:val="-22"/>
          <w:sz w:val="20"/>
        </w:rPr>
        <w:object w:dxaOrig="1620" w:dyaOrig="600">
          <v:shape id="_x0000_i1815" type="#_x0000_t75" style="width:81.2pt;height:30.15pt" o:ole="">
            <v:imagedata r:id="rId1558" o:title=""/>
          </v:shape>
          <o:OLEObject Type="Embed" ProgID="Equation.DSMT4" ShapeID="_x0000_i1815" DrawAspect="Content" ObjectID="_1475519708" r:id="rId1559"/>
        </w:object>
      </w:r>
      <w:r>
        <w:rPr>
          <w:sz w:val="20"/>
        </w:rPr>
        <w:tab/>
      </w:r>
      <w:r>
        <w:rPr>
          <w:sz w:val="20"/>
        </w:rPr>
        <w:tab/>
      </w:r>
      <w:r>
        <w:rPr>
          <w:sz w:val="20"/>
        </w:rPr>
        <w:tab/>
      </w:r>
      <w:r>
        <w:rPr>
          <w:sz w:val="20"/>
        </w:rPr>
        <w:tab/>
      </w:r>
      <w:r>
        <w:rPr>
          <w:sz w:val="20"/>
        </w:rPr>
        <w:tab/>
      </w:r>
      <w:r>
        <w:rPr>
          <w:sz w:val="20"/>
        </w:rPr>
        <w:tab/>
      </w:r>
      <w:r>
        <w:rPr>
          <w:sz w:val="20"/>
        </w:rPr>
        <w:tab/>
      </w:r>
      <w:r>
        <w:rPr>
          <w:sz w:val="20"/>
        </w:rPr>
        <w:tab/>
        <w:t>(2.4.1)</w:t>
      </w:r>
      <w:r>
        <w:rPr>
          <w:b/>
          <w:sz w:val="20"/>
        </w:rPr>
        <w:t xml:space="preserve"> </w:t>
      </w:r>
    </w:p>
    <w:p w:rsidR="00813D69" w:rsidRDefault="00813D69" w:rsidP="00813D69">
      <w:pPr>
        <w:pStyle w:val="Footer"/>
        <w:tabs>
          <w:tab w:val="clear" w:pos="4320"/>
          <w:tab w:val="clear" w:pos="8640"/>
        </w:tabs>
        <w:jc w:val="both"/>
        <w:rPr>
          <w:sz w:val="20"/>
        </w:rPr>
      </w:pPr>
      <w:proofErr w:type="gramStart"/>
      <w:r>
        <w:rPr>
          <w:sz w:val="20"/>
        </w:rPr>
        <w:t>and</w:t>
      </w:r>
      <w:proofErr w:type="gramEnd"/>
    </w:p>
    <w:p w:rsidR="00813D69" w:rsidRDefault="00813D69" w:rsidP="00813D69">
      <w:pPr>
        <w:pStyle w:val="Footer"/>
        <w:tabs>
          <w:tab w:val="clear" w:pos="4320"/>
          <w:tab w:val="clear" w:pos="8640"/>
        </w:tabs>
        <w:jc w:val="both"/>
        <w:rPr>
          <w:sz w:val="20"/>
        </w:rPr>
      </w:pPr>
      <w:r>
        <w:rPr>
          <w:sz w:val="20"/>
        </w:rPr>
        <w:tab/>
      </w:r>
      <w:r w:rsidRPr="00901957">
        <w:rPr>
          <w:position w:val="-22"/>
          <w:sz w:val="20"/>
        </w:rPr>
        <w:object w:dxaOrig="2720" w:dyaOrig="560">
          <v:shape id="_x0000_i1816" type="#_x0000_t75" style="width:135.65pt;height:27.65pt" o:ole="">
            <v:imagedata r:id="rId1560" o:title=""/>
          </v:shape>
          <o:OLEObject Type="Embed" ProgID="Equation.DSMT4" ShapeID="_x0000_i1816" DrawAspect="Content" ObjectID="_1475519709" r:id="rId1561"/>
        </w:object>
      </w:r>
      <w:r>
        <w:rPr>
          <w:sz w:val="20"/>
        </w:rPr>
        <w:tab/>
      </w:r>
      <w:r>
        <w:rPr>
          <w:sz w:val="20"/>
        </w:rPr>
        <w:tab/>
      </w:r>
      <w:r>
        <w:rPr>
          <w:sz w:val="20"/>
        </w:rPr>
        <w:tab/>
      </w:r>
      <w:r>
        <w:rPr>
          <w:sz w:val="20"/>
        </w:rPr>
        <w:tab/>
      </w:r>
      <w:r>
        <w:rPr>
          <w:sz w:val="20"/>
        </w:rPr>
        <w:tab/>
      </w:r>
      <w:r>
        <w:rPr>
          <w:sz w:val="20"/>
        </w:rPr>
        <w:tab/>
      </w:r>
      <w:r>
        <w:rPr>
          <w:sz w:val="20"/>
        </w:rPr>
        <w:tab/>
        <w:t>(4.3.2)</w:t>
      </w:r>
    </w:p>
    <w:p w:rsidR="00813D69" w:rsidRDefault="00813D69" w:rsidP="00813D69">
      <w:pPr>
        <w:pStyle w:val="Footer"/>
        <w:tabs>
          <w:tab w:val="clear" w:pos="4320"/>
          <w:tab w:val="clear" w:pos="8640"/>
        </w:tabs>
        <w:jc w:val="both"/>
        <w:rPr>
          <w:sz w:val="20"/>
        </w:rPr>
      </w:pPr>
      <w:r>
        <w:rPr>
          <w:sz w:val="20"/>
        </w:rPr>
        <w:t>Comparing (2.4.1) and (4.3.2) we get</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ind w:left="360"/>
        <w:jc w:val="both"/>
        <w:rPr>
          <w:sz w:val="20"/>
        </w:rPr>
      </w:pPr>
      <w:r w:rsidRPr="00901957">
        <w:rPr>
          <w:position w:val="-14"/>
          <w:sz w:val="20"/>
        </w:rPr>
        <w:object w:dxaOrig="1540" w:dyaOrig="340">
          <v:shape id="_x0000_i1817" type="#_x0000_t75" style="width:77pt;height:17.6pt" o:ole="">
            <v:imagedata r:id="rId1562" o:title=""/>
          </v:shape>
          <o:OLEObject Type="Embed" ProgID="Equation.DSMT4" ShapeID="_x0000_i1817" DrawAspect="Content" ObjectID="_1475519710" r:id="rId1563"/>
        </w:object>
      </w:r>
    </w:p>
    <w:p w:rsidR="00813D69" w:rsidRDefault="00813D69" w:rsidP="00813D69">
      <w:pPr>
        <w:pStyle w:val="Footer"/>
        <w:tabs>
          <w:tab w:val="clear" w:pos="4320"/>
          <w:tab w:val="clear" w:pos="8640"/>
        </w:tabs>
        <w:jc w:val="both"/>
        <w:rPr>
          <w:sz w:val="20"/>
        </w:rPr>
      </w:pPr>
      <w:proofErr w:type="gramStart"/>
      <w:r>
        <w:rPr>
          <w:sz w:val="20"/>
        </w:rPr>
        <w:t>if</w:t>
      </w:r>
      <w:proofErr w:type="gramEnd"/>
      <w:r>
        <w:rPr>
          <w:sz w:val="20"/>
        </w:rPr>
        <w:t xml:space="preserve"> </w:t>
      </w:r>
      <w:r>
        <w:rPr>
          <w:sz w:val="20"/>
        </w:rPr>
        <w:tab/>
      </w:r>
      <w:r w:rsidRPr="00901957">
        <w:rPr>
          <w:position w:val="-10"/>
          <w:sz w:val="20"/>
        </w:rPr>
        <w:object w:dxaOrig="720" w:dyaOrig="340">
          <v:shape id="_x0000_i1818" type="#_x0000_t75" style="width:36pt;height:17.6pt" o:ole="">
            <v:imagedata r:id="rId1564" o:title=""/>
          </v:shape>
          <o:OLEObject Type="Embed" ProgID="Equation.DSMT4" ShapeID="_x0000_i1818" DrawAspect="Content" ObjectID="_1475519711" r:id="rId1565"/>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(4.3.8)</w:t>
      </w:r>
    </w:p>
    <w:p w:rsidR="00813D69" w:rsidRDefault="00813D69" w:rsidP="00813D69">
      <w:pPr>
        <w:pStyle w:val="Footer"/>
        <w:tabs>
          <w:tab w:val="clear" w:pos="4320"/>
          <w:tab w:val="clear" w:pos="8640"/>
        </w:tabs>
        <w:jc w:val="both"/>
        <w:rPr>
          <w:sz w:val="20"/>
        </w:rPr>
      </w:pPr>
      <w:r>
        <w:rPr>
          <w:sz w:val="20"/>
        </w:rPr>
        <w:t xml:space="preserve">The variance of sample mean of systematic sample may also be expressed in terms of intra-class correlation coefficient, </w:t>
      </w:r>
      <w:r>
        <w:rPr>
          <w:sz w:val="20"/>
        </w:rPr>
        <w:sym w:font="Symbol" w:char="F072"/>
      </w:r>
      <w:r>
        <w:rPr>
          <w:sz w:val="20"/>
        </w:rPr>
        <w:t xml:space="preserve"> as</w:t>
      </w:r>
    </w:p>
    <w:p w:rsidR="00813D69" w:rsidRDefault="00813D69" w:rsidP="00813D69">
      <w:pPr>
        <w:pStyle w:val="Footer"/>
        <w:tabs>
          <w:tab w:val="clear" w:pos="4320"/>
          <w:tab w:val="clear" w:pos="8640"/>
        </w:tabs>
        <w:jc w:val="both"/>
        <w:rPr>
          <w:sz w:val="20"/>
        </w:rPr>
      </w:pPr>
      <w:r>
        <w:rPr>
          <w:sz w:val="20"/>
        </w:rPr>
        <w:tab/>
      </w:r>
      <w:r w:rsidRPr="00901957">
        <w:rPr>
          <w:position w:val="-24"/>
          <w:sz w:val="20"/>
        </w:rPr>
        <w:object w:dxaOrig="2160" w:dyaOrig="580">
          <v:shape id="_x0000_i1819" type="#_x0000_t75" style="width:108pt;height:29.3pt" o:ole="">
            <v:imagedata r:id="rId1566" o:title=""/>
          </v:shape>
          <o:OLEObject Type="Embed" ProgID="Equation.DSMT4" ShapeID="_x0000_i1819" DrawAspect="Content" ObjectID="_1475519712" r:id="rId1567"/>
        </w:object>
      </w:r>
    </w:p>
    <w:p w:rsidR="00813D69" w:rsidRDefault="00813D69" w:rsidP="00813D69">
      <w:pPr>
        <w:pStyle w:val="Footer"/>
        <w:tabs>
          <w:tab w:val="clear" w:pos="4320"/>
          <w:tab w:val="clear" w:pos="8640"/>
        </w:tabs>
        <w:jc w:val="both"/>
        <w:rPr>
          <w:sz w:val="20"/>
        </w:rPr>
      </w:pPr>
      <w:r>
        <w:rPr>
          <w:sz w:val="20"/>
        </w:rPr>
        <w:t xml:space="preserve">Substituting the value of </w:t>
      </w:r>
      <w:r w:rsidRPr="00901957">
        <w:rPr>
          <w:position w:val="-10"/>
          <w:sz w:val="20"/>
        </w:rPr>
        <w:object w:dxaOrig="260" w:dyaOrig="300">
          <v:shape id="_x0000_i1820" type="#_x0000_t75" style="width:12.55pt;height:15.05pt" o:ole="">
            <v:imagedata r:id="rId1568" o:title=""/>
          </v:shape>
          <o:OLEObject Type="Embed" ProgID="Equation.DSMT4" ShapeID="_x0000_i1820" DrawAspect="Content" ObjectID="_1475519713" r:id="rId1569"/>
        </w:object>
      </w:r>
      <w:r>
        <w:rPr>
          <w:sz w:val="20"/>
        </w:rPr>
        <w:t xml:space="preserve"> in the above expression we get</w:t>
      </w:r>
    </w:p>
    <w:p w:rsidR="00813D69" w:rsidRDefault="00813D69" w:rsidP="00813D69">
      <w:pPr>
        <w:pStyle w:val="Footer"/>
        <w:tabs>
          <w:tab w:val="clear" w:pos="4320"/>
          <w:tab w:val="clear" w:pos="8640"/>
        </w:tabs>
        <w:jc w:val="both"/>
        <w:rPr>
          <w:sz w:val="20"/>
        </w:rPr>
      </w:pPr>
      <w:r>
        <w:rPr>
          <w:sz w:val="20"/>
        </w:rPr>
        <w:tab/>
      </w:r>
      <w:r w:rsidRPr="00901957">
        <w:rPr>
          <w:position w:val="-24"/>
          <w:sz w:val="20"/>
        </w:rPr>
        <w:object w:dxaOrig="2740" w:dyaOrig="639">
          <v:shape id="_x0000_i1821" type="#_x0000_t75" style="width:137.3pt;height:32.65pt" o:ole="">
            <v:imagedata r:id="rId1570" o:title=""/>
          </v:shape>
          <o:OLEObject Type="Embed" ProgID="Equation.DSMT4" ShapeID="_x0000_i1821" DrawAspect="Content" ObjectID="_1475519714" r:id="rId1571"/>
        </w:object>
      </w:r>
    </w:p>
    <w:p w:rsidR="00813D69" w:rsidRDefault="00813D69" w:rsidP="00813D69">
      <w:pPr>
        <w:pStyle w:val="Footer"/>
        <w:tabs>
          <w:tab w:val="clear" w:pos="4320"/>
          <w:tab w:val="clear" w:pos="8640"/>
        </w:tabs>
        <w:ind w:left="360"/>
        <w:jc w:val="both"/>
        <w:rPr>
          <w:position w:val="-38"/>
          <w:sz w:val="20"/>
        </w:rPr>
      </w:pPr>
      <w:r>
        <w:rPr>
          <w:sz w:val="20"/>
        </w:rPr>
        <w:tab/>
      </w:r>
      <w:r>
        <w:rPr>
          <w:sz w:val="20"/>
        </w:rPr>
        <w:tab/>
      </w:r>
      <w:r w:rsidR="00901957" w:rsidRPr="00901957">
        <w:rPr>
          <w:position w:val="-38"/>
          <w:sz w:val="20"/>
        </w:rPr>
        <w:pict>
          <v:shape id="_x0000_i1822" type="#_x0000_t75" style="width:213.5pt;height:42.7pt">
            <v:imagedata r:id="rId1572" o:title=""/>
          </v:shape>
        </w:pict>
      </w:r>
    </w:p>
    <w:p w:rsidR="00813D69" w:rsidRDefault="00813D69" w:rsidP="00BE1375">
      <w:pPr>
        <w:pStyle w:val="Footer"/>
        <w:tabs>
          <w:tab w:val="clear" w:pos="4320"/>
          <w:tab w:val="clear" w:pos="8640"/>
        </w:tabs>
        <w:ind w:left="360"/>
        <w:jc w:val="both"/>
        <w:rPr>
          <w:sz w:val="20"/>
        </w:rPr>
      </w:pPr>
      <w:r w:rsidRPr="00901957">
        <w:rPr>
          <w:position w:val="-22"/>
          <w:sz w:val="20"/>
        </w:rPr>
        <w:object w:dxaOrig="2860" w:dyaOrig="600">
          <v:shape id="_x0000_i1823" type="#_x0000_t75" style="width:143.15pt;height:30.15pt" o:ole="">
            <v:imagedata r:id="rId1573" o:title=""/>
          </v:shape>
          <o:OLEObject Type="Embed" ProgID="Equation.DSMT4" ShapeID="_x0000_i1823" DrawAspect="Content" ObjectID="_1475519715" r:id="rId1574"/>
        </w:object>
      </w:r>
      <w:r>
        <w:rPr>
          <w:sz w:val="20"/>
        </w:rPr>
        <w:tab/>
      </w:r>
      <w:r>
        <w:rPr>
          <w:sz w:val="20"/>
        </w:rPr>
        <w:tab/>
      </w:r>
      <w:r>
        <w:rPr>
          <w:sz w:val="20"/>
        </w:rPr>
        <w:tab/>
      </w:r>
      <w:r>
        <w:rPr>
          <w:sz w:val="20"/>
        </w:rPr>
        <w:tab/>
      </w:r>
      <w:r>
        <w:rPr>
          <w:sz w:val="20"/>
        </w:rPr>
        <w:tab/>
      </w:r>
      <w:r>
        <w:rPr>
          <w:sz w:val="20"/>
        </w:rPr>
        <w:tab/>
      </w:r>
      <w:r>
        <w:rPr>
          <w:sz w:val="20"/>
        </w:rPr>
        <w:tab/>
        <w:t>(4.3.9)</w:t>
      </w:r>
    </w:p>
    <w:p w:rsidR="00813D69" w:rsidRDefault="00813D69" w:rsidP="00813D69">
      <w:pPr>
        <w:pStyle w:val="Footer"/>
        <w:tabs>
          <w:tab w:val="clear" w:pos="4320"/>
          <w:tab w:val="clear" w:pos="8640"/>
        </w:tabs>
        <w:jc w:val="both"/>
        <w:rPr>
          <w:sz w:val="20"/>
        </w:rPr>
      </w:pPr>
      <w:proofErr w:type="gramStart"/>
      <w:r>
        <w:rPr>
          <w:sz w:val="20"/>
        </w:rPr>
        <w:t>where</w:t>
      </w:r>
      <w:proofErr w:type="gramEnd"/>
      <w:r>
        <w:rPr>
          <w:sz w:val="20"/>
        </w:rPr>
        <w:t xml:space="preserve"> </w:t>
      </w:r>
      <w:r>
        <w:rPr>
          <w:sz w:val="20"/>
        </w:rPr>
        <w:sym w:font="Symbol" w:char="F072"/>
      </w:r>
      <w:r>
        <w:rPr>
          <w:sz w:val="20"/>
        </w:rPr>
        <w:t xml:space="preserve"> is the correlation coefficient between pairs of units that are in the same systematic sample i.e</w:t>
      </w:r>
    </w:p>
    <w:p w:rsidR="00813D69" w:rsidRDefault="00813D69" w:rsidP="00813D69">
      <w:pPr>
        <w:pStyle w:val="Footer"/>
        <w:tabs>
          <w:tab w:val="clear" w:pos="4320"/>
          <w:tab w:val="clear" w:pos="8640"/>
        </w:tabs>
        <w:jc w:val="both"/>
        <w:rPr>
          <w:sz w:val="20"/>
        </w:rPr>
      </w:pPr>
      <w:r>
        <w:rPr>
          <w:sz w:val="20"/>
        </w:rPr>
        <w:tab/>
        <w:t xml:space="preserve">   </w:t>
      </w:r>
      <w:r w:rsidRPr="00901957">
        <w:rPr>
          <w:position w:val="-32"/>
          <w:sz w:val="20"/>
        </w:rPr>
        <w:object w:dxaOrig="2120" w:dyaOrig="680">
          <v:shape id="_x0000_i1824" type="#_x0000_t75" style="width:105.5pt;height:33.5pt" o:ole="">
            <v:imagedata r:id="rId1575" o:title=""/>
          </v:shape>
          <o:OLEObject Type="Embed" ProgID="Equation.DSMT4" ShapeID="_x0000_i1824" DrawAspect="Content" ObjectID="_1475519716" r:id="rId1576"/>
        </w:object>
      </w:r>
    </w:p>
    <w:p w:rsidR="00813D69" w:rsidRDefault="00813D69" w:rsidP="00813D69">
      <w:pPr>
        <w:pStyle w:val="Footer"/>
        <w:tabs>
          <w:tab w:val="clear" w:pos="4320"/>
          <w:tab w:val="clear" w:pos="8640"/>
        </w:tabs>
        <w:jc w:val="both"/>
        <w:rPr>
          <w:sz w:val="20"/>
        </w:rPr>
      </w:pPr>
      <w:r>
        <w:rPr>
          <w:sz w:val="20"/>
        </w:rPr>
        <w:tab/>
      </w:r>
      <w:r>
        <w:rPr>
          <w:sz w:val="20"/>
        </w:rPr>
        <w:tab/>
      </w:r>
      <w:r w:rsidRPr="00901957">
        <w:rPr>
          <w:position w:val="-28"/>
          <w:sz w:val="20"/>
        </w:rPr>
        <w:object w:dxaOrig="2480" w:dyaOrig="780">
          <v:shape id="_x0000_i1825" type="#_x0000_t75" style="width:123.9pt;height:39.35pt" o:ole="">
            <v:imagedata r:id="rId1577" o:title=""/>
          </v:shape>
          <o:OLEObject Type="Embed" ProgID="Equation.DSMT4" ShapeID="_x0000_i1825" DrawAspect="Content" ObjectID="_1475519717" r:id="rId1578"/>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(4.3.10)</w:t>
      </w:r>
    </w:p>
    <w:p w:rsidR="00813D69" w:rsidRDefault="00813D69" w:rsidP="00813D69">
      <w:pPr>
        <w:pStyle w:val="Footer"/>
        <w:tabs>
          <w:tab w:val="clear" w:pos="4320"/>
          <w:tab w:val="clear" w:pos="8640"/>
        </w:tabs>
        <w:jc w:val="both"/>
        <w:rPr>
          <w:sz w:val="20"/>
        </w:rPr>
      </w:pPr>
      <w:r>
        <w:rPr>
          <w:sz w:val="20"/>
        </w:rPr>
        <w:t xml:space="preserve">[Here the numerator is averaged over all </w:t>
      </w:r>
      <w:proofErr w:type="gramStart"/>
      <w:r>
        <w:rPr>
          <w:sz w:val="20"/>
        </w:rPr>
        <w:t>kn(</w:t>
      </w:r>
      <w:proofErr w:type="gramEnd"/>
      <w:r>
        <w:rPr>
          <w:sz w:val="20"/>
        </w:rPr>
        <w:t>n-1)/2 distinct pairs and the denominator is (N-1)S</w:t>
      </w:r>
      <w:r>
        <w:rPr>
          <w:sz w:val="20"/>
          <w:vertAlign w:val="superscript"/>
        </w:rPr>
        <w:t>2</w:t>
      </w:r>
      <w:r>
        <w:rPr>
          <w:sz w:val="20"/>
        </w:rPr>
        <w:t>/N]</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Since S</w:t>
      </w:r>
      <w:r>
        <w:rPr>
          <w:sz w:val="20"/>
          <w:vertAlign w:val="superscript"/>
        </w:rPr>
        <w:t>2</w:t>
      </w:r>
      <w:r>
        <w:rPr>
          <w:sz w:val="20"/>
        </w:rPr>
        <w:t xml:space="preserve"> is fixed, the value of </w:t>
      </w:r>
      <w:r>
        <w:rPr>
          <w:sz w:val="20"/>
        </w:rPr>
        <w:sym w:font="Symbol" w:char="F072"/>
      </w:r>
      <w:r>
        <w:rPr>
          <w:sz w:val="20"/>
        </w:rPr>
        <w:t xml:space="preserve"> should be negative to reduce the variance. This is possible when the arrangement of units within each systematic sample should be heterogeneous. So the variance of systematic samples does not depend on S</w:t>
      </w:r>
      <w:r>
        <w:rPr>
          <w:sz w:val="20"/>
          <w:vertAlign w:val="superscript"/>
        </w:rPr>
        <w:t>2</w:t>
      </w:r>
      <w:r>
        <w:rPr>
          <w:sz w:val="20"/>
        </w:rPr>
        <w:t xml:space="preserve"> and n like simple random sampling but also depends on </w:t>
      </w:r>
      <w:r>
        <w:rPr>
          <w:sz w:val="20"/>
        </w:rPr>
        <w:sym w:font="Symbol" w:char="F072"/>
      </w:r>
      <w:r>
        <w:rPr>
          <w:sz w:val="20"/>
        </w:rPr>
        <w:t xml:space="preserve"> which generally varies with the sample size and the arrangement of units. Since </w:t>
      </w:r>
      <w:r w:rsidRPr="00901957">
        <w:rPr>
          <w:position w:val="-14"/>
          <w:sz w:val="20"/>
        </w:rPr>
        <w:object w:dxaOrig="780" w:dyaOrig="340">
          <v:shape id="_x0000_i1826" type="#_x0000_t75" style="width:39.35pt;height:17.6pt" o:ole="">
            <v:imagedata r:id="rId1579" o:title=""/>
          </v:shape>
          <o:OLEObject Type="Embed" ProgID="Equation.DSMT4" ShapeID="_x0000_i1826" DrawAspect="Content" ObjectID="_1475519718" r:id="rId1580"/>
        </w:object>
      </w:r>
      <w:r>
        <w:rPr>
          <w:sz w:val="20"/>
        </w:rPr>
        <w:t xml:space="preserve"> is never less than zero, </w:t>
      </w:r>
      <w:r>
        <w:rPr>
          <w:sz w:val="20"/>
        </w:rPr>
        <w:sym w:font="Symbol" w:char="F072"/>
      </w:r>
      <w:r>
        <w:rPr>
          <w:sz w:val="20"/>
        </w:rPr>
        <w:t xml:space="preserve"> cannot be less than –1(n-1), hence </w:t>
      </w:r>
      <w:r>
        <w:rPr>
          <w:sz w:val="20"/>
        </w:rPr>
        <w:sym w:font="Symbol" w:char="F072"/>
      </w:r>
      <w:r>
        <w:rPr>
          <w:sz w:val="20"/>
        </w:rPr>
        <w:t xml:space="preserve"> must lies between –1</w:t>
      </w:r>
      <w:proofErr w:type="gramStart"/>
      <w:r>
        <w:rPr>
          <w:sz w:val="20"/>
        </w:rPr>
        <w:t>/(</w:t>
      </w:r>
      <w:proofErr w:type="gramEnd"/>
      <w:r>
        <w:rPr>
          <w:sz w:val="20"/>
        </w:rPr>
        <w:t>n-1) and 1.</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The relative precision of systematic sample and simple random sample is [using (4.3.9) nd (2.4.1)]</w:t>
      </w:r>
    </w:p>
    <w:p w:rsidR="00813D69" w:rsidRDefault="00813D69" w:rsidP="00813D69">
      <w:pPr>
        <w:pStyle w:val="Footer"/>
        <w:tabs>
          <w:tab w:val="clear" w:pos="4320"/>
          <w:tab w:val="clear" w:pos="8640"/>
        </w:tabs>
        <w:jc w:val="both"/>
        <w:rPr>
          <w:sz w:val="20"/>
        </w:rPr>
      </w:pPr>
      <w:r>
        <w:rPr>
          <w:sz w:val="20"/>
        </w:rPr>
        <w:tab/>
      </w:r>
      <w:r w:rsidRPr="00901957">
        <w:rPr>
          <w:position w:val="-22"/>
          <w:sz w:val="20"/>
        </w:rPr>
        <w:object w:dxaOrig="3260" w:dyaOrig="560">
          <v:shape id="_x0000_i1827" type="#_x0000_t75" style="width:162.4pt;height:27.65pt" o:ole="">
            <v:imagedata r:id="rId1581" o:title=""/>
          </v:shape>
          <o:OLEObject Type="Embed" ProgID="Equation.DSMT4" ShapeID="_x0000_i1827" DrawAspect="Content" ObjectID="_1475519719" r:id="rId1582"/>
        </w:object>
      </w:r>
      <w:r>
        <w:rPr>
          <w:sz w:val="20"/>
        </w:rPr>
        <w:tab/>
      </w:r>
      <w:r>
        <w:rPr>
          <w:sz w:val="20"/>
        </w:rPr>
        <w:tab/>
      </w:r>
      <w:r>
        <w:rPr>
          <w:sz w:val="20"/>
        </w:rPr>
        <w:tab/>
      </w:r>
      <w:r>
        <w:rPr>
          <w:sz w:val="20"/>
        </w:rPr>
        <w:tab/>
      </w:r>
      <w:r>
        <w:rPr>
          <w:sz w:val="20"/>
        </w:rPr>
        <w:tab/>
      </w:r>
      <w:r>
        <w:rPr>
          <w:sz w:val="20"/>
        </w:rPr>
        <w:tab/>
        <w:t>(4.3.11)</w:t>
      </w:r>
    </w:p>
    <w:p w:rsidR="00813D69" w:rsidRDefault="00813D69" w:rsidP="00813D69">
      <w:pPr>
        <w:pStyle w:val="Footer"/>
        <w:tabs>
          <w:tab w:val="clear" w:pos="4320"/>
          <w:tab w:val="clear" w:pos="8640"/>
        </w:tabs>
        <w:jc w:val="both"/>
        <w:rPr>
          <w:sz w:val="20"/>
        </w:rPr>
      </w:pPr>
      <w:r>
        <w:rPr>
          <w:sz w:val="20"/>
        </w:rPr>
        <w:t>It is clear that,</w:t>
      </w:r>
    </w:p>
    <w:p w:rsidR="00813D69" w:rsidRDefault="00813D69" w:rsidP="00813D69">
      <w:pPr>
        <w:pStyle w:val="Footer"/>
        <w:tabs>
          <w:tab w:val="clear" w:pos="4320"/>
          <w:tab w:val="clear" w:pos="8640"/>
        </w:tabs>
        <w:ind w:left="360"/>
        <w:jc w:val="both"/>
        <w:rPr>
          <w:sz w:val="20"/>
        </w:rPr>
      </w:pPr>
      <w:r w:rsidRPr="00901957">
        <w:rPr>
          <w:position w:val="-22"/>
          <w:sz w:val="20"/>
        </w:rPr>
        <w:object w:dxaOrig="2720" w:dyaOrig="560">
          <v:shape id="_x0000_i1828" type="#_x0000_t75" style="width:135.65pt;height:27.65pt" o:ole="">
            <v:imagedata r:id="rId1583" o:title=""/>
          </v:shape>
          <o:OLEObject Type="Embed" ProgID="Equation.DSMT4" ShapeID="_x0000_i1828" DrawAspect="Content" ObjectID="_1475519720" r:id="rId1584"/>
        </w:object>
      </w:r>
    </w:p>
    <w:p w:rsidR="00813D69" w:rsidRDefault="00813D69" w:rsidP="00813D69">
      <w:pPr>
        <w:pStyle w:val="Footer"/>
        <w:tabs>
          <w:tab w:val="clear" w:pos="4320"/>
          <w:tab w:val="clear" w:pos="8640"/>
        </w:tabs>
        <w:ind w:left="360"/>
        <w:jc w:val="both"/>
        <w:rPr>
          <w:sz w:val="20"/>
        </w:rPr>
      </w:pPr>
      <w:r w:rsidRPr="00901957">
        <w:rPr>
          <w:position w:val="-22"/>
          <w:sz w:val="20"/>
        </w:rPr>
        <w:object w:dxaOrig="2720" w:dyaOrig="560">
          <v:shape id="_x0000_i1829" type="#_x0000_t75" style="width:135.65pt;height:27.65pt" o:ole="">
            <v:imagedata r:id="rId1585" o:title=""/>
          </v:shape>
          <o:OLEObject Type="Embed" ProgID="Equation.DSMT4" ShapeID="_x0000_i1829" DrawAspect="Content" ObjectID="_1475519721" r:id="rId1586"/>
        </w:object>
      </w:r>
    </w:p>
    <w:p w:rsidR="00813D69" w:rsidRDefault="00813D69" w:rsidP="00813D69">
      <w:pPr>
        <w:pStyle w:val="Footer"/>
        <w:tabs>
          <w:tab w:val="clear" w:pos="4320"/>
          <w:tab w:val="clear" w:pos="8640"/>
        </w:tabs>
        <w:jc w:val="both"/>
        <w:rPr>
          <w:sz w:val="20"/>
        </w:rPr>
      </w:pPr>
      <w:proofErr w:type="gramStart"/>
      <w:r>
        <w:rPr>
          <w:sz w:val="20"/>
        </w:rPr>
        <w:t>and</w:t>
      </w:r>
      <w:proofErr w:type="gramEnd"/>
    </w:p>
    <w:p w:rsidR="00813D69" w:rsidRDefault="00813D69" w:rsidP="00813D69">
      <w:pPr>
        <w:pStyle w:val="Footer"/>
        <w:tabs>
          <w:tab w:val="clear" w:pos="4320"/>
          <w:tab w:val="clear" w:pos="8640"/>
        </w:tabs>
        <w:jc w:val="both"/>
        <w:rPr>
          <w:sz w:val="20"/>
        </w:rPr>
      </w:pPr>
      <w:r>
        <w:rPr>
          <w:sz w:val="20"/>
        </w:rPr>
        <w:tab/>
      </w:r>
      <w:r w:rsidRPr="00901957">
        <w:rPr>
          <w:position w:val="-22"/>
          <w:sz w:val="20"/>
        </w:rPr>
        <w:object w:dxaOrig="2720" w:dyaOrig="560">
          <v:shape id="_x0000_i1830" type="#_x0000_t75" style="width:135.65pt;height:27.65pt" o:ole="">
            <v:imagedata r:id="rId1587" o:title=""/>
          </v:shape>
          <o:OLEObject Type="Embed" ProgID="Equation.DSMT4" ShapeID="_x0000_i1830" DrawAspect="Content" ObjectID="_1475519722" r:id="rId1588"/>
        </w:object>
      </w:r>
    </w:p>
    <w:p w:rsidR="00813D69" w:rsidRDefault="00813D69" w:rsidP="00813D69">
      <w:pPr>
        <w:pStyle w:val="Footer"/>
        <w:tabs>
          <w:tab w:val="clear" w:pos="4320"/>
          <w:tab w:val="clear" w:pos="8640"/>
        </w:tabs>
        <w:jc w:val="both"/>
        <w:rPr>
          <w:sz w:val="20"/>
        </w:rPr>
      </w:pPr>
      <w:r>
        <w:rPr>
          <w:sz w:val="20"/>
        </w:rPr>
        <w:t xml:space="preserve">If </w:t>
      </w:r>
      <w:r>
        <w:rPr>
          <w:sz w:val="20"/>
        </w:rPr>
        <w:sym w:font="Symbol" w:char="F072"/>
      </w:r>
      <w:r>
        <w:rPr>
          <w:sz w:val="20"/>
        </w:rPr>
        <w:t xml:space="preserve"> = 1 then </w:t>
      </w:r>
      <w:r w:rsidRPr="00901957">
        <w:rPr>
          <w:position w:val="-14"/>
          <w:sz w:val="20"/>
        </w:rPr>
        <w:object w:dxaOrig="1480" w:dyaOrig="340">
          <v:shape id="_x0000_i1831" type="#_x0000_t75" style="width:74.5pt;height:17.6pt" o:ole="">
            <v:imagedata r:id="rId1589" o:title=""/>
          </v:shape>
          <o:OLEObject Type="Embed" ProgID="Equation.DSMT4" ShapeID="_x0000_i1831" DrawAspect="Content" ObjectID="_1475519723" r:id="rId1590"/>
        </w:object>
      </w:r>
      <w:r>
        <w:rPr>
          <w:sz w:val="20"/>
        </w:rPr>
        <w:t>= (N-1)/ (k-1).</w:t>
      </w:r>
    </w:p>
    <w:p w:rsidR="00813D69" w:rsidRDefault="00813D69" w:rsidP="00813D69">
      <w:pPr>
        <w:pStyle w:val="Footer"/>
        <w:tabs>
          <w:tab w:val="clear" w:pos="4320"/>
          <w:tab w:val="clear" w:pos="8640"/>
        </w:tabs>
        <w:jc w:val="both"/>
        <w:rPr>
          <w:sz w:val="20"/>
        </w:rPr>
      </w:pPr>
      <w:r>
        <w:rPr>
          <w:sz w:val="20"/>
        </w:rPr>
        <w:t xml:space="preserve">Further suppose </w:t>
      </w:r>
      <w:r w:rsidRPr="00901957">
        <w:rPr>
          <w:position w:val="-10"/>
          <w:sz w:val="20"/>
        </w:rPr>
        <w:object w:dxaOrig="220" w:dyaOrig="300">
          <v:shape id="_x0000_i1832" type="#_x0000_t75" style="width:10.9pt;height:15.05pt" o:ole="">
            <v:imagedata r:id="rId1591" o:title=""/>
          </v:shape>
          <o:OLEObject Type="Embed" ProgID="Equation.DSMT4" ShapeID="_x0000_i1832" DrawAspect="Content" ObjectID="_1475519724" r:id="rId1592"/>
        </w:object>
      </w:r>
      <w:r>
        <w:rPr>
          <w:sz w:val="20"/>
        </w:rPr>
        <w:t xml:space="preserve"> is the mean of the ith stratum i.e.</w:t>
      </w:r>
    </w:p>
    <w:p w:rsidR="00813D69" w:rsidRDefault="00813D69" w:rsidP="00BE1375">
      <w:pPr>
        <w:pStyle w:val="Footer"/>
        <w:tabs>
          <w:tab w:val="clear" w:pos="4320"/>
          <w:tab w:val="clear" w:pos="8640"/>
        </w:tabs>
        <w:ind w:left="360"/>
        <w:jc w:val="both"/>
        <w:rPr>
          <w:sz w:val="20"/>
        </w:rPr>
      </w:pPr>
      <w:r w:rsidRPr="00901957">
        <w:rPr>
          <w:position w:val="-24"/>
          <w:sz w:val="20"/>
        </w:rPr>
        <w:object w:dxaOrig="2480" w:dyaOrig="580">
          <v:shape id="_x0000_i1833" type="#_x0000_t75" style="width:123.9pt;height:29.3pt" o:ole="">
            <v:imagedata r:id="rId1593" o:title=""/>
          </v:shape>
          <o:OLEObject Type="Embed" ProgID="Equation.DSMT4" ShapeID="_x0000_i1833" DrawAspect="Content" ObjectID="_1475519725" r:id="rId1594"/>
        </w:object>
      </w:r>
      <w:r>
        <w:rPr>
          <w:sz w:val="20"/>
        </w:rPr>
        <w:tab/>
      </w:r>
      <w:r>
        <w:rPr>
          <w:sz w:val="20"/>
        </w:rPr>
        <w:tab/>
      </w:r>
      <w:r>
        <w:rPr>
          <w:sz w:val="20"/>
        </w:rPr>
        <w:tab/>
      </w:r>
      <w:r>
        <w:rPr>
          <w:sz w:val="20"/>
        </w:rPr>
        <w:tab/>
      </w:r>
      <w:r>
        <w:rPr>
          <w:sz w:val="20"/>
        </w:rPr>
        <w:tab/>
      </w:r>
      <w:r>
        <w:rPr>
          <w:sz w:val="20"/>
        </w:rPr>
        <w:tab/>
      </w:r>
      <w:r>
        <w:rPr>
          <w:sz w:val="20"/>
        </w:rPr>
        <w:tab/>
      </w:r>
      <w:r>
        <w:rPr>
          <w:sz w:val="20"/>
        </w:rPr>
        <w:tab/>
        <w:t>(4.3.12)</w:t>
      </w:r>
    </w:p>
    <w:p w:rsidR="00813D69" w:rsidRDefault="00813D69" w:rsidP="00813D69">
      <w:pPr>
        <w:pStyle w:val="Footer"/>
        <w:tabs>
          <w:tab w:val="clear" w:pos="4320"/>
          <w:tab w:val="clear" w:pos="8640"/>
        </w:tabs>
        <w:jc w:val="both"/>
        <w:rPr>
          <w:sz w:val="20"/>
        </w:rPr>
      </w:pPr>
      <w:r>
        <w:rPr>
          <w:sz w:val="20"/>
        </w:rPr>
        <w:t>The stratum mean square within ith stratum is</w:t>
      </w:r>
    </w:p>
    <w:p w:rsidR="00813D69" w:rsidRDefault="00813D69" w:rsidP="00BE1375">
      <w:pPr>
        <w:pStyle w:val="Footer"/>
        <w:tabs>
          <w:tab w:val="clear" w:pos="4320"/>
          <w:tab w:val="clear" w:pos="8640"/>
        </w:tabs>
        <w:ind w:left="360"/>
        <w:jc w:val="both"/>
        <w:rPr>
          <w:sz w:val="20"/>
        </w:rPr>
      </w:pPr>
      <w:r w:rsidRPr="00103A21">
        <w:rPr>
          <w:position w:val="-24"/>
          <w:sz w:val="20"/>
        </w:rPr>
        <w:object w:dxaOrig="1960" w:dyaOrig="580">
          <v:shape id="_x0000_i1834" type="#_x0000_t75" style="width:97.95pt;height:29.3pt" o:ole="">
            <v:imagedata r:id="rId1595" o:title=""/>
          </v:shape>
          <o:OLEObject Type="Embed" ProgID="Equation.DSMT4" ShapeID="_x0000_i1834" DrawAspect="Content" ObjectID="_1475519726" r:id="rId1596"/>
        </w:object>
      </w:r>
      <w:r>
        <w:rPr>
          <w:sz w:val="20"/>
        </w:rPr>
        <w:tab/>
      </w:r>
      <w:r>
        <w:rPr>
          <w:sz w:val="20"/>
        </w:rPr>
        <w:tab/>
      </w:r>
      <w:r>
        <w:rPr>
          <w:sz w:val="20"/>
        </w:rPr>
        <w:tab/>
      </w:r>
      <w:r>
        <w:rPr>
          <w:sz w:val="20"/>
        </w:rPr>
        <w:tab/>
      </w:r>
      <w:r>
        <w:rPr>
          <w:sz w:val="20"/>
        </w:rPr>
        <w:tab/>
      </w:r>
      <w:r>
        <w:rPr>
          <w:sz w:val="20"/>
        </w:rPr>
        <w:tab/>
      </w:r>
      <w:r>
        <w:rPr>
          <w:sz w:val="20"/>
        </w:rPr>
        <w:tab/>
      </w:r>
      <w:r>
        <w:rPr>
          <w:sz w:val="20"/>
        </w:rPr>
        <w:tab/>
        <w:t>(4.3.13)</w:t>
      </w:r>
    </w:p>
    <w:p w:rsidR="00813D69" w:rsidRDefault="00813D69" w:rsidP="00813D69">
      <w:pPr>
        <w:pStyle w:val="Footer"/>
        <w:tabs>
          <w:tab w:val="clear" w:pos="4320"/>
          <w:tab w:val="clear" w:pos="8640"/>
        </w:tabs>
        <w:jc w:val="both"/>
        <w:rPr>
          <w:sz w:val="20"/>
        </w:rPr>
      </w:pPr>
      <w:r>
        <w:rPr>
          <w:sz w:val="20"/>
        </w:rPr>
        <w:t>The pooled mean square between units within stratum is</w:t>
      </w:r>
    </w:p>
    <w:p w:rsidR="00813D69" w:rsidRDefault="00813D69" w:rsidP="00813D69">
      <w:pPr>
        <w:pStyle w:val="Footer"/>
        <w:tabs>
          <w:tab w:val="clear" w:pos="4320"/>
          <w:tab w:val="clear" w:pos="8640"/>
        </w:tabs>
        <w:ind w:left="360"/>
        <w:jc w:val="both"/>
        <w:rPr>
          <w:sz w:val="20"/>
        </w:rPr>
      </w:pPr>
      <w:r w:rsidRPr="00901957">
        <w:rPr>
          <w:position w:val="-26"/>
          <w:sz w:val="20"/>
        </w:rPr>
        <w:object w:dxaOrig="2439" w:dyaOrig="600">
          <v:shape id="_x0000_i1835" type="#_x0000_t75" style="width:122.25pt;height:30.15pt" o:ole="">
            <v:imagedata r:id="rId1597" o:title=""/>
          </v:shape>
          <o:OLEObject Type="Embed" ProgID="Equation.DSMT4" ShapeID="_x0000_i1835" DrawAspect="Content" ObjectID="_1475519727" r:id="rId1598"/>
        </w:object>
      </w:r>
      <w:r>
        <w:rPr>
          <w:sz w:val="20"/>
        </w:rPr>
        <w:tab/>
      </w:r>
      <w:r>
        <w:rPr>
          <w:sz w:val="20"/>
        </w:rPr>
        <w:tab/>
      </w:r>
      <w:r>
        <w:rPr>
          <w:sz w:val="20"/>
        </w:rPr>
        <w:tab/>
      </w:r>
      <w:r>
        <w:rPr>
          <w:sz w:val="20"/>
        </w:rPr>
        <w:tab/>
      </w:r>
      <w:r>
        <w:rPr>
          <w:sz w:val="20"/>
        </w:rPr>
        <w:tab/>
      </w:r>
      <w:r>
        <w:rPr>
          <w:sz w:val="20"/>
        </w:rPr>
        <w:tab/>
      </w:r>
      <w:r>
        <w:rPr>
          <w:sz w:val="20"/>
        </w:rPr>
        <w:tab/>
      </w:r>
      <w:r>
        <w:rPr>
          <w:sz w:val="20"/>
        </w:rPr>
        <w:tab/>
        <w:t>(4.3.14)</w:t>
      </w:r>
    </w:p>
    <w:p w:rsidR="00813D69" w:rsidRDefault="00813D69" w:rsidP="00813D69">
      <w:pPr>
        <w:pStyle w:val="Footer"/>
        <w:tabs>
          <w:tab w:val="clear" w:pos="4320"/>
          <w:tab w:val="clear" w:pos="8640"/>
        </w:tabs>
        <w:jc w:val="both"/>
        <w:rPr>
          <w:sz w:val="20"/>
        </w:rPr>
      </w:pPr>
      <w:proofErr w:type="gramStart"/>
      <w:r>
        <w:rPr>
          <w:sz w:val="20"/>
        </w:rPr>
        <w:t>as</w:t>
      </w:r>
      <w:proofErr w:type="gramEnd"/>
      <w:r>
        <w:rPr>
          <w:sz w:val="20"/>
        </w:rPr>
        <w:t xml:space="preserve"> each of the n strata contribute K –1 degree of freedom. Then,</w:t>
      </w:r>
    </w:p>
    <w:p w:rsidR="00813D69" w:rsidRDefault="00813D69" w:rsidP="00BE1375">
      <w:pPr>
        <w:pStyle w:val="Footer"/>
        <w:tabs>
          <w:tab w:val="clear" w:pos="4320"/>
          <w:tab w:val="clear" w:pos="8640"/>
        </w:tabs>
        <w:ind w:left="360"/>
        <w:jc w:val="both"/>
        <w:rPr>
          <w:sz w:val="20"/>
        </w:rPr>
      </w:pPr>
      <w:r w:rsidRPr="00901957">
        <w:rPr>
          <w:position w:val="-24"/>
          <w:sz w:val="20"/>
        </w:rPr>
        <w:object w:dxaOrig="2200" w:dyaOrig="580">
          <v:shape id="_x0000_i1836" type="#_x0000_t75" style="width:110.5pt;height:29.3pt" o:ole="">
            <v:imagedata r:id="rId1599" o:title=""/>
          </v:shape>
          <o:OLEObject Type="Embed" ProgID="Equation.DSMT4" ShapeID="_x0000_i1836" DrawAspect="Content" ObjectID="_1475519728" r:id="rId1600"/>
        </w:object>
      </w:r>
      <w:r>
        <w:rPr>
          <w:sz w:val="20"/>
        </w:rPr>
        <w:tab/>
      </w:r>
      <w:r>
        <w:rPr>
          <w:sz w:val="20"/>
        </w:rPr>
        <w:tab/>
      </w:r>
      <w:r>
        <w:rPr>
          <w:sz w:val="20"/>
        </w:rPr>
        <w:tab/>
      </w:r>
      <w:r>
        <w:rPr>
          <w:sz w:val="20"/>
        </w:rPr>
        <w:tab/>
      </w:r>
      <w:r>
        <w:rPr>
          <w:sz w:val="20"/>
        </w:rPr>
        <w:tab/>
      </w:r>
      <w:r>
        <w:rPr>
          <w:sz w:val="20"/>
        </w:rPr>
        <w:tab/>
      </w:r>
      <w:r>
        <w:rPr>
          <w:sz w:val="20"/>
        </w:rPr>
        <w:tab/>
      </w:r>
      <w:r>
        <w:rPr>
          <w:sz w:val="20"/>
        </w:rPr>
        <w:tab/>
        <w:t>(4.3.15)</w:t>
      </w:r>
    </w:p>
    <w:p w:rsidR="00813D69" w:rsidRDefault="00813D69" w:rsidP="00813D69">
      <w:pPr>
        <w:pStyle w:val="Footer"/>
        <w:tabs>
          <w:tab w:val="clear" w:pos="4320"/>
          <w:tab w:val="clear" w:pos="8640"/>
        </w:tabs>
        <w:jc w:val="both"/>
        <w:rPr>
          <w:sz w:val="20"/>
        </w:rPr>
      </w:pPr>
      <w:r>
        <w:rPr>
          <w:sz w:val="20"/>
        </w:rPr>
        <w:t>Using (4.3.14)</w:t>
      </w:r>
    </w:p>
    <w:p w:rsidR="00813D69" w:rsidRDefault="00813D69" w:rsidP="00BE1375">
      <w:pPr>
        <w:pStyle w:val="Footer"/>
        <w:tabs>
          <w:tab w:val="clear" w:pos="4320"/>
          <w:tab w:val="clear" w:pos="8640"/>
        </w:tabs>
        <w:ind w:left="360"/>
        <w:jc w:val="both"/>
        <w:rPr>
          <w:sz w:val="20"/>
        </w:rPr>
      </w:pPr>
      <w:r w:rsidRPr="00901957">
        <w:rPr>
          <w:position w:val="-22"/>
          <w:sz w:val="20"/>
        </w:rPr>
        <w:object w:dxaOrig="1680" w:dyaOrig="560">
          <v:shape id="_x0000_i1837" type="#_x0000_t75" style="width:83.7pt;height:27.65pt" o:ole="">
            <v:imagedata r:id="rId1601" o:title=""/>
          </v:shape>
          <o:OLEObject Type="Embed" ProgID="Equation.DSMT4" ShapeID="_x0000_i1837" DrawAspect="Content" ObjectID="_1475519729" r:id="rId1602"/>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(4.3.16)</w:t>
      </w:r>
    </w:p>
    <w:p w:rsidR="00813D69" w:rsidRDefault="00813D69" w:rsidP="00813D69">
      <w:pPr>
        <w:pStyle w:val="Footer"/>
        <w:tabs>
          <w:tab w:val="clear" w:pos="4320"/>
          <w:tab w:val="clear" w:pos="8640"/>
        </w:tabs>
        <w:jc w:val="both"/>
        <w:rPr>
          <w:sz w:val="20"/>
        </w:rPr>
      </w:pPr>
      <w:r>
        <w:rPr>
          <w:sz w:val="20"/>
        </w:rPr>
        <w:t xml:space="preserve">The variance of </w:t>
      </w:r>
      <w:r w:rsidRPr="00901957">
        <w:rPr>
          <w:position w:val="-14"/>
          <w:sz w:val="20"/>
        </w:rPr>
        <w:object w:dxaOrig="320" w:dyaOrig="340">
          <v:shape id="_x0000_i1838" type="#_x0000_t75" style="width:15.9pt;height:17.6pt" o:ole="">
            <v:imagedata r:id="rId1603" o:title=""/>
          </v:shape>
          <o:OLEObject Type="Embed" ProgID="Equation.DSMT4" ShapeID="_x0000_i1838" DrawAspect="Content" ObjectID="_1475519730" r:id="rId1604"/>
        </w:object>
      </w:r>
      <w:r>
        <w:rPr>
          <w:sz w:val="20"/>
        </w:rPr>
        <w:t xml:space="preserve"> may be written as:</w:t>
      </w:r>
    </w:p>
    <w:p w:rsidR="00813D69" w:rsidRDefault="00813D69" w:rsidP="00813D69">
      <w:pPr>
        <w:pStyle w:val="Footer"/>
        <w:tabs>
          <w:tab w:val="clear" w:pos="4320"/>
          <w:tab w:val="clear" w:pos="8640"/>
        </w:tabs>
        <w:ind w:left="360"/>
        <w:jc w:val="both"/>
        <w:rPr>
          <w:sz w:val="20"/>
        </w:rPr>
      </w:pPr>
      <w:r w:rsidRPr="00901957">
        <w:rPr>
          <w:position w:val="-24"/>
          <w:sz w:val="20"/>
        </w:rPr>
        <w:object w:dxaOrig="3100" w:dyaOrig="639">
          <v:shape id="_x0000_i1839" type="#_x0000_t75" style="width:155.7pt;height:32.65pt" o:ole="">
            <v:imagedata r:id="rId1605" o:title=""/>
          </v:shape>
          <o:OLEObject Type="Embed" ProgID="Equation.DSMT4" ShapeID="_x0000_i1839" DrawAspect="Content" ObjectID="_1475519731" r:id="rId1606"/>
        </w:object>
      </w:r>
    </w:p>
    <w:p w:rsidR="00813D69" w:rsidRDefault="00813D69" w:rsidP="00813D69">
      <w:pPr>
        <w:pStyle w:val="Footer"/>
        <w:tabs>
          <w:tab w:val="clear" w:pos="4320"/>
          <w:tab w:val="clear" w:pos="8640"/>
        </w:tabs>
        <w:ind w:left="1080"/>
        <w:jc w:val="both"/>
        <w:rPr>
          <w:sz w:val="20"/>
        </w:rPr>
      </w:pPr>
      <w:r w:rsidRPr="00901957">
        <w:rPr>
          <w:position w:val="-24"/>
          <w:sz w:val="20"/>
        </w:rPr>
        <w:object w:dxaOrig="2079" w:dyaOrig="639">
          <v:shape id="_x0000_i1840" type="#_x0000_t75" style="width:104.65pt;height:32.65pt" o:ole="">
            <v:imagedata r:id="rId1607" o:title=""/>
          </v:shape>
          <o:OLEObject Type="Embed" ProgID="Equation.DSMT4" ShapeID="_x0000_i1840" DrawAspect="Content" ObjectID="_1475519732" r:id="rId1608"/>
        </w:object>
      </w:r>
    </w:p>
    <w:p w:rsidR="00813D69" w:rsidRDefault="00813D69" w:rsidP="00813D69">
      <w:pPr>
        <w:pStyle w:val="Footer"/>
        <w:tabs>
          <w:tab w:val="clear" w:pos="4320"/>
          <w:tab w:val="clear" w:pos="8640"/>
        </w:tabs>
        <w:ind w:left="1080"/>
        <w:jc w:val="both"/>
        <w:rPr>
          <w:sz w:val="20"/>
        </w:rPr>
      </w:pPr>
      <w:r w:rsidRPr="00901957">
        <w:rPr>
          <w:position w:val="-30"/>
          <w:sz w:val="20"/>
        </w:rPr>
        <w:object w:dxaOrig="4620" w:dyaOrig="700">
          <v:shape id="_x0000_i1841" type="#_x0000_t75" style="width:231.05pt;height:35.15pt" o:ole="">
            <v:imagedata r:id="rId1609" o:title=""/>
          </v:shape>
          <o:OLEObject Type="Embed" ProgID="Equation.DSMT4" ShapeID="_x0000_i1841" DrawAspect="Content" ObjectID="_1475519733" r:id="rId1610"/>
        </w:object>
      </w:r>
    </w:p>
    <w:p w:rsidR="00813D69" w:rsidRDefault="00813D69" w:rsidP="00813D69">
      <w:pPr>
        <w:pStyle w:val="Footer"/>
        <w:tabs>
          <w:tab w:val="clear" w:pos="4320"/>
          <w:tab w:val="clear" w:pos="8640"/>
        </w:tabs>
        <w:ind w:left="1080"/>
        <w:jc w:val="both"/>
        <w:rPr>
          <w:sz w:val="20"/>
        </w:rPr>
      </w:pPr>
      <w:r w:rsidRPr="00901957">
        <w:rPr>
          <w:position w:val="-24"/>
          <w:sz w:val="20"/>
        </w:rPr>
        <w:object w:dxaOrig="3760" w:dyaOrig="580">
          <v:shape id="_x0000_i1842" type="#_x0000_t75" style="width:188.35pt;height:29.3pt" o:ole="">
            <v:imagedata r:id="rId1611" o:title=""/>
          </v:shape>
          <o:OLEObject Type="Embed" ProgID="Equation.DSMT4" ShapeID="_x0000_i1842" DrawAspect="Content" ObjectID="_1475519734" r:id="rId1612"/>
        </w:object>
      </w:r>
    </w:p>
    <w:p w:rsidR="00813D69" w:rsidRDefault="00813D69" w:rsidP="00813D69">
      <w:pPr>
        <w:pStyle w:val="Footer"/>
        <w:tabs>
          <w:tab w:val="clear" w:pos="4320"/>
          <w:tab w:val="clear" w:pos="8640"/>
        </w:tabs>
        <w:ind w:left="360" w:firstLine="720"/>
        <w:jc w:val="both"/>
        <w:rPr>
          <w:sz w:val="20"/>
        </w:rPr>
      </w:pPr>
      <w:r w:rsidRPr="00901957">
        <w:rPr>
          <w:position w:val="-22"/>
          <w:sz w:val="20"/>
        </w:rPr>
        <w:object w:dxaOrig="2200" w:dyaOrig="560">
          <v:shape id="_x0000_i1843" type="#_x0000_t75" style="width:110.5pt;height:27.65pt" o:ole="">
            <v:imagedata r:id="rId1613" o:title=""/>
          </v:shape>
          <o:OLEObject Type="Embed" ProgID="Equation.DSMT4" ShapeID="_x0000_i1843" DrawAspect="Content" ObjectID="_1475519735" r:id="rId1614"/>
        </w:object>
      </w:r>
      <w:r>
        <w:rPr>
          <w:sz w:val="20"/>
        </w:rPr>
        <w:t>,</w:t>
      </w:r>
      <w:r>
        <w:rPr>
          <w:sz w:val="20"/>
        </w:rPr>
        <w:tab/>
      </w:r>
      <w:r>
        <w:rPr>
          <w:sz w:val="20"/>
        </w:rPr>
        <w:tab/>
      </w:r>
      <w:r>
        <w:rPr>
          <w:sz w:val="20"/>
        </w:rPr>
        <w:tab/>
      </w:r>
      <w:r>
        <w:rPr>
          <w:sz w:val="20"/>
        </w:rPr>
        <w:tab/>
      </w:r>
      <w:r>
        <w:rPr>
          <w:sz w:val="20"/>
        </w:rPr>
        <w:tab/>
      </w:r>
      <w:r>
        <w:rPr>
          <w:sz w:val="20"/>
        </w:rPr>
        <w:tab/>
      </w:r>
      <w:r>
        <w:rPr>
          <w:sz w:val="20"/>
        </w:rPr>
        <w:tab/>
        <w:t>(4.3.17)</w:t>
      </w:r>
    </w:p>
    <w:p w:rsidR="00813D69" w:rsidRDefault="00813D69" w:rsidP="00813D69">
      <w:pPr>
        <w:pStyle w:val="Footer"/>
        <w:tabs>
          <w:tab w:val="clear" w:pos="4320"/>
          <w:tab w:val="clear" w:pos="8640"/>
        </w:tabs>
        <w:jc w:val="both"/>
        <w:rPr>
          <w:sz w:val="20"/>
        </w:rPr>
      </w:pPr>
      <w:proofErr w:type="gramStart"/>
      <w:r>
        <w:rPr>
          <w:sz w:val="20"/>
        </w:rPr>
        <w:t>where</w:t>
      </w:r>
      <w:proofErr w:type="gramEnd"/>
    </w:p>
    <w:p w:rsidR="00813D69" w:rsidRDefault="00813D69" w:rsidP="00813D69">
      <w:pPr>
        <w:pStyle w:val="Footer"/>
        <w:tabs>
          <w:tab w:val="clear" w:pos="4320"/>
          <w:tab w:val="clear" w:pos="8640"/>
        </w:tabs>
        <w:ind w:left="360"/>
        <w:jc w:val="both"/>
        <w:rPr>
          <w:sz w:val="20"/>
        </w:rPr>
      </w:pPr>
      <w:r w:rsidRPr="00901957">
        <w:rPr>
          <w:position w:val="-28"/>
          <w:sz w:val="20"/>
        </w:rPr>
        <w:object w:dxaOrig="2960" w:dyaOrig="880">
          <v:shape id="_x0000_i1844" type="#_x0000_t75" style="width:147.35pt;height:44.35pt" o:ole="">
            <v:imagedata r:id="rId1615" o:title=""/>
          </v:shape>
          <o:OLEObject Type="Embed" ProgID="Equation.DSMT4" ShapeID="_x0000_i1844" DrawAspect="Content" ObjectID="_1475519736" r:id="rId1616"/>
        </w:objec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Comparing (4.3.16) and (4.3.17), we have</w:t>
      </w:r>
    </w:p>
    <w:p w:rsidR="00813D69" w:rsidRDefault="00813D69" w:rsidP="00BE1375">
      <w:pPr>
        <w:pStyle w:val="Footer"/>
        <w:tabs>
          <w:tab w:val="clear" w:pos="4320"/>
          <w:tab w:val="clear" w:pos="8640"/>
        </w:tabs>
        <w:ind w:left="360"/>
        <w:jc w:val="both"/>
        <w:rPr>
          <w:sz w:val="20"/>
        </w:rPr>
      </w:pPr>
      <w:r w:rsidRPr="00901957">
        <w:rPr>
          <w:position w:val="-28"/>
          <w:sz w:val="20"/>
        </w:rPr>
        <w:object w:dxaOrig="2380" w:dyaOrig="620">
          <v:shape id="_x0000_i1845" type="#_x0000_t75" style="width:118.9pt;height:31pt" o:ole="">
            <v:imagedata r:id="rId1617" o:title=""/>
          </v:shape>
          <o:OLEObject Type="Embed" ProgID="Equation.DSMT4" ShapeID="_x0000_i1845" DrawAspect="Content" ObjectID="_1475519737" r:id="rId1618"/>
        </w:object>
      </w:r>
      <w:r>
        <w:rPr>
          <w:sz w:val="20"/>
        </w:rPr>
        <w:tab/>
      </w:r>
      <w:r>
        <w:rPr>
          <w:sz w:val="20"/>
        </w:rPr>
        <w:tab/>
      </w:r>
      <w:r>
        <w:rPr>
          <w:sz w:val="20"/>
        </w:rPr>
        <w:tab/>
      </w:r>
      <w:r>
        <w:rPr>
          <w:sz w:val="20"/>
        </w:rPr>
        <w:tab/>
      </w:r>
      <w:r>
        <w:rPr>
          <w:sz w:val="20"/>
        </w:rPr>
        <w:tab/>
      </w:r>
      <w:r>
        <w:rPr>
          <w:sz w:val="20"/>
        </w:rPr>
        <w:tab/>
      </w:r>
      <w:r>
        <w:rPr>
          <w:sz w:val="20"/>
        </w:rPr>
        <w:tab/>
      </w:r>
      <w:r>
        <w:rPr>
          <w:sz w:val="20"/>
        </w:rPr>
        <w:tab/>
        <w:t>(4.3.18)</w:t>
      </w:r>
    </w:p>
    <w:p w:rsidR="00813D69" w:rsidRDefault="00813D69" w:rsidP="00813D69">
      <w:pPr>
        <w:pStyle w:val="Footer"/>
        <w:tabs>
          <w:tab w:val="clear" w:pos="4320"/>
          <w:tab w:val="clear" w:pos="8640"/>
        </w:tabs>
        <w:jc w:val="both"/>
        <w:rPr>
          <w:sz w:val="20"/>
        </w:rPr>
      </w:pPr>
      <w:r>
        <w:rPr>
          <w:sz w:val="20"/>
        </w:rPr>
        <w:t xml:space="preserve">We can immediately that the relative efficiency of systematic over stratified random sampling depends upon the value of </w:t>
      </w:r>
      <w:r>
        <w:rPr>
          <w:sz w:val="20"/>
        </w:rPr>
        <w:sym w:font="Symbol" w:char="F072"/>
      </w:r>
      <w:r>
        <w:rPr>
          <w:sz w:val="20"/>
          <w:vertAlign w:val="subscript"/>
        </w:rPr>
        <w:t>w</w:t>
      </w:r>
      <w:r>
        <w:rPr>
          <w:sz w:val="20"/>
          <w:vertAlign w:val="subscript"/>
        </w:rPr>
        <w:softHyphen/>
      </w:r>
      <w:r>
        <w:rPr>
          <w:sz w:val="20"/>
        </w:rPr>
        <w:t>.</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ind w:left="360"/>
        <w:jc w:val="both"/>
        <w:rPr>
          <w:sz w:val="20"/>
        </w:rPr>
      </w:pPr>
      <w:r w:rsidRPr="00901957">
        <w:rPr>
          <w:position w:val="-14"/>
          <w:sz w:val="20"/>
        </w:rPr>
        <w:object w:dxaOrig="3420" w:dyaOrig="340">
          <v:shape id="_x0000_i1846" type="#_x0000_t75" style="width:170.8pt;height:17.6pt" o:ole="">
            <v:imagedata r:id="rId1619" o:title=""/>
          </v:shape>
          <o:OLEObject Type="Embed" ProgID="Equation.DSMT4" ShapeID="_x0000_i1846" DrawAspect="Content" ObjectID="_1475519738" r:id="rId1620"/>
        </w:object>
      </w:r>
    </w:p>
    <w:p w:rsidR="00813D69" w:rsidRDefault="00813D69" w:rsidP="00813D69">
      <w:pPr>
        <w:pStyle w:val="Footer"/>
        <w:tabs>
          <w:tab w:val="clear" w:pos="4320"/>
          <w:tab w:val="clear" w:pos="8640"/>
        </w:tabs>
        <w:ind w:left="360"/>
        <w:jc w:val="both"/>
        <w:rPr>
          <w:sz w:val="20"/>
        </w:rPr>
      </w:pPr>
      <w:r w:rsidRPr="00901957">
        <w:rPr>
          <w:position w:val="-14"/>
          <w:sz w:val="20"/>
        </w:rPr>
        <w:object w:dxaOrig="2720" w:dyaOrig="340">
          <v:shape id="_x0000_i1847" type="#_x0000_t75" style="width:135.65pt;height:17.6pt" o:ole="">
            <v:imagedata r:id="rId1621" o:title=""/>
          </v:shape>
          <o:OLEObject Type="Embed" ProgID="Equation.DSMT4" ShapeID="_x0000_i1847" DrawAspect="Content" ObjectID="_1475519739" r:id="rId1622"/>
        </w:object>
      </w:r>
    </w:p>
    <w:p w:rsidR="00813D69" w:rsidRDefault="00813D69" w:rsidP="00813D69">
      <w:pPr>
        <w:pStyle w:val="Footer"/>
        <w:tabs>
          <w:tab w:val="clear" w:pos="4320"/>
          <w:tab w:val="clear" w:pos="8640"/>
        </w:tabs>
        <w:ind w:left="360"/>
        <w:jc w:val="both"/>
        <w:rPr>
          <w:sz w:val="20"/>
        </w:rPr>
      </w:pPr>
      <w:r w:rsidRPr="00901957">
        <w:rPr>
          <w:position w:val="-14"/>
          <w:sz w:val="20"/>
        </w:rPr>
        <w:object w:dxaOrig="3440" w:dyaOrig="340">
          <v:shape id="_x0000_i1848" type="#_x0000_t75" style="width:171.65pt;height:17.6pt" o:ole="">
            <v:imagedata r:id="rId1623" o:title=""/>
          </v:shape>
          <o:OLEObject Type="Embed" ProgID="Equation.DSMT4" ShapeID="_x0000_i1848" DrawAspect="Content" ObjectID="_1475519740" r:id="rId1624"/>
        </w:object>
      </w:r>
    </w:p>
    <w:p w:rsidR="00813D69" w:rsidRDefault="00813D69" w:rsidP="00813D69">
      <w:pPr>
        <w:pStyle w:val="Footer"/>
        <w:tabs>
          <w:tab w:val="clear" w:pos="4320"/>
          <w:tab w:val="clear" w:pos="8640"/>
        </w:tabs>
        <w:ind w:left="360"/>
        <w:jc w:val="both"/>
        <w:rPr>
          <w:sz w:val="20"/>
        </w:rPr>
      </w:pPr>
    </w:p>
    <w:p w:rsidR="00813D69" w:rsidRDefault="00813D69" w:rsidP="00813D69">
      <w:pPr>
        <w:pStyle w:val="Footer"/>
        <w:tabs>
          <w:tab w:val="clear" w:pos="4320"/>
          <w:tab w:val="clear" w:pos="8640"/>
        </w:tabs>
        <w:ind w:left="360"/>
        <w:jc w:val="both"/>
        <w:rPr>
          <w:sz w:val="20"/>
        </w:rPr>
      </w:pPr>
    </w:p>
    <w:p w:rsidR="00813D69" w:rsidRDefault="00813D69" w:rsidP="00813D69">
      <w:pPr>
        <w:pStyle w:val="Footer"/>
        <w:tabs>
          <w:tab w:val="clear" w:pos="4320"/>
          <w:tab w:val="clear" w:pos="8640"/>
        </w:tabs>
        <w:jc w:val="both"/>
        <w:rPr>
          <w:sz w:val="20"/>
        </w:rPr>
      </w:pPr>
      <w:r>
        <w:rPr>
          <w:b/>
          <w:sz w:val="20"/>
        </w:rPr>
        <w:t>4.3.1. Variance Estimator.</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 xml:space="preserve">Since the systematic sampling procedure does not ensure the inclusion of each </w:t>
      </w:r>
      <w:r w:rsidRPr="00901957">
        <w:rPr>
          <w:position w:val="-16"/>
          <w:sz w:val="20"/>
        </w:rPr>
        <w:object w:dxaOrig="400" w:dyaOrig="420">
          <v:shape id="_x0000_i1849" type="#_x0000_t75" style="width:20.1pt;height:20.95pt" o:ole="">
            <v:imagedata r:id="rId1625" o:title=""/>
          </v:shape>
          <o:OLEObject Type="Embed" ProgID="Equation.DSMT4" ShapeID="_x0000_i1849" DrawAspect="Content" ObjectID="_1475519741" r:id="rId1626"/>
        </w:object>
      </w:r>
      <w:r>
        <w:rPr>
          <w:sz w:val="20"/>
        </w:rPr>
        <w:t xml:space="preserve"> pairs of units of the universe at least in one of the samples, which is a necessary condition for an unbiased estimator, hence under systematic sampling procedure it is not possible to estimate an unbiased variance estimator from one sample. If, however, two or more systematic samples are drawn with different random start then combined variance estimator is possible. A variance estimate of sample mean </w:t>
      </w:r>
      <w:r w:rsidRPr="00901957">
        <w:rPr>
          <w:position w:val="-14"/>
          <w:sz w:val="20"/>
        </w:rPr>
        <w:object w:dxaOrig="480" w:dyaOrig="340">
          <v:shape id="_x0000_i1850" type="#_x0000_t75" style="width:24.3pt;height:17.6pt" o:ole="">
            <v:imagedata r:id="rId1627" o:title=""/>
          </v:shape>
          <o:OLEObject Type="Embed" ProgID="Equation.DSMT4" ShapeID="_x0000_i1850" DrawAspect="Content" ObjectID="_1475519742" r:id="rId1628"/>
        </w:object>
      </w:r>
      <w:r>
        <w:rPr>
          <w:sz w:val="20"/>
        </w:rPr>
        <w:t xml:space="preserve">and estimated total </w:t>
      </w:r>
      <w:r w:rsidRPr="00901957">
        <w:rPr>
          <w:position w:val="-14"/>
          <w:sz w:val="20"/>
        </w:rPr>
        <w:object w:dxaOrig="480" w:dyaOrig="340">
          <v:shape id="_x0000_i1851" type="#_x0000_t75" style="width:24.3pt;height:17.6pt" o:ole="">
            <v:imagedata r:id="rId1629" o:title=""/>
          </v:shape>
          <o:OLEObject Type="Embed" ProgID="Equation.DSMT4" ShapeID="_x0000_i1851" DrawAspect="Content" ObjectID="_1475519743" r:id="rId1630"/>
        </w:object>
      </w:r>
      <w:r>
        <w:rPr>
          <w:sz w:val="20"/>
        </w:rPr>
        <w:t xml:space="preserve"> may be suggested as</w:t>
      </w:r>
    </w:p>
    <w:p w:rsidR="00813D69" w:rsidRDefault="00813D69" w:rsidP="00813D69">
      <w:pPr>
        <w:pStyle w:val="Footer"/>
        <w:tabs>
          <w:tab w:val="clear" w:pos="4320"/>
          <w:tab w:val="clear" w:pos="8640"/>
        </w:tabs>
        <w:ind w:left="360"/>
        <w:jc w:val="both"/>
        <w:rPr>
          <w:sz w:val="20"/>
        </w:rPr>
      </w:pPr>
      <w:r w:rsidRPr="00901957">
        <w:rPr>
          <w:position w:val="-26"/>
          <w:sz w:val="20"/>
        </w:rPr>
        <w:object w:dxaOrig="3580" w:dyaOrig="600">
          <v:shape id="_x0000_i1852" type="#_x0000_t75" style="width:179.15pt;height:30.15pt" o:ole="">
            <v:imagedata r:id="rId1631" o:title=""/>
          </v:shape>
          <o:OLEObject Type="Embed" ProgID="Equation.DSMT4" ShapeID="_x0000_i1852" DrawAspect="Content" ObjectID="_1475519744" r:id="rId1632"/>
        </w:object>
      </w:r>
      <w:r>
        <w:rPr>
          <w:sz w:val="20"/>
        </w:rPr>
        <w:tab/>
      </w:r>
      <w:r>
        <w:rPr>
          <w:sz w:val="20"/>
        </w:rPr>
        <w:tab/>
      </w:r>
      <w:r>
        <w:rPr>
          <w:sz w:val="20"/>
        </w:rPr>
        <w:tab/>
      </w:r>
      <w:r>
        <w:rPr>
          <w:sz w:val="20"/>
        </w:rPr>
        <w:tab/>
      </w:r>
      <w:r>
        <w:rPr>
          <w:sz w:val="20"/>
        </w:rPr>
        <w:tab/>
      </w:r>
      <w:r>
        <w:rPr>
          <w:sz w:val="20"/>
        </w:rPr>
        <w:tab/>
        <w:t>(4.3.19)</w:t>
      </w:r>
    </w:p>
    <w:p w:rsidR="00813D69" w:rsidRDefault="00813D69" w:rsidP="00813D69">
      <w:pPr>
        <w:pStyle w:val="Footer"/>
        <w:tabs>
          <w:tab w:val="clear" w:pos="4320"/>
          <w:tab w:val="clear" w:pos="8640"/>
        </w:tabs>
        <w:jc w:val="both"/>
        <w:rPr>
          <w:sz w:val="20"/>
        </w:rPr>
      </w:pPr>
      <w:proofErr w:type="gramStart"/>
      <w:r>
        <w:rPr>
          <w:sz w:val="20"/>
        </w:rPr>
        <w:t>and</w:t>
      </w:r>
      <w:proofErr w:type="gramEnd"/>
    </w:p>
    <w:p w:rsidR="00813D69" w:rsidRDefault="00813D69" w:rsidP="00813D69">
      <w:pPr>
        <w:pStyle w:val="Footer"/>
        <w:tabs>
          <w:tab w:val="clear" w:pos="4320"/>
          <w:tab w:val="clear" w:pos="8640"/>
        </w:tabs>
        <w:ind w:left="360"/>
        <w:jc w:val="both"/>
        <w:rPr>
          <w:sz w:val="20"/>
        </w:rPr>
      </w:pPr>
      <w:r w:rsidRPr="00901957">
        <w:rPr>
          <w:position w:val="-26"/>
          <w:sz w:val="20"/>
        </w:rPr>
        <w:object w:dxaOrig="3739" w:dyaOrig="639">
          <v:shape id="_x0000_i1853" type="#_x0000_t75" style="width:186.7pt;height:32.65pt" o:ole="">
            <v:imagedata r:id="rId1633" o:title=""/>
          </v:shape>
          <o:OLEObject Type="Embed" ProgID="Equation.DSMT4" ShapeID="_x0000_i1853" DrawAspect="Content" ObjectID="_1475519745" r:id="rId1634"/>
        </w:object>
      </w:r>
      <w:r>
        <w:rPr>
          <w:sz w:val="20"/>
        </w:rPr>
        <w:tab/>
      </w:r>
      <w:r>
        <w:rPr>
          <w:sz w:val="20"/>
        </w:rPr>
        <w:tab/>
      </w:r>
      <w:r>
        <w:rPr>
          <w:sz w:val="20"/>
        </w:rPr>
        <w:tab/>
      </w:r>
      <w:r>
        <w:rPr>
          <w:sz w:val="20"/>
        </w:rPr>
        <w:tab/>
      </w:r>
      <w:r>
        <w:rPr>
          <w:sz w:val="20"/>
        </w:rPr>
        <w:tab/>
      </w:r>
      <w:r>
        <w:rPr>
          <w:sz w:val="20"/>
        </w:rPr>
        <w:tab/>
        <w:t>(4.3.20)</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As we know that</w:t>
      </w:r>
    </w:p>
    <w:p w:rsidR="00813D69" w:rsidRDefault="00813D69" w:rsidP="00BE1375">
      <w:pPr>
        <w:pStyle w:val="Footer"/>
        <w:tabs>
          <w:tab w:val="clear" w:pos="4320"/>
          <w:tab w:val="clear" w:pos="8640"/>
        </w:tabs>
        <w:ind w:left="360"/>
        <w:jc w:val="both"/>
        <w:rPr>
          <w:sz w:val="20"/>
        </w:rPr>
      </w:pPr>
      <w:r w:rsidRPr="00901957">
        <w:rPr>
          <w:position w:val="-40"/>
          <w:sz w:val="20"/>
        </w:rPr>
        <w:object w:dxaOrig="3940" w:dyaOrig="740">
          <v:shape id="_x0000_i1854" type="#_x0000_t75" style="width:197.6pt;height:36.85pt" o:ole="">
            <v:imagedata r:id="rId1635" o:title=""/>
          </v:shape>
          <o:OLEObject Type="Embed" ProgID="Equation.DSMT4" ShapeID="_x0000_i1854" DrawAspect="Content" ObjectID="_1475519746" r:id="rId1636"/>
        </w:object>
      </w:r>
    </w:p>
    <w:p w:rsidR="00813D69" w:rsidRDefault="00813D69" w:rsidP="00813D69">
      <w:pPr>
        <w:pStyle w:val="Footer"/>
        <w:tabs>
          <w:tab w:val="clear" w:pos="4320"/>
          <w:tab w:val="clear" w:pos="8640"/>
        </w:tabs>
        <w:jc w:val="both"/>
        <w:rPr>
          <w:sz w:val="20"/>
        </w:rPr>
      </w:pPr>
      <w:r>
        <w:rPr>
          <w:sz w:val="20"/>
        </w:rPr>
        <w:t xml:space="preserve">Now there are </w:t>
      </w:r>
      <w:proofErr w:type="gramStart"/>
      <w:r>
        <w:rPr>
          <w:sz w:val="20"/>
        </w:rPr>
        <w:t>n(</w:t>
      </w:r>
      <w:proofErr w:type="gramEnd"/>
      <w:r>
        <w:rPr>
          <w:sz w:val="20"/>
        </w:rPr>
        <w:t xml:space="preserve">n-1) terms in the summation </w:t>
      </w:r>
      <w:r w:rsidRPr="00901957">
        <w:rPr>
          <w:position w:val="-40"/>
          <w:sz w:val="20"/>
        </w:rPr>
        <w:object w:dxaOrig="1579" w:dyaOrig="740">
          <v:shape id="_x0000_i1855" type="#_x0000_t75" style="width:78.7pt;height:36.85pt" o:ole="">
            <v:imagedata r:id="rId1637" o:title=""/>
          </v:shape>
          <o:OLEObject Type="Embed" ProgID="Equation.DSMT4" ShapeID="_x0000_i1855" DrawAspect="Content" ObjectID="_1475519747" r:id="rId1638"/>
        </w:object>
      </w:r>
      <w:r>
        <w:rPr>
          <w:sz w:val="20"/>
        </w:rPr>
        <w:t xml:space="preserve"> each of which has the same expectation, i.e. (y</w:t>
      </w:r>
      <w:r>
        <w:rPr>
          <w:sz w:val="20"/>
          <w:vertAlign w:val="subscript"/>
        </w:rPr>
        <w:t>i</w:t>
      </w:r>
      <w:r>
        <w:rPr>
          <w:sz w:val="20"/>
        </w:rPr>
        <w:t xml:space="preserve"> – y</w:t>
      </w:r>
      <w:r>
        <w:rPr>
          <w:sz w:val="20"/>
          <w:vertAlign w:val="subscript"/>
        </w:rPr>
        <w:t>j</w:t>
      </w:r>
      <w:r>
        <w:rPr>
          <w:sz w:val="20"/>
        </w:rPr>
        <w:t>)</w:t>
      </w:r>
      <w:r>
        <w:rPr>
          <w:sz w:val="20"/>
          <w:vertAlign w:val="superscript"/>
        </w:rPr>
        <w:t>2</w:t>
      </w:r>
      <w:r>
        <w:rPr>
          <w:sz w:val="20"/>
        </w:rPr>
        <w:t xml:space="preserve"> has the expectation S</w:t>
      </w:r>
      <w:r>
        <w:rPr>
          <w:sz w:val="20"/>
          <w:vertAlign w:val="superscript"/>
        </w:rPr>
        <w:t>2</w:t>
      </w:r>
      <w:r>
        <w:rPr>
          <w:sz w:val="20"/>
        </w:rPr>
        <w:t xml:space="preserve">. When we pass from simple random sampling without replacement to systematic sampling only the expression </w:t>
      </w:r>
      <w:r w:rsidRPr="00901957">
        <w:rPr>
          <w:position w:val="-12"/>
          <w:sz w:val="20"/>
        </w:rPr>
        <w:object w:dxaOrig="980" w:dyaOrig="400">
          <v:shape id="_x0000_i1856" type="#_x0000_t75" style="width:48.55pt;height:20.1pt" o:ole="">
            <v:imagedata r:id="rId1639" o:title=""/>
          </v:shape>
          <o:OLEObject Type="Embed" ProgID="Equation.DSMT4" ShapeID="_x0000_i1856" DrawAspect="Content" ObjectID="_1475519748" r:id="rId1640"/>
        </w:object>
      </w:r>
      <w:r>
        <w:rPr>
          <w:sz w:val="20"/>
        </w:rPr>
        <w:t xml:space="preserve"> should be taken into account, and even they would over estimate the variability within a quasi-stratum (thi  being </w:t>
      </w:r>
      <w:r w:rsidRPr="00901957">
        <w:rPr>
          <w:position w:val="-22"/>
          <w:sz w:val="20"/>
        </w:rPr>
        <w:object w:dxaOrig="220" w:dyaOrig="560">
          <v:shape id="_x0000_i1857" type="#_x0000_t75" style="width:10.9pt;height:27.65pt" o:ole="">
            <v:imagedata r:id="rId1641" o:title=""/>
          </v:shape>
          <o:OLEObject Type="Embed" ProgID="Equation.DSMT4" ShapeID="_x0000_i1857" DrawAspect="Content" ObjectID="_1475519749" r:id="rId1642"/>
        </w:object>
      </w:r>
      <w:r>
        <w:rPr>
          <w:sz w:val="20"/>
        </w:rPr>
        <w:t>th part of the population).</w:t>
      </w:r>
    </w:p>
    <w:p w:rsidR="00813D69" w:rsidRDefault="00813D69" w:rsidP="00813D69">
      <w:pPr>
        <w:pStyle w:val="Footer"/>
        <w:tabs>
          <w:tab w:val="clear" w:pos="4320"/>
          <w:tab w:val="clear" w:pos="8640"/>
        </w:tabs>
        <w:jc w:val="both"/>
        <w:rPr>
          <w:sz w:val="20"/>
        </w:rPr>
      </w:pPr>
      <w:r>
        <w:rPr>
          <w:b/>
          <w:sz w:val="20"/>
        </w:rPr>
        <w:t xml:space="preserve">Example (4.1): </w:t>
      </w:r>
      <w:r>
        <w:rPr>
          <w:sz w:val="20"/>
        </w:rPr>
        <w:t xml:space="preserve">Following data relating to the height of some plants in a forest with N = 24, </w:t>
      </w:r>
      <w:r w:rsidRPr="00901957">
        <w:rPr>
          <w:position w:val="-10"/>
          <w:sz w:val="20"/>
        </w:rPr>
        <w:object w:dxaOrig="200" w:dyaOrig="300">
          <v:shape id="_x0000_i1858" type="#_x0000_t75" style="width:10.05pt;height:15.05pt" o:ole="">
            <v:imagedata r:id="rId1643" o:title=""/>
          </v:shape>
          <o:OLEObject Type="Embed" ProgID="Equation.DSMT4" ShapeID="_x0000_i1858" DrawAspect="Content" ObjectID="_1475519750" r:id="rId1644"/>
        </w:object>
      </w:r>
      <w:r>
        <w:rPr>
          <w:sz w:val="20"/>
        </w:rPr>
        <w:t>= 75, 72, 62, 52, 52, 81, 50, 56, 57, 57, 71, 81, 57, 43, 70, 49, 44, 57, 48, 54, 49, 36, 37, 45, draw all possible samples as:</w:t>
      </w:r>
    </w:p>
    <w:p w:rsidR="00813D69" w:rsidRDefault="00813D69" w:rsidP="00813D69">
      <w:pPr>
        <w:pStyle w:val="Footer"/>
        <w:tabs>
          <w:tab w:val="clear" w:pos="4320"/>
          <w:tab w:val="clear" w:pos="8640"/>
        </w:tabs>
        <w:ind w:left="720"/>
        <w:jc w:val="both"/>
        <w:rPr>
          <w:sz w:val="20"/>
        </w:rPr>
      </w:pPr>
    </w:p>
    <w:p w:rsidR="00813D69" w:rsidRDefault="00813D69" w:rsidP="00813D69">
      <w:pPr>
        <w:pStyle w:val="Footer"/>
        <w:numPr>
          <w:ilvl w:val="0"/>
          <w:numId w:val="53"/>
        </w:numPr>
        <w:tabs>
          <w:tab w:val="clear" w:pos="1080"/>
          <w:tab w:val="clear" w:pos="4320"/>
          <w:tab w:val="clear" w:pos="8640"/>
        </w:tabs>
        <w:ind w:left="720" w:hanging="360"/>
        <w:jc w:val="both"/>
        <w:rPr>
          <w:sz w:val="20"/>
        </w:rPr>
      </w:pPr>
      <w:r>
        <w:rPr>
          <w:sz w:val="20"/>
        </w:rPr>
        <w:t>k = 3 and n = 8</w:t>
      </w:r>
      <w:r>
        <w:rPr>
          <w:sz w:val="20"/>
        </w:rPr>
        <w:tab/>
      </w:r>
      <w:r>
        <w:rPr>
          <w:sz w:val="20"/>
        </w:rPr>
        <w:tab/>
      </w:r>
    </w:p>
    <w:p w:rsidR="00813D69" w:rsidRDefault="00813D69" w:rsidP="00813D69">
      <w:pPr>
        <w:pStyle w:val="Footer"/>
        <w:numPr>
          <w:ilvl w:val="0"/>
          <w:numId w:val="53"/>
        </w:numPr>
        <w:tabs>
          <w:tab w:val="clear" w:pos="1080"/>
          <w:tab w:val="clear" w:pos="4320"/>
          <w:tab w:val="clear" w:pos="8640"/>
        </w:tabs>
        <w:ind w:left="720" w:hanging="360"/>
        <w:jc w:val="both"/>
        <w:rPr>
          <w:sz w:val="20"/>
        </w:rPr>
      </w:pPr>
      <w:r>
        <w:rPr>
          <w:sz w:val="20"/>
        </w:rPr>
        <w:t>k = 4 and n = 6</w:t>
      </w:r>
    </w:p>
    <w:p w:rsidR="00813D69" w:rsidRDefault="00813D69" w:rsidP="00813D69">
      <w:pPr>
        <w:pStyle w:val="Footer"/>
        <w:numPr>
          <w:ilvl w:val="0"/>
          <w:numId w:val="53"/>
        </w:numPr>
        <w:tabs>
          <w:tab w:val="clear" w:pos="1080"/>
          <w:tab w:val="clear" w:pos="4320"/>
          <w:tab w:val="clear" w:pos="8640"/>
        </w:tabs>
        <w:ind w:left="720" w:hanging="360"/>
        <w:jc w:val="both"/>
        <w:rPr>
          <w:sz w:val="20"/>
        </w:rPr>
      </w:pPr>
      <w:r>
        <w:rPr>
          <w:sz w:val="20"/>
        </w:rPr>
        <w:t>k = 5,</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 xml:space="preserve">Find the mean and variance of </w:t>
      </w:r>
      <w:r w:rsidRPr="00901957">
        <w:rPr>
          <w:position w:val="-10"/>
          <w:sz w:val="20"/>
        </w:rPr>
        <w:object w:dxaOrig="300" w:dyaOrig="300">
          <v:shape id="_x0000_i1859" type="#_x0000_t75" style="width:15.05pt;height:15.05pt" o:ole="">
            <v:imagedata r:id="rId1645" o:title=""/>
          </v:shape>
          <o:OLEObject Type="Embed" ProgID="Equation.DSMT4" ShapeID="_x0000_i1859" DrawAspect="Content" ObjectID="_1475519751" r:id="rId1646"/>
        </w:object>
      </w:r>
      <w:r>
        <w:rPr>
          <w:sz w:val="20"/>
        </w:rPr>
        <w:t xml:space="preserve"> in each case also prove that sample mean is an unbiased estimator of population mean.</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b/>
          <w:sz w:val="20"/>
        </w:rPr>
      </w:pPr>
      <w:r>
        <w:rPr>
          <w:sz w:val="20"/>
        </w:rPr>
        <w:tab/>
      </w:r>
      <w:r w:rsidRPr="00901957">
        <w:rPr>
          <w:position w:val="-12"/>
          <w:sz w:val="20"/>
        </w:rPr>
        <w:object w:dxaOrig="3780" w:dyaOrig="360">
          <v:shape id="_x0000_i1860" type="#_x0000_t75" style="width:189.2pt;height:18.4pt" o:ole="">
            <v:imagedata r:id="rId1647" o:title=""/>
          </v:shape>
          <o:OLEObject Type="Embed" ProgID="Equation.DSMT4" ShapeID="_x0000_i1860" DrawAspect="Content" ObjectID="_1475519752" r:id="rId1648"/>
        </w:object>
      </w:r>
    </w:p>
    <w:p w:rsidR="00813D69" w:rsidRDefault="00813D69" w:rsidP="00813D69">
      <w:pPr>
        <w:pStyle w:val="Footer"/>
        <w:tabs>
          <w:tab w:val="clear" w:pos="4320"/>
          <w:tab w:val="clear" w:pos="8640"/>
        </w:tabs>
        <w:jc w:val="both"/>
        <w:rPr>
          <w:b/>
          <w:sz w:val="20"/>
        </w:rPr>
      </w:pPr>
      <w:r>
        <w:rPr>
          <w:b/>
          <w:sz w:val="20"/>
        </w:rPr>
        <w:t xml:space="preserve">Solution: </w:t>
      </w:r>
    </w:p>
    <w:p w:rsidR="00813D69" w:rsidRDefault="00813D69" w:rsidP="00813D69">
      <w:pPr>
        <w:pStyle w:val="Footer"/>
        <w:tabs>
          <w:tab w:val="clear" w:pos="4320"/>
          <w:tab w:val="clear" w:pos="8640"/>
        </w:tabs>
        <w:jc w:val="both"/>
        <w:rPr>
          <w:b/>
          <w:sz w:val="20"/>
        </w:rPr>
      </w:pPr>
    </w:p>
    <w:p w:rsidR="00813D69" w:rsidRDefault="00813D69" w:rsidP="00813D69">
      <w:pPr>
        <w:pStyle w:val="Footer"/>
        <w:tabs>
          <w:tab w:val="clear" w:pos="4320"/>
          <w:tab w:val="clear" w:pos="8640"/>
        </w:tabs>
        <w:jc w:val="both"/>
        <w:rPr>
          <w:sz w:val="20"/>
        </w:rPr>
      </w:pPr>
      <w:r>
        <w:rPr>
          <w:sz w:val="20"/>
        </w:rPr>
        <w:t>Case (i)</w:t>
      </w:r>
      <w:r>
        <w:rPr>
          <w:sz w:val="20"/>
        </w:rPr>
        <w:tab/>
      </w:r>
      <w:r>
        <w:rPr>
          <w:sz w:val="20"/>
        </w:rPr>
        <w:tab/>
        <w:t>k = 3 and n = 8 following are the possible samples.</w:t>
      </w:r>
    </w:p>
    <w:p w:rsidR="00813D69" w:rsidRDefault="00813D69" w:rsidP="00813D69">
      <w:pPr>
        <w:pStyle w:val="Footer"/>
        <w:tabs>
          <w:tab w:val="clear" w:pos="4320"/>
          <w:tab w:val="clear" w:pos="8640"/>
        </w:tabs>
        <w:jc w:val="center"/>
        <w:rPr>
          <w:sz w:val="20"/>
        </w:rPr>
      </w:pPr>
    </w:p>
    <w:tbl>
      <w:tblPr>
        <w:tblW w:w="5367" w:type="dxa"/>
        <w:jc w:val="center"/>
        <w:tblInd w:w="738" w:type="dxa"/>
        <w:tblLayout w:type="fixed"/>
        <w:tblLook w:val="0000"/>
      </w:tblPr>
      <w:tblGrid>
        <w:gridCol w:w="808"/>
        <w:gridCol w:w="408"/>
        <w:gridCol w:w="408"/>
        <w:gridCol w:w="408"/>
        <w:gridCol w:w="408"/>
        <w:gridCol w:w="408"/>
        <w:gridCol w:w="408"/>
        <w:gridCol w:w="408"/>
        <w:gridCol w:w="408"/>
        <w:gridCol w:w="631"/>
        <w:gridCol w:w="664"/>
      </w:tblGrid>
      <w:tr w:rsidR="00813D69">
        <w:trPr>
          <w:trHeight w:val="60"/>
          <w:jc w:val="center"/>
        </w:trPr>
        <w:tc>
          <w:tcPr>
            <w:tcW w:w="808" w:type="dxa"/>
            <w:tcBorders>
              <w:top w:val="single" w:sz="4" w:space="0" w:color="auto"/>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Sample</w:t>
            </w:r>
          </w:p>
        </w:tc>
        <w:tc>
          <w:tcPr>
            <w:tcW w:w="3264" w:type="dxa"/>
            <w:gridSpan w:val="8"/>
            <w:tcBorders>
              <w:top w:val="single" w:sz="4" w:space="0" w:color="auto"/>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Observations</w:t>
            </w:r>
          </w:p>
        </w:tc>
        <w:tc>
          <w:tcPr>
            <w:tcW w:w="631" w:type="dxa"/>
            <w:tcBorders>
              <w:top w:val="single" w:sz="4" w:space="0" w:color="auto"/>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Total</w:t>
            </w:r>
          </w:p>
        </w:tc>
        <w:tc>
          <w:tcPr>
            <w:tcW w:w="664" w:type="dxa"/>
            <w:tcBorders>
              <w:top w:val="single" w:sz="4" w:space="0" w:color="auto"/>
              <w:left w:val="single" w:sz="4" w:space="0" w:color="auto"/>
              <w:bottom w:val="single" w:sz="4" w:space="0" w:color="auto"/>
              <w:righ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Mean</w:t>
            </w:r>
          </w:p>
        </w:tc>
      </w:tr>
      <w:tr w:rsidR="00813D69">
        <w:trPr>
          <w:trHeight w:val="377"/>
          <w:jc w:val="center"/>
        </w:trPr>
        <w:tc>
          <w:tcPr>
            <w:tcW w:w="808" w:type="dxa"/>
            <w:tcBorders>
              <w:top w:val="single" w:sz="4" w:space="0" w:color="auto"/>
              <w:lef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1</w:t>
            </w:r>
          </w:p>
        </w:tc>
        <w:tc>
          <w:tcPr>
            <w:tcW w:w="408" w:type="dxa"/>
            <w:tcBorders>
              <w:top w:val="single" w:sz="4" w:space="0" w:color="auto"/>
              <w:lef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75</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52</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50</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57</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57</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49</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48</w:t>
            </w: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36</w:t>
            </w:r>
          </w:p>
        </w:tc>
        <w:tc>
          <w:tcPr>
            <w:tcW w:w="631" w:type="dxa"/>
            <w:tcBorders>
              <w:top w:val="single" w:sz="4" w:space="0" w:color="auto"/>
              <w:lef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424</w:t>
            </w:r>
          </w:p>
        </w:tc>
        <w:tc>
          <w:tcPr>
            <w:tcW w:w="664" w:type="dxa"/>
            <w:tcBorders>
              <w:top w:val="single" w:sz="4" w:space="0" w:color="auto"/>
              <w:left w:val="single" w:sz="4" w:space="0" w:color="auto"/>
              <w:righ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53.0</w:t>
            </w:r>
          </w:p>
        </w:tc>
      </w:tr>
      <w:tr w:rsidR="00813D69">
        <w:trPr>
          <w:jc w:val="center"/>
        </w:trPr>
        <w:tc>
          <w:tcPr>
            <w:tcW w:w="808" w:type="dxa"/>
            <w:tcBorders>
              <w:lef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2</w:t>
            </w:r>
          </w:p>
        </w:tc>
        <w:tc>
          <w:tcPr>
            <w:tcW w:w="408" w:type="dxa"/>
            <w:tcBorders>
              <w:lef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72</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52</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56</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71</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43</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44</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54</w:t>
            </w:r>
          </w:p>
        </w:tc>
        <w:tc>
          <w:tcPr>
            <w:tcW w:w="408" w:type="dxa"/>
            <w:vAlign w:val="center"/>
          </w:tcPr>
          <w:p w:rsidR="00813D69" w:rsidRDefault="00813D69" w:rsidP="00813D69">
            <w:pPr>
              <w:pStyle w:val="Footer"/>
              <w:tabs>
                <w:tab w:val="clear" w:pos="4320"/>
                <w:tab w:val="clear" w:pos="8640"/>
              </w:tabs>
              <w:ind w:left="-36" w:right="-72"/>
              <w:jc w:val="center"/>
              <w:rPr>
                <w:sz w:val="20"/>
              </w:rPr>
            </w:pPr>
            <w:r>
              <w:rPr>
                <w:sz w:val="20"/>
              </w:rPr>
              <w:t>37</w:t>
            </w:r>
          </w:p>
        </w:tc>
        <w:tc>
          <w:tcPr>
            <w:tcW w:w="631" w:type="dxa"/>
            <w:tcBorders>
              <w:lef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429</w:t>
            </w:r>
          </w:p>
        </w:tc>
        <w:tc>
          <w:tcPr>
            <w:tcW w:w="664"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53.63</w:t>
            </w:r>
          </w:p>
        </w:tc>
      </w:tr>
      <w:tr w:rsidR="00813D69">
        <w:trPr>
          <w:jc w:val="center"/>
        </w:trPr>
        <w:tc>
          <w:tcPr>
            <w:tcW w:w="808" w:type="dxa"/>
            <w:tcBorders>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3</w:t>
            </w:r>
          </w:p>
        </w:tc>
        <w:tc>
          <w:tcPr>
            <w:tcW w:w="408" w:type="dxa"/>
            <w:tcBorders>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62</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81</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57</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81</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70</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57</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49</w:t>
            </w:r>
          </w:p>
        </w:tc>
        <w:tc>
          <w:tcPr>
            <w:tcW w:w="408" w:type="dxa"/>
            <w:tcBorders>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45</w:t>
            </w:r>
          </w:p>
        </w:tc>
        <w:tc>
          <w:tcPr>
            <w:tcW w:w="631" w:type="dxa"/>
            <w:tcBorders>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502</w:t>
            </w:r>
          </w:p>
        </w:tc>
        <w:tc>
          <w:tcPr>
            <w:tcW w:w="664" w:type="dxa"/>
            <w:tcBorders>
              <w:left w:val="single" w:sz="4" w:space="0" w:color="auto"/>
              <w:bottom w:val="single" w:sz="4" w:space="0" w:color="auto"/>
              <w:righ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62.75</w:t>
            </w:r>
          </w:p>
        </w:tc>
      </w:tr>
      <w:tr w:rsidR="00813D69">
        <w:trPr>
          <w:jc w:val="center"/>
        </w:trPr>
        <w:tc>
          <w:tcPr>
            <w:tcW w:w="8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left w:val="nil"/>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408" w:type="dxa"/>
            <w:tcBorders>
              <w:top w:val="single" w:sz="4" w:space="0" w:color="auto"/>
              <w:right w:val="single" w:sz="4" w:space="0" w:color="auto"/>
            </w:tcBorders>
            <w:vAlign w:val="center"/>
          </w:tcPr>
          <w:p w:rsidR="00813D69" w:rsidRDefault="00813D69" w:rsidP="00813D69">
            <w:pPr>
              <w:pStyle w:val="Footer"/>
              <w:tabs>
                <w:tab w:val="clear" w:pos="4320"/>
                <w:tab w:val="clear" w:pos="8640"/>
              </w:tabs>
              <w:ind w:left="-36" w:right="-72"/>
              <w:jc w:val="center"/>
              <w:rPr>
                <w:sz w:val="20"/>
              </w:rPr>
            </w:pPr>
          </w:p>
        </w:tc>
        <w:tc>
          <w:tcPr>
            <w:tcW w:w="631" w:type="dxa"/>
            <w:tcBorders>
              <w:top w:val="single" w:sz="4" w:space="0" w:color="auto"/>
              <w:left w:val="single" w:sz="4" w:space="0" w:color="auto"/>
              <w:bottom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1355</w:t>
            </w:r>
          </w:p>
        </w:tc>
        <w:tc>
          <w:tcPr>
            <w:tcW w:w="664" w:type="dxa"/>
            <w:tcBorders>
              <w:left w:val="single" w:sz="4" w:space="0" w:color="auto"/>
              <w:bottom w:val="single" w:sz="4" w:space="0" w:color="auto"/>
              <w:right w:val="single" w:sz="4" w:space="0" w:color="auto"/>
            </w:tcBorders>
            <w:vAlign w:val="center"/>
          </w:tcPr>
          <w:p w:rsidR="00813D69" w:rsidRDefault="00813D69" w:rsidP="00813D69">
            <w:pPr>
              <w:pStyle w:val="Footer"/>
              <w:tabs>
                <w:tab w:val="clear" w:pos="4320"/>
                <w:tab w:val="clear" w:pos="8640"/>
              </w:tabs>
              <w:ind w:left="-36" w:right="-72"/>
              <w:jc w:val="center"/>
              <w:rPr>
                <w:sz w:val="20"/>
              </w:rPr>
            </w:pPr>
            <w:r>
              <w:rPr>
                <w:sz w:val="20"/>
              </w:rPr>
              <w:t>56.46</w:t>
            </w:r>
          </w:p>
        </w:tc>
      </w:tr>
    </w:tbl>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ind w:left="360"/>
        <w:jc w:val="both"/>
        <w:rPr>
          <w:sz w:val="20"/>
        </w:rPr>
      </w:pPr>
      <w:r w:rsidRPr="00901957">
        <w:rPr>
          <w:position w:val="-22"/>
          <w:sz w:val="20"/>
        </w:rPr>
        <w:object w:dxaOrig="3420" w:dyaOrig="560">
          <v:shape id="_x0000_i1861" type="#_x0000_t75" style="width:170.8pt;height:27.65pt" o:ole="">
            <v:imagedata r:id="rId1649" o:title=""/>
          </v:shape>
          <o:OLEObject Type="Embed" ProgID="Equation.DSMT4" ShapeID="_x0000_i1861" DrawAspect="Content" ObjectID="_1475519753" r:id="rId1650"/>
        </w:object>
      </w:r>
    </w:p>
    <w:p w:rsidR="00813D69" w:rsidRDefault="00813D69" w:rsidP="00813D69">
      <w:pPr>
        <w:pStyle w:val="Footer"/>
        <w:tabs>
          <w:tab w:val="clear" w:pos="4320"/>
          <w:tab w:val="clear" w:pos="8640"/>
        </w:tabs>
        <w:ind w:left="360"/>
        <w:jc w:val="both"/>
        <w:rPr>
          <w:sz w:val="20"/>
        </w:rPr>
      </w:pPr>
      <w:r w:rsidRPr="00901957">
        <w:rPr>
          <w:position w:val="-24"/>
          <w:sz w:val="20"/>
        </w:rPr>
        <w:object w:dxaOrig="2740" w:dyaOrig="580">
          <v:shape id="_x0000_i1862" type="#_x0000_t75" style="width:137.3pt;height:29.3pt" o:ole="">
            <v:imagedata r:id="rId1651" o:title=""/>
          </v:shape>
          <o:OLEObject Type="Embed" ProgID="Equation.DSMT4" ShapeID="_x0000_i1862" DrawAspect="Content" ObjectID="_1475519754" r:id="rId1652"/>
        </w:object>
      </w:r>
    </w:p>
    <w:p w:rsidR="00813D69" w:rsidRDefault="00813D69" w:rsidP="00813D69">
      <w:pPr>
        <w:pStyle w:val="Footer"/>
        <w:tabs>
          <w:tab w:val="clear" w:pos="4320"/>
          <w:tab w:val="clear" w:pos="8640"/>
        </w:tabs>
        <w:jc w:val="both"/>
        <w:rPr>
          <w:sz w:val="20"/>
        </w:rPr>
      </w:pPr>
      <w:proofErr w:type="gramStart"/>
      <w:r>
        <w:rPr>
          <w:sz w:val="20"/>
        </w:rPr>
        <w:t>where</w:t>
      </w:r>
      <w:proofErr w:type="gramEnd"/>
      <w:r>
        <w:rPr>
          <w:sz w:val="20"/>
        </w:rPr>
        <w:t xml:space="preserve"> as</w:t>
      </w:r>
    </w:p>
    <w:p w:rsidR="00813D69" w:rsidRDefault="00813D69" w:rsidP="00BE1375">
      <w:pPr>
        <w:pStyle w:val="Footer"/>
        <w:tabs>
          <w:tab w:val="clear" w:pos="4320"/>
          <w:tab w:val="clear" w:pos="8640"/>
        </w:tabs>
        <w:jc w:val="both"/>
        <w:rPr>
          <w:sz w:val="20"/>
        </w:rPr>
      </w:pPr>
      <w:r>
        <w:rPr>
          <w:sz w:val="20"/>
        </w:rPr>
        <w:tab/>
      </w:r>
      <w:r w:rsidRPr="00901957">
        <w:rPr>
          <w:position w:val="-22"/>
          <w:sz w:val="20"/>
        </w:rPr>
        <w:object w:dxaOrig="2480" w:dyaOrig="600">
          <v:shape id="_x0000_i1863" type="#_x0000_t75" style="width:123.9pt;height:30.15pt" o:ole="">
            <v:imagedata r:id="rId1653" o:title=""/>
          </v:shape>
          <o:OLEObject Type="Embed" ProgID="Equation.DSMT4" ShapeID="_x0000_i1863" DrawAspect="Content" ObjectID="_1475519755" r:id="rId1654"/>
        </w:object>
      </w:r>
    </w:p>
    <w:p w:rsidR="00813D69" w:rsidRDefault="00813D69" w:rsidP="00813D69">
      <w:pPr>
        <w:pStyle w:val="Footer"/>
        <w:tabs>
          <w:tab w:val="clear" w:pos="4320"/>
          <w:tab w:val="clear" w:pos="8640"/>
        </w:tabs>
        <w:jc w:val="both"/>
        <w:rPr>
          <w:sz w:val="20"/>
        </w:rPr>
      </w:pPr>
      <w:r>
        <w:rPr>
          <w:sz w:val="20"/>
        </w:rPr>
        <w:t>Case (ii):</w:t>
      </w:r>
      <w:r>
        <w:rPr>
          <w:sz w:val="20"/>
        </w:rPr>
        <w:tab/>
        <w:t>k = 4 and n = 6</w:t>
      </w:r>
    </w:p>
    <w:p w:rsidR="00813D69" w:rsidRDefault="00813D69" w:rsidP="00813D69">
      <w:pPr>
        <w:pStyle w:val="Footer"/>
        <w:tabs>
          <w:tab w:val="clear" w:pos="4320"/>
          <w:tab w:val="clear" w:pos="8640"/>
        </w:tabs>
        <w:ind w:left="720"/>
        <w:jc w:val="both"/>
        <w:rPr>
          <w:sz w:val="20"/>
        </w:rPr>
      </w:pPr>
    </w:p>
    <w:tbl>
      <w:tblPr>
        <w:tblW w:w="0" w:type="auto"/>
        <w:jc w:val="center"/>
        <w:tblInd w:w="738" w:type="dxa"/>
        <w:tblLook w:val="0000"/>
      </w:tblPr>
      <w:tblGrid>
        <w:gridCol w:w="816"/>
        <w:gridCol w:w="416"/>
        <w:gridCol w:w="416"/>
        <w:gridCol w:w="416"/>
        <w:gridCol w:w="416"/>
        <w:gridCol w:w="416"/>
        <w:gridCol w:w="416"/>
        <w:gridCol w:w="639"/>
        <w:gridCol w:w="672"/>
      </w:tblGrid>
      <w:tr w:rsidR="00813D69">
        <w:trPr>
          <w:jc w:val="center"/>
        </w:trPr>
        <w:tc>
          <w:tcPr>
            <w:tcW w:w="0" w:type="auto"/>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Sample</w:t>
            </w:r>
          </w:p>
        </w:tc>
        <w:tc>
          <w:tcPr>
            <w:tcW w:w="0" w:type="auto"/>
            <w:gridSpan w:val="6"/>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Observations</w:t>
            </w:r>
          </w:p>
        </w:tc>
        <w:tc>
          <w:tcPr>
            <w:tcW w:w="0" w:type="auto"/>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Total</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Mean</w:t>
            </w:r>
          </w:p>
        </w:tc>
      </w:tr>
      <w:tr w:rsidR="00813D69">
        <w:trPr>
          <w:jc w:val="center"/>
        </w:trPr>
        <w:tc>
          <w:tcPr>
            <w:tcW w:w="0" w:type="auto"/>
            <w:tcBorders>
              <w:top w:val="single" w:sz="4" w:space="0" w:color="auto"/>
              <w:left w:val="single" w:sz="4" w:space="0" w:color="auto"/>
            </w:tcBorders>
          </w:tcPr>
          <w:p w:rsidR="00813D69" w:rsidRDefault="00813D69" w:rsidP="00813D69">
            <w:pPr>
              <w:pStyle w:val="Footer"/>
              <w:tabs>
                <w:tab w:val="clear" w:pos="4320"/>
                <w:tab w:val="clear" w:pos="8640"/>
              </w:tabs>
              <w:jc w:val="center"/>
              <w:rPr>
                <w:sz w:val="20"/>
              </w:rPr>
            </w:pPr>
            <w:r>
              <w:rPr>
                <w:sz w:val="20"/>
              </w:rPr>
              <w:t>1</w:t>
            </w:r>
          </w:p>
        </w:tc>
        <w:tc>
          <w:tcPr>
            <w:tcW w:w="0" w:type="auto"/>
            <w:tcBorders>
              <w:top w:val="single" w:sz="4" w:space="0" w:color="auto"/>
              <w:left w:val="single" w:sz="4" w:space="0" w:color="auto"/>
            </w:tcBorders>
          </w:tcPr>
          <w:p w:rsidR="00813D69" w:rsidRDefault="00813D69" w:rsidP="00813D69">
            <w:pPr>
              <w:pStyle w:val="Footer"/>
              <w:tabs>
                <w:tab w:val="clear" w:pos="4320"/>
                <w:tab w:val="clear" w:pos="8640"/>
              </w:tabs>
              <w:jc w:val="center"/>
              <w:rPr>
                <w:sz w:val="20"/>
              </w:rPr>
            </w:pPr>
            <w:r>
              <w:rPr>
                <w:sz w:val="20"/>
              </w:rPr>
              <w:t>75</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52</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57</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57</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44</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49</w:t>
            </w:r>
          </w:p>
        </w:tc>
        <w:tc>
          <w:tcPr>
            <w:tcW w:w="0" w:type="auto"/>
            <w:tcBorders>
              <w:top w:val="single" w:sz="4" w:space="0" w:color="auto"/>
              <w:left w:val="single" w:sz="4" w:space="0" w:color="auto"/>
            </w:tcBorders>
          </w:tcPr>
          <w:p w:rsidR="00813D69" w:rsidRDefault="00813D69" w:rsidP="00813D69">
            <w:pPr>
              <w:pStyle w:val="Footer"/>
              <w:tabs>
                <w:tab w:val="clear" w:pos="4320"/>
                <w:tab w:val="clear" w:pos="8640"/>
              </w:tabs>
              <w:jc w:val="center"/>
              <w:rPr>
                <w:sz w:val="20"/>
              </w:rPr>
            </w:pPr>
            <w:r>
              <w:rPr>
                <w:sz w:val="20"/>
              </w:rPr>
              <w:t>334</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55.67</w:t>
            </w:r>
          </w:p>
        </w:tc>
      </w:tr>
      <w:tr w:rsidR="00813D69">
        <w:trPr>
          <w:trHeight w:val="70"/>
          <w:jc w:val="center"/>
        </w:trPr>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2</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72</w:t>
            </w:r>
          </w:p>
        </w:tc>
        <w:tc>
          <w:tcPr>
            <w:tcW w:w="0" w:type="auto"/>
          </w:tcPr>
          <w:p w:rsidR="00813D69" w:rsidRDefault="00813D69" w:rsidP="00813D69">
            <w:pPr>
              <w:pStyle w:val="Footer"/>
              <w:tabs>
                <w:tab w:val="clear" w:pos="4320"/>
                <w:tab w:val="clear" w:pos="8640"/>
              </w:tabs>
              <w:jc w:val="center"/>
              <w:rPr>
                <w:sz w:val="20"/>
              </w:rPr>
            </w:pPr>
            <w:r>
              <w:rPr>
                <w:sz w:val="20"/>
              </w:rPr>
              <w:t>81</w:t>
            </w:r>
          </w:p>
        </w:tc>
        <w:tc>
          <w:tcPr>
            <w:tcW w:w="0" w:type="auto"/>
          </w:tcPr>
          <w:p w:rsidR="00813D69" w:rsidRDefault="00813D69" w:rsidP="00813D69">
            <w:pPr>
              <w:pStyle w:val="Footer"/>
              <w:tabs>
                <w:tab w:val="clear" w:pos="4320"/>
                <w:tab w:val="clear" w:pos="8640"/>
              </w:tabs>
              <w:jc w:val="center"/>
              <w:rPr>
                <w:sz w:val="20"/>
              </w:rPr>
            </w:pPr>
            <w:r>
              <w:rPr>
                <w:sz w:val="20"/>
              </w:rPr>
              <w:t>57</w:t>
            </w:r>
          </w:p>
        </w:tc>
        <w:tc>
          <w:tcPr>
            <w:tcW w:w="0" w:type="auto"/>
          </w:tcPr>
          <w:p w:rsidR="00813D69" w:rsidRDefault="00813D69" w:rsidP="00813D69">
            <w:pPr>
              <w:pStyle w:val="Footer"/>
              <w:tabs>
                <w:tab w:val="clear" w:pos="4320"/>
                <w:tab w:val="clear" w:pos="8640"/>
              </w:tabs>
              <w:jc w:val="center"/>
              <w:rPr>
                <w:sz w:val="20"/>
              </w:rPr>
            </w:pPr>
            <w:r>
              <w:rPr>
                <w:sz w:val="20"/>
              </w:rPr>
              <w:t>43</w:t>
            </w:r>
          </w:p>
        </w:tc>
        <w:tc>
          <w:tcPr>
            <w:tcW w:w="0" w:type="auto"/>
          </w:tcPr>
          <w:p w:rsidR="00813D69" w:rsidRDefault="00813D69" w:rsidP="00813D69">
            <w:pPr>
              <w:pStyle w:val="Footer"/>
              <w:tabs>
                <w:tab w:val="clear" w:pos="4320"/>
                <w:tab w:val="clear" w:pos="8640"/>
              </w:tabs>
              <w:jc w:val="center"/>
              <w:rPr>
                <w:sz w:val="20"/>
              </w:rPr>
            </w:pPr>
            <w:r>
              <w:rPr>
                <w:sz w:val="20"/>
              </w:rPr>
              <w:t>57</w:t>
            </w:r>
          </w:p>
        </w:tc>
        <w:tc>
          <w:tcPr>
            <w:tcW w:w="0" w:type="auto"/>
          </w:tcPr>
          <w:p w:rsidR="00813D69" w:rsidRDefault="00813D69" w:rsidP="00813D69">
            <w:pPr>
              <w:pStyle w:val="Footer"/>
              <w:tabs>
                <w:tab w:val="clear" w:pos="4320"/>
                <w:tab w:val="clear" w:pos="8640"/>
              </w:tabs>
              <w:jc w:val="center"/>
              <w:rPr>
                <w:sz w:val="20"/>
              </w:rPr>
            </w:pPr>
            <w:r>
              <w:rPr>
                <w:sz w:val="20"/>
              </w:rPr>
              <w:t>36</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346</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57.67</w:t>
            </w:r>
          </w:p>
        </w:tc>
      </w:tr>
      <w:tr w:rsidR="00813D69">
        <w:trPr>
          <w:jc w:val="center"/>
        </w:trPr>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3</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62</w:t>
            </w:r>
          </w:p>
        </w:tc>
        <w:tc>
          <w:tcPr>
            <w:tcW w:w="0" w:type="auto"/>
          </w:tcPr>
          <w:p w:rsidR="00813D69" w:rsidRDefault="00813D69" w:rsidP="00813D69">
            <w:pPr>
              <w:pStyle w:val="Footer"/>
              <w:tabs>
                <w:tab w:val="clear" w:pos="4320"/>
                <w:tab w:val="clear" w:pos="8640"/>
              </w:tabs>
              <w:jc w:val="center"/>
              <w:rPr>
                <w:sz w:val="20"/>
              </w:rPr>
            </w:pPr>
            <w:r>
              <w:rPr>
                <w:sz w:val="20"/>
              </w:rPr>
              <w:t>50</w:t>
            </w:r>
          </w:p>
        </w:tc>
        <w:tc>
          <w:tcPr>
            <w:tcW w:w="0" w:type="auto"/>
          </w:tcPr>
          <w:p w:rsidR="00813D69" w:rsidRDefault="00813D69" w:rsidP="00813D69">
            <w:pPr>
              <w:pStyle w:val="Footer"/>
              <w:tabs>
                <w:tab w:val="clear" w:pos="4320"/>
                <w:tab w:val="clear" w:pos="8640"/>
              </w:tabs>
              <w:jc w:val="center"/>
              <w:rPr>
                <w:sz w:val="20"/>
              </w:rPr>
            </w:pPr>
            <w:r>
              <w:rPr>
                <w:sz w:val="20"/>
              </w:rPr>
              <w:t>71</w:t>
            </w:r>
          </w:p>
        </w:tc>
        <w:tc>
          <w:tcPr>
            <w:tcW w:w="0" w:type="auto"/>
          </w:tcPr>
          <w:p w:rsidR="00813D69" w:rsidRDefault="00813D69" w:rsidP="00813D69">
            <w:pPr>
              <w:pStyle w:val="Footer"/>
              <w:tabs>
                <w:tab w:val="clear" w:pos="4320"/>
                <w:tab w:val="clear" w:pos="8640"/>
              </w:tabs>
              <w:jc w:val="center"/>
              <w:rPr>
                <w:sz w:val="20"/>
              </w:rPr>
            </w:pPr>
            <w:r>
              <w:rPr>
                <w:sz w:val="20"/>
              </w:rPr>
              <w:t>70</w:t>
            </w:r>
          </w:p>
        </w:tc>
        <w:tc>
          <w:tcPr>
            <w:tcW w:w="0" w:type="auto"/>
          </w:tcPr>
          <w:p w:rsidR="00813D69" w:rsidRDefault="00813D69" w:rsidP="00813D69">
            <w:pPr>
              <w:pStyle w:val="Footer"/>
              <w:tabs>
                <w:tab w:val="clear" w:pos="4320"/>
                <w:tab w:val="clear" w:pos="8640"/>
              </w:tabs>
              <w:jc w:val="center"/>
              <w:rPr>
                <w:sz w:val="20"/>
              </w:rPr>
            </w:pPr>
            <w:r>
              <w:rPr>
                <w:sz w:val="20"/>
              </w:rPr>
              <w:t>48</w:t>
            </w:r>
          </w:p>
        </w:tc>
        <w:tc>
          <w:tcPr>
            <w:tcW w:w="0" w:type="auto"/>
          </w:tcPr>
          <w:p w:rsidR="00813D69" w:rsidRDefault="00813D69" w:rsidP="00813D69">
            <w:pPr>
              <w:pStyle w:val="Footer"/>
              <w:tabs>
                <w:tab w:val="clear" w:pos="4320"/>
                <w:tab w:val="clear" w:pos="8640"/>
              </w:tabs>
              <w:jc w:val="center"/>
              <w:rPr>
                <w:sz w:val="20"/>
              </w:rPr>
            </w:pPr>
            <w:r>
              <w:rPr>
                <w:sz w:val="20"/>
              </w:rPr>
              <w:t>37</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338</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56.33</w:t>
            </w:r>
          </w:p>
        </w:tc>
      </w:tr>
      <w:tr w:rsidR="00813D69">
        <w:trPr>
          <w:jc w:val="center"/>
        </w:trPr>
        <w:tc>
          <w:tcPr>
            <w:tcW w:w="0" w:type="auto"/>
            <w:tcBorders>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4.</w:t>
            </w:r>
          </w:p>
        </w:tc>
        <w:tc>
          <w:tcPr>
            <w:tcW w:w="0" w:type="auto"/>
            <w:tcBorders>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52</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56</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81</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49</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54</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45</w:t>
            </w:r>
          </w:p>
        </w:tc>
        <w:tc>
          <w:tcPr>
            <w:tcW w:w="0" w:type="auto"/>
            <w:tcBorders>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337</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56.17</w:t>
            </w:r>
          </w:p>
        </w:tc>
      </w:tr>
      <w:tr w:rsidR="00813D69">
        <w:trPr>
          <w:jc w:val="center"/>
        </w:trPr>
        <w:tc>
          <w:tcPr>
            <w:tcW w:w="0" w:type="auto"/>
            <w:tcBorders>
              <w:top w:val="single" w:sz="4" w:space="0" w:color="auto"/>
            </w:tcBorders>
          </w:tcPr>
          <w:p w:rsidR="00813D69" w:rsidRDefault="00813D69" w:rsidP="00813D69">
            <w:pPr>
              <w:pStyle w:val="Footer"/>
              <w:tabs>
                <w:tab w:val="clear" w:pos="4320"/>
                <w:tab w:val="clear" w:pos="8640"/>
              </w:tabs>
              <w:jc w:val="center"/>
              <w:rPr>
                <w:sz w:val="20"/>
              </w:rPr>
            </w:pPr>
          </w:p>
        </w:tc>
        <w:tc>
          <w:tcPr>
            <w:tcW w:w="0" w:type="auto"/>
            <w:tcBorders>
              <w:left w:val="nil"/>
            </w:tcBorders>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Borders>
              <w:top w:val="single" w:sz="4" w:space="0" w:color="auto"/>
              <w:right w:val="single" w:sz="4" w:space="0" w:color="auto"/>
            </w:tcBorders>
          </w:tcPr>
          <w:p w:rsidR="00813D69" w:rsidRDefault="00813D69" w:rsidP="00813D69">
            <w:pPr>
              <w:pStyle w:val="Footer"/>
              <w:tabs>
                <w:tab w:val="clear" w:pos="4320"/>
                <w:tab w:val="clear" w:pos="8640"/>
              </w:tabs>
              <w:jc w:val="center"/>
              <w:rPr>
                <w:sz w:val="20"/>
              </w:rPr>
            </w:pPr>
          </w:p>
        </w:tc>
        <w:tc>
          <w:tcPr>
            <w:tcW w:w="0" w:type="auto"/>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1355</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p>
        </w:tc>
      </w:tr>
    </w:tbl>
    <w:p w:rsidR="00813D69" w:rsidRDefault="00813D69" w:rsidP="00813D69">
      <w:pPr>
        <w:pStyle w:val="Footer"/>
        <w:tabs>
          <w:tab w:val="clear" w:pos="4320"/>
          <w:tab w:val="clear" w:pos="8640"/>
        </w:tabs>
        <w:ind w:left="360"/>
        <w:jc w:val="both"/>
        <w:rPr>
          <w:sz w:val="20"/>
        </w:rPr>
      </w:pPr>
      <w:r w:rsidRPr="00901957">
        <w:rPr>
          <w:position w:val="-14"/>
          <w:sz w:val="20"/>
        </w:rPr>
        <w:object w:dxaOrig="3440" w:dyaOrig="360">
          <v:shape id="_x0000_i1864" type="#_x0000_t75" style="width:171.65pt;height:18.4pt" o:ole="">
            <v:imagedata r:id="rId1655" o:title=""/>
          </v:shape>
          <o:OLEObject Type="Embed" ProgID="Equation.DSMT4" ShapeID="_x0000_i1864" DrawAspect="Content" ObjectID="_1475519756" r:id="rId1656"/>
        </w:object>
      </w:r>
    </w:p>
    <w:p w:rsidR="00813D69" w:rsidRDefault="00813D69" w:rsidP="00813D69">
      <w:pPr>
        <w:pStyle w:val="Footer"/>
        <w:tabs>
          <w:tab w:val="clear" w:pos="4320"/>
          <w:tab w:val="clear" w:pos="8640"/>
        </w:tabs>
        <w:ind w:left="1440"/>
        <w:jc w:val="both"/>
        <w:rPr>
          <w:sz w:val="20"/>
        </w:rPr>
      </w:pPr>
    </w:p>
    <w:p w:rsidR="00813D69" w:rsidRDefault="00813D69" w:rsidP="00813D69">
      <w:pPr>
        <w:pStyle w:val="Footer"/>
        <w:tabs>
          <w:tab w:val="clear" w:pos="4320"/>
          <w:tab w:val="clear" w:pos="8640"/>
        </w:tabs>
        <w:jc w:val="both"/>
        <w:rPr>
          <w:sz w:val="20"/>
        </w:rPr>
      </w:pPr>
      <w:r>
        <w:rPr>
          <w:sz w:val="20"/>
        </w:rPr>
        <w:t>Case (iii):</w:t>
      </w:r>
      <w:r>
        <w:rPr>
          <w:sz w:val="20"/>
        </w:rPr>
        <w:tab/>
        <w:t>k = 5 and n</w:t>
      </w:r>
      <w:r>
        <w:rPr>
          <w:sz w:val="20"/>
          <w:vertAlign w:val="subscript"/>
        </w:rPr>
        <w:t>1</w:t>
      </w:r>
      <w:r>
        <w:rPr>
          <w:sz w:val="20"/>
        </w:rPr>
        <w:t xml:space="preserve"> = n</w:t>
      </w:r>
      <w:r>
        <w:rPr>
          <w:sz w:val="20"/>
          <w:vertAlign w:val="subscript"/>
        </w:rPr>
        <w:t>2</w:t>
      </w:r>
      <w:r>
        <w:rPr>
          <w:sz w:val="20"/>
        </w:rPr>
        <w:t xml:space="preserve"> = n</w:t>
      </w:r>
      <w:r>
        <w:rPr>
          <w:sz w:val="20"/>
          <w:vertAlign w:val="subscript"/>
        </w:rPr>
        <w:t>3</w:t>
      </w:r>
      <w:r>
        <w:rPr>
          <w:sz w:val="20"/>
        </w:rPr>
        <w:t xml:space="preserve"> = n</w:t>
      </w:r>
      <w:r>
        <w:rPr>
          <w:sz w:val="20"/>
          <w:vertAlign w:val="subscript"/>
        </w:rPr>
        <w:t>4</w:t>
      </w:r>
      <w:r>
        <w:rPr>
          <w:sz w:val="20"/>
        </w:rPr>
        <w:t xml:space="preserve"> = 5 and n</w:t>
      </w:r>
      <w:r>
        <w:rPr>
          <w:sz w:val="20"/>
          <w:vertAlign w:val="subscript"/>
        </w:rPr>
        <w:t>5</w:t>
      </w:r>
      <w:r>
        <w:rPr>
          <w:sz w:val="20"/>
        </w:rPr>
        <w:t xml:space="preserve"> = 4</w:t>
      </w:r>
    </w:p>
    <w:p w:rsidR="00813D69" w:rsidRDefault="00813D69" w:rsidP="00813D69">
      <w:pPr>
        <w:pStyle w:val="Footer"/>
        <w:tabs>
          <w:tab w:val="clear" w:pos="4320"/>
          <w:tab w:val="clear" w:pos="8640"/>
        </w:tabs>
        <w:ind w:left="720"/>
        <w:jc w:val="both"/>
        <w:rPr>
          <w:sz w:val="20"/>
        </w:rPr>
      </w:pPr>
    </w:p>
    <w:tbl>
      <w:tblPr>
        <w:tblW w:w="4832" w:type="dxa"/>
        <w:jc w:val="center"/>
        <w:tblInd w:w="738" w:type="dxa"/>
        <w:tblLook w:val="0000"/>
      </w:tblPr>
      <w:tblGrid>
        <w:gridCol w:w="916"/>
        <w:gridCol w:w="481"/>
        <w:gridCol w:w="481"/>
        <w:gridCol w:w="481"/>
        <w:gridCol w:w="481"/>
        <w:gridCol w:w="481"/>
        <w:gridCol w:w="739"/>
        <w:gridCol w:w="772"/>
      </w:tblGrid>
      <w:tr w:rsidR="00813D69">
        <w:trPr>
          <w:trHeight w:val="60"/>
          <w:jc w:val="center"/>
        </w:trPr>
        <w:tc>
          <w:tcPr>
            <w:tcW w:w="916" w:type="dxa"/>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Sample</w:t>
            </w:r>
          </w:p>
        </w:tc>
        <w:tc>
          <w:tcPr>
            <w:tcW w:w="0" w:type="auto"/>
            <w:gridSpan w:val="5"/>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Observations</w:t>
            </w:r>
          </w:p>
        </w:tc>
        <w:tc>
          <w:tcPr>
            <w:tcW w:w="739" w:type="dxa"/>
            <w:tcBorders>
              <w:top w:val="single" w:sz="4" w:space="0" w:color="auto"/>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Total</w:t>
            </w:r>
          </w:p>
        </w:tc>
        <w:tc>
          <w:tcPr>
            <w:tcW w:w="772"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Mean</w:t>
            </w:r>
          </w:p>
        </w:tc>
      </w:tr>
      <w:tr w:rsidR="00813D69">
        <w:trPr>
          <w:cantSplit/>
          <w:trHeight w:val="60"/>
          <w:jc w:val="center"/>
        </w:trPr>
        <w:tc>
          <w:tcPr>
            <w:tcW w:w="916" w:type="dxa"/>
            <w:tcBorders>
              <w:top w:val="single" w:sz="4" w:space="0" w:color="auto"/>
              <w:left w:val="single" w:sz="4" w:space="0" w:color="auto"/>
            </w:tcBorders>
          </w:tcPr>
          <w:p w:rsidR="00813D69" w:rsidRDefault="00813D69" w:rsidP="00813D69">
            <w:pPr>
              <w:pStyle w:val="Footer"/>
              <w:tabs>
                <w:tab w:val="clear" w:pos="4320"/>
                <w:tab w:val="clear" w:pos="8640"/>
              </w:tabs>
              <w:jc w:val="center"/>
              <w:rPr>
                <w:sz w:val="20"/>
              </w:rPr>
            </w:pPr>
            <w:r>
              <w:rPr>
                <w:sz w:val="20"/>
              </w:rPr>
              <w:t>1</w:t>
            </w:r>
          </w:p>
        </w:tc>
        <w:tc>
          <w:tcPr>
            <w:tcW w:w="0" w:type="auto"/>
            <w:tcBorders>
              <w:top w:val="single" w:sz="4" w:space="0" w:color="auto"/>
              <w:left w:val="single" w:sz="4" w:space="0" w:color="auto"/>
            </w:tcBorders>
          </w:tcPr>
          <w:p w:rsidR="00813D69" w:rsidRDefault="00813D69" w:rsidP="00813D69">
            <w:pPr>
              <w:pStyle w:val="Footer"/>
              <w:tabs>
                <w:tab w:val="clear" w:pos="4320"/>
                <w:tab w:val="clear" w:pos="8640"/>
              </w:tabs>
              <w:jc w:val="center"/>
              <w:rPr>
                <w:sz w:val="20"/>
              </w:rPr>
            </w:pPr>
            <w:r>
              <w:rPr>
                <w:sz w:val="20"/>
              </w:rPr>
              <w:t>75</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81</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71</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49</w:t>
            </w:r>
          </w:p>
        </w:tc>
        <w:tc>
          <w:tcPr>
            <w:tcW w:w="0" w:type="auto"/>
            <w:tcBorders>
              <w:top w:val="single" w:sz="4" w:space="0" w:color="auto"/>
            </w:tcBorders>
          </w:tcPr>
          <w:p w:rsidR="00813D69" w:rsidRDefault="00813D69" w:rsidP="00813D69">
            <w:pPr>
              <w:pStyle w:val="Footer"/>
              <w:tabs>
                <w:tab w:val="clear" w:pos="4320"/>
                <w:tab w:val="clear" w:pos="8640"/>
              </w:tabs>
              <w:jc w:val="center"/>
              <w:rPr>
                <w:sz w:val="20"/>
              </w:rPr>
            </w:pPr>
            <w:r>
              <w:rPr>
                <w:sz w:val="20"/>
              </w:rPr>
              <w:t>49</w:t>
            </w:r>
          </w:p>
        </w:tc>
        <w:tc>
          <w:tcPr>
            <w:tcW w:w="739" w:type="dxa"/>
            <w:tcBorders>
              <w:top w:val="single" w:sz="4" w:space="0" w:color="auto"/>
              <w:left w:val="single" w:sz="4" w:space="0" w:color="auto"/>
            </w:tcBorders>
          </w:tcPr>
          <w:p w:rsidR="00813D69" w:rsidRDefault="00813D69" w:rsidP="00813D69">
            <w:pPr>
              <w:pStyle w:val="Footer"/>
              <w:tabs>
                <w:tab w:val="clear" w:pos="4320"/>
                <w:tab w:val="clear" w:pos="8640"/>
              </w:tabs>
              <w:jc w:val="center"/>
              <w:rPr>
                <w:sz w:val="20"/>
              </w:rPr>
            </w:pPr>
            <w:r>
              <w:rPr>
                <w:sz w:val="20"/>
              </w:rPr>
              <w:t>325</w:t>
            </w:r>
          </w:p>
        </w:tc>
        <w:tc>
          <w:tcPr>
            <w:tcW w:w="772"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65.0</w:t>
            </w:r>
          </w:p>
        </w:tc>
      </w:tr>
      <w:tr w:rsidR="00813D69">
        <w:trPr>
          <w:cantSplit/>
          <w:trHeight w:val="70"/>
          <w:jc w:val="center"/>
        </w:trPr>
        <w:tc>
          <w:tcPr>
            <w:tcW w:w="916" w:type="dxa"/>
            <w:tcBorders>
              <w:left w:val="single" w:sz="4" w:space="0" w:color="auto"/>
            </w:tcBorders>
          </w:tcPr>
          <w:p w:rsidR="00813D69" w:rsidRDefault="00813D69" w:rsidP="00813D69">
            <w:pPr>
              <w:pStyle w:val="Footer"/>
              <w:tabs>
                <w:tab w:val="clear" w:pos="4320"/>
                <w:tab w:val="clear" w:pos="8640"/>
              </w:tabs>
              <w:jc w:val="center"/>
              <w:rPr>
                <w:sz w:val="20"/>
              </w:rPr>
            </w:pPr>
            <w:r>
              <w:rPr>
                <w:sz w:val="20"/>
              </w:rPr>
              <w:t>2</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72</w:t>
            </w:r>
          </w:p>
        </w:tc>
        <w:tc>
          <w:tcPr>
            <w:tcW w:w="0" w:type="auto"/>
          </w:tcPr>
          <w:p w:rsidR="00813D69" w:rsidRDefault="00813D69" w:rsidP="00813D69">
            <w:pPr>
              <w:pStyle w:val="Footer"/>
              <w:tabs>
                <w:tab w:val="clear" w:pos="4320"/>
                <w:tab w:val="clear" w:pos="8640"/>
              </w:tabs>
              <w:jc w:val="center"/>
              <w:rPr>
                <w:sz w:val="20"/>
              </w:rPr>
            </w:pPr>
            <w:r>
              <w:rPr>
                <w:sz w:val="20"/>
              </w:rPr>
              <w:t>50</w:t>
            </w:r>
          </w:p>
        </w:tc>
        <w:tc>
          <w:tcPr>
            <w:tcW w:w="0" w:type="auto"/>
          </w:tcPr>
          <w:p w:rsidR="00813D69" w:rsidRDefault="00813D69" w:rsidP="00813D69">
            <w:pPr>
              <w:pStyle w:val="Footer"/>
              <w:tabs>
                <w:tab w:val="clear" w:pos="4320"/>
                <w:tab w:val="clear" w:pos="8640"/>
              </w:tabs>
              <w:jc w:val="center"/>
              <w:rPr>
                <w:sz w:val="20"/>
              </w:rPr>
            </w:pPr>
            <w:r>
              <w:rPr>
                <w:sz w:val="20"/>
              </w:rPr>
              <w:t>81</w:t>
            </w:r>
          </w:p>
        </w:tc>
        <w:tc>
          <w:tcPr>
            <w:tcW w:w="0" w:type="auto"/>
          </w:tcPr>
          <w:p w:rsidR="00813D69" w:rsidRDefault="00813D69" w:rsidP="00813D69">
            <w:pPr>
              <w:pStyle w:val="Footer"/>
              <w:tabs>
                <w:tab w:val="clear" w:pos="4320"/>
                <w:tab w:val="clear" w:pos="8640"/>
              </w:tabs>
              <w:jc w:val="center"/>
              <w:rPr>
                <w:sz w:val="20"/>
              </w:rPr>
            </w:pPr>
            <w:r>
              <w:rPr>
                <w:sz w:val="20"/>
              </w:rPr>
              <w:t>44</w:t>
            </w:r>
          </w:p>
        </w:tc>
        <w:tc>
          <w:tcPr>
            <w:tcW w:w="0" w:type="auto"/>
          </w:tcPr>
          <w:p w:rsidR="00813D69" w:rsidRDefault="00813D69" w:rsidP="00813D69">
            <w:pPr>
              <w:pStyle w:val="Footer"/>
              <w:tabs>
                <w:tab w:val="clear" w:pos="4320"/>
                <w:tab w:val="clear" w:pos="8640"/>
              </w:tabs>
              <w:jc w:val="center"/>
              <w:rPr>
                <w:sz w:val="20"/>
              </w:rPr>
            </w:pPr>
            <w:r>
              <w:rPr>
                <w:sz w:val="20"/>
              </w:rPr>
              <w:t>36</w:t>
            </w:r>
          </w:p>
        </w:tc>
        <w:tc>
          <w:tcPr>
            <w:tcW w:w="739" w:type="dxa"/>
            <w:tcBorders>
              <w:left w:val="single" w:sz="4" w:space="0" w:color="auto"/>
            </w:tcBorders>
          </w:tcPr>
          <w:p w:rsidR="00813D69" w:rsidRDefault="00813D69" w:rsidP="00813D69">
            <w:pPr>
              <w:pStyle w:val="Footer"/>
              <w:tabs>
                <w:tab w:val="clear" w:pos="4320"/>
                <w:tab w:val="clear" w:pos="8640"/>
              </w:tabs>
              <w:jc w:val="center"/>
              <w:rPr>
                <w:sz w:val="20"/>
              </w:rPr>
            </w:pPr>
            <w:r>
              <w:rPr>
                <w:sz w:val="20"/>
              </w:rPr>
              <w:t>283</w:t>
            </w:r>
          </w:p>
        </w:tc>
        <w:tc>
          <w:tcPr>
            <w:tcW w:w="77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56.6</w:t>
            </w:r>
          </w:p>
        </w:tc>
      </w:tr>
      <w:tr w:rsidR="00813D69">
        <w:trPr>
          <w:cantSplit/>
          <w:trHeight w:val="70"/>
          <w:jc w:val="center"/>
        </w:trPr>
        <w:tc>
          <w:tcPr>
            <w:tcW w:w="916" w:type="dxa"/>
            <w:tcBorders>
              <w:left w:val="single" w:sz="4" w:space="0" w:color="auto"/>
            </w:tcBorders>
          </w:tcPr>
          <w:p w:rsidR="00813D69" w:rsidRDefault="00813D69" w:rsidP="00813D69">
            <w:pPr>
              <w:pStyle w:val="Footer"/>
              <w:tabs>
                <w:tab w:val="clear" w:pos="4320"/>
                <w:tab w:val="clear" w:pos="8640"/>
              </w:tabs>
              <w:jc w:val="center"/>
              <w:rPr>
                <w:sz w:val="20"/>
              </w:rPr>
            </w:pPr>
            <w:r>
              <w:rPr>
                <w:sz w:val="20"/>
              </w:rPr>
              <w:t>3</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62</w:t>
            </w:r>
          </w:p>
        </w:tc>
        <w:tc>
          <w:tcPr>
            <w:tcW w:w="0" w:type="auto"/>
          </w:tcPr>
          <w:p w:rsidR="00813D69" w:rsidRDefault="00813D69" w:rsidP="00813D69">
            <w:pPr>
              <w:pStyle w:val="Footer"/>
              <w:tabs>
                <w:tab w:val="clear" w:pos="4320"/>
                <w:tab w:val="clear" w:pos="8640"/>
              </w:tabs>
              <w:jc w:val="center"/>
              <w:rPr>
                <w:sz w:val="20"/>
              </w:rPr>
            </w:pPr>
            <w:r>
              <w:rPr>
                <w:sz w:val="20"/>
              </w:rPr>
              <w:t>56</w:t>
            </w:r>
          </w:p>
        </w:tc>
        <w:tc>
          <w:tcPr>
            <w:tcW w:w="0" w:type="auto"/>
          </w:tcPr>
          <w:p w:rsidR="00813D69" w:rsidRDefault="00813D69" w:rsidP="00813D69">
            <w:pPr>
              <w:pStyle w:val="Footer"/>
              <w:tabs>
                <w:tab w:val="clear" w:pos="4320"/>
                <w:tab w:val="clear" w:pos="8640"/>
              </w:tabs>
              <w:jc w:val="center"/>
              <w:rPr>
                <w:sz w:val="20"/>
              </w:rPr>
            </w:pPr>
            <w:r>
              <w:rPr>
                <w:sz w:val="20"/>
              </w:rPr>
              <w:t>57</w:t>
            </w:r>
          </w:p>
        </w:tc>
        <w:tc>
          <w:tcPr>
            <w:tcW w:w="0" w:type="auto"/>
          </w:tcPr>
          <w:p w:rsidR="00813D69" w:rsidRDefault="00813D69" w:rsidP="00813D69">
            <w:pPr>
              <w:pStyle w:val="Footer"/>
              <w:tabs>
                <w:tab w:val="clear" w:pos="4320"/>
                <w:tab w:val="clear" w:pos="8640"/>
              </w:tabs>
              <w:jc w:val="center"/>
              <w:rPr>
                <w:sz w:val="20"/>
              </w:rPr>
            </w:pPr>
            <w:r>
              <w:rPr>
                <w:sz w:val="20"/>
              </w:rPr>
              <w:t>57</w:t>
            </w:r>
          </w:p>
        </w:tc>
        <w:tc>
          <w:tcPr>
            <w:tcW w:w="0" w:type="auto"/>
          </w:tcPr>
          <w:p w:rsidR="00813D69" w:rsidRDefault="00813D69" w:rsidP="00813D69">
            <w:pPr>
              <w:pStyle w:val="Footer"/>
              <w:tabs>
                <w:tab w:val="clear" w:pos="4320"/>
                <w:tab w:val="clear" w:pos="8640"/>
              </w:tabs>
              <w:jc w:val="center"/>
              <w:rPr>
                <w:sz w:val="20"/>
              </w:rPr>
            </w:pPr>
            <w:r>
              <w:rPr>
                <w:sz w:val="20"/>
              </w:rPr>
              <w:t>37</w:t>
            </w:r>
          </w:p>
        </w:tc>
        <w:tc>
          <w:tcPr>
            <w:tcW w:w="739" w:type="dxa"/>
            <w:tcBorders>
              <w:left w:val="single" w:sz="4" w:space="0" w:color="auto"/>
            </w:tcBorders>
          </w:tcPr>
          <w:p w:rsidR="00813D69" w:rsidRDefault="00813D69" w:rsidP="00813D69">
            <w:pPr>
              <w:pStyle w:val="Footer"/>
              <w:tabs>
                <w:tab w:val="clear" w:pos="4320"/>
                <w:tab w:val="clear" w:pos="8640"/>
              </w:tabs>
              <w:jc w:val="center"/>
              <w:rPr>
                <w:sz w:val="20"/>
              </w:rPr>
            </w:pPr>
            <w:r>
              <w:rPr>
                <w:sz w:val="20"/>
              </w:rPr>
              <w:t>269</w:t>
            </w:r>
          </w:p>
        </w:tc>
        <w:tc>
          <w:tcPr>
            <w:tcW w:w="77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53.8</w:t>
            </w:r>
          </w:p>
        </w:tc>
      </w:tr>
      <w:tr w:rsidR="00813D69">
        <w:trPr>
          <w:cantSplit/>
          <w:trHeight w:val="70"/>
          <w:jc w:val="center"/>
        </w:trPr>
        <w:tc>
          <w:tcPr>
            <w:tcW w:w="916" w:type="dxa"/>
            <w:tcBorders>
              <w:left w:val="single" w:sz="4" w:space="0" w:color="auto"/>
            </w:tcBorders>
          </w:tcPr>
          <w:p w:rsidR="00813D69" w:rsidRDefault="00813D69" w:rsidP="00813D69">
            <w:pPr>
              <w:pStyle w:val="Footer"/>
              <w:tabs>
                <w:tab w:val="clear" w:pos="4320"/>
                <w:tab w:val="clear" w:pos="8640"/>
              </w:tabs>
              <w:jc w:val="center"/>
              <w:rPr>
                <w:sz w:val="20"/>
              </w:rPr>
            </w:pPr>
            <w:r>
              <w:rPr>
                <w:sz w:val="20"/>
              </w:rPr>
              <w:t>4</w:t>
            </w:r>
          </w:p>
        </w:tc>
        <w:tc>
          <w:tcPr>
            <w:tcW w:w="0" w:type="auto"/>
            <w:tcBorders>
              <w:left w:val="single" w:sz="4" w:space="0" w:color="auto"/>
            </w:tcBorders>
          </w:tcPr>
          <w:p w:rsidR="00813D69" w:rsidRDefault="00813D69" w:rsidP="00813D69">
            <w:pPr>
              <w:pStyle w:val="Footer"/>
              <w:tabs>
                <w:tab w:val="clear" w:pos="4320"/>
                <w:tab w:val="clear" w:pos="8640"/>
              </w:tabs>
              <w:jc w:val="center"/>
              <w:rPr>
                <w:sz w:val="20"/>
              </w:rPr>
            </w:pPr>
            <w:r>
              <w:rPr>
                <w:sz w:val="20"/>
              </w:rPr>
              <w:t>52</w:t>
            </w:r>
          </w:p>
        </w:tc>
        <w:tc>
          <w:tcPr>
            <w:tcW w:w="0" w:type="auto"/>
          </w:tcPr>
          <w:p w:rsidR="00813D69" w:rsidRDefault="00813D69" w:rsidP="00813D69">
            <w:pPr>
              <w:pStyle w:val="Footer"/>
              <w:tabs>
                <w:tab w:val="clear" w:pos="4320"/>
                <w:tab w:val="clear" w:pos="8640"/>
              </w:tabs>
              <w:jc w:val="center"/>
              <w:rPr>
                <w:sz w:val="20"/>
              </w:rPr>
            </w:pPr>
            <w:r>
              <w:rPr>
                <w:sz w:val="20"/>
              </w:rPr>
              <w:t>57</w:t>
            </w:r>
          </w:p>
        </w:tc>
        <w:tc>
          <w:tcPr>
            <w:tcW w:w="0" w:type="auto"/>
          </w:tcPr>
          <w:p w:rsidR="00813D69" w:rsidRDefault="00813D69" w:rsidP="00813D69">
            <w:pPr>
              <w:pStyle w:val="Footer"/>
              <w:tabs>
                <w:tab w:val="clear" w:pos="4320"/>
                <w:tab w:val="clear" w:pos="8640"/>
              </w:tabs>
              <w:jc w:val="center"/>
              <w:rPr>
                <w:sz w:val="20"/>
              </w:rPr>
            </w:pPr>
            <w:r>
              <w:rPr>
                <w:sz w:val="20"/>
              </w:rPr>
              <w:t>43</w:t>
            </w:r>
          </w:p>
        </w:tc>
        <w:tc>
          <w:tcPr>
            <w:tcW w:w="0" w:type="auto"/>
          </w:tcPr>
          <w:p w:rsidR="00813D69" w:rsidRDefault="00813D69" w:rsidP="00813D69">
            <w:pPr>
              <w:pStyle w:val="Footer"/>
              <w:tabs>
                <w:tab w:val="clear" w:pos="4320"/>
                <w:tab w:val="clear" w:pos="8640"/>
              </w:tabs>
              <w:jc w:val="center"/>
              <w:rPr>
                <w:sz w:val="20"/>
              </w:rPr>
            </w:pPr>
            <w:r>
              <w:rPr>
                <w:sz w:val="20"/>
              </w:rPr>
              <w:t>48</w:t>
            </w:r>
          </w:p>
        </w:tc>
        <w:tc>
          <w:tcPr>
            <w:tcW w:w="0" w:type="auto"/>
          </w:tcPr>
          <w:p w:rsidR="00813D69" w:rsidRDefault="00813D69" w:rsidP="00813D69">
            <w:pPr>
              <w:pStyle w:val="Footer"/>
              <w:tabs>
                <w:tab w:val="clear" w:pos="4320"/>
                <w:tab w:val="clear" w:pos="8640"/>
              </w:tabs>
              <w:jc w:val="center"/>
              <w:rPr>
                <w:sz w:val="20"/>
              </w:rPr>
            </w:pPr>
            <w:r>
              <w:rPr>
                <w:sz w:val="20"/>
              </w:rPr>
              <w:t>45</w:t>
            </w:r>
          </w:p>
        </w:tc>
        <w:tc>
          <w:tcPr>
            <w:tcW w:w="739" w:type="dxa"/>
            <w:tcBorders>
              <w:left w:val="single" w:sz="4" w:space="0" w:color="auto"/>
            </w:tcBorders>
          </w:tcPr>
          <w:p w:rsidR="00813D69" w:rsidRDefault="00813D69" w:rsidP="00813D69">
            <w:pPr>
              <w:pStyle w:val="Footer"/>
              <w:tabs>
                <w:tab w:val="clear" w:pos="4320"/>
                <w:tab w:val="clear" w:pos="8640"/>
              </w:tabs>
              <w:jc w:val="center"/>
              <w:rPr>
                <w:sz w:val="20"/>
              </w:rPr>
            </w:pPr>
            <w:r>
              <w:rPr>
                <w:sz w:val="20"/>
              </w:rPr>
              <w:t>245</w:t>
            </w:r>
          </w:p>
        </w:tc>
        <w:tc>
          <w:tcPr>
            <w:tcW w:w="77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49.0</w:t>
            </w:r>
          </w:p>
        </w:tc>
      </w:tr>
      <w:tr w:rsidR="00813D69">
        <w:trPr>
          <w:cantSplit/>
          <w:trHeight w:val="70"/>
          <w:jc w:val="center"/>
        </w:trPr>
        <w:tc>
          <w:tcPr>
            <w:tcW w:w="916" w:type="dxa"/>
            <w:tcBorders>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5</w:t>
            </w:r>
          </w:p>
        </w:tc>
        <w:tc>
          <w:tcPr>
            <w:tcW w:w="0" w:type="auto"/>
            <w:tcBorders>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52</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57</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70</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54</w:t>
            </w:r>
          </w:p>
        </w:tc>
        <w:tc>
          <w:tcPr>
            <w:tcW w:w="0" w:type="auto"/>
            <w:tcBorders>
              <w:bottom w:val="single" w:sz="4" w:space="0" w:color="auto"/>
            </w:tcBorders>
          </w:tcPr>
          <w:p w:rsidR="00813D69" w:rsidRDefault="00813D69" w:rsidP="00813D69">
            <w:pPr>
              <w:pStyle w:val="Footer"/>
              <w:tabs>
                <w:tab w:val="clear" w:pos="4320"/>
                <w:tab w:val="clear" w:pos="8640"/>
              </w:tabs>
              <w:jc w:val="center"/>
              <w:rPr>
                <w:sz w:val="20"/>
              </w:rPr>
            </w:pPr>
            <w:r>
              <w:rPr>
                <w:sz w:val="20"/>
              </w:rPr>
              <w:t>-</w:t>
            </w:r>
          </w:p>
        </w:tc>
        <w:tc>
          <w:tcPr>
            <w:tcW w:w="739" w:type="dxa"/>
            <w:tcBorders>
              <w:left w:val="single" w:sz="4" w:space="0" w:color="auto"/>
              <w:bottom w:val="single" w:sz="4" w:space="0" w:color="auto"/>
            </w:tcBorders>
          </w:tcPr>
          <w:p w:rsidR="00813D69" w:rsidRDefault="00813D69" w:rsidP="00813D69">
            <w:pPr>
              <w:pStyle w:val="Footer"/>
              <w:tabs>
                <w:tab w:val="clear" w:pos="4320"/>
                <w:tab w:val="clear" w:pos="8640"/>
              </w:tabs>
              <w:jc w:val="center"/>
              <w:rPr>
                <w:sz w:val="20"/>
              </w:rPr>
            </w:pPr>
            <w:r>
              <w:rPr>
                <w:sz w:val="20"/>
              </w:rPr>
              <w:t>233</w:t>
            </w:r>
          </w:p>
        </w:tc>
        <w:tc>
          <w:tcPr>
            <w:tcW w:w="77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58.25</w:t>
            </w:r>
          </w:p>
        </w:tc>
      </w:tr>
      <w:tr w:rsidR="00813D69">
        <w:trPr>
          <w:cantSplit/>
          <w:trHeight w:val="60"/>
          <w:jc w:val="center"/>
        </w:trPr>
        <w:tc>
          <w:tcPr>
            <w:tcW w:w="916" w:type="dxa"/>
            <w:tcBorders>
              <w:top w:val="single" w:sz="4" w:space="0" w:color="auto"/>
            </w:tcBorders>
          </w:tcPr>
          <w:p w:rsidR="00813D69" w:rsidRDefault="00813D69" w:rsidP="00813D69">
            <w:pPr>
              <w:pStyle w:val="Footer"/>
              <w:tabs>
                <w:tab w:val="clear" w:pos="4320"/>
                <w:tab w:val="clear" w:pos="8640"/>
              </w:tabs>
              <w:jc w:val="center"/>
              <w:rPr>
                <w:sz w:val="20"/>
              </w:rPr>
            </w:pPr>
          </w:p>
        </w:tc>
        <w:tc>
          <w:tcPr>
            <w:tcW w:w="0" w:type="auto"/>
            <w:tcBorders>
              <w:left w:val="nil"/>
            </w:tcBorders>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Pr>
          <w:p w:rsidR="00813D69" w:rsidRDefault="00813D69" w:rsidP="00813D69">
            <w:pPr>
              <w:pStyle w:val="Footer"/>
              <w:tabs>
                <w:tab w:val="clear" w:pos="4320"/>
                <w:tab w:val="clear" w:pos="8640"/>
              </w:tabs>
              <w:jc w:val="center"/>
              <w:rPr>
                <w:sz w:val="20"/>
              </w:rPr>
            </w:pPr>
          </w:p>
        </w:tc>
        <w:tc>
          <w:tcPr>
            <w:tcW w:w="0" w:type="auto"/>
            <w:tcBorders>
              <w:right w:val="single" w:sz="4" w:space="0" w:color="auto"/>
            </w:tcBorders>
          </w:tcPr>
          <w:p w:rsidR="00813D69" w:rsidRDefault="00813D69" w:rsidP="00813D69">
            <w:pPr>
              <w:pStyle w:val="Footer"/>
              <w:tabs>
                <w:tab w:val="clear" w:pos="4320"/>
                <w:tab w:val="clear" w:pos="8640"/>
              </w:tabs>
              <w:jc w:val="center"/>
              <w:rPr>
                <w:sz w:val="20"/>
              </w:rPr>
            </w:pPr>
          </w:p>
        </w:tc>
        <w:tc>
          <w:tcPr>
            <w:tcW w:w="739"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1355</w:t>
            </w:r>
          </w:p>
        </w:tc>
        <w:tc>
          <w:tcPr>
            <w:tcW w:w="772" w:type="dxa"/>
            <w:tcBorders>
              <w:left w:val="single" w:sz="4" w:space="0" w:color="auto"/>
            </w:tcBorders>
          </w:tcPr>
          <w:p w:rsidR="00813D69" w:rsidRDefault="00813D69" w:rsidP="00813D69">
            <w:pPr>
              <w:pStyle w:val="Footer"/>
              <w:tabs>
                <w:tab w:val="clear" w:pos="4320"/>
                <w:tab w:val="clear" w:pos="8640"/>
              </w:tabs>
              <w:jc w:val="center"/>
              <w:rPr>
                <w:sz w:val="20"/>
              </w:rPr>
            </w:pPr>
          </w:p>
        </w:tc>
      </w:tr>
    </w:tbl>
    <w:p w:rsidR="00813D69" w:rsidRDefault="00813D69" w:rsidP="00813D69">
      <w:pPr>
        <w:pStyle w:val="Footer"/>
        <w:tabs>
          <w:tab w:val="clear" w:pos="4320"/>
          <w:tab w:val="clear" w:pos="8640"/>
        </w:tabs>
        <w:rPr>
          <w:sz w:val="20"/>
        </w:rPr>
      </w:pPr>
    </w:p>
    <w:p w:rsidR="00813D69" w:rsidRDefault="00813D69" w:rsidP="00813D69">
      <w:pPr>
        <w:pStyle w:val="Footer"/>
        <w:tabs>
          <w:tab w:val="clear" w:pos="4320"/>
          <w:tab w:val="clear" w:pos="8640"/>
        </w:tabs>
        <w:jc w:val="both"/>
        <w:rPr>
          <w:sz w:val="20"/>
        </w:rPr>
      </w:pPr>
      <w:r w:rsidRPr="00901957">
        <w:rPr>
          <w:position w:val="-14"/>
          <w:sz w:val="20"/>
        </w:rPr>
        <w:object w:dxaOrig="5060" w:dyaOrig="380">
          <v:shape id="_x0000_i1865" type="#_x0000_t75" style="width:252.85pt;height:18.4pt" o:ole="">
            <v:imagedata r:id="rId1657" o:title=""/>
          </v:shape>
          <o:OLEObject Type="Embed" ProgID="Equation.DSMT4" ShapeID="_x0000_i1865" DrawAspect="Content" ObjectID="_1475519757" r:id="rId1658"/>
        </w:object>
      </w:r>
      <w:r>
        <w:rPr>
          <w:sz w:val="20"/>
        </w:rPr>
        <w:t xml:space="preserve">. The variance of </w:t>
      </w:r>
      <w:r w:rsidRPr="00901957">
        <w:rPr>
          <w:position w:val="-14"/>
          <w:sz w:val="20"/>
        </w:rPr>
        <w:object w:dxaOrig="320" w:dyaOrig="340">
          <v:shape id="_x0000_i1866" type="#_x0000_t75" style="width:15.9pt;height:17.6pt" o:ole="">
            <v:imagedata r:id="rId1659" o:title=""/>
          </v:shape>
          <o:OLEObject Type="Embed" ProgID="Equation.DSMT4" ShapeID="_x0000_i1866" DrawAspect="Content" ObjectID="_1475519758" r:id="rId1660"/>
        </w:object>
      </w:r>
      <w:r>
        <w:rPr>
          <w:sz w:val="20"/>
        </w:rPr>
        <w:t xml:space="preserve"> may also be computed like cases (i) and (ii). If we find </w:t>
      </w:r>
      <w:r w:rsidRPr="00901957">
        <w:rPr>
          <w:position w:val="-14"/>
          <w:sz w:val="20"/>
        </w:rPr>
        <w:object w:dxaOrig="620" w:dyaOrig="340">
          <v:shape id="_x0000_i1867" type="#_x0000_t75" style="width:31pt;height:17.6pt" o:ole="">
            <v:imagedata r:id="rId1661" o:title=""/>
          </v:shape>
          <o:OLEObject Type="Embed" ProgID="Equation.DSMT4" ShapeID="_x0000_i1867" DrawAspect="Content" ObjectID="_1475519759" r:id="rId1662"/>
        </w:object>
      </w:r>
      <w:r>
        <w:rPr>
          <w:sz w:val="20"/>
        </w:rPr>
        <w:t xml:space="preserve"> like case (i) and (ii) it will be </w:t>
      </w:r>
      <w:r w:rsidRPr="00901957">
        <w:rPr>
          <w:position w:val="-14"/>
          <w:sz w:val="20"/>
        </w:rPr>
        <w:object w:dxaOrig="620" w:dyaOrig="340">
          <v:shape id="_x0000_i1868" type="#_x0000_t75" style="width:31pt;height:17.6pt" o:ole="">
            <v:imagedata r:id="rId1663" o:title=""/>
          </v:shape>
          <o:OLEObject Type="Embed" ProgID="Equation.DSMT4" ShapeID="_x0000_i1868" DrawAspect="Content" ObjectID="_1475519760" r:id="rId1664"/>
        </w:object>
      </w:r>
      <w:r>
        <w:rPr>
          <w:sz w:val="20"/>
        </w:rPr>
        <w:t xml:space="preserve"> = (65.0 + 56.6 + 53.8 + 49.0 + 58.25)/5 = 56.53 which is not equal to the population mean 56.46. The variance of systematic and simple random sampling may also be obtained using analysis of variance technique.</w:t>
      </w:r>
    </w:p>
    <w:p w:rsidR="00813D69" w:rsidRDefault="00813D69" w:rsidP="00813D69">
      <w:pPr>
        <w:pStyle w:val="Footer"/>
        <w:tabs>
          <w:tab w:val="clear" w:pos="4320"/>
          <w:tab w:val="clear" w:pos="8640"/>
        </w:tabs>
        <w:ind w:left="720"/>
        <w:jc w:val="both"/>
        <w:rPr>
          <w:sz w:val="20"/>
        </w:rPr>
      </w:pPr>
    </w:p>
    <w:tbl>
      <w:tblPr>
        <w:tblW w:w="0" w:type="auto"/>
        <w:tblInd w:w="828" w:type="dxa"/>
        <w:tblLook w:val="0000"/>
      </w:tblPr>
      <w:tblGrid>
        <w:gridCol w:w="1860"/>
        <w:gridCol w:w="533"/>
        <w:gridCol w:w="966"/>
        <w:gridCol w:w="1314"/>
      </w:tblGrid>
      <w:tr w:rsidR="00813D69">
        <w:tc>
          <w:tcPr>
            <w:tcW w:w="4673" w:type="dxa"/>
            <w:gridSpan w:val="4"/>
          </w:tcPr>
          <w:p w:rsidR="00813D69" w:rsidRDefault="00813D69" w:rsidP="00813D69">
            <w:pPr>
              <w:pStyle w:val="Footer"/>
              <w:tabs>
                <w:tab w:val="clear" w:pos="4320"/>
                <w:tab w:val="clear" w:pos="8640"/>
              </w:tabs>
              <w:jc w:val="center"/>
              <w:rPr>
                <w:b/>
                <w:sz w:val="20"/>
              </w:rPr>
            </w:pPr>
            <w:r>
              <w:rPr>
                <w:b/>
                <w:sz w:val="20"/>
              </w:rPr>
              <w:t>Case (i)</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Source of Variance</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d.f</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S.S</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M.S.S</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Between samples</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476.59</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vertAlign w:val="subscript"/>
              </w:rPr>
            </w:pPr>
            <w:r>
              <w:rPr>
                <w:sz w:val="20"/>
              </w:rPr>
              <w:t>238.29 = S</w:t>
            </w:r>
            <w:r>
              <w:rPr>
                <w:sz w:val="20"/>
                <w:vertAlign w:val="superscript"/>
              </w:rPr>
              <w:t>2</w:t>
            </w:r>
            <w:r>
              <w:rPr>
                <w:sz w:val="20"/>
                <w:vertAlign w:val="subscript"/>
              </w:rPr>
              <w:t>b</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Within samples</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21</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3275.17</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vertAlign w:val="subscript"/>
              </w:rPr>
            </w:pPr>
            <w:r>
              <w:rPr>
                <w:sz w:val="20"/>
              </w:rPr>
              <w:t>155.96 = S</w:t>
            </w:r>
            <w:r>
              <w:rPr>
                <w:sz w:val="20"/>
                <w:vertAlign w:val="superscript"/>
              </w:rPr>
              <w:t>2</w:t>
            </w:r>
            <w:r>
              <w:rPr>
                <w:sz w:val="20"/>
                <w:vertAlign w:val="subscript"/>
              </w:rPr>
              <w:t>w</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 xml:space="preserve">Total </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23</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3751.76</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vertAlign w:val="superscript"/>
              </w:rPr>
            </w:pPr>
            <w:r>
              <w:rPr>
                <w:sz w:val="20"/>
              </w:rPr>
              <w:t>163.12 = S</w:t>
            </w:r>
            <w:r>
              <w:rPr>
                <w:sz w:val="20"/>
                <w:vertAlign w:val="superscript"/>
              </w:rPr>
              <w:t>2</w:t>
            </w:r>
          </w:p>
        </w:tc>
      </w:tr>
    </w:tbl>
    <w:p w:rsidR="00813D69" w:rsidRDefault="00813D69" w:rsidP="00813D69">
      <w:pPr>
        <w:pStyle w:val="Footer"/>
        <w:tabs>
          <w:tab w:val="clear" w:pos="4320"/>
          <w:tab w:val="clear" w:pos="8640"/>
        </w:tabs>
        <w:ind w:left="360"/>
        <w:jc w:val="both"/>
        <w:rPr>
          <w:sz w:val="20"/>
        </w:rPr>
      </w:pPr>
      <w:r w:rsidRPr="00901957">
        <w:rPr>
          <w:position w:val="-22"/>
          <w:sz w:val="20"/>
        </w:rPr>
        <w:object w:dxaOrig="2340" w:dyaOrig="600">
          <v:shape id="_x0000_i1869" type="#_x0000_t75" style="width:117.2pt;height:30.15pt" o:ole="">
            <v:imagedata r:id="rId1665" o:title=""/>
          </v:shape>
          <o:OLEObject Type="Embed" ProgID="Equation.DSMT4" ShapeID="_x0000_i1869" DrawAspect="Content" ObjectID="_1475519761" r:id="rId1666"/>
        </w:object>
      </w:r>
    </w:p>
    <w:p w:rsidR="00813D69" w:rsidRDefault="00813D69" w:rsidP="00813D69">
      <w:pPr>
        <w:pStyle w:val="Footer"/>
        <w:tabs>
          <w:tab w:val="clear" w:pos="4320"/>
          <w:tab w:val="clear" w:pos="8640"/>
        </w:tabs>
        <w:ind w:left="360"/>
        <w:jc w:val="both"/>
        <w:rPr>
          <w:sz w:val="20"/>
        </w:rPr>
      </w:pPr>
      <w:r w:rsidRPr="00901957">
        <w:rPr>
          <w:position w:val="-22"/>
          <w:sz w:val="20"/>
        </w:rPr>
        <w:object w:dxaOrig="3480" w:dyaOrig="560">
          <v:shape id="_x0000_i1870" type="#_x0000_t75" style="width:174.15pt;height:27.65pt" o:ole="">
            <v:imagedata r:id="rId1667" o:title=""/>
          </v:shape>
          <o:OLEObject Type="Embed" ProgID="Equation.DSMT4" ShapeID="_x0000_i1870" DrawAspect="Content" ObjectID="_1475519762" r:id="rId1668"/>
        </w:object>
      </w:r>
    </w:p>
    <w:p w:rsidR="00813D69" w:rsidRDefault="00813D69" w:rsidP="00813D69">
      <w:pPr>
        <w:pStyle w:val="Footer"/>
        <w:tabs>
          <w:tab w:val="clear" w:pos="4320"/>
          <w:tab w:val="clear" w:pos="8640"/>
        </w:tabs>
        <w:ind w:left="360"/>
        <w:jc w:val="both"/>
        <w:rPr>
          <w:sz w:val="20"/>
        </w:rPr>
      </w:pPr>
      <w:r w:rsidRPr="00901957">
        <w:rPr>
          <w:position w:val="-22"/>
          <w:sz w:val="20"/>
        </w:rPr>
        <w:object w:dxaOrig="2700" w:dyaOrig="600">
          <v:shape id="_x0000_i1871" type="#_x0000_t75" style="width:134.8pt;height:30.15pt" o:ole="">
            <v:imagedata r:id="rId1669" o:title=""/>
          </v:shape>
          <o:OLEObject Type="Embed" ProgID="Equation.DSMT4" ShapeID="_x0000_i1871" DrawAspect="Content" ObjectID="_1475519763" r:id="rId1670"/>
        </w:object>
      </w:r>
    </w:p>
    <w:p w:rsidR="00813D69" w:rsidRDefault="00813D69" w:rsidP="00813D69">
      <w:pPr>
        <w:pStyle w:val="Footer"/>
        <w:tabs>
          <w:tab w:val="clear" w:pos="4320"/>
          <w:tab w:val="clear" w:pos="8640"/>
        </w:tabs>
        <w:ind w:left="720"/>
        <w:jc w:val="both"/>
        <w:rPr>
          <w:sz w:val="20"/>
        </w:rPr>
      </w:pPr>
    </w:p>
    <w:tbl>
      <w:tblPr>
        <w:tblW w:w="0" w:type="auto"/>
        <w:tblInd w:w="828" w:type="dxa"/>
        <w:tblLook w:val="0000"/>
      </w:tblPr>
      <w:tblGrid>
        <w:gridCol w:w="1860"/>
        <w:gridCol w:w="533"/>
        <w:gridCol w:w="966"/>
        <w:gridCol w:w="1314"/>
      </w:tblGrid>
      <w:tr w:rsidR="00813D69">
        <w:tc>
          <w:tcPr>
            <w:tcW w:w="4673" w:type="dxa"/>
            <w:gridSpan w:val="4"/>
          </w:tcPr>
          <w:p w:rsidR="00813D69" w:rsidRDefault="00813D69" w:rsidP="00813D69">
            <w:pPr>
              <w:pStyle w:val="Footer"/>
              <w:tabs>
                <w:tab w:val="clear" w:pos="4320"/>
                <w:tab w:val="clear" w:pos="8640"/>
              </w:tabs>
              <w:jc w:val="center"/>
              <w:rPr>
                <w:b/>
                <w:sz w:val="20"/>
              </w:rPr>
            </w:pPr>
            <w:r>
              <w:rPr>
                <w:b/>
                <w:sz w:val="20"/>
              </w:rPr>
              <w:t>Case (ii)</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Source of Variance</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d.f</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S.S</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M.S.S</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Between samples</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13.13</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vertAlign w:val="subscript"/>
              </w:rPr>
            </w:pPr>
            <w:r>
              <w:rPr>
                <w:sz w:val="20"/>
              </w:rPr>
              <w:t>4.38 = S</w:t>
            </w:r>
            <w:r>
              <w:rPr>
                <w:sz w:val="20"/>
                <w:vertAlign w:val="superscript"/>
              </w:rPr>
              <w:t>2</w:t>
            </w:r>
            <w:r>
              <w:rPr>
                <w:sz w:val="20"/>
                <w:vertAlign w:val="subscript"/>
              </w:rPr>
              <w:t>b</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Within samples</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20</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3738.83</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vertAlign w:val="subscript"/>
              </w:rPr>
            </w:pPr>
            <w:r>
              <w:rPr>
                <w:sz w:val="20"/>
              </w:rPr>
              <w:t>186.94 = S</w:t>
            </w:r>
            <w:r>
              <w:rPr>
                <w:sz w:val="20"/>
                <w:vertAlign w:val="superscript"/>
              </w:rPr>
              <w:t>2</w:t>
            </w:r>
            <w:r>
              <w:rPr>
                <w:sz w:val="20"/>
                <w:vertAlign w:val="subscript"/>
              </w:rPr>
              <w:t>w</w:t>
            </w:r>
          </w:p>
        </w:tc>
      </w:tr>
      <w:tr w:rsidR="00813D69">
        <w:tc>
          <w:tcPr>
            <w:tcW w:w="186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Pr>
                <w:sz w:val="20"/>
              </w:rPr>
              <w:t xml:space="preserve">Total </w:t>
            </w:r>
          </w:p>
        </w:tc>
        <w:tc>
          <w:tcPr>
            <w:tcW w:w="53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23</w:t>
            </w:r>
          </w:p>
        </w:tc>
        <w:tc>
          <w:tcPr>
            <w:tcW w:w="9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3751.76</w:t>
            </w:r>
          </w:p>
        </w:tc>
        <w:tc>
          <w:tcPr>
            <w:tcW w:w="1314"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vertAlign w:val="superscript"/>
              </w:rPr>
            </w:pPr>
            <w:r>
              <w:rPr>
                <w:sz w:val="20"/>
              </w:rPr>
              <w:t>163.12 = S</w:t>
            </w:r>
            <w:r>
              <w:rPr>
                <w:sz w:val="20"/>
                <w:vertAlign w:val="superscript"/>
              </w:rPr>
              <w:t>2</w:t>
            </w:r>
          </w:p>
        </w:tc>
      </w:tr>
    </w:tbl>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ind w:left="360"/>
        <w:jc w:val="both"/>
        <w:rPr>
          <w:sz w:val="20"/>
        </w:rPr>
      </w:pPr>
      <w:r w:rsidRPr="00901957">
        <w:rPr>
          <w:position w:val="-14"/>
          <w:sz w:val="20"/>
        </w:rPr>
        <w:object w:dxaOrig="4200" w:dyaOrig="340">
          <v:shape id="_x0000_i1872" type="#_x0000_t75" style="width:210.15pt;height:17.6pt" o:ole="">
            <v:imagedata r:id="rId1671" o:title=""/>
          </v:shape>
          <o:OLEObject Type="Embed" ProgID="Equation.DSMT4" ShapeID="_x0000_i1872" DrawAspect="Content" ObjectID="_1475519764" r:id="rId1672"/>
        </w:objec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 xml:space="preserve">In case (i) </w:t>
      </w:r>
      <w:r w:rsidRPr="00901957">
        <w:rPr>
          <w:position w:val="-14"/>
          <w:sz w:val="20"/>
        </w:rPr>
        <w:object w:dxaOrig="2740" w:dyaOrig="380">
          <v:shape id="_x0000_i1873" type="#_x0000_t75" style="width:137.3pt;height:18.4pt" o:ole="">
            <v:imagedata r:id="rId1673" o:title=""/>
          </v:shape>
          <o:OLEObject Type="Embed" ProgID="Equation.DSMT4" ShapeID="_x0000_i1873" DrawAspect="Content" ObjectID="_1475519765" r:id="rId1674"/>
        </w:object>
      </w:r>
      <w:r>
        <w:rPr>
          <w:sz w:val="20"/>
        </w:rPr>
        <w:t xml:space="preserve"> and in case (ii) </w:t>
      </w:r>
      <w:r w:rsidRPr="00901957">
        <w:rPr>
          <w:position w:val="-14"/>
          <w:sz w:val="20"/>
        </w:rPr>
        <w:object w:dxaOrig="1540" w:dyaOrig="340">
          <v:shape id="_x0000_i1874" type="#_x0000_t75" style="width:77pt;height:17.6pt" o:ole="">
            <v:imagedata r:id="rId1675" o:title=""/>
          </v:shape>
          <o:OLEObject Type="Embed" ProgID="Equation.DSMT4" ShapeID="_x0000_i1874" DrawAspect="Content" ObjectID="_1475519766" r:id="rId1676"/>
        </w:object>
      </w:r>
      <w:r>
        <w:rPr>
          <w:sz w:val="20"/>
        </w:rPr>
        <w:t xml:space="preserve">as </w:t>
      </w:r>
      <w:r w:rsidRPr="00901957">
        <w:rPr>
          <w:position w:val="-10"/>
          <w:sz w:val="20"/>
        </w:rPr>
        <w:object w:dxaOrig="780" w:dyaOrig="340">
          <v:shape id="_x0000_i1875" type="#_x0000_t75" style="width:39.35pt;height:17.6pt" o:ole="">
            <v:imagedata r:id="rId1677" o:title=""/>
          </v:shape>
          <o:OLEObject Type="Embed" ProgID="Equation.DSMT4" ShapeID="_x0000_i1875" DrawAspect="Content" ObjectID="_1475519767" r:id="rId1678"/>
        </w:object>
      </w:r>
      <w:r>
        <w:rPr>
          <w:sz w:val="20"/>
        </w:rPr>
        <w:t xml:space="preserve"> and this satisfies the Theorem (4.3).</w:t>
      </w:r>
    </w:p>
    <w:p w:rsidR="00813D69" w:rsidRDefault="00813D69" w:rsidP="00813D69">
      <w:pPr>
        <w:pStyle w:val="Footer"/>
        <w:tabs>
          <w:tab w:val="clear" w:pos="4320"/>
          <w:tab w:val="clear" w:pos="8640"/>
        </w:tabs>
        <w:jc w:val="both"/>
        <w:rPr>
          <w:sz w:val="20"/>
        </w:rPr>
      </w:pPr>
      <w:r>
        <w:rPr>
          <w:sz w:val="20"/>
        </w:rPr>
        <w:t xml:space="preserve">Likewise the comparison of stratified sampling and systematic sampling depends on the properties of population. It is difficult to make a general rule for comparison. If the order of the population units is changed, different groups will be formed; as a result the variance will be changed i.e. if a population has 6 units 1, 2, 3, 4, 5, and 6 with n = 2 the </w:t>
      </w:r>
      <w:r w:rsidRPr="00901957">
        <w:rPr>
          <w:position w:val="-10"/>
          <w:sz w:val="20"/>
        </w:rPr>
        <w:object w:dxaOrig="639" w:dyaOrig="300">
          <v:shape id="_x0000_i1876" type="#_x0000_t75" style="width:32.65pt;height:15.05pt" o:ole="">
            <v:imagedata r:id="rId1679" o:title=""/>
          </v:shape>
          <o:OLEObject Type="Embed" ProgID="Equation.DSMT4" ShapeID="_x0000_i1876" DrawAspect="Content" ObjectID="_1475519768" r:id="rId1680"/>
        </w:object>
      </w:r>
      <w:r>
        <w:rPr>
          <w:sz w:val="20"/>
        </w:rPr>
        <w:t xml:space="preserve"> = 1.667 and different systematic samples will be (1, 4), (2,5) and 3, 6) the variance of systematic sampling is </w:t>
      </w:r>
      <w:r w:rsidRPr="00901957">
        <w:rPr>
          <w:position w:val="-14"/>
          <w:sz w:val="20"/>
        </w:rPr>
        <w:object w:dxaOrig="780" w:dyaOrig="340">
          <v:shape id="_x0000_i1877" type="#_x0000_t75" style="width:39.35pt;height:17.6pt" o:ole="">
            <v:imagedata r:id="rId1681" o:title=""/>
          </v:shape>
          <o:OLEObject Type="Embed" ProgID="Equation.DSMT4" ShapeID="_x0000_i1877" DrawAspect="Content" ObjectID="_1475519769" r:id="rId1682"/>
        </w:object>
      </w:r>
      <w:r>
        <w:rPr>
          <w:sz w:val="20"/>
        </w:rPr>
        <w:t xml:space="preserve"> = 0.667. If the arrangement is changed as 1, 4, 5, 2, 3, and 6 the possible systematic samples are (1, 2), (4, 3) and (5, 6). In this case the variance of systematic sampling becomes 2.667.</w:t>
      </w:r>
    </w:p>
    <w:p w:rsidR="00813D69" w:rsidRDefault="00813D69" w:rsidP="00813D69">
      <w:pPr>
        <w:pStyle w:val="Footer"/>
        <w:tabs>
          <w:tab w:val="clear" w:pos="4320"/>
          <w:tab w:val="clear" w:pos="8640"/>
        </w:tabs>
        <w:jc w:val="both"/>
        <w:rPr>
          <w:sz w:val="20"/>
        </w:rPr>
      </w:pPr>
      <w:r>
        <w:rPr>
          <w:b/>
          <w:sz w:val="20"/>
        </w:rPr>
        <w:t xml:space="preserve">Example (4.2): </w:t>
      </w:r>
      <w:r>
        <w:rPr>
          <w:sz w:val="20"/>
        </w:rPr>
        <w:t>Following is the population of 70 villages along with cultivated area (in acres). Select a sample of size 10 with systematic sampling method and estimate the total population and cultivated area of the villages. Find the standard error for the estimate.</w:t>
      </w:r>
    </w:p>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jc w:val="center"/>
        <w:rPr>
          <w:b/>
          <w:sz w:val="20"/>
        </w:rPr>
      </w:pPr>
      <w:r>
        <w:rPr>
          <w:b/>
          <w:sz w:val="20"/>
        </w:rPr>
        <w:t>Table 4.2</w:t>
      </w:r>
    </w:p>
    <w:p w:rsidR="00813D69" w:rsidRDefault="00813D69" w:rsidP="00813D69">
      <w:pPr>
        <w:pStyle w:val="Footer"/>
        <w:tabs>
          <w:tab w:val="clear" w:pos="4320"/>
          <w:tab w:val="clear" w:pos="8640"/>
        </w:tabs>
        <w:ind w:left="720"/>
        <w:jc w:val="both"/>
        <w:rPr>
          <w:b/>
          <w:sz w:val="20"/>
        </w:rPr>
      </w:pPr>
    </w:p>
    <w:tbl>
      <w:tblPr>
        <w:tblW w:w="0" w:type="auto"/>
        <w:jc w:val="center"/>
        <w:tblInd w:w="-742" w:type="dxa"/>
        <w:tblLook w:val="0000"/>
      </w:tblPr>
      <w:tblGrid>
        <w:gridCol w:w="639"/>
        <w:gridCol w:w="1202"/>
        <w:gridCol w:w="1354"/>
        <w:gridCol w:w="639"/>
        <w:gridCol w:w="1094"/>
        <w:gridCol w:w="1354"/>
      </w:tblGrid>
      <w:tr w:rsidR="00813D69">
        <w:trPr>
          <w:jc w:val="center"/>
        </w:trPr>
        <w:tc>
          <w:tcPr>
            <w:tcW w:w="639"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19" w:right="-37"/>
              <w:jc w:val="center"/>
              <w:rPr>
                <w:sz w:val="20"/>
              </w:rPr>
            </w:pPr>
            <w:r w:rsidRPr="00103A21">
              <w:rPr>
                <w:sz w:val="20"/>
              </w:rPr>
              <w:t>Sr.</w:t>
            </w:r>
          </w:p>
          <w:p w:rsidR="00813D69" w:rsidRPr="00103A21" w:rsidRDefault="00813D69" w:rsidP="00813D69">
            <w:pPr>
              <w:pStyle w:val="Footer"/>
              <w:tabs>
                <w:tab w:val="clear" w:pos="4320"/>
                <w:tab w:val="clear" w:pos="8640"/>
              </w:tabs>
              <w:ind w:left="-19" w:right="-37"/>
              <w:jc w:val="center"/>
              <w:rPr>
                <w:sz w:val="20"/>
              </w:rPr>
            </w:pPr>
            <w:r w:rsidRPr="00103A21">
              <w:rPr>
                <w:sz w:val="20"/>
              </w:rPr>
              <w:t>No.</w:t>
            </w:r>
          </w:p>
        </w:tc>
        <w:tc>
          <w:tcPr>
            <w:tcW w:w="1202"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19" w:right="-37"/>
              <w:jc w:val="both"/>
              <w:rPr>
                <w:sz w:val="20"/>
              </w:rPr>
            </w:pPr>
            <w:r w:rsidRPr="00103A21">
              <w:rPr>
                <w:sz w:val="20"/>
              </w:rPr>
              <w:t>Population</w:t>
            </w:r>
          </w:p>
          <w:p w:rsidR="00813D69" w:rsidRPr="00103A21" w:rsidRDefault="00813D69" w:rsidP="00813D69">
            <w:pPr>
              <w:pStyle w:val="Footer"/>
              <w:tabs>
                <w:tab w:val="clear" w:pos="4320"/>
                <w:tab w:val="clear" w:pos="8640"/>
              </w:tabs>
              <w:ind w:left="-19" w:right="-37"/>
              <w:jc w:val="both"/>
              <w:rPr>
                <w:sz w:val="20"/>
              </w:rPr>
            </w:pPr>
            <w:r w:rsidRPr="00103A21">
              <w:rPr>
                <w:sz w:val="20"/>
              </w:rPr>
              <w:t xml:space="preserve">    (000)</w:t>
            </w:r>
          </w:p>
        </w:tc>
        <w:tc>
          <w:tcPr>
            <w:tcW w:w="1354"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19" w:right="-37"/>
              <w:jc w:val="center"/>
              <w:rPr>
                <w:sz w:val="20"/>
              </w:rPr>
            </w:pPr>
            <w:r w:rsidRPr="00103A21">
              <w:rPr>
                <w:sz w:val="20"/>
              </w:rPr>
              <w:t xml:space="preserve">Cultivated </w:t>
            </w:r>
          </w:p>
          <w:p w:rsidR="00813D69" w:rsidRPr="00103A21" w:rsidRDefault="00813D69" w:rsidP="00813D69">
            <w:pPr>
              <w:pStyle w:val="Footer"/>
              <w:tabs>
                <w:tab w:val="clear" w:pos="4320"/>
                <w:tab w:val="clear" w:pos="8640"/>
              </w:tabs>
              <w:ind w:left="-19" w:right="-37"/>
              <w:jc w:val="center"/>
              <w:rPr>
                <w:sz w:val="20"/>
              </w:rPr>
            </w:pPr>
            <w:r w:rsidRPr="00103A21">
              <w:rPr>
                <w:sz w:val="20"/>
              </w:rPr>
              <w:t>Area (Acres)</w:t>
            </w:r>
          </w:p>
        </w:tc>
        <w:tc>
          <w:tcPr>
            <w:tcW w:w="639"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19" w:right="-37"/>
              <w:jc w:val="center"/>
              <w:rPr>
                <w:sz w:val="20"/>
              </w:rPr>
            </w:pPr>
            <w:r w:rsidRPr="00103A21">
              <w:rPr>
                <w:sz w:val="20"/>
              </w:rPr>
              <w:t>Sr.</w:t>
            </w:r>
          </w:p>
          <w:p w:rsidR="00813D69" w:rsidRPr="00103A21" w:rsidRDefault="00813D69" w:rsidP="00813D69">
            <w:pPr>
              <w:pStyle w:val="Footer"/>
              <w:tabs>
                <w:tab w:val="clear" w:pos="4320"/>
                <w:tab w:val="clear" w:pos="8640"/>
              </w:tabs>
              <w:ind w:left="-19" w:right="-37"/>
              <w:jc w:val="center"/>
              <w:rPr>
                <w:sz w:val="20"/>
              </w:rPr>
            </w:pPr>
            <w:r w:rsidRPr="00103A21">
              <w:rPr>
                <w:sz w:val="20"/>
              </w:rPr>
              <w:t>No.</w:t>
            </w:r>
          </w:p>
        </w:tc>
        <w:tc>
          <w:tcPr>
            <w:tcW w:w="1094"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19" w:right="-37"/>
              <w:jc w:val="center"/>
              <w:rPr>
                <w:sz w:val="20"/>
              </w:rPr>
            </w:pPr>
            <w:r w:rsidRPr="00103A21">
              <w:rPr>
                <w:sz w:val="20"/>
              </w:rPr>
              <w:t>Population</w:t>
            </w:r>
          </w:p>
        </w:tc>
        <w:tc>
          <w:tcPr>
            <w:tcW w:w="1354"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19" w:right="-37"/>
              <w:jc w:val="center"/>
              <w:rPr>
                <w:sz w:val="20"/>
              </w:rPr>
            </w:pPr>
            <w:r w:rsidRPr="00103A21">
              <w:rPr>
                <w:sz w:val="20"/>
              </w:rPr>
              <w:t xml:space="preserve">Cultivated </w:t>
            </w:r>
          </w:p>
          <w:p w:rsidR="00813D69" w:rsidRPr="00103A21" w:rsidRDefault="00813D69" w:rsidP="00813D69">
            <w:pPr>
              <w:pStyle w:val="Footer"/>
              <w:tabs>
                <w:tab w:val="clear" w:pos="4320"/>
                <w:tab w:val="clear" w:pos="8640"/>
              </w:tabs>
              <w:ind w:left="-19" w:right="-37"/>
              <w:jc w:val="center"/>
              <w:rPr>
                <w:sz w:val="20"/>
              </w:rPr>
            </w:pPr>
            <w:r w:rsidRPr="00103A21">
              <w:rPr>
                <w:sz w:val="20"/>
              </w:rPr>
              <w:t>Area (Acres)</w:t>
            </w:r>
          </w:p>
        </w:tc>
      </w:tr>
      <w:tr w:rsidR="00813D69">
        <w:trPr>
          <w:jc w:val="center"/>
        </w:trPr>
        <w:tc>
          <w:tcPr>
            <w:tcW w:w="639" w:type="dxa"/>
            <w:tcBorders>
              <w:top w:val="single" w:sz="4" w:space="0" w:color="auto"/>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226</w:t>
            </w:r>
          </w:p>
        </w:tc>
        <w:tc>
          <w:tcPr>
            <w:tcW w:w="1354" w:type="dxa"/>
            <w:tcBorders>
              <w:top w:val="single" w:sz="4" w:space="0" w:color="auto"/>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678</w:t>
            </w:r>
          </w:p>
        </w:tc>
        <w:tc>
          <w:tcPr>
            <w:tcW w:w="639" w:type="dxa"/>
            <w:tcBorders>
              <w:top w:val="single" w:sz="4" w:space="0" w:color="auto"/>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904</w:t>
            </w:r>
          </w:p>
        </w:tc>
        <w:tc>
          <w:tcPr>
            <w:tcW w:w="1354"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700</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670</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663</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773</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602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4505</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1290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1040</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532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1732</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1170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760</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438</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2874</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1390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2084</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633</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2282</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1110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828</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277</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793</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760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4877</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1640</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895</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730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911</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424</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1157</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950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1205</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822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3201</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1700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1139</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555</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1117</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909</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4064</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347</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1236</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1169</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1114</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744</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5201</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1840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547</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372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848</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660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1175</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644</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1238</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1140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1159</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732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1917</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1360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441</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622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1800</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1509</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555</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342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2335</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1810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827</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387</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4396</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2240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2867</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322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1607</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1225</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726</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636</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2071</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1250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633</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410</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2166</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1690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680</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427</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7780</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3200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587</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496</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2746</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1744</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1901</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936</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2549</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2400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2419</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1226</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1007</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680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1258</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836</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1567</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970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1225</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634</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5271</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1850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1447</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978</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659</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340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1314</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724</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3209</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2450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1298</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422</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2902</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1760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728</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493</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2955</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2120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851</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396</w:t>
            </w:r>
          </w:p>
        </w:tc>
      </w:tr>
      <w:tr w:rsidR="00813D69">
        <w:trPr>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1746</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1220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786</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732</w:t>
            </w:r>
          </w:p>
        </w:tc>
      </w:tr>
      <w:tr w:rsidR="00813D69">
        <w:trPr>
          <w:trHeight w:val="180"/>
          <w:jc w:val="center"/>
        </w:trPr>
        <w:tc>
          <w:tcPr>
            <w:tcW w:w="639" w:type="dxa"/>
            <w:tcBorders>
              <w:left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1045</w:t>
            </w:r>
          </w:p>
        </w:tc>
        <w:tc>
          <w:tcPr>
            <w:tcW w:w="1354" w:type="dxa"/>
            <w:tcBorders>
              <w:lef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860</w:t>
            </w:r>
          </w:p>
        </w:tc>
        <w:tc>
          <w:tcPr>
            <w:tcW w:w="639" w:type="dxa"/>
            <w:tcBorders>
              <w:left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663</w:t>
            </w:r>
          </w:p>
        </w:tc>
        <w:tc>
          <w:tcPr>
            <w:tcW w:w="1354" w:type="dxa"/>
            <w:tcBorders>
              <w:left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422</w:t>
            </w:r>
          </w:p>
        </w:tc>
      </w:tr>
      <w:tr w:rsidR="00813D69">
        <w:trPr>
          <w:jc w:val="center"/>
        </w:trPr>
        <w:tc>
          <w:tcPr>
            <w:tcW w:w="639" w:type="dxa"/>
            <w:tcBorders>
              <w:left w:val="single" w:sz="4" w:space="0" w:color="auto"/>
              <w:bottom w:val="single" w:sz="4" w:space="0" w:color="auto"/>
              <w:right w:val="single" w:sz="4" w:space="0" w:color="auto"/>
            </w:tcBorders>
          </w:tcPr>
          <w:p w:rsidR="00813D69" w:rsidRDefault="00813D69" w:rsidP="00813D69">
            <w:pPr>
              <w:pStyle w:val="Footer"/>
              <w:numPr>
                <w:ilvl w:val="0"/>
                <w:numId w:val="27"/>
              </w:numPr>
              <w:tabs>
                <w:tab w:val="clear" w:pos="360"/>
                <w:tab w:val="clear" w:pos="4320"/>
                <w:tab w:val="clear" w:pos="8640"/>
              </w:tabs>
              <w:ind w:left="-19" w:right="-37" w:firstLine="0"/>
              <w:jc w:val="center"/>
              <w:rPr>
                <w:sz w:val="20"/>
              </w:rPr>
            </w:pPr>
          </w:p>
        </w:tc>
        <w:tc>
          <w:tcPr>
            <w:tcW w:w="120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666</w:t>
            </w:r>
          </w:p>
        </w:tc>
        <w:tc>
          <w:tcPr>
            <w:tcW w:w="1354" w:type="dxa"/>
            <w:tcBorders>
              <w:left w:val="single" w:sz="4" w:space="0" w:color="auto"/>
              <w:bottom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620</w:t>
            </w:r>
          </w:p>
        </w:tc>
        <w:tc>
          <w:tcPr>
            <w:tcW w:w="639" w:type="dxa"/>
            <w:tcBorders>
              <w:left w:val="single" w:sz="4" w:space="0" w:color="auto"/>
              <w:bottom w:val="single" w:sz="4" w:space="0" w:color="auto"/>
              <w:right w:val="single" w:sz="4" w:space="0" w:color="auto"/>
            </w:tcBorders>
          </w:tcPr>
          <w:p w:rsidR="00813D69" w:rsidRDefault="00813D69" w:rsidP="00813D69">
            <w:pPr>
              <w:pStyle w:val="Footer"/>
              <w:numPr>
                <w:ilvl w:val="0"/>
                <w:numId w:val="28"/>
              </w:numPr>
              <w:tabs>
                <w:tab w:val="clear" w:pos="648"/>
                <w:tab w:val="clear" w:pos="4320"/>
                <w:tab w:val="clear" w:pos="8640"/>
              </w:tabs>
              <w:ind w:left="57" w:right="-37" w:firstLine="0"/>
              <w:rPr>
                <w:sz w:val="20"/>
              </w:rPr>
            </w:pPr>
          </w:p>
        </w:tc>
        <w:tc>
          <w:tcPr>
            <w:tcW w:w="1094"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740</w:t>
            </w:r>
          </w:p>
        </w:tc>
        <w:tc>
          <w:tcPr>
            <w:tcW w:w="1354"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19" w:right="-37"/>
              <w:jc w:val="center"/>
              <w:rPr>
                <w:sz w:val="20"/>
              </w:rPr>
            </w:pPr>
            <w:r>
              <w:rPr>
                <w:sz w:val="20"/>
              </w:rPr>
              <w:t>370</w:t>
            </w:r>
          </w:p>
        </w:tc>
      </w:tr>
    </w:tbl>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jc w:val="both"/>
        <w:rPr>
          <w:sz w:val="20"/>
        </w:rPr>
      </w:pPr>
      <w:r>
        <w:rPr>
          <w:b/>
          <w:sz w:val="20"/>
        </w:rPr>
        <w:t>Solution</w:t>
      </w:r>
      <w:r>
        <w:rPr>
          <w:b/>
          <w:bCs/>
          <w:sz w:val="20"/>
        </w:rPr>
        <w:t>:</w:t>
      </w:r>
      <w:r>
        <w:rPr>
          <w:sz w:val="20"/>
        </w:rPr>
        <w:t xml:space="preserve"> We have N = 70, </w:t>
      </w:r>
      <w:r w:rsidRPr="00901957">
        <w:rPr>
          <w:position w:val="-10"/>
          <w:sz w:val="20"/>
        </w:rPr>
        <w:object w:dxaOrig="1040" w:dyaOrig="300">
          <v:shape id="_x0000_i1878" type="#_x0000_t75" style="width:51.9pt;height:15.05pt" o:ole="">
            <v:imagedata r:id="rId1683" o:title=""/>
          </v:shape>
          <o:OLEObject Type="Embed" ProgID="Equation.DSMT4" ShapeID="_x0000_i1878" DrawAspect="Content" ObjectID="_1475519770" r:id="rId1684"/>
        </w:object>
      </w:r>
      <w:r>
        <w:rPr>
          <w:sz w:val="20"/>
        </w:rPr>
        <w:t xml:space="preserve"> and n = 10</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Since k = 7, we select a sample with a random start of 6, the villages in the sample are selected as 6 + 7, 6 + 2 x 7, …… The sample consists of the villages shown in Table 3. The population and cultivated area are given against each village as:</w:t>
      </w:r>
    </w:p>
    <w:p w:rsidR="00813D69" w:rsidRDefault="00813D69" w:rsidP="00813D69">
      <w:pPr>
        <w:pStyle w:val="Footer"/>
        <w:tabs>
          <w:tab w:val="clear" w:pos="4320"/>
          <w:tab w:val="clear" w:pos="8640"/>
        </w:tabs>
        <w:jc w:val="center"/>
        <w:rPr>
          <w:b/>
          <w:sz w:val="20"/>
        </w:rPr>
      </w:pPr>
      <w:r>
        <w:rPr>
          <w:b/>
          <w:sz w:val="20"/>
        </w:rPr>
        <w:t>Table 3</w:t>
      </w:r>
    </w:p>
    <w:p w:rsidR="00813D69" w:rsidRDefault="00813D69" w:rsidP="00813D69">
      <w:pPr>
        <w:pStyle w:val="Footer"/>
        <w:tabs>
          <w:tab w:val="clear" w:pos="4320"/>
          <w:tab w:val="clear" w:pos="8640"/>
        </w:tabs>
        <w:jc w:val="both"/>
        <w:rPr>
          <w:b/>
          <w:sz w:val="20"/>
        </w:rPr>
      </w:pPr>
    </w:p>
    <w:tbl>
      <w:tblPr>
        <w:tblW w:w="6547" w:type="dxa"/>
        <w:jc w:val="center"/>
        <w:tblInd w:w="-846" w:type="dxa"/>
        <w:tblLayout w:type="fixed"/>
        <w:tblLook w:val="0000"/>
      </w:tblPr>
      <w:tblGrid>
        <w:gridCol w:w="754"/>
        <w:gridCol w:w="900"/>
        <w:gridCol w:w="1032"/>
        <w:gridCol w:w="1112"/>
        <w:gridCol w:w="1186"/>
        <w:gridCol w:w="1563"/>
      </w:tblGrid>
      <w:tr w:rsidR="00813D69">
        <w:trPr>
          <w:jc w:val="center"/>
        </w:trPr>
        <w:tc>
          <w:tcPr>
            <w:tcW w:w="754"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rPr>
                <w:sz w:val="20"/>
              </w:rPr>
            </w:pPr>
            <w:r>
              <w:rPr>
                <w:sz w:val="20"/>
              </w:rPr>
              <w:t>Sr.No</w:t>
            </w:r>
          </w:p>
        </w:tc>
        <w:tc>
          <w:tcPr>
            <w:tcW w:w="900"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80" w:right="-33"/>
              <w:jc w:val="center"/>
              <w:rPr>
                <w:sz w:val="20"/>
              </w:rPr>
            </w:pPr>
            <w:r>
              <w:rPr>
                <w:sz w:val="20"/>
              </w:rPr>
              <w:t>No.</w:t>
            </w:r>
            <w:r w:rsidRPr="00103A21">
              <w:rPr>
                <w:sz w:val="20"/>
              </w:rPr>
              <w:t>Villag</w:t>
            </w:r>
            <w:r>
              <w:rPr>
                <w:sz w:val="20"/>
              </w:rPr>
              <w:t>-</w:t>
            </w:r>
            <w:r w:rsidRPr="00103A21">
              <w:rPr>
                <w:sz w:val="20"/>
              </w:rPr>
              <w:t>es</w:t>
            </w:r>
          </w:p>
        </w:tc>
        <w:tc>
          <w:tcPr>
            <w:tcW w:w="1032"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80" w:right="-33"/>
              <w:jc w:val="center"/>
              <w:rPr>
                <w:sz w:val="20"/>
              </w:rPr>
            </w:pPr>
            <w:r w:rsidRPr="00103A21">
              <w:rPr>
                <w:sz w:val="20"/>
              </w:rPr>
              <w:t>Population</w:t>
            </w:r>
          </w:p>
        </w:tc>
        <w:tc>
          <w:tcPr>
            <w:tcW w:w="1112"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80" w:right="-33"/>
              <w:jc w:val="center"/>
              <w:rPr>
                <w:sz w:val="20"/>
              </w:rPr>
            </w:pPr>
            <w:r w:rsidRPr="00103A21">
              <w:rPr>
                <w:sz w:val="20"/>
              </w:rPr>
              <w:t>Cultivated</w:t>
            </w:r>
          </w:p>
          <w:p w:rsidR="00813D69" w:rsidRPr="00103A21" w:rsidRDefault="00813D69" w:rsidP="00813D69">
            <w:pPr>
              <w:pStyle w:val="Footer"/>
              <w:tabs>
                <w:tab w:val="clear" w:pos="4320"/>
                <w:tab w:val="clear" w:pos="8640"/>
              </w:tabs>
              <w:ind w:left="-80" w:right="-33"/>
              <w:jc w:val="center"/>
              <w:rPr>
                <w:sz w:val="20"/>
              </w:rPr>
            </w:pPr>
            <w:r w:rsidRPr="00103A21">
              <w:rPr>
                <w:sz w:val="20"/>
              </w:rPr>
              <w:t>Area</w:t>
            </w:r>
          </w:p>
        </w:tc>
        <w:tc>
          <w:tcPr>
            <w:tcW w:w="1186"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80" w:right="-33"/>
              <w:jc w:val="center"/>
              <w:rPr>
                <w:sz w:val="20"/>
              </w:rPr>
            </w:pPr>
            <w:r w:rsidRPr="00103A21">
              <w:rPr>
                <w:sz w:val="20"/>
              </w:rPr>
              <w:t>Population</w:t>
            </w:r>
          </w:p>
          <w:p w:rsidR="00813D69" w:rsidRPr="00103A21" w:rsidRDefault="00813D69" w:rsidP="00813D69">
            <w:pPr>
              <w:pStyle w:val="Footer"/>
              <w:tabs>
                <w:tab w:val="clear" w:pos="4320"/>
                <w:tab w:val="clear" w:pos="8640"/>
              </w:tabs>
              <w:ind w:left="-80" w:right="-33"/>
              <w:jc w:val="center"/>
              <w:rPr>
                <w:sz w:val="20"/>
              </w:rPr>
            </w:pPr>
            <w:r w:rsidRPr="00103A21">
              <w:rPr>
                <w:sz w:val="20"/>
              </w:rPr>
              <w:t>(y</w:t>
            </w:r>
            <w:r w:rsidRPr="00103A21">
              <w:rPr>
                <w:sz w:val="20"/>
                <w:vertAlign w:val="subscript"/>
              </w:rPr>
              <w:t>i</w:t>
            </w:r>
            <w:r w:rsidRPr="00103A21">
              <w:rPr>
                <w:sz w:val="20"/>
              </w:rPr>
              <w:t xml:space="preserve"> – y</w:t>
            </w:r>
            <w:r w:rsidRPr="00103A21">
              <w:rPr>
                <w:sz w:val="20"/>
                <w:vertAlign w:val="subscript"/>
              </w:rPr>
              <w:t>i+1</w:t>
            </w:r>
            <w:r w:rsidRPr="00103A21">
              <w:rPr>
                <w:sz w:val="20"/>
              </w:rPr>
              <w:t>)</w:t>
            </w:r>
            <w:r w:rsidRPr="00103A21">
              <w:rPr>
                <w:sz w:val="20"/>
                <w:vertAlign w:val="superscript"/>
              </w:rPr>
              <w:t>2</w:t>
            </w:r>
          </w:p>
        </w:tc>
        <w:tc>
          <w:tcPr>
            <w:tcW w:w="1563" w:type="dxa"/>
            <w:tcBorders>
              <w:top w:val="single" w:sz="4" w:space="0" w:color="auto"/>
              <w:left w:val="single" w:sz="4" w:space="0" w:color="auto"/>
              <w:bottom w:val="single" w:sz="4" w:space="0" w:color="auto"/>
              <w:right w:val="single" w:sz="4" w:space="0" w:color="auto"/>
            </w:tcBorders>
          </w:tcPr>
          <w:p w:rsidR="00813D69" w:rsidRPr="00103A21" w:rsidRDefault="00813D69" w:rsidP="00813D69">
            <w:pPr>
              <w:pStyle w:val="Footer"/>
              <w:tabs>
                <w:tab w:val="clear" w:pos="4320"/>
                <w:tab w:val="clear" w:pos="8640"/>
              </w:tabs>
              <w:ind w:left="-80" w:right="-33"/>
              <w:jc w:val="center"/>
              <w:rPr>
                <w:sz w:val="20"/>
              </w:rPr>
            </w:pPr>
            <w:r w:rsidRPr="00103A21">
              <w:rPr>
                <w:sz w:val="20"/>
              </w:rPr>
              <w:t xml:space="preserve">Cultivated Area </w:t>
            </w:r>
          </w:p>
          <w:p w:rsidR="00813D69" w:rsidRPr="00103A21" w:rsidRDefault="00813D69" w:rsidP="00813D69">
            <w:pPr>
              <w:pStyle w:val="Footer"/>
              <w:tabs>
                <w:tab w:val="clear" w:pos="4320"/>
                <w:tab w:val="clear" w:pos="8640"/>
              </w:tabs>
              <w:ind w:left="-80" w:right="-33"/>
              <w:jc w:val="center"/>
              <w:rPr>
                <w:sz w:val="20"/>
              </w:rPr>
            </w:pPr>
            <w:r w:rsidRPr="00103A21">
              <w:rPr>
                <w:sz w:val="20"/>
              </w:rPr>
              <w:t>(y</w:t>
            </w:r>
            <w:r w:rsidRPr="00103A21">
              <w:rPr>
                <w:sz w:val="20"/>
                <w:vertAlign w:val="subscript"/>
              </w:rPr>
              <w:t>i</w:t>
            </w:r>
            <w:r w:rsidRPr="00103A21">
              <w:rPr>
                <w:sz w:val="20"/>
              </w:rPr>
              <w:t xml:space="preserve"> – y</w:t>
            </w:r>
            <w:r w:rsidRPr="00103A21">
              <w:rPr>
                <w:sz w:val="20"/>
                <w:vertAlign w:val="subscript"/>
              </w:rPr>
              <w:t>i+1</w:t>
            </w:r>
            <w:r w:rsidRPr="00103A21">
              <w:rPr>
                <w:sz w:val="20"/>
              </w:rPr>
              <w:t>)</w:t>
            </w:r>
            <w:r w:rsidRPr="00103A21">
              <w:rPr>
                <w:sz w:val="20"/>
                <w:vertAlign w:val="superscript"/>
              </w:rPr>
              <w:t>2</w:t>
            </w:r>
          </w:p>
        </w:tc>
      </w:tr>
      <w:tr w:rsidR="00813D69">
        <w:trPr>
          <w:jc w:val="center"/>
        </w:trPr>
        <w:tc>
          <w:tcPr>
            <w:tcW w:w="754" w:type="dxa"/>
            <w:tcBorders>
              <w:top w:val="single" w:sz="4" w:space="0" w:color="auto"/>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w:t>
            </w:r>
          </w:p>
        </w:tc>
        <w:tc>
          <w:tcPr>
            <w:tcW w:w="1032"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2282</w:t>
            </w:r>
          </w:p>
        </w:tc>
        <w:tc>
          <w:tcPr>
            <w:tcW w:w="1112"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1110</w:t>
            </w:r>
          </w:p>
        </w:tc>
        <w:tc>
          <w:tcPr>
            <w:tcW w:w="1186"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w:t>
            </w:r>
          </w:p>
        </w:tc>
        <w:tc>
          <w:tcPr>
            <w:tcW w:w="1563"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13</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5201</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1840</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8520561</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532900</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20</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1607</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1225</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12916836</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378225</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27</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1567</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970</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1600</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65025</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34</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773</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602</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630436</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135424</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41</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828</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277</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3025</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105625</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48</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547</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372</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78961</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9025</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55</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726</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636</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32041</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69696</w:t>
            </w:r>
          </w:p>
        </w:tc>
      </w:tr>
      <w:tr w:rsidR="00813D69">
        <w:trPr>
          <w:jc w:val="center"/>
        </w:trPr>
        <w:tc>
          <w:tcPr>
            <w:tcW w:w="754" w:type="dxa"/>
            <w:tcBorders>
              <w:left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62</w:t>
            </w:r>
          </w:p>
        </w:tc>
        <w:tc>
          <w:tcPr>
            <w:tcW w:w="103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1225</w:t>
            </w:r>
          </w:p>
        </w:tc>
        <w:tc>
          <w:tcPr>
            <w:tcW w:w="1112"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634</w:t>
            </w:r>
          </w:p>
        </w:tc>
        <w:tc>
          <w:tcPr>
            <w:tcW w:w="1186"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249001</w:t>
            </w:r>
          </w:p>
        </w:tc>
        <w:tc>
          <w:tcPr>
            <w:tcW w:w="1563" w:type="dxa"/>
            <w:tcBorders>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00004</w:t>
            </w:r>
          </w:p>
        </w:tc>
      </w:tr>
      <w:tr w:rsidR="00813D69">
        <w:trPr>
          <w:jc w:val="center"/>
        </w:trPr>
        <w:tc>
          <w:tcPr>
            <w:tcW w:w="754" w:type="dxa"/>
            <w:tcBorders>
              <w:left w:val="single" w:sz="4" w:space="0" w:color="auto"/>
              <w:bottom w:val="single" w:sz="4" w:space="0" w:color="auto"/>
              <w:right w:val="single" w:sz="4" w:space="0" w:color="auto"/>
            </w:tcBorders>
          </w:tcPr>
          <w:p w:rsidR="00813D69" w:rsidRDefault="00813D69" w:rsidP="00813D69">
            <w:pPr>
              <w:pStyle w:val="Footer"/>
              <w:numPr>
                <w:ilvl w:val="0"/>
                <w:numId w:val="29"/>
              </w:numPr>
              <w:tabs>
                <w:tab w:val="clear" w:pos="720"/>
                <w:tab w:val="clear" w:pos="4320"/>
                <w:tab w:val="clear" w:pos="8640"/>
              </w:tabs>
              <w:ind w:left="252" w:hanging="270"/>
              <w:rPr>
                <w:sz w:val="20"/>
              </w:rPr>
            </w:pPr>
          </w:p>
        </w:tc>
        <w:tc>
          <w:tcPr>
            <w:tcW w:w="900"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69</w:t>
            </w:r>
          </w:p>
        </w:tc>
        <w:tc>
          <w:tcPr>
            <w:tcW w:w="103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663</w:t>
            </w:r>
          </w:p>
        </w:tc>
        <w:tc>
          <w:tcPr>
            <w:tcW w:w="111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422</w:t>
            </w:r>
          </w:p>
        </w:tc>
        <w:tc>
          <w:tcPr>
            <w:tcW w:w="118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315844</w:t>
            </w:r>
          </w:p>
        </w:tc>
        <w:tc>
          <w:tcPr>
            <w:tcW w:w="1563"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44944</w:t>
            </w:r>
          </w:p>
        </w:tc>
      </w:tr>
      <w:tr w:rsidR="00813D69">
        <w:trPr>
          <w:jc w:val="center"/>
        </w:trPr>
        <w:tc>
          <w:tcPr>
            <w:tcW w:w="754" w:type="dxa"/>
            <w:tcBorders>
              <w:top w:val="single" w:sz="4" w:space="0" w:color="auto"/>
            </w:tcBorders>
          </w:tcPr>
          <w:p w:rsidR="00813D69" w:rsidRDefault="00813D69" w:rsidP="00813D69">
            <w:pPr>
              <w:pStyle w:val="Footer"/>
              <w:tabs>
                <w:tab w:val="clear" w:pos="4320"/>
                <w:tab w:val="clear" w:pos="8640"/>
              </w:tabs>
              <w:rPr>
                <w:sz w:val="20"/>
              </w:rPr>
            </w:pPr>
          </w:p>
        </w:tc>
        <w:tc>
          <w:tcPr>
            <w:tcW w:w="900" w:type="dxa"/>
            <w:tcBorders>
              <w:top w:val="single" w:sz="4" w:space="0" w:color="auto"/>
              <w:right w:val="single" w:sz="4" w:space="0" w:color="auto"/>
            </w:tcBorders>
          </w:tcPr>
          <w:p w:rsidR="00813D69" w:rsidRDefault="00813D69" w:rsidP="00813D69">
            <w:pPr>
              <w:pStyle w:val="Footer"/>
              <w:tabs>
                <w:tab w:val="clear" w:pos="4320"/>
                <w:tab w:val="clear" w:pos="8640"/>
              </w:tabs>
              <w:jc w:val="center"/>
              <w:rPr>
                <w:sz w:val="20"/>
              </w:rPr>
            </w:pPr>
          </w:p>
        </w:tc>
        <w:tc>
          <w:tcPr>
            <w:tcW w:w="1032"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15419</w:t>
            </w:r>
          </w:p>
        </w:tc>
        <w:tc>
          <w:tcPr>
            <w:tcW w:w="1112"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8088</w:t>
            </w:r>
          </w:p>
        </w:tc>
        <w:tc>
          <w:tcPr>
            <w:tcW w:w="118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22748305</w:t>
            </w:r>
          </w:p>
        </w:tc>
        <w:tc>
          <w:tcPr>
            <w:tcW w:w="1563"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1340868</w:t>
            </w:r>
          </w:p>
        </w:tc>
      </w:tr>
    </w:tbl>
    <w:p w:rsidR="00813D69" w:rsidRDefault="00813D69" w:rsidP="00813D69">
      <w:pPr>
        <w:pStyle w:val="Footer"/>
        <w:tabs>
          <w:tab w:val="clear" w:pos="4320"/>
          <w:tab w:val="clear" w:pos="8640"/>
        </w:tabs>
        <w:ind w:left="720"/>
        <w:jc w:val="both"/>
        <w:rPr>
          <w:sz w:val="20"/>
        </w:rPr>
      </w:pPr>
    </w:p>
    <w:tbl>
      <w:tblPr>
        <w:tblW w:w="0" w:type="auto"/>
        <w:jc w:val="center"/>
        <w:tblInd w:w="2358" w:type="dxa"/>
        <w:tblLayout w:type="fixed"/>
        <w:tblLook w:val="0000"/>
      </w:tblPr>
      <w:tblGrid>
        <w:gridCol w:w="990"/>
        <w:gridCol w:w="1440"/>
        <w:gridCol w:w="1620"/>
      </w:tblGrid>
      <w:tr w:rsidR="00813D69">
        <w:trPr>
          <w:jc w:val="center"/>
        </w:trPr>
        <w:tc>
          <w:tcPr>
            <w:tcW w:w="4050" w:type="dxa"/>
            <w:gridSpan w:val="3"/>
          </w:tcPr>
          <w:p w:rsidR="00813D69" w:rsidRDefault="00813D69" w:rsidP="00813D69">
            <w:pPr>
              <w:pStyle w:val="Footer"/>
              <w:tabs>
                <w:tab w:val="clear" w:pos="4320"/>
                <w:tab w:val="clear" w:pos="8640"/>
              </w:tabs>
              <w:jc w:val="center"/>
              <w:rPr>
                <w:sz w:val="20"/>
              </w:rPr>
            </w:pPr>
            <w:r>
              <w:rPr>
                <w:sz w:val="20"/>
              </w:rPr>
              <w:t>Estimated mean and total</w:t>
            </w:r>
          </w:p>
        </w:tc>
      </w:tr>
      <w:tr w:rsidR="00813D69">
        <w:trPr>
          <w:jc w:val="center"/>
        </w:trPr>
        <w:tc>
          <w:tcPr>
            <w:tcW w:w="990" w:type="dxa"/>
            <w:tcBorders>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p>
        </w:tc>
        <w:tc>
          <w:tcPr>
            <w:tcW w:w="144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Population</w:t>
            </w:r>
          </w:p>
        </w:tc>
        <w:tc>
          <w:tcPr>
            <w:tcW w:w="162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Cultivated Area</w:t>
            </w:r>
          </w:p>
        </w:tc>
      </w:tr>
      <w:tr w:rsidR="00813D69">
        <w:trPr>
          <w:jc w:val="center"/>
        </w:trPr>
        <w:tc>
          <w:tcPr>
            <w:tcW w:w="99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r w:rsidRPr="00901957">
              <w:rPr>
                <w:position w:val="-10"/>
                <w:sz w:val="20"/>
                <w:vertAlign w:val="subscript"/>
              </w:rPr>
              <w:object w:dxaOrig="460" w:dyaOrig="300">
                <v:shape id="_x0000_i1879" type="#_x0000_t75" style="width:23.45pt;height:15.05pt" o:ole="">
                  <v:imagedata r:id="rId1685" o:title=""/>
                </v:shape>
                <o:OLEObject Type="Embed" ProgID="Equation.DSMT4" ShapeID="_x0000_i1879" DrawAspect="Content" ObjectID="_1475519771" r:id="rId1686"/>
              </w:object>
            </w:r>
          </w:p>
        </w:tc>
        <w:tc>
          <w:tcPr>
            <w:tcW w:w="144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15419</w:t>
            </w:r>
          </w:p>
        </w:tc>
        <w:tc>
          <w:tcPr>
            <w:tcW w:w="162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8088</w:t>
            </w:r>
          </w:p>
        </w:tc>
      </w:tr>
      <w:tr w:rsidR="00813D69">
        <w:trPr>
          <w:jc w:val="center"/>
        </w:trPr>
        <w:tc>
          <w:tcPr>
            <w:tcW w:w="99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sidRPr="00901957">
              <w:rPr>
                <w:position w:val="-14"/>
                <w:sz w:val="20"/>
              </w:rPr>
              <w:object w:dxaOrig="320" w:dyaOrig="340">
                <v:shape id="_x0000_i1880" type="#_x0000_t75" style="width:15.9pt;height:17.6pt" o:ole="">
                  <v:imagedata r:id="rId1687" o:title=""/>
                </v:shape>
                <o:OLEObject Type="Embed" ProgID="Equation.DSMT4" ShapeID="_x0000_i1880" DrawAspect="Content" ObjectID="_1475519772" r:id="rId1688"/>
              </w:object>
            </w:r>
          </w:p>
        </w:tc>
        <w:tc>
          <w:tcPr>
            <w:tcW w:w="1440" w:type="dxa"/>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15419</w:t>
            </w:r>
          </w:p>
        </w:tc>
        <w:tc>
          <w:tcPr>
            <w:tcW w:w="162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808.8</w:t>
            </w:r>
          </w:p>
        </w:tc>
      </w:tr>
      <w:tr w:rsidR="00813D69">
        <w:trPr>
          <w:jc w:val="center"/>
        </w:trPr>
        <w:tc>
          <w:tcPr>
            <w:tcW w:w="99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rPr>
            </w:pPr>
            <w:r w:rsidRPr="00901957">
              <w:rPr>
                <w:position w:val="-14"/>
                <w:sz w:val="20"/>
              </w:rPr>
              <w:object w:dxaOrig="320" w:dyaOrig="340">
                <v:shape id="_x0000_i1881" type="#_x0000_t75" style="width:15.9pt;height:17.6pt" o:ole="">
                  <v:imagedata r:id="rId1689" o:title=""/>
                </v:shape>
                <o:OLEObject Type="Embed" ProgID="Equation.DSMT4" ShapeID="_x0000_i1881" DrawAspect="Content" ObjectID="_1475519773" r:id="rId1690"/>
              </w:object>
            </w:r>
          </w:p>
        </w:tc>
        <w:tc>
          <w:tcPr>
            <w:tcW w:w="144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107933</w:t>
            </w:r>
          </w:p>
        </w:tc>
        <w:tc>
          <w:tcPr>
            <w:tcW w:w="1620"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56616</w:t>
            </w:r>
          </w:p>
        </w:tc>
      </w:tr>
    </w:tbl>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ind w:left="720"/>
        <w:jc w:val="both"/>
        <w:rPr>
          <w:sz w:val="20"/>
        </w:rPr>
      </w:pPr>
      <w:r>
        <w:rPr>
          <w:sz w:val="20"/>
        </w:rPr>
        <w:t>Variance estimator and standard error of mean and total</w:t>
      </w:r>
    </w:p>
    <w:p w:rsidR="00813D69" w:rsidRDefault="00813D69" w:rsidP="00813D69">
      <w:pPr>
        <w:pStyle w:val="Footer"/>
        <w:tabs>
          <w:tab w:val="clear" w:pos="4320"/>
          <w:tab w:val="clear" w:pos="8640"/>
        </w:tabs>
        <w:ind w:left="720"/>
        <w:jc w:val="both"/>
        <w:rPr>
          <w:sz w:val="20"/>
        </w:rPr>
      </w:pPr>
    </w:p>
    <w:tbl>
      <w:tblPr>
        <w:tblW w:w="0" w:type="auto"/>
        <w:jc w:val="center"/>
        <w:tblInd w:w="918" w:type="dxa"/>
        <w:tblLook w:val="0000"/>
      </w:tblPr>
      <w:tblGrid>
        <w:gridCol w:w="2452"/>
        <w:gridCol w:w="1429"/>
        <w:gridCol w:w="1488"/>
      </w:tblGrid>
      <w:tr w:rsidR="00813D69">
        <w:trPr>
          <w:jc w:val="center"/>
        </w:trPr>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Population</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Cultivated Area</w:t>
            </w:r>
          </w:p>
        </w:tc>
      </w:tr>
      <w:tr w:rsidR="00813D69">
        <w:trPr>
          <w:trHeight w:val="845"/>
          <w:jc w:val="center"/>
        </w:trPr>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r w:rsidRPr="00901957">
              <w:rPr>
                <w:position w:val="-26"/>
                <w:sz w:val="20"/>
                <w:vertAlign w:val="subscript"/>
              </w:rPr>
              <w:object w:dxaOrig="2240" w:dyaOrig="600">
                <v:shape id="_x0000_i1882" type="#_x0000_t75" style="width:112.2pt;height:30.15pt" o:ole="">
                  <v:imagedata r:id="rId1691" o:title=""/>
                </v:shape>
                <o:OLEObject Type="Embed" ProgID="Equation.DSMT4" ShapeID="_x0000_i1882" DrawAspect="Content" ObjectID="_1475519774" r:id="rId1692"/>
              </w:objec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sidRPr="00901957">
              <w:rPr>
                <w:position w:val="-16"/>
                <w:sz w:val="20"/>
              </w:rPr>
              <w:object w:dxaOrig="380" w:dyaOrig="380">
                <v:shape id="_x0000_i1883" type="#_x0000_t75" style="width:18.4pt;height:18.4pt" o:ole="">
                  <v:imagedata r:id="rId1693" o:title=""/>
                </v:shape>
                <o:OLEObject Type="Embed" ProgID="Equation.DSMT4" ShapeID="_x0000_i1883" DrawAspect="Content" ObjectID="_1475519775" r:id="rId1694"/>
              </w:object>
            </w:r>
            <w:r>
              <w:rPr>
                <w:sz w:val="20"/>
              </w:rPr>
              <w:t>22748305</w:t>
            </w:r>
          </w:p>
          <w:p w:rsidR="00813D69" w:rsidRDefault="00813D69" w:rsidP="00813D69">
            <w:pPr>
              <w:pStyle w:val="Footer"/>
              <w:tabs>
                <w:tab w:val="clear" w:pos="4320"/>
                <w:tab w:val="clear" w:pos="8640"/>
              </w:tabs>
              <w:jc w:val="center"/>
              <w:rPr>
                <w:sz w:val="20"/>
              </w:rPr>
            </w:pPr>
            <w:r>
              <w:rPr>
                <w:sz w:val="20"/>
              </w:rPr>
              <w:t>= 1263794.722</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sidRPr="00901957">
              <w:rPr>
                <w:position w:val="-16"/>
                <w:sz w:val="20"/>
              </w:rPr>
              <w:object w:dxaOrig="380" w:dyaOrig="380">
                <v:shape id="_x0000_i1884" type="#_x0000_t75" style="width:18.4pt;height:18.4pt" o:ole="">
                  <v:imagedata r:id="rId1695" o:title=""/>
                </v:shape>
                <o:OLEObject Type="Embed" ProgID="Equation.DSMT4" ShapeID="_x0000_i1884" DrawAspect="Content" ObjectID="_1475519776" r:id="rId1696"/>
              </w:object>
            </w:r>
            <w:r>
              <w:rPr>
                <w:sz w:val="20"/>
              </w:rPr>
              <w:t>1340869</w:t>
            </w:r>
          </w:p>
          <w:p w:rsidR="00813D69" w:rsidRDefault="00813D69" w:rsidP="00813D69">
            <w:pPr>
              <w:pStyle w:val="Footer"/>
              <w:tabs>
                <w:tab w:val="clear" w:pos="4320"/>
                <w:tab w:val="clear" w:pos="8640"/>
              </w:tabs>
              <w:jc w:val="center"/>
              <w:rPr>
                <w:sz w:val="20"/>
              </w:rPr>
            </w:pPr>
            <w:r>
              <w:rPr>
                <w:sz w:val="20"/>
              </w:rPr>
              <w:t>=74492.667</w:t>
            </w:r>
          </w:p>
        </w:tc>
      </w:tr>
      <w:tr w:rsidR="00813D69">
        <w:trPr>
          <w:jc w:val="center"/>
        </w:trPr>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r w:rsidRPr="00901957">
              <w:rPr>
                <w:position w:val="-22"/>
                <w:sz w:val="20"/>
                <w:vertAlign w:val="subscript"/>
              </w:rPr>
              <w:object w:dxaOrig="1719" w:dyaOrig="600">
                <v:shape id="_x0000_i1885" type="#_x0000_t75" style="width:86.25pt;height:30.15pt" o:ole="">
                  <v:imagedata r:id="rId1697" o:title=""/>
                </v:shape>
                <o:OLEObject Type="Embed" ProgID="Equation.DSMT4" ShapeID="_x0000_i1885" DrawAspect="Content" ObjectID="_1475519777" r:id="rId1698"/>
              </w:objec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p>
          <w:p w:rsidR="00813D69" w:rsidRDefault="00813D69" w:rsidP="00813D69">
            <w:pPr>
              <w:pStyle w:val="Footer"/>
              <w:tabs>
                <w:tab w:val="clear" w:pos="4320"/>
                <w:tab w:val="clear" w:pos="8640"/>
              </w:tabs>
              <w:jc w:val="center"/>
              <w:rPr>
                <w:sz w:val="20"/>
              </w:rPr>
            </w:pPr>
            <w:r>
              <w:rPr>
                <w:sz w:val="20"/>
              </w:rPr>
              <w:t>108325.262</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p>
          <w:p w:rsidR="00813D69" w:rsidRDefault="00813D69" w:rsidP="00813D69">
            <w:pPr>
              <w:pStyle w:val="Footer"/>
              <w:tabs>
                <w:tab w:val="clear" w:pos="4320"/>
                <w:tab w:val="clear" w:pos="8640"/>
              </w:tabs>
              <w:jc w:val="center"/>
              <w:rPr>
                <w:sz w:val="20"/>
              </w:rPr>
            </w:pPr>
            <w:r>
              <w:rPr>
                <w:sz w:val="20"/>
              </w:rPr>
              <w:t>6385.086</w:t>
            </w:r>
          </w:p>
        </w:tc>
      </w:tr>
      <w:tr w:rsidR="00813D69">
        <w:trPr>
          <w:jc w:val="center"/>
        </w:trPr>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r w:rsidRPr="00901957">
              <w:rPr>
                <w:position w:val="-14"/>
                <w:sz w:val="20"/>
                <w:vertAlign w:val="subscript"/>
              </w:rPr>
              <w:object w:dxaOrig="2079" w:dyaOrig="380">
                <v:shape id="_x0000_i1886" type="#_x0000_t75" style="width:104.65pt;height:18.4pt" o:ole="">
                  <v:imagedata r:id="rId1699" o:title=""/>
                </v:shape>
                <o:OLEObject Type="Embed" ProgID="Equation.DSMT4" ShapeID="_x0000_i1886" DrawAspect="Content" ObjectID="_1475519778" r:id="rId1700"/>
              </w:objec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530793783.8</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31286921.4</w:t>
            </w:r>
          </w:p>
        </w:tc>
      </w:tr>
      <w:tr w:rsidR="00813D69">
        <w:trPr>
          <w:jc w:val="center"/>
        </w:trPr>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r w:rsidRPr="00103A21">
              <w:rPr>
                <w:position w:val="-14"/>
                <w:sz w:val="20"/>
                <w:vertAlign w:val="subscript"/>
              </w:rPr>
              <w:object w:dxaOrig="820" w:dyaOrig="340">
                <v:shape id="_x0000_i1887" type="#_x0000_t75" style="width:41pt;height:17.6pt" o:ole="">
                  <v:imagedata r:id="rId1701" o:title=""/>
                </v:shape>
                <o:OLEObject Type="Embed" ProgID="Equation.DSMT4" ShapeID="_x0000_i1887" DrawAspect="Content" ObjectID="_1475519779" r:id="rId1702"/>
              </w:objec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329.128</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79.907</w:t>
            </w:r>
          </w:p>
        </w:tc>
      </w:tr>
      <w:tr w:rsidR="00813D69">
        <w:trPr>
          <w:jc w:val="center"/>
        </w:trPr>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both"/>
              <w:rPr>
                <w:sz w:val="20"/>
                <w:vertAlign w:val="subscript"/>
              </w:rPr>
            </w:pPr>
            <w:r w:rsidRPr="00103A21">
              <w:rPr>
                <w:position w:val="-14"/>
                <w:sz w:val="20"/>
                <w:vertAlign w:val="subscript"/>
              </w:rPr>
              <w:object w:dxaOrig="820" w:dyaOrig="340">
                <v:shape id="_x0000_i1888" type="#_x0000_t75" style="width:41pt;height:17.6pt" o:ole="">
                  <v:imagedata r:id="rId1703" o:title=""/>
                </v:shape>
                <o:OLEObject Type="Embed" ProgID="Equation.DSMT4" ShapeID="_x0000_i1888" DrawAspect="Content" ObjectID="_1475519780" r:id="rId1704"/>
              </w:objec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23038.962</w:t>
            </w:r>
          </w:p>
        </w:tc>
        <w:tc>
          <w:tcPr>
            <w:tcW w:w="0" w:type="auto"/>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jc w:val="center"/>
              <w:rPr>
                <w:sz w:val="20"/>
              </w:rPr>
            </w:pPr>
            <w:r>
              <w:rPr>
                <w:sz w:val="20"/>
              </w:rPr>
              <w:t>5593.471</w:t>
            </w:r>
          </w:p>
        </w:tc>
      </w:tr>
    </w:tbl>
    <w:p w:rsidR="00813D69" w:rsidRDefault="00813D69" w:rsidP="00813D69">
      <w:pPr>
        <w:pStyle w:val="Footer"/>
        <w:tabs>
          <w:tab w:val="clear" w:pos="4320"/>
          <w:tab w:val="clear" w:pos="8640"/>
        </w:tabs>
        <w:jc w:val="both"/>
        <w:rPr>
          <w:b/>
          <w:sz w:val="20"/>
        </w:rPr>
      </w:pPr>
    </w:p>
    <w:p w:rsidR="00813D69" w:rsidRDefault="00813D69" w:rsidP="00813D69">
      <w:pPr>
        <w:pStyle w:val="Footer"/>
        <w:tabs>
          <w:tab w:val="clear" w:pos="4320"/>
          <w:tab w:val="clear" w:pos="8640"/>
        </w:tabs>
        <w:jc w:val="both"/>
        <w:rPr>
          <w:sz w:val="20"/>
        </w:rPr>
      </w:pPr>
      <w:r>
        <w:rPr>
          <w:b/>
          <w:sz w:val="20"/>
        </w:rPr>
        <w:t xml:space="preserve">Example 3: </w:t>
      </w:r>
      <w:r>
        <w:rPr>
          <w:sz w:val="20"/>
        </w:rPr>
        <w:t xml:space="preserve">From a population given in Appendix 2   relating to population of 523 villages, four systematic samples of size 43 have been drawn and the data regarding these samples have been given. Calculate the average population of each village along with their standard errors and compare standard errors of these samples. </w:t>
      </w:r>
    </w:p>
    <w:p w:rsidR="00813D69" w:rsidRDefault="00813D69" w:rsidP="00813D69">
      <w:pPr>
        <w:pStyle w:val="Footer"/>
        <w:tabs>
          <w:tab w:val="clear" w:pos="4320"/>
          <w:tab w:val="clear" w:pos="8640"/>
        </w:tabs>
        <w:jc w:val="both"/>
        <w:rPr>
          <w:sz w:val="20"/>
        </w:rPr>
      </w:pPr>
    </w:p>
    <w:p w:rsidR="007E05A3" w:rsidRDefault="007E05A3" w:rsidP="00813D69">
      <w:pPr>
        <w:pStyle w:val="Footer"/>
        <w:tabs>
          <w:tab w:val="clear" w:pos="4320"/>
          <w:tab w:val="clear" w:pos="8640"/>
        </w:tabs>
        <w:jc w:val="both"/>
        <w:rPr>
          <w:sz w:val="20"/>
        </w:rPr>
      </w:pPr>
    </w:p>
    <w:p w:rsidR="007E05A3" w:rsidRDefault="007E05A3" w:rsidP="00813D69">
      <w:pPr>
        <w:pStyle w:val="Footer"/>
        <w:tabs>
          <w:tab w:val="clear" w:pos="4320"/>
          <w:tab w:val="clear" w:pos="8640"/>
        </w:tabs>
        <w:jc w:val="both"/>
        <w:rPr>
          <w:sz w:val="20"/>
        </w:rPr>
      </w:pPr>
    </w:p>
    <w:p w:rsidR="007E05A3" w:rsidRDefault="007E05A3"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center"/>
        <w:rPr>
          <w:b/>
          <w:sz w:val="20"/>
        </w:rPr>
      </w:pPr>
      <w:r>
        <w:rPr>
          <w:b/>
          <w:sz w:val="20"/>
        </w:rPr>
        <w:lastRenderedPageBreak/>
        <w:t>Table 4.4</w:t>
      </w:r>
    </w:p>
    <w:tbl>
      <w:tblPr>
        <w:tblW w:w="7172" w:type="dxa"/>
        <w:tblInd w:w="169" w:type="dxa"/>
        <w:tblLayout w:type="fixed"/>
        <w:tblCellMar>
          <w:left w:w="0" w:type="dxa"/>
          <w:right w:w="0" w:type="dxa"/>
        </w:tblCellMar>
        <w:tblLook w:val="0000"/>
      </w:tblPr>
      <w:tblGrid>
        <w:gridCol w:w="404"/>
        <w:gridCol w:w="623"/>
        <w:gridCol w:w="1069"/>
        <w:gridCol w:w="623"/>
        <w:gridCol w:w="1069"/>
        <w:gridCol w:w="623"/>
        <w:gridCol w:w="1069"/>
        <w:gridCol w:w="623"/>
        <w:gridCol w:w="1069"/>
      </w:tblGrid>
      <w:tr w:rsidR="00813D69">
        <w:trPr>
          <w:trHeight w:val="270"/>
        </w:trPr>
        <w:tc>
          <w:tcPr>
            <w:tcW w:w="404" w:type="dxa"/>
            <w:tcBorders>
              <w:right w:val="single" w:sz="4" w:space="0" w:color="auto"/>
            </w:tcBorders>
          </w:tcPr>
          <w:p w:rsidR="00813D69" w:rsidRDefault="00813D69" w:rsidP="00813D69">
            <w:pPr>
              <w:jc w:val="center"/>
              <w:rPr>
                <w:rFonts w:cs="Arial"/>
                <w:sz w:val="16"/>
              </w:rPr>
            </w:pPr>
          </w:p>
        </w:tc>
        <w:tc>
          <w:tcPr>
            <w:tcW w:w="1692" w:type="dxa"/>
            <w:gridSpan w:val="2"/>
            <w:tcBorders>
              <w:top w:val="single" w:sz="8" w:space="0" w:color="auto"/>
              <w:left w:val="single" w:sz="4" w:space="0" w:color="auto"/>
              <w:bottom w:val="single" w:sz="8" w:space="0" w:color="auto"/>
              <w:right w:val="single" w:sz="4" w:space="0" w:color="auto"/>
            </w:tcBorders>
            <w:noWrap/>
            <w:tcMar>
              <w:top w:w="15" w:type="dxa"/>
              <w:left w:w="15" w:type="dxa"/>
              <w:bottom w:w="0" w:type="dxa"/>
              <w:right w:w="15" w:type="dxa"/>
            </w:tcMar>
            <w:vAlign w:val="bottom"/>
          </w:tcPr>
          <w:p w:rsidR="00813D69" w:rsidRDefault="00813D69" w:rsidP="00813D69">
            <w:pPr>
              <w:jc w:val="center"/>
              <w:rPr>
                <w:rFonts w:eastAsia="Arial Unicode MS" w:cs="Arial"/>
                <w:sz w:val="16"/>
              </w:rPr>
            </w:pPr>
            <w:r>
              <w:rPr>
                <w:rFonts w:cs="Arial"/>
                <w:sz w:val="16"/>
              </w:rPr>
              <w:t>Sample 1</w:t>
            </w:r>
          </w:p>
        </w:tc>
        <w:tc>
          <w:tcPr>
            <w:tcW w:w="169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bottom"/>
          </w:tcPr>
          <w:p w:rsidR="00813D69" w:rsidRDefault="00813D69" w:rsidP="00813D69">
            <w:pPr>
              <w:jc w:val="center"/>
              <w:rPr>
                <w:rFonts w:eastAsia="Arial Unicode MS" w:cs="Arial"/>
                <w:sz w:val="16"/>
              </w:rPr>
            </w:pPr>
            <w:r>
              <w:rPr>
                <w:rFonts w:cs="Arial"/>
                <w:sz w:val="16"/>
              </w:rPr>
              <w:t>Sample 2</w:t>
            </w:r>
          </w:p>
        </w:tc>
        <w:tc>
          <w:tcPr>
            <w:tcW w:w="1692" w:type="dxa"/>
            <w:gridSpan w:val="2"/>
            <w:tcBorders>
              <w:top w:val="single" w:sz="8" w:space="0" w:color="auto"/>
              <w:left w:val="nil"/>
              <w:bottom w:val="single" w:sz="8" w:space="0" w:color="auto"/>
              <w:right w:val="single" w:sz="4" w:space="0" w:color="auto"/>
            </w:tcBorders>
            <w:noWrap/>
            <w:tcMar>
              <w:top w:w="15" w:type="dxa"/>
              <w:left w:w="15" w:type="dxa"/>
              <w:bottom w:w="0" w:type="dxa"/>
              <w:right w:w="15" w:type="dxa"/>
            </w:tcMar>
            <w:vAlign w:val="bottom"/>
          </w:tcPr>
          <w:p w:rsidR="00813D69" w:rsidRDefault="00813D69" w:rsidP="00813D69">
            <w:pPr>
              <w:jc w:val="center"/>
              <w:rPr>
                <w:rFonts w:eastAsia="Arial Unicode MS" w:cs="Arial"/>
                <w:sz w:val="16"/>
              </w:rPr>
            </w:pPr>
            <w:r>
              <w:rPr>
                <w:rFonts w:cs="Arial"/>
                <w:sz w:val="16"/>
              </w:rPr>
              <w:t>Sample 3</w:t>
            </w:r>
          </w:p>
        </w:tc>
        <w:tc>
          <w:tcPr>
            <w:tcW w:w="1692" w:type="dxa"/>
            <w:gridSpan w:val="2"/>
            <w:tcBorders>
              <w:top w:val="single" w:sz="8" w:space="0" w:color="auto"/>
              <w:left w:val="nil"/>
              <w:bottom w:val="single" w:sz="8" w:space="0" w:color="auto"/>
              <w:right w:val="single" w:sz="8" w:space="0" w:color="000000"/>
            </w:tcBorders>
            <w:noWrap/>
            <w:tcMar>
              <w:top w:w="15" w:type="dxa"/>
              <w:left w:w="15" w:type="dxa"/>
              <w:bottom w:w="0" w:type="dxa"/>
              <w:right w:w="15" w:type="dxa"/>
            </w:tcMar>
            <w:vAlign w:val="bottom"/>
          </w:tcPr>
          <w:p w:rsidR="00813D69" w:rsidRDefault="00813D69" w:rsidP="00813D69">
            <w:pPr>
              <w:jc w:val="center"/>
              <w:rPr>
                <w:rFonts w:eastAsia="Arial Unicode MS" w:cs="Arial"/>
                <w:sz w:val="16"/>
              </w:rPr>
            </w:pPr>
            <w:r>
              <w:rPr>
                <w:rFonts w:cs="Arial"/>
                <w:sz w:val="16"/>
              </w:rPr>
              <w:t>Sample 4</w:t>
            </w:r>
          </w:p>
        </w:tc>
      </w:tr>
      <w:tr w:rsidR="00813D69">
        <w:trPr>
          <w:trHeight w:val="520"/>
        </w:trPr>
        <w:tc>
          <w:tcPr>
            <w:tcW w:w="404" w:type="dxa"/>
            <w:tcBorders>
              <w:top w:val="nil"/>
              <w:bottom w:val="single" w:sz="4" w:space="0" w:color="auto"/>
              <w:right w:val="single" w:sz="4" w:space="0" w:color="auto"/>
            </w:tcBorders>
          </w:tcPr>
          <w:p w:rsidR="00813D69" w:rsidRDefault="00813D69" w:rsidP="00813D69">
            <w:pPr>
              <w:ind w:left="360"/>
              <w:jc w:val="center"/>
              <w:rPr>
                <w:rFonts w:eastAsia="Arial Unicode MS" w:cs="Arial"/>
                <w:sz w:val="16"/>
              </w:rPr>
            </w:pPr>
          </w:p>
        </w:tc>
        <w:tc>
          <w:tcPr>
            <w:tcW w:w="623" w:type="dxa"/>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vertAlign w:val="subscript"/>
              </w:rPr>
            </w:pPr>
            <w:r>
              <w:rPr>
                <w:rFonts w:eastAsia="Arial Unicode MS" w:cs="Arial"/>
                <w:sz w:val="16"/>
              </w:rPr>
              <w:t>y</w:t>
            </w:r>
            <w:r>
              <w:rPr>
                <w:rFonts w:eastAsia="Arial Unicode MS" w:cs="Arial"/>
                <w:sz w:val="16"/>
                <w:vertAlign w:val="subscript"/>
              </w:rPr>
              <w:t>i</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rPr>
            </w:pPr>
            <w:r w:rsidRPr="00901957">
              <w:rPr>
                <w:rFonts w:eastAsia="Arial Unicode MS" w:cs="Arial"/>
                <w:position w:val="-12"/>
                <w:sz w:val="16"/>
              </w:rPr>
              <w:object w:dxaOrig="980" w:dyaOrig="400">
                <v:shape id="_x0000_i1889" type="#_x0000_t75" style="width:48.55pt;height:20.1pt" o:ole="">
                  <v:imagedata r:id="rId1705" o:title=""/>
                </v:shape>
                <o:OLEObject Type="Embed" ProgID="Equation.DSMT4" ShapeID="_x0000_i1889" DrawAspect="Content" ObjectID="_1475519781" r:id="rId1706"/>
              </w:objec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vertAlign w:val="subscript"/>
              </w:rPr>
            </w:pPr>
            <w:r>
              <w:rPr>
                <w:rFonts w:eastAsia="Arial Unicode MS" w:cs="Arial"/>
                <w:sz w:val="16"/>
              </w:rPr>
              <w:t>y</w:t>
            </w:r>
            <w:r>
              <w:rPr>
                <w:rFonts w:eastAsia="Arial Unicode MS" w:cs="Arial"/>
                <w:sz w:val="16"/>
                <w:vertAlign w:val="subscript"/>
              </w:rPr>
              <w:t>i</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rPr>
            </w:pPr>
            <w:r w:rsidRPr="00901957">
              <w:rPr>
                <w:rFonts w:eastAsia="Arial Unicode MS" w:cs="Arial"/>
                <w:position w:val="-12"/>
                <w:sz w:val="16"/>
              </w:rPr>
              <w:object w:dxaOrig="980" w:dyaOrig="400">
                <v:shape id="_x0000_i1890" type="#_x0000_t75" style="width:48.55pt;height:20.1pt" o:ole="">
                  <v:imagedata r:id="rId1707" o:title=""/>
                </v:shape>
                <o:OLEObject Type="Embed" ProgID="Equation.DSMT4" ShapeID="_x0000_i1890" DrawAspect="Content" ObjectID="_1475519782" r:id="rId1708"/>
              </w:objec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vertAlign w:val="subscript"/>
              </w:rPr>
            </w:pPr>
            <w:r>
              <w:rPr>
                <w:rFonts w:eastAsia="Arial Unicode MS" w:cs="Arial"/>
                <w:sz w:val="16"/>
              </w:rPr>
              <w:t>y</w:t>
            </w:r>
            <w:r>
              <w:rPr>
                <w:rFonts w:eastAsia="Arial Unicode MS" w:cs="Arial"/>
                <w:sz w:val="16"/>
                <w:vertAlign w:val="subscript"/>
              </w:rPr>
              <w:t>i</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rPr>
            </w:pPr>
            <w:r w:rsidRPr="00901957">
              <w:rPr>
                <w:rFonts w:eastAsia="Arial Unicode MS" w:cs="Arial"/>
                <w:position w:val="-12"/>
                <w:sz w:val="16"/>
              </w:rPr>
              <w:object w:dxaOrig="980" w:dyaOrig="400">
                <v:shape id="_x0000_i1891" type="#_x0000_t75" style="width:48.55pt;height:20.1pt" o:ole="">
                  <v:imagedata r:id="rId1709" o:title=""/>
                </v:shape>
                <o:OLEObject Type="Embed" ProgID="Equation.DSMT4" ShapeID="_x0000_i1891" DrawAspect="Content" ObjectID="_1475519783" r:id="rId1710"/>
              </w:objec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tcPr>
          <w:p w:rsidR="00813D69" w:rsidRDefault="00813D69" w:rsidP="00813D69">
            <w:pPr>
              <w:jc w:val="center"/>
              <w:rPr>
                <w:rFonts w:eastAsia="Arial Unicode MS" w:cs="Arial"/>
                <w:sz w:val="16"/>
                <w:vertAlign w:val="subscript"/>
              </w:rPr>
            </w:pPr>
            <w:r>
              <w:rPr>
                <w:rFonts w:eastAsia="Arial Unicode MS" w:cs="Arial"/>
                <w:sz w:val="16"/>
              </w:rPr>
              <w:t>y</w:t>
            </w:r>
            <w:r>
              <w:rPr>
                <w:rFonts w:eastAsia="Arial Unicode MS" w:cs="Arial"/>
                <w:sz w:val="16"/>
                <w:vertAlign w:val="subscript"/>
              </w:rPr>
              <w:t>i</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tcPr>
          <w:p w:rsidR="00813D69" w:rsidRDefault="00813D69" w:rsidP="00813D69">
            <w:pPr>
              <w:jc w:val="center"/>
              <w:rPr>
                <w:rFonts w:eastAsia="Arial Unicode MS" w:cs="Arial"/>
                <w:sz w:val="16"/>
              </w:rPr>
            </w:pPr>
            <w:r w:rsidRPr="00901957">
              <w:rPr>
                <w:rFonts w:eastAsia="Arial Unicode MS" w:cs="Arial"/>
                <w:position w:val="-12"/>
                <w:sz w:val="16"/>
              </w:rPr>
              <w:object w:dxaOrig="980" w:dyaOrig="400">
                <v:shape id="_x0000_i1892" type="#_x0000_t75" style="width:48.55pt;height:20.1pt" o:ole="">
                  <v:imagedata r:id="rId1711" o:title=""/>
                </v:shape>
                <o:OLEObject Type="Embed" ProgID="Equation.DSMT4" ShapeID="_x0000_i1892" DrawAspect="Content" ObjectID="_1475519784" r:id="rId1712"/>
              </w:objec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701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1071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128164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428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94249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793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14500864</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670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5625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713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54184321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779689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4601</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3345241</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745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30976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8074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54449641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1004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24098281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2772</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5076009</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921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3912484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695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14417209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5913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5184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5025</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2059225</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2899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2795584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4492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11675889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5841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4468996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6460</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19838116</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1227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874225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1075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77193796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7955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24641296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2006</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4739329</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292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4334724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9861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69172489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2991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6906384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4183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4853209</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2374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57395776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1544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902500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363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32844361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6386</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9114361</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9950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55726225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594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163737616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6094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324108009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9405</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68807025</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2485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63043600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13390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179024400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24097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553566784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1110</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18740241</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10425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53743561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20675209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569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58936329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5439</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2022084</w:t>
            </w:r>
          </w:p>
        </w:tc>
      </w:tr>
      <w:tr w:rsidR="00813D69">
        <w:trPr>
          <w:trHeight w:val="55"/>
        </w:trPr>
        <w:tc>
          <w:tcPr>
            <w:tcW w:w="404" w:type="dxa"/>
            <w:tcBorders>
              <w:top w:val="single" w:sz="4" w:space="0" w:color="auto"/>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3094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60372900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4557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17935225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8246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49730704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4017</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160782400</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10864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32970564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1238769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1194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15124321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16697</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92833225</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5122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19686969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1435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1267876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5083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5822569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7062</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34656769</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685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3069504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309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537289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2670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5331481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1175</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1763584</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2437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5579044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1042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15523600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361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81432576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2503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9235521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6120676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4982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28451556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9385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9916201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5542</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844561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2549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550564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10316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27667600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6236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32661225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6461</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25090081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1807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51984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5056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7414729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521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5080516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cs="Arial"/>
                <w:sz w:val="16"/>
              </w:rPr>
            </w:pPr>
            <w:r>
              <w:rPr>
                <w:rFonts w:cs="Arial"/>
                <w:sz w:val="16"/>
              </w:rPr>
              <w:t>1452</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9947716</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1579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1750329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2333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110889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2775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1784896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4606</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10432900</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256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962361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2000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190969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1439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1153476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1376</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5184</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1237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226576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2437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2073600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2513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60025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1304</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656100</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1713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38912644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3877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13771521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2758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32205625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494</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18913801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7951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50665924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166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2712609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8433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47128225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4843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18147600</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833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27520516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1813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6724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1568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1142761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583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43322724</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6079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27227524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1731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137569441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499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1038361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7165</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45927729</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861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339889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13460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172501956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1518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1177225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388</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66912400</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80586529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31899904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433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14784025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8568</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13111641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9255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81396484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5974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15792676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4278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580644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4947</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2965284</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233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20484676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2000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622521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5040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5597956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3225</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6579225</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4759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12236004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1211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30891364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2674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1929321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660</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31329</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1261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274576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6769</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2085136</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4063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15460624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483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175561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737</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1790244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5325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4713241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535824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64</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286828096</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2075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31329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3154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422500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863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53275401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17000</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190357209</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1898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96100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3804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1876900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8162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43811161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3203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126736</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2208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4743684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2434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1249924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1543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208849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3559</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8714304</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91030681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1316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16386304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2000</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1265625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607</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1279161</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9571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7263025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5364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11992369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875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717409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1738</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28224</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6876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19600</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1901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75625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1722</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73984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1570</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33362176</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6736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912025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2176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13689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1994</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6105841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7346</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25341156</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5781</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3617604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2293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13483584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4465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9840769</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2312</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21104836</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7683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43007364</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5965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29041321</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1328</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80910025</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6906</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1896129</w:t>
            </w:r>
          </w:p>
        </w:tc>
      </w:tr>
      <w:tr w:rsidR="00813D69">
        <w:trPr>
          <w:trHeight w:val="55"/>
        </w:trPr>
        <w:tc>
          <w:tcPr>
            <w:tcW w:w="404" w:type="dxa"/>
            <w:tcBorders>
              <w:top w:val="nil"/>
              <w:left w:val="single" w:sz="8" w:space="0" w:color="auto"/>
              <w:bottom w:val="single" w:sz="4" w:space="0" w:color="auto"/>
              <w:right w:val="single" w:sz="4" w:space="0" w:color="auto"/>
            </w:tcBorders>
          </w:tcPr>
          <w:p w:rsidR="00813D69" w:rsidRDefault="00813D69" w:rsidP="00813D69">
            <w:pPr>
              <w:numPr>
                <w:ilvl w:val="0"/>
                <w:numId w:val="52"/>
              </w:numPr>
              <w:tabs>
                <w:tab w:val="clear" w:pos="720"/>
              </w:tabs>
              <w:ind w:left="17" w:hanging="8"/>
              <w:rPr>
                <w:rFonts w:cs="Arial"/>
                <w:sz w:val="16"/>
              </w:rPr>
            </w:pPr>
          </w:p>
        </w:tc>
        <w:tc>
          <w:tcPr>
            <w:tcW w:w="623"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1125</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rPr>
                <w:rFonts w:eastAsia="Arial Unicode MS" w:cs="Arial"/>
                <w:sz w:val="16"/>
              </w:rPr>
            </w:pPr>
            <w:r>
              <w:rPr>
                <w:rFonts w:cs="Arial"/>
                <w:sz w:val="16"/>
              </w:rPr>
              <w:t> </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576</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rPr>
                <w:rFonts w:eastAsia="Arial Unicode MS" w:cs="Arial"/>
                <w:sz w:val="16"/>
              </w:rPr>
            </w:pPr>
            <w:r>
              <w:rPr>
                <w:rFonts w:cs="Arial"/>
                <w:sz w:val="16"/>
              </w:rPr>
              <w:t> </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10323</w:t>
            </w:r>
          </w:p>
        </w:tc>
        <w:tc>
          <w:tcPr>
            <w:tcW w:w="106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rPr>
                <w:rFonts w:eastAsia="Arial Unicode MS" w:cs="Arial"/>
                <w:sz w:val="16"/>
              </w:rPr>
            </w:pPr>
            <w:r>
              <w:rPr>
                <w:rFonts w:cs="Arial"/>
                <w:sz w:val="16"/>
              </w:rPr>
              <w:t> </w:t>
            </w:r>
          </w:p>
        </w:tc>
        <w:tc>
          <w:tcPr>
            <w:tcW w:w="623"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13D69" w:rsidRDefault="00813D69" w:rsidP="00813D69">
            <w:pPr>
              <w:jc w:val="right"/>
              <w:rPr>
                <w:rFonts w:eastAsia="Arial Unicode MS" w:cs="Arial"/>
                <w:sz w:val="16"/>
              </w:rPr>
            </w:pPr>
            <w:r>
              <w:rPr>
                <w:rFonts w:cs="Arial"/>
                <w:sz w:val="16"/>
              </w:rPr>
              <w:t>8283</w:t>
            </w:r>
          </w:p>
        </w:tc>
        <w:tc>
          <w:tcPr>
            <w:tcW w:w="1069"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813D69" w:rsidRDefault="00813D69" w:rsidP="00813D69">
            <w:pPr>
              <w:rPr>
                <w:rFonts w:eastAsia="Arial Unicode MS" w:cs="Arial"/>
                <w:sz w:val="16"/>
              </w:rPr>
            </w:pPr>
            <w:r>
              <w:rPr>
                <w:rFonts w:cs="Arial"/>
                <w:sz w:val="16"/>
              </w:rPr>
              <w:t> </w:t>
            </w:r>
          </w:p>
        </w:tc>
      </w:tr>
      <w:tr w:rsidR="00813D69">
        <w:trPr>
          <w:trHeight w:val="55"/>
        </w:trPr>
        <w:tc>
          <w:tcPr>
            <w:tcW w:w="404" w:type="dxa"/>
            <w:tcBorders>
              <w:top w:val="nil"/>
              <w:left w:val="single" w:sz="8" w:space="0" w:color="auto"/>
              <w:bottom w:val="single" w:sz="8" w:space="0" w:color="auto"/>
              <w:right w:val="single" w:sz="4" w:space="0" w:color="auto"/>
            </w:tcBorders>
          </w:tcPr>
          <w:p w:rsidR="00813D69" w:rsidRDefault="00813D69" w:rsidP="00813D69">
            <w:pPr>
              <w:jc w:val="center"/>
              <w:rPr>
                <w:rFonts w:cs="Arial"/>
                <w:b/>
                <w:bCs/>
                <w:sz w:val="16"/>
              </w:rPr>
            </w:pPr>
          </w:p>
        </w:tc>
        <w:tc>
          <w:tcPr>
            <w:tcW w:w="623" w:type="dxa"/>
            <w:tcBorders>
              <w:top w:val="nil"/>
              <w:left w:val="single" w:sz="8" w:space="0" w:color="auto"/>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140337</w:t>
            </w:r>
          </w:p>
        </w:tc>
        <w:tc>
          <w:tcPr>
            <w:tcW w:w="1069"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865361634</w:t>
            </w:r>
          </w:p>
        </w:tc>
        <w:tc>
          <w:tcPr>
            <w:tcW w:w="623"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147943</w:t>
            </w:r>
          </w:p>
        </w:tc>
        <w:tc>
          <w:tcPr>
            <w:tcW w:w="1069"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1235082645</w:t>
            </w:r>
          </w:p>
        </w:tc>
        <w:tc>
          <w:tcPr>
            <w:tcW w:w="623"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160469</w:t>
            </w:r>
          </w:p>
        </w:tc>
        <w:tc>
          <w:tcPr>
            <w:tcW w:w="1069"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1556337207</w:t>
            </w:r>
          </w:p>
        </w:tc>
        <w:tc>
          <w:tcPr>
            <w:tcW w:w="623" w:type="dxa"/>
            <w:tcBorders>
              <w:top w:val="nil"/>
              <w:left w:val="nil"/>
              <w:bottom w:val="single" w:sz="8" w:space="0" w:color="auto"/>
              <w:right w:val="single" w:sz="4"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184319</w:t>
            </w:r>
          </w:p>
        </w:tc>
        <w:tc>
          <w:tcPr>
            <w:tcW w:w="1069" w:type="dxa"/>
            <w:tcBorders>
              <w:top w:val="nil"/>
              <w:left w:val="nil"/>
              <w:bottom w:val="single" w:sz="8" w:space="0" w:color="auto"/>
              <w:right w:val="single" w:sz="8" w:space="0" w:color="auto"/>
            </w:tcBorders>
            <w:noWrap/>
            <w:tcMar>
              <w:top w:w="15" w:type="dxa"/>
              <w:left w:w="15" w:type="dxa"/>
              <w:bottom w:w="0" w:type="dxa"/>
              <w:right w:w="15" w:type="dxa"/>
            </w:tcMar>
            <w:vAlign w:val="center"/>
          </w:tcPr>
          <w:p w:rsidR="00813D69" w:rsidRDefault="00813D69" w:rsidP="00813D69">
            <w:pPr>
              <w:jc w:val="center"/>
              <w:rPr>
                <w:rFonts w:eastAsia="Arial Unicode MS" w:cs="Arial"/>
                <w:b/>
                <w:bCs/>
                <w:sz w:val="16"/>
              </w:rPr>
            </w:pPr>
            <w:r>
              <w:rPr>
                <w:rFonts w:cs="Arial"/>
                <w:b/>
                <w:bCs/>
                <w:sz w:val="16"/>
              </w:rPr>
              <w:t>1284469066</w:t>
            </w:r>
          </w:p>
        </w:tc>
      </w:tr>
    </w:tbl>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 xml:space="preserve">Population mean </w:t>
      </w:r>
      <w:r w:rsidRPr="00901957">
        <w:rPr>
          <w:position w:val="-10"/>
          <w:sz w:val="20"/>
        </w:rPr>
        <w:object w:dxaOrig="2860" w:dyaOrig="340">
          <v:shape id="_x0000_i1893" type="#_x0000_t75" style="width:143.15pt;height:17.6pt" o:ole="">
            <v:imagedata r:id="rId1713" o:title=""/>
          </v:shape>
          <o:OLEObject Type="Embed" ProgID="Equation.DSMT4" ShapeID="_x0000_i1893" DrawAspect="Content" ObjectID="_1475519785" r:id="rId1714"/>
        </w:object>
      </w:r>
    </w:p>
    <w:p w:rsidR="00813D69" w:rsidRDefault="00813D69" w:rsidP="00813D69">
      <w:pPr>
        <w:pStyle w:val="Footer"/>
        <w:tabs>
          <w:tab w:val="clear" w:pos="4320"/>
          <w:tab w:val="clear" w:pos="8640"/>
        </w:tabs>
        <w:ind w:left="360"/>
        <w:jc w:val="both"/>
        <w:rPr>
          <w:sz w:val="20"/>
        </w:rPr>
      </w:pPr>
      <w:r w:rsidRPr="00901957">
        <w:rPr>
          <w:position w:val="-28"/>
          <w:sz w:val="20"/>
        </w:rPr>
        <w:object w:dxaOrig="3159" w:dyaOrig="620">
          <v:shape id="_x0000_i1894" type="#_x0000_t75" style="width:158.25pt;height:31pt" o:ole="">
            <v:imagedata r:id="rId1715" o:title=""/>
          </v:shape>
          <o:OLEObject Type="Embed" ProgID="Equation.DSMT4" ShapeID="_x0000_i1894" DrawAspect="Content" ObjectID="_1475519786" r:id="rId1716"/>
        </w:object>
      </w:r>
    </w:p>
    <w:tbl>
      <w:tblPr>
        <w:tblW w:w="5267" w:type="dxa"/>
        <w:jc w:val="center"/>
        <w:tblInd w:w="2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0"/>
        <w:gridCol w:w="835"/>
        <w:gridCol w:w="1211"/>
        <w:gridCol w:w="976"/>
        <w:gridCol w:w="1065"/>
      </w:tblGrid>
      <w:tr w:rsidR="00813D69">
        <w:trPr>
          <w:trHeight w:val="392"/>
          <w:jc w:val="center"/>
        </w:trPr>
        <w:tc>
          <w:tcPr>
            <w:tcW w:w="1180" w:type="dxa"/>
          </w:tcPr>
          <w:p w:rsidR="00813D69" w:rsidRDefault="00813D69" w:rsidP="00813D69">
            <w:pPr>
              <w:pStyle w:val="Footer"/>
              <w:tabs>
                <w:tab w:val="clear" w:pos="4320"/>
                <w:tab w:val="clear" w:pos="8640"/>
              </w:tabs>
              <w:jc w:val="both"/>
              <w:rPr>
                <w:sz w:val="20"/>
              </w:rPr>
            </w:pPr>
          </w:p>
        </w:tc>
        <w:tc>
          <w:tcPr>
            <w:tcW w:w="835" w:type="dxa"/>
          </w:tcPr>
          <w:p w:rsidR="00813D69" w:rsidRDefault="00813D69" w:rsidP="00813D69">
            <w:pPr>
              <w:pStyle w:val="Footer"/>
              <w:tabs>
                <w:tab w:val="clear" w:pos="4320"/>
                <w:tab w:val="clear" w:pos="8640"/>
              </w:tabs>
              <w:jc w:val="center"/>
              <w:rPr>
                <w:sz w:val="20"/>
              </w:rPr>
            </w:pPr>
            <w:r w:rsidRPr="00901957">
              <w:rPr>
                <w:position w:val="-10"/>
                <w:sz w:val="20"/>
              </w:rPr>
              <w:object w:dxaOrig="200" w:dyaOrig="279">
                <v:shape id="_x0000_i1895" type="#_x0000_t75" style="width:10.05pt;height:14.25pt" o:ole="">
                  <v:imagedata r:id="rId1717" o:title=""/>
                </v:shape>
                <o:OLEObject Type="Embed" ProgID="Equation.DSMT4" ShapeID="_x0000_i1895" DrawAspect="Content" ObjectID="_1475519787" r:id="rId1718"/>
              </w:object>
            </w:r>
          </w:p>
        </w:tc>
        <w:tc>
          <w:tcPr>
            <w:tcW w:w="1211" w:type="dxa"/>
          </w:tcPr>
          <w:p w:rsidR="00813D69" w:rsidRDefault="00813D69" w:rsidP="00813D69">
            <w:pPr>
              <w:pStyle w:val="Footer"/>
              <w:tabs>
                <w:tab w:val="clear" w:pos="4320"/>
                <w:tab w:val="clear" w:pos="8640"/>
              </w:tabs>
              <w:jc w:val="center"/>
              <w:rPr>
                <w:sz w:val="20"/>
              </w:rPr>
            </w:pPr>
            <w:r w:rsidRPr="00901957">
              <w:rPr>
                <w:position w:val="-14"/>
                <w:sz w:val="20"/>
              </w:rPr>
              <w:object w:dxaOrig="820" w:dyaOrig="400">
                <v:shape id="_x0000_i1896" type="#_x0000_t75" style="width:41pt;height:20.1pt" o:ole="">
                  <v:imagedata r:id="rId1719" o:title=""/>
                </v:shape>
                <o:OLEObject Type="Embed" ProgID="Equation.DSMT4" ShapeID="_x0000_i1896" DrawAspect="Content" ObjectID="_1475519788" r:id="rId1720"/>
              </w:object>
            </w:r>
          </w:p>
        </w:tc>
        <w:tc>
          <w:tcPr>
            <w:tcW w:w="976" w:type="dxa"/>
          </w:tcPr>
          <w:p w:rsidR="00813D69" w:rsidRDefault="00813D69" w:rsidP="00813D69">
            <w:pPr>
              <w:pStyle w:val="Footer"/>
              <w:tabs>
                <w:tab w:val="clear" w:pos="4320"/>
                <w:tab w:val="clear" w:pos="8640"/>
              </w:tabs>
              <w:jc w:val="center"/>
              <w:rPr>
                <w:sz w:val="20"/>
              </w:rPr>
            </w:pPr>
            <w:r w:rsidRPr="00901957">
              <w:rPr>
                <w:position w:val="-12"/>
                <w:sz w:val="20"/>
              </w:rPr>
              <w:object w:dxaOrig="700" w:dyaOrig="340">
                <v:shape id="_x0000_i1897" type="#_x0000_t75" style="width:35.15pt;height:17.6pt" o:ole="">
                  <v:imagedata r:id="rId1721" o:title=""/>
                </v:shape>
                <o:OLEObject Type="Embed" ProgID="Equation.DSMT4" ShapeID="_x0000_i1897" DrawAspect="Content" ObjectID="_1475519789" r:id="rId1722"/>
              </w:object>
            </w:r>
          </w:p>
        </w:tc>
        <w:tc>
          <w:tcPr>
            <w:tcW w:w="1065" w:type="dxa"/>
          </w:tcPr>
          <w:p w:rsidR="00813D69" w:rsidRDefault="00813D69" w:rsidP="00813D69">
            <w:pPr>
              <w:pStyle w:val="Footer"/>
              <w:tabs>
                <w:tab w:val="clear" w:pos="4320"/>
                <w:tab w:val="clear" w:pos="8640"/>
              </w:tabs>
              <w:jc w:val="center"/>
              <w:rPr>
                <w:sz w:val="20"/>
              </w:rPr>
            </w:pPr>
            <w:r>
              <w:rPr>
                <w:sz w:val="20"/>
              </w:rPr>
              <w:t>SE</w:t>
            </w:r>
            <w:r w:rsidRPr="00901957">
              <w:rPr>
                <w:position w:val="-12"/>
                <w:sz w:val="20"/>
              </w:rPr>
              <w:object w:dxaOrig="560" w:dyaOrig="340">
                <v:shape id="_x0000_i1898" type="#_x0000_t75" style="width:27.65pt;height:17.6pt" o:ole="">
                  <v:imagedata r:id="rId1723" o:title=""/>
                </v:shape>
                <o:OLEObject Type="Embed" ProgID="Equation.DSMT4" ShapeID="_x0000_i1898" DrawAspect="Content" ObjectID="_1475519790" r:id="rId1724"/>
              </w:object>
            </w:r>
          </w:p>
        </w:tc>
      </w:tr>
      <w:tr w:rsidR="00813D69">
        <w:trPr>
          <w:trHeight w:val="255"/>
          <w:jc w:val="center"/>
        </w:trPr>
        <w:tc>
          <w:tcPr>
            <w:tcW w:w="1180" w:type="dxa"/>
          </w:tcPr>
          <w:p w:rsidR="00813D69" w:rsidRDefault="00813D69" w:rsidP="00813D69">
            <w:pPr>
              <w:pStyle w:val="Footer"/>
              <w:tabs>
                <w:tab w:val="clear" w:pos="4320"/>
                <w:tab w:val="clear" w:pos="8640"/>
              </w:tabs>
              <w:jc w:val="both"/>
              <w:rPr>
                <w:b/>
                <w:bCs/>
                <w:sz w:val="20"/>
              </w:rPr>
            </w:pPr>
            <w:r>
              <w:rPr>
                <w:b/>
                <w:bCs/>
                <w:sz w:val="20"/>
              </w:rPr>
              <w:t>Sample I</w:t>
            </w:r>
          </w:p>
        </w:tc>
        <w:tc>
          <w:tcPr>
            <w:tcW w:w="835" w:type="dxa"/>
          </w:tcPr>
          <w:p w:rsidR="00813D69" w:rsidRDefault="00813D69" w:rsidP="00813D69">
            <w:pPr>
              <w:pStyle w:val="Footer"/>
              <w:tabs>
                <w:tab w:val="clear" w:pos="4320"/>
                <w:tab w:val="clear" w:pos="8640"/>
              </w:tabs>
              <w:jc w:val="center"/>
              <w:rPr>
                <w:sz w:val="20"/>
              </w:rPr>
            </w:pPr>
            <w:r>
              <w:rPr>
                <w:sz w:val="20"/>
              </w:rPr>
              <w:t>3263.7</w:t>
            </w:r>
          </w:p>
        </w:tc>
        <w:tc>
          <w:tcPr>
            <w:tcW w:w="1211" w:type="dxa"/>
          </w:tcPr>
          <w:p w:rsidR="00813D69" w:rsidRDefault="00813D69" w:rsidP="00813D69">
            <w:pPr>
              <w:pStyle w:val="Footer"/>
              <w:tabs>
                <w:tab w:val="clear" w:pos="4320"/>
                <w:tab w:val="clear" w:pos="8640"/>
              </w:tabs>
              <w:jc w:val="center"/>
              <w:rPr>
                <w:sz w:val="20"/>
              </w:rPr>
            </w:pPr>
            <w:r>
              <w:rPr>
                <w:sz w:val="20"/>
              </w:rPr>
              <w:t>239579.630</w:t>
            </w:r>
          </w:p>
        </w:tc>
        <w:tc>
          <w:tcPr>
            <w:tcW w:w="976" w:type="dxa"/>
          </w:tcPr>
          <w:p w:rsidR="00813D69" w:rsidRDefault="00813D69" w:rsidP="00813D69">
            <w:pPr>
              <w:pStyle w:val="Footer"/>
              <w:tabs>
                <w:tab w:val="clear" w:pos="4320"/>
                <w:tab w:val="clear" w:pos="8640"/>
              </w:tabs>
              <w:jc w:val="center"/>
              <w:rPr>
                <w:sz w:val="20"/>
              </w:rPr>
            </w:pPr>
            <w:r>
              <w:rPr>
                <w:sz w:val="20"/>
              </w:rPr>
              <w:t>489.470</w:t>
            </w:r>
          </w:p>
        </w:tc>
        <w:tc>
          <w:tcPr>
            <w:tcW w:w="1065" w:type="dxa"/>
          </w:tcPr>
          <w:p w:rsidR="00813D69" w:rsidRDefault="00813D69" w:rsidP="00813D69">
            <w:pPr>
              <w:pStyle w:val="Footer"/>
              <w:tabs>
                <w:tab w:val="clear" w:pos="4320"/>
                <w:tab w:val="clear" w:pos="8640"/>
              </w:tabs>
              <w:jc w:val="center"/>
              <w:rPr>
                <w:sz w:val="20"/>
              </w:rPr>
            </w:pPr>
            <w:r>
              <w:rPr>
                <w:sz w:val="20"/>
              </w:rPr>
              <w:t>501.27</w:t>
            </w:r>
          </w:p>
        </w:tc>
      </w:tr>
      <w:tr w:rsidR="00813D69">
        <w:trPr>
          <w:trHeight w:val="60"/>
          <w:jc w:val="center"/>
        </w:trPr>
        <w:tc>
          <w:tcPr>
            <w:tcW w:w="1180" w:type="dxa"/>
          </w:tcPr>
          <w:p w:rsidR="00813D69" w:rsidRDefault="00813D69" w:rsidP="00813D69">
            <w:pPr>
              <w:rPr>
                <w:b/>
                <w:bCs/>
                <w:sz w:val="20"/>
              </w:rPr>
            </w:pPr>
            <w:r>
              <w:rPr>
                <w:b/>
                <w:bCs/>
                <w:sz w:val="20"/>
              </w:rPr>
              <w:t>Sample II</w:t>
            </w:r>
          </w:p>
        </w:tc>
        <w:tc>
          <w:tcPr>
            <w:tcW w:w="835" w:type="dxa"/>
          </w:tcPr>
          <w:p w:rsidR="00813D69" w:rsidRDefault="00813D69" w:rsidP="00813D69">
            <w:pPr>
              <w:pStyle w:val="Footer"/>
              <w:tabs>
                <w:tab w:val="clear" w:pos="4320"/>
                <w:tab w:val="clear" w:pos="8640"/>
              </w:tabs>
              <w:jc w:val="center"/>
              <w:rPr>
                <w:sz w:val="20"/>
              </w:rPr>
            </w:pPr>
            <w:r>
              <w:rPr>
                <w:sz w:val="20"/>
              </w:rPr>
              <w:t>3440.5</w:t>
            </w:r>
          </w:p>
        </w:tc>
        <w:tc>
          <w:tcPr>
            <w:tcW w:w="1211" w:type="dxa"/>
          </w:tcPr>
          <w:p w:rsidR="00813D69" w:rsidRDefault="00813D69" w:rsidP="00813D69">
            <w:pPr>
              <w:pStyle w:val="Footer"/>
              <w:tabs>
                <w:tab w:val="clear" w:pos="4320"/>
                <w:tab w:val="clear" w:pos="8640"/>
              </w:tabs>
              <w:jc w:val="center"/>
              <w:rPr>
                <w:sz w:val="20"/>
              </w:rPr>
            </w:pPr>
            <w:r>
              <w:rPr>
                <w:sz w:val="20"/>
              </w:rPr>
              <w:t>341938.717</w:t>
            </w:r>
          </w:p>
        </w:tc>
        <w:tc>
          <w:tcPr>
            <w:tcW w:w="976" w:type="dxa"/>
          </w:tcPr>
          <w:p w:rsidR="00813D69" w:rsidRDefault="00813D69" w:rsidP="00813D69">
            <w:pPr>
              <w:pStyle w:val="Footer"/>
              <w:tabs>
                <w:tab w:val="clear" w:pos="4320"/>
                <w:tab w:val="clear" w:pos="8640"/>
              </w:tabs>
              <w:jc w:val="center"/>
              <w:rPr>
                <w:sz w:val="20"/>
              </w:rPr>
            </w:pPr>
            <w:r>
              <w:rPr>
                <w:sz w:val="20"/>
              </w:rPr>
              <w:t>584.750</w:t>
            </w:r>
          </w:p>
        </w:tc>
        <w:tc>
          <w:tcPr>
            <w:tcW w:w="1065" w:type="dxa"/>
          </w:tcPr>
          <w:p w:rsidR="00813D69" w:rsidRDefault="00813D69" w:rsidP="00813D69">
            <w:pPr>
              <w:pStyle w:val="Footer"/>
              <w:tabs>
                <w:tab w:val="clear" w:pos="4320"/>
                <w:tab w:val="clear" w:pos="8640"/>
              </w:tabs>
              <w:jc w:val="center"/>
              <w:rPr>
                <w:sz w:val="20"/>
              </w:rPr>
            </w:pPr>
            <w:r>
              <w:rPr>
                <w:sz w:val="20"/>
              </w:rPr>
              <w:t>517.44</w:t>
            </w:r>
          </w:p>
        </w:tc>
      </w:tr>
      <w:tr w:rsidR="00813D69">
        <w:trPr>
          <w:trHeight w:val="60"/>
          <w:jc w:val="center"/>
        </w:trPr>
        <w:tc>
          <w:tcPr>
            <w:tcW w:w="1180" w:type="dxa"/>
          </w:tcPr>
          <w:p w:rsidR="00813D69" w:rsidRDefault="00813D69" w:rsidP="00813D69">
            <w:pPr>
              <w:rPr>
                <w:b/>
                <w:bCs/>
                <w:sz w:val="20"/>
              </w:rPr>
            </w:pPr>
            <w:r>
              <w:rPr>
                <w:b/>
                <w:bCs/>
                <w:sz w:val="20"/>
              </w:rPr>
              <w:t>Sample III</w:t>
            </w:r>
          </w:p>
        </w:tc>
        <w:tc>
          <w:tcPr>
            <w:tcW w:w="835" w:type="dxa"/>
          </w:tcPr>
          <w:p w:rsidR="00813D69" w:rsidRDefault="00813D69" w:rsidP="00813D69">
            <w:pPr>
              <w:pStyle w:val="Footer"/>
              <w:tabs>
                <w:tab w:val="clear" w:pos="4320"/>
                <w:tab w:val="clear" w:pos="8640"/>
              </w:tabs>
              <w:jc w:val="center"/>
              <w:rPr>
                <w:sz w:val="20"/>
              </w:rPr>
            </w:pPr>
            <w:r>
              <w:rPr>
                <w:sz w:val="20"/>
              </w:rPr>
              <w:t>3731.8</w:t>
            </w:r>
          </w:p>
        </w:tc>
        <w:tc>
          <w:tcPr>
            <w:tcW w:w="1211" w:type="dxa"/>
          </w:tcPr>
          <w:p w:rsidR="00813D69" w:rsidRDefault="00813D69" w:rsidP="00813D69">
            <w:pPr>
              <w:pStyle w:val="Footer"/>
              <w:tabs>
                <w:tab w:val="clear" w:pos="4320"/>
                <w:tab w:val="clear" w:pos="8640"/>
              </w:tabs>
              <w:jc w:val="center"/>
              <w:rPr>
                <w:sz w:val="20"/>
              </w:rPr>
            </w:pPr>
            <w:r>
              <w:rPr>
                <w:sz w:val="20"/>
              </w:rPr>
              <w:t>430879.625</w:t>
            </w:r>
          </w:p>
        </w:tc>
        <w:tc>
          <w:tcPr>
            <w:tcW w:w="976" w:type="dxa"/>
          </w:tcPr>
          <w:p w:rsidR="00813D69" w:rsidRDefault="00813D69" w:rsidP="00813D69">
            <w:pPr>
              <w:pStyle w:val="Footer"/>
              <w:tabs>
                <w:tab w:val="clear" w:pos="4320"/>
                <w:tab w:val="clear" w:pos="8640"/>
              </w:tabs>
              <w:jc w:val="center"/>
              <w:rPr>
                <w:sz w:val="20"/>
              </w:rPr>
            </w:pPr>
            <w:r>
              <w:rPr>
                <w:sz w:val="20"/>
              </w:rPr>
              <w:t>656.414</w:t>
            </w:r>
          </w:p>
        </w:tc>
        <w:tc>
          <w:tcPr>
            <w:tcW w:w="1065" w:type="dxa"/>
          </w:tcPr>
          <w:p w:rsidR="00813D69" w:rsidRDefault="00813D69" w:rsidP="00813D69">
            <w:pPr>
              <w:pStyle w:val="Footer"/>
              <w:tabs>
                <w:tab w:val="clear" w:pos="4320"/>
                <w:tab w:val="clear" w:pos="8640"/>
              </w:tabs>
              <w:jc w:val="center"/>
              <w:rPr>
                <w:sz w:val="20"/>
              </w:rPr>
            </w:pPr>
            <w:r>
              <w:rPr>
                <w:sz w:val="20"/>
              </w:rPr>
              <w:t>652.44</w:t>
            </w:r>
          </w:p>
        </w:tc>
      </w:tr>
      <w:tr w:rsidR="00813D69">
        <w:trPr>
          <w:trHeight w:val="60"/>
          <w:jc w:val="center"/>
        </w:trPr>
        <w:tc>
          <w:tcPr>
            <w:tcW w:w="1180" w:type="dxa"/>
          </w:tcPr>
          <w:p w:rsidR="00813D69" w:rsidRDefault="00813D69" w:rsidP="00813D69">
            <w:pPr>
              <w:rPr>
                <w:b/>
                <w:bCs/>
                <w:sz w:val="20"/>
              </w:rPr>
            </w:pPr>
            <w:r>
              <w:rPr>
                <w:b/>
                <w:bCs/>
                <w:sz w:val="20"/>
              </w:rPr>
              <w:t>Sample IV</w:t>
            </w:r>
          </w:p>
        </w:tc>
        <w:tc>
          <w:tcPr>
            <w:tcW w:w="835" w:type="dxa"/>
          </w:tcPr>
          <w:p w:rsidR="00813D69" w:rsidRDefault="00813D69" w:rsidP="00813D69">
            <w:pPr>
              <w:pStyle w:val="Footer"/>
              <w:tabs>
                <w:tab w:val="clear" w:pos="4320"/>
                <w:tab w:val="clear" w:pos="8640"/>
              </w:tabs>
              <w:jc w:val="center"/>
              <w:rPr>
                <w:sz w:val="20"/>
              </w:rPr>
            </w:pPr>
            <w:r>
              <w:rPr>
                <w:sz w:val="20"/>
              </w:rPr>
              <w:t>4286.5</w:t>
            </w:r>
          </w:p>
        </w:tc>
        <w:tc>
          <w:tcPr>
            <w:tcW w:w="1211" w:type="dxa"/>
          </w:tcPr>
          <w:p w:rsidR="00813D69" w:rsidRDefault="00813D69" w:rsidP="00813D69">
            <w:pPr>
              <w:pStyle w:val="Footer"/>
              <w:tabs>
                <w:tab w:val="clear" w:pos="4320"/>
                <w:tab w:val="clear" w:pos="8640"/>
              </w:tabs>
              <w:jc w:val="center"/>
              <w:rPr>
                <w:sz w:val="20"/>
              </w:rPr>
            </w:pPr>
            <w:r>
              <w:rPr>
                <w:sz w:val="20"/>
              </w:rPr>
              <w:t>355611.591</w:t>
            </w:r>
          </w:p>
        </w:tc>
        <w:tc>
          <w:tcPr>
            <w:tcW w:w="976" w:type="dxa"/>
          </w:tcPr>
          <w:p w:rsidR="00813D69" w:rsidRDefault="00813D69" w:rsidP="00813D69">
            <w:pPr>
              <w:pStyle w:val="Footer"/>
              <w:tabs>
                <w:tab w:val="clear" w:pos="4320"/>
                <w:tab w:val="clear" w:pos="8640"/>
              </w:tabs>
              <w:jc w:val="center"/>
              <w:rPr>
                <w:sz w:val="20"/>
              </w:rPr>
            </w:pPr>
            <w:r>
              <w:rPr>
                <w:sz w:val="20"/>
              </w:rPr>
              <w:t>596.330</w:t>
            </w:r>
          </w:p>
        </w:tc>
        <w:tc>
          <w:tcPr>
            <w:tcW w:w="1065" w:type="dxa"/>
          </w:tcPr>
          <w:p w:rsidR="00813D69" w:rsidRDefault="00813D69" w:rsidP="00813D69">
            <w:pPr>
              <w:pStyle w:val="Footer"/>
              <w:tabs>
                <w:tab w:val="clear" w:pos="4320"/>
                <w:tab w:val="clear" w:pos="8640"/>
              </w:tabs>
              <w:jc w:val="center"/>
              <w:rPr>
                <w:sz w:val="20"/>
              </w:rPr>
            </w:pPr>
            <w:r>
              <w:rPr>
                <w:sz w:val="20"/>
              </w:rPr>
              <w:t>584.81</w:t>
            </w:r>
          </w:p>
        </w:tc>
      </w:tr>
    </w:tbl>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jc w:val="both"/>
        <w:rPr>
          <w:sz w:val="20"/>
        </w:rPr>
      </w:pPr>
      <w:r>
        <w:rPr>
          <w:b/>
          <w:sz w:val="20"/>
        </w:rPr>
        <w:t>4.4.</w:t>
      </w:r>
      <w:r>
        <w:rPr>
          <w:b/>
          <w:sz w:val="20"/>
        </w:rPr>
        <w:tab/>
        <w:t>Relative Efficiency of Systematic Versus Simple Random Sampling</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The relative efficiency of systematic sampling compared to simple random sampling with and without replacement respectively is as</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ind w:left="360"/>
        <w:jc w:val="both"/>
        <w:rPr>
          <w:sz w:val="20"/>
        </w:rPr>
      </w:pPr>
      <w:r w:rsidRPr="00901957">
        <w:rPr>
          <w:position w:val="-28"/>
          <w:sz w:val="20"/>
        </w:rPr>
        <w:object w:dxaOrig="2320" w:dyaOrig="620">
          <v:shape id="_x0000_i1899" type="#_x0000_t75" style="width:116.35pt;height:31pt" o:ole="">
            <v:imagedata r:id="rId1725" o:title=""/>
          </v:shape>
          <o:OLEObject Type="Embed" ProgID="Equation.DSMT4" ShapeID="_x0000_i1899" DrawAspect="Content" ObjectID="_1475519791" r:id="rId1726"/>
        </w:object>
      </w:r>
    </w:p>
    <w:p w:rsidR="00813D69" w:rsidRDefault="00813D69" w:rsidP="00813D69">
      <w:pPr>
        <w:pStyle w:val="Footer"/>
        <w:tabs>
          <w:tab w:val="clear" w:pos="4320"/>
          <w:tab w:val="clear" w:pos="8640"/>
        </w:tabs>
        <w:ind w:left="360"/>
        <w:jc w:val="both"/>
        <w:rPr>
          <w:sz w:val="20"/>
        </w:rPr>
      </w:pPr>
      <w:r w:rsidRPr="00901957">
        <w:rPr>
          <w:position w:val="-28"/>
          <w:sz w:val="20"/>
        </w:rPr>
        <w:object w:dxaOrig="3200" w:dyaOrig="620">
          <v:shape id="_x0000_i1900" type="#_x0000_t75" style="width:159.9pt;height:31pt" o:ole="">
            <v:imagedata r:id="rId1727" o:title=""/>
          </v:shape>
          <o:OLEObject Type="Embed" ProgID="Equation.DSMT4" ShapeID="_x0000_i1900" DrawAspect="Content" ObjectID="_1475519792" r:id="rId1728"/>
        </w:object>
      </w:r>
    </w:p>
    <w:p w:rsidR="00813D69" w:rsidRDefault="00813D69" w:rsidP="00813D69">
      <w:pPr>
        <w:pStyle w:val="Footer"/>
        <w:tabs>
          <w:tab w:val="clear" w:pos="4320"/>
          <w:tab w:val="clear" w:pos="8640"/>
        </w:tabs>
        <w:ind w:left="720"/>
        <w:jc w:val="both"/>
        <w:rPr>
          <w:sz w:val="20"/>
        </w:rPr>
      </w:pPr>
    </w:p>
    <w:p w:rsidR="00813D69" w:rsidRDefault="00813D69" w:rsidP="00813D69">
      <w:pPr>
        <w:pStyle w:val="Footer"/>
        <w:tabs>
          <w:tab w:val="clear" w:pos="4320"/>
          <w:tab w:val="clear" w:pos="8640"/>
        </w:tabs>
        <w:jc w:val="both"/>
        <w:rPr>
          <w:sz w:val="20"/>
        </w:rPr>
      </w:pPr>
      <w:r>
        <w:rPr>
          <w:b/>
          <w:sz w:val="20"/>
        </w:rPr>
        <w:t>4.5.</w:t>
      </w:r>
      <w:r>
        <w:rPr>
          <w:b/>
          <w:sz w:val="20"/>
        </w:rPr>
        <w:tab/>
        <w:t>Circular Systematic Sampling</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jc w:val="both"/>
        <w:rPr>
          <w:sz w:val="20"/>
        </w:rPr>
      </w:pPr>
      <w:r>
        <w:rPr>
          <w:sz w:val="20"/>
        </w:rPr>
        <w:t>It has been mentioned earlier that when N is not a multiple of n we get a biased estimator. We overcome this difficulty by adopting another scheme called CIRCULAR SYSTEMATIC SAMPLING</w:t>
      </w:r>
      <w:r>
        <w:rPr>
          <w:i/>
          <w:sz w:val="20"/>
        </w:rPr>
        <w:t>.</w:t>
      </w:r>
      <w:r>
        <w:rPr>
          <w:sz w:val="20"/>
        </w:rPr>
        <w:t xml:space="preserve"> According to this technique we select a random start from 1 to N and therefore every kth unit is selected in a cyclical manner till required sample of size n is obtained. This procedure is suggested by Lahiri (1952). If r is a number selected at random from 1 to N, the sample consists of the units corresponding to the number i.e.</w:t>
      </w:r>
    </w:p>
    <w:p w:rsidR="00813D69" w:rsidRDefault="00813D69" w:rsidP="00813D69">
      <w:pPr>
        <w:pStyle w:val="Footer"/>
        <w:tabs>
          <w:tab w:val="clear" w:pos="4320"/>
          <w:tab w:val="clear" w:pos="8640"/>
        </w:tabs>
        <w:jc w:val="both"/>
        <w:rPr>
          <w:sz w:val="20"/>
        </w:rPr>
      </w:pPr>
    </w:p>
    <w:p w:rsidR="00813D69" w:rsidRDefault="00813D69" w:rsidP="00813D69">
      <w:pPr>
        <w:pStyle w:val="Footer"/>
        <w:tabs>
          <w:tab w:val="clear" w:pos="4320"/>
          <w:tab w:val="clear" w:pos="8640"/>
        </w:tabs>
        <w:ind w:left="720"/>
        <w:jc w:val="both"/>
        <w:rPr>
          <w:sz w:val="20"/>
        </w:rPr>
      </w:pPr>
      <w:r>
        <w:rPr>
          <w:sz w:val="20"/>
        </w:rPr>
        <w:t>r + ik</w:t>
      </w:r>
      <w:r>
        <w:rPr>
          <w:sz w:val="20"/>
        </w:rPr>
        <w:tab/>
      </w:r>
      <w:r>
        <w:rPr>
          <w:sz w:val="20"/>
        </w:rPr>
        <w:tab/>
        <w:t>if</w:t>
      </w:r>
      <w:r>
        <w:rPr>
          <w:sz w:val="20"/>
        </w:rPr>
        <w:tab/>
        <w:t xml:space="preserve">r + ik </w:t>
      </w:r>
      <w:r>
        <w:rPr>
          <w:sz w:val="20"/>
        </w:rPr>
        <w:sym w:font="Symbol" w:char="F0A3"/>
      </w:r>
      <w:r>
        <w:rPr>
          <w:sz w:val="20"/>
        </w:rPr>
        <w:t xml:space="preserve"> N</w:t>
      </w:r>
    </w:p>
    <w:p w:rsidR="00813D69" w:rsidRDefault="00813D69" w:rsidP="00813D69">
      <w:pPr>
        <w:pStyle w:val="Footer"/>
        <w:tabs>
          <w:tab w:val="clear" w:pos="4320"/>
          <w:tab w:val="clear" w:pos="8640"/>
        </w:tabs>
        <w:jc w:val="both"/>
        <w:rPr>
          <w:sz w:val="20"/>
        </w:rPr>
      </w:pPr>
      <w:proofErr w:type="gramStart"/>
      <w:r>
        <w:rPr>
          <w:sz w:val="20"/>
        </w:rPr>
        <w:t>and</w:t>
      </w:r>
      <w:proofErr w:type="gramEnd"/>
    </w:p>
    <w:p w:rsidR="00813D69" w:rsidRDefault="00813D69" w:rsidP="00813D69">
      <w:pPr>
        <w:pStyle w:val="Footer"/>
        <w:tabs>
          <w:tab w:val="clear" w:pos="4320"/>
          <w:tab w:val="clear" w:pos="8640"/>
        </w:tabs>
        <w:ind w:left="720"/>
        <w:jc w:val="both"/>
        <w:rPr>
          <w:sz w:val="20"/>
        </w:rPr>
      </w:pPr>
      <w:r>
        <w:rPr>
          <w:sz w:val="20"/>
        </w:rPr>
        <w:t>r + ik – N</w:t>
      </w:r>
      <w:r>
        <w:rPr>
          <w:sz w:val="20"/>
        </w:rPr>
        <w:tab/>
        <w:t>if</w:t>
      </w:r>
      <w:r>
        <w:rPr>
          <w:sz w:val="20"/>
        </w:rPr>
        <w:tab/>
        <w:t>r + ik &gt; N</w:t>
      </w:r>
    </w:p>
    <w:p w:rsidR="00813D69" w:rsidRDefault="00813D69" w:rsidP="00813D69">
      <w:pPr>
        <w:pStyle w:val="Footer"/>
        <w:tabs>
          <w:tab w:val="clear" w:pos="4320"/>
          <w:tab w:val="clear" w:pos="8640"/>
        </w:tabs>
        <w:jc w:val="both"/>
        <w:rPr>
          <w:sz w:val="20"/>
        </w:rPr>
      </w:pPr>
      <w:proofErr w:type="gramStart"/>
      <w:r>
        <w:rPr>
          <w:sz w:val="20"/>
        </w:rPr>
        <w:t>where</w:t>
      </w:r>
      <w:proofErr w:type="gramEnd"/>
      <w:r>
        <w:rPr>
          <w:sz w:val="20"/>
        </w:rPr>
        <w:t xml:space="preserve"> i = 0, 1, 2, …., n – 1 and k bearing integer</w:t>
      </w:r>
    </w:p>
    <w:p w:rsidR="00813D69" w:rsidRDefault="00813D69" w:rsidP="00813D69">
      <w:pPr>
        <w:pStyle w:val="Footer"/>
        <w:tabs>
          <w:tab w:val="clear" w:pos="4320"/>
          <w:tab w:val="clear" w:pos="8640"/>
        </w:tabs>
        <w:jc w:val="both"/>
        <w:rPr>
          <w:sz w:val="20"/>
        </w:rPr>
      </w:pPr>
      <w:r>
        <w:rPr>
          <w:sz w:val="20"/>
        </w:rPr>
        <w:t>It can be easily seen that probability of selection is equal and is 1/N. An unbiased ness under circular systematic is shown as by an artificial example. Let N = 14, (1</w:t>
      </w:r>
      <w:proofErr w:type="gramStart"/>
      <w:r>
        <w:rPr>
          <w:sz w:val="20"/>
        </w:rPr>
        <w:t>,2,3</w:t>
      </w:r>
      <w:proofErr w:type="gramEnd"/>
      <w:r>
        <w:rPr>
          <w:sz w:val="20"/>
        </w:rPr>
        <w:t xml:space="preserve">,…14) </w:t>
      </w:r>
      <w:r>
        <w:rPr>
          <w:sz w:val="20"/>
        </w:rPr>
        <w:br/>
        <w:t>n = 5 and k = 3. All possible samples with different random starts [1 to N] are as</w:t>
      </w:r>
    </w:p>
    <w:p w:rsidR="00813D69" w:rsidRDefault="00813D69" w:rsidP="00813D69">
      <w:pPr>
        <w:pStyle w:val="Footer"/>
        <w:tabs>
          <w:tab w:val="clear" w:pos="4320"/>
          <w:tab w:val="clear" w:pos="8640"/>
        </w:tabs>
        <w:jc w:val="both"/>
        <w:rPr>
          <w:sz w:val="20"/>
        </w:rPr>
      </w:pPr>
    </w:p>
    <w:tbl>
      <w:tblPr>
        <w:tblW w:w="0" w:type="auto"/>
        <w:tblInd w:w="738" w:type="dxa"/>
        <w:tblLayout w:type="fixed"/>
        <w:tblLook w:val="0000"/>
      </w:tblPr>
      <w:tblGrid>
        <w:gridCol w:w="1294"/>
        <w:gridCol w:w="1890"/>
        <w:gridCol w:w="1530"/>
        <w:gridCol w:w="1530"/>
      </w:tblGrid>
      <w:tr w:rsidR="00813D69">
        <w:tc>
          <w:tcPr>
            <w:tcW w:w="1294" w:type="dxa"/>
            <w:tcBorders>
              <w:top w:val="single" w:sz="4" w:space="0" w:color="auto"/>
              <w:left w:val="single" w:sz="4" w:space="0" w:color="auto"/>
              <w:bottom w:val="single" w:sz="4" w:space="0" w:color="auto"/>
              <w:right w:val="single" w:sz="4" w:space="0" w:color="auto"/>
            </w:tcBorders>
            <w:vAlign w:val="center"/>
          </w:tcPr>
          <w:p w:rsidR="00813D69" w:rsidRPr="00103A21" w:rsidRDefault="00813D69" w:rsidP="00813D69">
            <w:pPr>
              <w:pStyle w:val="Footer"/>
              <w:tabs>
                <w:tab w:val="clear" w:pos="4320"/>
                <w:tab w:val="clear" w:pos="8640"/>
              </w:tabs>
              <w:jc w:val="center"/>
              <w:rPr>
                <w:sz w:val="20"/>
              </w:rPr>
            </w:pPr>
            <w:r w:rsidRPr="00103A21">
              <w:rPr>
                <w:sz w:val="20"/>
              </w:rPr>
              <w:t xml:space="preserve">Random </w:t>
            </w:r>
          </w:p>
          <w:p w:rsidR="00813D69" w:rsidRPr="00103A21" w:rsidRDefault="00813D69" w:rsidP="00813D69">
            <w:pPr>
              <w:pStyle w:val="Footer"/>
              <w:tabs>
                <w:tab w:val="clear" w:pos="4320"/>
                <w:tab w:val="clear" w:pos="8640"/>
              </w:tabs>
              <w:jc w:val="center"/>
              <w:rPr>
                <w:sz w:val="20"/>
              </w:rPr>
            </w:pPr>
            <w:r w:rsidRPr="00103A21">
              <w:rPr>
                <w:sz w:val="20"/>
              </w:rPr>
              <w:t xml:space="preserve">Start point </w:t>
            </w:r>
          </w:p>
        </w:tc>
        <w:tc>
          <w:tcPr>
            <w:tcW w:w="1890" w:type="dxa"/>
            <w:tcBorders>
              <w:top w:val="single" w:sz="4" w:space="0" w:color="auto"/>
              <w:left w:val="single" w:sz="4" w:space="0" w:color="auto"/>
              <w:bottom w:val="single" w:sz="4" w:space="0" w:color="auto"/>
              <w:right w:val="single" w:sz="4" w:space="0" w:color="auto"/>
            </w:tcBorders>
            <w:vAlign w:val="center"/>
          </w:tcPr>
          <w:p w:rsidR="00813D69" w:rsidRPr="00103A21" w:rsidRDefault="00813D69" w:rsidP="00813D69">
            <w:pPr>
              <w:pStyle w:val="Footer"/>
              <w:tabs>
                <w:tab w:val="clear" w:pos="4320"/>
                <w:tab w:val="clear" w:pos="8640"/>
              </w:tabs>
              <w:jc w:val="center"/>
              <w:rPr>
                <w:sz w:val="20"/>
              </w:rPr>
            </w:pPr>
            <w:r w:rsidRPr="00103A21">
              <w:rPr>
                <w:sz w:val="20"/>
              </w:rPr>
              <w:t>Possible Samples</w:t>
            </w:r>
          </w:p>
          <w:p w:rsidR="00813D69" w:rsidRPr="00103A21" w:rsidRDefault="00813D69" w:rsidP="00813D69">
            <w:pPr>
              <w:pStyle w:val="Footer"/>
              <w:tabs>
                <w:tab w:val="clear" w:pos="4320"/>
                <w:tab w:val="clear" w:pos="8640"/>
              </w:tabs>
              <w:jc w:val="center"/>
              <w:rPr>
                <w:sz w:val="20"/>
              </w:rPr>
            </w:pPr>
            <w:r w:rsidRPr="00103A21">
              <w:rPr>
                <w:position w:val="-10"/>
                <w:sz w:val="20"/>
              </w:rPr>
              <w:object w:dxaOrig="220" w:dyaOrig="300">
                <v:shape id="_x0000_i1901" type="#_x0000_t75" style="width:10.9pt;height:15.05pt" o:ole="">
                  <v:imagedata r:id="rId1729" o:title=""/>
                </v:shape>
                <o:OLEObject Type="Embed" ProgID="Equation.DSMT4" ShapeID="_x0000_i1901" DrawAspect="Content" ObjectID="_1475519793" r:id="rId1730"/>
              </w:object>
            </w:r>
          </w:p>
        </w:tc>
        <w:tc>
          <w:tcPr>
            <w:tcW w:w="1530" w:type="dxa"/>
            <w:tcBorders>
              <w:top w:val="single" w:sz="4" w:space="0" w:color="auto"/>
              <w:left w:val="single" w:sz="4" w:space="0" w:color="auto"/>
              <w:bottom w:val="single" w:sz="4" w:space="0" w:color="auto"/>
              <w:right w:val="single" w:sz="4" w:space="0" w:color="auto"/>
            </w:tcBorders>
            <w:vAlign w:val="center"/>
          </w:tcPr>
          <w:p w:rsidR="00813D69" w:rsidRPr="00103A21" w:rsidRDefault="00813D69" w:rsidP="00813D69">
            <w:pPr>
              <w:pStyle w:val="Footer"/>
              <w:tabs>
                <w:tab w:val="clear" w:pos="4320"/>
                <w:tab w:val="clear" w:pos="8640"/>
              </w:tabs>
              <w:jc w:val="center"/>
              <w:rPr>
                <w:sz w:val="20"/>
              </w:rPr>
            </w:pPr>
            <w:r w:rsidRPr="00103A21">
              <w:rPr>
                <w:sz w:val="20"/>
              </w:rPr>
              <w:t>Sample Total</w:t>
            </w:r>
          </w:p>
          <w:p w:rsidR="00813D69" w:rsidRPr="00103A21" w:rsidRDefault="00813D69" w:rsidP="00813D69">
            <w:pPr>
              <w:pStyle w:val="Footer"/>
              <w:tabs>
                <w:tab w:val="clear" w:pos="4320"/>
                <w:tab w:val="clear" w:pos="8640"/>
              </w:tabs>
              <w:jc w:val="center"/>
              <w:rPr>
                <w:sz w:val="20"/>
              </w:rPr>
            </w:pPr>
            <w:r w:rsidRPr="00103A21">
              <w:rPr>
                <w:position w:val="-10"/>
                <w:sz w:val="20"/>
              </w:rPr>
              <w:object w:dxaOrig="460" w:dyaOrig="300">
                <v:shape id="_x0000_i1902" type="#_x0000_t75" style="width:23.45pt;height:15.05pt" o:ole="">
                  <v:imagedata r:id="rId1731" o:title=""/>
                </v:shape>
                <o:OLEObject Type="Embed" ProgID="Equation.DSMT4" ShapeID="_x0000_i1902" DrawAspect="Content" ObjectID="_1475519794" r:id="rId1732"/>
              </w:object>
            </w:r>
          </w:p>
        </w:tc>
        <w:tc>
          <w:tcPr>
            <w:tcW w:w="1530" w:type="dxa"/>
            <w:tcBorders>
              <w:top w:val="single" w:sz="4" w:space="0" w:color="auto"/>
              <w:left w:val="single" w:sz="4" w:space="0" w:color="auto"/>
              <w:bottom w:val="single" w:sz="4" w:space="0" w:color="auto"/>
              <w:right w:val="single" w:sz="4" w:space="0" w:color="auto"/>
            </w:tcBorders>
            <w:vAlign w:val="center"/>
          </w:tcPr>
          <w:p w:rsidR="00813D69" w:rsidRPr="00103A21" w:rsidRDefault="00813D69" w:rsidP="00813D69">
            <w:pPr>
              <w:pStyle w:val="Footer"/>
              <w:tabs>
                <w:tab w:val="clear" w:pos="4320"/>
                <w:tab w:val="clear" w:pos="8640"/>
              </w:tabs>
              <w:jc w:val="center"/>
              <w:rPr>
                <w:sz w:val="20"/>
              </w:rPr>
            </w:pPr>
            <w:r w:rsidRPr="00103A21">
              <w:rPr>
                <w:sz w:val="20"/>
              </w:rPr>
              <w:t>Sample mean</w:t>
            </w:r>
          </w:p>
          <w:p w:rsidR="00813D69" w:rsidRPr="00103A21" w:rsidRDefault="00813D69" w:rsidP="00813D69">
            <w:pPr>
              <w:pStyle w:val="Footer"/>
              <w:tabs>
                <w:tab w:val="clear" w:pos="4320"/>
                <w:tab w:val="clear" w:pos="8640"/>
              </w:tabs>
              <w:jc w:val="center"/>
              <w:rPr>
                <w:sz w:val="20"/>
              </w:rPr>
            </w:pPr>
            <w:r w:rsidRPr="00103A21">
              <w:rPr>
                <w:position w:val="-14"/>
                <w:sz w:val="20"/>
              </w:rPr>
              <w:object w:dxaOrig="320" w:dyaOrig="340">
                <v:shape id="_x0000_i1903" type="#_x0000_t75" style="width:15.9pt;height:17.6pt" o:ole="">
                  <v:imagedata r:id="rId1733" o:title=""/>
                </v:shape>
                <o:OLEObject Type="Embed" ProgID="Equation.DSMT4" ShapeID="_x0000_i1903" DrawAspect="Content" ObjectID="_1475519795" r:id="rId1734"/>
              </w:object>
            </w:r>
          </w:p>
        </w:tc>
      </w:tr>
      <w:tr w:rsidR="00813D69">
        <w:tc>
          <w:tcPr>
            <w:tcW w:w="1294" w:type="dxa"/>
            <w:tcBorders>
              <w:top w:val="single" w:sz="4" w:space="0" w:color="auto"/>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spacing w:before="240"/>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spacing w:before="240"/>
              <w:jc w:val="center"/>
              <w:rPr>
                <w:sz w:val="20"/>
              </w:rPr>
            </w:pPr>
            <w:r>
              <w:rPr>
                <w:sz w:val="20"/>
              </w:rPr>
              <w:t>1, 4, 7, 10, 13</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spacing w:before="240"/>
              <w:jc w:val="center"/>
              <w:rPr>
                <w:sz w:val="20"/>
              </w:rPr>
            </w:pPr>
            <w:r>
              <w:rPr>
                <w:sz w:val="20"/>
              </w:rPr>
              <w:t>35</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spacing w:before="240"/>
              <w:jc w:val="center"/>
              <w:rPr>
                <w:sz w:val="20"/>
              </w:rPr>
            </w:pPr>
            <w:r>
              <w:rPr>
                <w:sz w:val="20"/>
              </w:rPr>
              <w:t>7.0</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2, 5, 8, 11, 14</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40</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8.0</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3, 6, 9, 12, 1</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31</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6.2</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4, 7, 10, 13, 2</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36</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7.2</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5, 8, 11, 14, 3</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41</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8.2</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6, 9, 12, 1, 4</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32</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6.4</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7, 10, 13, 2, 5</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37</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5.4</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8, 11, 14, 3, 6</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42</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8.4</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9, 12, 1, 4, 7</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33</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6.6</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10, 13, 2, 5, 8</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38</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7.6</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11, 14, 3, 6, 9,</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43</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8.6</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12, 1, 4, 7, 10</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34</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6.8</w:t>
            </w:r>
          </w:p>
        </w:tc>
      </w:tr>
      <w:tr w:rsidR="00813D69">
        <w:tc>
          <w:tcPr>
            <w:tcW w:w="1294" w:type="dxa"/>
            <w:tcBorders>
              <w:left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13, 2, 5, 8, 11</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39</w:t>
            </w:r>
          </w:p>
        </w:tc>
        <w:tc>
          <w:tcPr>
            <w:tcW w:w="1530" w:type="dxa"/>
            <w:tcBorders>
              <w:left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7.8</w:t>
            </w:r>
          </w:p>
        </w:tc>
      </w:tr>
      <w:tr w:rsidR="00813D69">
        <w:tc>
          <w:tcPr>
            <w:tcW w:w="1294" w:type="dxa"/>
            <w:tcBorders>
              <w:left w:val="single" w:sz="4" w:space="0" w:color="auto"/>
              <w:bottom w:val="single" w:sz="4" w:space="0" w:color="auto"/>
              <w:right w:val="single" w:sz="4" w:space="0" w:color="auto"/>
            </w:tcBorders>
            <w:vAlign w:val="center"/>
          </w:tcPr>
          <w:p w:rsidR="00813D69" w:rsidRDefault="00813D69" w:rsidP="00813D69">
            <w:pPr>
              <w:pStyle w:val="Footer"/>
              <w:numPr>
                <w:ilvl w:val="0"/>
                <w:numId w:val="30"/>
              </w:numPr>
              <w:tabs>
                <w:tab w:val="clear" w:pos="4320"/>
                <w:tab w:val="clear" w:pos="8640"/>
              </w:tabs>
              <w:jc w:val="center"/>
              <w:rPr>
                <w:sz w:val="20"/>
              </w:rPr>
            </w:pPr>
          </w:p>
        </w:tc>
        <w:tc>
          <w:tcPr>
            <w:tcW w:w="1890" w:type="dxa"/>
            <w:tcBorders>
              <w:left w:val="single" w:sz="4" w:space="0" w:color="auto"/>
              <w:bottom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14, 3, 6, 9, 12</w:t>
            </w:r>
          </w:p>
        </w:tc>
        <w:tc>
          <w:tcPr>
            <w:tcW w:w="1530" w:type="dxa"/>
            <w:tcBorders>
              <w:left w:val="single" w:sz="4" w:space="0" w:color="auto"/>
              <w:bottom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44</w:t>
            </w:r>
          </w:p>
        </w:tc>
        <w:tc>
          <w:tcPr>
            <w:tcW w:w="1530" w:type="dxa"/>
            <w:tcBorders>
              <w:left w:val="single" w:sz="4" w:space="0" w:color="auto"/>
              <w:bottom w:val="single" w:sz="4" w:space="0" w:color="auto"/>
              <w:right w:val="single" w:sz="4" w:space="0" w:color="auto"/>
            </w:tcBorders>
            <w:vAlign w:val="center"/>
          </w:tcPr>
          <w:p w:rsidR="00813D69" w:rsidRDefault="00813D69" w:rsidP="00813D69">
            <w:pPr>
              <w:pStyle w:val="Footer"/>
              <w:tabs>
                <w:tab w:val="clear" w:pos="4320"/>
                <w:tab w:val="clear" w:pos="8640"/>
              </w:tabs>
              <w:jc w:val="center"/>
              <w:rPr>
                <w:sz w:val="20"/>
              </w:rPr>
            </w:pPr>
            <w:r>
              <w:rPr>
                <w:sz w:val="20"/>
              </w:rPr>
              <w:t>8.8</w:t>
            </w:r>
          </w:p>
        </w:tc>
      </w:tr>
    </w:tbl>
    <w:p w:rsidR="00813D69" w:rsidRDefault="00813D69" w:rsidP="00813D69">
      <w:pPr>
        <w:pStyle w:val="Footer"/>
        <w:tabs>
          <w:tab w:val="clear" w:pos="4320"/>
          <w:tab w:val="clear" w:pos="8640"/>
        </w:tabs>
        <w:jc w:val="both"/>
        <w:rPr>
          <w:sz w:val="20"/>
        </w:rPr>
      </w:pPr>
    </w:p>
    <w:p w:rsidR="00813D69" w:rsidRDefault="00813D69" w:rsidP="001F57A1">
      <w:pPr>
        <w:pStyle w:val="Footer"/>
        <w:tabs>
          <w:tab w:val="clear" w:pos="4320"/>
          <w:tab w:val="clear" w:pos="8640"/>
        </w:tabs>
        <w:ind w:left="720"/>
        <w:jc w:val="both"/>
        <w:rPr>
          <w:sz w:val="20"/>
        </w:rPr>
      </w:pPr>
      <w:r w:rsidRPr="00901957">
        <w:rPr>
          <w:position w:val="-14"/>
          <w:sz w:val="20"/>
        </w:rPr>
        <w:object w:dxaOrig="540" w:dyaOrig="340">
          <v:shape id="_x0000_i1904" type="#_x0000_t75" style="width:26.8pt;height:17.6pt" o:ole="">
            <v:imagedata r:id="rId1735" o:title=""/>
          </v:shape>
          <o:OLEObject Type="Embed" ProgID="Equation.DSMT4" ShapeID="_x0000_i1904" DrawAspect="Content" ObjectID="_1475519796" r:id="rId1736"/>
        </w:object>
      </w:r>
      <w:r>
        <w:rPr>
          <w:sz w:val="20"/>
        </w:rPr>
        <w:t xml:space="preserve"> =</w:t>
      </w:r>
      <w:r>
        <w:rPr>
          <w:sz w:val="20"/>
        </w:rPr>
        <w:tab/>
        <w:t xml:space="preserve"> 105.0 </w:t>
      </w:r>
      <w:r w:rsidRPr="00901957">
        <w:rPr>
          <w:position w:val="-14"/>
          <w:sz w:val="20"/>
        </w:rPr>
        <w:object w:dxaOrig="660" w:dyaOrig="340">
          <v:shape id="_x0000_i1905" type="#_x0000_t75" style="width:32.65pt;height:17.6pt" o:ole="">
            <v:imagedata r:id="rId1737" o:title=""/>
          </v:shape>
          <o:OLEObject Type="Embed" ProgID="Equation.DSMT4" ShapeID="_x0000_i1905" DrawAspect="Content" ObjectID="_1475519797" r:id="rId1738"/>
        </w:object>
      </w:r>
      <w:r>
        <w:rPr>
          <w:sz w:val="20"/>
        </w:rPr>
        <w:t xml:space="preserve"> = </w:t>
      </w:r>
      <w:r w:rsidRPr="00901957">
        <w:rPr>
          <w:position w:val="-20"/>
          <w:sz w:val="20"/>
        </w:rPr>
        <w:object w:dxaOrig="1460" w:dyaOrig="540">
          <v:shape id="_x0000_i1906" type="#_x0000_t75" style="width:72.85pt;height:26.8pt" o:ole="">
            <v:imagedata r:id="rId1739" o:title=""/>
          </v:shape>
          <o:OLEObject Type="Embed" ProgID="Equation.DSMT4" ShapeID="_x0000_i1906" DrawAspect="Content" ObjectID="_1475519798" r:id="rId1740"/>
        </w:object>
      </w:r>
    </w:p>
    <w:p w:rsidR="00813D69" w:rsidRDefault="00813D69" w:rsidP="00813D69">
      <w:pPr>
        <w:pStyle w:val="Footer"/>
        <w:tabs>
          <w:tab w:val="clear" w:pos="4320"/>
          <w:tab w:val="clear" w:pos="8640"/>
        </w:tabs>
        <w:jc w:val="both"/>
        <w:rPr>
          <w:sz w:val="20"/>
        </w:rPr>
      </w:pPr>
      <w:r>
        <w:rPr>
          <w:sz w:val="20"/>
        </w:rPr>
        <w:t xml:space="preserve">Hence under circular selection procedure </w:t>
      </w:r>
      <w:r w:rsidRPr="00901957">
        <w:rPr>
          <w:position w:val="-14"/>
          <w:sz w:val="20"/>
        </w:rPr>
        <w:object w:dxaOrig="1080" w:dyaOrig="360">
          <v:shape id="_x0000_i1907" type="#_x0000_t75" style="width:54.4pt;height:18.4pt" o:ole="">
            <v:imagedata r:id="rId1741" o:title=""/>
          </v:shape>
          <o:OLEObject Type="Embed" ProgID="Equation.DSMT4" ShapeID="_x0000_i1907" DrawAspect="Content" ObjectID="_1475519799" r:id="rId1742"/>
        </w:object>
      </w:r>
      <w:r>
        <w:rPr>
          <w:sz w:val="20"/>
        </w:rPr>
        <w:t xml:space="preserve"> even when n is not a multiple </w:t>
      </w:r>
      <w:r>
        <w:rPr>
          <w:sz w:val="20"/>
        </w:rPr>
        <w:br/>
        <w:t>of N.</w:t>
      </w:r>
    </w:p>
    <w:p w:rsidR="00F46CF6" w:rsidRDefault="00F46CF6" w:rsidP="00F46CF6">
      <w:pPr>
        <w:pStyle w:val="Footer"/>
        <w:tabs>
          <w:tab w:val="clear" w:pos="4320"/>
          <w:tab w:val="clear" w:pos="8640"/>
        </w:tabs>
        <w:jc w:val="center"/>
        <w:rPr>
          <w:b/>
          <w:caps/>
          <w:sz w:val="20"/>
          <w:u w:val="single"/>
        </w:rPr>
      </w:pPr>
      <w:r>
        <w:rPr>
          <w:sz w:val="20"/>
        </w:rPr>
        <w:br w:type="page"/>
      </w:r>
      <w:r>
        <w:rPr>
          <w:b/>
          <w:caps/>
          <w:sz w:val="20"/>
          <w:u w:val="single"/>
        </w:rPr>
        <w:lastRenderedPageBreak/>
        <w:t>exercises</w:t>
      </w:r>
    </w:p>
    <w:p w:rsidR="00F46CF6" w:rsidRDefault="00F46CF6" w:rsidP="00F46CF6">
      <w:pPr>
        <w:pStyle w:val="Footer"/>
        <w:tabs>
          <w:tab w:val="clear" w:pos="4320"/>
          <w:tab w:val="clear" w:pos="8640"/>
        </w:tabs>
        <w:jc w:val="both"/>
        <w:rPr>
          <w:sz w:val="20"/>
        </w:rPr>
      </w:pPr>
    </w:p>
    <w:p w:rsidR="00F46CF6" w:rsidRDefault="00F46CF6" w:rsidP="00F46CF6">
      <w:pPr>
        <w:pStyle w:val="Footer"/>
        <w:numPr>
          <w:ilvl w:val="0"/>
          <w:numId w:val="24"/>
        </w:numPr>
        <w:tabs>
          <w:tab w:val="clear" w:pos="4320"/>
          <w:tab w:val="clear" w:pos="8640"/>
        </w:tabs>
        <w:jc w:val="both"/>
        <w:rPr>
          <w:sz w:val="20"/>
        </w:rPr>
      </w:pPr>
      <w:r>
        <w:rPr>
          <w:sz w:val="20"/>
        </w:rPr>
        <w:t>In a population with N = 6 and K = 2, the Y</w:t>
      </w:r>
      <w:r>
        <w:rPr>
          <w:sz w:val="20"/>
          <w:vertAlign w:val="subscript"/>
        </w:rPr>
        <w:t>hi</w:t>
      </w:r>
      <w:r>
        <w:rPr>
          <w:sz w:val="20"/>
        </w:rPr>
        <w:t xml:space="preserve"> are 2, 4, 6 in the first stratum and 8, 12, 16 in the second stratum. A sample of 4 units is to be taken as n</w:t>
      </w:r>
      <w:r>
        <w:rPr>
          <w:sz w:val="20"/>
          <w:vertAlign w:val="subscript"/>
        </w:rPr>
        <w:t>1</w:t>
      </w:r>
      <w:r>
        <w:rPr>
          <w:sz w:val="20"/>
        </w:rPr>
        <w:t xml:space="preserve"> = n</w:t>
      </w:r>
      <w:r>
        <w:rPr>
          <w:sz w:val="20"/>
          <w:vertAlign w:val="subscript"/>
        </w:rPr>
        <w:t>2</w:t>
      </w:r>
      <w:r>
        <w:rPr>
          <w:sz w:val="20"/>
        </w:rPr>
        <w:t xml:space="preserve"> = 2. Draw all possible samples and show that the sample mean is unbiased estimator of population mean. </w:t>
      </w:r>
      <w:proofErr w:type="gramStart"/>
      <w:r>
        <w:rPr>
          <w:sz w:val="20"/>
        </w:rPr>
        <w:t xml:space="preserve">Find </w:t>
      </w:r>
      <w:proofErr w:type="gramEnd"/>
      <w:r w:rsidRPr="00901957">
        <w:rPr>
          <w:position w:val="-10"/>
          <w:sz w:val="20"/>
        </w:rPr>
        <w:object w:dxaOrig="760" w:dyaOrig="300">
          <v:shape id="_x0000_i1908" type="#_x0000_t75" style="width:38.5pt;height:15.05pt" o:ole="" fillcolor="window">
            <v:imagedata r:id="rId1743" o:title=""/>
          </v:shape>
          <o:OLEObject Type="Embed" ProgID="Equation.3" ShapeID="_x0000_i1908" DrawAspect="Content" ObjectID="_1475519800" r:id="rId1744"/>
        </w:object>
      </w:r>
      <w:r>
        <w:rPr>
          <w:sz w:val="20"/>
        </w:rPr>
        <w:t xml:space="preserve">. Find </w:t>
      </w:r>
      <w:proofErr w:type="gramStart"/>
      <w:r>
        <w:rPr>
          <w:sz w:val="20"/>
        </w:rPr>
        <w:t>n</w:t>
      </w:r>
      <w:r>
        <w:rPr>
          <w:sz w:val="20"/>
          <w:vertAlign w:val="subscript"/>
        </w:rPr>
        <w:t>h</w:t>
      </w:r>
      <w:proofErr w:type="gramEnd"/>
      <w:r>
        <w:rPr>
          <w:sz w:val="20"/>
        </w:rPr>
        <w:t xml:space="preserve"> under proportional and optimum allocation. Find the variance of sample mean for proportional and optimum allocations and compare with the variance of simple random sampling.</w:t>
      </w:r>
    </w:p>
    <w:p w:rsidR="00F46CF6" w:rsidRDefault="00F46CF6" w:rsidP="00F46CF6">
      <w:pPr>
        <w:pStyle w:val="Footer"/>
        <w:numPr>
          <w:ilvl w:val="0"/>
          <w:numId w:val="24"/>
        </w:numPr>
        <w:tabs>
          <w:tab w:val="clear" w:pos="4320"/>
          <w:tab w:val="clear" w:pos="8640"/>
        </w:tabs>
        <w:spacing w:before="240"/>
        <w:jc w:val="both"/>
        <w:rPr>
          <w:sz w:val="20"/>
        </w:rPr>
      </w:pPr>
      <w:r>
        <w:rPr>
          <w:sz w:val="20"/>
        </w:rPr>
        <w:t>In a sample survey designed to estimate total number of cattle, the population of 2072 farms was divided into 5 strata by total average of the farms. A simple random sampling of farms was taken from each stratum and following information was recorded to estimate the total number of cattle in the population. Find the standard error of this estimate.</w:t>
      </w:r>
      <w:r>
        <w:rPr>
          <w:sz w:val="20"/>
        </w:rPr>
        <w:tab/>
      </w:r>
      <w:r>
        <w:rPr>
          <w:sz w:val="20"/>
        </w:rPr>
        <w:br/>
      </w:r>
    </w:p>
    <w:tbl>
      <w:tblPr>
        <w:tblW w:w="573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4"/>
        <w:gridCol w:w="1259"/>
        <w:gridCol w:w="616"/>
        <w:gridCol w:w="1701"/>
        <w:gridCol w:w="816"/>
      </w:tblGrid>
      <w:tr w:rsidR="00F46CF6">
        <w:trPr>
          <w:trHeight w:val="638"/>
          <w:jc w:val="center"/>
        </w:trPr>
        <w:tc>
          <w:tcPr>
            <w:tcW w:w="1344" w:type="dxa"/>
            <w:vAlign w:val="center"/>
          </w:tcPr>
          <w:p w:rsidR="00F46CF6" w:rsidRDefault="00F46CF6" w:rsidP="00F46CF6">
            <w:pPr>
              <w:pStyle w:val="Footer"/>
              <w:tabs>
                <w:tab w:val="clear" w:pos="4320"/>
                <w:tab w:val="clear" w:pos="8640"/>
              </w:tabs>
              <w:rPr>
                <w:sz w:val="20"/>
              </w:rPr>
            </w:pPr>
            <w:r>
              <w:rPr>
                <w:sz w:val="20"/>
              </w:rPr>
              <w:t>Stratum Size</w:t>
            </w:r>
          </w:p>
        </w:tc>
        <w:tc>
          <w:tcPr>
            <w:tcW w:w="1259" w:type="dxa"/>
            <w:vAlign w:val="center"/>
          </w:tcPr>
          <w:p w:rsidR="00F46CF6" w:rsidRDefault="00F46CF6" w:rsidP="00F46CF6">
            <w:pPr>
              <w:pStyle w:val="Footer"/>
              <w:tabs>
                <w:tab w:val="clear" w:pos="4320"/>
                <w:tab w:val="clear" w:pos="8640"/>
              </w:tabs>
              <w:jc w:val="center"/>
              <w:rPr>
                <w:sz w:val="20"/>
              </w:rPr>
            </w:pPr>
            <w:r>
              <w:rPr>
                <w:sz w:val="20"/>
              </w:rPr>
              <w:t xml:space="preserve">Number of </w:t>
            </w:r>
          </w:p>
          <w:p w:rsidR="00F46CF6" w:rsidRDefault="00F46CF6" w:rsidP="00F46CF6">
            <w:pPr>
              <w:pStyle w:val="Footer"/>
              <w:tabs>
                <w:tab w:val="clear" w:pos="4320"/>
                <w:tab w:val="clear" w:pos="8640"/>
              </w:tabs>
              <w:jc w:val="center"/>
              <w:rPr>
                <w:sz w:val="20"/>
              </w:rPr>
            </w:pPr>
            <w:r>
              <w:rPr>
                <w:sz w:val="20"/>
              </w:rPr>
              <w:t>Farms (N</w:t>
            </w:r>
            <w:r>
              <w:rPr>
                <w:sz w:val="20"/>
                <w:vertAlign w:val="subscript"/>
              </w:rPr>
              <w:t>h</w:t>
            </w:r>
            <w:r>
              <w:rPr>
                <w:sz w:val="20"/>
              </w:rPr>
              <w:t xml:space="preserve">) </w:t>
            </w:r>
          </w:p>
        </w:tc>
        <w:tc>
          <w:tcPr>
            <w:tcW w:w="616"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p w:rsidR="00F46CF6" w:rsidRDefault="00F46CF6" w:rsidP="00F46CF6">
            <w:pPr>
              <w:pStyle w:val="Footer"/>
              <w:tabs>
                <w:tab w:val="clear" w:pos="4320"/>
                <w:tab w:val="clear" w:pos="8640"/>
              </w:tabs>
              <w:jc w:val="center"/>
              <w:rPr>
                <w:sz w:val="20"/>
              </w:rPr>
            </w:pPr>
          </w:p>
        </w:tc>
        <w:tc>
          <w:tcPr>
            <w:tcW w:w="1701" w:type="dxa"/>
            <w:vAlign w:val="center"/>
          </w:tcPr>
          <w:p w:rsidR="00F46CF6" w:rsidRDefault="00F46CF6" w:rsidP="00F46CF6">
            <w:pPr>
              <w:pStyle w:val="Footer"/>
              <w:tabs>
                <w:tab w:val="clear" w:pos="4320"/>
                <w:tab w:val="clear" w:pos="8640"/>
              </w:tabs>
              <w:jc w:val="center"/>
              <w:rPr>
                <w:sz w:val="20"/>
              </w:rPr>
            </w:pPr>
            <w:r>
              <w:rPr>
                <w:sz w:val="20"/>
              </w:rPr>
              <w:t xml:space="preserve">Total Number of </w:t>
            </w:r>
          </w:p>
          <w:p w:rsidR="00F46CF6" w:rsidRDefault="00F46CF6" w:rsidP="00F46CF6">
            <w:pPr>
              <w:pStyle w:val="Footer"/>
              <w:tabs>
                <w:tab w:val="clear" w:pos="4320"/>
                <w:tab w:val="clear" w:pos="8640"/>
              </w:tabs>
              <w:jc w:val="center"/>
              <w:rPr>
                <w:sz w:val="20"/>
              </w:rPr>
            </w:pPr>
            <w:r>
              <w:rPr>
                <w:sz w:val="20"/>
              </w:rPr>
              <w:t>Cattle (</w:t>
            </w:r>
            <w:r>
              <w:rPr>
                <w:sz w:val="20"/>
              </w:rPr>
              <w:sym w:font="Symbol" w:char="F053"/>
            </w:r>
            <w:r>
              <w:rPr>
                <w:sz w:val="20"/>
              </w:rPr>
              <w:t>y</w:t>
            </w:r>
            <w:r>
              <w:rPr>
                <w:sz w:val="20"/>
                <w:vertAlign w:val="subscript"/>
              </w:rPr>
              <w:t>hi</w:t>
            </w:r>
            <w:r>
              <w:rPr>
                <w:sz w:val="20"/>
              </w:rPr>
              <w:t>)</w:t>
            </w:r>
          </w:p>
        </w:tc>
        <w:tc>
          <w:tcPr>
            <w:tcW w:w="816" w:type="dxa"/>
            <w:vAlign w:val="center"/>
          </w:tcPr>
          <w:p w:rsidR="00F46CF6" w:rsidRDefault="00F46CF6" w:rsidP="00F46CF6">
            <w:pPr>
              <w:pStyle w:val="Footer"/>
              <w:tabs>
                <w:tab w:val="clear" w:pos="4320"/>
                <w:tab w:val="clear" w:pos="8640"/>
              </w:tabs>
              <w:jc w:val="center"/>
              <w:rPr>
                <w:sz w:val="20"/>
              </w:rPr>
            </w:pPr>
            <w:r>
              <w:rPr>
                <w:sz w:val="20"/>
              </w:rPr>
              <w:sym w:font="Symbol" w:char="F053"/>
            </w:r>
            <w:r>
              <w:rPr>
                <w:sz w:val="20"/>
              </w:rPr>
              <w:t>y</w:t>
            </w:r>
            <w:r>
              <w:rPr>
                <w:sz w:val="20"/>
                <w:vertAlign w:val="superscript"/>
              </w:rPr>
              <w:t>2</w:t>
            </w:r>
            <w:r>
              <w:rPr>
                <w:sz w:val="20"/>
                <w:vertAlign w:val="subscript"/>
              </w:rPr>
              <w:t>hi</w:t>
            </w:r>
          </w:p>
        </w:tc>
      </w:tr>
      <w:tr w:rsidR="00F46CF6">
        <w:trPr>
          <w:jc w:val="center"/>
        </w:trPr>
        <w:tc>
          <w:tcPr>
            <w:tcW w:w="1344" w:type="dxa"/>
          </w:tcPr>
          <w:p w:rsidR="00F46CF6" w:rsidRDefault="00F46CF6" w:rsidP="00F46CF6">
            <w:pPr>
              <w:pStyle w:val="Footer"/>
              <w:tabs>
                <w:tab w:val="clear" w:pos="4320"/>
                <w:tab w:val="clear" w:pos="8640"/>
              </w:tabs>
              <w:rPr>
                <w:sz w:val="20"/>
              </w:rPr>
            </w:pPr>
            <w:r>
              <w:rPr>
                <w:sz w:val="20"/>
              </w:rPr>
              <w:t>0 – 15</w:t>
            </w:r>
          </w:p>
        </w:tc>
        <w:tc>
          <w:tcPr>
            <w:tcW w:w="1259" w:type="dxa"/>
          </w:tcPr>
          <w:p w:rsidR="00F46CF6" w:rsidRDefault="00F46CF6" w:rsidP="00F46CF6">
            <w:pPr>
              <w:pStyle w:val="Footer"/>
              <w:tabs>
                <w:tab w:val="clear" w:pos="4320"/>
                <w:tab w:val="clear" w:pos="8640"/>
              </w:tabs>
              <w:jc w:val="center"/>
              <w:rPr>
                <w:sz w:val="20"/>
              </w:rPr>
            </w:pPr>
            <w:r>
              <w:rPr>
                <w:sz w:val="20"/>
              </w:rPr>
              <w:t>635</w:t>
            </w:r>
          </w:p>
        </w:tc>
        <w:tc>
          <w:tcPr>
            <w:tcW w:w="616" w:type="dxa"/>
          </w:tcPr>
          <w:p w:rsidR="00F46CF6" w:rsidRDefault="00F46CF6" w:rsidP="00F46CF6">
            <w:pPr>
              <w:pStyle w:val="Footer"/>
              <w:tabs>
                <w:tab w:val="clear" w:pos="4320"/>
                <w:tab w:val="clear" w:pos="8640"/>
              </w:tabs>
              <w:jc w:val="center"/>
              <w:rPr>
                <w:sz w:val="20"/>
              </w:rPr>
            </w:pPr>
            <w:r>
              <w:rPr>
                <w:sz w:val="20"/>
              </w:rPr>
              <w:t>153</w:t>
            </w:r>
          </w:p>
        </w:tc>
        <w:tc>
          <w:tcPr>
            <w:tcW w:w="1701" w:type="dxa"/>
          </w:tcPr>
          <w:p w:rsidR="00F46CF6" w:rsidRDefault="00F46CF6" w:rsidP="00F46CF6">
            <w:pPr>
              <w:pStyle w:val="Footer"/>
              <w:tabs>
                <w:tab w:val="clear" w:pos="4320"/>
                <w:tab w:val="clear" w:pos="8640"/>
              </w:tabs>
              <w:jc w:val="center"/>
              <w:rPr>
                <w:sz w:val="20"/>
              </w:rPr>
            </w:pPr>
            <w:r>
              <w:rPr>
                <w:sz w:val="20"/>
              </w:rPr>
              <w:t>619</w:t>
            </w:r>
          </w:p>
        </w:tc>
        <w:tc>
          <w:tcPr>
            <w:tcW w:w="816" w:type="dxa"/>
          </w:tcPr>
          <w:p w:rsidR="00F46CF6" w:rsidRDefault="00F46CF6" w:rsidP="00F46CF6">
            <w:pPr>
              <w:pStyle w:val="Footer"/>
              <w:tabs>
                <w:tab w:val="clear" w:pos="4320"/>
                <w:tab w:val="clear" w:pos="8640"/>
              </w:tabs>
              <w:jc w:val="center"/>
              <w:rPr>
                <w:sz w:val="20"/>
              </w:rPr>
            </w:pPr>
            <w:r>
              <w:rPr>
                <w:sz w:val="20"/>
              </w:rPr>
              <w:t>5579</w:t>
            </w:r>
          </w:p>
        </w:tc>
      </w:tr>
      <w:tr w:rsidR="00F46CF6">
        <w:trPr>
          <w:jc w:val="center"/>
        </w:trPr>
        <w:tc>
          <w:tcPr>
            <w:tcW w:w="1344" w:type="dxa"/>
          </w:tcPr>
          <w:p w:rsidR="00F46CF6" w:rsidRDefault="00F46CF6" w:rsidP="00F46CF6">
            <w:pPr>
              <w:pStyle w:val="Footer"/>
              <w:tabs>
                <w:tab w:val="clear" w:pos="4320"/>
                <w:tab w:val="clear" w:pos="8640"/>
              </w:tabs>
              <w:rPr>
                <w:sz w:val="20"/>
              </w:rPr>
            </w:pPr>
            <w:r>
              <w:rPr>
                <w:sz w:val="20"/>
              </w:rPr>
              <w:t>16 – 30</w:t>
            </w:r>
          </w:p>
        </w:tc>
        <w:tc>
          <w:tcPr>
            <w:tcW w:w="1259" w:type="dxa"/>
          </w:tcPr>
          <w:p w:rsidR="00F46CF6" w:rsidRDefault="00F46CF6" w:rsidP="00F46CF6">
            <w:pPr>
              <w:pStyle w:val="Footer"/>
              <w:tabs>
                <w:tab w:val="clear" w:pos="4320"/>
                <w:tab w:val="clear" w:pos="8640"/>
              </w:tabs>
              <w:jc w:val="center"/>
              <w:rPr>
                <w:sz w:val="20"/>
              </w:rPr>
            </w:pPr>
            <w:r>
              <w:rPr>
                <w:sz w:val="20"/>
              </w:rPr>
              <w:t>570</w:t>
            </w:r>
          </w:p>
        </w:tc>
        <w:tc>
          <w:tcPr>
            <w:tcW w:w="616" w:type="dxa"/>
          </w:tcPr>
          <w:p w:rsidR="00F46CF6" w:rsidRDefault="00F46CF6" w:rsidP="00F46CF6">
            <w:pPr>
              <w:pStyle w:val="Footer"/>
              <w:tabs>
                <w:tab w:val="clear" w:pos="4320"/>
                <w:tab w:val="clear" w:pos="8640"/>
              </w:tabs>
              <w:jc w:val="center"/>
              <w:rPr>
                <w:sz w:val="20"/>
              </w:rPr>
            </w:pPr>
            <w:r>
              <w:rPr>
                <w:sz w:val="20"/>
              </w:rPr>
              <w:t>138</w:t>
            </w:r>
          </w:p>
        </w:tc>
        <w:tc>
          <w:tcPr>
            <w:tcW w:w="1701" w:type="dxa"/>
          </w:tcPr>
          <w:p w:rsidR="00F46CF6" w:rsidRDefault="00F46CF6" w:rsidP="00F46CF6">
            <w:pPr>
              <w:pStyle w:val="Footer"/>
              <w:tabs>
                <w:tab w:val="clear" w:pos="4320"/>
                <w:tab w:val="clear" w:pos="8640"/>
              </w:tabs>
              <w:jc w:val="center"/>
              <w:rPr>
                <w:sz w:val="20"/>
              </w:rPr>
            </w:pPr>
            <w:r>
              <w:rPr>
                <w:sz w:val="20"/>
              </w:rPr>
              <w:t>1423</w:t>
            </w:r>
          </w:p>
        </w:tc>
        <w:tc>
          <w:tcPr>
            <w:tcW w:w="816" w:type="dxa"/>
          </w:tcPr>
          <w:p w:rsidR="00F46CF6" w:rsidRDefault="00F46CF6" w:rsidP="00F46CF6">
            <w:pPr>
              <w:pStyle w:val="Footer"/>
              <w:tabs>
                <w:tab w:val="clear" w:pos="4320"/>
                <w:tab w:val="clear" w:pos="8640"/>
              </w:tabs>
              <w:jc w:val="center"/>
              <w:rPr>
                <w:sz w:val="20"/>
              </w:rPr>
            </w:pPr>
            <w:r>
              <w:rPr>
                <w:sz w:val="20"/>
              </w:rPr>
              <w:t>24253</w:t>
            </w:r>
          </w:p>
        </w:tc>
      </w:tr>
      <w:tr w:rsidR="00F46CF6">
        <w:trPr>
          <w:jc w:val="center"/>
        </w:trPr>
        <w:tc>
          <w:tcPr>
            <w:tcW w:w="1344" w:type="dxa"/>
          </w:tcPr>
          <w:p w:rsidR="00F46CF6" w:rsidRDefault="00F46CF6" w:rsidP="00F46CF6">
            <w:pPr>
              <w:pStyle w:val="Footer"/>
              <w:tabs>
                <w:tab w:val="clear" w:pos="4320"/>
                <w:tab w:val="clear" w:pos="8640"/>
              </w:tabs>
              <w:rPr>
                <w:sz w:val="20"/>
              </w:rPr>
            </w:pPr>
            <w:r>
              <w:rPr>
                <w:sz w:val="20"/>
              </w:rPr>
              <w:t>31 – 50</w:t>
            </w:r>
          </w:p>
        </w:tc>
        <w:tc>
          <w:tcPr>
            <w:tcW w:w="1259" w:type="dxa"/>
          </w:tcPr>
          <w:p w:rsidR="00F46CF6" w:rsidRDefault="00F46CF6" w:rsidP="00F46CF6">
            <w:pPr>
              <w:pStyle w:val="Footer"/>
              <w:tabs>
                <w:tab w:val="clear" w:pos="4320"/>
                <w:tab w:val="clear" w:pos="8640"/>
              </w:tabs>
              <w:jc w:val="center"/>
              <w:rPr>
                <w:sz w:val="20"/>
              </w:rPr>
            </w:pPr>
            <w:r>
              <w:rPr>
                <w:sz w:val="20"/>
              </w:rPr>
              <w:t>475</w:t>
            </w:r>
          </w:p>
        </w:tc>
        <w:tc>
          <w:tcPr>
            <w:tcW w:w="616" w:type="dxa"/>
          </w:tcPr>
          <w:p w:rsidR="00F46CF6" w:rsidRDefault="00F46CF6" w:rsidP="00F46CF6">
            <w:pPr>
              <w:pStyle w:val="Footer"/>
              <w:tabs>
                <w:tab w:val="clear" w:pos="4320"/>
                <w:tab w:val="clear" w:pos="8640"/>
              </w:tabs>
              <w:jc w:val="center"/>
              <w:rPr>
                <w:sz w:val="20"/>
              </w:rPr>
            </w:pPr>
            <w:r>
              <w:rPr>
                <w:sz w:val="20"/>
              </w:rPr>
              <w:t>115</w:t>
            </w:r>
          </w:p>
        </w:tc>
        <w:tc>
          <w:tcPr>
            <w:tcW w:w="1701" w:type="dxa"/>
          </w:tcPr>
          <w:p w:rsidR="00F46CF6" w:rsidRDefault="00F46CF6" w:rsidP="00F46CF6">
            <w:pPr>
              <w:pStyle w:val="Footer"/>
              <w:tabs>
                <w:tab w:val="clear" w:pos="4320"/>
                <w:tab w:val="clear" w:pos="8640"/>
              </w:tabs>
              <w:jc w:val="center"/>
              <w:rPr>
                <w:sz w:val="20"/>
              </w:rPr>
            </w:pPr>
            <w:r>
              <w:rPr>
                <w:sz w:val="20"/>
              </w:rPr>
              <w:t>1758</w:t>
            </w:r>
          </w:p>
        </w:tc>
        <w:tc>
          <w:tcPr>
            <w:tcW w:w="816" w:type="dxa"/>
          </w:tcPr>
          <w:p w:rsidR="00F46CF6" w:rsidRDefault="00F46CF6" w:rsidP="00F46CF6">
            <w:pPr>
              <w:pStyle w:val="Footer"/>
              <w:tabs>
                <w:tab w:val="clear" w:pos="4320"/>
                <w:tab w:val="clear" w:pos="8640"/>
              </w:tabs>
              <w:jc w:val="center"/>
              <w:rPr>
                <w:sz w:val="20"/>
              </w:rPr>
            </w:pPr>
            <w:r>
              <w:rPr>
                <w:sz w:val="20"/>
              </w:rPr>
              <w:t>34082</w:t>
            </w:r>
          </w:p>
        </w:tc>
      </w:tr>
      <w:tr w:rsidR="00F46CF6">
        <w:trPr>
          <w:jc w:val="center"/>
        </w:trPr>
        <w:tc>
          <w:tcPr>
            <w:tcW w:w="1344" w:type="dxa"/>
          </w:tcPr>
          <w:p w:rsidR="00F46CF6" w:rsidRDefault="00F46CF6" w:rsidP="00F46CF6">
            <w:pPr>
              <w:pStyle w:val="Footer"/>
              <w:tabs>
                <w:tab w:val="clear" w:pos="4320"/>
                <w:tab w:val="clear" w:pos="8640"/>
              </w:tabs>
              <w:rPr>
                <w:sz w:val="20"/>
              </w:rPr>
            </w:pPr>
            <w:r>
              <w:rPr>
                <w:sz w:val="20"/>
              </w:rPr>
              <w:t>51 – 75</w:t>
            </w:r>
          </w:p>
        </w:tc>
        <w:tc>
          <w:tcPr>
            <w:tcW w:w="1259" w:type="dxa"/>
          </w:tcPr>
          <w:p w:rsidR="00F46CF6" w:rsidRDefault="00F46CF6" w:rsidP="00F46CF6">
            <w:pPr>
              <w:pStyle w:val="Footer"/>
              <w:tabs>
                <w:tab w:val="clear" w:pos="4320"/>
                <w:tab w:val="clear" w:pos="8640"/>
              </w:tabs>
              <w:jc w:val="center"/>
              <w:rPr>
                <w:sz w:val="20"/>
              </w:rPr>
            </w:pPr>
            <w:r>
              <w:rPr>
                <w:sz w:val="20"/>
              </w:rPr>
              <w:t>303</w:t>
            </w:r>
          </w:p>
        </w:tc>
        <w:tc>
          <w:tcPr>
            <w:tcW w:w="616" w:type="dxa"/>
          </w:tcPr>
          <w:p w:rsidR="00F46CF6" w:rsidRDefault="00F46CF6" w:rsidP="00F46CF6">
            <w:pPr>
              <w:pStyle w:val="Footer"/>
              <w:tabs>
                <w:tab w:val="clear" w:pos="4320"/>
                <w:tab w:val="clear" w:pos="8640"/>
              </w:tabs>
              <w:jc w:val="center"/>
              <w:rPr>
                <w:sz w:val="20"/>
              </w:rPr>
            </w:pPr>
            <w:r>
              <w:rPr>
                <w:sz w:val="20"/>
              </w:rPr>
              <w:t>73</w:t>
            </w:r>
          </w:p>
        </w:tc>
        <w:tc>
          <w:tcPr>
            <w:tcW w:w="1701" w:type="dxa"/>
          </w:tcPr>
          <w:p w:rsidR="00F46CF6" w:rsidRDefault="00F46CF6" w:rsidP="00F46CF6">
            <w:pPr>
              <w:pStyle w:val="Footer"/>
              <w:tabs>
                <w:tab w:val="clear" w:pos="4320"/>
                <w:tab w:val="clear" w:pos="8640"/>
              </w:tabs>
              <w:jc w:val="center"/>
              <w:rPr>
                <w:sz w:val="20"/>
              </w:rPr>
            </w:pPr>
            <w:r>
              <w:rPr>
                <w:sz w:val="20"/>
              </w:rPr>
              <w:t>1691</w:t>
            </w:r>
          </w:p>
        </w:tc>
        <w:tc>
          <w:tcPr>
            <w:tcW w:w="816" w:type="dxa"/>
          </w:tcPr>
          <w:p w:rsidR="00F46CF6" w:rsidRDefault="00F46CF6" w:rsidP="00F46CF6">
            <w:pPr>
              <w:pStyle w:val="Footer"/>
              <w:tabs>
                <w:tab w:val="clear" w:pos="4320"/>
                <w:tab w:val="clear" w:pos="8640"/>
              </w:tabs>
              <w:jc w:val="center"/>
              <w:rPr>
                <w:sz w:val="20"/>
              </w:rPr>
            </w:pPr>
            <w:r>
              <w:rPr>
                <w:sz w:val="20"/>
              </w:rPr>
              <w:t>51419</w:t>
            </w:r>
          </w:p>
        </w:tc>
      </w:tr>
      <w:tr w:rsidR="00F46CF6">
        <w:trPr>
          <w:jc w:val="center"/>
        </w:trPr>
        <w:tc>
          <w:tcPr>
            <w:tcW w:w="1344" w:type="dxa"/>
          </w:tcPr>
          <w:p w:rsidR="00F46CF6" w:rsidRDefault="00F46CF6" w:rsidP="00F46CF6">
            <w:pPr>
              <w:pStyle w:val="Footer"/>
              <w:tabs>
                <w:tab w:val="clear" w:pos="4320"/>
                <w:tab w:val="clear" w:pos="8640"/>
              </w:tabs>
              <w:rPr>
                <w:sz w:val="20"/>
              </w:rPr>
            </w:pPr>
            <w:r>
              <w:rPr>
                <w:sz w:val="20"/>
              </w:rPr>
              <w:t>76 – 100</w:t>
            </w:r>
          </w:p>
        </w:tc>
        <w:tc>
          <w:tcPr>
            <w:tcW w:w="1259" w:type="dxa"/>
          </w:tcPr>
          <w:p w:rsidR="00F46CF6" w:rsidRDefault="00F46CF6" w:rsidP="00F46CF6">
            <w:pPr>
              <w:pStyle w:val="Footer"/>
              <w:tabs>
                <w:tab w:val="clear" w:pos="4320"/>
                <w:tab w:val="clear" w:pos="8640"/>
              </w:tabs>
              <w:jc w:val="center"/>
              <w:rPr>
                <w:sz w:val="20"/>
              </w:rPr>
            </w:pPr>
            <w:r>
              <w:rPr>
                <w:sz w:val="20"/>
              </w:rPr>
              <w:t>89</w:t>
            </w:r>
          </w:p>
        </w:tc>
        <w:tc>
          <w:tcPr>
            <w:tcW w:w="616" w:type="dxa"/>
          </w:tcPr>
          <w:p w:rsidR="00F46CF6" w:rsidRDefault="00F46CF6" w:rsidP="00F46CF6">
            <w:pPr>
              <w:pStyle w:val="Footer"/>
              <w:tabs>
                <w:tab w:val="clear" w:pos="4320"/>
                <w:tab w:val="clear" w:pos="8640"/>
              </w:tabs>
              <w:jc w:val="center"/>
              <w:rPr>
                <w:sz w:val="20"/>
              </w:rPr>
            </w:pPr>
            <w:r>
              <w:rPr>
                <w:sz w:val="20"/>
              </w:rPr>
              <w:t>21</w:t>
            </w:r>
          </w:p>
        </w:tc>
        <w:tc>
          <w:tcPr>
            <w:tcW w:w="1701" w:type="dxa"/>
          </w:tcPr>
          <w:p w:rsidR="00F46CF6" w:rsidRDefault="00F46CF6" w:rsidP="00F46CF6">
            <w:pPr>
              <w:pStyle w:val="Footer"/>
              <w:tabs>
                <w:tab w:val="clear" w:pos="4320"/>
                <w:tab w:val="clear" w:pos="8640"/>
              </w:tabs>
              <w:jc w:val="center"/>
              <w:rPr>
                <w:sz w:val="20"/>
              </w:rPr>
            </w:pPr>
            <w:r>
              <w:rPr>
                <w:sz w:val="20"/>
              </w:rPr>
              <w:t>603</w:t>
            </w:r>
          </w:p>
        </w:tc>
        <w:tc>
          <w:tcPr>
            <w:tcW w:w="816" w:type="dxa"/>
          </w:tcPr>
          <w:p w:rsidR="00F46CF6" w:rsidRDefault="00F46CF6" w:rsidP="00F46CF6">
            <w:pPr>
              <w:pStyle w:val="Footer"/>
              <w:tabs>
                <w:tab w:val="clear" w:pos="4320"/>
                <w:tab w:val="clear" w:pos="8640"/>
              </w:tabs>
              <w:jc w:val="center"/>
              <w:rPr>
                <w:sz w:val="20"/>
              </w:rPr>
            </w:pPr>
            <w:r>
              <w:rPr>
                <w:sz w:val="20"/>
              </w:rPr>
              <w:t>18305</w:t>
            </w:r>
          </w:p>
        </w:tc>
      </w:tr>
    </w:tbl>
    <w:p w:rsidR="00F46CF6" w:rsidRDefault="00F46CF6" w:rsidP="00F46CF6">
      <w:pPr>
        <w:pStyle w:val="Footer"/>
        <w:numPr>
          <w:ilvl w:val="0"/>
          <w:numId w:val="24"/>
        </w:numPr>
        <w:tabs>
          <w:tab w:val="clear" w:pos="4320"/>
          <w:tab w:val="clear" w:pos="8640"/>
        </w:tabs>
        <w:spacing w:before="240"/>
        <w:jc w:val="both"/>
        <w:rPr>
          <w:sz w:val="20"/>
        </w:rPr>
      </w:pPr>
      <w:r>
        <w:rPr>
          <w:sz w:val="20"/>
        </w:rPr>
        <w:t xml:space="preserve">A simple random sample of 10 villages from each stratum is drawn from the population divided into 3 strata regarding density of population (high, medium, low) and total </w:t>
      </w:r>
      <w:proofErr w:type="gramStart"/>
      <w:r>
        <w:rPr>
          <w:sz w:val="20"/>
        </w:rPr>
        <w:t>number of households in the sample area are</w:t>
      </w:r>
      <w:proofErr w:type="gramEnd"/>
      <w:r>
        <w:rPr>
          <w:sz w:val="20"/>
        </w:rPr>
        <w:t xml:space="preserve"> given as below. Estimate the total number of household in the population and find standard error of your estimate.</w:t>
      </w:r>
    </w:p>
    <w:p w:rsidR="00F46CF6" w:rsidRDefault="00F46CF6" w:rsidP="00F46CF6">
      <w:pPr>
        <w:pStyle w:val="Footer"/>
        <w:tabs>
          <w:tab w:val="clear" w:pos="4320"/>
          <w:tab w:val="clear" w:pos="8640"/>
        </w:tabs>
        <w:jc w:val="both"/>
        <w:rPr>
          <w:sz w:val="20"/>
        </w:rPr>
      </w:pPr>
    </w:p>
    <w:tbl>
      <w:tblPr>
        <w:tblW w:w="544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4"/>
        <w:gridCol w:w="616"/>
        <w:gridCol w:w="516"/>
        <w:gridCol w:w="3316"/>
      </w:tblGrid>
      <w:tr w:rsidR="00F46CF6">
        <w:trPr>
          <w:cantSplit/>
          <w:trHeight w:val="413"/>
          <w:jc w:val="center"/>
        </w:trPr>
        <w:tc>
          <w:tcPr>
            <w:tcW w:w="994" w:type="dxa"/>
            <w:vAlign w:val="center"/>
          </w:tcPr>
          <w:p w:rsidR="00F46CF6" w:rsidRDefault="00F46CF6" w:rsidP="00F46CF6">
            <w:pPr>
              <w:pStyle w:val="Footer"/>
              <w:tabs>
                <w:tab w:val="clear" w:pos="4320"/>
                <w:tab w:val="clear" w:pos="8640"/>
              </w:tabs>
              <w:rPr>
                <w:sz w:val="20"/>
              </w:rPr>
            </w:pPr>
            <w:r>
              <w:rPr>
                <w:sz w:val="20"/>
              </w:rPr>
              <w:t>Stratum</w:t>
            </w:r>
          </w:p>
        </w:tc>
        <w:tc>
          <w:tcPr>
            <w:tcW w:w="616"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516"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3316" w:type="dxa"/>
            <w:vAlign w:val="center"/>
          </w:tcPr>
          <w:p w:rsidR="00F46CF6" w:rsidRDefault="00F46CF6" w:rsidP="00F46CF6">
            <w:pPr>
              <w:pStyle w:val="Footer"/>
              <w:jc w:val="center"/>
              <w:rPr>
                <w:sz w:val="20"/>
              </w:rPr>
            </w:pPr>
            <w:r>
              <w:rPr>
                <w:sz w:val="20"/>
              </w:rPr>
              <w:t>Number of Households</w:t>
            </w:r>
          </w:p>
        </w:tc>
      </w:tr>
      <w:tr w:rsidR="00F46CF6">
        <w:trPr>
          <w:cantSplit/>
          <w:jc w:val="center"/>
        </w:trPr>
        <w:tc>
          <w:tcPr>
            <w:tcW w:w="994" w:type="dxa"/>
          </w:tcPr>
          <w:p w:rsidR="00F46CF6" w:rsidRDefault="00F46CF6" w:rsidP="00F46CF6">
            <w:pPr>
              <w:pStyle w:val="Footer"/>
              <w:tabs>
                <w:tab w:val="clear" w:pos="4320"/>
                <w:tab w:val="clear" w:pos="8640"/>
              </w:tabs>
              <w:rPr>
                <w:sz w:val="20"/>
              </w:rPr>
            </w:pPr>
            <w:r>
              <w:rPr>
                <w:sz w:val="20"/>
              </w:rPr>
              <w:t>High</w:t>
            </w:r>
          </w:p>
        </w:tc>
        <w:tc>
          <w:tcPr>
            <w:tcW w:w="616" w:type="dxa"/>
          </w:tcPr>
          <w:p w:rsidR="00F46CF6" w:rsidRDefault="00F46CF6" w:rsidP="00F46CF6">
            <w:pPr>
              <w:pStyle w:val="Footer"/>
              <w:tabs>
                <w:tab w:val="clear" w:pos="4320"/>
                <w:tab w:val="clear" w:pos="8640"/>
              </w:tabs>
              <w:jc w:val="center"/>
              <w:rPr>
                <w:sz w:val="20"/>
              </w:rPr>
            </w:pPr>
            <w:r>
              <w:rPr>
                <w:sz w:val="20"/>
              </w:rPr>
              <w:t>510</w:t>
            </w:r>
          </w:p>
        </w:tc>
        <w:tc>
          <w:tcPr>
            <w:tcW w:w="516" w:type="dxa"/>
          </w:tcPr>
          <w:p w:rsidR="00F46CF6" w:rsidRDefault="00F46CF6" w:rsidP="00F46CF6">
            <w:pPr>
              <w:pStyle w:val="Footer"/>
              <w:tabs>
                <w:tab w:val="clear" w:pos="4320"/>
                <w:tab w:val="clear" w:pos="8640"/>
              </w:tabs>
              <w:jc w:val="center"/>
              <w:rPr>
                <w:sz w:val="20"/>
              </w:rPr>
            </w:pPr>
            <w:r>
              <w:rPr>
                <w:sz w:val="20"/>
              </w:rPr>
              <w:t>10</w:t>
            </w:r>
          </w:p>
        </w:tc>
        <w:tc>
          <w:tcPr>
            <w:tcW w:w="3316" w:type="dxa"/>
          </w:tcPr>
          <w:p w:rsidR="00F46CF6" w:rsidRDefault="00F46CF6" w:rsidP="00F46CF6">
            <w:pPr>
              <w:pStyle w:val="Footer"/>
              <w:rPr>
                <w:sz w:val="20"/>
              </w:rPr>
            </w:pPr>
            <w:r>
              <w:rPr>
                <w:sz w:val="20"/>
              </w:rPr>
              <w:t>84, 96, 87, 102, 99, 98, 90, 85, 90, 95</w:t>
            </w:r>
          </w:p>
        </w:tc>
      </w:tr>
      <w:tr w:rsidR="00F46CF6">
        <w:trPr>
          <w:cantSplit/>
          <w:jc w:val="center"/>
        </w:trPr>
        <w:tc>
          <w:tcPr>
            <w:tcW w:w="994" w:type="dxa"/>
          </w:tcPr>
          <w:p w:rsidR="00F46CF6" w:rsidRDefault="00F46CF6" w:rsidP="00F46CF6">
            <w:pPr>
              <w:pStyle w:val="Footer"/>
              <w:tabs>
                <w:tab w:val="clear" w:pos="4320"/>
                <w:tab w:val="clear" w:pos="8640"/>
              </w:tabs>
              <w:rPr>
                <w:sz w:val="20"/>
              </w:rPr>
            </w:pPr>
            <w:r>
              <w:rPr>
                <w:sz w:val="20"/>
              </w:rPr>
              <w:t>Medium</w:t>
            </w:r>
          </w:p>
        </w:tc>
        <w:tc>
          <w:tcPr>
            <w:tcW w:w="616" w:type="dxa"/>
          </w:tcPr>
          <w:p w:rsidR="00F46CF6" w:rsidRDefault="00F46CF6" w:rsidP="00F46CF6">
            <w:pPr>
              <w:pStyle w:val="Footer"/>
              <w:tabs>
                <w:tab w:val="clear" w:pos="4320"/>
                <w:tab w:val="clear" w:pos="8640"/>
              </w:tabs>
              <w:jc w:val="center"/>
              <w:rPr>
                <w:sz w:val="20"/>
              </w:rPr>
            </w:pPr>
            <w:r>
              <w:rPr>
                <w:sz w:val="20"/>
              </w:rPr>
              <w:t>632</w:t>
            </w:r>
          </w:p>
        </w:tc>
        <w:tc>
          <w:tcPr>
            <w:tcW w:w="516" w:type="dxa"/>
          </w:tcPr>
          <w:p w:rsidR="00F46CF6" w:rsidRDefault="00F46CF6" w:rsidP="00F46CF6">
            <w:pPr>
              <w:pStyle w:val="Footer"/>
              <w:tabs>
                <w:tab w:val="clear" w:pos="4320"/>
                <w:tab w:val="clear" w:pos="8640"/>
              </w:tabs>
              <w:jc w:val="center"/>
              <w:rPr>
                <w:sz w:val="20"/>
              </w:rPr>
            </w:pPr>
            <w:r>
              <w:rPr>
                <w:sz w:val="20"/>
              </w:rPr>
              <w:t>10</w:t>
            </w:r>
          </w:p>
        </w:tc>
        <w:tc>
          <w:tcPr>
            <w:tcW w:w="3316" w:type="dxa"/>
          </w:tcPr>
          <w:p w:rsidR="00F46CF6" w:rsidRDefault="00F46CF6" w:rsidP="00F46CF6">
            <w:pPr>
              <w:pStyle w:val="Footer"/>
              <w:rPr>
                <w:sz w:val="20"/>
              </w:rPr>
            </w:pPr>
            <w:r>
              <w:rPr>
                <w:sz w:val="20"/>
              </w:rPr>
              <w:t>50, 40, 56, 47, 50, 53, 40, 41, 43, 46</w:t>
            </w:r>
          </w:p>
        </w:tc>
      </w:tr>
      <w:tr w:rsidR="00F46CF6">
        <w:trPr>
          <w:cantSplit/>
          <w:jc w:val="center"/>
        </w:trPr>
        <w:tc>
          <w:tcPr>
            <w:tcW w:w="994" w:type="dxa"/>
          </w:tcPr>
          <w:p w:rsidR="00F46CF6" w:rsidRDefault="00F46CF6" w:rsidP="00F46CF6">
            <w:pPr>
              <w:pStyle w:val="Footer"/>
              <w:tabs>
                <w:tab w:val="clear" w:pos="4320"/>
                <w:tab w:val="clear" w:pos="8640"/>
              </w:tabs>
              <w:rPr>
                <w:sz w:val="20"/>
              </w:rPr>
            </w:pPr>
            <w:r>
              <w:rPr>
                <w:sz w:val="20"/>
              </w:rPr>
              <w:t>Low</w:t>
            </w:r>
          </w:p>
        </w:tc>
        <w:tc>
          <w:tcPr>
            <w:tcW w:w="616" w:type="dxa"/>
          </w:tcPr>
          <w:p w:rsidR="00F46CF6" w:rsidRDefault="00F46CF6" w:rsidP="00F46CF6">
            <w:pPr>
              <w:pStyle w:val="Footer"/>
              <w:tabs>
                <w:tab w:val="clear" w:pos="4320"/>
                <w:tab w:val="clear" w:pos="8640"/>
              </w:tabs>
              <w:jc w:val="center"/>
              <w:rPr>
                <w:sz w:val="20"/>
              </w:rPr>
            </w:pPr>
            <w:r>
              <w:rPr>
                <w:sz w:val="20"/>
              </w:rPr>
              <w:t>840</w:t>
            </w:r>
          </w:p>
        </w:tc>
        <w:tc>
          <w:tcPr>
            <w:tcW w:w="516" w:type="dxa"/>
          </w:tcPr>
          <w:p w:rsidR="00F46CF6" w:rsidRDefault="00F46CF6" w:rsidP="00F46CF6">
            <w:pPr>
              <w:pStyle w:val="Footer"/>
              <w:tabs>
                <w:tab w:val="clear" w:pos="4320"/>
                <w:tab w:val="clear" w:pos="8640"/>
              </w:tabs>
              <w:jc w:val="center"/>
              <w:rPr>
                <w:sz w:val="20"/>
              </w:rPr>
            </w:pPr>
            <w:r>
              <w:rPr>
                <w:sz w:val="20"/>
              </w:rPr>
              <w:t>10</w:t>
            </w:r>
          </w:p>
        </w:tc>
        <w:tc>
          <w:tcPr>
            <w:tcW w:w="3316" w:type="dxa"/>
          </w:tcPr>
          <w:p w:rsidR="00F46CF6" w:rsidRDefault="00F46CF6" w:rsidP="00F46CF6">
            <w:pPr>
              <w:pStyle w:val="Footer"/>
              <w:rPr>
                <w:sz w:val="20"/>
              </w:rPr>
            </w:pPr>
            <w:r>
              <w:rPr>
                <w:sz w:val="20"/>
              </w:rPr>
              <w:t>17, 25, 7, 0, 15, 7, 3, 0, 5, 15</w:t>
            </w:r>
          </w:p>
        </w:tc>
      </w:tr>
    </w:tbl>
    <w:p w:rsidR="00F46CF6" w:rsidRDefault="00F46CF6" w:rsidP="00F46CF6">
      <w:pPr>
        <w:pStyle w:val="Footer"/>
        <w:tabs>
          <w:tab w:val="clear" w:pos="4320"/>
          <w:tab w:val="clear" w:pos="8640"/>
        </w:tabs>
        <w:jc w:val="both"/>
        <w:rPr>
          <w:sz w:val="20"/>
        </w:rPr>
      </w:pPr>
    </w:p>
    <w:p w:rsidR="00F46CF6" w:rsidRDefault="00F46CF6" w:rsidP="00F46CF6">
      <w:pPr>
        <w:pStyle w:val="Footer"/>
        <w:numPr>
          <w:ilvl w:val="0"/>
          <w:numId w:val="24"/>
        </w:numPr>
        <w:tabs>
          <w:tab w:val="clear" w:pos="4320"/>
          <w:tab w:val="clear" w:pos="8640"/>
        </w:tabs>
        <w:jc w:val="both"/>
        <w:rPr>
          <w:sz w:val="20"/>
        </w:rPr>
      </w:pPr>
      <w:r>
        <w:rPr>
          <w:sz w:val="20"/>
        </w:rPr>
        <w:t>For a socio-economic survey, all the villages in the region were grouped into four strata on the basis of the attitude above sea level and population density. From each stratum, 10 villages were selected using simple random sampling technique. The data on the number of households in each of the samples villages are given below:</w:t>
      </w:r>
    </w:p>
    <w:p w:rsidR="00F46CF6" w:rsidRDefault="00F46CF6" w:rsidP="00F46CF6">
      <w:pPr>
        <w:pStyle w:val="Footer"/>
        <w:tabs>
          <w:tab w:val="clear" w:pos="4320"/>
          <w:tab w:val="clear" w:pos="8640"/>
        </w:tabs>
        <w:jc w:val="both"/>
        <w:rPr>
          <w:sz w:val="20"/>
        </w:rPr>
      </w:pPr>
    </w:p>
    <w:tbl>
      <w:tblPr>
        <w:tblW w:w="6914" w:type="dxa"/>
        <w:jc w:val="center"/>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8"/>
        <w:gridCol w:w="2196"/>
        <w:gridCol w:w="3820"/>
      </w:tblGrid>
      <w:tr w:rsidR="00F46CF6">
        <w:trPr>
          <w:cantSplit/>
          <w:trHeight w:val="89"/>
          <w:jc w:val="center"/>
        </w:trPr>
        <w:tc>
          <w:tcPr>
            <w:tcW w:w="898" w:type="dxa"/>
            <w:vAlign w:val="center"/>
          </w:tcPr>
          <w:p w:rsidR="00F46CF6" w:rsidRDefault="00F46CF6" w:rsidP="00F46CF6">
            <w:pPr>
              <w:pStyle w:val="Footer"/>
              <w:tabs>
                <w:tab w:val="clear" w:pos="4320"/>
                <w:tab w:val="clear" w:pos="8640"/>
              </w:tabs>
              <w:rPr>
                <w:sz w:val="20"/>
              </w:rPr>
            </w:pPr>
            <w:r>
              <w:rPr>
                <w:sz w:val="20"/>
              </w:rPr>
              <w:t>Stratum</w:t>
            </w:r>
          </w:p>
        </w:tc>
        <w:tc>
          <w:tcPr>
            <w:tcW w:w="2196" w:type="dxa"/>
            <w:vAlign w:val="center"/>
          </w:tcPr>
          <w:p w:rsidR="00F46CF6" w:rsidRDefault="00F46CF6" w:rsidP="00F46CF6">
            <w:pPr>
              <w:pStyle w:val="Footer"/>
              <w:jc w:val="center"/>
              <w:rPr>
                <w:sz w:val="20"/>
              </w:rPr>
            </w:pPr>
            <w:r>
              <w:rPr>
                <w:sz w:val="20"/>
              </w:rPr>
              <w:t>Total number of villages</w:t>
            </w:r>
          </w:p>
        </w:tc>
        <w:tc>
          <w:tcPr>
            <w:tcW w:w="3820" w:type="dxa"/>
            <w:vAlign w:val="center"/>
          </w:tcPr>
          <w:p w:rsidR="00F46CF6" w:rsidRDefault="00F46CF6" w:rsidP="00F46CF6">
            <w:pPr>
              <w:pStyle w:val="Footer"/>
              <w:jc w:val="center"/>
              <w:rPr>
                <w:sz w:val="20"/>
              </w:rPr>
            </w:pPr>
            <w:r>
              <w:rPr>
                <w:sz w:val="20"/>
              </w:rPr>
              <w:t>Total number of households</w:t>
            </w:r>
          </w:p>
        </w:tc>
      </w:tr>
      <w:tr w:rsidR="00F46CF6">
        <w:trPr>
          <w:cantSplit/>
          <w:jc w:val="center"/>
        </w:trPr>
        <w:tc>
          <w:tcPr>
            <w:tcW w:w="898" w:type="dxa"/>
          </w:tcPr>
          <w:p w:rsidR="00F46CF6" w:rsidRDefault="00F46CF6" w:rsidP="00F46CF6">
            <w:pPr>
              <w:pStyle w:val="Footer"/>
              <w:tabs>
                <w:tab w:val="clear" w:pos="4320"/>
                <w:tab w:val="clear" w:pos="8640"/>
              </w:tabs>
              <w:rPr>
                <w:sz w:val="20"/>
              </w:rPr>
            </w:pPr>
            <w:r>
              <w:rPr>
                <w:sz w:val="20"/>
              </w:rPr>
              <w:t>1</w:t>
            </w:r>
          </w:p>
        </w:tc>
        <w:tc>
          <w:tcPr>
            <w:tcW w:w="2196" w:type="dxa"/>
          </w:tcPr>
          <w:p w:rsidR="00F46CF6" w:rsidRDefault="00F46CF6" w:rsidP="00F46CF6">
            <w:pPr>
              <w:pStyle w:val="Footer"/>
              <w:jc w:val="center"/>
              <w:rPr>
                <w:sz w:val="20"/>
              </w:rPr>
            </w:pPr>
            <w:r>
              <w:rPr>
                <w:sz w:val="20"/>
              </w:rPr>
              <w:t>1411</w:t>
            </w:r>
          </w:p>
        </w:tc>
        <w:tc>
          <w:tcPr>
            <w:tcW w:w="3820" w:type="dxa"/>
          </w:tcPr>
          <w:p w:rsidR="00F46CF6" w:rsidRDefault="00F46CF6" w:rsidP="00F46CF6">
            <w:pPr>
              <w:pStyle w:val="Footer"/>
              <w:rPr>
                <w:sz w:val="20"/>
              </w:rPr>
            </w:pPr>
            <w:r>
              <w:rPr>
                <w:sz w:val="20"/>
              </w:rPr>
              <w:t>43, 84, 98, 0, 10, 44, 0, 124, 13, 0</w:t>
            </w:r>
          </w:p>
        </w:tc>
      </w:tr>
      <w:tr w:rsidR="00F46CF6">
        <w:trPr>
          <w:cantSplit/>
          <w:jc w:val="center"/>
        </w:trPr>
        <w:tc>
          <w:tcPr>
            <w:tcW w:w="898" w:type="dxa"/>
          </w:tcPr>
          <w:p w:rsidR="00F46CF6" w:rsidRDefault="00F46CF6" w:rsidP="00F46CF6">
            <w:pPr>
              <w:pStyle w:val="Footer"/>
              <w:tabs>
                <w:tab w:val="clear" w:pos="4320"/>
                <w:tab w:val="clear" w:pos="8640"/>
              </w:tabs>
              <w:rPr>
                <w:sz w:val="20"/>
              </w:rPr>
            </w:pPr>
            <w:r>
              <w:rPr>
                <w:sz w:val="20"/>
              </w:rPr>
              <w:t>2</w:t>
            </w:r>
          </w:p>
        </w:tc>
        <w:tc>
          <w:tcPr>
            <w:tcW w:w="2196" w:type="dxa"/>
          </w:tcPr>
          <w:p w:rsidR="00F46CF6" w:rsidRDefault="00F46CF6" w:rsidP="00F46CF6">
            <w:pPr>
              <w:pStyle w:val="Footer"/>
              <w:jc w:val="center"/>
              <w:rPr>
                <w:sz w:val="20"/>
              </w:rPr>
            </w:pPr>
            <w:r>
              <w:rPr>
                <w:sz w:val="20"/>
              </w:rPr>
              <w:t>4705</w:t>
            </w:r>
          </w:p>
        </w:tc>
        <w:tc>
          <w:tcPr>
            <w:tcW w:w="3820" w:type="dxa"/>
          </w:tcPr>
          <w:p w:rsidR="00F46CF6" w:rsidRDefault="00F46CF6" w:rsidP="00F46CF6">
            <w:pPr>
              <w:pStyle w:val="Footer"/>
              <w:rPr>
                <w:sz w:val="20"/>
              </w:rPr>
            </w:pPr>
            <w:r>
              <w:rPr>
                <w:sz w:val="20"/>
              </w:rPr>
              <w:t>50, 147, 62, 87, 84, 158, 170, 104, 56, 160</w:t>
            </w:r>
          </w:p>
        </w:tc>
      </w:tr>
      <w:tr w:rsidR="00F46CF6">
        <w:trPr>
          <w:cantSplit/>
          <w:jc w:val="center"/>
        </w:trPr>
        <w:tc>
          <w:tcPr>
            <w:tcW w:w="898" w:type="dxa"/>
          </w:tcPr>
          <w:p w:rsidR="00F46CF6" w:rsidRDefault="00F46CF6" w:rsidP="00F46CF6">
            <w:pPr>
              <w:pStyle w:val="Footer"/>
              <w:tabs>
                <w:tab w:val="clear" w:pos="4320"/>
                <w:tab w:val="clear" w:pos="8640"/>
              </w:tabs>
              <w:rPr>
                <w:sz w:val="20"/>
              </w:rPr>
            </w:pPr>
            <w:r>
              <w:rPr>
                <w:sz w:val="20"/>
              </w:rPr>
              <w:t>3</w:t>
            </w:r>
          </w:p>
        </w:tc>
        <w:tc>
          <w:tcPr>
            <w:tcW w:w="2196" w:type="dxa"/>
          </w:tcPr>
          <w:p w:rsidR="00F46CF6" w:rsidRDefault="00F46CF6" w:rsidP="00F46CF6">
            <w:pPr>
              <w:pStyle w:val="Footer"/>
              <w:tabs>
                <w:tab w:val="clear" w:pos="4320"/>
                <w:tab w:val="clear" w:pos="8640"/>
              </w:tabs>
              <w:jc w:val="center"/>
              <w:rPr>
                <w:sz w:val="20"/>
              </w:rPr>
            </w:pPr>
            <w:r>
              <w:rPr>
                <w:sz w:val="20"/>
              </w:rPr>
              <w:t>2558</w:t>
            </w:r>
          </w:p>
        </w:tc>
        <w:tc>
          <w:tcPr>
            <w:tcW w:w="3820" w:type="dxa"/>
          </w:tcPr>
          <w:p w:rsidR="00F46CF6" w:rsidRDefault="00F46CF6" w:rsidP="00F46CF6">
            <w:pPr>
              <w:pStyle w:val="Footer"/>
              <w:rPr>
                <w:sz w:val="20"/>
              </w:rPr>
            </w:pPr>
            <w:r>
              <w:rPr>
                <w:sz w:val="20"/>
              </w:rPr>
              <w:t>228, 262, 110, 232, 139, 178, 334, 0, 63, 220</w:t>
            </w:r>
          </w:p>
        </w:tc>
      </w:tr>
      <w:tr w:rsidR="00F46CF6">
        <w:trPr>
          <w:cantSplit/>
          <w:jc w:val="center"/>
        </w:trPr>
        <w:tc>
          <w:tcPr>
            <w:tcW w:w="898" w:type="dxa"/>
          </w:tcPr>
          <w:p w:rsidR="00F46CF6" w:rsidRDefault="00F46CF6" w:rsidP="00F46CF6">
            <w:pPr>
              <w:pStyle w:val="Footer"/>
              <w:tabs>
                <w:tab w:val="clear" w:pos="4320"/>
                <w:tab w:val="clear" w:pos="8640"/>
              </w:tabs>
              <w:rPr>
                <w:sz w:val="20"/>
              </w:rPr>
            </w:pPr>
            <w:r>
              <w:rPr>
                <w:sz w:val="20"/>
              </w:rPr>
              <w:t>4</w:t>
            </w:r>
          </w:p>
        </w:tc>
        <w:tc>
          <w:tcPr>
            <w:tcW w:w="2196" w:type="dxa"/>
          </w:tcPr>
          <w:p w:rsidR="00F46CF6" w:rsidRDefault="00F46CF6" w:rsidP="00F46CF6">
            <w:pPr>
              <w:pStyle w:val="Footer"/>
              <w:tabs>
                <w:tab w:val="clear" w:pos="4320"/>
                <w:tab w:val="clear" w:pos="8640"/>
              </w:tabs>
              <w:jc w:val="center"/>
              <w:rPr>
                <w:sz w:val="20"/>
              </w:rPr>
            </w:pPr>
            <w:r>
              <w:rPr>
                <w:sz w:val="20"/>
              </w:rPr>
              <w:t>14997</w:t>
            </w:r>
          </w:p>
        </w:tc>
        <w:tc>
          <w:tcPr>
            <w:tcW w:w="3820" w:type="dxa"/>
          </w:tcPr>
          <w:p w:rsidR="00F46CF6" w:rsidRDefault="00F46CF6" w:rsidP="00F46CF6">
            <w:pPr>
              <w:pStyle w:val="Footer"/>
              <w:rPr>
                <w:sz w:val="20"/>
              </w:rPr>
            </w:pPr>
            <w:r>
              <w:rPr>
                <w:sz w:val="20"/>
              </w:rPr>
              <w:t>17, 34, 25, 34, 36, 0, 25, 7, 15, 31</w:t>
            </w:r>
          </w:p>
        </w:tc>
      </w:tr>
    </w:tbl>
    <w:p w:rsidR="00F46CF6" w:rsidRDefault="00F46CF6" w:rsidP="00F46CF6">
      <w:pPr>
        <w:pStyle w:val="Footer"/>
        <w:tabs>
          <w:tab w:val="clear" w:pos="4320"/>
          <w:tab w:val="clear" w:pos="8640"/>
        </w:tabs>
        <w:jc w:val="both"/>
        <w:rPr>
          <w:sz w:val="20"/>
        </w:rPr>
      </w:pPr>
    </w:p>
    <w:p w:rsidR="00F46CF6" w:rsidRDefault="00F46CF6" w:rsidP="00F46CF6">
      <w:pPr>
        <w:pStyle w:val="Footer"/>
        <w:numPr>
          <w:ilvl w:val="0"/>
          <w:numId w:val="22"/>
        </w:numPr>
        <w:tabs>
          <w:tab w:val="clear" w:pos="1440"/>
          <w:tab w:val="clear" w:pos="4320"/>
          <w:tab w:val="clear" w:pos="8640"/>
        </w:tabs>
        <w:ind w:left="1080"/>
        <w:jc w:val="both"/>
        <w:rPr>
          <w:sz w:val="20"/>
        </w:rPr>
      </w:pPr>
      <w:r>
        <w:rPr>
          <w:sz w:val="20"/>
        </w:rPr>
        <w:t xml:space="preserve">Obtain estimate of the total and </w:t>
      </w:r>
      <w:proofErr w:type="gramStart"/>
      <w:r>
        <w:rPr>
          <w:sz w:val="20"/>
        </w:rPr>
        <w:t>its</w:t>
      </w:r>
      <w:proofErr w:type="gramEnd"/>
      <w:r>
        <w:rPr>
          <w:sz w:val="20"/>
        </w:rPr>
        <w:t xml:space="preserve"> calculate the standard error of this estimator.</w:t>
      </w:r>
    </w:p>
    <w:p w:rsidR="00F46CF6" w:rsidRDefault="00F46CF6" w:rsidP="00F46CF6">
      <w:pPr>
        <w:pStyle w:val="Footer"/>
        <w:numPr>
          <w:ilvl w:val="0"/>
          <w:numId w:val="22"/>
        </w:numPr>
        <w:tabs>
          <w:tab w:val="clear" w:pos="1440"/>
          <w:tab w:val="clear" w:pos="4320"/>
          <w:tab w:val="clear" w:pos="8640"/>
        </w:tabs>
        <w:ind w:left="1080"/>
        <w:jc w:val="both"/>
        <w:rPr>
          <w:sz w:val="20"/>
        </w:rPr>
      </w:pPr>
      <w:r>
        <w:rPr>
          <w:sz w:val="20"/>
        </w:rPr>
        <w:t>Estimate the gain due to use of stratification as compared to un-stratified.</w:t>
      </w:r>
    </w:p>
    <w:p w:rsidR="00F46CF6" w:rsidRDefault="00F46CF6" w:rsidP="00F46CF6">
      <w:pPr>
        <w:pStyle w:val="Footer"/>
        <w:numPr>
          <w:ilvl w:val="0"/>
          <w:numId w:val="24"/>
        </w:numPr>
        <w:tabs>
          <w:tab w:val="clear" w:pos="4320"/>
          <w:tab w:val="clear" w:pos="8640"/>
        </w:tabs>
        <w:jc w:val="both"/>
        <w:rPr>
          <w:sz w:val="20"/>
        </w:rPr>
      </w:pPr>
      <w:r>
        <w:rPr>
          <w:sz w:val="20"/>
        </w:rPr>
        <w:t xml:space="preserve">From the following population find </w:t>
      </w:r>
      <w:proofErr w:type="gramStart"/>
      <w:r>
        <w:rPr>
          <w:sz w:val="20"/>
        </w:rPr>
        <w:t>n</w:t>
      </w:r>
      <w:r>
        <w:rPr>
          <w:sz w:val="20"/>
          <w:vertAlign w:val="subscript"/>
        </w:rPr>
        <w:t>h</w:t>
      </w:r>
      <w:proofErr w:type="gramEnd"/>
      <w:r>
        <w:rPr>
          <w:sz w:val="20"/>
        </w:rPr>
        <w:t xml:space="preserve"> under optimum and proportional allocation when n = 100. Also find the </w:t>
      </w:r>
      <w:r w:rsidRPr="00901957">
        <w:rPr>
          <w:position w:val="-10"/>
          <w:sz w:val="20"/>
        </w:rPr>
        <w:object w:dxaOrig="840" w:dyaOrig="320">
          <v:shape id="_x0000_i1909" type="#_x0000_t75" style="width:41.85pt;height:15.9pt" o:ole="" fillcolor="window">
            <v:imagedata r:id="rId1745" o:title=""/>
          </v:shape>
          <o:OLEObject Type="Embed" ProgID="Equation.3" ShapeID="_x0000_i1909" DrawAspect="Content" ObjectID="_1475519801" r:id="rId1746"/>
        </w:object>
      </w:r>
      <w:r>
        <w:rPr>
          <w:sz w:val="20"/>
        </w:rPr>
        <w:t xml:space="preserve"> when cost is given.</w:t>
      </w:r>
    </w:p>
    <w:p w:rsidR="00F46CF6" w:rsidRDefault="00F46CF6" w:rsidP="00F46CF6">
      <w:pPr>
        <w:pStyle w:val="Footer"/>
        <w:tabs>
          <w:tab w:val="clear" w:pos="4320"/>
          <w:tab w:val="clear" w:pos="8640"/>
        </w:tabs>
        <w:jc w:val="both"/>
        <w:rPr>
          <w:sz w:val="20"/>
        </w:rPr>
      </w:pPr>
    </w:p>
    <w:tbl>
      <w:tblPr>
        <w:tblW w:w="5288" w:type="dxa"/>
        <w:jc w:val="center"/>
        <w:tblInd w:w="-1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57"/>
        <w:gridCol w:w="1058"/>
        <w:gridCol w:w="1057"/>
        <w:gridCol w:w="1058"/>
        <w:gridCol w:w="1058"/>
      </w:tblGrid>
      <w:tr w:rsidR="00F46CF6">
        <w:trPr>
          <w:cantSplit/>
          <w:trHeight w:val="413"/>
          <w:jc w:val="center"/>
        </w:trPr>
        <w:tc>
          <w:tcPr>
            <w:tcW w:w="1057" w:type="dxa"/>
            <w:vAlign w:val="center"/>
          </w:tcPr>
          <w:p w:rsidR="00F46CF6" w:rsidRDefault="00F46CF6" w:rsidP="00F46CF6">
            <w:pPr>
              <w:pStyle w:val="Footer"/>
              <w:tabs>
                <w:tab w:val="clear" w:pos="4320"/>
                <w:tab w:val="clear" w:pos="8640"/>
              </w:tabs>
              <w:rPr>
                <w:sz w:val="20"/>
              </w:rPr>
            </w:pPr>
            <w:r>
              <w:rPr>
                <w:sz w:val="20"/>
              </w:rPr>
              <w:t>Stratum</w:t>
            </w:r>
          </w:p>
        </w:tc>
        <w:tc>
          <w:tcPr>
            <w:tcW w:w="1058" w:type="dxa"/>
            <w:vAlign w:val="center"/>
          </w:tcPr>
          <w:p w:rsidR="00F46CF6" w:rsidRDefault="00F46CF6" w:rsidP="00F46CF6">
            <w:pPr>
              <w:pStyle w:val="Footer"/>
              <w:jc w:val="center"/>
              <w:rPr>
                <w:sz w:val="20"/>
              </w:rPr>
            </w:pPr>
            <w:r>
              <w:rPr>
                <w:sz w:val="20"/>
              </w:rPr>
              <w:t>N</w:t>
            </w:r>
            <w:r>
              <w:rPr>
                <w:sz w:val="20"/>
                <w:vertAlign w:val="subscript"/>
              </w:rPr>
              <w:t>h</w:t>
            </w:r>
          </w:p>
        </w:tc>
        <w:tc>
          <w:tcPr>
            <w:tcW w:w="1057" w:type="dxa"/>
            <w:vAlign w:val="center"/>
          </w:tcPr>
          <w:p w:rsidR="00F46CF6" w:rsidRDefault="00F46CF6" w:rsidP="00F46CF6">
            <w:pPr>
              <w:pStyle w:val="Footer"/>
              <w:jc w:val="center"/>
              <w:rPr>
                <w:sz w:val="20"/>
              </w:rPr>
            </w:pPr>
            <w:r>
              <w:rPr>
                <w:sz w:val="20"/>
              </w:rPr>
              <w:t>S</w:t>
            </w:r>
            <w:r>
              <w:rPr>
                <w:sz w:val="20"/>
                <w:vertAlign w:val="superscript"/>
              </w:rPr>
              <w:t>2</w:t>
            </w:r>
            <w:r>
              <w:rPr>
                <w:sz w:val="20"/>
                <w:vertAlign w:val="subscript"/>
              </w:rPr>
              <w:t>h</w:t>
            </w:r>
          </w:p>
        </w:tc>
        <w:tc>
          <w:tcPr>
            <w:tcW w:w="1058" w:type="dxa"/>
            <w:vAlign w:val="center"/>
          </w:tcPr>
          <w:p w:rsidR="00F46CF6" w:rsidRDefault="00F46CF6" w:rsidP="00F46CF6">
            <w:pPr>
              <w:pStyle w:val="Footer"/>
              <w:tabs>
                <w:tab w:val="clear" w:pos="4320"/>
                <w:tab w:val="clear" w:pos="8640"/>
              </w:tabs>
              <w:jc w:val="center"/>
              <w:rPr>
                <w:sz w:val="20"/>
              </w:rPr>
            </w:pPr>
            <w:r w:rsidRPr="00901957">
              <w:rPr>
                <w:position w:val="-10"/>
                <w:sz w:val="20"/>
              </w:rPr>
              <w:object w:dxaOrig="320" w:dyaOrig="340">
                <v:shape id="_x0000_i1910" type="#_x0000_t75" style="width:15.9pt;height:17.6pt" o:ole="" fillcolor="window">
                  <v:imagedata r:id="rId1747" o:title=""/>
                </v:shape>
                <o:OLEObject Type="Embed" ProgID="Equation.3" ShapeID="_x0000_i1910" DrawAspect="Content" ObjectID="_1475519802" r:id="rId1748"/>
              </w:object>
            </w:r>
          </w:p>
        </w:tc>
        <w:tc>
          <w:tcPr>
            <w:tcW w:w="1058" w:type="dxa"/>
            <w:vAlign w:val="center"/>
          </w:tcPr>
          <w:p w:rsidR="00F46CF6" w:rsidRDefault="00F46CF6" w:rsidP="00F46CF6">
            <w:pPr>
              <w:pStyle w:val="Footer"/>
              <w:jc w:val="center"/>
              <w:rPr>
                <w:sz w:val="20"/>
              </w:rPr>
            </w:pPr>
            <w:r>
              <w:rPr>
                <w:sz w:val="20"/>
              </w:rPr>
              <w:t>C</w:t>
            </w:r>
            <w:r>
              <w:rPr>
                <w:sz w:val="20"/>
                <w:vertAlign w:val="subscript"/>
              </w:rPr>
              <w:t>h</w:t>
            </w:r>
          </w:p>
        </w:tc>
      </w:tr>
      <w:tr w:rsidR="00F46CF6">
        <w:trPr>
          <w:cantSplit/>
          <w:jc w:val="center"/>
        </w:trPr>
        <w:tc>
          <w:tcPr>
            <w:tcW w:w="1057" w:type="dxa"/>
          </w:tcPr>
          <w:p w:rsidR="00F46CF6" w:rsidRDefault="00F46CF6" w:rsidP="00F46CF6">
            <w:pPr>
              <w:pStyle w:val="Footer"/>
              <w:tabs>
                <w:tab w:val="clear" w:pos="4320"/>
                <w:tab w:val="clear" w:pos="8640"/>
              </w:tabs>
              <w:rPr>
                <w:sz w:val="20"/>
              </w:rPr>
            </w:pPr>
            <w:r>
              <w:rPr>
                <w:sz w:val="20"/>
              </w:rPr>
              <w:t>1</w:t>
            </w:r>
          </w:p>
        </w:tc>
        <w:tc>
          <w:tcPr>
            <w:tcW w:w="1058" w:type="dxa"/>
          </w:tcPr>
          <w:p w:rsidR="00F46CF6" w:rsidRDefault="00F46CF6" w:rsidP="00F46CF6">
            <w:pPr>
              <w:pStyle w:val="Footer"/>
              <w:jc w:val="center"/>
              <w:rPr>
                <w:sz w:val="20"/>
              </w:rPr>
            </w:pPr>
            <w:r>
              <w:rPr>
                <w:sz w:val="20"/>
              </w:rPr>
              <w:t>300</w:t>
            </w:r>
          </w:p>
        </w:tc>
        <w:tc>
          <w:tcPr>
            <w:tcW w:w="1057" w:type="dxa"/>
          </w:tcPr>
          <w:p w:rsidR="00F46CF6" w:rsidRDefault="00F46CF6" w:rsidP="00F46CF6">
            <w:pPr>
              <w:pStyle w:val="Footer"/>
              <w:jc w:val="center"/>
              <w:rPr>
                <w:sz w:val="20"/>
              </w:rPr>
            </w:pPr>
            <w:r>
              <w:rPr>
                <w:sz w:val="20"/>
              </w:rPr>
              <w:t>196</w:t>
            </w:r>
          </w:p>
        </w:tc>
        <w:tc>
          <w:tcPr>
            <w:tcW w:w="1058" w:type="dxa"/>
          </w:tcPr>
          <w:p w:rsidR="00F46CF6" w:rsidRDefault="00F46CF6" w:rsidP="00F46CF6">
            <w:pPr>
              <w:pStyle w:val="Footer"/>
              <w:jc w:val="center"/>
              <w:rPr>
                <w:sz w:val="20"/>
              </w:rPr>
            </w:pPr>
            <w:r>
              <w:rPr>
                <w:sz w:val="20"/>
              </w:rPr>
              <w:t>60</w:t>
            </w:r>
          </w:p>
        </w:tc>
        <w:tc>
          <w:tcPr>
            <w:tcW w:w="1058" w:type="dxa"/>
          </w:tcPr>
          <w:p w:rsidR="00F46CF6" w:rsidRDefault="00F46CF6" w:rsidP="00F46CF6">
            <w:pPr>
              <w:pStyle w:val="Footer"/>
              <w:jc w:val="center"/>
              <w:rPr>
                <w:sz w:val="20"/>
              </w:rPr>
            </w:pPr>
            <w:r>
              <w:rPr>
                <w:sz w:val="20"/>
              </w:rPr>
              <w:t>25</w:t>
            </w:r>
          </w:p>
        </w:tc>
      </w:tr>
      <w:tr w:rsidR="00F46CF6">
        <w:trPr>
          <w:cantSplit/>
          <w:jc w:val="center"/>
        </w:trPr>
        <w:tc>
          <w:tcPr>
            <w:tcW w:w="1057" w:type="dxa"/>
          </w:tcPr>
          <w:p w:rsidR="00F46CF6" w:rsidRDefault="00F46CF6" w:rsidP="00F46CF6">
            <w:pPr>
              <w:pStyle w:val="Footer"/>
              <w:tabs>
                <w:tab w:val="clear" w:pos="4320"/>
                <w:tab w:val="clear" w:pos="8640"/>
              </w:tabs>
              <w:rPr>
                <w:sz w:val="20"/>
              </w:rPr>
            </w:pPr>
            <w:r>
              <w:rPr>
                <w:sz w:val="20"/>
              </w:rPr>
              <w:t>2</w:t>
            </w:r>
          </w:p>
        </w:tc>
        <w:tc>
          <w:tcPr>
            <w:tcW w:w="1058" w:type="dxa"/>
          </w:tcPr>
          <w:p w:rsidR="00F46CF6" w:rsidRDefault="00F46CF6" w:rsidP="00F46CF6">
            <w:pPr>
              <w:pStyle w:val="Footer"/>
              <w:jc w:val="center"/>
              <w:rPr>
                <w:sz w:val="20"/>
              </w:rPr>
            </w:pPr>
            <w:r>
              <w:rPr>
                <w:sz w:val="20"/>
              </w:rPr>
              <w:t>200</w:t>
            </w:r>
          </w:p>
        </w:tc>
        <w:tc>
          <w:tcPr>
            <w:tcW w:w="1057" w:type="dxa"/>
          </w:tcPr>
          <w:p w:rsidR="00F46CF6" w:rsidRDefault="00F46CF6" w:rsidP="00F46CF6">
            <w:pPr>
              <w:pStyle w:val="Footer"/>
              <w:jc w:val="center"/>
              <w:rPr>
                <w:sz w:val="20"/>
              </w:rPr>
            </w:pPr>
            <w:r>
              <w:rPr>
                <w:sz w:val="20"/>
              </w:rPr>
              <w:t>81</w:t>
            </w:r>
          </w:p>
        </w:tc>
        <w:tc>
          <w:tcPr>
            <w:tcW w:w="1058" w:type="dxa"/>
          </w:tcPr>
          <w:p w:rsidR="00F46CF6" w:rsidRDefault="00F46CF6" w:rsidP="00F46CF6">
            <w:pPr>
              <w:pStyle w:val="Footer"/>
              <w:jc w:val="center"/>
              <w:rPr>
                <w:sz w:val="20"/>
              </w:rPr>
            </w:pPr>
            <w:r>
              <w:rPr>
                <w:sz w:val="20"/>
              </w:rPr>
              <w:t>50</w:t>
            </w:r>
          </w:p>
        </w:tc>
        <w:tc>
          <w:tcPr>
            <w:tcW w:w="1058" w:type="dxa"/>
          </w:tcPr>
          <w:p w:rsidR="00F46CF6" w:rsidRDefault="00F46CF6" w:rsidP="00F46CF6">
            <w:pPr>
              <w:pStyle w:val="Footer"/>
              <w:jc w:val="center"/>
              <w:rPr>
                <w:sz w:val="20"/>
              </w:rPr>
            </w:pPr>
            <w:r>
              <w:rPr>
                <w:sz w:val="20"/>
              </w:rPr>
              <w:t>36</w:t>
            </w:r>
          </w:p>
        </w:tc>
      </w:tr>
      <w:tr w:rsidR="00F46CF6">
        <w:trPr>
          <w:cantSplit/>
          <w:jc w:val="center"/>
        </w:trPr>
        <w:tc>
          <w:tcPr>
            <w:tcW w:w="1057" w:type="dxa"/>
          </w:tcPr>
          <w:p w:rsidR="00F46CF6" w:rsidRDefault="00F46CF6" w:rsidP="00F46CF6">
            <w:pPr>
              <w:pStyle w:val="Footer"/>
              <w:tabs>
                <w:tab w:val="clear" w:pos="4320"/>
                <w:tab w:val="clear" w:pos="8640"/>
              </w:tabs>
              <w:rPr>
                <w:sz w:val="20"/>
              </w:rPr>
            </w:pPr>
            <w:r>
              <w:rPr>
                <w:sz w:val="20"/>
              </w:rPr>
              <w:t>3</w:t>
            </w:r>
          </w:p>
        </w:tc>
        <w:tc>
          <w:tcPr>
            <w:tcW w:w="1058" w:type="dxa"/>
          </w:tcPr>
          <w:p w:rsidR="00F46CF6" w:rsidRDefault="00F46CF6" w:rsidP="00F46CF6">
            <w:pPr>
              <w:pStyle w:val="Footer"/>
              <w:jc w:val="center"/>
              <w:rPr>
                <w:sz w:val="20"/>
              </w:rPr>
            </w:pPr>
            <w:r>
              <w:rPr>
                <w:sz w:val="20"/>
              </w:rPr>
              <w:t>500</w:t>
            </w:r>
          </w:p>
        </w:tc>
        <w:tc>
          <w:tcPr>
            <w:tcW w:w="1057" w:type="dxa"/>
          </w:tcPr>
          <w:p w:rsidR="00F46CF6" w:rsidRDefault="00F46CF6" w:rsidP="00F46CF6">
            <w:pPr>
              <w:pStyle w:val="Footer"/>
              <w:jc w:val="center"/>
              <w:rPr>
                <w:sz w:val="20"/>
              </w:rPr>
            </w:pPr>
            <w:r>
              <w:rPr>
                <w:sz w:val="20"/>
              </w:rPr>
              <w:t>64</w:t>
            </w:r>
          </w:p>
        </w:tc>
        <w:tc>
          <w:tcPr>
            <w:tcW w:w="1058" w:type="dxa"/>
          </w:tcPr>
          <w:p w:rsidR="00F46CF6" w:rsidRDefault="00F46CF6" w:rsidP="00F46CF6">
            <w:pPr>
              <w:pStyle w:val="Footer"/>
              <w:jc w:val="center"/>
              <w:rPr>
                <w:sz w:val="20"/>
              </w:rPr>
            </w:pPr>
            <w:r>
              <w:rPr>
                <w:sz w:val="20"/>
              </w:rPr>
              <w:t>30</w:t>
            </w:r>
          </w:p>
        </w:tc>
        <w:tc>
          <w:tcPr>
            <w:tcW w:w="1058" w:type="dxa"/>
          </w:tcPr>
          <w:p w:rsidR="00F46CF6" w:rsidRDefault="00F46CF6" w:rsidP="00F46CF6">
            <w:pPr>
              <w:pStyle w:val="Footer"/>
              <w:jc w:val="center"/>
              <w:rPr>
                <w:sz w:val="20"/>
              </w:rPr>
            </w:pPr>
            <w:r>
              <w:rPr>
                <w:sz w:val="20"/>
              </w:rPr>
              <w:t>16</w:t>
            </w:r>
          </w:p>
        </w:tc>
      </w:tr>
      <w:tr w:rsidR="00F46CF6">
        <w:trPr>
          <w:cantSplit/>
          <w:jc w:val="center"/>
        </w:trPr>
        <w:tc>
          <w:tcPr>
            <w:tcW w:w="1057" w:type="dxa"/>
          </w:tcPr>
          <w:p w:rsidR="00F46CF6" w:rsidRDefault="00F46CF6" w:rsidP="00F46CF6">
            <w:pPr>
              <w:pStyle w:val="Footer"/>
              <w:tabs>
                <w:tab w:val="clear" w:pos="4320"/>
                <w:tab w:val="clear" w:pos="8640"/>
              </w:tabs>
              <w:rPr>
                <w:sz w:val="20"/>
              </w:rPr>
            </w:pPr>
            <w:r>
              <w:rPr>
                <w:sz w:val="20"/>
              </w:rPr>
              <w:t>4</w:t>
            </w:r>
          </w:p>
        </w:tc>
        <w:tc>
          <w:tcPr>
            <w:tcW w:w="1058" w:type="dxa"/>
          </w:tcPr>
          <w:p w:rsidR="00F46CF6" w:rsidRDefault="00F46CF6" w:rsidP="00F46CF6">
            <w:pPr>
              <w:pStyle w:val="Footer"/>
              <w:jc w:val="center"/>
              <w:rPr>
                <w:sz w:val="20"/>
              </w:rPr>
            </w:pPr>
            <w:r>
              <w:rPr>
                <w:sz w:val="20"/>
              </w:rPr>
              <w:t>150</w:t>
            </w:r>
          </w:p>
        </w:tc>
        <w:tc>
          <w:tcPr>
            <w:tcW w:w="1057" w:type="dxa"/>
          </w:tcPr>
          <w:p w:rsidR="00F46CF6" w:rsidRDefault="00F46CF6" w:rsidP="00F46CF6">
            <w:pPr>
              <w:pStyle w:val="Footer"/>
              <w:jc w:val="center"/>
              <w:rPr>
                <w:sz w:val="20"/>
              </w:rPr>
            </w:pPr>
            <w:r>
              <w:rPr>
                <w:sz w:val="20"/>
              </w:rPr>
              <w:t>36</w:t>
            </w:r>
          </w:p>
        </w:tc>
        <w:tc>
          <w:tcPr>
            <w:tcW w:w="1058" w:type="dxa"/>
          </w:tcPr>
          <w:p w:rsidR="00F46CF6" w:rsidRDefault="00F46CF6" w:rsidP="00F46CF6">
            <w:pPr>
              <w:pStyle w:val="Footer"/>
              <w:jc w:val="center"/>
              <w:rPr>
                <w:sz w:val="20"/>
              </w:rPr>
            </w:pPr>
            <w:r>
              <w:rPr>
                <w:sz w:val="20"/>
              </w:rPr>
              <w:t>20</w:t>
            </w:r>
          </w:p>
        </w:tc>
        <w:tc>
          <w:tcPr>
            <w:tcW w:w="1058" w:type="dxa"/>
          </w:tcPr>
          <w:p w:rsidR="00F46CF6" w:rsidRDefault="00F46CF6" w:rsidP="00F46CF6">
            <w:pPr>
              <w:pStyle w:val="Footer"/>
              <w:jc w:val="center"/>
              <w:rPr>
                <w:sz w:val="20"/>
              </w:rPr>
            </w:pPr>
            <w:r>
              <w:rPr>
                <w:sz w:val="20"/>
              </w:rPr>
              <w:t>9</w:t>
            </w:r>
          </w:p>
        </w:tc>
      </w:tr>
    </w:tbl>
    <w:p w:rsidR="00F46CF6" w:rsidRDefault="00F46CF6" w:rsidP="00F46CF6">
      <w:pPr>
        <w:pStyle w:val="Footer"/>
        <w:numPr>
          <w:ilvl w:val="0"/>
          <w:numId w:val="24"/>
        </w:numPr>
        <w:tabs>
          <w:tab w:val="clear" w:pos="4320"/>
          <w:tab w:val="clear" w:pos="8640"/>
        </w:tabs>
        <w:spacing w:before="240"/>
        <w:jc w:val="both"/>
        <w:rPr>
          <w:sz w:val="20"/>
        </w:rPr>
      </w:pPr>
      <w:r>
        <w:rPr>
          <w:sz w:val="20"/>
        </w:rPr>
        <w:lastRenderedPageBreak/>
        <w:t xml:space="preserve">500 farms are divided into 4 strata as given below. The purpose is to estimate the total number of goats in 500 farms. A sample of 50 farms was selected taken with proportional allocation and number of goats in </w:t>
      </w:r>
      <w:proofErr w:type="gramStart"/>
      <w:r>
        <w:rPr>
          <w:sz w:val="20"/>
        </w:rPr>
        <w:t>each  farm</w:t>
      </w:r>
      <w:proofErr w:type="gramEnd"/>
      <w:r>
        <w:rPr>
          <w:sz w:val="20"/>
        </w:rPr>
        <w:t xml:space="preserve"> and in each stratum are given. Estimate the total number of goats in that population and calculate the standard error of the total</w:t>
      </w:r>
    </w:p>
    <w:p w:rsidR="00F46CF6" w:rsidRDefault="00F46CF6" w:rsidP="00F46CF6">
      <w:pPr>
        <w:pStyle w:val="Footer"/>
        <w:tabs>
          <w:tab w:val="clear" w:pos="4320"/>
          <w:tab w:val="clear" w:pos="8640"/>
        </w:tabs>
        <w:jc w:val="both"/>
        <w:rPr>
          <w:sz w:val="20"/>
        </w:rPr>
      </w:pPr>
    </w:p>
    <w:tbl>
      <w:tblPr>
        <w:tblW w:w="6798"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
        <w:gridCol w:w="616"/>
        <w:gridCol w:w="516"/>
        <w:gridCol w:w="4716"/>
      </w:tblGrid>
      <w:tr w:rsidR="00F46CF6">
        <w:trPr>
          <w:cantSplit/>
          <w:trHeight w:val="413"/>
          <w:jc w:val="center"/>
        </w:trPr>
        <w:tc>
          <w:tcPr>
            <w:tcW w:w="950" w:type="dxa"/>
            <w:vAlign w:val="center"/>
          </w:tcPr>
          <w:p w:rsidR="00F46CF6" w:rsidRDefault="00F46CF6" w:rsidP="00F46CF6">
            <w:pPr>
              <w:pStyle w:val="Footer"/>
              <w:tabs>
                <w:tab w:val="clear" w:pos="4320"/>
                <w:tab w:val="clear" w:pos="8640"/>
              </w:tabs>
              <w:rPr>
                <w:sz w:val="20"/>
              </w:rPr>
            </w:pPr>
            <w:r>
              <w:rPr>
                <w:sz w:val="20"/>
              </w:rPr>
              <w:t>Stratum</w:t>
            </w:r>
          </w:p>
        </w:tc>
        <w:tc>
          <w:tcPr>
            <w:tcW w:w="616"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516"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4716" w:type="dxa"/>
            <w:vAlign w:val="center"/>
          </w:tcPr>
          <w:p w:rsidR="00F46CF6" w:rsidRDefault="00F46CF6" w:rsidP="00F46CF6">
            <w:pPr>
              <w:pStyle w:val="Footer"/>
              <w:jc w:val="center"/>
              <w:rPr>
                <w:sz w:val="20"/>
              </w:rPr>
            </w:pPr>
            <w:r>
              <w:rPr>
                <w:sz w:val="20"/>
              </w:rPr>
              <w:t>Number of goats in each farm</w:t>
            </w:r>
          </w:p>
        </w:tc>
      </w:tr>
      <w:tr w:rsidR="00F46CF6">
        <w:trPr>
          <w:cantSplit/>
          <w:jc w:val="center"/>
        </w:trPr>
        <w:tc>
          <w:tcPr>
            <w:tcW w:w="950" w:type="dxa"/>
            <w:vAlign w:val="center"/>
          </w:tcPr>
          <w:p w:rsidR="00F46CF6" w:rsidRDefault="00F46CF6" w:rsidP="00F46CF6">
            <w:pPr>
              <w:pStyle w:val="Footer"/>
              <w:tabs>
                <w:tab w:val="clear" w:pos="4320"/>
                <w:tab w:val="clear" w:pos="8640"/>
              </w:tabs>
              <w:rPr>
                <w:sz w:val="20"/>
              </w:rPr>
            </w:pPr>
            <w:r>
              <w:rPr>
                <w:sz w:val="20"/>
              </w:rPr>
              <w:t>1</w:t>
            </w:r>
          </w:p>
        </w:tc>
        <w:tc>
          <w:tcPr>
            <w:tcW w:w="616" w:type="dxa"/>
            <w:vAlign w:val="center"/>
          </w:tcPr>
          <w:p w:rsidR="00F46CF6" w:rsidRDefault="00F46CF6" w:rsidP="00F46CF6">
            <w:pPr>
              <w:pStyle w:val="Footer"/>
              <w:tabs>
                <w:tab w:val="clear" w:pos="4320"/>
                <w:tab w:val="clear" w:pos="8640"/>
              </w:tabs>
              <w:jc w:val="center"/>
              <w:rPr>
                <w:sz w:val="20"/>
              </w:rPr>
            </w:pPr>
            <w:r>
              <w:rPr>
                <w:sz w:val="20"/>
              </w:rPr>
              <w:t>40</w:t>
            </w:r>
          </w:p>
        </w:tc>
        <w:tc>
          <w:tcPr>
            <w:tcW w:w="516" w:type="dxa"/>
            <w:vAlign w:val="center"/>
          </w:tcPr>
          <w:p w:rsidR="00F46CF6" w:rsidRDefault="00F46CF6" w:rsidP="00F46CF6">
            <w:pPr>
              <w:pStyle w:val="Footer"/>
              <w:tabs>
                <w:tab w:val="clear" w:pos="4320"/>
                <w:tab w:val="clear" w:pos="8640"/>
              </w:tabs>
              <w:jc w:val="center"/>
              <w:rPr>
                <w:sz w:val="20"/>
              </w:rPr>
            </w:pPr>
            <w:r>
              <w:rPr>
                <w:sz w:val="20"/>
              </w:rPr>
              <w:t>4</w:t>
            </w:r>
          </w:p>
        </w:tc>
        <w:tc>
          <w:tcPr>
            <w:tcW w:w="4716" w:type="dxa"/>
            <w:vAlign w:val="center"/>
          </w:tcPr>
          <w:p w:rsidR="00F46CF6" w:rsidRDefault="00F46CF6" w:rsidP="00F46CF6">
            <w:pPr>
              <w:pStyle w:val="Footer"/>
              <w:rPr>
                <w:sz w:val="20"/>
              </w:rPr>
            </w:pPr>
            <w:r>
              <w:rPr>
                <w:sz w:val="20"/>
              </w:rPr>
              <w:t>76, 70, 75, 80</w:t>
            </w:r>
          </w:p>
        </w:tc>
      </w:tr>
      <w:tr w:rsidR="00F46CF6">
        <w:trPr>
          <w:cantSplit/>
          <w:jc w:val="center"/>
        </w:trPr>
        <w:tc>
          <w:tcPr>
            <w:tcW w:w="950" w:type="dxa"/>
            <w:vAlign w:val="center"/>
          </w:tcPr>
          <w:p w:rsidR="00F46CF6" w:rsidRDefault="00F46CF6" w:rsidP="00F46CF6">
            <w:pPr>
              <w:pStyle w:val="Footer"/>
              <w:tabs>
                <w:tab w:val="clear" w:pos="4320"/>
                <w:tab w:val="clear" w:pos="8640"/>
              </w:tabs>
              <w:rPr>
                <w:sz w:val="20"/>
              </w:rPr>
            </w:pPr>
            <w:r>
              <w:rPr>
                <w:sz w:val="20"/>
              </w:rPr>
              <w:t>2</w:t>
            </w:r>
          </w:p>
        </w:tc>
        <w:tc>
          <w:tcPr>
            <w:tcW w:w="616" w:type="dxa"/>
            <w:vAlign w:val="center"/>
          </w:tcPr>
          <w:p w:rsidR="00F46CF6" w:rsidRDefault="00F46CF6" w:rsidP="00F46CF6">
            <w:pPr>
              <w:pStyle w:val="Footer"/>
              <w:tabs>
                <w:tab w:val="clear" w:pos="4320"/>
                <w:tab w:val="clear" w:pos="8640"/>
              </w:tabs>
              <w:jc w:val="center"/>
              <w:rPr>
                <w:sz w:val="20"/>
              </w:rPr>
            </w:pPr>
            <w:r>
              <w:rPr>
                <w:sz w:val="20"/>
              </w:rPr>
              <w:t>80</w:t>
            </w:r>
          </w:p>
        </w:tc>
        <w:tc>
          <w:tcPr>
            <w:tcW w:w="516" w:type="dxa"/>
            <w:vAlign w:val="center"/>
          </w:tcPr>
          <w:p w:rsidR="00F46CF6" w:rsidRDefault="00F46CF6" w:rsidP="00F46CF6">
            <w:pPr>
              <w:pStyle w:val="Footer"/>
              <w:tabs>
                <w:tab w:val="clear" w:pos="4320"/>
                <w:tab w:val="clear" w:pos="8640"/>
              </w:tabs>
              <w:jc w:val="center"/>
              <w:rPr>
                <w:sz w:val="20"/>
              </w:rPr>
            </w:pPr>
            <w:r>
              <w:rPr>
                <w:sz w:val="20"/>
              </w:rPr>
              <w:t>8</w:t>
            </w:r>
          </w:p>
        </w:tc>
        <w:tc>
          <w:tcPr>
            <w:tcW w:w="4716" w:type="dxa"/>
            <w:vAlign w:val="center"/>
          </w:tcPr>
          <w:p w:rsidR="00F46CF6" w:rsidRDefault="00F46CF6" w:rsidP="00F46CF6">
            <w:pPr>
              <w:pStyle w:val="Footer"/>
              <w:rPr>
                <w:sz w:val="20"/>
              </w:rPr>
            </w:pPr>
            <w:r>
              <w:rPr>
                <w:sz w:val="20"/>
              </w:rPr>
              <w:t>51, 45, 49, 45, 42, 50, 46, 43</w:t>
            </w:r>
          </w:p>
        </w:tc>
      </w:tr>
      <w:tr w:rsidR="00F46CF6">
        <w:trPr>
          <w:cantSplit/>
          <w:jc w:val="center"/>
        </w:trPr>
        <w:tc>
          <w:tcPr>
            <w:tcW w:w="950" w:type="dxa"/>
            <w:vAlign w:val="center"/>
          </w:tcPr>
          <w:p w:rsidR="00F46CF6" w:rsidRDefault="00F46CF6" w:rsidP="00F46CF6">
            <w:pPr>
              <w:pStyle w:val="Footer"/>
              <w:tabs>
                <w:tab w:val="clear" w:pos="4320"/>
                <w:tab w:val="clear" w:pos="8640"/>
              </w:tabs>
              <w:rPr>
                <w:sz w:val="20"/>
              </w:rPr>
            </w:pPr>
            <w:r>
              <w:rPr>
                <w:sz w:val="20"/>
              </w:rPr>
              <w:t>3</w:t>
            </w:r>
          </w:p>
        </w:tc>
        <w:tc>
          <w:tcPr>
            <w:tcW w:w="616" w:type="dxa"/>
            <w:vAlign w:val="center"/>
          </w:tcPr>
          <w:p w:rsidR="00F46CF6" w:rsidRDefault="00F46CF6" w:rsidP="00F46CF6">
            <w:pPr>
              <w:pStyle w:val="Footer"/>
              <w:tabs>
                <w:tab w:val="clear" w:pos="4320"/>
                <w:tab w:val="clear" w:pos="8640"/>
              </w:tabs>
              <w:jc w:val="center"/>
              <w:rPr>
                <w:sz w:val="20"/>
              </w:rPr>
            </w:pPr>
            <w:r>
              <w:rPr>
                <w:sz w:val="20"/>
              </w:rPr>
              <w:t>15</w:t>
            </w:r>
          </w:p>
        </w:tc>
        <w:tc>
          <w:tcPr>
            <w:tcW w:w="516" w:type="dxa"/>
            <w:vAlign w:val="center"/>
          </w:tcPr>
          <w:p w:rsidR="00F46CF6" w:rsidRDefault="00F46CF6" w:rsidP="00F46CF6">
            <w:pPr>
              <w:pStyle w:val="Footer"/>
              <w:tabs>
                <w:tab w:val="clear" w:pos="4320"/>
                <w:tab w:val="clear" w:pos="8640"/>
              </w:tabs>
              <w:jc w:val="center"/>
              <w:rPr>
                <w:sz w:val="20"/>
              </w:rPr>
            </w:pPr>
            <w:r>
              <w:rPr>
                <w:sz w:val="20"/>
              </w:rPr>
              <w:t>15</w:t>
            </w:r>
          </w:p>
        </w:tc>
        <w:tc>
          <w:tcPr>
            <w:tcW w:w="4716" w:type="dxa"/>
            <w:vAlign w:val="center"/>
          </w:tcPr>
          <w:p w:rsidR="00F46CF6" w:rsidRDefault="00F46CF6" w:rsidP="00F46CF6">
            <w:pPr>
              <w:pStyle w:val="Footer"/>
              <w:rPr>
                <w:sz w:val="20"/>
              </w:rPr>
            </w:pPr>
            <w:r>
              <w:rPr>
                <w:sz w:val="20"/>
              </w:rPr>
              <w:t>30, 31, 35, 34, 33, 29, 25, 21, 31, 35, 37, 38, 39, 33, 35</w:t>
            </w:r>
          </w:p>
        </w:tc>
      </w:tr>
      <w:tr w:rsidR="00F46CF6">
        <w:trPr>
          <w:cantSplit/>
          <w:jc w:val="center"/>
        </w:trPr>
        <w:tc>
          <w:tcPr>
            <w:tcW w:w="950" w:type="dxa"/>
            <w:vAlign w:val="center"/>
          </w:tcPr>
          <w:p w:rsidR="00F46CF6" w:rsidRDefault="00F46CF6" w:rsidP="00F46CF6">
            <w:pPr>
              <w:pStyle w:val="Footer"/>
              <w:tabs>
                <w:tab w:val="clear" w:pos="4320"/>
                <w:tab w:val="clear" w:pos="8640"/>
              </w:tabs>
              <w:rPr>
                <w:sz w:val="20"/>
              </w:rPr>
            </w:pPr>
            <w:r>
              <w:rPr>
                <w:sz w:val="20"/>
              </w:rPr>
              <w:t>4</w:t>
            </w:r>
          </w:p>
        </w:tc>
        <w:tc>
          <w:tcPr>
            <w:tcW w:w="616" w:type="dxa"/>
            <w:vAlign w:val="center"/>
          </w:tcPr>
          <w:p w:rsidR="00F46CF6" w:rsidRDefault="00F46CF6" w:rsidP="00F46CF6">
            <w:pPr>
              <w:pStyle w:val="Footer"/>
              <w:tabs>
                <w:tab w:val="clear" w:pos="4320"/>
                <w:tab w:val="clear" w:pos="8640"/>
              </w:tabs>
              <w:jc w:val="center"/>
              <w:rPr>
                <w:sz w:val="20"/>
              </w:rPr>
            </w:pPr>
            <w:r>
              <w:rPr>
                <w:sz w:val="20"/>
              </w:rPr>
              <w:t>230</w:t>
            </w:r>
          </w:p>
        </w:tc>
        <w:tc>
          <w:tcPr>
            <w:tcW w:w="516" w:type="dxa"/>
            <w:vAlign w:val="center"/>
          </w:tcPr>
          <w:p w:rsidR="00F46CF6" w:rsidRDefault="00F46CF6" w:rsidP="00F46CF6">
            <w:pPr>
              <w:pStyle w:val="Footer"/>
              <w:tabs>
                <w:tab w:val="clear" w:pos="4320"/>
                <w:tab w:val="clear" w:pos="8640"/>
              </w:tabs>
              <w:jc w:val="center"/>
              <w:rPr>
                <w:sz w:val="20"/>
              </w:rPr>
            </w:pPr>
            <w:r>
              <w:rPr>
                <w:sz w:val="20"/>
              </w:rPr>
              <w:t>23</w:t>
            </w:r>
          </w:p>
        </w:tc>
        <w:tc>
          <w:tcPr>
            <w:tcW w:w="4716" w:type="dxa"/>
            <w:vAlign w:val="center"/>
          </w:tcPr>
          <w:p w:rsidR="00F46CF6" w:rsidRDefault="00F46CF6" w:rsidP="00F46CF6">
            <w:pPr>
              <w:pStyle w:val="Footer"/>
              <w:rPr>
                <w:sz w:val="20"/>
              </w:rPr>
            </w:pPr>
            <w:r>
              <w:rPr>
                <w:sz w:val="20"/>
              </w:rPr>
              <w:t xml:space="preserve">10, 15, 18, 16, 17, 18, 10, 11, 8, 9, 10, 15, 9, 8, 13, </w:t>
            </w:r>
          </w:p>
          <w:p w:rsidR="00F46CF6" w:rsidRDefault="00F46CF6" w:rsidP="00F46CF6">
            <w:pPr>
              <w:pStyle w:val="Footer"/>
              <w:rPr>
                <w:sz w:val="20"/>
              </w:rPr>
            </w:pPr>
            <w:r>
              <w:rPr>
                <w:sz w:val="20"/>
              </w:rPr>
              <w:t>15, 16, 17, 12, 11, 9, 7, 8</w:t>
            </w:r>
          </w:p>
        </w:tc>
      </w:tr>
    </w:tbl>
    <w:p w:rsidR="00F46CF6" w:rsidRDefault="00F46CF6" w:rsidP="00F46CF6">
      <w:pPr>
        <w:pStyle w:val="Footer"/>
        <w:tabs>
          <w:tab w:val="clear" w:pos="4320"/>
          <w:tab w:val="clear" w:pos="8640"/>
        </w:tabs>
        <w:jc w:val="both"/>
        <w:rPr>
          <w:sz w:val="20"/>
        </w:rPr>
      </w:pPr>
    </w:p>
    <w:p w:rsidR="00F46CF6" w:rsidRDefault="00F46CF6" w:rsidP="00F46CF6">
      <w:pPr>
        <w:pStyle w:val="Footer"/>
        <w:numPr>
          <w:ilvl w:val="0"/>
          <w:numId w:val="24"/>
        </w:numPr>
        <w:tabs>
          <w:tab w:val="clear" w:pos="4320"/>
          <w:tab w:val="clear" w:pos="8640"/>
        </w:tabs>
        <w:spacing w:before="240"/>
        <w:jc w:val="both"/>
        <w:rPr>
          <w:sz w:val="20"/>
        </w:rPr>
      </w:pPr>
      <w:r>
        <w:rPr>
          <w:sz w:val="20"/>
        </w:rPr>
        <w:t xml:space="preserve">Using the data given below, compare the efficiencies of following alternative allocation of a sample of 3000 factories for estimating the total output; </w:t>
      </w:r>
      <w:r>
        <w:rPr>
          <w:sz w:val="20"/>
        </w:rPr>
        <w:br/>
        <w:t xml:space="preserve">(i) proportional allocation, (ii) allocation proportional to total output, </w:t>
      </w:r>
      <w:r>
        <w:rPr>
          <w:sz w:val="20"/>
        </w:rPr>
        <w:br/>
        <w:t>(iii) optimum allocation.</w:t>
      </w:r>
    </w:p>
    <w:p w:rsidR="00F46CF6" w:rsidRDefault="00F46CF6" w:rsidP="00F46CF6">
      <w:pPr>
        <w:pStyle w:val="Footer"/>
        <w:tabs>
          <w:tab w:val="clear" w:pos="4320"/>
          <w:tab w:val="clear" w:pos="8640"/>
        </w:tabs>
        <w:jc w:val="both"/>
        <w:rPr>
          <w:sz w:val="20"/>
        </w:rPr>
      </w:pPr>
    </w:p>
    <w:tbl>
      <w:tblPr>
        <w:tblW w:w="4893"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2"/>
        <w:gridCol w:w="1611"/>
        <w:gridCol w:w="1794"/>
        <w:gridCol w:w="716"/>
      </w:tblGrid>
      <w:tr w:rsidR="00F46CF6">
        <w:trPr>
          <w:cantSplit/>
          <w:trHeight w:val="413"/>
          <w:jc w:val="center"/>
        </w:trPr>
        <w:tc>
          <w:tcPr>
            <w:tcW w:w="772" w:type="dxa"/>
            <w:vAlign w:val="center"/>
          </w:tcPr>
          <w:p w:rsidR="00F46CF6" w:rsidRDefault="00F46CF6" w:rsidP="00F46CF6">
            <w:pPr>
              <w:pStyle w:val="Footer"/>
              <w:tabs>
                <w:tab w:val="clear" w:pos="4320"/>
                <w:tab w:val="clear" w:pos="8640"/>
              </w:tabs>
              <w:rPr>
                <w:sz w:val="20"/>
              </w:rPr>
            </w:pPr>
            <w:r>
              <w:rPr>
                <w:sz w:val="20"/>
              </w:rPr>
              <w:t>S.No.</w:t>
            </w:r>
          </w:p>
        </w:tc>
        <w:tc>
          <w:tcPr>
            <w:tcW w:w="1611" w:type="dxa"/>
            <w:vAlign w:val="center"/>
          </w:tcPr>
          <w:p w:rsidR="00F46CF6" w:rsidRDefault="00F46CF6" w:rsidP="00F46CF6">
            <w:pPr>
              <w:pStyle w:val="Footer"/>
              <w:tabs>
                <w:tab w:val="clear" w:pos="4320"/>
                <w:tab w:val="clear" w:pos="8640"/>
              </w:tabs>
              <w:jc w:val="center"/>
              <w:rPr>
                <w:sz w:val="20"/>
              </w:rPr>
            </w:pPr>
            <w:r>
              <w:rPr>
                <w:sz w:val="20"/>
              </w:rPr>
              <w:t>No. of Factories</w:t>
            </w:r>
          </w:p>
        </w:tc>
        <w:tc>
          <w:tcPr>
            <w:tcW w:w="1794" w:type="dxa"/>
            <w:vAlign w:val="center"/>
          </w:tcPr>
          <w:p w:rsidR="00F46CF6" w:rsidRDefault="00F46CF6" w:rsidP="00F46CF6">
            <w:pPr>
              <w:pStyle w:val="Footer"/>
              <w:tabs>
                <w:tab w:val="clear" w:pos="4320"/>
                <w:tab w:val="clear" w:pos="8640"/>
              </w:tabs>
              <w:jc w:val="center"/>
              <w:rPr>
                <w:sz w:val="20"/>
              </w:rPr>
            </w:pPr>
            <w:r>
              <w:rPr>
                <w:sz w:val="20"/>
              </w:rPr>
              <w:t>Output per factory</w:t>
            </w:r>
          </w:p>
        </w:tc>
        <w:tc>
          <w:tcPr>
            <w:tcW w:w="716" w:type="dxa"/>
            <w:vAlign w:val="center"/>
          </w:tcPr>
          <w:p w:rsidR="00F46CF6" w:rsidRDefault="00F46CF6" w:rsidP="00F46CF6">
            <w:pPr>
              <w:pStyle w:val="Footer"/>
              <w:jc w:val="center"/>
              <w:rPr>
                <w:sz w:val="20"/>
              </w:rPr>
            </w:pPr>
            <w:r>
              <w:rPr>
                <w:sz w:val="20"/>
              </w:rPr>
              <w:t>S</w:t>
            </w:r>
            <w:r>
              <w:rPr>
                <w:sz w:val="20"/>
                <w:vertAlign w:val="subscript"/>
              </w:rPr>
              <w:t>h</w:t>
            </w:r>
          </w:p>
        </w:tc>
      </w:tr>
      <w:tr w:rsidR="00F46CF6">
        <w:trPr>
          <w:cantSplit/>
          <w:jc w:val="center"/>
        </w:trPr>
        <w:tc>
          <w:tcPr>
            <w:tcW w:w="772" w:type="dxa"/>
          </w:tcPr>
          <w:p w:rsidR="00F46CF6" w:rsidRDefault="00F46CF6" w:rsidP="00F46CF6">
            <w:pPr>
              <w:pStyle w:val="Footer"/>
              <w:tabs>
                <w:tab w:val="clear" w:pos="4320"/>
                <w:tab w:val="clear" w:pos="8640"/>
              </w:tabs>
              <w:rPr>
                <w:sz w:val="20"/>
              </w:rPr>
            </w:pPr>
            <w:r>
              <w:rPr>
                <w:sz w:val="20"/>
              </w:rPr>
              <w:t>1</w:t>
            </w:r>
          </w:p>
        </w:tc>
        <w:tc>
          <w:tcPr>
            <w:tcW w:w="1611" w:type="dxa"/>
          </w:tcPr>
          <w:p w:rsidR="00F46CF6" w:rsidRDefault="00F46CF6" w:rsidP="00F46CF6">
            <w:pPr>
              <w:pStyle w:val="Footer"/>
              <w:tabs>
                <w:tab w:val="clear" w:pos="4320"/>
                <w:tab w:val="clear" w:pos="8640"/>
              </w:tabs>
              <w:jc w:val="center"/>
              <w:rPr>
                <w:sz w:val="20"/>
              </w:rPr>
            </w:pPr>
            <w:r>
              <w:rPr>
                <w:sz w:val="20"/>
              </w:rPr>
              <w:t>18260</w:t>
            </w:r>
          </w:p>
        </w:tc>
        <w:tc>
          <w:tcPr>
            <w:tcW w:w="1794" w:type="dxa"/>
          </w:tcPr>
          <w:p w:rsidR="00F46CF6" w:rsidRDefault="00F46CF6" w:rsidP="00F46CF6">
            <w:pPr>
              <w:pStyle w:val="Footer"/>
              <w:tabs>
                <w:tab w:val="clear" w:pos="4320"/>
                <w:tab w:val="clear" w:pos="8640"/>
              </w:tabs>
              <w:jc w:val="center"/>
              <w:rPr>
                <w:sz w:val="20"/>
              </w:rPr>
            </w:pPr>
            <w:r>
              <w:rPr>
                <w:sz w:val="20"/>
              </w:rPr>
              <w:t>100</w:t>
            </w:r>
          </w:p>
        </w:tc>
        <w:tc>
          <w:tcPr>
            <w:tcW w:w="716" w:type="dxa"/>
          </w:tcPr>
          <w:p w:rsidR="00F46CF6" w:rsidRDefault="00F46CF6" w:rsidP="00F46CF6">
            <w:pPr>
              <w:pStyle w:val="Footer"/>
              <w:jc w:val="center"/>
              <w:rPr>
                <w:sz w:val="20"/>
              </w:rPr>
            </w:pPr>
            <w:r>
              <w:rPr>
                <w:sz w:val="20"/>
              </w:rPr>
              <w:t>80</w:t>
            </w:r>
          </w:p>
        </w:tc>
      </w:tr>
      <w:tr w:rsidR="00F46CF6">
        <w:trPr>
          <w:cantSplit/>
          <w:jc w:val="center"/>
        </w:trPr>
        <w:tc>
          <w:tcPr>
            <w:tcW w:w="772" w:type="dxa"/>
          </w:tcPr>
          <w:p w:rsidR="00F46CF6" w:rsidRDefault="00F46CF6" w:rsidP="00F46CF6">
            <w:pPr>
              <w:pStyle w:val="Footer"/>
              <w:tabs>
                <w:tab w:val="clear" w:pos="4320"/>
                <w:tab w:val="clear" w:pos="8640"/>
              </w:tabs>
              <w:rPr>
                <w:sz w:val="20"/>
              </w:rPr>
            </w:pPr>
            <w:r>
              <w:rPr>
                <w:sz w:val="20"/>
              </w:rPr>
              <w:t>2</w:t>
            </w:r>
          </w:p>
        </w:tc>
        <w:tc>
          <w:tcPr>
            <w:tcW w:w="1611" w:type="dxa"/>
          </w:tcPr>
          <w:p w:rsidR="00F46CF6" w:rsidRDefault="00F46CF6" w:rsidP="00F46CF6">
            <w:pPr>
              <w:pStyle w:val="Footer"/>
              <w:tabs>
                <w:tab w:val="clear" w:pos="4320"/>
                <w:tab w:val="clear" w:pos="8640"/>
              </w:tabs>
              <w:jc w:val="center"/>
              <w:rPr>
                <w:sz w:val="20"/>
              </w:rPr>
            </w:pPr>
            <w:r>
              <w:rPr>
                <w:sz w:val="20"/>
              </w:rPr>
              <w:t>4315</w:t>
            </w:r>
          </w:p>
        </w:tc>
        <w:tc>
          <w:tcPr>
            <w:tcW w:w="1794" w:type="dxa"/>
          </w:tcPr>
          <w:p w:rsidR="00F46CF6" w:rsidRDefault="00F46CF6" w:rsidP="00F46CF6">
            <w:pPr>
              <w:pStyle w:val="Footer"/>
              <w:tabs>
                <w:tab w:val="clear" w:pos="4320"/>
                <w:tab w:val="clear" w:pos="8640"/>
              </w:tabs>
              <w:jc w:val="center"/>
              <w:rPr>
                <w:sz w:val="20"/>
              </w:rPr>
            </w:pPr>
            <w:r>
              <w:rPr>
                <w:sz w:val="20"/>
              </w:rPr>
              <w:t>250</w:t>
            </w:r>
          </w:p>
        </w:tc>
        <w:tc>
          <w:tcPr>
            <w:tcW w:w="716" w:type="dxa"/>
          </w:tcPr>
          <w:p w:rsidR="00F46CF6" w:rsidRDefault="00F46CF6" w:rsidP="00F46CF6">
            <w:pPr>
              <w:pStyle w:val="Footer"/>
              <w:jc w:val="center"/>
              <w:rPr>
                <w:sz w:val="20"/>
              </w:rPr>
            </w:pPr>
            <w:r>
              <w:rPr>
                <w:sz w:val="20"/>
              </w:rPr>
              <w:t>200</w:t>
            </w:r>
          </w:p>
        </w:tc>
      </w:tr>
      <w:tr w:rsidR="00F46CF6">
        <w:trPr>
          <w:cantSplit/>
          <w:jc w:val="center"/>
        </w:trPr>
        <w:tc>
          <w:tcPr>
            <w:tcW w:w="772" w:type="dxa"/>
          </w:tcPr>
          <w:p w:rsidR="00F46CF6" w:rsidRDefault="00F46CF6" w:rsidP="00F46CF6">
            <w:pPr>
              <w:pStyle w:val="Footer"/>
              <w:tabs>
                <w:tab w:val="clear" w:pos="4320"/>
                <w:tab w:val="clear" w:pos="8640"/>
              </w:tabs>
              <w:rPr>
                <w:sz w:val="20"/>
              </w:rPr>
            </w:pPr>
            <w:r>
              <w:rPr>
                <w:sz w:val="20"/>
              </w:rPr>
              <w:t>3</w:t>
            </w:r>
          </w:p>
        </w:tc>
        <w:tc>
          <w:tcPr>
            <w:tcW w:w="1611" w:type="dxa"/>
          </w:tcPr>
          <w:p w:rsidR="00F46CF6" w:rsidRDefault="00F46CF6" w:rsidP="00F46CF6">
            <w:pPr>
              <w:pStyle w:val="Footer"/>
              <w:tabs>
                <w:tab w:val="clear" w:pos="4320"/>
                <w:tab w:val="clear" w:pos="8640"/>
              </w:tabs>
              <w:jc w:val="center"/>
              <w:rPr>
                <w:sz w:val="20"/>
              </w:rPr>
            </w:pPr>
            <w:r>
              <w:rPr>
                <w:sz w:val="20"/>
              </w:rPr>
              <w:t>2213</w:t>
            </w:r>
          </w:p>
        </w:tc>
        <w:tc>
          <w:tcPr>
            <w:tcW w:w="1794" w:type="dxa"/>
          </w:tcPr>
          <w:p w:rsidR="00F46CF6" w:rsidRDefault="00F46CF6" w:rsidP="00F46CF6">
            <w:pPr>
              <w:pStyle w:val="Footer"/>
              <w:tabs>
                <w:tab w:val="clear" w:pos="4320"/>
                <w:tab w:val="clear" w:pos="8640"/>
              </w:tabs>
              <w:jc w:val="center"/>
              <w:rPr>
                <w:sz w:val="20"/>
              </w:rPr>
            </w:pPr>
            <w:r>
              <w:rPr>
                <w:sz w:val="20"/>
              </w:rPr>
              <w:t>500</w:t>
            </w:r>
          </w:p>
        </w:tc>
        <w:tc>
          <w:tcPr>
            <w:tcW w:w="716" w:type="dxa"/>
          </w:tcPr>
          <w:p w:rsidR="00F46CF6" w:rsidRDefault="00F46CF6" w:rsidP="00F46CF6">
            <w:pPr>
              <w:pStyle w:val="Footer"/>
              <w:jc w:val="center"/>
              <w:rPr>
                <w:sz w:val="20"/>
              </w:rPr>
            </w:pPr>
            <w:r>
              <w:rPr>
                <w:sz w:val="20"/>
              </w:rPr>
              <w:t>600</w:t>
            </w:r>
          </w:p>
        </w:tc>
      </w:tr>
      <w:tr w:rsidR="00F46CF6">
        <w:trPr>
          <w:cantSplit/>
          <w:jc w:val="center"/>
        </w:trPr>
        <w:tc>
          <w:tcPr>
            <w:tcW w:w="772" w:type="dxa"/>
          </w:tcPr>
          <w:p w:rsidR="00F46CF6" w:rsidRDefault="00F46CF6" w:rsidP="00F46CF6">
            <w:pPr>
              <w:pStyle w:val="Footer"/>
              <w:tabs>
                <w:tab w:val="clear" w:pos="4320"/>
                <w:tab w:val="clear" w:pos="8640"/>
              </w:tabs>
              <w:rPr>
                <w:sz w:val="20"/>
              </w:rPr>
            </w:pPr>
            <w:r>
              <w:rPr>
                <w:sz w:val="20"/>
              </w:rPr>
              <w:t>4</w:t>
            </w:r>
          </w:p>
        </w:tc>
        <w:tc>
          <w:tcPr>
            <w:tcW w:w="1611" w:type="dxa"/>
          </w:tcPr>
          <w:p w:rsidR="00F46CF6" w:rsidRDefault="00F46CF6" w:rsidP="00F46CF6">
            <w:pPr>
              <w:pStyle w:val="Footer"/>
              <w:tabs>
                <w:tab w:val="clear" w:pos="4320"/>
                <w:tab w:val="clear" w:pos="8640"/>
              </w:tabs>
              <w:jc w:val="center"/>
              <w:rPr>
                <w:sz w:val="20"/>
              </w:rPr>
            </w:pPr>
            <w:r>
              <w:rPr>
                <w:sz w:val="20"/>
              </w:rPr>
              <w:t>1057</w:t>
            </w:r>
          </w:p>
        </w:tc>
        <w:tc>
          <w:tcPr>
            <w:tcW w:w="1794" w:type="dxa"/>
          </w:tcPr>
          <w:p w:rsidR="00F46CF6" w:rsidRDefault="00F46CF6" w:rsidP="00F46CF6">
            <w:pPr>
              <w:pStyle w:val="Footer"/>
              <w:tabs>
                <w:tab w:val="clear" w:pos="4320"/>
                <w:tab w:val="clear" w:pos="8640"/>
              </w:tabs>
              <w:jc w:val="center"/>
              <w:rPr>
                <w:sz w:val="20"/>
              </w:rPr>
            </w:pPr>
            <w:r>
              <w:rPr>
                <w:sz w:val="20"/>
              </w:rPr>
              <w:t>1760</w:t>
            </w:r>
          </w:p>
        </w:tc>
        <w:tc>
          <w:tcPr>
            <w:tcW w:w="716" w:type="dxa"/>
          </w:tcPr>
          <w:p w:rsidR="00F46CF6" w:rsidRDefault="00F46CF6" w:rsidP="00F46CF6">
            <w:pPr>
              <w:pStyle w:val="Footer"/>
              <w:jc w:val="center"/>
              <w:rPr>
                <w:sz w:val="20"/>
              </w:rPr>
            </w:pPr>
            <w:r>
              <w:rPr>
                <w:sz w:val="20"/>
              </w:rPr>
              <w:t>1900</w:t>
            </w:r>
          </w:p>
        </w:tc>
      </w:tr>
      <w:tr w:rsidR="00F46CF6">
        <w:trPr>
          <w:cantSplit/>
          <w:jc w:val="center"/>
        </w:trPr>
        <w:tc>
          <w:tcPr>
            <w:tcW w:w="772" w:type="dxa"/>
          </w:tcPr>
          <w:p w:rsidR="00F46CF6" w:rsidRDefault="00F46CF6" w:rsidP="00F46CF6">
            <w:pPr>
              <w:pStyle w:val="Footer"/>
              <w:tabs>
                <w:tab w:val="clear" w:pos="4320"/>
                <w:tab w:val="clear" w:pos="8640"/>
              </w:tabs>
              <w:rPr>
                <w:sz w:val="20"/>
              </w:rPr>
            </w:pPr>
            <w:r>
              <w:rPr>
                <w:sz w:val="20"/>
              </w:rPr>
              <w:t>5</w:t>
            </w:r>
          </w:p>
        </w:tc>
        <w:tc>
          <w:tcPr>
            <w:tcW w:w="1611" w:type="dxa"/>
          </w:tcPr>
          <w:p w:rsidR="00F46CF6" w:rsidRDefault="00F46CF6" w:rsidP="00F46CF6">
            <w:pPr>
              <w:pStyle w:val="Footer"/>
              <w:tabs>
                <w:tab w:val="clear" w:pos="4320"/>
                <w:tab w:val="clear" w:pos="8640"/>
              </w:tabs>
              <w:jc w:val="center"/>
              <w:rPr>
                <w:sz w:val="20"/>
              </w:rPr>
            </w:pPr>
            <w:r>
              <w:rPr>
                <w:sz w:val="20"/>
              </w:rPr>
              <w:t>567</w:t>
            </w:r>
          </w:p>
        </w:tc>
        <w:tc>
          <w:tcPr>
            <w:tcW w:w="1794" w:type="dxa"/>
          </w:tcPr>
          <w:p w:rsidR="00F46CF6" w:rsidRDefault="00F46CF6" w:rsidP="00F46CF6">
            <w:pPr>
              <w:pStyle w:val="Footer"/>
              <w:tabs>
                <w:tab w:val="clear" w:pos="4320"/>
                <w:tab w:val="clear" w:pos="8640"/>
              </w:tabs>
              <w:jc w:val="center"/>
              <w:rPr>
                <w:sz w:val="20"/>
              </w:rPr>
            </w:pPr>
            <w:r>
              <w:rPr>
                <w:sz w:val="20"/>
              </w:rPr>
              <w:t>2250</w:t>
            </w:r>
          </w:p>
        </w:tc>
        <w:tc>
          <w:tcPr>
            <w:tcW w:w="716" w:type="dxa"/>
          </w:tcPr>
          <w:p w:rsidR="00F46CF6" w:rsidRDefault="00F46CF6" w:rsidP="00F46CF6">
            <w:pPr>
              <w:pStyle w:val="Footer"/>
              <w:jc w:val="center"/>
              <w:rPr>
                <w:sz w:val="20"/>
              </w:rPr>
            </w:pPr>
            <w:r>
              <w:rPr>
                <w:sz w:val="20"/>
              </w:rPr>
              <w:t>2500</w:t>
            </w:r>
          </w:p>
        </w:tc>
      </w:tr>
    </w:tbl>
    <w:p w:rsidR="00F46CF6" w:rsidRDefault="00F46CF6" w:rsidP="00F46CF6">
      <w:pPr>
        <w:pStyle w:val="Footer"/>
        <w:numPr>
          <w:ilvl w:val="0"/>
          <w:numId w:val="24"/>
        </w:numPr>
        <w:tabs>
          <w:tab w:val="clear" w:pos="4320"/>
          <w:tab w:val="clear" w:pos="8640"/>
        </w:tabs>
        <w:spacing w:before="240"/>
        <w:jc w:val="both"/>
        <w:rPr>
          <w:sz w:val="20"/>
        </w:rPr>
      </w:pPr>
      <w:r>
        <w:rPr>
          <w:sz w:val="20"/>
        </w:rPr>
        <w:t>Given the following information of 4 schools, estimate the proportion of students who visited the doctor at least once during the past year. P</w:t>
      </w:r>
      <w:r>
        <w:rPr>
          <w:sz w:val="20"/>
          <w:vertAlign w:val="subscript"/>
        </w:rPr>
        <w:t>h</w:t>
      </w:r>
      <w:r>
        <w:rPr>
          <w:sz w:val="20"/>
        </w:rPr>
        <w:t xml:space="preserve"> is known from the preliminary survey. </w:t>
      </w:r>
      <w:proofErr w:type="gramStart"/>
      <w:r>
        <w:rPr>
          <w:sz w:val="20"/>
        </w:rPr>
        <w:t xml:space="preserve">Find </w:t>
      </w:r>
      <w:proofErr w:type="gramEnd"/>
      <w:r w:rsidRPr="00901957">
        <w:rPr>
          <w:position w:val="-10"/>
          <w:sz w:val="20"/>
        </w:rPr>
        <w:object w:dxaOrig="760" w:dyaOrig="300">
          <v:shape id="_x0000_i1911" type="#_x0000_t75" style="width:38.5pt;height:15.05pt" o:ole="" fillcolor="window">
            <v:imagedata r:id="rId1749" o:title=""/>
          </v:shape>
          <o:OLEObject Type="Embed" ProgID="Equation.3" ShapeID="_x0000_i1911" DrawAspect="Content" ObjectID="_1475519803" r:id="rId1750"/>
        </w:object>
      </w:r>
      <w:r>
        <w:rPr>
          <w:sz w:val="20"/>
        </w:rPr>
        <w:t>.</w:t>
      </w:r>
    </w:p>
    <w:tbl>
      <w:tblPr>
        <w:tblW w:w="0" w:type="auto"/>
        <w:jc w:val="center"/>
        <w:tblInd w:w="-2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1"/>
        <w:gridCol w:w="1111"/>
        <w:gridCol w:w="1111"/>
        <w:gridCol w:w="1112"/>
      </w:tblGrid>
      <w:tr w:rsidR="00F46CF6">
        <w:trPr>
          <w:cantSplit/>
          <w:trHeight w:val="413"/>
          <w:jc w:val="center"/>
        </w:trPr>
        <w:tc>
          <w:tcPr>
            <w:tcW w:w="1111" w:type="dxa"/>
            <w:vAlign w:val="center"/>
          </w:tcPr>
          <w:p w:rsidR="00F46CF6" w:rsidRDefault="00F46CF6" w:rsidP="00F46CF6">
            <w:pPr>
              <w:pStyle w:val="Footer"/>
              <w:tabs>
                <w:tab w:val="clear" w:pos="4320"/>
                <w:tab w:val="clear" w:pos="8640"/>
              </w:tabs>
              <w:rPr>
                <w:sz w:val="20"/>
              </w:rPr>
            </w:pPr>
            <w:r>
              <w:rPr>
                <w:sz w:val="20"/>
              </w:rPr>
              <w:t>School</w:t>
            </w:r>
          </w:p>
        </w:tc>
        <w:tc>
          <w:tcPr>
            <w:tcW w:w="1111"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1111"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1112" w:type="dxa"/>
            <w:vAlign w:val="center"/>
          </w:tcPr>
          <w:p w:rsidR="00F46CF6" w:rsidRDefault="00F46CF6" w:rsidP="00F46CF6">
            <w:pPr>
              <w:pStyle w:val="Footer"/>
              <w:jc w:val="center"/>
              <w:rPr>
                <w:sz w:val="20"/>
              </w:rPr>
            </w:pPr>
            <w:r>
              <w:rPr>
                <w:sz w:val="20"/>
              </w:rPr>
              <w:t>p</w:t>
            </w:r>
            <w:r>
              <w:rPr>
                <w:sz w:val="20"/>
                <w:vertAlign w:val="subscript"/>
              </w:rPr>
              <w:t>h</w:t>
            </w:r>
          </w:p>
        </w:tc>
      </w:tr>
      <w:tr w:rsidR="00F46CF6">
        <w:trPr>
          <w:cantSplit/>
          <w:jc w:val="center"/>
        </w:trPr>
        <w:tc>
          <w:tcPr>
            <w:tcW w:w="1111" w:type="dxa"/>
          </w:tcPr>
          <w:p w:rsidR="00F46CF6" w:rsidRDefault="00F46CF6" w:rsidP="00F46CF6">
            <w:pPr>
              <w:pStyle w:val="Footer"/>
              <w:tabs>
                <w:tab w:val="clear" w:pos="4320"/>
                <w:tab w:val="clear" w:pos="8640"/>
              </w:tabs>
              <w:rPr>
                <w:sz w:val="20"/>
              </w:rPr>
            </w:pPr>
            <w:r>
              <w:rPr>
                <w:sz w:val="20"/>
              </w:rPr>
              <w:t>1</w:t>
            </w:r>
          </w:p>
        </w:tc>
        <w:tc>
          <w:tcPr>
            <w:tcW w:w="1111" w:type="dxa"/>
          </w:tcPr>
          <w:p w:rsidR="00F46CF6" w:rsidRDefault="00F46CF6" w:rsidP="00F46CF6">
            <w:pPr>
              <w:pStyle w:val="Footer"/>
              <w:tabs>
                <w:tab w:val="clear" w:pos="4320"/>
                <w:tab w:val="clear" w:pos="8640"/>
              </w:tabs>
              <w:jc w:val="center"/>
              <w:rPr>
                <w:sz w:val="20"/>
              </w:rPr>
            </w:pPr>
            <w:r>
              <w:rPr>
                <w:sz w:val="20"/>
              </w:rPr>
              <w:t>2000</w:t>
            </w:r>
          </w:p>
        </w:tc>
        <w:tc>
          <w:tcPr>
            <w:tcW w:w="1111" w:type="dxa"/>
          </w:tcPr>
          <w:p w:rsidR="00F46CF6" w:rsidRDefault="00F46CF6" w:rsidP="00F46CF6">
            <w:pPr>
              <w:pStyle w:val="Footer"/>
              <w:tabs>
                <w:tab w:val="clear" w:pos="4320"/>
                <w:tab w:val="clear" w:pos="8640"/>
              </w:tabs>
              <w:jc w:val="center"/>
              <w:rPr>
                <w:sz w:val="20"/>
              </w:rPr>
            </w:pPr>
            <w:r>
              <w:rPr>
                <w:sz w:val="20"/>
              </w:rPr>
              <w:t>100</w:t>
            </w:r>
          </w:p>
        </w:tc>
        <w:tc>
          <w:tcPr>
            <w:tcW w:w="1112" w:type="dxa"/>
          </w:tcPr>
          <w:p w:rsidR="00F46CF6" w:rsidRDefault="00F46CF6" w:rsidP="00F46CF6">
            <w:pPr>
              <w:pStyle w:val="Footer"/>
              <w:jc w:val="center"/>
              <w:rPr>
                <w:sz w:val="20"/>
              </w:rPr>
            </w:pPr>
            <w:r>
              <w:rPr>
                <w:sz w:val="20"/>
              </w:rPr>
              <w:t>0.2</w:t>
            </w:r>
          </w:p>
        </w:tc>
      </w:tr>
      <w:tr w:rsidR="00F46CF6">
        <w:trPr>
          <w:cantSplit/>
          <w:jc w:val="center"/>
        </w:trPr>
        <w:tc>
          <w:tcPr>
            <w:tcW w:w="1111" w:type="dxa"/>
          </w:tcPr>
          <w:p w:rsidR="00F46CF6" w:rsidRDefault="00F46CF6" w:rsidP="00F46CF6">
            <w:pPr>
              <w:pStyle w:val="Footer"/>
              <w:tabs>
                <w:tab w:val="clear" w:pos="4320"/>
                <w:tab w:val="clear" w:pos="8640"/>
              </w:tabs>
              <w:rPr>
                <w:sz w:val="20"/>
              </w:rPr>
            </w:pPr>
            <w:r>
              <w:rPr>
                <w:sz w:val="20"/>
              </w:rPr>
              <w:t>2</w:t>
            </w:r>
          </w:p>
        </w:tc>
        <w:tc>
          <w:tcPr>
            <w:tcW w:w="1111" w:type="dxa"/>
          </w:tcPr>
          <w:p w:rsidR="00F46CF6" w:rsidRDefault="00F46CF6" w:rsidP="00F46CF6">
            <w:pPr>
              <w:pStyle w:val="Footer"/>
              <w:tabs>
                <w:tab w:val="clear" w:pos="4320"/>
                <w:tab w:val="clear" w:pos="8640"/>
              </w:tabs>
              <w:jc w:val="center"/>
              <w:rPr>
                <w:sz w:val="20"/>
              </w:rPr>
            </w:pPr>
            <w:r>
              <w:rPr>
                <w:sz w:val="20"/>
              </w:rPr>
              <w:t>1600</w:t>
            </w:r>
          </w:p>
        </w:tc>
        <w:tc>
          <w:tcPr>
            <w:tcW w:w="1111" w:type="dxa"/>
          </w:tcPr>
          <w:p w:rsidR="00F46CF6" w:rsidRDefault="00F46CF6" w:rsidP="00F46CF6">
            <w:pPr>
              <w:pStyle w:val="Footer"/>
              <w:tabs>
                <w:tab w:val="clear" w:pos="4320"/>
                <w:tab w:val="clear" w:pos="8640"/>
              </w:tabs>
              <w:jc w:val="center"/>
              <w:rPr>
                <w:sz w:val="20"/>
              </w:rPr>
            </w:pPr>
            <w:r>
              <w:rPr>
                <w:sz w:val="20"/>
              </w:rPr>
              <w:t>80</w:t>
            </w:r>
          </w:p>
        </w:tc>
        <w:tc>
          <w:tcPr>
            <w:tcW w:w="1112" w:type="dxa"/>
          </w:tcPr>
          <w:p w:rsidR="00F46CF6" w:rsidRDefault="00F46CF6" w:rsidP="00F46CF6">
            <w:pPr>
              <w:pStyle w:val="Footer"/>
              <w:jc w:val="center"/>
              <w:rPr>
                <w:sz w:val="20"/>
              </w:rPr>
            </w:pPr>
            <w:r>
              <w:rPr>
                <w:sz w:val="20"/>
              </w:rPr>
              <w:t>0.3</w:t>
            </w:r>
          </w:p>
        </w:tc>
      </w:tr>
      <w:tr w:rsidR="00F46CF6">
        <w:trPr>
          <w:cantSplit/>
          <w:jc w:val="center"/>
        </w:trPr>
        <w:tc>
          <w:tcPr>
            <w:tcW w:w="1111" w:type="dxa"/>
          </w:tcPr>
          <w:p w:rsidR="00F46CF6" w:rsidRDefault="00F46CF6" w:rsidP="00F46CF6">
            <w:pPr>
              <w:pStyle w:val="Footer"/>
              <w:tabs>
                <w:tab w:val="clear" w:pos="4320"/>
                <w:tab w:val="clear" w:pos="8640"/>
              </w:tabs>
              <w:rPr>
                <w:sz w:val="20"/>
              </w:rPr>
            </w:pPr>
            <w:r>
              <w:rPr>
                <w:sz w:val="20"/>
              </w:rPr>
              <w:t>3</w:t>
            </w:r>
          </w:p>
        </w:tc>
        <w:tc>
          <w:tcPr>
            <w:tcW w:w="1111" w:type="dxa"/>
          </w:tcPr>
          <w:p w:rsidR="00F46CF6" w:rsidRDefault="00F46CF6" w:rsidP="00F46CF6">
            <w:pPr>
              <w:pStyle w:val="Footer"/>
              <w:tabs>
                <w:tab w:val="clear" w:pos="4320"/>
                <w:tab w:val="clear" w:pos="8640"/>
              </w:tabs>
              <w:jc w:val="center"/>
              <w:rPr>
                <w:sz w:val="20"/>
              </w:rPr>
            </w:pPr>
            <w:r>
              <w:rPr>
                <w:sz w:val="20"/>
              </w:rPr>
              <w:t>1200</w:t>
            </w:r>
          </w:p>
        </w:tc>
        <w:tc>
          <w:tcPr>
            <w:tcW w:w="1111" w:type="dxa"/>
          </w:tcPr>
          <w:p w:rsidR="00F46CF6" w:rsidRDefault="00F46CF6" w:rsidP="00F46CF6">
            <w:pPr>
              <w:pStyle w:val="Footer"/>
              <w:tabs>
                <w:tab w:val="clear" w:pos="4320"/>
                <w:tab w:val="clear" w:pos="8640"/>
              </w:tabs>
              <w:jc w:val="center"/>
              <w:rPr>
                <w:sz w:val="20"/>
              </w:rPr>
            </w:pPr>
            <w:r>
              <w:rPr>
                <w:sz w:val="20"/>
              </w:rPr>
              <w:t>60</w:t>
            </w:r>
          </w:p>
        </w:tc>
        <w:tc>
          <w:tcPr>
            <w:tcW w:w="1112" w:type="dxa"/>
          </w:tcPr>
          <w:p w:rsidR="00F46CF6" w:rsidRDefault="00F46CF6" w:rsidP="00F46CF6">
            <w:pPr>
              <w:pStyle w:val="Footer"/>
              <w:jc w:val="center"/>
              <w:rPr>
                <w:sz w:val="20"/>
              </w:rPr>
            </w:pPr>
            <w:r>
              <w:rPr>
                <w:sz w:val="20"/>
              </w:rPr>
              <w:t>0.4</w:t>
            </w:r>
          </w:p>
        </w:tc>
      </w:tr>
      <w:tr w:rsidR="00F46CF6">
        <w:trPr>
          <w:cantSplit/>
          <w:jc w:val="center"/>
        </w:trPr>
        <w:tc>
          <w:tcPr>
            <w:tcW w:w="1111" w:type="dxa"/>
          </w:tcPr>
          <w:p w:rsidR="00F46CF6" w:rsidRDefault="00F46CF6" w:rsidP="00F46CF6">
            <w:pPr>
              <w:pStyle w:val="Footer"/>
              <w:tabs>
                <w:tab w:val="clear" w:pos="4320"/>
                <w:tab w:val="clear" w:pos="8640"/>
              </w:tabs>
              <w:rPr>
                <w:sz w:val="20"/>
              </w:rPr>
            </w:pPr>
            <w:r>
              <w:rPr>
                <w:sz w:val="20"/>
              </w:rPr>
              <w:t>4</w:t>
            </w:r>
          </w:p>
        </w:tc>
        <w:tc>
          <w:tcPr>
            <w:tcW w:w="1111" w:type="dxa"/>
          </w:tcPr>
          <w:p w:rsidR="00F46CF6" w:rsidRDefault="00F46CF6" w:rsidP="00F46CF6">
            <w:pPr>
              <w:pStyle w:val="Footer"/>
              <w:tabs>
                <w:tab w:val="clear" w:pos="4320"/>
                <w:tab w:val="clear" w:pos="8640"/>
              </w:tabs>
              <w:jc w:val="center"/>
              <w:rPr>
                <w:sz w:val="20"/>
              </w:rPr>
            </w:pPr>
            <w:r>
              <w:rPr>
                <w:sz w:val="20"/>
              </w:rPr>
              <w:t>1200</w:t>
            </w:r>
          </w:p>
        </w:tc>
        <w:tc>
          <w:tcPr>
            <w:tcW w:w="1111" w:type="dxa"/>
          </w:tcPr>
          <w:p w:rsidR="00F46CF6" w:rsidRDefault="00F46CF6" w:rsidP="00F46CF6">
            <w:pPr>
              <w:pStyle w:val="Footer"/>
              <w:tabs>
                <w:tab w:val="clear" w:pos="4320"/>
                <w:tab w:val="clear" w:pos="8640"/>
              </w:tabs>
              <w:jc w:val="center"/>
              <w:rPr>
                <w:sz w:val="20"/>
              </w:rPr>
            </w:pPr>
            <w:r>
              <w:rPr>
                <w:sz w:val="20"/>
              </w:rPr>
              <w:t>60</w:t>
            </w:r>
          </w:p>
        </w:tc>
        <w:tc>
          <w:tcPr>
            <w:tcW w:w="1112" w:type="dxa"/>
          </w:tcPr>
          <w:p w:rsidR="00F46CF6" w:rsidRDefault="00F46CF6" w:rsidP="00F46CF6">
            <w:pPr>
              <w:pStyle w:val="Footer"/>
              <w:jc w:val="center"/>
              <w:rPr>
                <w:sz w:val="20"/>
              </w:rPr>
            </w:pPr>
            <w:r>
              <w:rPr>
                <w:sz w:val="20"/>
              </w:rPr>
              <w:t>0.3</w:t>
            </w:r>
          </w:p>
        </w:tc>
      </w:tr>
    </w:tbl>
    <w:p w:rsidR="00F46CF6" w:rsidRDefault="00F46CF6" w:rsidP="00F46CF6">
      <w:pPr>
        <w:pStyle w:val="Footer"/>
        <w:numPr>
          <w:ilvl w:val="0"/>
          <w:numId w:val="24"/>
        </w:numPr>
        <w:tabs>
          <w:tab w:val="clear" w:pos="4320"/>
          <w:tab w:val="clear" w:pos="8640"/>
        </w:tabs>
        <w:spacing w:before="240"/>
        <w:jc w:val="both"/>
        <w:rPr>
          <w:sz w:val="20"/>
        </w:rPr>
      </w:pPr>
      <w:r>
        <w:rPr>
          <w:sz w:val="20"/>
        </w:rPr>
        <w:t xml:space="preserve">The following information on literacy is available for an area. If a proportionate stratified sample is to be used in the near future for estimating of literate persons with the coefficient of 10%. Find the sample size needed. Compare the </w:t>
      </w:r>
      <w:r w:rsidRPr="00901957">
        <w:rPr>
          <w:position w:val="-10"/>
          <w:sz w:val="20"/>
        </w:rPr>
        <w:object w:dxaOrig="760" w:dyaOrig="300">
          <v:shape id="_x0000_i1912" type="#_x0000_t75" style="width:38.5pt;height:15.05pt" o:ole="" fillcolor="window">
            <v:imagedata r:id="rId1751" o:title=""/>
          </v:shape>
          <o:OLEObject Type="Embed" ProgID="Equation.3" ShapeID="_x0000_i1912" DrawAspect="Content" ObjectID="_1475519804" r:id="rId1752"/>
        </w:object>
      </w:r>
      <w:r>
        <w:rPr>
          <w:sz w:val="20"/>
        </w:rPr>
        <w:t xml:space="preserve"> </w:t>
      </w:r>
      <w:proofErr w:type="gramStart"/>
      <w:r>
        <w:rPr>
          <w:sz w:val="20"/>
        </w:rPr>
        <w:t xml:space="preserve">and </w:t>
      </w:r>
      <w:proofErr w:type="gramEnd"/>
      <w:r w:rsidRPr="00901957">
        <w:rPr>
          <w:position w:val="-10"/>
          <w:sz w:val="20"/>
        </w:rPr>
        <w:object w:dxaOrig="639" w:dyaOrig="300">
          <v:shape id="_x0000_i1913" type="#_x0000_t75" style="width:32.65pt;height:15.05pt" o:ole="" fillcolor="window">
            <v:imagedata r:id="rId1753" o:title=""/>
          </v:shape>
          <o:OLEObject Type="Embed" ProgID="Equation.3" ShapeID="_x0000_i1913" DrawAspect="Content" ObjectID="_1475519805" r:id="rId1754"/>
        </w:object>
      </w:r>
      <w:r>
        <w:rPr>
          <w:sz w:val="20"/>
        </w:rPr>
        <w:t>.</w:t>
      </w:r>
    </w:p>
    <w:p w:rsidR="00F46CF6" w:rsidRDefault="00F46CF6" w:rsidP="00F46CF6">
      <w:pPr>
        <w:pStyle w:val="Footer"/>
        <w:tabs>
          <w:tab w:val="clear" w:pos="4320"/>
          <w:tab w:val="clear" w:pos="8640"/>
        </w:tabs>
        <w:jc w:val="both"/>
        <w:rPr>
          <w:sz w:val="20"/>
        </w:rPr>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1"/>
        <w:gridCol w:w="1861"/>
        <w:gridCol w:w="1844"/>
      </w:tblGrid>
      <w:tr w:rsidR="00F46CF6">
        <w:trPr>
          <w:cantSplit/>
          <w:trHeight w:val="413"/>
          <w:jc w:val="center"/>
        </w:trPr>
        <w:tc>
          <w:tcPr>
            <w:tcW w:w="1261" w:type="dxa"/>
            <w:vAlign w:val="center"/>
          </w:tcPr>
          <w:p w:rsidR="00F46CF6" w:rsidRDefault="00F46CF6" w:rsidP="00F46CF6">
            <w:pPr>
              <w:pStyle w:val="Footer"/>
              <w:tabs>
                <w:tab w:val="clear" w:pos="4320"/>
                <w:tab w:val="clear" w:pos="8640"/>
              </w:tabs>
              <w:rPr>
                <w:sz w:val="20"/>
              </w:rPr>
            </w:pPr>
            <w:r>
              <w:rPr>
                <w:sz w:val="20"/>
              </w:rPr>
              <w:t>Age Group</w:t>
            </w:r>
          </w:p>
        </w:tc>
        <w:tc>
          <w:tcPr>
            <w:tcW w:w="1861" w:type="dxa"/>
            <w:vAlign w:val="center"/>
          </w:tcPr>
          <w:p w:rsidR="00F46CF6" w:rsidRDefault="00F46CF6" w:rsidP="00F46CF6">
            <w:pPr>
              <w:pStyle w:val="Footer"/>
              <w:jc w:val="center"/>
              <w:rPr>
                <w:sz w:val="20"/>
              </w:rPr>
            </w:pPr>
            <w:r>
              <w:rPr>
                <w:sz w:val="20"/>
              </w:rPr>
              <w:t>Number of Persons</w:t>
            </w:r>
          </w:p>
        </w:tc>
        <w:tc>
          <w:tcPr>
            <w:tcW w:w="1844" w:type="dxa"/>
            <w:vAlign w:val="center"/>
          </w:tcPr>
          <w:p w:rsidR="00F46CF6" w:rsidRDefault="00F46CF6" w:rsidP="00F46CF6">
            <w:pPr>
              <w:pStyle w:val="Footer"/>
              <w:jc w:val="center"/>
              <w:rPr>
                <w:sz w:val="20"/>
              </w:rPr>
            </w:pPr>
            <w:r>
              <w:rPr>
                <w:sz w:val="20"/>
              </w:rPr>
              <w:t>Proportion Literate</w:t>
            </w:r>
          </w:p>
        </w:tc>
      </w:tr>
      <w:tr w:rsidR="00F46CF6">
        <w:trPr>
          <w:cantSplit/>
          <w:jc w:val="center"/>
        </w:trPr>
        <w:tc>
          <w:tcPr>
            <w:tcW w:w="1261" w:type="dxa"/>
          </w:tcPr>
          <w:p w:rsidR="00F46CF6" w:rsidRDefault="00F46CF6" w:rsidP="00F46CF6">
            <w:pPr>
              <w:pStyle w:val="Footer"/>
              <w:tabs>
                <w:tab w:val="clear" w:pos="4320"/>
                <w:tab w:val="clear" w:pos="8640"/>
              </w:tabs>
              <w:rPr>
                <w:sz w:val="20"/>
              </w:rPr>
            </w:pPr>
            <w:r>
              <w:rPr>
                <w:sz w:val="20"/>
              </w:rPr>
              <w:t>15 – 24</w:t>
            </w:r>
          </w:p>
        </w:tc>
        <w:tc>
          <w:tcPr>
            <w:tcW w:w="1861" w:type="dxa"/>
          </w:tcPr>
          <w:p w:rsidR="00F46CF6" w:rsidRDefault="00F46CF6" w:rsidP="00F46CF6">
            <w:pPr>
              <w:pStyle w:val="Footer"/>
              <w:jc w:val="center"/>
              <w:rPr>
                <w:sz w:val="20"/>
              </w:rPr>
            </w:pPr>
            <w:r>
              <w:rPr>
                <w:sz w:val="20"/>
              </w:rPr>
              <w:t>25200</w:t>
            </w:r>
          </w:p>
        </w:tc>
        <w:tc>
          <w:tcPr>
            <w:tcW w:w="1844" w:type="dxa"/>
          </w:tcPr>
          <w:p w:rsidR="00F46CF6" w:rsidRDefault="00F46CF6" w:rsidP="00F46CF6">
            <w:pPr>
              <w:pStyle w:val="Footer"/>
              <w:jc w:val="center"/>
              <w:rPr>
                <w:sz w:val="20"/>
              </w:rPr>
            </w:pPr>
            <w:r>
              <w:rPr>
                <w:sz w:val="20"/>
              </w:rPr>
              <w:t>0.5</w:t>
            </w:r>
          </w:p>
        </w:tc>
      </w:tr>
      <w:tr w:rsidR="00F46CF6">
        <w:trPr>
          <w:cantSplit/>
          <w:jc w:val="center"/>
        </w:trPr>
        <w:tc>
          <w:tcPr>
            <w:tcW w:w="1261" w:type="dxa"/>
          </w:tcPr>
          <w:p w:rsidR="00F46CF6" w:rsidRDefault="00F46CF6" w:rsidP="00F46CF6">
            <w:pPr>
              <w:pStyle w:val="Footer"/>
              <w:tabs>
                <w:tab w:val="clear" w:pos="4320"/>
                <w:tab w:val="clear" w:pos="8640"/>
              </w:tabs>
              <w:rPr>
                <w:sz w:val="20"/>
              </w:rPr>
            </w:pPr>
            <w:r>
              <w:rPr>
                <w:sz w:val="20"/>
              </w:rPr>
              <w:t>25 – 34</w:t>
            </w:r>
          </w:p>
        </w:tc>
        <w:tc>
          <w:tcPr>
            <w:tcW w:w="1861" w:type="dxa"/>
          </w:tcPr>
          <w:p w:rsidR="00F46CF6" w:rsidRDefault="00F46CF6" w:rsidP="00F46CF6">
            <w:pPr>
              <w:pStyle w:val="Footer"/>
              <w:jc w:val="center"/>
              <w:rPr>
                <w:sz w:val="20"/>
              </w:rPr>
            </w:pPr>
            <w:r>
              <w:rPr>
                <w:sz w:val="20"/>
              </w:rPr>
              <w:t>19100</w:t>
            </w:r>
          </w:p>
        </w:tc>
        <w:tc>
          <w:tcPr>
            <w:tcW w:w="1844" w:type="dxa"/>
          </w:tcPr>
          <w:p w:rsidR="00F46CF6" w:rsidRDefault="00F46CF6" w:rsidP="00F46CF6">
            <w:pPr>
              <w:pStyle w:val="Footer"/>
              <w:jc w:val="center"/>
              <w:rPr>
                <w:sz w:val="20"/>
              </w:rPr>
            </w:pPr>
            <w:r>
              <w:rPr>
                <w:sz w:val="20"/>
              </w:rPr>
              <w:t>0.3</w:t>
            </w:r>
          </w:p>
        </w:tc>
      </w:tr>
      <w:tr w:rsidR="00F46CF6">
        <w:trPr>
          <w:cantSplit/>
          <w:jc w:val="center"/>
        </w:trPr>
        <w:tc>
          <w:tcPr>
            <w:tcW w:w="1261" w:type="dxa"/>
          </w:tcPr>
          <w:p w:rsidR="00F46CF6" w:rsidRDefault="00F46CF6" w:rsidP="00F46CF6">
            <w:pPr>
              <w:pStyle w:val="Footer"/>
              <w:tabs>
                <w:tab w:val="clear" w:pos="4320"/>
                <w:tab w:val="clear" w:pos="8640"/>
              </w:tabs>
              <w:rPr>
                <w:sz w:val="20"/>
              </w:rPr>
            </w:pPr>
            <w:r>
              <w:rPr>
                <w:sz w:val="20"/>
              </w:rPr>
              <w:t>35 – 49</w:t>
            </w:r>
          </w:p>
        </w:tc>
        <w:tc>
          <w:tcPr>
            <w:tcW w:w="1861" w:type="dxa"/>
          </w:tcPr>
          <w:p w:rsidR="00F46CF6" w:rsidRDefault="00F46CF6" w:rsidP="00F46CF6">
            <w:pPr>
              <w:pStyle w:val="Footer"/>
              <w:jc w:val="center"/>
              <w:rPr>
                <w:sz w:val="20"/>
              </w:rPr>
            </w:pPr>
            <w:r>
              <w:rPr>
                <w:sz w:val="20"/>
              </w:rPr>
              <w:t>36300</w:t>
            </w:r>
          </w:p>
        </w:tc>
        <w:tc>
          <w:tcPr>
            <w:tcW w:w="1844" w:type="dxa"/>
          </w:tcPr>
          <w:p w:rsidR="00F46CF6" w:rsidRDefault="00F46CF6" w:rsidP="00F46CF6">
            <w:pPr>
              <w:pStyle w:val="Footer"/>
              <w:jc w:val="center"/>
              <w:rPr>
                <w:sz w:val="20"/>
              </w:rPr>
            </w:pPr>
            <w:r>
              <w:rPr>
                <w:sz w:val="20"/>
              </w:rPr>
              <w:t>0.1</w:t>
            </w:r>
          </w:p>
        </w:tc>
      </w:tr>
      <w:tr w:rsidR="00F46CF6">
        <w:trPr>
          <w:cantSplit/>
          <w:jc w:val="center"/>
        </w:trPr>
        <w:tc>
          <w:tcPr>
            <w:tcW w:w="1261" w:type="dxa"/>
          </w:tcPr>
          <w:p w:rsidR="00F46CF6" w:rsidRDefault="00F46CF6" w:rsidP="00F46CF6">
            <w:pPr>
              <w:pStyle w:val="Footer"/>
              <w:tabs>
                <w:tab w:val="clear" w:pos="4320"/>
                <w:tab w:val="clear" w:pos="8640"/>
              </w:tabs>
              <w:rPr>
                <w:sz w:val="20"/>
              </w:rPr>
            </w:pPr>
            <w:r>
              <w:rPr>
                <w:sz w:val="20"/>
              </w:rPr>
              <w:t>50 and over</w:t>
            </w:r>
          </w:p>
        </w:tc>
        <w:tc>
          <w:tcPr>
            <w:tcW w:w="1861" w:type="dxa"/>
          </w:tcPr>
          <w:p w:rsidR="00F46CF6" w:rsidRDefault="00F46CF6" w:rsidP="00F46CF6">
            <w:pPr>
              <w:pStyle w:val="Footer"/>
              <w:jc w:val="center"/>
              <w:rPr>
                <w:sz w:val="20"/>
              </w:rPr>
            </w:pPr>
            <w:r>
              <w:rPr>
                <w:sz w:val="20"/>
              </w:rPr>
              <w:t>19400</w:t>
            </w:r>
          </w:p>
        </w:tc>
        <w:tc>
          <w:tcPr>
            <w:tcW w:w="1844" w:type="dxa"/>
          </w:tcPr>
          <w:p w:rsidR="00F46CF6" w:rsidRDefault="00F46CF6" w:rsidP="00F46CF6">
            <w:pPr>
              <w:pStyle w:val="Footer"/>
              <w:jc w:val="center"/>
              <w:rPr>
                <w:sz w:val="20"/>
              </w:rPr>
            </w:pPr>
            <w:r>
              <w:rPr>
                <w:sz w:val="20"/>
              </w:rPr>
              <w:t>0.01</w:t>
            </w:r>
          </w:p>
        </w:tc>
      </w:tr>
    </w:tbl>
    <w:p w:rsidR="00F46CF6" w:rsidRDefault="00F46CF6" w:rsidP="00F46CF6">
      <w:pPr>
        <w:pStyle w:val="Footer"/>
        <w:numPr>
          <w:ilvl w:val="0"/>
          <w:numId w:val="24"/>
        </w:numPr>
        <w:tabs>
          <w:tab w:val="clear" w:pos="4320"/>
          <w:tab w:val="clear" w:pos="8640"/>
        </w:tabs>
        <w:spacing w:before="240"/>
        <w:jc w:val="both"/>
        <w:rPr>
          <w:sz w:val="20"/>
        </w:rPr>
      </w:pPr>
      <w:r>
        <w:rPr>
          <w:sz w:val="20"/>
        </w:rPr>
        <w:t>The number of Pepper standards for selected villages in each of the three strata are as follows:</w:t>
      </w:r>
    </w:p>
    <w:p w:rsidR="00F46CF6" w:rsidRDefault="00F46CF6" w:rsidP="00F46CF6">
      <w:pPr>
        <w:pStyle w:val="Footer"/>
        <w:tabs>
          <w:tab w:val="clear" w:pos="4320"/>
          <w:tab w:val="clear" w:pos="8640"/>
        </w:tabs>
        <w:jc w:val="both"/>
        <w:rPr>
          <w:sz w:val="20"/>
        </w:rPr>
      </w:pPr>
    </w:p>
    <w:tbl>
      <w:tblPr>
        <w:tblW w:w="6284"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3"/>
        <w:gridCol w:w="1323"/>
        <w:gridCol w:w="903"/>
        <w:gridCol w:w="3185"/>
      </w:tblGrid>
      <w:tr w:rsidR="00F46CF6">
        <w:trPr>
          <w:cantSplit/>
          <w:trHeight w:val="656"/>
          <w:jc w:val="center"/>
        </w:trPr>
        <w:tc>
          <w:tcPr>
            <w:tcW w:w="873" w:type="dxa"/>
            <w:vAlign w:val="center"/>
          </w:tcPr>
          <w:p w:rsidR="00F46CF6" w:rsidRDefault="00F46CF6" w:rsidP="00F46CF6">
            <w:pPr>
              <w:pStyle w:val="Footer"/>
              <w:tabs>
                <w:tab w:val="clear" w:pos="4320"/>
                <w:tab w:val="clear" w:pos="8640"/>
              </w:tabs>
              <w:rPr>
                <w:sz w:val="20"/>
              </w:rPr>
            </w:pPr>
            <w:r>
              <w:rPr>
                <w:sz w:val="20"/>
              </w:rPr>
              <w:t>Stratum</w:t>
            </w:r>
          </w:p>
        </w:tc>
        <w:tc>
          <w:tcPr>
            <w:tcW w:w="1323" w:type="dxa"/>
            <w:vAlign w:val="center"/>
          </w:tcPr>
          <w:p w:rsidR="00F46CF6" w:rsidRDefault="00F46CF6" w:rsidP="00F46CF6">
            <w:pPr>
              <w:pStyle w:val="Footer"/>
              <w:tabs>
                <w:tab w:val="clear" w:pos="4320"/>
                <w:tab w:val="clear" w:pos="8640"/>
              </w:tabs>
              <w:jc w:val="center"/>
              <w:rPr>
                <w:sz w:val="20"/>
              </w:rPr>
            </w:pPr>
            <w:r>
              <w:rPr>
                <w:sz w:val="20"/>
              </w:rPr>
              <w:t xml:space="preserve">Total number </w:t>
            </w:r>
          </w:p>
          <w:p w:rsidR="00F46CF6" w:rsidRDefault="00F46CF6" w:rsidP="00F46CF6">
            <w:pPr>
              <w:pStyle w:val="Footer"/>
              <w:tabs>
                <w:tab w:val="clear" w:pos="4320"/>
                <w:tab w:val="clear" w:pos="8640"/>
              </w:tabs>
              <w:jc w:val="center"/>
              <w:rPr>
                <w:sz w:val="20"/>
              </w:rPr>
            </w:pPr>
            <w:r>
              <w:rPr>
                <w:sz w:val="20"/>
              </w:rPr>
              <w:t>of Villages N</w:t>
            </w:r>
            <w:r>
              <w:rPr>
                <w:sz w:val="20"/>
                <w:vertAlign w:val="subscript"/>
              </w:rPr>
              <w:t>h</w:t>
            </w:r>
          </w:p>
        </w:tc>
        <w:tc>
          <w:tcPr>
            <w:tcW w:w="903" w:type="dxa"/>
            <w:vAlign w:val="center"/>
          </w:tcPr>
          <w:p w:rsidR="00F46CF6" w:rsidRDefault="00F46CF6" w:rsidP="00F46CF6">
            <w:pPr>
              <w:pStyle w:val="Footer"/>
              <w:tabs>
                <w:tab w:val="clear" w:pos="4320"/>
                <w:tab w:val="clear" w:pos="8640"/>
              </w:tabs>
              <w:jc w:val="center"/>
              <w:rPr>
                <w:sz w:val="20"/>
              </w:rPr>
            </w:pPr>
            <w:r>
              <w:rPr>
                <w:sz w:val="20"/>
              </w:rPr>
              <w:t xml:space="preserve">Villages </w:t>
            </w:r>
          </w:p>
          <w:p w:rsidR="00F46CF6" w:rsidRDefault="00F46CF6" w:rsidP="00F46CF6">
            <w:pPr>
              <w:pStyle w:val="Footer"/>
              <w:tabs>
                <w:tab w:val="clear" w:pos="4320"/>
                <w:tab w:val="clear" w:pos="8640"/>
              </w:tabs>
              <w:jc w:val="center"/>
              <w:rPr>
                <w:sz w:val="20"/>
              </w:rPr>
            </w:pPr>
            <w:r>
              <w:rPr>
                <w:sz w:val="20"/>
              </w:rPr>
              <w:t>selected n</w:t>
            </w:r>
            <w:r>
              <w:rPr>
                <w:sz w:val="20"/>
                <w:vertAlign w:val="subscript"/>
              </w:rPr>
              <w:t>h</w:t>
            </w:r>
          </w:p>
        </w:tc>
        <w:tc>
          <w:tcPr>
            <w:tcW w:w="3185" w:type="dxa"/>
            <w:vAlign w:val="center"/>
          </w:tcPr>
          <w:p w:rsidR="00F46CF6" w:rsidRDefault="00F46CF6" w:rsidP="00F46CF6">
            <w:pPr>
              <w:pStyle w:val="Footer"/>
              <w:jc w:val="center"/>
              <w:rPr>
                <w:sz w:val="20"/>
              </w:rPr>
            </w:pPr>
            <w:r>
              <w:rPr>
                <w:sz w:val="20"/>
              </w:rPr>
              <w:t xml:space="preserve">Number of  Pepper standards </w:t>
            </w:r>
          </w:p>
          <w:p w:rsidR="00F46CF6" w:rsidRDefault="00F46CF6" w:rsidP="00F46CF6">
            <w:pPr>
              <w:pStyle w:val="Footer"/>
              <w:jc w:val="center"/>
              <w:rPr>
                <w:sz w:val="20"/>
              </w:rPr>
            </w:pPr>
            <w:r>
              <w:rPr>
                <w:sz w:val="20"/>
              </w:rPr>
              <w:t>in each of the selected village</w:t>
            </w:r>
          </w:p>
        </w:tc>
      </w:tr>
      <w:tr w:rsidR="00F46CF6">
        <w:trPr>
          <w:cantSplit/>
          <w:jc w:val="center"/>
        </w:trPr>
        <w:tc>
          <w:tcPr>
            <w:tcW w:w="873" w:type="dxa"/>
            <w:vAlign w:val="center"/>
          </w:tcPr>
          <w:p w:rsidR="00F46CF6" w:rsidRDefault="00F46CF6" w:rsidP="00F46CF6">
            <w:pPr>
              <w:pStyle w:val="Footer"/>
              <w:tabs>
                <w:tab w:val="clear" w:pos="4320"/>
                <w:tab w:val="clear" w:pos="8640"/>
              </w:tabs>
              <w:rPr>
                <w:sz w:val="20"/>
              </w:rPr>
            </w:pPr>
            <w:r>
              <w:rPr>
                <w:sz w:val="20"/>
              </w:rPr>
              <w:t>1</w:t>
            </w:r>
          </w:p>
        </w:tc>
        <w:tc>
          <w:tcPr>
            <w:tcW w:w="1323" w:type="dxa"/>
            <w:vAlign w:val="center"/>
          </w:tcPr>
          <w:p w:rsidR="00F46CF6" w:rsidRDefault="00F46CF6" w:rsidP="00F46CF6">
            <w:pPr>
              <w:pStyle w:val="Footer"/>
              <w:tabs>
                <w:tab w:val="clear" w:pos="4320"/>
                <w:tab w:val="clear" w:pos="8640"/>
              </w:tabs>
              <w:jc w:val="center"/>
              <w:rPr>
                <w:sz w:val="20"/>
              </w:rPr>
            </w:pPr>
            <w:r>
              <w:rPr>
                <w:sz w:val="20"/>
              </w:rPr>
              <w:t>441</w:t>
            </w:r>
          </w:p>
        </w:tc>
        <w:tc>
          <w:tcPr>
            <w:tcW w:w="903" w:type="dxa"/>
            <w:vAlign w:val="center"/>
          </w:tcPr>
          <w:p w:rsidR="00F46CF6" w:rsidRDefault="00F46CF6" w:rsidP="00F46CF6">
            <w:pPr>
              <w:pStyle w:val="Footer"/>
              <w:tabs>
                <w:tab w:val="clear" w:pos="4320"/>
                <w:tab w:val="clear" w:pos="8640"/>
              </w:tabs>
              <w:jc w:val="center"/>
              <w:rPr>
                <w:sz w:val="20"/>
              </w:rPr>
            </w:pPr>
            <w:r>
              <w:rPr>
                <w:sz w:val="20"/>
              </w:rPr>
              <w:t>11</w:t>
            </w:r>
          </w:p>
        </w:tc>
        <w:tc>
          <w:tcPr>
            <w:tcW w:w="3185" w:type="dxa"/>
            <w:vAlign w:val="center"/>
          </w:tcPr>
          <w:p w:rsidR="00F46CF6" w:rsidRDefault="00F46CF6" w:rsidP="00F46CF6">
            <w:pPr>
              <w:pStyle w:val="Footer"/>
              <w:rPr>
                <w:sz w:val="20"/>
              </w:rPr>
            </w:pPr>
            <w:r>
              <w:rPr>
                <w:sz w:val="20"/>
              </w:rPr>
              <w:t>41, 116, 19, 15, 144, 159, 212, 57, 28, 119, 76</w:t>
            </w:r>
          </w:p>
        </w:tc>
      </w:tr>
      <w:tr w:rsidR="00F46CF6">
        <w:trPr>
          <w:cantSplit/>
          <w:jc w:val="center"/>
        </w:trPr>
        <w:tc>
          <w:tcPr>
            <w:tcW w:w="873" w:type="dxa"/>
            <w:vAlign w:val="center"/>
          </w:tcPr>
          <w:p w:rsidR="00F46CF6" w:rsidRDefault="00F46CF6" w:rsidP="00F46CF6">
            <w:pPr>
              <w:pStyle w:val="Footer"/>
              <w:tabs>
                <w:tab w:val="clear" w:pos="4320"/>
                <w:tab w:val="clear" w:pos="8640"/>
              </w:tabs>
              <w:rPr>
                <w:sz w:val="20"/>
              </w:rPr>
            </w:pPr>
            <w:r>
              <w:rPr>
                <w:sz w:val="20"/>
              </w:rPr>
              <w:lastRenderedPageBreak/>
              <w:t>2</w:t>
            </w:r>
          </w:p>
        </w:tc>
        <w:tc>
          <w:tcPr>
            <w:tcW w:w="1323" w:type="dxa"/>
            <w:vAlign w:val="center"/>
          </w:tcPr>
          <w:p w:rsidR="00F46CF6" w:rsidRDefault="00F46CF6" w:rsidP="00F46CF6">
            <w:pPr>
              <w:pStyle w:val="Footer"/>
              <w:tabs>
                <w:tab w:val="clear" w:pos="4320"/>
                <w:tab w:val="clear" w:pos="8640"/>
              </w:tabs>
              <w:jc w:val="center"/>
              <w:rPr>
                <w:sz w:val="20"/>
              </w:rPr>
            </w:pPr>
            <w:r>
              <w:rPr>
                <w:sz w:val="20"/>
              </w:rPr>
              <w:t>405</w:t>
            </w:r>
          </w:p>
        </w:tc>
        <w:tc>
          <w:tcPr>
            <w:tcW w:w="903" w:type="dxa"/>
            <w:vAlign w:val="center"/>
          </w:tcPr>
          <w:p w:rsidR="00F46CF6" w:rsidRDefault="00F46CF6" w:rsidP="00F46CF6">
            <w:pPr>
              <w:pStyle w:val="Footer"/>
              <w:tabs>
                <w:tab w:val="clear" w:pos="4320"/>
                <w:tab w:val="clear" w:pos="8640"/>
              </w:tabs>
              <w:jc w:val="center"/>
              <w:rPr>
                <w:sz w:val="20"/>
              </w:rPr>
            </w:pPr>
            <w:r>
              <w:rPr>
                <w:sz w:val="20"/>
              </w:rPr>
              <w:t>12</w:t>
            </w:r>
          </w:p>
        </w:tc>
        <w:tc>
          <w:tcPr>
            <w:tcW w:w="3185" w:type="dxa"/>
            <w:vAlign w:val="center"/>
          </w:tcPr>
          <w:p w:rsidR="00F46CF6" w:rsidRDefault="00F46CF6" w:rsidP="00F46CF6">
            <w:pPr>
              <w:pStyle w:val="Footer"/>
              <w:rPr>
                <w:sz w:val="20"/>
              </w:rPr>
            </w:pPr>
            <w:r>
              <w:rPr>
                <w:sz w:val="20"/>
              </w:rPr>
              <w:t>39, 70, 38, 37, 161, 38, 27, 119, 36, 128, 30, 208</w:t>
            </w:r>
          </w:p>
        </w:tc>
      </w:tr>
      <w:tr w:rsidR="00F46CF6">
        <w:trPr>
          <w:cantSplit/>
          <w:jc w:val="center"/>
        </w:trPr>
        <w:tc>
          <w:tcPr>
            <w:tcW w:w="873" w:type="dxa"/>
            <w:vAlign w:val="center"/>
          </w:tcPr>
          <w:p w:rsidR="00F46CF6" w:rsidRDefault="00F46CF6" w:rsidP="00F46CF6">
            <w:pPr>
              <w:pStyle w:val="Footer"/>
              <w:tabs>
                <w:tab w:val="clear" w:pos="4320"/>
                <w:tab w:val="clear" w:pos="8640"/>
              </w:tabs>
              <w:rPr>
                <w:sz w:val="20"/>
              </w:rPr>
            </w:pPr>
            <w:r>
              <w:rPr>
                <w:sz w:val="20"/>
              </w:rPr>
              <w:t>3</w:t>
            </w:r>
          </w:p>
        </w:tc>
        <w:tc>
          <w:tcPr>
            <w:tcW w:w="1323" w:type="dxa"/>
            <w:vAlign w:val="center"/>
          </w:tcPr>
          <w:p w:rsidR="00F46CF6" w:rsidRDefault="00F46CF6" w:rsidP="00F46CF6">
            <w:pPr>
              <w:pStyle w:val="Footer"/>
              <w:tabs>
                <w:tab w:val="clear" w:pos="4320"/>
                <w:tab w:val="clear" w:pos="8640"/>
              </w:tabs>
              <w:jc w:val="center"/>
              <w:rPr>
                <w:sz w:val="20"/>
              </w:rPr>
            </w:pPr>
            <w:r>
              <w:rPr>
                <w:sz w:val="20"/>
              </w:rPr>
              <w:t>103</w:t>
            </w:r>
          </w:p>
        </w:tc>
        <w:tc>
          <w:tcPr>
            <w:tcW w:w="903" w:type="dxa"/>
            <w:vAlign w:val="center"/>
          </w:tcPr>
          <w:p w:rsidR="00F46CF6" w:rsidRDefault="00F46CF6" w:rsidP="00F46CF6">
            <w:pPr>
              <w:pStyle w:val="Footer"/>
              <w:tabs>
                <w:tab w:val="clear" w:pos="4320"/>
                <w:tab w:val="clear" w:pos="8640"/>
              </w:tabs>
              <w:jc w:val="center"/>
              <w:rPr>
                <w:sz w:val="20"/>
              </w:rPr>
            </w:pPr>
            <w:r>
              <w:rPr>
                <w:sz w:val="20"/>
              </w:rPr>
              <w:t>7</w:t>
            </w:r>
          </w:p>
        </w:tc>
        <w:tc>
          <w:tcPr>
            <w:tcW w:w="3185" w:type="dxa"/>
            <w:vAlign w:val="center"/>
          </w:tcPr>
          <w:p w:rsidR="00F46CF6" w:rsidRDefault="00F46CF6" w:rsidP="00F46CF6">
            <w:pPr>
              <w:pStyle w:val="Footer"/>
              <w:rPr>
                <w:sz w:val="20"/>
              </w:rPr>
            </w:pPr>
            <w:r>
              <w:rPr>
                <w:sz w:val="20"/>
              </w:rPr>
              <w:t>252, 385, 192, 296, 115, 159, 120</w:t>
            </w:r>
          </w:p>
        </w:tc>
      </w:tr>
    </w:tbl>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ind w:left="360"/>
        <w:jc w:val="both"/>
        <w:rPr>
          <w:sz w:val="20"/>
        </w:rPr>
      </w:pPr>
      <w:r>
        <w:rPr>
          <w:sz w:val="20"/>
        </w:rPr>
        <w:t>Estimate the total number of pepper standards also estimate the gain in precision due to stratification.</w:t>
      </w:r>
    </w:p>
    <w:p w:rsidR="00F46CF6" w:rsidRDefault="00F46CF6" w:rsidP="00F46CF6">
      <w:pPr>
        <w:pStyle w:val="Footer"/>
        <w:numPr>
          <w:ilvl w:val="0"/>
          <w:numId w:val="24"/>
        </w:numPr>
        <w:tabs>
          <w:tab w:val="clear" w:pos="4320"/>
          <w:tab w:val="clear" w:pos="8640"/>
        </w:tabs>
        <w:spacing w:before="240"/>
        <w:jc w:val="both"/>
        <w:rPr>
          <w:sz w:val="20"/>
        </w:rPr>
      </w:pPr>
      <w:r>
        <w:rPr>
          <w:sz w:val="20"/>
        </w:rPr>
        <w:t>An investigator desires to take a stratified random sample with following assumption:</w:t>
      </w:r>
    </w:p>
    <w:p w:rsidR="00F46CF6" w:rsidRDefault="00F46CF6" w:rsidP="00F46CF6">
      <w:pPr>
        <w:pStyle w:val="Footer"/>
        <w:tabs>
          <w:tab w:val="clear" w:pos="4320"/>
          <w:tab w:val="clear" w:pos="8640"/>
        </w:tabs>
        <w:jc w:val="both"/>
        <w:rPr>
          <w:sz w:val="20"/>
        </w:rPr>
      </w:pPr>
    </w:p>
    <w:tbl>
      <w:tblPr>
        <w:tblW w:w="0" w:type="auto"/>
        <w:jc w:val="center"/>
        <w:tblInd w:w="-2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2"/>
        <w:gridCol w:w="1193"/>
        <w:gridCol w:w="1193"/>
        <w:gridCol w:w="1193"/>
      </w:tblGrid>
      <w:tr w:rsidR="00F46CF6">
        <w:trPr>
          <w:cantSplit/>
          <w:trHeight w:val="413"/>
          <w:jc w:val="center"/>
        </w:trPr>
        <w:tc>
          <w:tcPr>
            <w:tcW w:w="1192" w:type="dxa"/>
            <w:vAlign w:val="center"/>
          </w:tcPr>
          <w:p w:rsidR="00F46CF6" w:rsidRDefault="00F46CF6" w:rsidP="00F46CF6">
            <w:pPr>
              <w:pStyle w:val="Footer"/>
              <w:tabs>
                <w:tab w:val="clear" w:pos="4320"/>
                <w:tab w:val="clear" w:pos="8640"/>
              </w:tabs>
              <w:rPr>
                <w:sz w:val="20"/>
              </w:rPr>
            </w:pPr>
            <w:r>
              <w:rPr>
                <w:sz w:val="20"/>
              </w:rPr>
              <w:t>Stratum</w:t>
            </w:r>
          </w:p>
        </w:tc>
        <w:tc>
          <w:tcPr>
            <w:tcW w:w="1193" w:type="dxa"/>
            <w:vAlign w:val="center"/>
          </w:tcPr>
          <w:p w:rsidR="00F46CF6" w:rsidRDefault="00F46CF6" w:rsidP="00F46CF6">
            <w:pPr>
              <w:pStyle w:val="Footer"/>
              <w:tabs>
                <w:tab w:val="clear" w:pos="4320"/>
                <w:tab w:val="clear" w:pos="8640"/>
              </w:tabs>
              <w:jc w:val="center"/>
              <w:rPr>
                <w:sz w:val="20"/>
              </w:rPr>
            </w:pPr>
            <w:r>
              <w:rPr>
                <w:sz w:val="20"/>
              </w:rPr>
              <w:t>N</w:t>
            </w:r>
            <w:r>
              <w:rPr>
                <w:sz w:val="20"/>
                <w:vertAlign w:val="subscript"/>
              </w:rPr>
              <w:t>h</w:t>
            </w:r>
          </w:p>
        </w:tc>
        <w:tc>
          <w:tcPr>
            <w:tcW w:w="1193" w:type="dxa"/>
            <w:vAlign w:val="center"/>
          </w:tcPr>
          <w:p w:rsidR="00F46CF6" w:rsidRDefault="00F46CF6" w:rsidP="00F46CF6">
            <w:pPr>
              <w:pStyle w:val="Footer"/>
              <w:tabs>
                <w:tab w:val="clear" w:pos="4320"/>
                <w:tab w:val="clear" w:pos="8640"/>
              </w:tabs>
              <w:jc w:val="center"/>
              <w:rPr>
                <w:sz w:val="20"/>
              </w:rPr>
            </w:pPr>
            <w:r>
              <w:rPr>
                <w:sz w:val="20"/>
              </w:rPr>
              <w:t>S</w:t>
            </w:r>
            <w:r>
              <w:rPr>
                <w:sz w:val="20"/>
                <w:vertAlign w:val="subscript"/>
              </w:rPr>
              <w:t>h</w:t>
            </w:r>
          </w:p>
        </w:tc>
        <w:tc>
          <w:tcPr>
            <w:tcW w:w="1193" w:type="dxa"/>
            <w:vAlign w:val="center"/>
          </w:tcPr>
          <w:p w:rsidR="00F46CF6" w:rsidRDefault="00F46CF6" w:rsidP="00F46CF6">
            <w:pPr>
              <w:pStyle w:val="Footer"/>
              <w:jc w:val="center"/>
              <w:rPr>
                <w:sz w:val="20"/>
              </w:rPr>
            </w:pPr>
            <w:r>
              <w:rPr>
                <w:sz w:val="20"/>
              </w:rPr>
              <w:t>C</w:t>
            </w:r>
            <w:r>
              <w:rPr>
                <w:sz w:val="20"/>
                <w:vertAlign w:val="subscript"/>
              </w:rPr>
              <w:t>h</w:t>
            </w:r>
            <w:r>
              <w:rPr>
                <w:sz w:val="20"/>
              </w:rPr>
              <w:t xml:space="preserve"> in (Rs.)</w:t>
            </w:r>
          </w:p>
        </w:tc>
      </w:tr>
      <w:tr w:rsidR="00F46CF6">
        <w:trPr>
          <w:cantSplit/>
          <w:jc w:val="center"/>
        </w:trPr>
        <w:tc>
          <w:tcPr>
            <w:tcW w:w="1192" w:type="dxa"/>
          </w:tcPr>
          <w:p w:rsidR="00F46CF6" w:rsidRDefault="00F46CF6" w:rsidP="00F46CF6">
            <w:pPr>
              <w:pStyle w:val="Footer"/>
              <w:tabs>
                <w:tab w:val="clear" w:pos="4320"/>
                <w:tab w:val="clear" w:pos="8640"/>
              </w:tabs>
              <w:rPr>
                <w:sz w:val="20"/>
              </w:rPr>
            </w:pPr>
            <w:r>
              <w:rPr>
                <w:sz w:val="20"/>
              </w:rPr>
              <w:t>1</w:t>
            </w:r>
          </w:p>
        </w:tc>
        <w:tc>
          <w:tcPr>
            <w:tcW w:w="1193" w:type="dxa"/>
          </w:tcPr>
          <w:p w:rsidR="00F46CF6" w:rsidRDefault="00F46CF6" w:rsidP="00F46CF6">
            <w:pPr>
              <w:pStyle w:val="Footer"/>
              <w:tabs>
                <w:tab w:val="clear" w:pos="4320"/>
                <w:tab w:val="clear" w:pos="8640"/>
              </w:tabs>
              <w:jc w:val="center"/>
              <w:rPr>
                <w:sz w:val="20"/>
              </w:rPr>
            </w:pPr>
            <w:r>
              <w:rPr>
                <w:sz w:val="20"/>
              </w:rPr>
              <w:t>400</w:t>
            </w:r>
          </w:p>
        </w:tc>
        <w:tc>
          <w:tcPr>
            <w:tcW w:w="1193" w:type="dxa"/>
          </w:tcPr>
          <w:p w:rsidR="00F46CF6" w:rsidRDefault="00F46CF6" w:rsidP="00F46CF6">
            <w:pPr>
              <w:pStyle w:val="Footer"/>
              <w:tabs>
                <w:tab w:val="clear" w:pos="4320"/>
                <w:tab w:val="clear" w:pos="8640"/>
              </w:tabs>
              <w:jc w:val="center"/>
              <w:rPr>
                <w:sz w:val="20"/>
              </w:rPr>
            </w:pPr>
            <w:r>
              <w:rPr>
                <w:sz w:val="20"/>
              </w:rPr>
              <w:t>10</w:t>
            </w:r>
          </w:p>
        </w:tc>
        <w:tc>
          <w:tcPr>
            <w:tcW w:w="1193" w:type="dxa"/>
          </w:tcPr>
          <w:p w:rsidR="00F46CF6" w:rsidRDefault="00F46CF6" w:rsidP="00F46CF6">
            <w:pPr>
              <w:pStyle w:val="Footer"/>
              <w:jc w:val="center"/>
              <w:rPr>
                <w:sz w:val="20"/>
              </w:rPr>
            </w:pPr>
            <w:r>
              <w:rPr>
                <w:sz w:val="20"/>
              </w:rPr>
              <w:t>4</w:t>
            </w:r>
          </w:p>
        </w:tc>
      </w:tr>
      <w:tr w:rsidR="00F46CF6">
        <w:trPr>
          <w:cantSplit/>
          <w:jc w:val="center"/>
        </w:trPr>
        <w:tc>
          <w:tcPr>
            <w:tcW w:w="1192" w:type="dxa"/>
          </w:tcPr>
          <w:p w:rsidR="00F46CF6" w:rsidRDefault="00F46CF6" w:rsidP="00F46CF6">
            <w:pPr>
              <w:pStyle w:val="Footer"/>
              <w:tabs>
                <w:tab w:val="clear" w:pos="4320"/>
                <w:tab w:val="clear" w:pos="8640"/>
              </w:tabs>
              <w:rPr>
                <w:sz w:val="20"/>
              </w:rPr>
            </w:pPr>
            <w:r>
              <w:rPr>
                <w:sz w:val="20"/>
              </w:rPr>
              <w:t>2</w:t>
            </w:r>
          </w:p>
        </w:tc>
        <w:tc>
          <w:tcPr>
            <w:tcW w:w="1193" w:type="dxa"/>
          </w:tcPr>
          <w:p w:rsidR="00F46CF6" w:rsidRDefault="00F46CF6" w:rsidP="00F46CF6">
            <w:pPr>
              <w:pStyle w:val="Footer"/>
              <w:tabs>
                <w:tab w:val="clear" w:pos="4320"/>
                <w:tab w:val="clear" w:pos="8640"/>
              </w:tabs>
              <w:jc w:val="center"/>
              <w:rPr>
                <w:sz w:val="20"/>
              </w:rPr>
            </w:pPr>
            <w:r>
              <w:rPr>
                <w:sz w:val="20"/>
              </w:rPr>
              <w:t>600</w:t>
            </w:r>
          </w:p>
        </w:tc>
        <w:tc>
          <w:tcPr>
            <w:tcW w:w="1193" w:type="dxa"/>
          </w:tcPr>
          <w:p w:rsidR="00F46CF6" w:rsidRDefault="00F46CF6" w:rsidP="00F46CF6">
            <w:pPr>
              <w:pStyle w:val="Footer"/>
              <w:tabs>
                <w:tab w:val="clear" w:pos="4320"/>
                <w:tab w:val="clear" w:pos="8640"/>
              </w:tabs>
              <w:jc w:val="center"/>
              <w:rPr>
                <w:sz w:val="20"/>
              </w:rPr>
            </w:pPr>
            <w:r>
              <w:rPr>
                <w:sz w:val="20"/>
              </w:rPr>
              <w:t>20</w:t>
            </w:r>
          </w:p>
        </w:tc>
        <w:tc>
          <w:tcPr>
            <w:tcW w:w="1193" w:type="dxa"/>
          </w:tcPr>
          <w:p w:rsidR="00F46CF6" w:rsidRDefault="00F46CF6" w:rsidP="00F46CF6">
            <w:pPr>
              <w:pStyle w:val="Footer"/>
              <w:jc w:val="center"/>
              <w:rPr>
                <w:sz w:val="20"/>
              </w:rPr>
            </w:pPr>
            <w:r>
              <w:rPr>
                <w:sz w:val="20"/>
              </w:rPr>
              <w:t>9</w:t>
            </w:r>
          </w:p>
        </w:tc>
      </w:tr>
    </w:tbl>
    <w:p w:rsidR="00F46CF6" w:rsidRDefault="00F46CF6" w:rsidP="00F46CF6">
      <w:pPr>
        <w:pStyle w:val="Footer"/>
        <w:tabs>
          <w:tab w:val="clear" w:pos="4320"/>
          <w:tab w:val="clear" w:pos="8640"/>
        </w:tabs>
        <w:jc w:val="both"/>
        <w:rPr>
          <w:sz w:val="20"/>
        </w:rPr>
      </w:pPr>
    </w:p>
    <w:p w:rsidR="00F46CF6" w:rsidRDefault="00F46CF6" w:rsidP="00F46CF6">
      <w:pPr>
        <w:pStyle w:val="Footer"/>
        <w:numPr>
          <w:ilvl w:val="0"/>
          <w:numId w:val="23"/>
        </w:numPr>
        <w:tabs>
          <w:tab w:val="clear" w:pos="1440"/>
          <w:tab w:val="clear" w:pos="4320"/>
          <w:tab w:val="clear" w:pos="8640"/>
        </w:tabs>
        <w:ind w:left="1080" w:hanging="360"/>
        <w:jc w:val="both"/>
        <w:rPr>
          <w:sz w:val="20"/>
        </w:rPr>
      </w:pPr>
      <w:r>
        <w:rPr>
          <w:sz w:val="20"/>
        </w:rPr>
        <w:t>Estimate the values of n</w:t>
      </w:r>
      <w:r>
        <w:rPr>
          <w:sz w:val="20"/>
          <w:vertAlign w:val="subscript"/>
        </w:rPr>
        <w:t>1</w:t>
      </w:r>
      <w:r>
        <w:rPr>
          <w:sz w:val="20"/>
        </w:rPr>
        <w:t>/n and n</w:t>
      </w:r>
      <w:r>
        <w:rPr>
          <w:sz w:val="20"/>
          <w:vertAlign w:val="subscript"/>
        </w:rPr>
        <w:t>2</w:t>
      </w:r>
      <w:r>
        <w:rPr>
          <w:sz w:val="20"/>
        </w:rPr>
        <w:t xml:space="preserve">/n which minimize the total cost </w:t>
      </w:r>
      <w:r>
        <w:rPr>
          <w:sz w:val="20"/>
        </w:rPr>
        <w:br/>
        <w:t>C = c</w:t>
      </w:r>
      <w:r>
        <w:rPr>
          <w:sz w:val="20"/>
          <w:vertAlign w:val="subscript"/>
        </w:rPr>
        <w:t>1</w:t>
      </w:r>
      <w:r>
        <w:rPr>
          <w:sz w:val="20"/>
        </w:rPr>
        <w:t>n</w:t>
      </w:r>
      <w:r>
        <w:rPr>
          <w:sz w:val="20"/>
          <w:vertAlign w:val="subscript"/>
        </w:rPr>
        <w:t>1</w:t>
      </w:r>
      <w:r>
        <w:rPr>
          <w:sz w:val="20"/>
        </w:rPr>
        <w:t xml:space="preserve"> + C</w:t>
      </w:r>
      <w:r>
        <w:rPr>
          <w:sz w:val="20"/>
          <w:vertAlign w:val="subscript"/>
        </w:rPr>
        <w:t>2</w:t>
      </w:r>
      <w:r>
        <w:rPr>
          <w:sz w:val="20"/>
        </w:rPr>
        <w:t>n</w:t>
      </w:r>
      <w:r>
        <w:rPr>
          <w:sz w:val="20"/>
          <w:vertAlign w:val="subscript"/>
        </w:rPr>
        <w:t>2</w:t>
      </w:r>
      <w:r>
        <w:rPr>
          <w:sz w:val="20"/>
        </w:rPr>
        <w:t xml:space="preserve"> for given value </w:t>
      </w:r>
      <w:proofErr w:type="gramStart"/>
      <w:r>
        <w:rPr>
          <w:sz w:val="20"/>
        </w:rPr>
        <w:t xml:space="preserve">of </w:t>
      </w:r>
      <w:proofErr w:type="gramEnd"/>
      <w:r w:rsidRPr="00901957">
        <w:rPr>
          <w:position w:val="-10"/>
          <w:sz w:val="20"/>
        </w:rPr>
        <w:object w:dxaOrig="760" w:dyaOrig="300">
          <v:shape id="_x0000_i1914" type="#_x0000_t75" style="width:38.5pt;height:15.05pt" o:ole="" fillcolor="window">
            <v:imagedata r:id="rId1755" o:title=""/>
          </v:shape>
          <o:OLEObject Type="Embed" ProgID="Equation.3" ShapeID="_x0000_i1914" DrawAspect="Content" ObjectID="_1475519806" r:id="rId1756"/>
        </w:object>
      </w:r>
      <w:r>
        <w:rPr>
          <w:sz w:val="20"/>
        </w:rPr>
        <w:t>.</w:t>
      </w:r>
    </w:p>
    <w:p w:rsidR="00F46CF6" w:rsidRDefault="00F46CF6" w:rsidP="00F46CF6">
      <w:pPr>
        <w:pStyle w:val="Footer"/>
        <w:numPr>
          <w:ilvl w:val="0"/>
          <w:numId w:val="23"/>
        </w:numPr>
        <w:tabs>
          <w:tab w:val="clear" w:pos="1440"/>
          <w:tab w:val="clear" w:pos="4320"/>
          <w:tab w:val="clear" w:pos="8640"/>
        </w:tabs>
        <w:ind w:left="1080" w:hanging="360"/>
        <w:jc w:val="both"/>
        <w:rPr>
          <w:sz w:val="20"/>
        </w:rPr>
      </w:pPr>
      <w:r>
        <w:rPr>
          <w:sz w:val="20"/>
        </w:rPr>
        <w:t xml:space="preserve">Estimate the total sample size required, under optimum allocation to make </w:t>
      </w:r>
      <w:r w:rsidRPr="00901957">
        <w:rPr>
          <w:position w:val="-10"/>
          <w:sz w:val="20"/>
        </w:rPr>
        <w:object w:dxaOrig="1040" w:dyaOrig="300">
          <v:shape id="_x0000_i1915" type="#_x0000_t75" style="width:51.9pt;height:15.05pt" o:ole="" fillcolor="window">
            <v:imagedata r:id="rId1757" o:title=""/>
          </v:shape>
          <o:OLEObject Type="Embed" ProgID="Equation.3" ShapeID="_x0000_i1915" DrawAspect="Content" ObjectID="_1475519807" r:id="rId1758"/>
        </w:object>
      </w:r>
      <w:r>
        <w:rPr>
          <w:sz w:val="20"/>
        </w:rPr>
        <w:t xml:space="preserve"> where f.p.c. is ignored.</w:t>
      </w:r>
    </w:p>
    <w:p w:rsidR="00F46CF6" w:rsidRDefault="00F46CF6" w:rsidP="001F57A1">
      <w:pPr>
        <w:pStyle w:val="Footer"/>
        <w:numPr>
          <w:ilvl w:val="0"/>
          <w:numId w:val="24"/>
        </w:numPr>
        <w:tabs>
          <w:tab w:val="clear" w:pos="4320"/>
          <w:tab w:val="clear" w:pos="8640"/>
        </w:tabs>
        <w:spacing w:before="240"/>
        <w:jc w:val="both"/>
        <w:rPr>
          <w:sz w:val="20"/>
        </w:rPr>
      </w:pPr>
      <w:r>
        <w:rPr>
          <w:sz w:val="20"/>
        </w:rPr>
        <w:t>2000 cultivators holding were stratified according to their sizes. The results are given as</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p>
    <w:tbl>
      <w:tblPr>
        <w:tblW w:w="5645"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1265"/>
        <w:gridCol w:w="2140"/>
        <w:gridCol w:w="1250"/>
      </w:tblGrid>
      <w:tr w:rsidR="00F46CF6">
        <w:trPr>
          <w:cantSplit/>
          <w:trHeight w:val="611"/>
          <w:jc w:val="center"/>
        </w:trPr>
        <w:tc>
          <w:tcPr>
            <w:tcW w:w="990" w:type="dxa"/>
            <w:vAlign w:val="center"/>
          </w:tcPr>
          <w:p w:rsidR="00F46CF6" w:rsidRDefault="00F46CF6" w:rsidP="00F46CF6">
            <w:pPr>
              <w:pStyle w:val="Footer"/>
              <w:tabs>
                <w:tab w:val="clear" w:pos="4320"/>
                <w:tab w:val="clear" w:pos="8640"/>
              </w:tabs>
              <w:rPr>
                <w:sz w:val="20"/>
              </w:rPr>
            </w:pPr>
            <w:r>
              <w:rPr>
                <w:sz w:val="20"/>
              </w:rPr>
              <w:t xml:space="preserve">Stratum </w:t>
            </w:r>
          </w:p>
          <w:p w:rsidR="00F46CF6" w:rsidRDefault="00F46CF6" w:rsidP="00F46CF6">
            <w:pPr>
              <w:pStyle w:val="Footer"/>
              <w:tabs>
                <w:tab w:val="clear" w:pos="4320"/>
                <w:tab w:val="clear" w:pos="8640"/>
              </w:tabs>
              <w:rPr>
                <w:sz w:val="20"/>
              </w:rPr>
            </w:pPr>
            <w:r>
              <w:rPr>
                <w:sz w:val="20"/>
              </w:rPr>
              <w:t>number</w:t>
            </w:r>
          </w:p>
        </w:tc>
        <w:tc>
          <w:tcPr>
            <w:tcW w:w="1265" w:type="dxa"/>
            <w:vAlign w:val="center"/>
          </w:tcPr>
          <w:p w:rsidR="00F46CF6" w:rsidRDefault="00F46CF6" w:rsidP="00F46CF6">
            <w:pPr>
              <w:pStyle w:val="Footer"/>
              <w:tabs>
                <w:tab w:val="clear" w:pos="4320"/>
                <w:tab w:val="clear" w:pos="8640"/>
              </w:tabs>
              <w:jc w:val="center"/>
              <w:rPr>
                <w:sz w:val="20"/>
              </w:rPr>
            </w:pPr>
            <w:r>
              <w:rPr>
                <w:sz w:val="20"/>
              </w:rPr>
              <w:t xml:space="preserve">Number of </w:t>
            </w:r>
          </w:p>
          <w:p w:rsidR="00F46CF6" w:rsidRDefault="00F46CF6" w:rsidP="00F46CF6">
            <w:pPr>
              <w:pStyle w:val="Footer"/>
              <w:tabs>
                <w:tab w:val="clear" w:pos="4320"/>
                <w:tab w:val="clear" w:pos="8640"/>
              </w:tabs>
              <w:jc w:val="center"/>
              <w:rPr>
                <w:sz w:val="20"/>
              </w:rPr>
            </w:pPr>
            <w:r>
              <w:rPr>
                <w:sz w:val="20"/>
              </w:rPr>
              <w:t>holdings N</w:t>
            </w:r>
            <w:r>
              <w:rPr>
                <w:sz w:val="20"/>
                <w:vertAlign w:val="subscript"/>
              </w:rPr>
              <w:t>h</w:t>
            </w:r>
          </w:p>
        </w:tc>
        <w:tc>
          <w:tcPr>
            <w:tcW w:w="2140" w:type="dxa"/>
            <w:vAlign w:val="center"/>
          </w:tcPr>
          <w:p w:rsidR="00F46CF6" w:rsidRDefault="00F46CF6" w:rsidP="00F46CF6">
            <w:pPr>
              <w:pStyle w:val="Footer"/>
              <w:tabs>
                <w:tab w:val="clear" w:pos="4320"/>
                <w:tab w:val="clear" w:pos="8640"/>
              </w:tabs>
              <w:jc w:val="center"/>
              <w:rPr>
                <w:sz w:val="20"/>
              </w:rPr>
            </w:pPr>
            <w:r>
              <w:rPr>
                <w:sz w:val="20"/>
              </w:rPr>
              <w:t xml:space="preserve">Mean are under wheat </w:t>
            </w:r>
          </w:p>
          <w:p w:rsidR="00F46CF6" w:rsidRDefault="00F46CF6" w:rsidP="00F46CF6">
            <w:pPr>
              <w:pStyle w:val="Footer"/>
              <w:tabs>
                <w:tab w:val="clear" w:pos="4320"/>
                <w:tab w:val="clear" w:pos="8640"/>
              </w:tabs>
              <w:jc w:val="center"/>
              <w:rPr>
                <w:sz w:val="20"/>
              </w:rPr>
            </w:pPr>
            <w:r>
              <w:rPr>
                <w:sz w:val="20"/>
              </w:rPr>
              <w:t>per-holding Y</w:t>
            </w:r>
            <w:r>
              <w:rPr>
                <w:sz w:val="20"/>
                <w:vertAlign w:val="subscript"/>
              </w:rPr>
              <w:t>h</w:t>
            </w:r>
          </w:p>
        </w:tc>
        <w:tc>
          <w:tcPr>
            <w:tcW w:w="1250" w:type="dxa"/>
            <w:vAlign w:val="center"/>
          </w:tcPr>
          <w:p w:rsidR="00F46CF6" w:rsidRDefault="00F46CF6" w:rsidP="00F46CF6">
            <w:pPr>
              <w:pStyle w:val="Footer"/>
              <w:jc w:val="center"/>
              <w:rPr>
                <w:sz w:val="20"/>
              </w:rPr>
            </w:pPr>
            <w:r>
              <w:rPr>
                <w:sz w:val="20"/>
              </w:rPr>
              <w:t>S</w:t>
            </w:r>
            <w:r>
              <w:rPr>
                <w:sz w:val="20"/>
                <w:vertAlign w:val="subscript"/>
              </w:rPr>
              <w:t>h</w:t>
            </w:r>
          </w:p>
          <w:p w:rsidR="00F46CF6" w:rsidRDefault="00F46CF6" w:rsidP="00F46CF6">
            <w:pPr>
              <w:pStyle w:val="Footer"/>
              <w:jc w:val="center"/>
              <w:rPr>
                <w:sz w:val="20"/>
              </w:rPr>
            </w:pPr>
            <w:r>
              <w:rPr>
                <w:sz w:val="20"/>
              </w:rPr>
              <w:t>per-holding</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1</w:t>
            </w:r>
          </w:p>
        </w:tc>
        <w:tc>
          <w:tcPr>
            <w:tcW w:w="1265" w:type="dxa"/>
          </w:tcPr>
          <w:p w:rsidR="00F46CF6" w:rsidRDefault="00F46CF6" w:rsidP="00F46CF6">
            <w:pPr>
              <w:pStyle w:val="Footer"/>
              <w:tabs>
                <w:tab w:val="clear" w:pos="4320"/>
                <w:tab w:val="clear" w:pos="8640"/>
              </w:tabs>
              <w:jc w:val="center"/>
              <w:rPr>
                <w:sz w:val="20"/>
              </w:rPr>
            </w:pPr>
            <w:r>
              <w:rPr>
                <w:sz w:val="20"/>
              </w:rPr>
              <w:t>394</w:t>
            </w:r>
          </w:p>
        </w:tc>
        <w:tc>
          <w:tcPr>
            <w:tcW w:w="2140" w:type="dxa"/>
          </w:tcPr>
          <w:p w:rsidR="00F46CF6" w:rsidRDefault="00F46CF6" w:rsidP="00F46CF6">
            <w:pPr>
              <w:pStyle w:val="Footer"/>
              <w:tabs>
                <w:tab w:val="clear" w:pos="4320"/>
                <w:tab w:val="clear" w:pos="8640"/>
              </w:tabs>
              <w:jc w:val="center"/>
              <w:rPr>
                <w:sz w:val="20"/>
              </w:rPr>
            </w:pPr>
            <w:r>
              <w:rPr>
                <w:sz w:val="20"/>
              </w:rPr>
              <w:t>5.4</w:t>
            </w:r>
          </w:p>
        </w:tc>
        <w:tc>
          <w:tcPr>
            <w:tcW w:w="1250" w:type="dxa"/>
          </w:tcPr>
          <w:p w:rsidR="00F46CF6" w:rsidRDefault="00F46CF6" w:rsidP="00F46CF6">
            <w:pPr>
              <w:pStyle w:val="Footer"/>
              <w:jc w:val="center"/>
              <w:rPr>
                <w:sz w:val="20"/>
              </w:rPr>
            </w:pPr>
            <w:r>
              <w:rPr>
                <w:sz w:val="20"/>
              </w:rPr>
              <w:t>8.3</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2</w:t>
            </w:r>
          </w:p>
        </w:tc>
        <w:tc>
          <w:tcPr>
            <w:tcW w:w="1265" w:type="dxa"/>
          </w:tcPr>
          <w:p w:rsidR="00F46CF6" w:rsidRDefault="00F46CF6" w:rsidP="00F46CF6">
            <w:pPr>
              <w:pStyle w:val="Footer"/>
              <w:tabs>
                <w:tab w:val="clear" w:pos="4320"/>
                <w:tab w:val="clear" w:pos="8640"/>
              </w:tabs>
              <w:jc w:val="center"/>
              <w:rPr>
                <w:sz w:val="20"/>
              </w:rPr>
            </w:pPr>
            <w:r>
              <w:rPr>
                <w:sz w:val="20"/>
              </w:rPr>
              <w:t>461</w:t>
            </w:r>
          </w:p>
        </w:tc>
        <w:tc>
          <w:tcPr>
            <w:tcW w:w="2140" w:type="dxa"/>
          </w:tcPr>
          <w:p w:rsidR="00F46CF6" w:rsidRDefault="00F46CF6" w:rsidP="00F46CF6">
            <w:pPr>
              <w:pStyle w:val="Footer"/>
              <w:tabs>
                <w:tab w:val="clear" w:pos="4320"/>
                <w:tab w:val="clear" w:pos="8640"/>
              </w:tabs>
              <w:jc w:val="center"/>
              <w:rPr>
                <w:sz w:val="20"/>
              </w:rPr>
            </w:pPr>
            <w:r>
              <w:rPr>
                <w:sz w:val="20"/>
              </w:rPr>
              <w:t>16.3</w:t>
            </w:r>
          </w:p>
        </w:tc>
        <w:tc>
          <w:tcPr>
            <w:tcW w:w="1250" w:type="dxa"/>
          </w:tcPr>
          <w:p w:rsidR="00F46CF6" w:rsidRDefault="00F46CF6" w:rsidP="00F46CF6">
            <w:pPr>
              <w:pStyle w:val="Footer"/>
              <w:jc w:val="center"/>
              <w:rPr>
                <w:sz w:val="20"/>
              </w:rPr>
            </w:pPr>
            <w:r>
              <w:rPr>
                <w:sz w:val="20"/>
              </w:rPr>
              <w:t>13.3</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3</w:t>
            </w:r>
          </w:p>
        </w:tc>
        <w:tc>
          <w:tcPr>
            <w:tcW w:w="1265" w:type="dxa"/>
          </w:tcPr>
          <w:p w:rsidR="00F46CF6" w:rsidRDefault="00F46CF6" w:rsidP="00F46CF6">
            <w:pPr>
              <w:pStyle w:val="Footer"/>
              <w:tabs>
                <w:tab w:val="clear" w:pos="4320"/>
                <w:tab w:val="clear" w:pos="8640"/>
              </w:tabs>
              <w:jc w:val="center"/>
              <w:rPr>
                <w:sz w:val="20"/>
              </w:rPr>
            </w:pPr>
            <w:r>
              <w:rPr>
                <w:sz w:val="20"/>
              </w:rPr>
              <w:t>381</w:t>
            </w:r>
          </w:p>
        </w:tc>
        <w:tc>
          <w:tcPr>
            <w:tcW w:w="2140" w:type="dxa"/>
          </w:tcPr>
          <w:p w:rsidR="00F46CF6" w:rsidRDefault="00F46CF6" w:rsidP="00F46CF6">
            <w:pPr>
              <w:pStyle w:val="Footer"/>
              <w:tabs>
                <w:tab w:val="clear" w:pos="4320"/>
                <w:tab w:val="clear" w:pos="8640"/>
              </w:tabs>
              <w:jc w:val="center"/>
              <w:rPr>
                <w:sz w:val="20"/>
              </w:rPr>
            </w:pPr>
            <w:r>
              <w:rPr>
                <w:sz w:val="20"/>
              </w:rPr>
              <w:t>24.3</w:t>
            </w:r>
          </w:p>
        </w:tc>
        <w:tc>
          <w:tcPr>
            <w:tcW w:w="1250" w:type="dxa"/>
          </w:tcPr>
          <w:p w:rsidR="00F46CF6" w:rsidRDefault="00F46CF6" w:rsidP="00F46CF6">
            <w:pPr>
              <w:pStyle w:val="Footer"/>
              <w:jc w:val="center"/>
              <w:rPr>
                <w:sz w:val="20"/>
              </w:rPr>
            </w:pPr>
            <w:r>
              <w:rPr>
                <w:sz w:val="20"/>
              </w:rPr>
              <w:t>15.1</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4</w:t>
            </w:r>
          </w:p>
        </w:tc>
        <w:tc>
          <w:tcPr>
            <w:tcW w:w="1265" w:type="dxa"/>
          </w:tcPr>
          <w:p w:rsidR="00F46CF6" w:rsidRDefault="00F46CF6" w:rsidP="00F46CF6">
            <w:pPr>
              <w:pStyle w:val="Footer"/>
              <w:tabs>
                <w:tab w:val="clear" w:pos="4320"/>
                <w:tab w:val="clear" w:pos="8640"/>
              </w:tabs>
              <w:jc w:val="center"/>
              <w:rPr>
                <w:sz w:val="20"/>
              </w:rPr>
            </w:pPr>
            <w:r>
              <w:rPr>
                <w:sz w:val="20"/>
              </w:rPr>
              <w:t>334</w:t>
            </w:r>
          </w:p>
        </w:tc>
        <w:tc>
          <w:tcPr>
            <w:tcW w:w="2140" w:type="dxa"/>
          </w:tcPr>
          <w:p w:rsidR="00F46CF6" w:rsidRDefault="00F46CF6" w:rsidP="00F46CF6">
            <w:pPr>
              <w:pStyle w:val="Footer"/>
              <w:tabs>
                <w:tab w:val="clear" w:pos="4320"/>
                <w:tab w:val="clear" w:pos="8640"/>
              </w:tabs>
              <w:jc w:val="center"/>
              <w:rPr>
                <w:sz w:val="20"/>
              </w:rPr>
            </w:pPr>
            <w:r>
              <w:rPr>
                <w:sz w:val="20"/>
              </w:rPr>
              <w:t>34.5</w:t>
            </w:r>
          </w:p>
        </w:tc>
        <w:tc>
          <w:tcPr>
            <w:tcW w:w="1250" w:type="dxa"/>
          </w:tcPr>
          <w:p w:rsidR="00F46CF6" w:rsidRDefault="00F46CF6" w:rsidP="00F46CF6">
            <w:pPr>
              <w:pStyle w:val="Footer"/>
              <w:jc w:val="center"/>
              <w:rPr>
                <w:sz w:val="20"/>
              </w:rPr>
            </w:pPr>
            <w:r>
              <w:rPr>
                <w:sz w:val="20"/>
              </w:rPr>
              <w:t>19.8</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5</w:t>
            </w:r>
          </w:p>
        </w:tc>
        <w:tc>
          <w:tcPr>
            <w:tcW w:w="1265" w:type="dxa"/>
          </w:tcPr>
          <w:p w:rsidR="00F46CF6" w:rsidRDefault="00F46CF6" w:rsidP="00F46CF6">
            <w:pPr>
              <w:pStyle w:val="Footer"/>
              <w:tabs>
                <w:tab w:val="clear" w:pos="4320"/>
                <w:tab w:val="clear" w:pos="8640"/>
              </w:tabs>
              <w:jc w:val="center"/>
              <w:rPr>
                <w:sz w:val="20"/>
              </w:rPr>
            </w:pPr>
            <w:r>
              <w:rPr>
                <w:sz w:val="20"/>
              </w:rPr>
              <w:t>169</w:t>
            </w:r>
          </w:p>
        </w:tc>
        <w:tc>
          <w:tcPr>
            <w:tcW w:w="2140" w:type="dxa"/>
          </w:tcPr>
          <w:p w:rsidR="00F46CF6" w:rsidRDefault="00F46CF6" w:rsidP="00F46CF6">
            <w:pPr>
              <w:pStyle w:val="Footer"/>
              <w:tabs>
                <w:tab w:val="clear" w:pos="4320"/>
                <w:tab w:val="clear" w:pos="8640"/>
              </w:tabs>
              <w:jc w:val="center"/>
              <w:rPr>
                <w:sz w:val="20"/>
              </w:rPr>
            </w:pPr>
            <w:r>
              <w:rPr>
                <w:sz w:val="20"/>
              </w:rPr>
              <w:t>42.1</w:t>
            </w:r>
          </w:p>
        </w:tc>
        <w:tc>
          <w:tcPr>
            <w:tcW w:w="1250" w:type="dxa"/>
          </w:tcPr>
          <w:p w:rsidR="00F46CF6" w:rsidRDefault="00F46CF6" w:rsidP="00F46CF6">
            <w:pPr>
              <w:pStyle w:val="Footer"/>
              <w:jc w:val="center"/>
              <w:rPr>
                <w:sz w:val="20"/>
              </w:rPr>
            </w:pPr>
            <w:r>
              <w:rPr>
                <w:sz w:val="20"/>
              </w:rPr>
              <w:t>24.5</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6</w:t>
            </w:r>
          </w:p>
        </w:tc>
        <w:tc>
          <w:tcPr>
            <w:tcW w:w="1265" w:type="dxa"/>
          </w:tcPr>
          <w:p w:rsidR="00F46CF6" w:rsidRDefault="00F46CF6" w:rsidP="00F46CF6">
            <w:pPr>
              <w:pStyle w:val="Footer"/>
              <w:tabs>
                <w:tab w:val="clear" w:pos="4320"/>
                <w:tab w:val="clear" w:pos="8640"/>
              </w:tabs>
              <w:jc w:val="center"/>
              <w:rPr>
                <w:sz w:val="20"/>
              </w:rPr>
            </w:pPr>
            <w:r>
              <w:rPr>
                <w:sz w:val="20"/>
              </w:rPr>
              <w:t>113</w:t>
            </w:r>
          </w:p>
        </w:tc>
        <w:tc>
          <w:tcPr>
            <w:tcW w:w="2140" w:type="dxa"/>
          </w:tcPr>
          <w:p w:rsidR="00F46CF6" w:rsidRDefault="00F46CF6" w:rsidP="00F46CF6">
            <w:pPr>
              <w:pStyle w:val="Footer"/>
              <w:tabs>
                <w:tab w:val="clear" w:pos="4320"/>
                <w:tab w:val="clear" w:pos="8640"/>
              </w:tabs>
              <w:jc w:val="center"/>
              <w:rPr>
                <w:sz w:val="20"/>
              </w:rPr>
            </w:pPr>
            <w:r>
              <w:rPr>
                <w:sz w:val="20"/>
              </w:rPr>
              <w:t>50.1</w:t>
            </w:r>
          </w:p>
        </w:tc>
        <w:tc>
          <w:tcPr>
            <w:tcW w:w="1250" w:type="dxa"/>
          </w:tcPr>
          <w:p w:rsidR="00F46CF6" w:rsidRDefault="00F46CF6" w:rsidP="00F46CF6">
            <w:pPr>
              <w:pStyle w:val="Footer"/>
              <w:jc w:val="center"/>
              <w:rPr>
                <w:sz w:val="20"/>
              </w:rPr>
            </w:pPr>
            <w:r>
              <w:rPr>
                <w:sz w:val="20"/>
              </w:rPr>
              <w:t>26.0</w:t>
            </w:r>
          </w:p>
        </w:tc>
      </w:tr>
      <w:tr w:rsidR="00F46CF6">
        <w:trPr>
          <w:cantSplit/>
          <w:jc w:val="center"/>
        </w:trPr>
        <w:tc>
          <w:tcPr>
            <w:tcW w:w="990" w:type="dxa"/>
          </w:tcPr>
          <w:p w:rsidR="00F46CF6" w:rsidRDefault="00F46CF6" w:rsidP="00F46CF6">
            <w:pPr>
              <w:pStyle w:val="Footer"/>
              <w:tabs>
                <w:tab w:val="clear" w:pos="4320"/>
                <w:tab w:val="clear" w:pos="8640"/>
              </w:tabs>
              <w:rPr>
                <w:sz w:val="20"/>
              </w:rPr>
            </w:pPr>
            <w:r>
              <w:rPr>
                <w:sz w:val="20"/>
              </w:rPr>
              <w:t>7</w:t>
            </w:r>
          </w:p>
        </w:tc>
        <w:tc>
          <w:tcPr>
            <w:tcW w:w="1265" w:type="dxa"/>
          </w:tcPr>
          <w:p w:rsidR="00F46CF6" w:rsidRDefault="00F46CF6" w:rsidP="00F46CF6">
            <w:pPr>
              <w:pStyle w:val="Footer"/>
              <w:tabs>
                <w:tab w:val="clear" w:pos="4320"/>
                <w:tab w:val="clear" w:pos="8640"/>
              </w:tabs>
              <w:jc w:val="center"/>
              <w:rPr>
                <w:sz w:val="20"/>
              </w:rPr>
            </w:pPr>
            <w:r>
              <w:rPr>
                <w:sz w:val="20"/>
              </w:rPr>
              <w:t>148</w:t>
            </w:r>
          </w:p>
        </w:tc>
        <w:tc>
          <w:tcPr>
            <w:tcW w:w="2140" w:type="dxa"/>
          </w:tcPr>
          <w:p w:rsidR="00F46CF6" w:rsidRDefault="00F46CF6" w:rsidP="00F46CF6">
            <w:pPr>
              <w:pStyle w:val="Footer"/>
              <w:tabs>
                <w:tab w:val="clear" w:pos="4320"/>
                <w:tab w:val="clear" w:pos="8640"/>
              </w:tabs>
              <w:jc w:val="center"/>
              <w:rPr>
                <w:sz w:val="20"/>
              </w:rPr>
            </w:pPr>
            <w:r>
              <w:rPr>
                <w:sz w:val="20"/>
              </w:rPr>
              <w:t>63.8</w:t>
            </w:r>
          </w:p>
        </w:tc>
        <w:tc>
          <w:tcPr>
            <w:tcW w:w="1250" w:type="dxa"/>
          </w:tcPr>
          <w:p w:rsidR="00F46CF6" w:rsidRDefault="00F46CF6" w:rsidP="00F46CF6">
            <w:pPr>
              <w:pStyle w:val="Footer"/>
              <w:jc w:val="center"/>
              <w:rPr>
                <w:sz w:val="20"/>
              </w:rPr>
            </w:pPr>
            <w:r>
              <w:rPr>
                <w:sz w:val="20"/>
              </w:rPr>
              <w:t>35.2</w:t>
            </w:r>
          </w:p>
        </w:tc>
      </w:tr>
    </w:tbl>
    <w:p w:rsidR="00F46CF6" w:rsidRDefault="00F46CF6" w:rsidP="00F46CF6">
      <w:pPr>
        <w:pStyle w:val="Footer"/>
        <w:tabs>
          <w:tab w:val="clear" w:pos="4320"/>
          <w:tab w:val="clear" w:pos="8640"/>
        </w:tabs>
        <w:spacing w:before="240"/>
        <w:ind w:left="360"/>
        <w:jc w:val="both"/>
        <w:rPr>
          <w:sz w:val="20"/>
        </w:rPr>
      </w:pPr>
      <w:r>
        <w:rPr>
          <w:sz w:val="20"/>
        </w:rPr>
        <w:t>For a sample of 200 farms, compute the sample size in each stratum under proportional and optimum allocation. Calculate variance of estimated area under wheat form the sample and find relative precision as compared to simple random sampling.</w:t>
      </w:r>
    </w:p>
    <w:p w:rsidR="00F46CF6" w:rsidRDefault="00F46CF6" w:rsidP="00F46CF6">
      <w:pPr>
        <w:pStyle w:val="Footer"/>
        <w:numPr>
          <w:ilvl w:val="0"/>
          <w:numId w:val="24"/>
        </w:numPr>
        <w:tabs>
          <w:tab w:val="clear" w:pos="4320"/>
          <w:tab w:val="clear" w:pos="8640"/>
        </w:tabs>
        <w:spacing w:before="240"/>
        <w:jc w:val="both"/>
        <w:rPr>
          <w:sz w:val="20"/>
        </w:rPr>
      </w:pPr>
      <w:r>
        <w:rPr>
          <w:sz w:val="20"/>
        </w:rPr>
        <w:t>If f.p.c. is ignored prove that</w:t>
      </w:r>
      <w:r>
        <w:rPr>
          <w:sz w:val="20"/>
        </w:rPr>
        <w:tab/>
      </w:r>
      <w:r>
        <w:rPr>
          <w:sz w:val="20"/>
        </w:rPr>
        <w:br/>
      </w:r>
      <w:r>
        <w:rPr>
          <w:sz w:val="20"/>
        </w:rPr>
        <w:tab/>
      </w:r>
      <w:r w:rsidRPr="00901957">
        <w:rPr>
          <w:position w:val="-20"/>
          <w:sz w:val="20"/>
        </w:rPr>
        <w:object w:dxaOrig="3540" w:dyaOrig="520">
          <v:shape id="_x0000_i1916" type="#_x0000_t75" style="width:176.65pt;height:25.95pt" o:ole="" fillcolor="window">
            <v:imagedata r:id="rId1759" o:title=""/>
          </v:shape>
          <o:OLEObject Type="Embed" ProgID="Equation.3" ShapeID="_x0000_i1916" DrawAspect="Content" ObjectID="_1475519808" r:id="rId1760"/>
        </w:object>
      </w:r>
      <w:r>
        <w:rPr>
          <w:sz w:val="20"/>
        </w:rPr>
        <w:tab/>
      </w:r>
      <w:proofErr w:type="gramStart"/>
      <w:r>
        <w:rPr>
          <w:sz w:val="20"/>
        </w:rPr>
        <w:t>If</w:t>
      </w:r>
      <w:proofErr w:type="gramEnd"/>
      <w:r>
        <w:rPr>
          <w:sz w:val="20"/>
        </w:rPr>
        <w:t xml:space="preserve"> the variance is fixed then for minimum cost the sample size for optimum allocation is </w:t>
      </w:r>
      <w:r>
        <w:rPr>
          <w:sz w:val="20"/>
        </w:rPr>
        <w:tab/>
      </w:r>
      <w:r>
        <w:rPr>
          <w:sz w:val="20"/>
        </w:rPr>
        <w:br/>
      </w:r>
      <w:r>
        <w:rPr>
          <w:sz w:val="20"/>
        </w:rPr>
        <w:br/>
      </w:r>
      <w:r>
        <w:rPr>
          <w:sz w:val="20"/>
        </w:rPr>
        <w:tab/>
      </w:r>
      <w:r w:rsidRPr="00901957">
        <w:rPr>
          <w:position w:val="-46"/>
          <w:sz w:val="20"/>
        </w:rPr>
        <w:object w:dxaOrig="3860" w:dyaOrig="859">
          <v:shape id="_x0000_i1917" type="#_x0000_t75" style="width:192.55pt;height:42.7pt" o:ole="" fillcolor="window">
            <v:imagedata r:id="rId1761" o:title=""/>
          </v:shape>
          <o:OLEObject Type="Embed" ProgID="Equation.3" ShapeID="_x0000_i1917" DrawAspect="Content" ObjectID="_1475519809" r:id="rId1762"/>
        </w:object>
      </w:r>
      <w:r>
        <w:rPr>
          <w:sz w:val="20"/>
        </w:rPr>
        <w:br/>
      </w:r>
      <w:r>
        <w:rPr>
          <w:sz w:val="20"/>
        </w:rPr>
        <w:br/>
        <w:t>Also find the sample size if the cost per unit is the same.</w:t>
      </w:r>
    </w:p>
    <w:p w:rsidR="00F46CF6" w:rsidRDefault="00F46CF6" w:rsidP="00F46CF6">
      <w:pPr>
        <w:pStyle w:val="Footer"/>
        <w:numPr>
          <w:ilvl w:val="0"/>
          <w:numId w:val="24"/>
        </w:numPr>
        <w:tabs>
          <w:tab w:val="clear" w:pos="4320"/>
          <w:tab w:val="clear" w:pos="8640"/>
        </w:tabs>
        <w:spacing w:before="240"/>
        <w:jc w:val="both"/>
        <w:rPr>
          <w:sz w:val="20"/>
        </w:rPr>
      </w:pPr>
      <w:r>
        <w:rPr>
          <w:sz w:val="20"/>
        </w:rPr>
        <w:t>The variate y has rectangular distribution in the interval (a, a + d). The interval is divided into K sub-intervals which form K-strata of equal size. From each stratum, a simple random sample of n/K units is drawn. Let V</w:t>
      </w:r>
      <w:r>
        <w:rPr>
          <w:sz w:val="20"/>
          <w:vertAlign w:val="subscript"/>
        </w:rPr>
        <w:t>1</w:t>
      </w:r>
      <w:r>
        <w:rPr>
          <w:sz w:val="20"/>
        </w:rPr>
        <w:t xml:space="preserve"> and V</w:t>
      </w:r>
      <w:r>
        <w:rPr>
          <w:sz w:val="20"/>
          <w:vertAlign w:val="subscript"/>
        </w:rPr>
        <w:t>2</w:t>
      </w:r>
      <w:r>
        <w:rPr>
          <w:sz w:val="20"/>
        </w:rPr>
        <w:t xml:space="preserve"> be the variance of stratified and un-stratified samples of size n respectively. Prove that V</w:t>
      </w:r>
      <w:r>
        <w:rPr>
          <w:sz w:val="20"/>
          <w:vertAlign w:val="subscript"/>
        </w:rPr>
        <w:t>1</w:t>
      </w:r>
      <w:r>
        <w:rPr>
          <w:sz w:val="20"/>
        </w:rPr>
        <w:t>/V</w:t>
      </w:r>
      <w:r>
        <w:rPr>
          <w:sz w:val="20"/>
          <w:vertAlign w:val="subscript"/>
        </w:rPr>
        <w:t>2</w:t>
      </w:r>
      <w:r>
        <w:rPr>
          <w:sz w:val="20"/>
        </w:rPr>
        <w:t xml:space="preserve"> = 1/K</w:t>
      </w:r>
      <w:r>
        <w:rPr>
          <w:sz w:val="20"/>
          <w:vertAlign w:val="superscript"/>
        </w:rPr>
        <w:t>2</w:t>
      </w:r>
      <w:r>
        <w:rPr>
          <w:sz w:val="20"/>
        </w:rPr>
        <w:t>.</w:t>
      </w:r>
    </w:p>
    <w:p w:rsidR="00F46CF6" w:rsidRDefault="00F46CF6" w:rsidP="00F46CF6">
      <w:pPr>
        <w:pStyle w:val="Footer"/>
        <w:numPr>
          <w:ilvl w:val="0"/>
          <w:numId w:val="24"/>
        </w:numPr>
        <w:tabs>
          <w:tab w:val="clear" w:pos="4320"/>
          <w:tab w:val="clear" w:pos="8640"/>
        </w:tabs>
        <w:spacing w:before="240"/>
        <w:jc w:val="both"/>
        <w:rPr>
          <w:sz w:val="20"/>
        </w:rPr>
      </w:pPr>
      <w:r>
        <w:rPr>
          <w:sz w:val="20"/>
        </w:rPr>
        <w:t>The right triangular distribution f(y) = 2(1-y), 0 &lt; y &lt; 1, is divided into two strata at the point a show that</w:t>
      </w:r>
      <w:r>
        <w:rPr>
          <w:sz w:val="20"/>
        </w:rPr>
        <w:tab/>
      </w:r>
      <w:r>
        <w:rPr>
          <w:sz w:val="20"/>
        </w:rPr>
        <w:br/>
      </w:r>
      <w:r>
        <w:rPr>
          <w:sz w:val="20"/>
        </w:rPr>
        <w:lastRenderedPageBreak/>
        <w:br/>
      </w:r>
      <w:r>
        <w:rPr>
          <w:sz w:val="20"/>
        </w:rPr>
        <w:tab/>
        <w:t>W</w:t>
      </w:r>
      <w:r>
        <w:rPr>
          <w:sz w:val="20"/>
          <w:vertAlign w:val="subscript"/>
        </w:rPr>
        <w:t>1</w:t>
      </w:r>
      <w:r>
        <w:rPr>
          <w:sz w:val="20"/>
        </w:rPr>
        <w:t xml:space="preserve"> = a(2 – a)</w:t>
      </w:r>
      <w:r>
        <w:rPr>
          <w:sz w:val="20"/>
        </w:rPr>
        <w:tab/>
      </w:r>
      <w:r>
        <w:rPr>
          <w:sz w:val="20"/>
        </w:rPr>
        <w:tab/>
      </w:r>
      <w:r>
        <w:rPr>
          <w:sz w:val="20"/>
        </w:rPr>
        <w:tab/>
      </w:r>
      <w:r>
        <w:rPr>
          <w:sz w:val="20"/>
        </w:rPr>
        <w:tab/>
        <w:t>W</w:t>
      </w:r>
      <w:r>
        <w:rPr>
          <w:sz w:val="20"/>
          <w:vertAlign w:val="subscript"/>
        </w:rPr>
        <w:t>2</w:t>
      </w:r>
      <w:r>
        <w:rPr>
          <w:sz w:val="20"/>
        </w:rPr>
        <w:t xml:space="preserve"> = (1 – a)</w:t>
      </w:r>
      <w:r>
        <w:rPr>
          <w:sz w:val="20"/>
          <w:vertAlign w:val="superscript"/>
        </w:rPr>
        <w:t>2</w:t>
      </w:r>
      <w:r>
        <w:rPr>
          <w:sz w:val="20"/>
        </w:rPr>
        <w:t xml:space="preserve"> </w:t>
      </w:r>
      <w:r>
        <w:rPr>
          <w:sz w:val="20"/>
        </w:rPr>
        <w:tab/>
      </w:r>
      <w:r>
        <w:rPr>
          <w:sz w:val="20"/>
        </w:rPr>
        <w:tab/>
      </w:r>
      <w:r>
        <w:rPr>
          <w:sz w:val="20"/>
        </w:rPr>
        <w:br/>
      </w:r>
      <w:r>
        <w:rPr>
          <w:sz w:val="20"/>
        </w:rPr>
        <w:br/>
      </w:r>
      <w:r>
        <w:rPr>
          <w:sz w:val="20"/>
        </w:rPr>
        <w:tab/>
      </w:r>
      <w:r w:rsidRPr="00901957">
        <w:rPr>
          <w:position w:val="-28"/>
          <w:sz w:val="20"/>
        </w:rPr>
        <w:object w:dxaOrig="3040" w:dyaOrig="660">
          <v:shape id="_x0000_i1918" type="#_x0000_t75" style="width:152.35pt;height:32.65pt" o:ole="" fillcolor="window">
            <v:imagedata r:id="rId1763" o:title=""/>
          </v:shape>
          <o:OLEObject Type="Embed" ProgID="Equation.3" ShapeID="_x0000_i1918" DrawAspect="Content" ObjectID="_1475519810" r:id="rId1764"/>
        </w:object>
      </w:r>
    </w:p>
    <w:p w:rsidR="00F46CF6" w:rsidRDefault="00F46CF6" w:rsidP="00F46CF6">
      <w:pPr>
        <w:pStyle w:val="Footer"/>
        <w:numPr>
          <w:ilvl w:val="0"/>
          <w:numId w:val="24"/>
        </w:numPr>
        <w:tabs>
          <w:tab w:val="clear" w:pos="4320"/>
          <w:tab w:val="clear" w:pos="8640"/>
        </w:tabs>
        <w:spacing w:before="240"/>
        <w:jc w:val="both"/>
        <w:rPr>
          <w:sz w:val="20"/>
        </w:rPr>
      </w:pPr>
      <w:r>
        <w:rPr>
          <w:sz w:val="20"/>
        </w:rPr>
        <w:t>With two strata, a sampler would like to have n</w:t>
      </w:r>
      <w:r>
        <w:rPr>
          <w:sz w:val="20"/>
          <w:vertAlign w:val="subscript"/>
        </w:rPr>
        <w:t>1</w:t>
      </w:r>
      <w:r>
        <w:rPr>
          <w:sz w:val="20"/>
        </w:rPr>
        <w:t xml:space="preserve"> = n</w:t>
      </w:r>
      <w:r>
        <w:rPr>
          <w:sz w:val="20"/>
          <w:vertAlign w:val="subscript"/>
        </w:rPr>
        <w:t>2</w:t>
      </w:r>
      <w:r>
        <w:rPr>
          <w:sz w:val="20"/>
        </w:rPr>
        <w:t xml:space="preserve">, instead of using the values given by Neyman allocation. </w:t>
      </w:r>
      <w:proofErr w:type="gramStart"/>
      <w:r>
        <w:rPr>
          <w:sz w:val="20"/>
        </w:rPr>
        <w:t xml:space="preserve">If </w:t>
      </w:r>
      <w:proofErr w:type="gramEnd"/>
      <w:r w:rsidRPr="00901957">
        <w:rPr>
          <w:position w:val="-10"/>
          <w:sz w:val="20"/>
        </w:rPr>
        <w:object w:dxaOrig="760" w:dyaOrig="300">
          <v:shape id="_x0000_i1919" type="#_x0000_t75" style="width:38.5pt;height:15.05pt" o:ole="" fillcolor="window">
            <v:imagedata r:id="rId1765" o:title=""/>
          </v:shape>
          <o:OLEObject Type="Embed" ProgID="Equation.3" ShapeID="_x0000_i1919" DrawAspect="Content" ObjectID="_1475519811" r:id="rId1766"/>
        </w:object>
      </w:r>
      <w:r>
        <w:rPr>
          <w:sz w:val="20"/>
        </w:rPr>
        <w:t xml:space="preserve">, </w:t>
      </w:r>
      <w:r w:rsidRPr="00901957">
        <w:rPr>
          <w:position w:val="-14"/>
          <w:sz w:val="20"/>
        </w:rPr>
        <w:object w:dxaOrig="859" w:dyaOrig="340">
          <v:shape id="_x0000_i1920" type="#_x0000_t75" style="width:42.7pt;height:17.6pt" o:ole="" fillcolor="window">
            <v:imagedata r:id="rId1767" o:title=""/>
          </v:shape>
          <o:OLEObject Type="Embed" ProgID="Equation.3" ShapeID="_x0000_i1920" DrawAspect="Content" ObjectID="_1475519812" r:id="rId1768"/>
        </w:object>
      </w:r>
      <w:r>
        <w:rPr>
          <w:sz w:val="20"/>
        </w:rPr>
        <w:t xml:space="preserve"> denote the variance given by the n</w:t>
      </w:r>
      <w:r>
        <w:rPr>
          <w:sz w:val="20"/>
          <w:vertAlign w:val="subscript"/>
        </w:rPr>
        <w:t>1</w:t>
      </w:r>
      <w:r>
        <w:rPr>
          <w:sz w:val="20"/>
        </w:rPr>
        <w:t xml:space="preserve"> = n</w:t>
      </w:r>
      <w:r>
        <w:rPr>
          <w:sz w:val="20"/>
          <w:vertAlign w:val="subscript"/>
        </w:rPr>
        <w:t>2</w:t>
      </w:r>
      <w:r>
        <w:rPr>
          <w:sz w:val="20"/>
        </w:rPr>
        <w:t xml:space="preserve"> and the Neyman allocation, respectively. Show that the fractional increase in variance is</w:t>
      </w:r>
      <w:r>
        <w:rPr>
          <w:sz w:val="20"/>
        </w:rPr>
        <w:tab/>
      </w:r>
      <w:r>
        <w:rPr>
          <w:sz w:val="20"/>
        </w:rPr>
        <w:br/>
      </w:r>
      <w:r>
        <w:rPr>
          <w:sz w:val="20"/>
        </w:rPr>
        <w:br/>
      </w:r>
      <w:r>
        <w:rPr>
          <w:sz w:val="20"/>
        </w:rPr>
        <w:tab/>
      </w:r>
      <w:r w:rsidRPr="00901957">
        <w:rPr>
          <w:position w:val="-28"/>
          <w:sz w:val="20"/>
        </w:rPr>
        <w:object w:dxaOrig="2540" w:dyaOrig="639">
          <v:shape id="_x0000_i1921" type="#_x0000_t75" style="width:126.4pt;height:32.65pt" o:ole="" fillcolor="window">
            <v:imagedata r:id="rId1769" o:title=""/>
          </v:shape>
          <o:OLEObject Type="Embed" ProgID="Equation.3" ShapeID="_x0000_i1921" DrawAspect="Content" ObjectID="_1475519813" r:id="rId1770"/>
        </w:object>
      </w:r>
      <w:r>
        <w:rPr>
          <w:sz w:val="20"/>
        </w:rPr>
        <w:tab/>
      </w:r>
      <w:r>
        <w:rPr>
          <w:sz w:val="20"/>
        </w:rPr>
        <w:br/>
      </w:r>
      <w:r>
        <w:rPr>
          <w:sz w:val="20"/>
        </w:rPr>
        <w:br/>
        <w:t>where r = n</w:t>
      </w:r>
      <w:r>
        <w:rPr>
          <w:sz w:val="20"/>
          <w:vertAlign w:val="subscript"/>
        </w:rPr>
        <w:t>1</w:t>
      </w:r>
      <w:r>
        <w:rPr>
          <w:sz w:val="20"/>
        </w:rPr>
        <w:t>/n</w:t>
      </w:r>
      <w:r>
        <w:rPr>
          <w:sz w:val="20"/>
          <w:vertAlign w:val="subscript"/>
        </w:rPr>
        <w:t>2</w:t>
      </w:r>
      <w:r>
        <w:rPr>
          <w:sz w:val="20"/>
        </w:rPr>
        <w:t xml:space="preserve"> given by Neyman allocation.</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b/>
          <w:sz w:val="32"/>
        </w:rPr>
        <w:tab/>
        <w:t>[</w:t>
      </w:r>
      <w:r>
        <w:rPr>
          <w:sz w:val="20"/>
        </w:rPr>
        <w:t>Hint:</w:t>
      </w:r>
      <w:r>
        <w:rPr>
          <w:sz w:val="20"/>
        </w:rPr>
        <w:tab/>
        <w:t>Since n</w:t>
      </w:r>
      <w:r>
        <w:rPr>
          <w:sz w:val="20"/>
          <w:vertAlign w:val="subscript"/>
        </w:rPr>
        <w:t>1</w:t>
      </w:r>
      <w:r>
        <w:rPr>
          <w:sz w:val="20"/>
        </w:rPr>
        <w:t xml:space="preserve"> = n</w:t>
      </w:r>
      <w:r>
        <w:rPr>
          <w:sz w:val="20"/>
          <w:vertAlign w:val="subscript"/>
        </w:rPr>
        <w:t>2</w:t>
      </w:r>
      <w:r>
        <w:rPr>
          <w:sz w:val="20"/>
        </w:rPr>
        <w:t xml:space="preserve"> and there are two strata</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r>
        <w:rPr>
          <w:sz w:val="20"/>
        </w:rPr>
        <w:tab/>
      </w:r>
      <w:r>
        <w:rPr>
          <w:sz w:val="20"/>
        </w:rPr>
        <w:tab/>
      </w:r>
      <w:r w:rsidRPr="00901957">
        <w:rPr>
          <w:position w:val="-22"/>
          <w:sz w:val="20"/>
        </w:rPr>
        <w:object w:dxaOrig="2640" w:dyaOrig="580">
          <v:shape id="_x0000_i1922" type="#_x0000_t75" style="width:132.3pt;height:29.3pt" o:ole="" fillcolor="window">
            <v:imagedata r:id="rId1771" o:title=""/>
          </v:shape>
          <o:OLEObject Type="Embed" ProgID="Equation.3" ShapeID="_x0000_i1922" DrawAspect="Content" ObjectID="_1475519814" r:id="rId1772"/>
        </w:object>
      </w:r>
      <w:r>
        <w:rPr>
          <w:sz w:val="20"/>
        </w:rPr>
        <w:tab/>
      </w:r>
    </w:p>
    <w:p w:rsidR="00F46CF6" w:rsidRDefault="00F46CF6" w:rsidP="00F46CF6">
      <w:pPr>
        <w:pStyle w:val="Footer"/>
        <w:tabs>
          <w:tab w:val="clear" w:pos="4320"/>
          <w:tab w:val="clear" w:pos="8640"/>
        </w:tabs>
        <w:jc w:val="both"/>
        <w:rPr>
          <w:sz w:val="20"/>
        </w:rPr>
      </w:pPr>
      <w:r>
        <w:rPr>
          <w:sz w:val="20"/>
        </w:rPr>
        <w:tab/>
      </w:r>
      <w:proofErr w:type="gramStart"/>
      <w:r>
        <w:rPr>
          <w:sz w:val="20"/>
        </w:rPr>
        <w:t>and</w:t>
      </w:r>
      <w:proofErr w:type="gramEnd"/>
    </w:p>
    <w:p w:rsidR="00F46CF6" w:rsidRDefault="00F46CF6" w:rsidP="00F46CF6">
      <w:pPr>
        <w:pStyle w:val="Footer"/>
        <w:tabs>
          <w:tab w:val="clear" w:pos="4320"/>
          <w:tab w:val="clear" w:pos="8640"/>
        </w:tabs>
        <w:jc w:val="both"/>
        <w:rPr>
          <w:sz w:val="20"/>
        </w:rPr>
      </w:pPr>
      <w:r>
        <w:rPr>
          <w:sz w:val="20"/>
        </w:rPr>
        <w:tab/>
      </w:r>
      <w:r>
        <w:rPr>
          <w:sz w:val="20"/>
        </w:rPr>
        <w:tab/>
      </w:r>
      <w:r>
        <w:rPr>
          <w:sz w:val="20"/>
        </w:rPr>
        <w:tab/>
      </w:r>
      <w:r w:rsidRPr="00901957">
        <w:rPr>
          <w:position w:val="-22"/>
          <w:sz w:val="20"/>
        </w:rPr>
        <w:object w:dxaOrig="2720" w:dyaOrig="580">
          <v:shape id="_x0000_i1923" type="#_x0000_t75" style="width:135.65pt;height:29.3pt" o:ole="" fillcolor="window">
            <v:imagedata r:id="rId1773" o:title=""/>
          </v:shape>
          <o:OLEObject Type="Embed" ProgID="Equation.3" ShapeID="_x0000_i1923" DrawAspect="Content" ObjectID="_1475519815" r:id="rId1774"/>
        </w:objec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proofErr w:type="gramStart"/>
      <w:r>
        <w:rPr>
          <w:sz w:val="20"/>
        </w:rPr>
        <w:t>then</w:t>
      </w:r>
      <w:proofErr w:type="gramEnd"/>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r>
        <w:rPr>
          <w:sz w:val="20"/>
        </w:rPr>
        <w:tab/>
      </w:r>
      <w:r>
        <w:rPr>
          <w:sz w:val="20"/>
        </w:rPr>
        <w:tab/>
      </w:r>
      <w:r w:rsidRPr="00901957">
        <w:rPr>
          <w:position w:val="-28"/>
          <w:sz w:val="20"/>
        </w:rPr>
        <w:object w:dxaOrig="3340" w:dyaOrig="660">
          <v:shape id="_x0000_i1924" type="#_x0000_t75" style="width:167.45pt;height:32.65pt" o:ole="" fillcolor="window">
            <v:imagedata r:id="rId1775" o:title=""/>
          </v:shape>
          <o:OLEObject Type="Embed" ProgID="Equation.3" ShapeID="_x0000_i1924" DrawAspect="Content" ObjectID="_1475519816" r:id="rId1776"/>
        </w:objec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r>
        <w:rPr>
          <w:sz w:val="20"/>
        </w:rPr>
        <w:tab/>
      </w:r>
      <w:r>
        <w:rPr>
          <w:sz w:val="20"/>
        </w:rPr>
        <w:tab/>
      </w:r>
      <w:r>
        <w:rPr>
          <w:sz w:val="20"/>
        </w:rPr>
        <w:tab/>
      </w:r>
      <w:r w:rsidRPr="00901957">
        <w:rPr>
          <w:position w:val="-22"/>
          <w:sz w:val="20"/>
        </w:rPr>
        <w:object w:dxaOrig="1040" w:dyaOrig="580">
          <v:shape id="_x0000_i1925" type="#_x0000_t75" style="width:51.9pt;height:29.3pt" o:ole="" fillcolor="window">
            <v:imagedata r:id="rId1777" o:title=""/>
          </v:shape>
          <o:OLEObject Type="Embed" ProgID="Equation.3" ShapeID="_x0000_i1925" DrawAspect="Content" ObjectID="_1475519817" r:id="rId1778"/>
        </w:objec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proofErr w:type="gramStart"/>
      <w:r>
        <w:rPr>
          <w:sz w:val="20"/>
        </w:rPr>
        <w:t>where</w:t>
      </w:r>
      <w:proofErr w:type="gramEnd"/>
      <w:r>
        <w:rPr>
          <w:sz w:val="20"/>
        </w:rPr>
        <w:t xml:space="preserve"> r = W</w:t>
      </w:r>
      <w:r>
        <w:rPr>
          <w:sz w:val="20"/>
          <w:vertAlign w:val="subscript"/>
        </w:rPr>
        <w:t>1</w:t>
      </w:r>
      <w:r>
        <w:rPr>
          <w:sz w:val="20"/>
        </w:rPr>
        <w:t>S</w:t>
      </w:r>
      <w:r>
        <w:rPr>
          <w:sz w:val="20"/>
          <w:vertAlign w:val="subscript"/>
        </w:rPr>
        <w:t>1</w:t>
      </w:r>
      <w:r>
        <w:rPr>
          <w:sz w:val="20"/>
        </w:rPr>
        <w:t>/S</w:t>
      </w:r>
      <w:r>
        <w:rPr>
          <w:sz w:val="20"/>
          <w:vertAlign w:val="subscript"/>
        </w:rPr>
        <w:t>2</w:t>
      </w:r>
      <w:r>
        <w:rPr>
          <w:sz w:val="20"/>
        </w:rPr>
        <w:t>S</w:t>
      </w:r>
      <w:r>
        <w:rPr>
          <w:sz w:val="20"/>
          <w:vertAlign w:val="subscript"/>
        </w:rPr>
        <w:t>2</w:t>
      </w:r>
      <w:r>
        <w:rPr>
          <w:sz w:val="20"/>
        </w:rPr>
        <w:tab/>
      </w:r>
      <w:r>
        <w:rPr>
          <w:b/>
          <w:sz w:val="32"/>
        </w:rPr>
        <w:t>]</w:t>
      </w:r>
    </w:p>
    <w:p w:rsidR="00F46CF6" w:rsidRDefault="00F46CF6" w:rsidP="00F46CF6">
      <w:pPr>
        <w:pStyle w:val="Footer"/>
        <w:tabs>
          <w:tab w:val="clear" w:pos="4320"/>
          <w:tab w:val="clear" w:pos="8640"/>
        </w:tabs>
        <w:jc w:val="both"/>
        <w:rPr>
          <w:sz w:val="20"/>
        </w:rPr>
      </w:pPr>
    </w:p>
    <w:p w:rsidR="00F46CF6" w:rsidRDefault="00F46CF6" w:rsidP="00F46CF6">
      <w:pPr>
        <w:pStyle w:val="Footer"/>
        <w:numPr>
          <w:ilvl w:val="0"/>
          <w:numId w:val="24"/>
        </w:numPr>
        <w:tabs>
          <w:tab w:val="clear" w:pos="4320"/>
          <w:tab w:val="clear" w:pos="8640"/>
        </w:tabs>
        <w:jc w:val="both"/>
        <w:rPr>
          <w:sz w:val="20"/>
        </w:rPr>
      </w:pPr>
      <w:r>
        <w:rPr>
          <w:sz w:val="20"/>
        </w:rPr>
        <w:t>A sampler has two strata with relative sizes W</w:t>
      </w:r>
      <w:r>
        <w:rPr>
          <w:sz w:val="20"/>
          <w:vertAlign w:val="subscript"/>
        </w:rPr>
        <w:t>1</w:t>
      </w:r>
      <w:r>
        <w:rPr>
          <w:sz w:val="20"/>
        </w:rPr>
        <w:t xml:space="preserve"> and W</w:t>
      </w:r>
      <w:r>
        <w:rPr>
          <w:sz w:val="20"/>
          <w:vertAlign w:val="subscript"/>
        </w:rPr>
        <w:t>2</w:t>
      </w:r>
      <w:r>
        <w:rPr>
          <w:sz w:val="20"/>
        </w:rPr>
        <w:t>. He believes that S</w:t>
      </w:r>
      <w:r>
        <w:rPr>
          <w:sz w:val="20"/>
          <w:vertAlign w:val="subscript"/>
        </w:rPr>
        <w:t>1</w:t>
      </w:r>
      <w:r>
        <w:rPr>
          <w:sz w:val="20"/>
        </w:rPr>
        <w:t xml:space="preserve"> and S</w:t>
      </w:r>
      <w:r>
        <w:rPr>
          <w:sz w:val="20"/>
          <w:vertAlign w:val="subscript"/>
        </w:rPr>
        <w:t>2</w:t>
      </w:r>
      <w:r>
        <w:rPr>
          <w:sz w:val="20"/>
        </w:rPr>
        <w:t xml:space="preserve"> can be taken as equal. He would prefer to use proportional allocation but does not wish to incur a substantial increase in variance compared with optimum allocation. For a given cost C = C</w:t>
      </w:r>
      <w:r>
        <w:rPr>
          <w:sz w:val="20"/>
          <w:vertAlign w:val="subscript"/>
        </w:rPr>
        <w:t>1</w:t>
      </w:r>
      <w:r>
        <w:rPr>
          <w:sz w:val="20"/>
        </w:rPr>
        <w:t>n</w:t>
      </w:r>
      <w:r>
        <w:rPr>
          <w:sz w:val="20"/>
          <w:vertAlign w:val="subscript"/>
        </w:rPr>
        <w:t>1</w:t>
      </w:r>
      <w:r>
        <w:rPr>
          <w:sz w:val="20"/>
        </w:rPr>
        <w:t xml:space="preserve"> + C</w:t>
      </w:r>
      <w:r>
        <w:rPr>
          <w:sz w:val="20"/>
          <w:vertAlign w:val="subscript"/>
        </w:rPr>
        <w:t>2</w:t>
      </w:r>
      <w:r>
        <w:rPr>
          <w:sz w:val="20"/>
        </w:rPr>
        <w:t>n</w:t>
      </w:r>
      <w:r>
        <w:rPr>
          <w:sz w:val="20"/>
          <w:vertAlign w:val="subscript"/>
        </w:rPr>
        <w:t>2</w:t>
      </w:r>
      <w:r>
        <w:rPr>
          <w:sz w:val="20"/>
        </w:rPr>
        <w:t>, ignoring f.p.c. show that</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r w:rsidRPr="00901957">
        <w:rPr>
          <w:position w:val="-14"/>
          <w:sz w:val="20"/>
        </w:rPr>
        <w:object w:dxaOrig="5300" w:dyaOrig="400">
          <v:shape id="_x0000_i1926" type="#_x0000_t75" style="width:264.55pt;height:20.1pt" o:ole="" fillcolor="window">
            <v:imagedata r:id="rId1779" o:title=""/>
          </v:shape>
          <o:OLEObject Type="Embed" ProgID="Equation.3" ShapeID="_x0000_i1926" DrawAspect="Content" ObjectID="_1475519818" r:id="rId1780"/>
        </w:objec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proofErr w:type="gramStart"/>
      <w:r>
        <w:rPr>
          <w:b/>
          <w:sz w:val="32"/>
        </w:rPr>
        <w:t>[</w:t>
      </w:r>
      <w:r>
        <w:rPr>
          <w:sz w:val="20"/>
        </w:rPr>
        <w:t xml:space="preserve"> Hint</w:t>
      </w:r>
      <w:proofErr w:type="gramEnd"/>
      <w:r>
        <w:rPr>
          <w:sz w:val="20"/>
        </w:rPr>
        <w:tab/>
        <w:t>(i)</w:t>
      </w:r>
      <w:r>
        <w:rPr>
          <w:sz w:val="20"/>
        </w:rPr>
        <w:tab/>
      </w:r>
      <w:r w:rsidRPr="00901957">
        <w:rPr>
          <w:position w:val="-14"/>
          <w:sz w:val="20"/>
        </w:rPr>
        <w:object w:dxaOrig="960" w:dyaOrig="340">
          <v:shape id="_x0000_i1927" type="#_x0000_t75" style="width:47.7pt;height:17.6pt" o:ole="" fillcolor="window">
            <v:imagedata r:id="rId1781" o:title=""/>
          </v:shape>
          <o:OLEObject Type="Embed" ProgID="Equation.3" ShapeID="_x0000_i1927" DrawAspect="Content" ObjectID="_1475519819" r:id="rId1782"/>
        </w:object>
      </w:r>
      <w:r>
        <w:rPr>
          <w:sz w:val="20"/>
        </w:rPr>
        <w:tab/>
        <w:t>=</w:t>
      </w:r>
      <w:r>
        <w:rPr>
          <w:sz w:val="20"/>
        </w:rPr>
        <w:tab/>
      </w:r>
      <w:r w:rsidRPr="00901957">
        <w:rPr>
          <w:position w:val="-30"/>
          <w:sz w:val="20"/>
        </w:rPr>
        <w:object w:dxaOrig="2340" w:dyaOrig="639">
          <v:shape id="_x0000_i1928" type="#_x0000_t75" style="width:117.2pt;height:32.65pt" o:ole="" fillcolor="window">
            <v:imagedata r:id="rId1783" o:title=""/>
          </v:shape>
          <o:OLEObject Type="Embed" ProgID="Equation.3" ShapeID="_x0000_i1928" DrawAspect="Content" ObjectID="_1475519820" r:id="rId1784"/>
        </w:objec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ab/>
      </w:r>
      <w:r>
        <w:rPr>
          <w:sz w:val="20"/>
        </w:rPr>
        <w:tab/>
      </w:r>
      <w:r>
        <w:rPr>
          <w:sz w:val="20"/>
        </w:rPr>
        <w:tab/>
      </w:r>
      <w:r>
        <w:rPr>
          <w:sz w:val="20"/>
        </w:rPr>
        <w:tab/>
        <w:t>=</w:t>
      </w:r>
      <w:r>
        <w:rPr>
          <w:sz w:val="20"/>
        </w:rPr>
        <w:tab/>
      </w:r>
      <w:r w:rsidRPr="00901957">
        <w:rPr>
          <w:position w:val="-30"/>
          <w:sz w:val="20"/>
        </w:rPr>
        <w:object w:dxaOrig="2140" w:dyaOrig="680">
          <v:shape id="_x0000_i1929" type="#_x0000_t75" style="width:107.15pt;height:33.5pt" o:ole="" fillcolor="window">
            <v:imagedata r:id="rId1785" o:title=""/>
          </v:shape>
          <o:OLEObject Type="Embed" ProgID="Equation.3" ShapeID="_x0000_i1929" DrawAspect="Content" ObjectID="_1475519821" r:id="rId1786"/>
        </w:objec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spacing w:line="360" w:lineRule="auto"/>
        <w:jc w:val="both"/>
        <w:rPr>
          <w:sz w:val="20"/>
        </w:rPr>
      </w:pPr>
      <w:proofErr w:type="gramStart"/>
      <w:r>
        <w:rPr>
          <w:sz w:val="20"/>
        </w:rPr>
        <w:lastRenderedPageBreak/>
        <w:t>and</w:t>
      </w:r>
      <w:proofErr w:type="gramEnd"/>
      <w:r>
        <w:rPr>
          <w:sz w:val="20"/>
        </w:rPr>
        <w:t xml:space="preserve"> </w:t>
      </w:r>
      <w:r>
        <w:rPr>
          <w:sz w:val="20"/>
        </w:rPr>
        <w:tab/>
        <w:t>n</w:t>
      </w:r>
      <w:r>
        <w:rPr>
          <w:sz w:val="20"/>
          <w:vertAlign w:val="subscript"/>
        </w:rPr>
        <w:t>1</w:t>
      </w:r>
      <w:r>
        <w:rPr>
          <w:sz w:val="20"/>
        </w:rPr>
        <w:t xml:space="preserve"> </w:t>
      </w:r>
      <w:r>
        <w:rPr>
          <w:sz w:val="20"/>
        </w:rPr>
        <w:tab/>
        <w:t xml:space="preserve">=   </w:t>
      </w:r>
      <w:r w:rsidRPr="00901957">
        <w:rPr>
          <w:position w:val="-30"/>
          <w:sz w:val="20"/>
        </w:rPr>
        <w:object w:dxaOrig="1060" w:dyaOrig="700">
          <v:shape id="_x0000_i1930" type="#_x0000_t75" style="width:53.6pt;height:35.15pt" o:ole="" fillcolor="window">
            <v:imagedata r:id="rId1787" o:title=""/>
          </v:shape>
          <o:OLEObject Type="Embed" ProgID="Equation.3" ShapeID="_x0000_i1930" DrawAspect="Content" ObjectID="_1475519822" r:id="rId1788"/>
        </w:object>
      </w:r>
      <w:r>
        <w:rPr>
          <w:sz w:val="20"/>
        </w:rPr>
        <w:t>,    n</w:t>
      </w:r>
      <w:r>
        <w:rPr>
          <w:sz w:val="20"/>
          <w:vertAlign w:val="subscript"/>
        </w:rPr>
        <w:t>2</w:t>
      </w:r>
      <w:r>
        <w:rPr>
          <w:sz w:val="20"/>
        </w:rPr>
        <w:tab/>
        <w:t>=</w:t>
      </w:r>
      <w:r>
        <w:rPr>
          <w:sz w:val="20"/>
        </w:rPr>
        <w:tab/>
      </w:r>
      <w:r w:rsidRPr="00901957">
        <w:rPr>
          <w:position w:val="-30"/>
          <w:sz w:val="20"/>
        </w:rPr>
        <w:object w:dxaOrig="1140" w:dyaOrig="700">
          <v:shape id="_x0000_i1931" type="#_x0000_t75" style="width:56.95pt;height:35.15pt" o:ole="" fillcolor="window">
            <v:imagedata r:id="rId1789" o:title=""/>
          </v:shape>
          <o:OLEObject Type="Embed" ProgID="Equation.3" ShapeID="_x0000_i1931" DrawAspect="Content" ObjectID="_1475519823" r:id="rId1790"/>
        </w:object>
      </w:r>
      <w:r>
        <w:rPr>
          <w:sz w:val="20"/>
        </w:rPr>
        <w:t xml:space="preserve"> as all S</w:t>
      </w:r>
      <w:r>
        <w:rPr>
          <w:sz w:val="20"/>
          <w:vertAlign w:val="superscript"/>
        </w:rPr>
        <w:t>s</w:t>
      </w:r>
      <w:r>
        <w:rPr>
          <w:sz w:val="20"/>
        </w:rPr>
        <w:t xml:space="preserve"> are equal</w:t>
      </w:r>
    </w:p>
    <w:p w:rsidR="00F46CF6" w:rsidRDefault="00F46CF6" w:rsidP="00F46CF6">
      <w:pPr>
        <w:pStyle w:val="Footer"/>
        <w:tabs>
          <w:tab w:val="clear" w:pos="4320"/>
          <w:tab w:val="clear" w:pos="8640"/>
        </w:tabs>
        <w:spacing w:line="360" w:lineRule="auto"/>
        <w:jc w:val="both"/>
        <w:rPr>
          <w:sz w:val="20"/>
        </w:rPr>
      </w:pPr>
      <w:r>
        <w:rPr>
          <w:sz w:val="20"/>
        </w:rPr>
        <w:t xml:space="preserve">Cost </w:t>
      </w:r>
      <w:r>
        <w:rPr>
          <w:sz w:val="20"/>
        </w:rPr>
        <w:tab/>
        <w:t xml:space="preserve">=   </w:t>
      </w:r>
      <w:r w:rsidRPr="00901957">
        <w:rPr>
          <w:position w:val="-10"/>
          <w:sz w:val="20"/>
        </w:rPr>
        <w:object w:dxaOrig="1100" w:dyaOrig="300">
          <v:shape id="_x0000_i1932" type="#_x0000_t75" style="width:54.4pt;height:15.05pt" o:ole="" fillcolor="window">
            <v:imagedata r:id="rId1791" o:title=""/>
          </v:shape>
          <o:OLEObject Type="Embed" ProgID="Equation.3" ShapeID="_x0000_i1932" DrawAspect="Content" ObjectID="_1475519824" r:id="rId1792"/>
        </w:object>
      </w:r>
      <w:r>
        <w:rPr>
          <w:sz w:val="20"/>
        </w:rPr>
        <w:t xml:space="preserve">,  </w:t>
      </w:r>
      <w:r>
        <w:rPr>
          <w:sz w:val="20"/>
        </w:rPr>
        <w:tab/>
        <w:t>=</w:t>
      </w:r>
      <w:r>
        <w:rPr>
          <w:sz w:val="20"/>
        </w:rPr>
        <w:tab/>
      </w:r>
      <w:r w:rsidRPr="00901957">
        <w:rPr>
          <w:position w:val="-58"/>
          <w:sz w:val="20"/>
        </w:rPr>
        <w:object w:dxaOrig="2140" w:dyaOrig="980">
          <v:shape id="_x0000_i1933" type="#_x0000_t75" style="width:107.15pt;height:48.55pt" o:ole="" fillcolor="window">
            <v:imagedata r:id="rId1793" o:title=""/>
          </v:shape>
          <o:OLEObject Type="Embed" ProgID="Equation.3" ShapeID="_x0000_i1933" DrawAspect="Content" ObjectID="_1475519825" r:id="rId1794"/>
        </w:object>
      </w:r>
      <w:r>
        <w:rPr>
          <w:sz w:val="20"/>
        </w:rPr>
        <w:t xml:space="preserve"> </w:t>
      </w:r>
    </w:p>
    <w:p w:rsidR="00F46CF6" w:rsidRDefault="00F46CF6" w:rsidP="00F46CF6">
      <w:pPr>
        <w:pStyle w:val="Footer"/>
        <w:tabs>
          <w:tab w:val="clear" w:pos="4320"/>
          <w:tab w:val="clear" w:pos="8640"/>
        </w:tabs>
        <w:spacing w:line="360" w:lineRule="auto"/>
        <w:jc w:val="both"/>
        <w:rPr>
          <w:sz w:val="20"/>
        </w:rPr>
      </w:pPr>
      <w:proofErr w:type="gramStart"/>
      <w:r>
        <w:rPr>
          <w:sz w:val="20"/>
        </w:rPr>
        <w:t>or</w:t>
      </w:r>
      <w:proofErr w:type="gramEnd"/>
    </w:p>
    <w:p w:rsidR="00F46CF6" w:rsidRDefault="00F46CF6" w:rsidP="00F46CF6">
      <w:pPr>
        <w:pStyle w:val="Footer"/>
        <w:tabs>
          <w:tab w:val="clear" w:pos="4320"/>
          <w:tab w:val="clear" w:pos="8640"/>
        </w:tabs>
        <w:spacing w:line="360" w:lineRule="auto"/>
        <w:jc w:val="both"/>
        <w:rPr>
          <w:sz w:val="20"/>
        </w:rPr>
      </w:pPr>
      <w:r>
        <w:rPr>
          <w:sz w:val="20"/>
        </w:rPr>
        <w:tab/>
      </w:r>
      <w:r w:rsidRPr="00901957">
        <w:rPr>
          <w:position w:val="-26"/>
          <w:sz w:val="20"/>
        </w:rPr>
        <w:object w:dxaOrig="4320" w:dyaOrig="639">
          <v:shape id="_x0000_i1934" type="#_x0000_t75" style="width:3in;height:32.65pt" o:ole="" fillcolor="window">
            <v:imagedata r:id="rId1795" o:title=""/>
          </v:shape>
          <o:OLEObject Type="Embed" ProgID="Equation.3" ShapeID="_x0000_i1934" DrawAspect="Content" ObjectID="_1475519826" r:id="rId1796"/>
        </w:object>
      </w:r>
      <w:r>
        <w:rPr>
          <w:sz w:val="20"/>
        </w:rPr>
        <w:t xml:space="preserve"> </w:t>
      </w:r>
      <w:r>
        <w:rPr>
          <w:sz w:val="20"/>
        </w:rPr>
        <w:tab/>
      </w:r>
      <w:r>
        <w:rPr>
          <w:sz w:val="20"/>
        </w:rPr>
        <w:tab/>
        <w:t>(1)</w:t>
      </w:r>
    </w:p>
    <w:p w:rsidR="00F46CF6" w:rsidRDefault="00F46CF6" w:rsidP="00F46CF6">
      <w:pPr>
        <w:pStyle w:val="Footer"/>
        <w:tabs>
          <w:tab w:val="clear" w:pos="4320"/>
          <w:tab w:val="clear" w:pos="8640"/>
        </w:tabs>
        <w:spacing w:line="360" w:lineRule="auto"/>
        <w:jc w:val="both"/>
        <w:rPr>
          <w:sz w:val="20"/>
        </w:rPr>
      </w:pPr>
      <w:r>
        <w:rPr>
          <w:sz w:val="20"/>
        </w:rPr>
        <w:t>(ii)</w:t>
      </w:r>
      <w:r>
        <w:rPr>
          <w:sz w:val="20"/>
        </w:rPr>
        <w:tab/>
      </w:r>
      <w:r w:rsidRPr="00901957">
        <w:rPr>
          <w:position w:val="-10"/>
          <w:sz w:val="20"/>
        </w:rPr>
        <w:object w:dxaOrig="760" w:dyaOrig="300">
          <v:shape id="_x0000_i1935" type="#_x0000_t75" style="width:38.5pt;height:15.05pt" o:ole="" fillcolor="window">
            <v:imagedata r:id="rId1797" o:title=""/>
          </v:shape>
          <o:OLEObject Type="Embed" ProgID="Equation.3" ShapeID="_x0000_i1935" DrawAspect="Content" ObjectID="_1475519827" r:id="rId1798"/>
        </w:object>
      </w:r>
      <w:r>
        <w:rPr>
          <w:sz w:val="20"/>
        </w:rPr>
        <w:tab/>
        <w:t>=</w:t>
      </w:r>
      <w:r>
        <w:rPr>
          <w:sz w:val="20"/>
        </w:rPr>
        <w:tab/>
      </w:r>
      <w:r w:rsidRPr="00901957">
        <w:rPr>
          <w:position w:val="-20"/>
          <w:sz w:val="20"/>
        </w:rPr>
        <w:object w:dxaOrig="740" w:dyaOrig="580">
          <v:shape id="_x0000_i1936" type="#_x0000_t75" style="width:36.85pt;height:29.3pt" o:ole="" fillcolor="window">
            <v:imagedata r:id="rId1799" o:title=""/>
          </v:shape>
          <o:OLEObject Type="Embed" ProgID="Equation.3" ShapeID="_x0000_i1936" DrawAspect="Content" ObjectID="_1475519828" r:id="rId1800"/>
        </w:object>
      </w:r>
    </w:p>
    <w:p w:rsidR="00F46CF6" w:rsidRDefault="00F46CF6" w:rsidP="00F46CF6">
      <w:pPr>
        <w:pStyle w:val="Footer"/>
        <w:tabs>
          <w:tab w:val="clear" w:pos="4320"/>
          <w:tab w:val="clear" w:pos="8640"/>
        </w:tabs>
        <w:spacing w:line="360" w:lineRule="auto"/>
        <w:jc w:val="both"/>
        <w:rPr>
          <w:sz w:val="20"/>
        </w:rPr>
      </w:pPr>
      <w:r>
        <w:rPr>
          <w:sz w:val="20"/>
        </w:rPr>
        <w:tab/>
      </w:r>
      <w:r w:rsidRPr="00901957">
        <w:rPr>
          <w:position w:val="-22"/>
          <w:sz w:val="20"/>
        </w:rPr>
        <w:object w:dxaOrig="1219" w:dyaOrig="580">
          <v:shape id="_x0000_i1937" type="#_x0000_t75" style="width:61.1pt;height:29.3pt" o:ole="" fillcolor="window">
            <v:imagedata r:id="rId1801" o:title=""/>
          </v:shape>
          <o:OLEObject Type="Embed" ProgID="Equation.3" ShapeID="_x0000_i1937" DrawAspect="Content" ObjectID="_1475519829" r:id="rId1802"/>
        </w:object>
      </w:r>
      <w:r>
        <w:rPr>
          <w:sz w:val="20"/>
        </w:rPr>
        <w:tab/>
        <w:t>=</w:t>
      </w:r>
      <w:r>
        <w:rPr>
          <w:sz w:val="20"/>
        </w:rPr>
        <w:tab/>
      </w:r>
      <w:r w:rsidRPr="00901957">
        <w:rPr>
          <w:position w:val="-26"/>
          <w:sz w:val="20"/>
        </w:rPr>
        <w:object w:dxaOrig="1280" w:dyaOrig="600">
          <v:shape id="_x0000_i1938" type="#_x0000_t75" style="width:63.65pt;height:30.15pt" o:ole="" fillcolor="window">
            <v:imagedata r:id="rId1803" o:title=""/>
          </v:shape>
          <o:OLEObject Type="Embed" ProgID="Equation.3" ShapeID="_x0000_i1938" DrawAspect="Content" ObjectID="_1475519830" r:id="rId1804"/>
        </w:object>
      </w:r>
    </w:p>
    <w:p w:rsidR="00F46CF6" w:rsidRDefault="00F46CF6" w:rsidP="00F46CF6">
      <w:pPr>
        <w:pStyle w:val="Footer"/>
        <w:tabs>
          <w:tab w:val="clear" w:pos="4320"/>
          <w:tab w:val="clear" w:pos="8640"/>
        </w:tabs>
        <w:spacing w:line="360" w:lineRule="auto"/>
        <w:jc w:val="both"/>
        <w:rPr>
          <w:sz w:val="20"/>
        </w:rPr>
      </w:pPr>
      <w:r>
        <w:rPr>
          <w:sz w:val="20"/>
        </w:rPr>
        <w:t>Hence</w:t>
      </w:r>
    </w:p>
    <w:p w:rsidR="00F46CF6" w:rsidRDefault="00F46CF6" w:rsidP="00F46CF6">
      <w:pPr>
        <w:pStyle w:val="Footer"/>
        <w:tabs>
          <w:tab w:val="clear" w:pos="4320"/>
          <w:tab w:val="clear" w:pos="8640"/>
        </w:tabs>
        <w:jc w:val="both"/>
        <w:rPr>
          <w:sz w:val="20"/>
        </w:rPr>
      </w:pPr>
      <w:r>
        <w:rPr>
          <w:sz w:val="20"/>
        </w:rPr>
        <w:tab/>
      </w:r>
      <w:r w:rsidRPr="00901957">
        <w:rPr>
          <w:position w:val="-28"/>
          <w:sz w:val="20"/>
        </w:rPr>
        <w:object w:dxaOrig="3920" w:dyaOrig="680">
          <v:shape id="_x0000_i1939" type="#_x0000_t75" style="width:195.9pt;height:33.5pt" o:ole="" fillcolor="window">
            <v:imagedata r:id="rId1805" o:title=""/>
          </v:shape>
          <o:OLEObject Type="Embed" ProgID="Equation.3" ShapeID="_x0000_i1939" DrawAspect="Content" ObjectID="_1475519831" r:id="rId1806"/>
        </w:object>
      </w:r>
      <w:r>
        <w:rPr>
          <w:sz w:val="20"/>
        </w:rPr>
        <w:t xml:space="preserve"> </w:t>
      </w:r>
      <w:r>
        <w:rPr>
          <w:sz w:val="20"/>
        </w:rPr>
        <w:tab/>
      </w:r>
      <w:r>
        <w:rPr>
          <w:sz w:val="20"/>
        </w:rPr>
        <w:tab/>
      </w:r>
      <w:r>
        <w:rPr>
          <w:sz w:val="20"/>
        </w:rPr>
        <w:tab/>
        <w:t>(2)</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r>
        <w:rPr>
          <w:sz w:val="20"/>
        </w:rPr>
        <w:t>From (1) and (2) we get required result</w:t>
      </w:r>
      <w:r>
        <w:rPr>
          <w:b/>
          <w:sz w:val="32"/>
        </w:rPr>
        <w:t>]</w:t>
      </w:r>
    </w:p>
    <w:p w:rsidR="00F46CF6" w:rsidRDefault="00F46CF6" w:rsidP="00F46CF6">
      <w:pPr>
        <w:pStyle w:val="Footer"/>
        <w:tabs>
          <w:tab w:val="clear" w:pos="4320"/>
          <w:tab w:val="clear" w:pos="8640"/>
        </w:tabs>
        <w:jc w:val="both"/>
        <w:rPr>
          <w:sz w:val="20"/>
        </w:rPr>
      </w:pPr>
    </w:p>
    <w:p w:rsidR="00F46CF6" w:rsidRDefault="00F46CF6" w:rsidP="00F46CF6">
      <w:pPr>
        <w:pStyle w:val="Footer"/>
        <w:tabs>
          <w:tab w:val="clear" w:pos="4320"/>
          <w:tab w:val="clear" w:pos="8640"/>
        </w:tabs>
        <w:jc w:val="both"/>
        <w:rPr>
          <w:sz w:val="20"/>
        </w:rPr>
      </w:pPr>
    </w:p>
    <w:p w:rsidR="00813D69" w:rsidRDefault="00813D69" w:rsidP="00813D69">
      <w:pPr>
        <w:pStyle w:val="Footer"/>
        <w:numPr>
          <w:ilvl w:val="1"/>
          <w:numId w:val="31"/>
        </w:numPr>
        <w:tabs>
          <w:tab w:val="clear" w:pos="1440"/>
          <w:tab w:val="clear" w:pos="4320"/>
          <w:tab w:val="clear" w:pos="8640"/>
          <w:tab w:val="left" w:pos="450"/>
        </w:tabs>
        <w:ind w:left="450" w:hanging="450"/>
        <w:jc w:val="both"/>
        <w:rPr>
          <w:sz w:val="20"/>
        </w:rPr>
      </w:pPr>
      <w:r>
        <w:rPr>
          <w:sz w:val="20"/>
        </w:rPr>
        <w:t>A sample of 30 Mohallahs is drawn from a population of 210 Mohallas. The selection is systematic based on 1 in 7 Mohallah (k = 7). The following is the record of number of farm holdings of these Mohallahs. Estimate the total number of farm holdings in total Mohallahs. Under the assumption that the numbering is random find the variance of sample mean;</w:t>
      </w:r>
    </w:p>
    <w:p w:rsidR="00813D69" w:rsidRDefault="00813D69" w:rsidP="00813D69">
      <w:pPr>
        <w:pStyle w:val="Footer"/>
        <w:tabs>
          <w:tab w:val="clear" w:pos="4320"/>
          <w:tab w:val="clear" w:pos="8640"/>
          <w:tab w:val="left" w:pos="450"/>
        </w:tabs>
        <w:ind w:left="450" w:hanging="450"/>
        <w:jc w:val="both"/>
        <w:rPr>
          <w:sz w:val="20"/>
        </w:rPr>
      </w:pPr>
    </w:p>
    <w:p w:rsidR="00813D69" w:rsidRDefault="00813D69" w:rsidP="00813D69">
      <w:pPr>
        <w:pStyle w:val="Footer"/>
        <w:tabs>
          <w:tab w:val="clear" w:pos="4320"/>
          <w:tab w:val="clear" w:pos="8640"/>
          <w:tab w:val="left" w:pos="450"/>
        </w:tabs>
        <w:ind w:left="450"/>
        <w:jc w:val="both"/>
        <w:rPr>
          <w:sz w:val="20"/>
        </w:rPr>
      </w:pPr>
      <w:r>
        <w:rPr>
          <w:sz w:val="20"/>
        </w:rPr>
        <w:t>25, 30, 35, 37, 30, 40, 50, 35, 37, 40, 42, 45, 46, 40, 50, 38, 49, 45, 43, 35, 36, 39, 38, 25, 26, 40, 40, 51, 52, 46.</w:t>
      </w:r>
    </w:p>
    <w:p w:rsidR="00813D69" w:rsidRDefault="00813D69" w:rsidP="00813D69">
      <w:pPr>
        <w:pStyle w:val="Footer"/>
        <w:tabs>
          <w:tab w:val="clear" w:pos="4320"/>
          <w:tab w:val="clear" w:pos="8640"/>
          <w:tab w:val="left" w:pos="450"/>
        </w:tabs>
        <w:ind w:left="450" w:hanging="450"/>
        <w:rPr>
          <w:sz w:val="20"/>
        </w:rPr>
      </w:pPr>
    </w:p>
    <w:p w:rsidR="00813D69" w:rsidRDefault="00813D69" w:rsidP="00813D69">
      <w:pPr>
        <w:pStyle w:val="Footer"/>
        <w:numPr>
          <w:ilvl w:val="1"/>
          <w:numId w:val="31"/>
        </w:numPr>
        <w:tabs>
          <w:tab w:val="clear" w:pos="1440"/>
          <w:tab w:val="clear" w:pos="4320"/>
          <w:tab w:val="clear" w:pos="8640"/>
          <w:tab w:val="left" w:pos="450"/>
        </w:tabs>
        <w:ind w:left="450" w:hanging="450"/>
        <w:jc w:val="both"/>
        <w:rPr>
          <w:sz w:val="20"/>
        </w:rPr>
      </w:pPr>
      <w:r>
        <w:rPr>
          <w:sz w:val="20"/>
        </w:rPr>
        <w:t>Suppose we have a natural population 1, 2, 3, 4</w:t>
      </w:r>
      <w:proofErr w:type="gramStart"/>
      <w:r>
        <w:rPr>
          <w:sz w:val="20"/>
        </w:rPr>
        <w:t>, …,</w:t>
      </w:r>
      <w:proofErr w:type="gramEnd"/>
      <w:r>
        <w:rPr>
          <w:sz w:val="20"/>
        </w:rPr>
        <w:t xml:space="preserve"> 50. Draw all possible samples (systematic) with k = 5. Find its mean and variance. Now from the above population draw a random sample of size 10, and find the mean and variance. Compare the variances of two selections and interpret the result.</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t>Suppose we have a population of 5 units (1, 2, 3, 4, 5) and k = 2. If the random start is 1 then select the sample and if the random start is 2 also select the sample. Find, in each case, the unbiased estimator of population mean.</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t xml:space="preserve">From the following population with N = 4. The size of the households is 5, 3, 3, 7, 4, 4, 6, 6, 4, 5, 3, 7,    7, 6, 4, 5, 6, 3, 5, 1, 3, 5, 6, 4, </w:t>
      </w:r>
      <w:proofErr w:type="gramStart"/>
      <w:r>
        <w:rPr>
          <w:sz w:val="20"/>
        </w:rPr>
        <w:t>4</w:t>
      </w:r>
      <w:proofErr w:type="gramEnd"/>
      <w:r>
        <w:rPr>
          <w:sz w:val="20"/>
        </w:rPr>
        <w:t>. Select a circular systematic sampling of size 5 households. Find the standard error under the assumption that the selection is random when</w:t>
      </w:r>
    </w:p>
    <w:p w:rsidR="00813D69" w:rsidRDefault="00813D69" w:rsidP="00813D69">
      <w:pPr>
        <w:pStyle w:val="Footer"/>
        <w:numPr>
          <w:ilvl w:val="0"/>
          <w:numId w:val="32"/>
        </w:numPr>
        <w:tabs>
          <w:tab w:val="clear" w:pos="2160"/>
          <w:tab w:val="clear" w:pos="4320"/>
          <w:tab w:val="clear" w:pos="8640"/>
          <w:tab w:val="left" w:pos="450"/>
        </w:tabs>
        <w:spacing w:before="240"/>
        <w:ind w:left="810" w:hanging="450"/>
        <w:jc w:val="both"/>
        <w:rPr>
          <w:sz w:val="20"/>
        </w:rPr>
      </w:pPr>
      <w:proofErr w:type="gramStart"/>
      <w:r>
        <w:rPr>
          <w:sz w:val="20"/>
        </w:rPr>
        <w:t>the</w:t>
      </w:r>
      <w:proofErr w:type="gramEnd"/>
      <w:r>
        <w:rPr>
          <w:sz w:val="20"/>
        </w:rPr>
        <w:t xml:space="preserve"> random start is 14.</w:t>
      </w:r>
    </w:p>
    <w:p w:rsidR="00813D69" w:rsidRDefault="00813D69" w:rsidP="00813D69">
      <w:pPr>
        <w:pStyle w:val="Footer"/>
        <w:numPr>
          <w:ilvl w:val="0"/>
          <w:numId w:val="32"/>
        </w:numPr>
        <w:tabs>
          <w:tab w:val="clear" w:pos="2160"/>
          <w:tab w:val="clear" w:pos="4320"/>
          <w:tab w:val="clear" w:pos="8640"/>
          <w:tab w:val="left" w:pos="450"/>
        </w:tabs>
        <w:ind w:left="810" w:hanging="450"/>
        <w:rPr>
          <w:sz w:val="20"/>
        </w:rPr>
      </w:pPr>
      <w:proofErr w:type="gramStart"/>
      <w:r>
        <w:rPr>
          <w:sz w:val="20"/>
        </w:rPr>
        <w:t>random</w:t>
      </w:r>
      <w:proofErr w:type="gramEnd"/>
      <w:r>
        <w:rPr>
          <w:sz w:val="20"/>
        </w:rPr>
        <w:t xml:space="preserve"> start is 12.</w:t>
      </w:r>
      <w:r>
        <w:rPr>
          <w:sz w:val="20"/>
        </w:rPr>
        <w:br/>
        <w:t>Compare the variances of the two samples.</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t>From the data given in Example 4.2,</w:t>
      </w:r>
    </w:p>
    <w:p w:rsidR="00813D69" w:rsidRDefault="00813D69" w:rsidP="00813D69">
      <w:pPr>
        <w:pStyle w:val="Footer"/>
        <w:numPr>
          <w:ilvl w:val="0"/>
          <w:numId w:val="33"/>
        </w:numPr>
        <w:tabs>
          <w:tab w:val="clear" w:pos="2160"/>
          <w:tab w:val="clear" w:pos="4320"/>
          <w:tab w:val="clear" w:pos="8640"/>
          <w:tab w:val="left" w:pos="900"/>
        </w:tabs>
        <w:ind w:left="900" w:hanging="450"/>
        <w:jc w:val="both"/>
        <w:rPr>
          <w:sz w:val="20"/>
        </w:rPr>
      </w:pPr>
      <w:proofErr w:type="gramStart"/>
      <w:r>
        <w:rPr>
          <w:sz w:val="20"/>
        </w:rPr>
        <w:t>draw</w:t>
      </w:r>
      <w:proofErr w:type="gramEnd"/>
      <w:r>
        <w:rPr>
          <w:sz w:val="20"/>
        </w:rPr>
        <w:t xml:space="preserve"> five circular systematic samples of size 7 each, from a rearranged frame.</w:t>
      </w:r>
    </w:p>
    <w:p w:rsidR="00813D69" w:rsidRDefault="00813D69" w:rsidP="00813D69">
      <w:pPr>
        <w:pStyle w:val="Footer"/>
        <w:numPr>
          <w:ilvl w:val="0"/>
          <w:numId w:val="33"/>
        </w:numPr>
        <w:tabs>
          <w:tab w:val="clear" w:pos="2160"/>
          <w:tab w:val="clear" w:pos="4320"/>
          <w:tab w:val="clear" w:pos="8640"/>
          <w:tab w:val="left" w:pos="900"/>
        </w:tabs>
        <w:ind w:left="900" w:hanging="450"/>
        <w:jc w:val="both"/>
        <w:rPr>
          <w:sz w:val="20"/>
        </w:rPr>
      </w:pPr>
      <w:proofErr w:type="gramStart"/>
      <w:r>
        <w:rPr>
          <w:sz w:val="20"/>
        </w:rPr>
        <w:t>from</w:t>
      </w:r>
      <w:proofErr w:type="gramEnd"/>
      <w:r>
        <w:rPr>
          <w:sz w:val="20"/>
        </w:rPr>
        <w:t xml:space="preserve"> each of the five samples, estimate the total cultivated area in the tehsil.</w:t>
      </w:r>
    </w:p>
    <w:p w:rsidR="00813D69" w:rsidRDefault="00813D69" w:rsidP="00813D69">
      <w:pPr>
        <w:pStyle w:val="Footer"/>
        <w:numPr>
          <w:ilvl w:val="0"/>
          <w:numId w:val="33"/>
        </w:numPr>
        <w:tabs>
          <w:tab w:val="clear" w:pos="2160"/>
          <w:tab w:val="clear" w:pos="4320"/>
          <w:tab w:val="clear" w:pos="8640"/>
          <w:tab w:val="left" w:pos="900"/>
        </w:tabs>
        <w:ind w:left="900" w:hanging="450"/>
        <w:jc w:val="both"/>
        <w:rPr>
          <w:sz w:val="20"/>
        </w:rPr>
      </w:pPr>
      <w:proofErr w:type="gramStart"/>
      <w:r>
        <w:rPr>
          <w:sz w:val="20"/>
        </w:rPr>
        <w:lastRenderedPageBreak/>
        <w:t>obtain</w:t>
      </w:r>
      <w:proofErr w:type="gramEnd"/>
      <w:r>
        <w:rPr>
          <w:sz w:val="20"/>
        </w:rPr>
        <w:t xml:space="preserve"> a single combined estimate from the five sample estimates. Also, calculate the standard error of this combined estimate.</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t>A systematic sample of 29 plots has been selected from 290 plots. y-denotes the area (acres) under cultivation. Estimate the mean and variance</w:t>
      </w:r>
    </w:p>
    <w:p w:rsidR="00813D69" w:rsidRDefault="00813D69" w:rsidP="00813D69">
      <w:pPr>
        <w:pStyle w:val="Footer"/>
        <w:tabs>
          <w:tab w:val="clear" w:pos="4320"/>
          <w:tab w:val="clear" w:pos="8640"/>
          <w:tab w:val="left" w:pos="450"/>
        </w:tabs>
        <w:ind w:left="450" w:hanging="450"/>
        <w:jc w:val="both"/>
        <w:rPr>
          <w:sz w:val="20"/>
        </w:rPr>
      </w:pPr>
    </w:p>
    <w:tbl>
      <w:tblPr>
        <w:tblW w:w="0" w:type="auto"/>
        <w:jc w:val="center"/>
        <w:tblInd w:w="1458" w:type="dxa"/>
        <w:tblLook w:val="0000"/>
      </w:tblPr>
      <w:tblGrid>
        <w:gridCol w:w="766"/>
        <w:gridCol w:w="566"/>
        <w:gridCol w:w="766"/>
        <w:gridCol w:w="566"/>
        <w:gridCol w:w="766"/>
        <w:gridCol w:w="566"/>
      </w:tblGrid>
      <w:tr w:rsidR="00813D69">
        <w:trPr>
          <w:jc w:val="center"/>
        </w:trPr>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ab/>
            </w:r>
          </w:p>
        </w:tc>
        <w:tc>
          <w:tcPr>
            <w:tcW w:w="5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Plot</w:t>
            </w:r>
          </w:p>
        </w:tc>
        <w:tc>
          <w:tcPr>
            <w:tcW w:w="5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Plot</w:t>
            </w:r>
          </w:p>
        </w:tc>
        <w:tc>
          <w:tcPr>
            <w:tcW w:w="5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0.0</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2.3</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0.9</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2.6</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2.9</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0.0</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3.3</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2.1</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0.0</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2.5</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6.3</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0.3</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3.4</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8.2</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0.1</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0.5</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6.5</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3.1</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4.9</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6.6</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w:t>
            </w:r>
          </w:p>
        </w:tc>
        <w:tc>
          <w:tcPr>
            <w:tcW w:w="766" w:type="dxa"/>
            <w:tcBorders>
              <w:left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6.0</w:t>
            </w:r>
          </w:p>
        </w:tc>
        <w:tc>
          <w:tcPr>
            <w:tcW w:w="766" w:type="dxa"/>
            <w:tcBorders>
              <w:left w:val="single" w:sz="4" w:space="0" w:color="auto"/>
              <w:right w:val="single" w:sz="4" w:space="0" w:color="auto"/>
            </w:tcBorders>
          </w:tcPr>
          <w:p w:rsidR="00813D69" w:rsidRDefault="00813D69" w:rsidP="00813D69">
            <w:pPr>
              <w:pStyle w:val="Footer"/>
              <w:numPr>
                <w:ilvl w:val="0"/>
                <w:numId w:val="36"/>
              </w:numPr>
              <w:tabs>
                <w:tab w:val="clear" w:pos="360"/>
                <w:tab w:val="clear" w:pos="4320"/>
                <w:tab w:val="clear" w:pos="8640"/>
                <w:tab w:val="left" w:pos="450"/>
              </w:tabs>
              <w:ind w:left="450" w:hanging="450"/>
              <w:jc w:val="center"/>
              <w:rPr>
                <w:sz w:val="20"/>
              </w:rPr>
            </w:pPr>
          </w:p>
        </w:tc>
        <w:tc>
          <w:tcPr>
            <w:tcW w:w="56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w:t>
            </w:r>
          </w:p>
        </w:tc>
      </w:tr>
      <w:tr w:rsidR="00813D69">
        <w:trPr>
          <w:jc w:val="center"/>
        </w:trPr>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34"/>
              </w:numPr>
              <w:tabs>
                <w:tab w:val="clear" w:pos="360"/>
                <w:tab w:val="clear" w:pos="4320"/>
                <w:tab w:val="clear" w:pos="8640"/>
                <w:tab w:val="left" w:pos="450"/>
              </w:tabs>
              <w:ind w:left="450" w:hanging="450"/>
              <w:jc w:val="center"/>
              <w:rPr>
                <w:sz w:val="20"/>
              </w:rPr>
            </w:pPr>
          </w:p>
        </w:tc>
        <w:tc>
          <w:tcPr>
            <w:tcW w:w="56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2.7</w:t>
            </w:r>
          </w:p>
        </w:tc>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35"/>
              </w:numPr>
              <w:tabs>
                <w:tab w:val="clear" w:pos="360"/>
                <w:tab w:val="clear" w:pos="4320"/>
                <w:tab w:val="clear" w:pos="8640"/>
                <w:tab w:val="left" w:pos="450"/>
              </w:tabs>
              <w:ind w:left="450" w:hanging="450"/>
              <w:jc w:val="center"/>
              <w:rPr>
                <w:sz w:val="20"/>
              </w:rPr>
            </w:pPr>
          </w:p>
        </w:tc>
        <w:tc>
          <w:tcPr>
            <w:tcW w:w="56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w:t>
            </w:r>
          </w:p>
        </w:tc>
        <w:tc>
          <w:tcPr>
            <w:tcW w:w="76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w:t>
            </w:r>
          </w:p>
        </w:tc>
        <w:tc>
          <w:tcPr>
            <w:tcW w:w="56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w:t>
            </w:r>
          </w:p>
        </w:tc>
      </w:tr>
    </w:tbl>
    <w:p w:rsidR="00813D69" w:rsidRDefault="00813D69" w:rsidP="00813D69">
      <w:pPr>
        <w:pStyle w:val="Footer"/>
        <w:numPr>
          <w:ilvl w:val="1"/>
          <w:numId w:val="31"/>
        </w:numPr>
        <w:tabs>
          <w:tab w:val="clear" w:pos="1440"/>
          <w:tab w:val="clear" w:pos="4320"/>
          <w:tab w:val="clear" w:pos="8640"/>
          <w:tab w:val="left" w:pos="450"/>
          <w:tab w:val="left" w:pos="900"/>
        </w:tabs>
        <w:spacing w:before="240"/>
        <w:ind w:left="450" w:hanging="450"/>
        <w:jc w:val="both"/>
        <w:rPr>
          <w:sz w:val="20"/>
        </w:rPr>
      </w:pPr>
      <w:r>
        <w:rPr>
          <w:sz w:val="20"/>
        </w:rPr>
        <w:t>Following data shows the volume of timber of (y) for each strip:</w:t>
      </w:r>
    </w:p>
    <w:p w:rsidR="00813D69" w:rsidRDefault="00813D69" w:rsidP="00813D69">
      <w:pPr>
        <w:pStyle w:val="Footer"/>
        <w:tabs>
          <w:tab w:val="clear" w:pos="4320"/>
          <w:tab w:val="clear" w:pos="8640"/>
          <w:tab w:val="left" w:pos="450"/>
        </w:tabs>
        <w:ind w:left="450" w:hanging="450"/>
        <w:jc w:val="both"/>
        <w:rPr>
          <w:sz w:val="20"/>
        </w:rPr>
      </w:pPr>
    </w:p>
    <w:tbl>
      <w:tblPr>
        <w:tblW w:w="4146" w:type="dxa"/>
        <w:jc w:val="center"/>
        <w:tblInd w:w="1458" w:type="dxa"/>
        <w:tblLook w:val="0000"/>
      </w:tblPr>
      <w:tblGrid>
        <w:gridCol w:w="766"/>
        <w:gridCol w:w="616"/>
        <w:gridCol w:w="766"/>
        <w:gridCol w:w="616"/>
        <w:gridCol w:w="766"/>
        <w:gridCol w:w="616"/>
      </w:tblGrid>
      <w:tr w:rsidR="00813D69">
        <w:trPr>
          <w:trHeight w:val="253"/>
          <w:jc w:val="center"/>
        </w:trPr>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p>
        </w:tc>
        <w:tc>
          <w:tcPr>
            <w:tcW w:w="61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p>
        </w:tc>
        <w:tc>
          <w:tcPr>
            <w:tcW w:w="61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p>
        </w:tc>
        <w:tc>
          <w:tcPr>
            <w:tcW w:w="61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r>
      <w:tr w:rsidR="00813D69">
        <w:trPr>
          <w:trHeight w:val="60"/>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762</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471</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165</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651</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426</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224</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461</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448</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192</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521</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402</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161</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653</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372</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104</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544</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372</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94</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542</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411</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102</w:t>
            </w:r>
          </w:p>
        </w:tc>
      </w:tr>
      <w:tr w:rsidR="00813D69">
        <w:trPr>
          <w:trHeight w:val="238"/>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59</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323</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115</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533</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381</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110</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517</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430</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109</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520</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434</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83</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539</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321</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36</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509</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543</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61</w:t>
            </w:r>
          </w:p>
        </w:tc>
      </w:tr>
      <w:tr w:rsidR="00813D69">
        <w:trPr>
          <w:trHeight w:val="253"/>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449</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607</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92</w:t>
            </w:r>
          </w:p>
        </w:tc>
      </w:tr>
      <w:tr w:rsidR="00813D69">
        <w:trPr>
          <w:trHeight w:val="70"/>
          <w:jc w:val="center"/>
        </w:trPr>
        <w:tc>
          <w:tcPr>
            <w:tcW w:w="766" w:type="dxa"/>
            <w:tcBorders>
              <w:left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492</w:t>
            </w:r>
          </w:p>
        </w:tc>
        <w:tc>
          <w:tcPr>
            <w:tcW w:w="766" w:type="dxa"/>
            <w:tcBorders>
              <w:left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416</w:t>
            </w:r>
          </w:p>
        </w:tc>
        <w:tc>
          <w:tcPr>
            <w:tcW w:w="766" w:type="dxa"/>
            <w:tcBorders>
              <w:left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75</w:t>
            </w:r>
          </w:p>
        </w:tc>
      </w:tr>
      <w:tr w:rsidR="00813D69">
        <w:trPr>
          <w:trHeight w:val="70"/>
          <w:jc w:val="center"/>
        </w:trPr>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37"/>
              </w:numPr>
              <w:tabs>
                <w:tab w:val="clear" w:pos="360"/>
                <w:tab w:val="clear" w:pos="4320"/>
                <w:tab w:val="clear" w:pos="8640"/>
                <w:tab w:val="left" w:pos="450"/>
              </w:tabs>
              <w:ind w:left="450" w:hanging="450"/>
              <w:jc w:val="center"/>
              <w:rPr>
                <w:sz w:val="20"/>
              </w:rPr>
            </w:pPr>
          </w:p>
        </w:tc>
        <w:tc>
          <w:tcPr>
            <w:tcW w:w="61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498</w:t>
            </w:r>
          </w:p>
        </w:tc>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38"/>
              </w:numPr>
              <w:tabs>
                <w:tab w:val="clear" w:pos="360"/>
                <w:tab w:val="clear" w:pos="4320"/>
                <w:tab w:val="clear" w:pos="8640"/>
                <w:tab w:val="left" w:pos="450"/>
              </w:tabs>
              <w:ind w:left="450" w:hanging="450"/>
              <w:jc w:val="center"/>
              <w:rPr>
                <w:sz w:val="20"/>
              </w:rPr>
            </w:pPr>
          </w:p>
        </w:tc>
        <w:tc>
          <w:tcPr>
            <w:tcW w:w="61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326</w:t>
            </w:r>
          </w:p>
        </w:tc>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39"/>
              </w:numPr>
              <w:tabs>
                <w:tab w:val="clear" w:pos="360"/>
                <w:tab w:val="clear" w:pos="4320"/>
                <w:tab w:val="clear" w:pos="8640"/>
                <w:tab w:val="left" w:pos="450"/>
              </w:tabs>
              <w:ind w:left="450" w:hanging="450"/>
              <w:jc w:val="center"/>
              <w:rPr>
                <w:sz w:val="20"/>
              </w:rPr>
            </w:pPr>
          </w:p>
        </w:tc>
        <w:tc>
          <w:tcPr>
            <w:tcW w:w="61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64</w:t>
            </w:r>
          </w:p>
        </w:tc>
      </w:tr>
    </w:tbl>
    <w:p w:rsidR="00813D69" w:rsidRDefault="00813D69" w:rsidP="00813D69">
      <w:pPr>
        <w:pStyle w:val="Footer"/>
        <w:numPr>
          <w:ilvl w:val="0"/>
          <w:numId w:val="40"/>
        </w:numPr>
        <w:tabs>
          <w:tab w:val="clear" w:pos="2160"/>
          <w:tab w:val="clear" w:pos="4320"/>
          <w:tab w:val="clear" w:pos="8640"/>
          <w:tab w:val="left" w:pos="810"/>
        </w:tabs>
        <w:ind w:left="810" w:hanging="450"/>
        <w:jc w:val="both"/>
        <w:rPr>
          <w:sz w:val="20"/>
        </w:rPr>
      </w:pPr>
      <w:r>
        <w:rPr>
          <w:sz w:val="20"/>
        </w:rPr>
        <w:t>Examine the behaviour of the sampling variance of estimates of volume of timber based on systematic samples of sizes 4, 8 and 12.</w:t>
      </w:r>
    </w:p>
    <w:p w:rsidR="00813D69" w:rsidRDefault="00813D69" w:rsidP="00813D69">
      <w:pPr>
        <w:pStyle w:val="Footer"/>
        <w:numPr>
          <w:ilvl w:val="0"/>
          <w:numId w:val="40"/>
        </w:numPr>
        <w:tabs>
          <w:tab w:val="clear" w:pos="2160"/>
          <w:tab w:val="clear" w:pos="4320"/>
          <w:tab w:val="clear" w:pos="8640"/>
          <w:tab w:val="left" w:pos="810"/>
        </w:tabs>
        <w:ind w:left="810" w:hanging="450"/>
        <w:jc w:val="both"/>
        <w:rPr>
          <w:sz w:val="20"/>
        </w:rPr>
      </w:pPr>
      <w:r>
        <w:rPr>
          <w:sz w:val="20"/>
        </w:rPr>
        <w:t>Compare the efficiency of systematic sampling with those of simple random sampling without replacement for the sample sizes considered in (i).</w:t>
      </w:r>
    </w:p>
    <w:p w:rsidR="00813D69" w:rsidRDefault="00813D69" w:rsidP="00813D69">
      <w:pPr>
        <w:pStyle w:val="Footer"/>
        <w:numPr>
          <w:ilvl w:val="0"/>
          <w:numId w:val="40"/>
        </w:numPr>
        <w:tabs>
          <w:tab w:val="clear" w:pos="2160"/>
          <w:tab w:val="clear" w:pos="4320"/>
          <w:tab w:val="clear" w:pos="8640"/>
          <w:tab w:val="left" w:pos="810"/>
        </w:tabs>
        <w:ind w:left="810" w:hanging="450"/>
        <w:jc w:val="both"/>
        <w:rPr>
          <w:sz w:val="20"/>
        </w:rPr>
      </w:pPr>
      <w:r>
        <w:rPr>
          <w:sz w:val="20"/>
        </w:rPr>
        <w:t>Also study the efficiency of sampling the strips with probability proportional to the length of the strips with replacement.</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t>Given below are data for 10 systematic samples of size 4 from the population of 40 units.</w:t>
      </w:r>
    </w:p>
    <w:p w:rsidR="00813D69" w:rsidRDefault="00813D69" w:rsidP="00813D69">
      <w:pPr>
        <w:pStyle w:val="Footer"/>
        <w:tabs>
          <w:tab w:val="clear" w:pos="4320"/>
          <w:tab w:val="clear" w:pos="8640"/>
          <w:tab w:val="left" w:pos="450"/>
        </w:tabs>
        <w:ind w:left="450" w:hanging="450"/>
        <w:jc w:val="both"/>
        <w:rPr>
          <w:sz w:val="20"/>
        </w:rPr>
      </w:pPr>
    </w:p>
    <w:tbl>
      <w:tblPr>
        <w:tblW w:w="0" w:type="auto"/>
        <w:tblInd w:w="1458" w:type="dxa"/>
        <w:tblLook w:val="0000"/>
      </w:tblPr>
      <w:tblGrid>
        <w:gridCol w:w="416"/>
        <w:gridCol w:w="416"/>
        <w:gridCol w:w="416"/>
        <w:gridCol w:w="416"/>
        <w:gridCol w:w="416"/>
        <w:gridCol w:w="416"/>
        <w:gridCol w:w="416"/>
        <w:gridCol w:w="416"/>
        <w:gridCol w:w="416"/>
        <w:gridCol w:w="416"/>
      </w:tblGrid>
      <w:tr w:rsidR="00813D69">
        <w:tc>
          <w:tcPr>
            <w:tcW w:w="0" w:type="auto"/>
            <w:gridSpan w:val="10"/>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Systematic Sample Numbers</w:t>
            </w:r>
          </w:p>
        </w:tc>
      </w:tr>
      <w:tr w:rsidR="00813D69">
        <w:tc>
          <w:tcPr>
            <w:tcW w:w="0" w:type="auto"/>
            <w:tcBorders>
              <w:left w:val="single" w:sz="4" w:space="0" w:color="auto"/>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w:t>
            </w:r>
          </w:p>
        </w:tc>
        <w:tc>
          <w:tcPr>
            <w:tcW w:w="0" w:type="auto"/>
            <w:tcBorders>
              <w:bottom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0" w:type="auto"/>
            <w:tcBorders>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w:t>
            </w:r>
          </w:p>
        </w:tc>
      </w:tr>
      <w:tr w:rsidR="00813D69">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w:t>
            </w:r>
          </w:p>
        </w:tc>
        <w:tc>
          <w:tcPr>
            <w:tcW w:w="0" w:type="auto"/>
            <w:tcBorders>
              <w:top w:val="single" w:sz="4" w:space="0" w:color="auto"/>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r>
      <w:tr w:rsidR="00813D69">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15</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17</w:t>
            </w:r>
          </w:p>
        </w:tc>
      </w:tr>
      <w:tr w:rsidR="00813D69">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18</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18</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19</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20</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21</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20</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24</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w:t>
            </w:r>
          </w:p>
        </w:tc>
        <w:tc>
          <w:tcPr>
            <w:tcW w:w="0" w:type="auto"/>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29</w:t>
            </w:r>
          </w:p>
        </w:tc>
      </w:tr>
      <w:tr w:rsidR="00813D69">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29</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30</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31</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31</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33</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35</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37</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38</w:t>
            </w:r>
          </w:p>
        </w:tc>
        <w:tc>
          <w:tcPr>
            <w:tcW w:w="0" w:type="auto"/>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63</w:t>
            </w:r>
          </w:p>
        </w:tc>
      </w:tr>
    </w:tbl>
    <w:p w:rsidR="00813D69" w:rsidRDefault="00813D69" w:rsidP="00813D69">
      <w:pPr>
        <w:pStyle w:val="Footer"/>
        <w:tabs>
          <w:tab w:val="clear" w:pos="4320"/>
          <w:tab w:val="clear" w:pos="8640"/>
        </w:tabs>
        <w:spacing w:before="240"/>
        <w:ind w:left="450"/>
        <w:jc w:val="both"/>
        <w:rPr>
          <w:sz w:val="20"/>
        </w:rPr>
      </w:pPr>
      <w:r>
        <w:rPr>
          <w:sz w:val="20"/>
        </w:rPr>
        <w:t>Work out the relative efficiency of systematic sampling over simple random sampling.</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lastRenderedPageBreak/>
        <w:t>Following data relating to area under guava crop in some district of Punjab. Draw a sample of size 5; (i) using simple random sampling method, (ii) using systematic sampling method; and compare the efficiency of these two methods.</w:t>
      </w:r>
    </w:p>
    <w:p w:rsidR="00813D69" w:rsidRDefault="00813D69" w:rsidP="00813D69">
      <w:pPr>
        <w:pStyle w:val="Footer"/>
        <w:tabs>
          <w:tab w:val="clear" w:pos="4320"/>
          <w:tab w:val="clear" w:pos="8640"/>
          <w:tab w:val="left" w:pos="450"/>
        </w:tabs>
        <w:ind w:left="450" w:hanging="450"/>
        <w:jc w:val="both"/>
        <w:rPr>
          <w:sz w:val="20"/>
        </w:rPr>
      </w:pPr>
    </w:p>
    <w:tbl>
      <w:tblPr>
        <w:tblW w:w="5754" w:type="dxa"/>
        <w:jc w:val="center"/>
        <w:tblInd w:w="1458" w:type="dxa"/>
        <w:tblLayout w:type="fixed"/>
        <w:tblLook w:val="0000"/>
      </w:tblPr>
      <w:tblGrid>
        <w:gridCol w:w="766"/>
        <w:gridCol w:w="1152"/>
        <w:gridCol w:w="766"/>
        <w:gridCol w:w="1152"/>
        <w:gridCol w:w="766"/>
        <w:gridCol w:w="1152"/>
      </w:tblGrid>
      <w:tr w:rsidR="00813D69">
        <w:trPr>
          <w:jc w:val="center"/>
        </w:trPr>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54" w:right="-45"/>
              <w:jc w:val="center"/>
              <w:rPr>
                <w:sz w:val="20"/>
              </w:rPr>
            </w:pPr>
            <w:r>
              <w:rPr>
                <w:sz w:val="20"/>
              </w:rPr>
              <w:t>S.</w:t>
            </w:r>
          </w:p>
          <w:p w:rsidR="00813D69" w:rsidRDefault="00813D69" w:rsidP="00813D69">
            <w:pPr>
              <w:pStyle w:val="Footer"/>
              <w:tabs>
                <w:tab w:val="clear" w:pos="4320"/>
                <w:tab w:val="clear" w:pos="8640"/>
              </w:tabs>
              <w:ind w:left="-54" w:right="-45"/>
              <w:jc w:val="center"/>
              <w:rPr>
                <w:sz w:val="20"/>
              </w:rPr>
            </w:pPr>
            <w:r>
              <w:rPr>
                <w:sz w:val="20"/>
              </w:rPr>
              <w:t>No.</w:t>
            </w:r>
          </w:p>
        </w:tc>
        <w:tc>
          <w:tcPr>
            <w:tcW w:w="1152"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54" w:right="-45"/>
              <w:jc w:val="center"/>
              <w:rPr>
                <w:sz w:val="20"/>
              </w:rPr>
            </w:pPr>
            <w:r>
              <w:rPr>
                <w:sz w:val="20"/>
              </w:rPr>
              <w:t xml:space="preserve">Area under </w:t>
            </w:r>
          </w:p>
          <w:p w:rsidR="00813D69" w:rsidRDefault="00813D69" w:rsidP="00813D69">
            <w:pPr>
              <w:pStyle w:val="Footer"/>
              <w:tabs>
                <w:tab w:val="clear" w:pos="4320"/>
                <w:tab w:val="clear" w:pos="8640"/>
              </w:tabs>
              <w:ind w:left="-54" w:right="-45"/>
              <w:jc w:val="center"/>
              <w:rPr>
                <w:sz w:val="20"/>
              </w:rPr>
            </w:pPr>
            <w:r>
              <w:rPr>
                <w:sz w:val="20"/>
              </w:rPr>
              <w:t>guava crop</w:t>
            </w:r>
          </w:p>
        </w:tc>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54" w:right="-45"/>
              <w:jc w:val="center"/>
              <w:rPr>
                <w:sz w:val="20"/>
              </w:rPr>
            </w:pPr>
            <w:r>
              <w:rPr>
                <w:sz w:val="20"/>
              </w:rPr>
              <w:t>S.</w:t>
            </w:r>
          </w:p>
          <w:p w:rsidR="00813D69" w:rsidRDefault="00813D69" w:rsidP="00813D69">
            <w:pPr>
              <w:pStyle w:val="Footer"/>
              <w:tabs>
                <w:tab w:val="clear" w:pos="4320"/>
                <w:tab w:val="clear" w:pos="8640"/>
              </w:tabs>
              <w:ind w:left="-54" w:right="-45"/>
              <w:jc w:val="center"/>
              <w:rPr>
                <w:sz w:val="20"/>
              </w:rPr>
            </w:pPr>
            <w:r>
              <w:rPr>
                <w:sz w:val="20"/>
              </w:rPr>
              <w:t>No.</w:t>
            </w:r>
          </w:p>
        </w:tc>
        <w:tc>
          <w:tcPr>
            <w:tcW w:w="1152"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54" w:right="-45"/>
              <w:jc w:val="center"/>
              <w:rPr>
                <w:sz w:val="20"/>
              </w:rPr>
            </w:pPr>
            <w:r>
              <w:rPr>
                <w:sz w:val="20"/>
              </w:rPr>
              <w:t xml:space="preserve">Area under </w:t>
            </w:r>
          </w:p>
          <w:p w:rsidR="00813D69" w:rsidRDefault="00813D69" w:rsidP="00813D69">
            <w:pPr>
              <w:pStyle w:val="Footer"/>
              <w:tabs>
                <w:tab w:val="clear" w:pos="4320"/>
                <w:tab w:val="clear" w:pos="8640"/>
              </w:tabs>
              <w:ind w:left="-54" w:right="-45"/>
              <w:jc w:val="center"/>
              <w:rPr>
                <w:sz w:val="20"/>
              </w:rPr>
            </w:pPr>
            <w:r>
              <w:rPr>
                <w:sz w:val="20"/>
              </w:rPr>
              <w:t>guava crop</w:t>
            </w:r>
          </w:p>
        </w:tc>
        <w:tc>
          <w:tcPr>
            <w:tcW w:w="766"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54" w:right="-45"/>
              <w:jc w:val="center"/>
              <w:rPr>
                <w:sz w:val="20"/>
              </w:rPr>
            </w:pPr>
            <w:r>
              <w:rPr>
                <w:sz w:val="20"/>
              </w:rPr>
              <w:t>S.</w:t>
            </w:r>
          </w:p>
          <w:p w:rsidR="00813D69" w:rsidRDefault="00813D69" w:rsidP="00813D69">
            <w:pPr>
              <w:pStyle w:val="Footer"/>
              <w:tabs>
                <w:tab w:val="clear" w:pos="4320"/>
                <w:tab w:val="clear" w:pos="8640"/>
              </w:tabs>
              <w:ind w:left="-54" w:right="-45"/>
              <w:jc w:val="center"/>
              <w:rPr>
                <w:sz w:val="20"/>
              </w:rPr>
            </w:pPr>
            <w:r>
              <w:rPr>
                <w:sz w:val="20"/>
              </w:rPr>
              <w:t>No.</w:t>
            </w:r>
          </w:p>
        </w:tc>
        <w:tc>
          <w:tcPr>
            <w:tcW w:w="1152" w:type="dxa"/>
            <w:tcBorders>
              <w:top w:val="single" w:sz="4" w:space="0" w:color="auto"/>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s>
              <w:ind w:left="-54" w:right="-45"/>
              <w:jc w:val="center"/>
              <w:rPr>
                <w:sz w:val="20"/>
              </w:rPr>
            </w:pPr>
            <w:r>
              <w:rPr>
                <w:sz w:val="20"/>
              </w:rPr>
              <w:t xml:space="preserve">Area under </w:t>
            </w:r>
          </w:p>
          <w:p w:rsidR="00813D69" w:rsidRDefault="00813D69" w:rsidP="00813D69">
            <w:pPr>
              <w:pStyle w:val="Footer"/>
              <w:tabs>
                <w:tab w:val="clear" w:pos="4320"/>
                <w:tab w:val="clear" w:pos="8640"/>
              </w:tabs>
              <w:ind w:left="-54" w:right="-45"/>
              <w:jc w:val="center"/>
              <w:rPr>
                <w:sz w:val="20"/>
              </w:rPr>
            </w:pPr>
            <w:r>
              <w:rPr>
                <w:sz w:val="20"/>
              </w:rPr>
              <w:t>guava crop</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166.15</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10.34</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3.90</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24.72</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95.16</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15.31</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100.77</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22.40</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1.44</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87.14</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10.97</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14.88</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116.28</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39.07</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23.01</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60.22</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13.70</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3.44</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13.59</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26.64</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14.32</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41.70</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1.40</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24.39</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10.52</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12.57</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9.88</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13.85</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2.00</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17.66</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12.92</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6.72</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3.26</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10.73</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20.75</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6.89</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38.64</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51.65</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0.84</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15.92</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16.42</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13.02</w:t>
            </w:r>
          </w:p>
        </w:tc>
      </w:tr>
      <w:tr w:rsidR="00813D69">
        <w:trPr>
          <w:jc w:val="center"/>
        </w:trPr>
        <w:tc>
          <w:tcPr>
            <w:tcW w:w="766" w:type="dxa"/>
            <w:tcBorders>
              <w:left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9.09</w:t>
            </w:r>
          </w:p>
        </w:tc>
        <w:tc>
          <w:tcPr>
            <w:tcW w:w="766" w:type="dxa"/>
            <w:tcBorders>
              <w:left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3.90</w:t>
            </w:r>
          </w:p>
        </w:tc>
        <w:tc>
          <w:tcPr>
            <w:tcW w:w="766" w:type="dxa"/>
            <w:tcBorders>
              <w:left w:val="single" w:sz="4" w:space="0" w:color="auto"/>
              <w:right w:val="single" w:sz="4" w:space="0" w:color="auto"/>
            </w:tcBorders>
          </w:tcPr>
          <w:p w:rsidR="00813D69" w:rsidRDefault="00813D69" w:rsidP="00813D69">
            <w:pPr>
              <w:pStyle w:val="Footer"/>
              <w:numPr>
                <w:ilvl w:val="0"/>
                <w:numId w:val="43"/>
              </w:numPr>
              <w:tabs>
                <w:tab w:val="clear" w:pos="360"/>
                <w:tab w:val="clear" w:pos="4320"/>
                <w:tab w:val="clear" w:pos="8640"/>
                <w:tab w:val="left" w:pos="450"/>
              </w:tabs>
              <w:ind w:left="450" w:hanging="450"/>
              <w:jc w:val="center"/>
              <w:rPr>
                <w:sz w:val="20"/>
              </w:rPr>
            </w:pPr>
          </w:p>
        </w:tc>
        <w:tc>
          <w:tcPr>
            <w:tcW w:w="1152" w:type="dxa"/>
            <w:tcBorders>
              <w:left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32.85</w:t>
            </w:r>
          </w:p>
        </w:tc>
      </w:tr>
      <w:tr w:rsidR="00813D69">
        <w:trPr>
          <w:jc w:val="center"/>
        </w:trPr>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41"/>
              </w:numPr>
              <w:tabs>
                <w:tab w:val="clear" w:pos="360"/>
                <w:tab w:val="clear" w:pos="4320"/>
                <w:tab w:val="clear" w:pos="8640"/>
                <w:tab w:val="left" w:pos="450"/>
              </w:tabs>
              <w:ind w:left="450" w:hanging="450"/>
              <w:jc w:val="center"/>
              <w:rPr>
                <w:sz w:val="20"/>
              </w:rPr>
            </w:pPr>
          </w:p>
        </w:tc>
        <w:tc>
          <w:tcPr>
            <w:tcW w:w="115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155.51</w:t>
            </w:r>
          </w:p>
        </w:tc>
        <w:tc>
          <w:tcPr>
            <w:tcW w:w="766" w:type="dxa"/>
            <w:tcBorders>
              <w:left w:val="single" w:sz="4" w:space="0" w:color="auto"/>
              <w:bottom w:val="single" w:sz="4" w:space="0" w:color="auto"/>
              <w:right w:val="single" w:sz="4" w:space="0" w:color="auto"/>
            </w:tcBorders>
          </w:tcPr>
          <w:p w:rsidR="00813D69" w:rsidRDefault="00813D69" w:rsidP="00813D69">
            <w:pPr>
              <w:pStyle w:val="Footer"/>
              <w:numPr>
                <w:ilvl w:val="0"/>
                <w:numId w:val="42"/>
              </w:numPr>
              <w:tabs>
                <w:tab w:val="clear" w:pos="360"/>
                <w:tab w:val="clear" w:pos="4320"/>
                <w:tab w:val="clear" w:pos="8640"/>
                <w:tab w:val="left" w:pos="450"/>
              </w:tabs>
              <w:ind w:left="450" w:hanging="450"/>
              <w:jc w:val="center"/>
              <w:rPr>
                <w:sz w:val="20"/>
              </w:rPr>
            </w:pPr>
          </w:p>
        </w:tc>
        <w:tc>
          <w:tcPr>
            <w:tcW w:w="115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2.44</w:t>
            </w:r>
          </w:p>
        </w:tc>
        <w:tc>
          <w:tcPr>
            <w:tcW w:w="766"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p>
        </w:tc>
        <w:tc>
          <w:tcPr>
            <w:tcW w:w="1152" w:type="dxa"/>
            <w:tcBorders>
              <w:left w:val="single" w:sz="4" w:space="0" w:color="auto"/>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p>
        </w:tc>
      </w:tr>
    </w:tbl>
    <w:p w:rsidR="00813D69" w:rsidRDefault="00813D69" w:rsidP="00813D69">
      <w:pPr>
        <w:pStyle w:val="Footer"/>
        <w:tabs>
          <w:tab w:val="clear" w:pos="4320"/>
          <w:tab w:val="clear" w:pos="8640"/>
          <w:tab w:val="left" w:pos="450"/>
        </w:tabs>
        <w:spacing w:before="240"/>
        <w:jc w:val="both"/>
        <w:rPr>
          <w:sz w:val="20"/>
        </w:rPr>
      </w:pP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t>Following table furnishes complete enumeration data on length (x) of strip and volume (y) of timber for each strip in 3 blocks of the Block Mountain Forest, California.</w:t>
      </w:r>
    </w:p>
    <w:p w:rsidR="00813D69" w:rsidRDefault="00813D69" w:rsidP="00813D69">
      <w:pPr>
        <w:pStyle w:val="Footer"/>
        <w:tabs>
          <w:tab w:val="clear" w:pos="4320"/>
          <w:tab w:val="clear" w:pos="8640"/>
          <w:tab w:val="left" w:pos="450"/>
        </w:tabs>
        <w:ind w:left="450" w:hanging="450"/>
        <w:jc w:val="both"/>
        <w:rPr>
          <w:sz w:val="20"/>
        </w:rPr>
      </w:pPr>
    </w:p>
    <w:tbl>
      <w:tblPr>
        <w:tblW w:w="6103"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9"/>
        <w:gridCol w:w="516"/>
        <w:gridCol w:w="616"/>
        <w:gridCol w:w="969"/>
        <w:gridCol w:w="416"/>
        <w:gridCol w:w="616"/>
        <w:gridCol w:w="969"/>
        <w:gridCol w:w="416"/>
        <w:gridCol w:w="616"/>
      </w:tblGrid>
      <w:tr w:rsidR="00813D69">
        <w:trPr>
          <w:jc w:val="center"/>
        </w:trPr>
        <w:tc>
          <w:tcPr>
            <w:tcW w:w="2101" w:type="dxa"/>
            <w:gridSpan w:val="3"/>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Block No. I</w:t>
            </w:r>
          </w:p>
        </w:tc>
        <w:tc>
          <w:tcPr>
            <w:tcW w:w="2001" w:type="dxa"/>
            <w:gridSpan w:val="3"/>
            <w:tcBorders>
              <w:top w:val="single" w:sz="4" w:space="0" w:color="auto"/>
              <w:left w:val="nil"/>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Block No. II</w:t>
            </w:r>
          </w:p>
        </w:tc>
        <w:tc>
          <w:tcPr>
            <w:tcW w:w="2001" w:type="dxa"/>
            <w:gridSpan w:val="3"/>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s>
              <w:ind w:left="-45" w:right="-36"/>
              <w:jc w:val="center"/>
              <w:rPr>
                <w:sz w:val="20"/>
              </w:rPr>
            </w:pPr>
            <w:r>
              <w:rPr>
                <w:sz w:val="20"/>
              </w:rPr>
              <w:t>Block No. III</w:t>
            </w:r>
          </w:p>
        </w:tc>
      </w:tr>
      <w:tr w:rsidR="00813D69">
        <w:trPr>
          <w:cantSplit/>
          <w:jc w:val="center"/>
        </w:trPr>
        <w:tc>
          <w:tcPr>
            <w:tcW w:w="969" w:type="dxa"/>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Strip No.</w:t>
            </w:r>
          </w:p>
        </w:tc>
        <w:tc>
          <w:tcPr>
            <w:tcW w:w="516" w:type="dxa"/>
            <w:tcBorders>
              <w:top w:val="single" w:sz="4" w:space="0" w:color="auto"/>
              <w:left w:val="nil"/>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x</w:t>
            </w:r>
          </w:p>
        </w:tc>
        <w:tc>
          <w:tcPr>
            <w:tcW w:w="616" w:type="dxa"/>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s>
              <w:ind w:left="-45" w:right="-36"/>
              <w:jc w:val="center"/>
              <w:rPr>
                <w:sz w:val="20"/>
              </w:rPr>
            </w:pPr>
            <w:r>
              <w:rPr>
                <w:sz w:val="20"/>
              </w:rPr>
              <w:t>y</w:t>
            </w:r>
          </w:p>
        </w:tc>
        <w:tc>
          <w:tcPr>
            <w:tcW w:w="969" w:type="dxa"/>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Strip No.</w:t>
            </w:r>
          </w:p>
        </w:tc>
        <w:tc>
          <w:tcPr>
            <w:tcW w:w="416" w:type="dxa"/>
            <w:tcBorders>
              <w:top w:val="single" w:sz="4" w:space="0" w:color="auto"/>
              <w:left w:val="nil"/>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x</w:t>
            </w:r>
          </w:p>
        </w:tc>
        <w:tc>
          <w:tcPr>
            <w:tcW w:w="616" w:type="dxa"/>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s>
              <w:ind w:left="-45" w:right="-36"/>
              <w:jc w:val="center"/>
              <w:rPr>
                <w:sz w:val="20"/>
              </w:rPr>
            </w:pPr>
            <w:r>
              <w:rPr>
                <w:sz w:val="20"/>
              </w:rPr>
              <w:t>y</w:t>
            </w:r>
          </w:p>
        </w:tc>
        <w:tc>
          <w:tcPr>
            <w:tcW w:w="969" w:type="dxa"/>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Strip No.</w:t>
            </w:r>
          </w:p>
        </w:tc>
        <w:tc>
          <w:tcPr>
            <w:tcW w:w="416" w:type="dxa"/>
            <w:tcBorders>
              <w:top w:val="single" w:sz="4" w:space="0" w:color="auto"/>
              <w:left w:val="nil"/>
              <w:bottom w:val="single" w:sz="4" w:space="0" w:color="auto"/>
              <w:right w:val="nil"/>
            </w:tcBorders>
          </w:tcPr>
          <w:p w:rsidR="00813D69" w:rsidRDefault="00813D69" w:rsidP="00813D69">
            <w:pPr>
              <w:pStyle w:val="Footer"/>
              <w:tabs>
                <w:tab w:val="clear" w:pos="4320"/>
                <w:tab w:val="clear" w:pos="8640"/>
              </w:tabs>
              <w:ind w:left="-45" w:right="-36"/>
              <w:jc w:val="center"/>
              <w:rPr>
                <w:sz w:val="20"/>
              </w:rPr>
            </w:pPr>
            <w:r>
              <w:rPr>
                <w:sz w:val="20"/>
              </w:rPr>
              <w:t>x</w:t>
            </w:r>
          </w:p>
        </w:tc>
        <w:tc>
          <w:tcPr>
            <w:tcW w:w="616" w:type="dxa"/>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s>
              <w:ind w:left="-45" w:right="-36"/>
              <w:jc w:val="center"/>
              <w:rPr>
                <w:sz w:val="20"/>
              </w:rPr>
            </w:pPr>
            <w:r>
              <w:rPr>
                <w:sz w:val="20"/>
              </w:rPr>
              <w:t>y</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762</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471</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165</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651</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426</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224</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461</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448</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192</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521</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402</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161</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653</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372</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104</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544</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372</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94</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542</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411</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102</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590</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323</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115</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533</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381</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110</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517</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430</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109</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520</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434</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83</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539</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324</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36</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10</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509</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543</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61</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10</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449</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607</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92</w:t>
            </w:r>
          </w:p>
        </w:tc>
      </w:tr>
      <w:tr w:rsidR="00813D69">
        <w:trPr>
          <w:cantSplit/>
          <w:jc w:val="center"/>
        </w:trPr>
        <w:tc>
          <w:tcPr>
            <w:tcW w:w="969" w:type="dxa"/>
            <w:tcBorders>
              <w:top w:val="nil"/>
              <w:left w:val="single" w:sz="4" w:space="0" w:color="auto"/>
              <w:bottom w:val="nil"/>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10</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492</w:t>
            </w:r>
          </w:p>
        </w:tc>
        <w:tc>
          <w:tcPr>
            <w:tcW w:w="969" w:type="dxa"/>
            <w:tcBorders>
              <w:top w:val="nil"/>
              <w:left w:val="single" w:sz="4" w:space="0" w:color="auto"/>
              <w:bottom w:val="nil"/>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416</w:t>
            </w:r>
          </w:p>
        </w:tc>
        <w:tc>
          <w:tcPr>
            <w:tcW w:w="969" w:type="dxa"/>
            <w:tcBorders>
              <w:top w:val="nil"/>
              <w:left w:val="single" w:sz="4" w:space="0" w:color="auto"/>
              <w:bottom w:val="nil"/>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75</w:t>
            </w:r>
          </w:p>
        </w:tc>
      </w:tr>
      <w:tr w:rsidR="00813D69">
        <w:trPr>
          <w:cantSplit/>
          <w:jc w:val="center"/>
        </w:trPr>
        <w:tc>
          <w:tcPr>
            <w:tcW w:w="969" w:type="dxa"/>
            <w:tcBorders>
              <w:top w:val="nil"/>
              <w:left w:val="single" w:sz="4" w:space="0" w:color="auto"/>
              <w:bottom w:val="single" w:sz="4" w:space="0" w:color="auto"/>
              <w:right w:val="nil"/>
            </w:tcBorders>
          </w:tcPr>
          <w:p w:rsidR="00813D69" w:rsidRDefault="00813D69" w:rsidP="00813D69">
            <w:pPr>
              <w:pStyle w:val="Footer"/>
              <w:numPr>
                <w:ilvl w:val="0"/>
                <w:numId w:val="44"/>
              </w:numPr>
              <w:tabs>
                <w:tab w:val="clear" w:pos="360"/>
                <w:tab w:val="clear" w:pos="4320"/>
                <w:tab w:val="clear" w:pos="8640"/>
                <w:tab w:val="left" w:pos="450"/>
              </w:tabs>
              <w:ind w:left="450" w:hanging="450"/>
              <w:jc w:val="center"/>
              <w:rPr>
                <w:sz w:val="20"/>
              </w:rPr>
            </w:pPr>
          </w:p>
        </w:tc>
        <w:tc>
          <w:tcPr>
            <w:tcW w:w="516" w:type="dxa"/>
            <w:tcBorders>
              <w:top w:val="nil"/>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10</w:t>
            </w:r>
          </w:p>
        </w:tc>
        <w:tc>
          <w:tcPr>
            <w:tcW w:w="616" w:type="dxa"/>
            <w:tcBorders>
              <w:top w:val="nil"/>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498</w:t>
            </w:r>
          </w:p>
        </w:tc>
        <w:tc>
          <w:tcPr>
            <w:tcW w:w="969" w:type="dxa"/>
            <w:tcBorders>
              <w:top w:val="nil"/>
              <w:left w:val="single" w:sz="4" w:space="0" w:color="auto"/>
              <w:bottom w:val="single" w:sz="4" w:space="0" w:color="auto"/>
              <w:right w:val="nil"/>
            </w:tcBorders>
          </w:tcPr>
          <w:p w:rsidR="00813D69" w:rsidRDefault="00813D69" w:rsidP="00813D69">
            <w:pPr>
              <w:pStyle w:val="Footer"/>
              <w:numPr>
                <w:ilvl w:val="0"/>
                <w:numId w:val="45"/>
              </w:numPr>
              <w:tabs>
                <w:tab w:val="clear" w:pos="360"/>
                <w:tab w:val="clear" w:pos="4320"/>
                <w:tab w:val="clear" w:pos="8640"/>
                <w:tab w:val="left" w:pos="450"/>
              </w:tabs>
              <w:ind w:left="450" w:hanging="450"/>
              <w:jc w:val="center"/>
              <w:rPr>
                <w:sz w:val="20"/>
              </w:rPr>
            </w:pPr>
          </w:p>
        </w:tc>
        <w:tc>
          <w:tcPr>
            <w:tcW w:w="416" w:type="dxa"/>
            <w:tcBorders>
              <w:top w:val="nil"/>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w:t>
            </w:r>
          </w:p>
        </w:tc>
        <w:tc>
          <w:tcPr>
            <w:tcW w:w="616" w:type="dxa"/>
            <w:tcBorders>
              <w:top w:val="nil"/>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326</w:t>
            </w:r>
          </w:p>
        </w:tc>
        <w:tc>
          <w:tcPr>
            <w:tcW w:w="969" w:type="dxa"/>
            <w:tcBorders>
              <w:top w:val="nil"/>
              <w:left w:val="single" w:sz="4" w:space="0" w:color="auto"/>
              <w:bottom w:val="single" w:sz="4" w:space="0" w:color="auto"/>
              <w:right w:val="nil"/>
            </w:tcBorders>
          </w:tcPr>
          <w:p w:rsidR="00813D69" w:rsidRDefault="00813D69" w:rsidP="00813D69">
            <w:pPr>
              <w:pStyle w:val="Footer"/>
              <w:numPr>
                <w:ilvl w:val="0"/>
                <w:numId w:val="46"/>
              </w:numPr>
              <w:tabs>
                <w:tab w:val="clear" w:pos="360"/>
                <w:tab w:val="clear" w:pos="4320"/>
                <w:tab w:val="clear" w:pos="8640"/>
                <w:tab w:val="left" w:pos="450"/>
              </w:tabs>
              <w:ind w:left="450" w:hanging="450"/>
              <w:jc w:val="center"/>
              <w:rPr>
                <w:sz w:val="20"/>
              </w:rPr>
            </w:pPr>
          </w:p>
        </w:tc>
        <w:tc>
          <w:tcPr>
            <w:tcW w:w="416" w:type="dxa"/>
            <w:tcBorders>
              <w:top w:val="nil"/>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w:t>
            </w:r>
          </w:p>
        </w:tc>
        <w:tc>
          <w:tcPr>
            <w:tcW w:w="616" w:type="dxa"/>
            <w:tcBorders>
              <w:top w:val="nil"/>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64</w:t>
            </w:r>
          </w:p>
        </w:tc>
      </w:tr>
    </w:tbl>
    <w:p w:rsidR="00813D69" w:rsidRDefault="00813D69" w:rsidP="00813D69">
      <w:pPr>
        <w:pStyle w:val="Footer"/>
        <w:tabs>
          <w:tab w:val="clear" w:pos="4320"/>
          <w:tab w:val="clear" w:pos="8640"/>
          <w:tab w:val="left" w:pos="450"/>
        </w:tabs>
        <w:ind w:left="450" w:hanging="450"/>
        <w:jc w:val="both"/>
        <w:rPr>
          <w:sz w:val="20"/>
        </w:rPr>
      </w:pPr>
      <w:r>
        <w:rPr>
          <w:sz w:val="20"/>
        </w:rPr>
        <w:tab/>
        <w:t>Source</w:t>
      </w:r>
      <w:proofErr w:type="gramStart"/>
      <w:r>
        <w:rPr>
          <w:sz w:val="20"/>
        </w:rPr>
        <w:t>:_</w:t>
      </w:r>
      <w:proofErr w:type="gramEnd"/>
      <w:r>
        <w:rPr>
          <w:sz w:val="20"/>
        </w:rPr>
        <w:t>________________________</w:t>
      </w:r>
    </w:p>
    <w:p w:rsidR="00813D69" w:rsidRDefault="00813D69" w:rsidP="00813D69">
      <w:pPr>
        <w:pStyle w:val="Footer"/>
        <w:tabs>
          <w:tab w:val="clear" w:pos="4320"/>
          <w:tab w:val="clear" w:pos="8640"/>
          <w:tab w:val="left" w:pos="450"/>
        </w:tabs>
        <w:ind w:left="450" w:hanging="450"/>
        <w:jc w:val="both"/>
        <w:rPr>
          <w:sz w:val="20"/>
        </w:rPr>
      </w:pPr>
    </w:p>
    <w:p w:rsidR="00813D69" w:rsidRDefault="00813D69" w:rsidP="00813D69">
      <w:pPr>
        <w:pStyle w:val="Footer"/>
        <w:numPr>
          <w:ilvl w:val="0"/>
          <w:numId w:val="47"/>
        </w:numPr>
        <w:tabs>
          <w:tab w:val="clear" w:pos="2160"/>
          <w:tab w:val="clear" w:pos="4320"/>
          <w:tab w:val="clear" w:pos="8640"/>
          <w:tab w:val="left" w:pos="810"/>
        </w:tabs>
        <w:ind w:left="810" w:hanging="450"/>
        <w:jc w:val="both"/>
        <w:rPr>
          <w:sz w:val="20"/>
        </w:rPr>
      </w:pPr>
      <w:r>
        <w:rPr>
          <w:sz w:val="20"/>
        </w:rPr>
        <w:t>Examine the behaviour of the sampling variance of estimates of volume of timber based on systematic samples of sizes 2, 6 and 12.</w:t>
      </w:r>
    </w:p>
    <w:p w:rsidR="00813D69" w:rsidRDefault="00813D69" w:rsidP="00813D69">
      <w:pPr>
        <w:pStyle w:val="Footer"/>
        <w:numPr>
          <w:ilvl w:val="0"/>
          <w:numId w:val="47"/>
        </w:numPr>
        <w:tabs>
          <w:tab w:val="clear" w:pos="2160"/>
          <w:tab w:val="clear" w:pos="4320"/>
          <w:tab w:val="clear" w:pos="8640"/>
          <w:tab w:val="left" w:pos="810"/>
        </w:tabs>
        <w:ind w:left="810" w:hanging="450"/>
        <w:jc w:val="both"/>
        <w:rPr>
          <w:sz w:val="20"/>
        </w:rPr>
      </w:pPr>
      <w:r>
        <w:rPr>
          <w:sz w:val="20"/>
        </w:rPr>
        <w:t>Compare the efficiency of systematic sampling with those of simple random sampling with and without replacement for the sample sizes considered in (i).</w:t>
      </w:r>
    </w:p>
    <w:p w:rsidR="00813D69" w:rsidRDefault="00813D69" w:rsidP="00813D69">
      <w:pPr>
        <w:pStyle w:val="Footer"/>
        <w:numPr>
          <w:ilvl w:val="0"/>
          <w:numId w:val="47"/>
        </w:numPr>
        <w:tabs>
          <w:tab w:val="clear" w:pos="2160"/>
          <w:tab w:val="clear" w:pos="4320"/>
          <w:tab w:val="clear" w:pos="8640"/>
          <w:tab w:val="left" w:pos="810"/>
        </w:tabs>
        <w:ind w:left="810" w:hanging="450"/>
        <w:jc w:val="both"/>
        <w:rPr>
          <w:sz w:val="20"/>
        </w:rPr>
      </w:pPr>
      <w:r>
        <w:rPr>
          <w:sz w:val="20"/>
        </w:rPr>
        <w:t>Also study the efficiency of sampling the strips with probability proportional to the length of the strips with replacement.</w:t>
      </w:r>
    </w:p>
    <w:p w:rsidR="00813D69" w:rsidRDefault="00813D69" w:rsidP="00813D69">
      <w:pPr>
        <w:pStyle w:val="Footer"/>
        <w:numPr>
          <w:ilvl w:val="1"/>
          <w:numId w:val="31"/>
        </w:numPr>
        <w:tabs>
          <w:tab w:val="clear" w:pos="1440"/>
          <w:tab w:val="clear" w:pos="4320"/>
          <w:tab w:val="clear" w:pos="8640"/>
          <w:tab w:val="left" w:pos="450"/>
        </w:tabs>
        <w:spacing w:before="240"/>
        <w:ind w:left="450" w:hanging="450"/>
        <w:jc w:val="both"/>
        <w:rPr>
          <w:sz w:val="20"/>
        </w:rPr>
      </w:pPr>
      <w:r>
        <w:rPr>
          <w:sz w:val="20"/>
        </w:rPr>
        <w:lastRenderedPageBreak/>
        <w:t xml:space="preserve">A list of 108 villages in a Tehsil arranged in ascending order of geographical area (x) is given as together with village-wise area under winter paddy (y). </w:t>
      </w:r>
    </w:p>
    <w:p w:rsidR="00813D69" w:rsidRDefault="00813D69" w:rsidP="00813D69">
      <w:pPr>
        <w:pStyle w:val="Footer"/>
        <w:tabs>
          <w:tab w:val="clear" w:pos="4320"/>
          <w:tab w:val="clear" w:pos="8640"/>
          <w:tab w:val="left" w:pos="450"/>
        </w:tabs>
        <w:ind w:left="450" w:hanging="450"/>
        <w:jc w:val="both"/>
        <w:rPr>
          <w:sz w:val="20"/>
        </w:rPr>
      </w:pPr>
    </w:p>
    <w:tbl>
      <w:tblPr>
        <w:tblW w:w="5959" w:type="dxa"/>
        <w:jc w:val="center"/>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610"/>
        <w:gridCol w:w="610"/>
        <w:gridCol w:w="735"/>
        <w:gridCol w:w="610"/>
        <w:gridCol w:w="610"/>
        <w:gridCol w:w="756"/>
        <w:gridCol w:w="707"/>
        <w:gridCol w:w="610"/>
      </w:tblGrid>
      <w:tr w:rsidR="00813D69">
        <w:trPr>
          <w:cantSplit/>
          <w:jc w:val="center"/>
        </w:trPr>
        <w:tc>
          <w:tcPr>
            <w:tcW w:w="711" w:type="dxa"/>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No.</w:t>
            </w:r>
          </w:p>
        </w:tc>
        <w:tc>
          <w:tcPr>
            <w:tcW w:w="610" w:type="dxa"/>
            <w:tcBorders>
              <w:top w:val="single" w:sz="4" w:space="0" w:color="auto"/>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x</w:t>
            </w:r>
          </w:p>
        </w:tc>
        <w:tc>
          <w:tcPr>
            <w:tcW w:w="610" w:type="dxa"/>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c>
          <w:tcPr>
            <w:tcW w:w="735" w:type="dxa"/>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No.</w:t>
            </w:r>
          </w:p>
        </w:tc>
        <w:tc>
          <w:tcPr>
            <w:tcW w:w="610" w:type="dxa"/>
            <w:tcBorders>
              <w:top w:val="single" w:sz="4" w:space="0" w:color="auto"/>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x</w:t>
            </w:r>
          </w:p>
        </w:tc>
        <w:tc>
          <w:tcPr>
            <w:tcW w:w="610" w:type="dxa"/>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c>
          <w:tcPr>
            <w:tcW w:w="756" w:type="dxa"/>
            <w:tcBorders>
              <w:top w:val="single" w:sz="4" w:space="0" w:color="auto"/>
              <w:left w:val="single" w:sz="4" w:space="0" w:color="auto"/>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No.</w:t>
            </w:r>
          </w:p>
        </w:tc>
        <w:tc>
          <w:tcPr>
            <w:tcW w:w="707" w:type="dxa"/>
            <w:tcBorders>
              <w:top w:val="single" w:sz="4" w:space="0" w:color="auto"/>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x</w:t>
            </w:r>
          </w:p>
        </w:tc>
        <w:tc>
          <w:tcPr>
            <w:tcW w:w="610" w:type="dxa"/>
            <w:tcBorders>
              <w:top w:val="single" w:sz="4" w:space="0" w:color="auto"/>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y</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264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102</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515</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272</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106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33</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264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102</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541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155</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87</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266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187</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542</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292</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271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23</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543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214</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56</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273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129</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562</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275</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62</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274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51</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570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100</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280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161</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586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418</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128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19</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287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179</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601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189</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135</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64</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292</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76</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653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129</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137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61</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313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137</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658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230</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145</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74</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320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127</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678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396</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147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324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104</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681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289</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151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81</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327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115</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682</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166</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153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41</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333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106</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691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83</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160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349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245</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698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232</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166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350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117</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710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282</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176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65</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364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170</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716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191</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178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69</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365</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210</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716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305</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185</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29</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370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98</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727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303</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206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46</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379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270</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730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288</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209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93</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389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79</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738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286</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216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396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99</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805</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239</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224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87</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397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147</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808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242</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229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72</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400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187</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864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146</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230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127</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404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273</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873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445</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236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114</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410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118</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897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487</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238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88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418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130</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910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354</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108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433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158</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924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340</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94</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446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116</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1034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401</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116</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453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194</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1117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261</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244</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58</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460</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161</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1156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613</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47</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462</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222</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1196</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227</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248</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69</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467</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223</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1323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704</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249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44</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501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96</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1419</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682</w:t>
            </w:r>
          </w:p>
        </w:tc>
      </w:tr>
      <w:tr w:rsidR="00813D69">
        <w:trPr>
          <w:cantSplit/>
          <w:jc w:val="center"/>
        </w:trPr>
        <w:tc>
          <w:tcPr>
            <w:tcW w:w="711" w:type="dxa"/>
            <w:tcBorders>
              <w:top w:val="nil"/>
              <w:left w:val="single" w:sz="4" w:space="0" w:color="auto"/>
              <w:bottom w:val="nil"/>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251</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56</w:t>
            </w:r>
          </w:p>
        </w:tc>
        <w:tc>
          <w:tcPr>
            <w:tcW w:w="735" w:type="dxa"/>
            <w:tcBorders>
              <w:top w:val="nil"/>
              <w:left w:val="single" w:sz="4" w:space="0" w:color="auto"/>
              <w:bottom w:val="nil"/>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503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164</w:t>
            </w:r>
          </w:p>
        </w:tc>
        <w:tc>
          <w:tcPr>
            <w:tcW w:w="756" w:type="dxa"/>
            <w:tcBorders>
              <w:top w:val="nil"/>
              <w:left w:val="single" w:sz="4" w:space="0" w:color="auto"/>
              <w:bottom w:val="nil"/>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nil"/>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1473</w:t>
            </w:r>
          </w:p>
        </w:tc>
        <w:tc>
          <w:tcPr>
            <w:tcW w:w="610" w:type="dxa"/>
            <w:tcBorders>
              <w:top w:val="nil"/>
              <w:left w:val="nil"/>
              <w:bottom w:val="nil"/>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373</w:t>
            </w:r>
          </w:p>
        </w:tc>
      </w:tr>
      <w:tr w:rsidR="00813D69">
        <w:trPr>
          <w:cantSplit/>
          <w:jc w:val="center"/>
        </w:trPr>
        <w:tc>
          <w:tcPr>
            <w:tcW w:w="711" w:type="dxa"/>
            <w:tcBorders>
              <w:top w:val="nil"/>
              <w:left w:val="single" w:sz="4" w:space="0" w:color="auto"/>
              <w:bottom w:val="single" w:sz="4" w:space="0" w:color="auto"/>
              <w:right w:val="nil"/>
            </w:tcBorders>
          </w:tcPr>
          <w:p w:rsidR="00813D69" w:rsidRDefault="00813D69" w:rsidP="00813D69">
            <w:pPr>
              <w:pStyle w:val="Footer"/>
              <w:numPr>
                <w:ilvl w:val="0"/>
                <w:numId w:val="48"/>
              </w:numPr>
              <w:tabs>
                <w:tab w:val="clear" w:pos="360"/>
                <w:tab w:val="clear" w:pos="4320"/>
                <w:tab w:val="clear" w:pos="8640"/>
                <w:tab w:val="left" w:pos="450"/>
              </w:tabs>
              <w:ind w:left="450" w:hanging="450"/>
              <w:jc w:val="center"/>
              <w:rPr>
                <w:sz w:val="20"/>
              </w:rPr>
            </w:pPr>
          </w:p>
        </w:tc>
        <w:tc>
          <w:tcPr>
            <w:tcW w:w="610" w:type="dxa"/>
            <w:tcBorders>
              <w:top w:val="nil"/>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259</w:t>
            </w:r>
          </w:p>
        </w:tc>
        <w:tc>
          <w:tcPr>
            <w:tcW w:w="610" w:type="dxa"/>
            <w:tcBorders>
              <w:top w:val="nil"/>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160</w:t>
            </w:r>
          </w:p>
        </w:tc>
        <w:tc>
          <w:tcPr>
            <w:tcW w:w="735" w:type="dxa"/>
            <w:tcBorders>
              <w:top w:val="nil"/>
              <w:left w:val="single" w:sz="4" w:space="0" w:color="auto"/>
              <w:bottom w:val="single" w:sz="4" w:space="0" w:color="auto"/>
              <w:right w:val="nil"/>
            </w:tcBorders>
          </w:tcPr>
          <w:p w:rsidR="00813D69" w:rsidRDefault="00813D69" w:rsidP="00813D69">
            <w:pPr>
              <w:pStyle w:val="Footer"/>
              <w:numPr>
                <w:ilvl w:val="0"/>
                <w:numId w:val="49"/>
              </w:numPr>
              <w:tabs>
                <w:tab w:val="clear" w:pos="360"/>
                <w:tab w:val="clear" w:pos="4320"/>
                <w:tab w:val="clear" w:pos="8640"/>
                <w:tab w:val="left" w:pos="450"/>
              </w:tabs>
              <w:ind w:left="450" w:hanging="450"/>
              <w:jc w:val="center"/>
              <w:rPr>
                <w:sz w:val="20"/>
              </w:rPr>
            </w:pPr>
          </w:p>
        </w:tc>
        <w:tc>
          <w:tcPr>
            <w:tcW w:w="610" w:type="dxa"/>
            <w:tcBorders>
              <w:top w:val="nil"/>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514</w:t>
            </w:r>
          </w:p>
        </w:tc>
        <w:tc>
          <w:tcPr>
            <w:tcW w:w="610" w:type="dxa"/>
            <w:tcBorders>
              <w:top w:val="nil"/>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318</w:t>
            </w:r>
          </w:p>
        </w:tc>
        <w:tc>
          <w:tcPr>
            <w:tcW w:w="756" w:type="dxa"/>
            <w:tcBorders>
              <w:top w:val="nil"/>
              <w:left w:val="single" w:sz="4" w:space="0" w:color="auto"/>
              <w:bottom w:val="single" w:sz="4" w:space="0" w:color="auto"/>
              <w:right w:val="nil"/>
            </w:tcBorders>
          </w:tcPr>
          <w:p w:rsidR="00813D69" w:rsidRDefault="00813D69" w:rsidP="00813D69">
            <w:pPr>
              <w:pStyle w:val="Footer"/>
              <w:numPr>
                <w:ilvl w:val="0"/>
                <w:numId w:val="50"/>
              </w:numPr>
              <w:tabs>
                <w:tab w:val="clear" w:pos="360"/>
                <w:tab w:val="clear" w:pos="4320"/>
                <w:tab w:val="clear" w:pos="8640"/>
                <w:tab w:val="left" w:pos="450"/>
              </w:tabs>
              <w:ind w:left="450" w:hanging="450"/>
              <w:jc w:val="center"/>
              <w:rPr>
                <w:sz w:val="20"/>
              </w:rPr>
            </w:pPr>
          </w:p>
        </w:tc>
        <w:tc>
          <w:tcPr>
            <w:tcW w:w="707" w:type="dxa"/>
            <w:tcBorders>
              <w:top w:val="nil"/>
              <w:left w:val="nil"/>
              <w:bottom w:val="single" w:sz="4" w:space="0" w:color="auto"/>
              <w:right w:val="nil"/>
            </w:tcBorders>
          </w:tcPr>
          <w:p w:rsidR="00813D69" w:rsidRDefault="00813D69" w:rsidP="00813D69">
            <w:pPr>
              <w:pStyle w:val="Footer"/>
              <w:tabs>
                <w:tab w:val="clear" w:pos="4320"/>
                <w:tab w:val="clear" w:pos="8640"/>
                <w:tab w:val="left" w:pos="450"/>
              </w:tabs>
              <w:ind w:left="450" w:hanging="450"/>
              <w:jc w:val="center"/>
              <w:rPr>
                <w:sz w:val="20"/>
              </w:rPr>
            </w:pPr>
            <w:r>
              <w:rPr>
                <w:sz w:val="20"/>
              </w:rPr>
              <w:t>1496</w:t>
            </w:r>
          </w:p>
        </w:tc>
        <w:tc>
          <w:tcPr>
            <w:tcW w:w="610" w:type="dxa"/>
            <w:tcBorders>
              <w:top w:val="nil"/>
              <w:left w:val="nil"/>
              <w:bottom w:val="single" w:sz="4" w:space="0" w:color="auto"/>
              <w:right w:val="single" w:sz="4" w:space="0" w:color="auto"/>
            </w:tcBorders>
          </w:tcPr>
          <w:p w:rsidR="00813D69" w:rsidRDefault="00813D69" w:rsidP="00813D69">
            <w:pPr>
              <w:pStyle w:val="Footer"/>
              <w:tabs>
                <w:tab w:val="clear" w:pos="4320"/>
                <w:tab w:val="clear" w:pos="8640"/>
                <w:tab w:val="left" w:pos="450"/>
              </w:tabs>
              <w:ind w:left="450" w:hanging="450"/>
              <w:jc w:val="center"/>
              <w:rPr>
                <w:sz w:val="20"/>
              </w:rPr>
            </w:pPr>
            <w:r>
              <w:rPr>
                <w:sz w:val="20"/>
              </w:rPr>
              <w:t>164</w:t>
            </w:r>
          </w:p>
        </w:tc>
      </w:tr>
    </w:tbl>
    <w:p w:rsidR="00813D69" w:rsidRDefault="00813D69" w:rsidP="00813D69">
      <w:pPr>
        <w:pStyle w:val="Footer"/>
        <w:tabs>
          <w:tab w:val="clear" w:pos="4320"/>
          <w:tab w:val="clear" w:pos="8640"/>
          <w:tab w:val="left" w:pos="450"/>
        </w:tabs>
        <w:ind w:left="450" w:hanging="450"/>
        <w:jc w:val="both"/>
        <w:rPr>
          <w:sz w:val="20"/>
        </w:rPr>
      </w:pPr>
      <w:r>
        <w:rPr>
          <w:sz w:val="20"/>
        </w:rPr>
        <w:tab/>
        <w:t>(</w:t>
      </w:r>
      <w:proofErr w:type="gramStart"/>
      <w:r>
        <w:rPr>
          <w:sz w:val="20"/>
        </w:rPr>
        <w:t>x</w:t>
      </w:r>
      <w:proofErr w:type="gramEnd"/>
      <w:r>
        <w:rPr>
          <w:sz w:val="20"/>
        </w:rPr>
        <w:t xml:space="preserve"> and y in acres; 1 acre = 0.4047 hectare).</w:t>
      </w:r>
    </w:p>
    <w:p w:rsidR="00813D69" w:rsidRDefault="00813D69" w:rsidP="00813D69">
      <w:pPr>
        <w:pStyle w:val="Footer"/>
        <w:tabs>
          <w:tab w:val="clear" w:pos="4320"/>
          <w:tab w:val="clear" w:pos="8640"/>
          <w:tab w:val="left" w:pos="450"/>
        </w:tabs>
        <w:ind w:left="450" w:hanging="450"/>
        <w:jc w:val="both"/>
        <w:rPr>
          <w:sz w:val="20"/>
        </w:rPr>
      </w:pPr>
    </w:p>
    <w:p w:rsidR="00813D69" w:rsidRDefault="00813D69" w:rsidP="00813D69">
      <w:pPr>
        <w:pStyle w:val="Footer"/>
        <w:numPr>
          <w:ilvl w:val="0"/>
          <w:numId w:val="51"/>
        </w:numPr>
        <w:tabs>
          <w:tab w:val="clear" w:pos="2160"/>
          <w:tab w:val="clear" w:pos="4320"/>
          <w:tab w:val="clear" w:pos="8640"/>
          <w:tab w:val="left" w:pos="810"/>
        </w:tabs>
        <w:ind w:left="810" w:hanging="450"/>
        <w:jc w:val="both"/>
        <w:rPr>
          <w:sz w:val="20"/>
        </w:rPr>
      </w:pPr>
      <w:r>
        <w:rPr>
          <w:sz w:val="20"/>
        </w:rPr>
        <w:t>Draw 4 circular systematic samples of 7 villages each with the following five independent random starts: 45, 3, 18, 62 and 37.</w:t>
      </w:r>
    </w:p>
    <w:p w:rsidR="00813D69" w:rsidRDefault="00813D69" w:rsidP="00813D69">
      <w:pPr>
        <w:pStyle w:val="Footer"/>
        <w:numPr>
          <w:ilvl w:val="0"/>
          <w:numId w:val="51"/>
        </w:numPr>
        <w:tabs>
          <w:tab w:val="clear" w:pos="2160"/>
          <w:tab w:val="clear" w:pos="4320"/>
          <w:tab w:val="clear" w:pos="8640"/>
          <w:tab w:val="left" w:pos="810"/>
        </w:tabs>
        <w:ind w:left="810" w:hanging="450"/>
        <w:jc w:val="both"/>
        <w:rPr>
          <w:sz w:val="20"/>
        </w:rPr>
      </w:pPr>
      <w:r>
        <w:rPr>
          <w:sz w:val="20"/>
        </w:rPr>
        <w:t>Making use of the 35 sample observations obtained in (i), estimate the relative efficiency of systematic samples as compared to that of simple random sampling without replacement for estimating the total area under peddy (Y) based on a sample of 7 villages.</w:t>
      </w:r>
    </w:p>
    <w:p w:rsidR="00813D69" w:rsidRDefault="00813D69" w:rsidP="00813D69">
      <w:pPr>
        <w:pStyle w:val="Footer"/>
        <w:numPr>
          <w:ilvl w:val="0"/>
          <w:numId w:val="51"/>
        </w:numPr>
        <w:tabs>
          <w:tab w:val="clear" w:pos="2160"/>
          <w:tab w:val="clear" w:pos="4320"/>
          <w:tab w:val="clear" w:pos="8640"/>
          <w:tab w:val="left" w:pos="810"/>
        </w:tabs>
        <w:ind w:left="810" w:hanging="450"/>
        <w:jc w:val="both"/>
        <w:rPr>
          <w:sz w:val="20"/>
        </w:rPr>
      </w:pPr>
      <w:r>
        <w:rPr>
          <w:sz w:val="20"/>
        </w:rPr>
        <w:t>Obtain a single combined estimate of Y based on all the 5 samples drawn in (i) and also estimate its use.</w:t>
      </w:r>
    </w:p>
    <w:p w:rsidR="00813D69" w:rsidRDefault="00813D69" w:rsidP="00813D69">
      <w:pPr>
        <w:pStyle w:val="Footer"/>
        <w:tabs>
          <w:tab w:val="clear" w:pos="4320"/>
          <w:tab w:val="clear" w:pos="8640"/>
          <w:tab w:val="left" w:pos="450"/>
        </w:tabs>
        <w:ind w:left="450" w:hanging="450"/>
        <w:rPr>
          <w:sz w:val="20"/>
        </w:rPr>
      </w:pPr>
    </w:p>
    <w:p w:rsidR="00813D69" w:rsidRDefault="00813D69" w:rsidP="00813D69">
      <w:pPr>
        <w:pStyle w:val="Footer"/>
        <w:tabs>
          <w:tab w:val="clear" w:pos="4320"/>
          <w:tab w:val="clear" w:pos="8640"/>
          <w:tab w:val="left" w:pos="450"/>
        </w:tabs>
        <w:ind w:left="450" w:hanging="450"/>
        <w:rPr>
          <w:sz w:val="20"/>
        </w:rPr>
      </w:pPr>
    </w:p>
    <w:p w:rsidR="00B33BFC" w:rsidRPr="00B62B01" w:rsidRDefault="00F520F8" w:rsidP="00B33BFC">
      <w:pPr>
        <w:pStyle w:val="Title"/>
        <w:ind w:left="720" w:hanging="720"/>
        <w:jc w:val="right"/>
        <w:rPr>
          <w:i/>
          <w:sz w:val="32"/>
          <w:szCs w:val="32"/>
        </w:rPr>
      </w:pPr>
      <w:r w:rsidRPr="00074E66">
        <w:rPr>
          <w:szCs w:val="22"/>
        </w:rPr>
        <w:br w:type="page"/>
      </w:r>
      <w:r w:rsidR="00B33BFC" w:rsidRPr="00B62B01">
        <w:rPr>
          <w:i/>
          <w:sz w:val="32"/>
          <w:szCs w:val="32"/>
        </w:rPr>
        <w:lastRenderedPageBreak/>
        <w:t xml:space="preserve">CHAPTER </w:t>
      </w:r>
      <w:r w:rsidR="00C95A06">
        <w:rPr>
          <w:i/>
          <w:sz w:val="32"/>
          <w:szCs w:val="32"/>
        </w:rPr>
        <w:t>4</w:t>
      </w:r>
    </w:p>
    <w:p w:rsidR="00B33BFC" w:rsidRDefault="00B33BFC" w:rsidP="00B33BFC">
      <w:pPr>
        <w:jc w:val="center"/>
        <w:rPr>
          <w:b/>
          <w:sz w:val="22"/>
        </w:rPr>
      </w:pPr>
    </w:p>
    <w:p w:rsidR="00B33BFC" w:rsidRPr="00AF18A4" w:rsidRDefault="00B33BFC" w:rsidP="00B33BFC">
      <w:pPr>
        <w:jc w:val="center"/>
        <w:rPr>
          <w:b/>
          <w:sz w:val="28"/>
          <w:szCs w:val="28"/>
        </w:rPr>
      </w:pPr>
      <w:r w:rsidRPr="00AF18A4">
        <w:rPr>
          <w:b/>
          <w:sz w:val="28"/>
          <w:szCs w:val="28"/>
        </w:rPr>
        <w:t>SINGLE STAGE CLUSTER SAMPLING</w:t>
      </w:r>
    </w:p>
    <w:p w:rsidR="00B33BFC" w:rsidRDefault="00B33BFC" w:rsidP="00B33BFC">
      <w:pPr>
        <w:rPr>
          <w:b/>
          <w:sz w:val="22"/>
        </w:rPr>
      </w:pPr>
    </w:p>
    <w:p w:rsidR="00B33BFC" w:rsidRDefault="00C95A06" w:rsidP="00B33BFC">
      <w:pPr>
        <w:rPr>
          <w:sz w:val="22"/>
        </w:rPr>
      </w:pPr>
      <w:r>
        <w:rPr>
          <w:b/>
          <w:sz w:val="22"/>
        </w:rPr>
        <w:t>4</w:t>
      </w:r>
      <w:r w:rsidR="00B33BFC">
        <w:rPr>
          <w:b/>
          <w:sz w:val="22"/>
        </w:rPr>
        <w:t>.1.</w:t>
      </w:r>
      <w:r w:rsidR="00B33BFC">
        <w:rPr>
          <w:b/>
          <w:sz w:val="22"/>
        </w:rPr>
        <w:tab/>
        <w:t>INTRODUCTION.</w:t>
      </w:r>
    </w:p>
    <w:p w:rsidR="00B33BFC" w:rsidRDefault="00B33BFC" w:rsidP="00B33BFC">
      <w:pPr>
        <w:rPr>
          <w:sz w:val="22"/>
        </w:rPr>
      </w:pPr>
    </w:p>
    <w:p w:rsidR="00B33BFC" w:rsidRPr="00DB7A47" w:rsidRDefault="00B33BFC" w:rsidP="00B33BFC">
      <w:pPr>
        <w:pStyle w:val="BodyText"/>
        <w:rPr>
          <w:i w:val="0"/>
          <w:szCs w:val="22"/>
        </w:rPr>
      </w:pPr>
      <w:r w:rsidRPr="00DB7A47">
        <w:rPr>
          <w:i w:val="0"/>
          <w:szCs w:val="22"/>
        </w:rPr>
        <w:t xml:space="preserve">Historically  speaking the term </w:t>
      </w:r>
      <w:r w:rsidRPr="00DB7A47">
        <w:rPr>
          <w:b/>
          <w:i w:val="0"/>
          <w:szCs w:val="22"/>
        </w:rPr>
        <w:t xml:space="preserve">cluster </w:t>
      </w:r>
      <w:r w:rsidRPr="00DB7A47">
        <w:rPr>
          <w:i w:val="0"/>
          <w:szCs w:val="22"/>
        </w:rPr>
        <w:t xml:space="preserve">was </w:t>
      </w:r>
      <w:r w:rsidR="00481C31">
        <w:rPr>
          <w:i w:val="0"/>
          <w:szCs w:val="22"/>
        </w:rPr>
        <w:t xml:space="preserve">first </w:t>
      </w:r>
      <w:r w:rsidRPr="00DB7A47">
        <w:rPr>
          <w:i w:val="0"/>
          <w:szCs w:val="22"/>
        </w:rPr>
        <w:t xml:space="preserve">used by Hansen and Hurwitz (1942) to describe a group of elements that constitute a sampling unit, though the technique of cluster sampling had at that time been used for over a century [Ström (1830)].. Cluster sampling is a procedure in which population units are divided into convenient number of groups, called </w:t>
      </w:r>
      <w:r w:rsidRPr="00DB7A47">
        <w:rPr>
          <w:b/>
          <w:i w:val="0"/>
          <w:szCs w:val="22"/>
        </w:rPr>
        <w:t>clusters</w:t>
      </w:r>
      <w:r w:rsidR="00481C31">
        <w:rPr>
          <w:b/>
          <w:i w:val="0"/>
          <w:szCs w:val="22"/>
        </w:rPr>
        <w:t>;</w:t>
      </w:r>
      <w:r w:rsidRPr="00DB7A47">
        <w:rPr>
          <w:i w:val="0"/>
          <w:szCs w:val="22"/>
        </w:rPr>
        <w:t xml:space="preserve"> each </w:t>
      </w:r>
      <w:r w:rsidRPr="00DB7A47">
        <w:rPr>
          <w:b/>
          <w:i w:val="0"/>
          <w:szCs w:val="22"/>
        </w:rPr>
        <w:t xml:space="preserve">cluster </w:t>
      </w:r>
      <w:r w:rsidRPr="00DB7A47">
        <w:rPr>
          <w:i w:val="0"/>
          <w:szCs w:val="22"/>
        </w:rPr>
        <w:t xml:space="preserve">containing some elements, a random sampling of some </w:t>
      </w:r>
      <w:r w:rsidRPr="00DB7A47">
        <w:rPr>
          <w:b/>
          <w:i w:val="0"/>
          <w:szCs w:val="22"/>
        </w:rPr>
        <w:t xml:space="preserve">cluster </w:t>
      </w:r>
      <w:r w:rsidRPr="00DB7A47">
        <w:rPr>
          <w:i w:val="0"/>
          <w:szCs w:val="22"/>
        </w:rPr>
        <w:t>is selected and each selected cluster is studied in full.</w:t>
      </w:r>
      <w:r w:rsidR="00481C31">
        <w:rPr>
          <w:i w:val="0"/>
          <w:szCs w:val="22"/>
        </w:rPr>
        <w:t xml:space="preserve"> </w:t>
      </w:r>
      <w:proofErr w:type="gramStart"/>
      <w:r w:rsidR="00481C31">
        <w:rPr>
          <w:i w:val="0"/>
          <w:szCs w:val="22"/>
        </w:rPr>
        <w:t>If a</w:t>
      </w:r>
      <w:r w:rsidRPr="00DB7A47">
        <w:rPr>
          <w:i w:val="0"/>
          <w:szCs w:val="22"/>
        </w:rPr>
        <w:t xml:space="preserve">ll the elements in the sampled cluster are examined in full, it is known as </w:t>
      </w:r>
      <w:r w:rsidRPr="00DB7A47">
        <w:rPr>
          <w:b/>
          <w:i w:val="0"/>
          <w:szCs w:val="22"/>
        </w:rPr>
        <w:t>single stage cluster sampling</w:t>
      </w:r>
      <w:r w:rsidRPr="00DB7A47">
        <w:rPr>
          <w:i w:val="0"/>
          <w:szCs w:val="22"/>
        </w:rPr>
        <w:t>.</w:t>
      </w:r>
      <w:proofErr w:type="gramEnd"/>
      <w:r w:rsidRPr="00DB7A47">
        <w:rPr>
          <w:i w:val="0"/>
          <w:szCs w:val="22"/>
        </w:rPr>
        <w:t xml:space="preserve"> Sometimes cluster are known as </w:t>
      </w:r>
      <w:r w:rsidRPr="00DB7A47">
        <w:rPr>
          <w:b/>
          <w:i w:val="0"/>
          <w:szCs w:val="22"/>
        </w:rPr>
        <w:t xml:space="preserve">primary units </w:t>
      </w:r>
      <w:r w:rsidRPr="00DB7A47">
        <w:rPr>
          <w:i w:val="0"/>
          <w:szCs w:val="22"/>
        </w:rPr>
        <w:t xml:space="preserve">in the context of multistage sampling and elements within each cluster are called </w:t>
      </w:r>
      <w:r w:rsidRPr="00DB7A47">
        <w:rPr>
          <w:b/>
          <w:i w:val="0"/>
          <w:szCs w:val="22"/>
        </w:rPr>
        <w:t>secondary units</w:t>
      </w:r>
      <w:r w:rsidRPr="00DB7A47">
        <w:rPr>
          <w:i w:val="0"/>
          <w:szCs w:val="22"/>
        </w:rPr>
        <w:t xml:space="preserve">. In a survey </w:t>
      </w:r>
      <w:r w:rsidR="00481C31">
        <w:rPr>
          <w:i w:val="0"/>
          <w:szCs w:val="22"/>
        </w:rPr>
        <w:t>for</w:t>
      </w:r>
      <w:r w:rsidRPr="00DB7A47">
        <w:rPr>
          <w:i w:val="0"/>
          <w:szCs w:val="22"/>
        </w:rPr>
        <w:t xml:space="preserve"> estimating the wheat area in a certain tehsil (administrative units), tehsil is divided into villages, the sample will be selected from the villages, each selected villages </w:t>
      </w:r>
      <w:r w:rsidR="00481C31">
        <w:rPr>
          <w:i w:val="0"/>
          <w:szCs w:val="22"/>
        </w:rPr>
        <w:t xml:space="preserve">is completely </w:t>
      </w:r>
      <w:r w:rsidRPr="00DB7A47">
        <w:rPr>
          <w:i w:val="0"/>
          <w:szCs w:val="22"/>
        </w:rPr>
        <w:t xml:space="preserve">studied </w:t>
      </w:r>
      <w:r w:rsidR="00481C31">
        <w:rPr>
          <w:i w:val="0"/>
          <w:szCs w:val="22"/>
        </w:rPr>
        <w:t>and population estimates are made from</w:t>
      </w:r>
      <w:r w:rsidRPr="00DB7A47">
        <w:rPr>
          <w:i w:val="0"/>
          <w:szCs w:val="22"/>
        </w:rPr>
        <w:t xml:space="preserve"> these information. In this problem villages are known as clusters (primary nits) and farms within the villages are called elements (secondary units).</w:t>
      </w:r>
    </w:p>
    <w:p w:rsidR="00B33BFC" w:rsidRPr="00DB7A47" w:rsidRDefault="00B33BFC" w:rsidP="00B33BFC">
      <w:pPr>
        <w:pStyle w:val="BodyText"/>
        <w:rPr>
          <w:i w:val="0"/>
          <w:szCs w:val="22"/>
        </w:rPr>
      </w:pPr>
    </w:p>
    <w:p w:rsidR="00B33BFC" w:rsidRPr="00DB7A47" w:rsidRDefault="00B33BFC" w:rsidP="00B33BFC">
      <w:pPr>
        <w:pStyle w:val="BodyText"/>
        <w:rPr>
          <w:i w:val="0"/>
          <w:szCs w:val="22"/>
        </w:rPr>
      </w:pPr>
      <w:r w:rsidRPr="00DB7A47">
        <w:rPr>
          <w:i w:val="0"/>
          <w:szCs w:val="22"/>
        </w:rPr>
        <w:t>The concept of cluster sampling was developed for the cases where the list of the elements is not available. For example, in a population survey, a list of households is available where as a list of the persons is not. Similarly in an agriculture survey, list of the villages is available whereas list of the farmers is not</w:t>
      </w:r>
      <w:r w:rsidR="00481C31">
        <w:rPr>
          <w:i w:val="0"/>
          <w:szCs w:val="22"/>
        </w:rPr>
        <w:t xml:space="preserve"> available</w:t>
      </w:r>
      <w:r w:rsidRPr="00DB7A47">
        <w:rPr>
          <w:i w:val="0"/>
          <w:szCs w:val="22"/>
        </w:rPr>
        <w:t xml:space="preserve">. When such situation arises cluster sampling </w:t>
      </w:r>
      <w:r w:rsidR="00481C31">
        <w:rPr>
          <w:i w:val="0"/>
          <w:szCs w:val="22"/>
        </w:rPr>
        <w:t>is more</w:t>
      </w:r>
      <w:r w:rsidRPr="00DB7A47">
        <w:rPr>
          <w:i w:val="0"/>
          <w:szCs w:val="22"/>
        </w:rPr>
        <w:t xml:space="preserve"> useful</w:t>
      </w:r>
      <w:r w:rsidR="00481C31">
        <w:rPr>
          <w:i w:val="0"/>
          <w:szCs w:val="22"/>
        </w:rPr>
        <w:t xml:space="preserve"> than other sampling designs</w:t>
      </w:r>
      <w:r w:rsidRPr="00DB7A47">
        <w:rPr>
          <w:i w:val="0"/>
          <w:szCs w:val="22"/>
        </w:rPr>
        <w:t>.</w:t>
      </w:r>
    </w:p>
    <w:p w:rsidR="00B33BFC" w:rsidRPr="00DB7A47" w:rsidRDefault="00B33BFC" w:rsidP="00B33BFC">
      <w:pPr>
        <w:pStyle w:val="BodyText"/>
        <w:rPr>
          <w:i w:val="0"/>
          <w:szCs w:val="22"/>
        </w:rPr>
      </w:pPr>
    </w:p>
    <w:p w:rsidR="00B33BFC" w:rsidRPr="00DB7A47" w:rsidRDefault="00B33BFC" w:rsidP="00B33BFC">
      <w:pPr>
        <w:pStyle w:val="BodyText"/>
        <w:rPr>
          <w:i w:val="0"/>
          <w:szCs w:val="22"/>
        </w:rPr>
      </w:pPr>
      <w:r w:rsidRPr="00DB7A47">
        <w:rPr>
          <w:i w:val="0"/>
          <w:szCs w:val="22"/>
        </w:rPr>
        <w:t>Since cluster sampling consists of group of elements, approach to the elements is faster, easier and more convenient than other sampling procedures. For example, in a population survey it is faster and convenient to collect information in a cluster than from the sample of same number of households directly selected with simple random sampling procedure. In an agriculture survey it is also convenient, faster and easier to collect information from farmers in a cluster than the same number of farmers selected with simple random sampling.</w:t>
      </w:r>
    </w:p>
    <w:p w:rsidR="00B33BFC" w:rsidRPr="00DB7A47" w:rsidRDefault="00B33BFC" w:rsidP="00B33BFC">
      <w:pPr>
        <w:pStyle w:val="BodyText"/>
        <w:rPr>
          <w:i w:val="0"/>
          <w:szCs w:val="22"/>
        </w:rPr>
      </w:pPr>
    </w:p>
    <w:p w:rsidR="00B33BFC" w:rsidRPr="00DB7A47" w:rsidRDefault="00B33BFC" w:rsidP="00B33BFC">
      <w:pPr>
        <w:pStyle w:val="BodyText"/>
        <w:rPr>
          <w:i w:val="0"/>
          <w:szCs w:val="22"/>
        </w:rPr>
      </w:pPr>
      <w:r w:rsidRPr="00DB7A47">
        <w:rPr>
          <w:i w:val="0"/>
          <w:szCs w:val="22"/>
        </w:rPr>
        <w:t>Cost, which is a major factor in a survey, will be less if the elements are grouped in a cluster rather than randomly dispersed throughout the area.</w:t>
      </w:r>
    </w:p>
    <w:p w:rsidR="00B33BFC" w:rsidRPr="00DB7A47" w:rsidRDefault="00B33BFC" w:rsidP="00B33BFC">
      <w:pPr>
        <w:pStyle w:val="BodyText"/>
        <w:rPr>
          <w:i w:val="0"/>
          <w:szCs w:val="22"/>
        </w:rPr>
      </w:pPr>
    </w:p>
    <w:p w:rsidR="00B33BFC" w:rsidRPr="00DB7A47" w:rsidRDefault="00B33BFC" w:rsidP="00B33BFC">
      <w:pPr>
        <w:pStyle w:val="BodyText"/>
        <w:rPr>
          <w:i w:val="0"/>
          <w:szCs w:val="22"/>
        </w:rPr>
      </w:pPr>
      <w:r w:rsidRPr="00DB7A47">
        <w:rPr>
          <w:i w:val="0"/>
          <w:szCs w:val="22"/>
        </w:rPr>
        <w:t xml:space="preserve">Since cluster sampling is not a true representative sampling method as compared to simple random sampling procedure, the efficiency </w:t>
      </w:r>
      <w:r w:rsidR="004916E6">
        <w:rPr>
          <w:i w:val="0"/>
          <w:szCs w:val="22"/>
        </w:rPr>
        <w:t>of this method is generally</w:t>
      </w:r>
      <w:r w:rsidRPr="00DB7A47">
        <w:rPr>
          <w:i w:val="0"/>
          <w:szCs w:val="22"/>
        </w:rPr>
        <w:t xml:space="preserve"> be less. The efficiency of clustering sampling depends on the size of the cluster. If the size is large the efficiency will be decreased, if the size is small and </w:t>
      </w:r>
      <w:proofErr w:type="gramStart"/>
      <w:r w:rsidRPr="00DB7A47">
        <w:rPr>
          <w:i w:val="0"/>
          <w:szCs w:val="22"/>
        </w:rPr>
        <w:t>number of clusters are</w:t>
      </w:r>
      <w:proofErr w:type="gramEnd"/>
      <w:r w:rsidRPr="00DB7A47">
        <w:rPr>
          <w:i w:val="0"/>
          <w:szCs w:val="22"/>
        </w:rPr>
        <w:t xml:space="preserve"> more it will be increased. In a household survey, the households if selected randomly and independently will represent the whole population and thereby provide better estimate than cluster sampling. Experiences have shown that cluster sampling procedure will be more precise than simple random procedure if the variation within the cluster is more than overall variation. Hence clusters should be formed in such a way that individual (elements) within the cluster vary as much as possible so that maximum precision may be obtained.</w:t>
      </w:r>
    </w:p>
    <w:p w:rsidR="00B33BFC" w:rsidRPr="00DB7A47" w:rsidRDefault="00B33BFC" w:rsidP="00B33BFC">
      <w:pPr>
        <w:pStyle w:val="BodyText"/>
        <w:rPr>
          <w:i w:val="0"/>
          <w:szCs w:val="22"/>
        </w:rPr>
      </w:pPr>
    </w:p>
    <w:p w:rsidR="00B33BFC" w:rsidRPr="00DB7A47" w:rsidRDefault="00B33BFC" w:rsidP="00B33BFC">
      <w:pPr>
        <w:pStyle w:val="BodyText"/>
        <w:rPr>
          <w:i w:val="0"/>
          <w:szCs w:val="22"/>
        </w:rPr>
      </w:pPr>
      <w:r w:rsidRPr="00DB7A47">
        <w:rPr>
          <w:i w:val="0"/>
          <w:szCs w:val="22"/>
        </w:rPr>
        <w:t xml:space="preserve">Cluster sampling procedure is different from stratified sampling in the sense that in the former case elements within the groups vary as much as possible whereas in latter case individual within the groups must be homogeneous. In cluster sampling simple random sampling of n cluster is </w:t>
      </w:r>
      <w:r w:rsidRPr="00DB7A47">
        <w:rPr>
          <w:i w:val="0"/>
          <w:szCs w:val="22"/>
        </w:rPr>
        <w:lastRenderedPageBreak/>
        <w:t>selected from a population of N clusters and each selected cluster is studied in full, whereas in the stratified sampling sample is selected within each group and selection is independent within the groups Simple random sampling, systematic random sampling or probability proportional to size sampling (if the measure of size is know) may be used while selecting a sample.</w:t>
      </w:r>
    </w:p>
    <w:p w:rsidR="00B33BFC" w:rsidRPr="00DB7A47" w:rsidRDefault="00B33BFC" w:rsidP="00B33BFC">
      <w:pPr>
        <w:pStyle w:val="BodyText"/>
        <w:rPr>
          <w:i w:val="0"/>
          <w:szCs w:val="22"/>
        </w:rPr>
      </w:pPr>
      <w:r w:rsidRPr="00DB7A47">
        <w:rPr>
          <w:i w:val="0"/>
          <w:szCs w:val="22"/>
        </w:rPr>
        <w:t>Cluster should be formed in such a way that the variances within the cluster should as apart as possible whereas in stratified sampling variances within the strata should be as close as possible.</w:t>
      </w:r>
    </w:p>
    <w:p w:rsidR="00B33BFC" w:rsidRPr="00DB7A47" w:rsidRDefault="00B33BFC" w:rsidP="00B33BFC">
      <w:pPr>
        <w:pStyle w:val="BodyText"/>
        <w:rPr>
          <w:i w:val="0"/>
          <w:szCs w:val="22"/>
        </w:rPr>
      </w:pPr>
    </w:p>
    <w:p w:rsidR="00B33BFC" w:rsidRPr="00DB7A47" w:rsidRDefault="00C95A06" w:rsidP="00B33BFC">
      <w:pPr>
        <w:pStyle w:val="BodyText"/>
        <w:rPr>
          <w:b/>
          <w:i w:val="0"/>
          <w:szCs w:val="22"/>
        </w:rPr>
      </w:pPr>
      <w:r w:rsidRPr="00DB7A47">
        <w:rPr>
          <w:b/>
          <w:i w:val="0"/>
          <w:szCs w:val="22"/>
        </w:rPr>
        <w:t>4</w:t>
      </w:r>
      <w:r w:rsidR="00B33BFC" w:rsidRPr="00DB7A47">
        <w:rPr>
          <w:b/>
          <w:i w:val="0"/>
          <w:szCs w:val="22"/>
        </w:rPr>
        <w:t>.2</w:t>
      </w:r>
      <w:r w:rsidR="00B33BFC" w:rsidRPr="00DB7A47">
        <w:rPr>
          <w:b/>
          <w:i w:val="0"/>
          <w:szCs w:val="22"/>
        </w:rPr>
        <w:tab/>
        <w:t>CLUSTER OF EQUAL SIZES.</w:t>
      </w:r>
    </w:p>
    <w:p w:rsidR="00B33BFC" w:rsidRPr="00DB7A47" w:rsidRDefault="00B33BFC" w:rsidP="00B33BFC">
      <w:pPr>
        <w:pStyle w:val="BodyText"/>
        <w:rPr>
          <w:i w:val="0"/>
          <w:szCs w:val="22"/>
        </w:rPr>
      </w:pPr>
    </w:p>
    <w:p w:rsidR="00B33BFC" w:rsidRPr="00DB7A47" w:rsidRDefault="00B33BFC" w:rsidP="00B33BFC">
      <w:pPr>
        <w:pStyle w:val="BodyText"/>
        <w:rPr>
          <w:i w:val="0"/>
          <w:szCs w:val="22"/>
        </w:rPr>
      </w:pPr>
      <w:r w:rsidRPr="00DB7A47">
        <w:rPr>
          <w:i w:val="0"/>
          <w:szCs w:val="22"/>
        </w:rPr>
        <w:t xml:space="preserve">Suppose a population is divided into N </w:t>
      </w:r>
      <w:r w:rsidRPr="00DB7A47">
        <w:rPr>
          <w:i w:val="0"/>
          <w:szCs w:val="22"/>
          <w:u w:val="single"/>
        </w:rPr>
        <w:t>clusters</w:t>
      </w:r>
      <w:r w:rsidRPr="00DB7A47">
        <w:rPr>
          <w:i w:val="0"/>
          <w:szCs w:val="22"/>
        </w:rPr>
        <w:t xml:space="preserve">, each containing M </w:t>
      </w:r>
      <w:r w:rsidRPr="00DB7A47">
        <w:rPr>
          <w:i w:val="0"/>
          <w:szCs w:val="22"/>
          <w:u w:val="single"/>
        </w:rPr>
        <w:t>elemen</w:t>
      </w:r>
      <w:r w:rsidRPr="00DB7A47">
        <w:rPr>
          <w:i w:val="0"/>
          <w:szCs w:val="22"/>
        </w:rPr>
        <w:t>ts as: -</w:t>
      </w:r>
    </w:p>
    <w:p w:rsidR="00B33BFC" w:rsidRPr="00DB7A47" w:rsidRDefault="00B33BFC" w:rsidP="00B33BFC">
      <w:pPr>
        <w:pStyle w:val="BodyText"/>
        <w:rPr>
          <w:i w:val="0"/>
          <w:szCs w:val="22"/>
        </w:rPr>
      </w:pPr>
    </w:p>
    <w:tbl>
      <w:tblPr>
        <w:tblW w:w="0" w:type="auto"/>
        <w:jc w:val="center"/>
        <w:tblLayout w:type="fixed"/>
        <w:tblLook w:val="0000"/>
      </w:tblPr>
      <w:tblGrid>
        <w:gridCol w:w="834"/>
        <w:gridCol w:w="714"/>
        <w:gridCol w:w="720"/>
        <w:gridCol w:w="720"/>
        <w:gridCol w:w="809"/>
        <w:gridCol w:w="721"/>
        <w:gridCol w:w="777"/>
        <w:gridCol w:w="753"/>
        <w:gridCol w:w="720"/>
      </w:tblGrid>
      <w:tr w:rsidR="00B33BFC" w:rsidRPr="00DB7A47">
        <w:trPr>
          <w:cantSplit/>
          <w:trHeight w:val="414"/>
          <w:jc w:val="center"/>
        </w:trPr>
        <w:tc>
          <w:tcPr>
            <w:tcW w:w="6768" w:type="dxa"/>
            <w:gridSpan w:val="9"/>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 l u s t e r s</w:t>
            </w:r>
          </w:p>
        </w:tc>
      </w:tr>
      <w:tr w:rsidR="00B33BFC" w:rsidRPr="00DB7A47">
        <w:trPr>
          <w:trHeight w:val="414"/>
          <w:jc w:val="center"/>
        </w:trPr>
        <w:tc>
          <w:tcPr>
            <w:tcW w:w="834"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↓j i→</w:t>
            </w:r>
          </w:p>
        </w:tc>
        <w:tc>
          <w:tcPr>
            <w:tcW w:w="714"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720"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720"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809"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i</w:t>
            </w:r>
          </w:p>
        </w:tc>
        <w:tc>
          <w:tcPr>
            <w:tcW w:w="777"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w:t>
            </w:r>
          </w:p>
        </w:tc>
        <w:tc>
          <w:tcPr>
            <w:tcW w:w="720"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714"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11</w:t>
            </w:r>
          </w:p>
        </w:tc>
        <w:tc>
          <w:tcPr>
            <w:tcW w:w="720"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21</w:t>
            </w:r>
          </w:p>
        </w:tc>
        <w:tc>
          <w:tcPr>
            <w:tcW w:w="720"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31</w:t>
            </w:r>
          </w:p>
        </w:tc>
        <w:tc>
          <w:tcPr>
            <w:tcW w:w="809"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i1</w:t>
            </w:r>
          </w:p>
        </w:tc>
        <w:tc>
          <w:tcPr>
            <w:tcW w:w="777"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N1</w:t>
            </w:r>
          </w:p>
        </w:tc>
        <w:tc>
          <w:tcPr>
            <w:tcW w:w="720" w:type="dxa"/>
            <w:tcBorders>
              <w:top w:val="single" w:sz="4" w:space="0" w:color="auto"/>
            </w:tcBorders>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12</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21</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32</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i2</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N2</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13</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21</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33</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i3</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N3</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j</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1j</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2j</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3j</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bdr w:val="single" w:sz="4" w:space="0" w:color="auto"/>
              </w:rPr>
              <w:t>Y</w:t>
            </w:r>
            <w:r w:rsidRPr="00DB7A47">
              <w:rPr>
                <w:rFonts w:ascii="Times New Roman" w:hAnsi="Times New Roman"/>
                <w:sz w:val="22"/>
                <w:szCs w:val="22"/>
                <w:bdr w:val="single" w:sz="4" w:space="0" w:color="auto"/>
                <w:vertAlign w:val="subscript"/>
              </w:rPr>
              <w:t>ij</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Nj</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jc w:val="center"/>
        </w:trPr>
        <w:tc>
          <w:tcPr>
            <w:tcW w:w="83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14"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809"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77"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0" w:type="dxa"/>
          </w:tcPr>
          <w:p w:rsidR="00B33BFC" w:rsidRPr="00DB7A47" w:rsidRDefault="00B33BFC" w:rsidP="00B33BFC">
            <w:pPr>
              <w:jc w:val="center"/>
              <w:rPr>
                <w:rFonts w:ascii="Times New Roman" w:hAnsi="Times New Roman"/>
                <w:sz w:val="22"/>
                <w:szCs w:val="22"/>
              </w:rPr>
            </w:pPr>
          </w:p>
        </w:tc>
      </w:tr>
      <w:tr w:rsidR="00B33BFC" w:rsidRPr="00DB7A47">
        <w:trPr>
          <w:trHeight w:val="414"/>
          <w:jc w:val="center"/>
        </w:trPr>
        <w:tc>
          <w:tcPr>
            <w:tcW w:w="834"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w:t>
            </w:r>
          </w:p>
        </w:tc>
        <w:tc>
          <w:tcPr>
            <w:tcW w:w="714"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1M</w:t>
            </w:r>
          </w:p>
        </w:tc>
        <w:tc>
          <w:tcPr>
            <w:tcW w:w="720"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2M</w:t>
            </w:r>
          </w:p>
        </w:tc>
        <w:tc>
          <w:tcPr>
            <w:tcW w:w="720"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3M</w:t>
            </w:r>
          </w:p>
        </w:tc>
        <w:tc>
          <w:tcPr>
            <w:tcW w:w="809"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iM</w:t>
            </w:r>
          </w:p>
        </w:tc>
        <w:tc>
          <w:tcPr>
            <w:tcW w:w="777"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NM</w:t>
            </w:r>
          </w:p>
        </w:tc>
        <w:tc>
          <w:tcPr>
            <w:tcW w:w="720" w:type="dxa"/>
            <w:tcBorders>
              <w:bottom w:val="single" w:sz="4" w:space="0" w:color="auto"/>
            </w:tcBorders>
          </w:tcPr>
          <w:p w:rsidR="00B33BFC" w:rsidRPr="00DB7A47" w:rsidRDefault="00B33BFC" w:rsidP="00B33BFC">
            <w:pPr>
              <w:jc w:val="center"/>
              <w:rPr>
                <w:rFonts w:ascii="Times New Roman" w:hAnsi="Times New Roman"/>
                <w:sz w:val="22"/>
                <w:szCs w:val="22"/>
              </w:rPr>
            </w:pPr>
          </w:p>
        </w:tc>
      </w:tr>
      <w:tr w:rsidR="00B33BFC" w:rsidRPr="00DB7A47">
        <w:trPr>
          <w:trHeight w:val="395"/>
          <w:jc w:val="center"/>
        </w:trPr>
        <w:tc>
          <w:tcPr>
            <w:tcW w:w="834"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Mean</w:t>
            </w:r>
          </w:p>
        </w:tc>
        <w:tc>
          <w:tcPr>
            <w:tcW w:w="714"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sym w:font="Symbol" w:char="F060"/>
            </w:r>
            <w:r w:rsidRPr="00DB7A47">
              <w:rPr>
                <w:rFonts w:ascii="Times New Roman" w:hAnsi="Times New Roman"/>
                <w:sz w:val="22"/>
                <w:szCs w:val="22"/>
              </w:rPr>
              <w:t>Y</w:t>
            </w:r>
            <w:r w:rsidRPr="00DB7A47">
              <w:rPr>
                <w:rFonts w:ascii="Times New Roman" w:hAnsi="Times New Roman"/>
                <w:sz w:val="22"/>
                <w:szCs w:val="22"/>
                <w:vertAlign w:val="subscript"/>
              </w:rPr>
              <w:t>1</w:t>
            </w:r>
          </w:p>
        </w:tc>
        <w:tc>
          <w:tcPr>
            <w:tcW w:w="72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sym w:font="Symbol" w:char="F060"/>
            </w:r>
            <w:r w:rsidRPr="00DB7A47">
              <w:rPr>
                <w:rFonts w:ascii="Times New Roman" w:hAnsi="Times New Roman"/>
                <w:sz w:val="22"/>
                <w:szCs w:val="22"/>
              </w:rPr>
              <w:t>Y</w:t>
            </w:r>
            <w:r w:rsidRPr="00DB7A47">
              <w:rPr>
                <w:rFonts w:ascii="Times New Roman" w:hAnsi="Times New Roman"/>
                <w:sz w:val="22"/>
                <w:szCs w:val="22"/>
                <w:vertAlign w:val="subscript"/>
              </w:rPr>
              <w:t>2</w:t>
            </w:r>
          </w:p>
        </w:tc>
        <w:tc>
          <w:tcPr>
            <w:tcW w:w="72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sym w:font="Symbol" w:char="F060"/>
            </w:r>
            <w:r w:rsidRPr="00DB7A47">
              <w:rPr>
                <w:rFonts w:ascii="Times New Roman" w:hAnsi="Times New Roman"/>
                <w:sz w:val="22"/>
                <w:szCs w:val="22"/>
              </w:rPr>
              <w:t>Y</w:t>
            </w:r>
            <w:r w:rsidRPr="00DB7A47">
              <w:rPr>
                <w:rFonts w:ascii="Times New Roman" w:hAnsi="Times New Roman"/>
                <w:sz w:val="22"/>
                <w:szCs w:val="22"/>
                <w:vertAlign w:val="subscript"/>
              </w:rPr>
              <w:t>3</w:t>
            </w:r>
          </w:p>
        </w:tc>
        <w:tc>
          <w:tcPr>
            <w:tcW w:w="809"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2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sym w:font="Symbol" w:char="F060"/>
            </w:r>
            <w:r w:rsidRPr="00DB7A47">
              <w:rPr>
                <w:rFonts w:ascii="Times New Roman" w:hAnsi="Times New Roman"/>
                <w:sz w:val="22"/>
                <w:szCs w:val="22"/>
              </w:rPr>
              <w:t>Y</w:t>
            </w:r>
            <w:r w:rsidRPr="00DB7A47">
              <w:rPr>
                <w:rFonts w:ascii="Times New Roman" w:hAnsi="Times New Roman"/>
                <w:sz w:val="22"/>
                <w:szCs w:val="22"/>
                <w:vertAlign w:val="subscript"/>
              </w:rPr>
              <w:t>i</w:t>
            </w:r>
          </w:p>
        </w:tc>
        <w:tc>
          <w:tcPr>
            <w:tcW w:w="777"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w:t>
            </w:r>
          </w:p>
        </w:tc>
        <w:tc>
          <w:tcPr>
            <w:tcW w:w="753"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sym w:font="Symbol" w:char="F060"/>
            </w:r>
            <w:r w:rsidRPr="00DB7A47">
              <w:rPr>
                <w:rFonts w:ascii="Times New Roman" w:hAnsi="Times New Roman"/>
                <w:sz w:val="22"/>
                <w:szCs w:val="22"/>
              </w:rPr>
              <w:t>Y</w:t>
            </w:r>
            <w:r w:rsidRPr="00DB7A47">
              <w:rPr>
                <w:rFonts w:ascii="Times New Roman" w:hAnsi="Times New Roman"/>
                <w:sz w:val="22"/>
                <w:szCs w:val="22"/>
                <w:vertAlign w:val="subscript"/>
              </w:rPr>
              <w:t>N</w:t>
            </w:r>
          </w:p>
        </w:tc>
        <w:tc>
          <w:tcPr>
            <w:tcW w:w="72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4"/>
                <w:sz w:val="22"/>
                <w:szCs w:val="22"/>
              </w:rPr>
              <w:object w:dxaOrig="260" w:dyaOrig="300">
                <v:shape id="_x0000_i1940" type="#_x0000_t75" style="width:12.55pt;height:15.05pt" o:ole="" o:bordertopcolor="this" o:borderleftcolor="this" o:borderbottomcolor="this" o:borderrightcolor="this" fillcolor="window">
                  <v:imagedata r:id="rId1807" o:title=""/>
                  <w10:bordertop type="single" width="4"/>
                  <w10:borderleft type="single" width="4"/>
                  <w10:borderbottom type="single" width="4"/>
                  <w10:borderright type="single" width="4"/>
                </v:shape>
                <o:OLEObject Type="Embed" ProgID="Equation.3" ShapeID="_x0000_i1940" DrawAspect="Content" ObjectID="_1475519832" r:id="rId1808"/>
              </w:objec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Where Y</w:t>
      </w:r>
      <w:r w:rsidRPr="00DB7A47">
        <w:rPr>
          <w:rFonts w:ascii="Times New Roman" w:hAnsi="Times New Roman"/>
          <w:sz w:val="22"/>
          <w:szCs w:val="22"/>
          <w:vertAlign w:val="subscript"/>
        </w:rPr>
        <w:t>ij</w:t>
      </w:r>
      <w:r w:rsidRPr="00DB7A47">
        <w:rPr>
          <w:rFonts w:ascii="Times New Roman" w:hAnsi="Times New Roman"/>
          <w:sz w:val="22"/>
          <w:szCs w:val="22"/>
        </w:rPr>
        <w:t xml:space="preserve"> denotes the jth element of the ith cluster (i = 1, 2, </w:t>
      </w:r>
      <w:proofErr w:type="gramStart"/>
      <w:r w:rsidRPr="00DB7A47">
        <w:rPr>
          <w:rFonts w:ascii="Times New Roman" w:hAnsi="Times New Roman"/>
          <w:sz w:val="22"/>
          <w:szCs w:val="22"/>
        </w:rPr>
        <w:t>3, .........</w:t>
      </w:r>
      <w:proofErr w:type="gramEnd"/>
      <w:r w:rsidRPr="00DB7A47">
        <w:rPr>
          <w:rFonts w:ascii="Times New Roman" w:hAnsi="Times New Roman"/>
          <w:sz w:val="22"/>
          <w:szCs w:val="22"/>
        </w:rPr>
        <w:t xml:space="preserve"> N)</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(j = 1, 2, </w:t>
      </w:r>
      <w:proofErr w:type="gramStart"/>
      <w:r w:rsidRPr="00DB7A47">
        <w:rPr>
          <w:rFonts w:ascii="Times New Roman" w:hAnsi="Times New Roman"/>
          <w:sz w:val="22"/>
          <w:szCs w:val="22"/>
        </w:rPr>
        <w:t>3, .........</w:t>
      </w:r>
      <w:proofErr w:type="gramEnd"/>
      <w:r w:rsidRPr="00DB7A47">
        <w:rPr>
          <w:rFonts w:ascii="Times New Roman" w:hAnsi="Times New Roman"/>
          <w:sz w:val="22"/>
          <w:szCs w:val="22"/>
        </w:rPr>
        <w:t xml:space="preserve"> M)</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Then we can define the notation</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Population mean</w:t>
      </w:r>
      <w:r w:rsidRPr="00DB7A47">
        <w:rPr>
          <w:rFonts w:ascii="Times New Roman" w:hAnsi="Times New Roman"/>
          <w:position w:val="-30"/>
          <w:sz w:val="22"/>
          <w:szCs w:val="22"/>
        </w:rPr>
        <w:object w:dxaOrig="2060" w:dyaOrig="680">
          <v:shape id="_x0000_i1941" type="#_x0000_t75" style="width:103pt;height:33.5pt" o:ole="" fillcolor="window">
            <v:imagedata r:id="rId1809" o:title=""/>
          </v:shape>
          <o:OLEObject Type="Embed" ProgID="Equation.3" ShapeID="_x0000_i1941" DrawAspect="Content" ObjectID="_1475519833" r:id="rId1810"/>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Mean of the ith cluster</w:t>
      </w:r>
      <w:r w:rsidRPr="00DB7A47">
        <w:rPr>
          <w:rFonts w:ascii="Times New Roman" w:hAnsi="Times New Roman"/>
          <w:sz w:val="22"/>
          <w:szCs w:val="22"/>
        </w:rPr>
        <w:tab/>
      </w:r>
      <w:r w:rsidRPr="00DB7A47">
        <w:rPr>
          <w:rFonts w:ascii="Times New Roman" w:hAnsi="Times New Roman"/>
          <w:position w:val="-30"/>
          <w:sz w:val="22"/>
          <w:szCs w:val="22"/>
        </w:rPr>
        <w:object w:dxaOrig="1579" w:dyaOrig="680">
          <v:shape id="_x0000_i1942" type="#_x0000_t75" style="width:78.7pt;height:33.5pt" o:ole="" fillcolor="window">
            <v:imagedata r:id="rId1811" o:title=""/>
          </v:shape>
          <o:OLEObject Type="Embed" ProgID="Equation.3" ShapeID="_x0000_i1942" DrawAspect="Content" ObjectID="_1475519834" r:id="rId1812"/>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 xml:space="preserve">Between cluster variance </w:t>
      </w:r>
      <w:r w:rsidRPr="00DB7A47">
        <w:rPr>
          <w:rFonts w:ascii="Times New Roman" w:hAnsi="Times New Roman"/>
          <w:position w:val="-30"/>
          <w:sz w:val="22"/>
          <w:szCs w:val="22"/>
        </w:rPr>
        <w:object w:dxaOrig="3120" w:dyaOrig="700">
          <v:shape id="_x0000_i1943" type="#_x0000_t75" style="width:155.7pt;height:35.15pt" o:ole="" fillcolor="window">
            <v:imagedata r:id="rId1813" o:title=""/>
          </v:shape>
          <o:OLEObject Type="Embed" ProgID="Equation.DSMT4" ShapeID="_x0000_i1943" DrawAspect="Content" ObjectID="_1475519835" r:id="rId1814"/>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Within cluster variance</w:t>
      </w:r>
      <w:r w:rsidRPr="00DB7A47">
        <w:rPr>
          <w:rFonts w:ascii="Times New Roman" w:hAnsi="Times New Roman"/>
          <w:sz w:val="22"/>
          <w:szCs w:val="22"/>
        </w:rPr>
        <w:tab/>
      </w:r>
      <w:r w:rsidRPr="00DB7A47">
        <w:rPr>
          <w:rFonts w:ascii="Times New Roman" w:hAnsi="Times New Roman"/>
          <w:position w:val="-30"/>
          <w:sz w:val="22"/>
          <w:szCs w:val="22"/>
        </w:rPr>
        <w:object w:dxaOrig="3300" w:dyaOrig="680">
          <v:shape id="_x0000_i1944" type="#_x0000_t75" style="width:164.95pt;height:33.5pt" o:ole="" fillcolor="window">
            <v:imagedata r:id="rId1815" o:title=""/>
          </v:shape>
          <o:OLEObject Type="Embed" ProgID="Equation.3" ShapeID="_x0000_i1944" DrawAspect="Content" ObjectID="_1475519836" r:id="rId1816"/>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Total variance</w:t>
      </w:r>
      <w:r w:rsidRPr="00DB7A47">
        <w:rPr>
          <w:rFonts w:ascii="Times New Roman" w:hAnsi="Times New Roman"/>
          <w:sz w:val="22"/>
          <w:szCs w:val="22"/>
        </w:rPr>
        <w:tab/>
      </w:r>
      <w:r w:rsidRPr="00DB7A47">
        <w:rPr>
          <w:rFonts w:ascii="Times New Roman" w:hAnsi="Times New Roman"/>
          <w:position w:val="-30"/>
          <w:sz w:val="22"/>
          <w:szCs w:val="22"/>
        </w:rPr>
        <w:object w:dxaOrig="3040" w:dyaOrig="680">
          <v:shape id="_x0000_i1945" type="#_x0000_t75" style="width:152.35pt;height:33.5pt" o:ole="" fillcolor="window">
            <v:imagedata r:id="rId1817" o:title=""/>
          </v:shape>
          <o:OLEObject Type="Embed" ProgID="Equation.3" ShapeID="_x0000_i1945" DrawAspect="Content" ObjectID="_1475519837" r:id="rId1818"/>
        </w:object>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t>(4</w:t>
      </w:r>
      <w:r w:rsidRPr="00DB7A47">
        <w:rPr>
          <w:rFonts w:ascii="Times New Roman" w:hAnsi="Times New Roman"/>
          <w:sz w:val="22"/>
          <w:szCs w:val="22"/>
        </w:rPr>
        <w:t>.2.1)</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Total variance may be split into between and within variance as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0"/>
          <w:sz w:val="22"/>
          <w:szCs w:val="22"/>
        </w:rPr>
        <w:object w:dxaOrig="4720" w:dyaOrig="680">
          <v:shape id="_x0000_i1946" type="#_x0000_t75" style="width:236.1pt;height:33.5pt" o:ole="" fillcolor="window">
            <v:imagedata r:id="rId1819" o:title=""/>
          </v:shape>
          <o:OLEObject Type="Embed" ProgID="Equation.3" ShapeID="_x0000_i1946" DrawAspect="Content" ObjectID="_1475519838" r:id="rId1820"/>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lastRenderedPageBreak/>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26"/>
          <w:sz w:val="22"/>
          <w:szCs w:val="22"/>
        </w:rPr>
        <w:object w:dxaOrig="3019" w:dyaOrig="639">
          <v:shape id="_x0000_i1947" type="#_x0000_t75" style="width:150.7pt;height:32.65pt" o:ole="" fillcolor="window">
            <v:imagedata r:id="rId1821" o:title=""/>
          </v:shape>
          <o:OLEObject Type="Embed" ProgID="Equation.3" ShapeID="_x0000_i1947" DrawAspect="Content" ObjectID="_1475519839" r:id="rId1822"/>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12"/>
          <w:sz w:val="22"/>
          <w:szCs w:val="22"/>
        </w:rPr>
        <w:object w:dxaOrig="2500" w:dyaOrig="400">
          <v:shape id="_x0000_i1948" type="#_x0000_t75" style="width:125.6pt;height:20.1pt" o:ole="" fillcolor="window">
            <v:imagedata r:id="rId1823" o:title=""/>
          </v:shape>
          <o:OLEObject Type="Embed" ProgID="Equation.3" ShapeID="_x0000_i1948" DrawAspect="Content" ObjectID="_1475519840" r:id="rId1824"/>
        </w:object>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t>(4</w:t>
      </w:r>
      <w:r w:rsidRPr="00DB7A47">
        <w:rPr>
          <w:rFonts w:ascii="Times New Roman" w:hAnsi="Times New Roman"/>
          <w:sz w:val="22"/>
          <w:szCs w:val="22"/>
        </w:rPr>
        <w:t>.2.2)</w: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or</w:t>
      </w:r>
      <w:proofErr w:type="gramEnd"/>
      <w:r w:rsidRPr="00DB7A47">
        <w:rPr>
          <w:rFonts w:ascii="Times New Roman" w:hAnsi="Times New Roman"/>
          <w:sz w:val="22"/>
          <w:szCs w:val="22"/>
        </w:rPr>
        <w:tab/>
      </w:r>
      <w:r w:rsidRPr="00DB7A47">
        <w:rPr>
          <w:rFonts w:ascii="Times New Roman" w:hAnsi="Times New Roman"/>
          <w:position w:val="-32"/>
          <w:sz w:val="22"/>
          <w:szCs w:val="22"/>
        </w:rPr>
        <w:object w:dxaOrig="3180" w:dyaOrig="760">
          <v:shape id="_x0000_i1949" type="#_x0000_t75" style="width:159.05pt;height:38.5pt" o:ole="" fillcolor="window">
            <v:imagedata r:id="rId1825" o:title=""/>
          </v:shape>
          <o:OLEObject Type="Embed" ProgID="Equation.DSMT4" ShapeID="_x0000_i1949" DrawAspect="Content" ObjectID="_1475519841" r:id="rId1826"/>
        </w:object>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t>(4</w:t>
      </w:r>
      <w:r w:rsidRPr="00DB7A47">
        <w:rPr>
          <w:rFonts w:ascii="Times New Roman" w:hAnsi="Times New Roman"/>
          <w:sz w:val="22"/>
          <w:szCs w:val="22"/>
        </w:rPr>
        <w:t>.2.3)</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12"/>
          <w:sz w:val="22"/>
          <w:szCs w:val="22"/>
        </w:rPr>
        <w:object w:dxaOrig="940" w:dyaOrig="380">
          <v:shape id="_x0000_i1950" type="#_x0000_t75" style="width:46.9pt;height:18.4pt" o:ole="" fillcolor="window">
            <v:imagedata r:id="rId1827" o:title=""/>
          </v:shape>
          <o:OLEObject Type="Embed" ProgID="Equation.DSMT4" ShapeID="_x0000_i1950" DrawAspect="Content" ObjectID="_1475519842" r:id="rId1828"/>
        </w:object>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C95A06" w:rsidRPr="00DB7A47">
        <w:rPr>
          <w:rFonts w:ascii="Times New Roman" w:hAnsi="Times New Roman"/>
          <w:sz w:val="22"/>
          <w:szCs w:val="22"/>
        </w:rPr>
        <w:tab/>
      </w:r>
      <w:r w:rsidR="00E5330D">
        <w:rPr>
          <w:rFonts w:ascii="Times New Roman" w:hAnsi="Times New Roman"/>
          <w:sz w:val="22"/>
          <w:szCs w:val="22"/>
        </w:rPr>
        <w:t xml:space="preserve">       </w:t>
      </w:r>
      <w:r w:rsidR="00C95A06" w:rsidRPr="00DB7A47">
        <w:rPr>
          <w:rFonts w:ascii="Times New Roman" w:hAnsi="Times New Roman"/>
          <w:sz w:val="22"/>
          <w:szCs w:val="22"/>
        </w:rPr>
        <w:t>(4</w:t>
      </w:r>
      <w:r w:rsidRPr="00DB7A47">
        <w:rPr>
          <w:rFonts w:ascii="Times New Roman" w:hAnsi="Times New Roman"/>
          <w:sz w:val="22"/>
          <w:szCs w:val="22"/>
        </w:rPr>
        <w:t>.2.4)</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These may be placed in the form of analysis of variance table as:-</w:t>
      </w:r>
    </w:p>
    <w:p w:rsidR="00B33BFC" w:rsidRPr="00DB7A47" w:rsidRDefault="00B33BFC" w:rsidP="00B33BFC">
      <w:pPr>
        <w:jc w:val="both"/>
        <w:rPr>
          <w:rFonts w:ascii="Times New Roman" w:hAnsi="Times New Roman"/>
          <w:sz w:val="22"/>
          <w:szCs w:val="22"/>
        </w:rPr>
      </w:pPr>
    </w:p>
    <w:tbl>
      <w:tblPr>
        <w:tblW w:w="0" w:type="auto"/>
        <w:jc w:val="center"/>
        <w:tblBorders>
          <w:insideH w:val="single" w:sz="4" w:space="0" w:color="auto"/>
          <w:insideV w:val="single" w:sz="4" w:space="0" w:color="auto"/>
        </w:tblBorders>
        <w:tblLayout w:type="fixed"/>
        <w:tblLook w:val="0000"/>
      </w:tblPr>
      <w:tblGrid>
        <w:gridCol w:w="2448"/>
        <w:gridCol w:w="997"/>
        <w:gridCol w:w="1973"/>
        <w:gridCol w:w="2610"/>
      </w:tblGrid>
      <w:tr w:rsidR="00B33BFC" w:rsidRPr="00DB7A47">
        <w:trPr>
          <w:trHeight w:val="432"/>
          <w:jc w:val="center"/>
        </w:trPr>
        <w:tc>
          <w:tcPr>
            <w:tcW w:w="2448"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Source of variance</w:t>
            </w:r>
          </w:p>
        </w:tc>
        <w:tc>
          <w:tcPr>
            <w:tcW w:w="997"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d.f.</w:t>
            </w:r>
          </w:p>
        </w:tc>
        <w:tc>
          <w:tcPr>
            <w:tcW w:w="1973"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S.S.</w:t>
            </w:r>
          </w:p>
        </w:tc>
        <w:tc>
          <w:tcPr>
            <w:tcW w:w="2610"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M.S.S.</w:t>
            </w:r>
          </w:p>
        </w:tc>
      </w:tr>
      <w:tr w:rsidR="00B33BFC" w:rsidRPr="00DB7A47">
        <w:trPr>
          <w:trHeight w:val="1070"/>
          <w:jc w:val="center"/>
        </w:trPr>
        <w:tc>
          <w:tcPr>
            <w:tcW w:w="2448"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Between-cluster variance</w:t>
            </w:r>
          </w:p>
        </w:tc>
        <w:tc>
          <w:tcPr>
            <w:tcW w:w="997"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N–1</w:t>
            </w:r>
          </w:p>
        </w:tc>
        <w:tc>
          <w:tcPr>
            <w:tcW w:w="1973"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30"/>
                <w:sz w:val="22"/>
                <w:szCs w:val="22"/>
              </w:rPr>
              <w:object w:dxaOrig="1600" w:dyaOrig="680">
                <v:shape id="_x0000_i1951" type="#_x0000_t75" style="width:80.35pt;height:33.5pt" o:ole="" fillcolor="window">
                  <v:imagedata r:id="rId1829" o:title=""/>
                </v:shape>
                <o:OLEObject Type="Embed" ProgID="Equation.3" ShapeID="_x0000_i1951" DrawAspect="Content" ObjectID="_1475519843" r:id="rId1830"/>
              </w:object>
            </w:r>
          </w:p>
        </w:tc>
        <w:tc>
          <w:tcPr>
            <w:tcW w:w="2610"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24"/>
                <w:sz w:val="22"/>
                <w:szCs w:val="22"/>
              </w:rPr>
              <w:object w:dxaOrig="2160" w:dyaOrig="980">
                <v:shape id="_x0000_i1952" type="#_x0000_t75" style="width:108pt;height:48.55pt" o:ole="" fillcolor="window">
                  <v:imagedata r:id="rId1831" o:title=""/>
                </v:shape>
                <o:OLEObject Type="Embed" ProgID="Equation.3" ShapeID="_x0000_i1952" DrawAspect="Content" ObjectID="_1475519844" r:id="rId1832"/>
              </w:object>
            </w:r>
          </w:p>
        </w:tc>
      </w:tr>
      <w:tr w:rsidR="00B33BFC" w:rsidRPr="00DB7A47">
        <w:trPr>
          <w:trHeight w:val="980"/>
          <w:jc w:val="center"/>
        </w:trPr>
        <w:tc>
          <w:tcPr>
            <w:tcW w:w="2448"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Within-cluster variance</w:t>
            </w:r>
          </w:p>
        </w:tc>
        <w:tc>
          <w:tcPr>
            <w:tcW w:w="997"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N(M–1)</w:t>
            </w:r>
          </w:p>
        </w:tc>
        <w:tc>
          <w:tcPr>
            <w:tcW w:w="1973"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30"/>
                <w:sz w:val="22"/>
                <w:szCs w:val="22"/>
              </w:rPr>
              <w:object w:dxaOrig="1760" w:dyaOrig="700">
                <v:shape id="_x0000_i1953" type="#_x0000_t75" style="width:87.9pt;height:35.15pt" o:ole="" fillcolor="window">
                  <v:imagedata r:id="rId1833" o:title=""/>
                </v:shape>
                <o:OLEObject Type="Embed" ProgID="Equation.DSMT4" ShapeID="_x0000_i1953" DrawAspect="Content" ObjectID="_1475519845" r:id="rId1834"/>
              </w:object>
            </w:r>
          </w:p>
        </w:tc>
        <w:tc>
          <w:tcPr>
            <w:tcW w:w="2610"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32"/>
                <w:sz w:val="22"/>
                <w:szCs w:val="22"/>
              </w:rPr>
              <w:object w:dxaOrig="2299" w:dyaOrig="1080">
                <v:shape id="_x0000_i1954" type="#_x0000_t75" style="width:114.7pt;height:54.4pt" o:ole="" fillcolor="window">
                  <v:imagedata r:id="rId1835" o:title=""/>
                </v:shape>
                <o:OLEObject Type="Embed" ProgID="Equation.DSMT4" ShapeID="_x0000_i1954" DrawAspect="Content" ObjectID="_1475519846" r:id="rId1836"/>
              </w:object>
            </w:r>
          </w:p>
        </w:tc>
      </w:tr>
      <w:tr w:rsidR="00B33BFC" w:rsidRPr="00DB7A47">
        <w:trPr>
          <w:trHeight w:val="1079"/>
          <w:jc w:val="center"/>
        </w:trPr>
        <w:tc>
          <w:tcPr>
            <w:tcW w:w="2448"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Total Variance</w:t>
            </w:r>
          </w:p>
        </w:tc>
        <w:tc>
          <w:tcPr>
            <w:tcW w:w="997"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NM–1</w:t>
            </w:r>
          </w:p>
        </w:tc>
        <w:tc>
          <w:tcPr>
            <w:tcW w:w="1973"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30"/>
                <w:sz w:val="22"/>
                <w:szCs w:val="22"/>
              </w:rPr>
              <w:object w:dxaOrig="1740" w:dyaOrig="700">
                <v:shape id="_x0000_i1955" type="#_x0000_t75" style="width:87.05pt;height:35.15pt" o:ole="" fillcolor="window">
                  <v:imagedata r:id="rId1837" o:title=""/>
                </v:shape>
                <o:OLEObject Type="Embed" ProgID="Equation.DSMT4" ShapeID="_x0000_i1955" DrawAspect="Content" ObjectID="_1475519847" r:id="rId1838"/>
              </w:object>
            </w:r>
          </w:p>
        </w:tc>
        <w:tc>
          <w:tcPr>
            <w:tcW w:w="2610" w:type="dxa"/>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24"/>
                <w:sz w:val="22"/>
                <w:szCs w:val="22"/>
              </w:rPr>
              <w:object w:dxaOrig="2299" w:dyaOrig="999">
                <v:shape id="_x0000_i1956" type="#_x0000_t75" style="width:114.7pt;height:50.25pt" o:ole="" fillcolor="window">
                  <v:imagedata r:id="rId1839" o:title=""/>
                </v:shape>
                <o:OLEObject Type="Embed" ProgID="Equation.DSMT4" ShapeID="_x0000_i1956" DrawAspect="Content" ObjectID="_1475519848" r:id="rId1840"/>
              </w:objec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If a sample of n clusters is drawn at random from a population of N clusters then</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 xml:space="preserve">Sample mean </w:t>
      </w:r>
      <w:r w:rsidRPr="00DB7A47">
        <w:rPr>
          <w:rFonts w:ascii="Times New Roman" w:hAnsi="Times New Roman"/>
          <w:position w:val="-30"/>
          <w:sz w:val="22"/>
          <w:szCs w:val="22"/>
        </w:rPr>
        <w:object w:dxaOrig="2079" w:dyaOrig="700">
          <v:shape id="_x0000_i1957" type="#_x0000_t75" style="width:104.65pt;height:35.15pt" o:ole="" fillcolor="window">
            <v:imagedata r:id="rId1841" o:title=""/>
          </v:shape>
          <o:OLEObject Type="Embed" ProgID="Equation.DSMT4" ShapeID="_x0000_i1957" DrawAspect="Content" ObjectID="_1475519849" r:id="rId1842"/>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 xml:space="preserve">Mean of the ith cluster </w:t>
      </w:r>
      <w:r w:rsidRPr="00DB7A47">
        <w:rPr>
          <w:rFonts w:ascii="Times New Roman" w:hAnsi="Times New Roman"/>
          <w:position w:val="-30"/>
          <w:sz w:val="22"/>
          <w:szCs w:val="22"/>
        </w:rPr>
        <w:object w:dxaOrig="1359" w:dyaOrig="680">
          <v:shape id="_x0000_i1958" type="#_x0000_t75" style="width:67.8pt;height:33.5pt" o:ole="" fillcolor="window">
            <v:imagedata r:id="rId1843" o:title=""/>
          </v:shape>
          <o:OLEObject Type="Embed" ProgID="Equation.3" ShapeID="_x0000_i1958" DrawAspect="Content" ObjectID="_1475519850" r:id="rId1844"/>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6399" w:dyaOrig="720">
          <v:shape id="_x0000_i1959" type="#_x0000_t75" style="width:320.65pt;height:36pt" o:ole="" fillcolor="window">
            <v:imagedata r:id="rId1845" o:title=""/>
          </v:shape>
          <o:OLEObject Type="Embed" ProgID="Equation.DSMT4" ShapeID="_x0000_i1959" DrawAspect="Content" ObjectID="_1475519851" r:id="rId1846"/>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0"/>
          <w:sz w:val="22"/>
          <w:szCs w:val="22"/>
        </w:rPr>
        <w:object w:dxaOrig="3000" w:dyaOrig="700">
          <v:shape id="_x0000_i1960" type="#_x0000_t75" style="width:149.85pt;height:35.15pt" o:ole="" fillcolor="window">
            <v:imagedata r:id="rId1847" o:title=""/>
          </v:shape>
          <o:OLEObject Type="Embed" ProgID="Equation.DSMT4" ShapeID="_x0000_i1960" DrawAspect="Content" ObjectID="_1475519852" r:id="rId1848"/>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(5.2.5)</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Total variance may be written analogous to (5.2.2) as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3240" w:dyaOrig="760">
          <v:shape id="_x0000_i1961" type="#_x0000_t75" style="width:162.4pt;height:38.5pt" o:ole="" fillcolor="window">
            <v:imagedata r:id="rId1849" o:title=""/>
          </v:shape>
          <o:OLEObject Type="Embed" ProgID="Equation.DSMT4" ShapeID="_x0000_i1961" DrawAspect="Content" ObjectID="_1475519853" r:id="rId1850"/>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(5.2.6)</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If n and M are sufficiently large (5.2.5) becomes as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2400" w:dyaOrig="660">
          <v:shape id="_x0000_i1962" type="#_x0000_t75" style="width:119.7pt;height:32.65pt" o:ole="" fillcolor="window">
            <v:imagedata r:id="rId1851" o:title=""/>
          </v:shape>
          <o:OLEObject Type="Embed" ProgID="Equation.DSMT4" ShapeID="_x0000_i1962" DrawAspect="Content" ObjectID="_1475519854" r:id="rId1852"/>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(5.2.7)</w:t>
      </w:r>
    </w:p>
    <w:p w:rsidR="00B33BFC" w:rsidRDefault="00B33BFC" w:rsidP="00B33BFC">
      <w:pPr>
        <w:jc w:val="both"/>
        <w:rPr>
          <w:rFonts w:ascii="Times New Roman" w:hAnsi="Times New Roman"/>
          <w:sz w:val="22"/>
          <w:szCs w:val="22"/>
        </w:rPr>
      </w:pPr>
      <w:r w:rsidRPr="00DB7A47">
        <w:rPr>
          <w:rFonts w:ascii="Times New Roman" w:hAnsi="Times New Roman"/>
          <w:sz w:val="22"/>
          <w:szCs w:val="22"/>
        </w:rPr>
        <w:t>This may also be presented in the form of analysis of variance table</w:t>
      </w:r>
    </w:p>
    <w:p w:rsidR="00E5330D" w:rsidRDefault="00E5330D" w:rsidP="00B33BFC">
      <w:pPr>
        <w:jc w:val="both"/>
        <w:rPr>
          <w:rFonts w:ascii="Times New Roman" w:hAnsi="Times New Roman"/>
          <w:sz w:val="22"/>
          <w:szCs w:val="22"/>
        </w:rPr>
      </w:pPr>
    </w:p>
    <w:p w:rsidR="00E5330D" w:rsidRPr="00DB7A47" w:rsidRDefault="00E5330D"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997"/>
        <w:gridCol w:w="2042"/>
        <w:gridCol w:w="2610"/>
      </w:tblGrid>
      <w:tr w:rsidR="00B33BFC" w:rsidRPr="00DB7A47">
        <w:trPr>
          <w:trHeight w:val="333"/>
          <w:jc w:val="center"/>
        </w:trPr>
        <w:tc>
          <w:tcPr>
            <w:tcW w:w="244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lastRenderedPageBreak/>
              <w:t>Source of variance</w:t>
            </w:r>
          </w:p>
        </w:tc>
        <w:tc>
          <w:tcPr>
            <w:tcW w:w="99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d.f.</w:t>
            </w:r>
          </w:p>
        </w:tc>
        <w:tc>
          <w:tcPr>
            <w:tcW w:w="2042" w:type="dxa"/>
            <w:vAlign w:val="center"/>
          </w:tcPr>
          <w:p w:rsidR="00B33BFC" w:rsidRPr="00DB7A47" w:rsidRDefault="00B33BFC" w:rsidP="00B33BFC">
            <w:pPr>
              <w:jc w:val="center"/>
              <w:rPr>
                <w:rFonts w:ascii="Times New Roman" w:hAnsi="Times New Roman"/>
                <w:caps/>
                <w:sz w:val="22"/>
                <w:szCs w:val="22"/>
              </w:rPr>
            </w:pPr>
            <w:r w:rsidRPr="00DB7A47">
              <w:rPr>
                <w:rFonts w:ascii="Times New Roman" w:hAnsi="Times New Roman"/>
                <w:caps/>
                <w:sz w:val="22"/>
                <w:szCs w:val="22"/>
              </w:rPr>
              <w:t>s.s.</w:t>
            </w:r>
          </w:p>
        </w:tc>
        <w:tc>
          <w:tcPr>
            <w:tcW w:w="2610" w:type="dxa"/>
            <w:vAlign w:val="center"/>
          </w:tcPr>
          <w:p w:rsidR="00B33BFC" w:rsidRPr="00DB7A47" w:rsidRDefault="00B33BFC" w:rsidP="00B33BFC">
            <w:pPr>
              <w:jc w:val="center"/>
              <w:rPr>
                <w:rFonts w:ascii="Times New Roman" w:hAnsi="Times New Roman"/>
                <w:caps/>
                <w:sz w:val="22"/>
                <w:szCs w:val="22"/>
              </w:rPr>
            </w:pPr>
            <w:r w:rsidRPr="00DB7A47">
              <w:rPr>
                <w:rFonts w:ascii="Times New Roman" w:hAnsi="Times New Roman"/>
                <w:caps/>
                <w:sz w:val="22"/>
                <w:szCs w:val="22"/>
              </w:rPr>
              <w:t>M.s.s</w:t>
            </w:r>
          </w:p>
        </w:tc>
      </w:tr>
      <w:tr w:rsidR="00B33BFC" w:rsidRPr="00DB7A47">
        <w:trPr>
          <w:trHeight w:val="890"/>
          <w:jc w:val="center"/>
        </w:trPr>
        <w:tc>
          <w:tcPr>
            <w:tcW w:w="2448" w:type="dxa"/>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Between-cluster variance</w:t>
            </w:r>
          </w:p>
        </w:tc>
        <w:tc>
          <w:tcPr>
            <w:tcW w:w="99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n–1</w:t>
            </w:r>
          </w:p>
        </w:tc>
        <w:tc>
          <w:tcPr>
            <w:tcW w:w="204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0"/>
                <w:sz w:val="22"/>
                <w:szCs w:val="22"/>
              </w:rPr>
              <w:object w:dxaOrig="1780" w:dyaOrig="700">
                <v:shape id="_x0000_i1963" type="#_x0000_t75" style="width:89.6pt;height:35.15pt" o:ole="" fillcolor="window">
                  <v:imagedata r:id="rId1853" o:title=""/>
                </v:shape>
                <o:OLEObject Type="Embed" ProgID="Equation.DSMT4" ShapeID="_x0000_i1963" DrawAspect="Content" ObjectID="_1475519855" r:id="rId1854"/>
              </w:object>
            </w:r>
          </w:p>
        </w:tc>
        <w:tc>
          <w:tcPr>
            <w:tcW w:w="261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0"/>
                <w:sz w:val="22"/>
                <w:szCs w:val="22"/>
              </w:rPr>
              <w:object w:dxaOrig="2299" w:dyaOrig="780">
                <v:shape id="_x0000_i1964" type="#_x0000_t75" style="width:114.7pt;height:39.35pt" o:ole="" fillcolor="window">
                  <v:imagedata r:id="rId1855" o:title=""/>
                </v:shape>
                <o:OLEObject Type="Embed" ProgID="Equation.DSMT4" ShapeID="_x0000_i1964" DrawAspect="Content" ObjectID="_1475519856" r:id="rId1856"/>
              </w:object>
            </w:r>
          </w:p>
        </w:tc>
      </w:tr>
      <w:tr w:rsidR="00B33BFC" w:rsidRPr="00DB7A47">
        <w:trPr>
          <w:trHeight w:val="800"/>
          <w:jc w:val="center"/>
        </w:trPr>
        <w:tc>
          <w:tcPr>
            <w:tcW w:w="2448" w:type="dxa"/>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Within-cluster variance</w:t>
            </w:r>
          </w:p>
        </w:tc>
        <w:tc>
          <w:tcPr>
            <w:tcW w:w="99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n(M–1)</w:t>
            </w:r>
          </w:p>
        </w:tc>
        <w:tc>
          <w:tcPr>
            <w:tcW w:w="204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0"/>
                <w:sz w:val="22"/>
                <w:szCs w:val="22"/>
              </w:rPr>
              <w:object w:dxaOrig="1800" w:dyaOrig="700">
                <v:shape id="_x0000_i1965" type="#_x0000_t75" style="width:90.4pt;height:35.15pt" o:ole="" fillcolor="window">
                  <v:imagedata r:id="rId1857" o:title=""/>
                </v:shape>
                <o:OLEObject Type="Embed" ProgID="Equation.DSMT4" ShapeID="_x0000_i1965" DrawAspect="Content" ObjectID="_1475519857" r:id="rId1858"/>
              </w:object>
            </w:r>
          </w:p>
        </w:tc>
        <w:tc>
          <w:tcPr>
            <w:tcW w:w="261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2"/>
                <w:sz w:val="22"/>
                <w:szCs w:val="22"/>
              </w:rPr>
              <w:object w:dxaOrig="2320" w:dyaOrig="859">
                <v:shape id="_x0000_i1966" type="#_x0000_t75" style="width:116.35pt;height:42.7pt" o:ole="" fillcolor="window">
                  <v:imagedata r:id="rId1859" o:title=""/>
                </v:shape>
                <o:OLEObject Type="Embed" ProgID="Equation.DSMT4" ShapeID="_x0000_i1966" DrawAspect="Content" ObjectID="_1475519858" r:id="rId1860"/>
              </w:object>
            </w:r>
          </w:p>
        </w:tc>
      </w:tr>
      <w:tr w:rsidR="00B33BFC" w:rsidRPr="00DB7A47">
        <w:trPr>
          <w:trHeight w:val="1079"/>
          <w:jc w:val="center"/>
        </w:trPr>
        <w:tc>
          <w:tcPr>
            <w:tcW w:w="2448" w:type="dxa"/>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Total Variance</w:t>
            </w:r>
          </w:p>
        </w:tc>
        <w:tc>
          <w:tcPr>
            <w:tcW w:w="99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nM–1</w:t>
            </w:r>
          </w:p>
        </w:tc>
        <w:tc>
          <w:tcPr>
            <w:tcW w:w="204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0"/>
                <w:sz w:val="22"/>
                <w:szCs w:val="22"/>
              </w:rPr>
              <w:object w:dxaOrig="1820" w:dyaOrig="700">
                <v:shape id="_x0000_i1967" type="#_x0000_t75" style="width:90.4pt;height:35.15pt" o:ole="" fillcolor="window">
                  <v:imagedata r:id="rId1861" o:title=""/>
                </v:shape>
                <o:OLEObject Type="Embed" ProgID="Equation.DSMT4" ShapeID="_x0000_i1967" DrawAspect="Content" ObjectID="_1475519859" r:id="rId1862"/>
              </w:object>
            </w:r>
          </w:p>
        </w:tc>
        <w:tc>
          <w:tcPr>
            <w:tcW w:w="261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0"/>
                <w:sz w:val="22"/>
                <w:szCs w:val="22"/>
              </w:rPr>
              <w:object w:dxaOrig="2340" w:dyaOrig="840">
                <v:shape id="_x0000_i1968" type="#_x0000_t75" style="width:117.2pt;height:41.85pt" o:ole="" fillcolor="window">
                  <v:imagedata r:id="rId1863" o:title=""/>
                </v:shape>
                <o:OLEObject Type="Embed" ProgID="Equation.DSMT4" ShapeID="_x0000_i1968" DrawAspect="Content" ObjectID="_1475519860" r:id="rId1864"/>
              </w:objec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5.3.</w:t>
      </w:r>
      <w:r w:rsidRPr="00DB7A47">
        <w:rPr>
          <w:rFonts w:ascii="Times New Roman" w:hAnsi="Times New Roman"/>
          <w:b/>
          <w:sz w:val="22"/>
          <w:szCs w:val="22"/>
        </w:rPr>
        <w:tab/>
        <w:t>EXPECTATION</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b/>
          <w:sz w:val="22"/>
          <w:szCs w:val="22"/>
        </w:rPr>
        <w:t>THEOREM (5.1)</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In a simple random sample of size n clusters drawn without replacement from a population of N clusters of equal sizes, the sample mean </w:t>
      </w:r>
      <w:r w:rsidRPr="00DB7A47">
        <w:rPr>
          <w:rFonts w:ascii="Times New Roman" w:hAnsi="Times New Roman"/>
          <w:position w:val="-12"/>
          <w:sz w:val="22"/>
          <w:szCs w:val="22"/>
        </w:rPr>
        <w:object w:dxaOrig="279" w:dyaOrig="360">
          <v:shape id="_x0000_i1969" type="#_x0000_t75" style="width:14.25pt;height:18.4pt" o:ole="" fillcolor="window">
            <v:imagedata r:id="rId1865" o:title=""/>
          </v:shape>
          <o:OLEObject Type="Embed" ProgID="Equation.DSMT4" ShapeID="_x0000_i1969" DrawAspect="Content" ObjectID="_1475519861" r:id="rId1866"/>
        </w:object>
      </w:r>
      <w:r w:rsidRPr="00DB7A47">
        <w:rPr>
          <w:rFonts w:ascii="Times New Roman" w:hAnsi="Times New Roman"/>
          <w:sz w:val="22"/>
          <w:szCs w:val="22"/>
        </w:rPr>
        <w:t xml:space="preserve"> is an unbiased estimator of population </w:t>
      </w:r>
      <w:proofErr w:type="gramStart"/>
      <w:r w:rsidRPr="00DB7A47">
        <w:rPr>
          <w:rFonts w:ascii="Times New Roman" w:hAnsi="Times New Roman"/>
          <w:sz w:val="22"/>
          <w:szCs w:val="22"/>
        </w:rPr>
        <w:t xml:space="preserve">mean </w:t>
      </w:r>
      <w:proofErr w:type="gramEnd"/>
      <w:r w:rsidRPr="00DB7A47">
        <w:rPr>
          <w:rFonts w:ascii="Times New Roman" w:hAnsi="Times New Roman"/>
          <w:position w:val="-4"/>
          <w:sz w:val="22"/>
          <w:szCs w:val="22"/>
        </w:rPr>
        <w:object w:dxaOrig="260" w:dyaOrig="300">
          <v:shape id="_x0000_i1970" type="#_x0000_t75" style="width:12.55pt;height:15.05pt" o:ole="" fillcolor="window">
            <v:imagedata r:id="rId1867" o:title=""/>
          </v:shape>
          <o:OLEObject Type="Embed" ProgID="Equation.3" ShapeID="_x0000_i1970" DrawAspect="Content" ObjectID="_1475519862" r:id="rId1868"/>
        </w:object>
      </w:r>
      <w:r w:rsidRPr="00DB7A47">
        <w:rPr>
          <w:rFonts w:ascii="Times New Roman" w:hAnsi="Times New Roman"/>
          <w:sz w:val="22"/>
          <w:szCs w:val="22"/>
        </w:rPr>
        <w:t>.</w:t>
      </w:r>
    </w:p>
    <w:p w:rsidR="00B33BFC" w:rsidRPr="00E5330D" w:rsidRDefault="00B33BFC" w:rsidP="00B33BFC">
      <w:pPr>
        <w:pStyle w:val="Heading1"/>
        <w:rPr>
          <w:sz w:val="24"/>
          <w:szCs w:val="24"/>
        </w:rPr>
      </w:pPr>
      <w:bookmarkStart w:id="2" w:name="_Toc102210870"/>
      <w:r w:rsidRPr="00E5330D">
        <w:rPr>
          <w:sz w:val="24"/>
          <w:szCs w:val="24"/>
        </w:rPr>
        <w:t>Proof</w:t>
      </w:r>
      <w:bookmarkEnd w:id="2"/>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We know that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0"/>
          <w:sz w:val="22"/>
          <w:szCs w:val="22"/>
        </w:rPr>
        <w:object w:dxaOrig="2100" w:dyaOrig="700">
          <v:shape id="_x0000_i1971" type="#_x0000_t75" style="width:104.65pt;height:35.15pt" o:ole="" fillcolor="window">
            <v:imagedata r:id="rId1869" o:title=""/>
          </v:shape>
          <o:OLEObject Type="Embed" ProgID="Equation.DSMT4" ShapeID="_x0000_i1971" DrawAspect="Content" ObjectID="_1475519863" r:id="rId1870"/>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(5.3.1)</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Since all the clusters are equal in size </w:t>
      </w:r>
      <w:r w:rsidRPr="00DB7A47">
        <w:rPr>
          <w:rFonts w:ascii="Times New Roman" w:hAnsi="Times New Roman"/>
          <w:position w:val="-12"/>
          <w:sz w:val="22"/>
          <w:szCs w:val="22"/>
        </w:rPr>
        <w:object w:dxaOrig="300" w:dyaOrig="360">
          <v:shape id="_x0000_i1972" type="#_x0000_t75" style="width:15.05pt;height:18.4pt" o:ole="" fillcolor="window">
            <v:imagedata r:id="rId1871" o:title=""/>
          </v:shape>
          <o:OLEObject Type="Embed" ProgID="Equation.3" ShapeID="_x0000_i1972" DrawAspect="Content" ObjectID="_1475519864" r:id="rId1872"/>
        </w:object>
      </w:r>
      <w:r w:rsidRPr="00DB7A47">
        <w:rPr>
          <w:rFonts w:ascii="Times New Roman" w:hAnsi="Times New Roman"/>
          <w:sz w:val="22"/>
          <w:szCs w:val="22"/>
        </w:rPr>
        <w:t xml:space="preserve">is clearly an unbiased estimator of population mean </w:t>
      </w:r>
      <w:r w:rsidRPr="00DB7A47">
        <w:rPr>
          <w:rFonts w:ascii="Times New Roman" w:hAnsi="Times New Roman"/>
          <w:position w:val="-4"/>
          <w:sz w:val="22"/>
          <w:szCs w:val="22"/>
        </w:rPr>
        <w:object w:dxaOrig="260" w:dyaOrig="300">
          <v:shape id="_x0000_i1973" type="#_x0000_t75" style="width:12.55pt;height:15.05pt" o:ole="" fillcolor="window">
            <v:imagedata r:id="rId1867" o:title=""/>
          </v:shape>
          <o:OLEObject Type="Embed" ProgID="Equation.3" ShapeID="_x0000_i1973" DrawAspect="Content" ObjectID="_1475519865" r:id="rId1873"/>
        </w:object>
      </w:r>
      <w:r w:rsidRPr="00DB7A47">
        <w:rPr>
          <w:rFonts w:ascii="Times New Roman" w:hAnsi="Times New Roman"/>
          <w:sz w:val="22"/>
          <w:szCs w:val="22"/>
        </w:rPr>
        <w:t>(simple random sampling)</w:t>
      </w: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Taking expectation of (5.3.1) we get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4"/>
          <w:sz w:val="22"/>
          <w:szCs w:val="22"/>
        </w:rPr>
        <w:object w:dxaOrig="5640" w:dyaOrig="800">
          <v:shape id="_x0000_i1974" type="#_x0000_t75" style="width:282.15pt;height:39.35pt" o:ole="" fillcolor="window">
            <v:imagedata r:id="rId1874" o:title=""/>
          </v:shape>
          <o:OLEObject Type="Embed" ProgID="Equation.DSMT4" ShapeID="_x0000_i1974" DrawAspect="Content" ObjectID="_1475519866" r:id="rId1875"/>
        </w:objec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28"/>
          <w:sz w:val="22"/>
          <w:szCs w:val="22"/>
        </w:rPr>
        <w:object w:dxaOrig="1840" w:dyaOrig="680">
          <v:shape id="_x0000_i1975" type="#_x0000_t75" style="width:92.1pt;height:33.5pt" o:ole="" fillcolor="window">
            <v:imagedata r:id="rId1876" o:title=""/>
          </v:shape>
          <o:OLEObject Type="Embed" ProgID="Equation.3" ShapeID="_x0000_i1975" DrawAspect="Content" ObjectID="_1475519867" r:id="rId1877"/>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(5.3.2)</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 xml:space="preserve">Note that if a simple random sample of n clusters is drawn from a population of N clusters, the estimated total </w:t>
      </w:r>
      <w:r w:rsidRPr="00DB7A47">
        <w:rPr>
          <w:rFonts w:ascii="Times New Roman" w:hAnsi="Times New Roman"/>
          <w:position w:val="-12"/>
          <w:sz w:val="22"/>
          <w:szCs w:val="22"/>
        </w:rPr>
        <w:object w:dxaOrig="360" w:dyaOrig="360">
          <v:shape id="_x0000_i1976" type="#_x0000_t75" style="width:18.4pt;height:18.4pt" o:ole="" fillcolor="window">
            <v:imagedata r:id="rId1878" o:title=""/>
          </v:shape>
          <o:OLEObject Type="Embed" ProgID="Equation.DSMT4" ShapeID="_x0000_i1976" DrawAspect="Content" ObjectID="_1475519868" r:id="rId1879"/>
        </w:object>
      </w:r>
      <w:r w:rsidRPr="00DB7A47">
        <w:rPr>
          <w:rFonts w:ascii="Times New Roman" w:hAnsi="Times New Roman"/>
          <w:sz w:val="22"/>
          <w:szCs w:val="22"/>
        </w:rPr>
        <w:t xml:space="preserve"> is an unbiased estimator of population total Y i.e.</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4"/>
          <w:sz w:val="22"/>
          <w:szCs w:val="22"/>
        </w:rPr>
        <w:object w:dxaOrig="2340" w:dyaOrig="400">
          <v:shape id="_x0000_i1977" type="#_x0000_t75" style="width:117.2pt;height:20.1pt" o:ole="" fillcolor="window">
            <v:imagedata r:id="rId1880" o:title=""/>
          </v:shape>
          <o:OLEObject Type="Embed" ProgID="Equation.DSMT4" ShapeID="_x0000_i1977" DrawAspect="Content" ObjectID="_1475519869" r:id="rId188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(5.3.3)</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5.4</w:t>
      </w:r>
      <w:r w:rsidRPr="00DB7A47">
        <w:rPr>
          <w:rFonts w:ascii="Times New Roman" w:hAnsi="Times New Roman"/>
          <w:b/>
          <w:sz w:val="22"/>
          <w:szCs w:val="22"/>
        </w:rPr>
        <w:tab/>
        <w:t>VARIANCE AND UNBIASED VARIANCE ESTIMATOR</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b/>
          <w:caps/>
          <w:sz w:val="22"/>
          <w:szCs w:val="22"/>
        </w:rPr>
        <w:t>theorem (5.2)</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A simple random sample of n clusters is drawn without replacement from a population of N clusters, the variance of sample mean, </w:t>
      </w:r>
      <w:r w:rsidRPr="00DB7A47">
        <w:rPr>
          <w:rFonts w:ascii="Times New Roman" w:hAnsi="Times New Roman"/>
          <w:position w:val="-12"/>
          <w:sz w:val="22"/>
          <w:szCs w:val="22"/>
        </w:rPr>
        <w:object w:dxaOrig="360" w:dyaOrig="360">
          <v:shape id="_x0000_i1978" type="#_x0000_t75" style="width:18.4pt;height:18.4pt" o:ole="" fillcolor="window">
            <v:imagedata r:id="rId1878" o:title=""/>
          </v:shape>
          <o:OLEObject Type="Embed" ProgID="Equation.DSMT4" ShapeID="_x0000_i1978" DrawAspect="Content" ObjectID="_1475519870" r:id="rId1882"/>
        </w:object>
      </w:r>
      <w:r w:rsidRPr="00DB7A47">
        <w:rPr>
          <w:rFonts w:ascii="Times New Roman" w:hAnsi="Times New Roman"/>
          <w:sz w:val="22"/>
          <w:szCs w:val="22"/>
        </w:rPr>
        <w:t xml:space="preserve"> is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3660" w:dyaOrig="720">
          <v:shape id="_x0000_i1979" type="#_x0000_t75" style="width:183.35pt;height:36pt" o:ole="" fillcolor="window">
            <v:imagedata r:id="rId1883" o:title=""/>
          </v:shape>
          <o:OLEObject Type="Embed" ProgID="Equation.DSMT4" ShapeID="_x0000_i1979" DrawAspect="Content" ObjectID="_1475519871" r:id="rId1884"/>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w:t>
      </w:r>
    </w:p>
    <w:p w:rsidR="00B33BFC" w:rsidRPr="00DB7A47" w:rsidRDefault="00B33BFC" w:rsidP="00B33BFC">
      <w:pPr>
        <w:ind w:left="720"/>
        <w:jc w:val="both"/>
        <w:rPr>
          <w:rFonts w:ascii="Times New Roman" w:hAnsi="Times New Roman"/>
          <w:sz w:val="22"/>
          <w:szCs w:val="22"/>
        </w:rPr>
      </w:pPr>
    </w:p>
    <w:p w:rsidR="00B33BFC" w:rsidRPr="00E5330D" w:rsidRDefault="00B33BFC" w:rsidP="00B33BFC">
      <w:pPr>
        <w:pStyle w:val="Heading1"/>
        <w:rPr>
          <w:szCs w:val="22"/>
        </w:rPr>
      </w:pPr>
      <w:bookmarkStart w:id="3" w:name="_Toc102210871"/>
      <w:r w:rsidRPr="00E5330D">
        <w:rPr>
          <w:szCs w:val="22"/>
        </w:rPr>
        <w:lastRenderedPageBreak/>
        <w:t>PROOF</w:t>
      </w:r>
      <w:bookmarkEnd w:id="3"/>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Since random sample of n cluster is drawn from a population of N cluster and </w:t>
      </w:r>
      <w:r w:rsidRPr="00DB7A47">
        <w:rPr>
          <w:rFonts w:ascii="Times New Roman" w:hAnsi="Times New Roman"/>
          <w:position w:val="-10"/>
          <w:sz w:val="22"/>
          <w:szCs w:val="22"/>
        </w:rPr>
        <w:object w:dxaOrig="1320" w:dyaOrig="340">
          <v:shape id="_x0000_i1980" type="#_x0000_t75" style="width:66.15pt;height:17.6pt" o:ole="" fillcolor="window">
            <v:imagedata r:id="rId1885" o:title=""/>
          </v:shape>
          <o:OLEObject Type="Embed" ProgID="Equation.3" ShapeID="_x0000_i1980" DrawAspect="Content" ObjectID="_1475519872" r:id="rId1886"/>
        </w:object>
      </w:r>
      <w:r w:rsidRPr="00DB7A47">
        <w:rPr>
          <w:rFonts w:ascii="Times New Roman" w:hAnsi="Times New Roman"/>
          <w:sz w:val="22"/>
          <w:szCs w:val="22"/>
        </w:rPr>
        <w:t xml:space="preserve"> are the means of n clusters, the variance of </w:t>
      </w:r>
      <w:r w:rsidRPr="00DB7A47">
        <w:rPr>
          <w:rFonts w:ascii="Times New Roman" w:hAnsi="Times New Roman"/>
          <w:position w:val="-12"/>
          <w:sz w:val="22"/>
          <w:szCs w:val="22"/>
        </w:rPr>
        <w:object w:dxaOrig="300" w:dyaOrig="360">
          <v:shape id="_x0000_i1981" type="#_x0000_t75" style="width:15.05pt;height:18.4pt" o:ole="" fillcolor="window">
            <v:imagedata r:id="rId1887" o:title=""/>
          </v:shape>
          <o:OLEObject Type="Embed" ProgID="Equation.3" ShapeID="_x0000_i1981" DrawAspect="Content" ObjectID="_1475519873" r:id="rId1888"/>
        </w:object>
      </w:r>
      <w:r w:rsidRPr="00DB7A47">
        <w:rPr>
          <w:rFonts w:ascii="Times New Roman" w:hAnsi="Times New Roman"/>
          <w:sz w:val="22"/>
          <w:szCs w:val="22"/>
        </w:rPr>
        <w:t xml:space="preserve"> is </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6"/>
          <w:sz w:val="22"/>
          <w:szCs w:val="22"/>
        </w:rPr>
        <w:object w:dxaOrig="5160" w:dyaOrig="480">
          <v:shape id="_x0000_i1982" type="#_x0000_t75" style="width:257.85pt;height:24.3pt" o:ole="" fillcolor="window">
            <v:imagedata r:id="rId1889" o:title=""/>
          </v:shape>
          <o:OLEObject Type="Embed" ProgID="Equation.DSMT4" ShapeID="_x0000_i1982" DrawAspect="Content" ObjectID="_1475519874" r:id="rId1890"/>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Using theorem (2.2) from simple random sampling we get (5.4.1)</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This may be put as (</w:t>
      </w:r>
      <w:proofErr w:type="gramStart"/>
      <w:r w:rsidRPr="00DB7A47">
        <w:rPr>
          <w:rFonts w:ascii="Times New Roman" w:hAnsi="Times New Roman"/>
          <w:sz w:val="22"/>
          <w:szCs w:val="22"/>
        </w:rPr>
        <w:t xml:space="preserve">using </w:t>
      </w:r>
      <w:proofErr w:type="gramEnd"/>
      <w:r w:rsidRPr="00DB7A47">
        <w:rPr>
          <w:rFonts w:ascii="Times New Roman" w:hAnsi="Times New Roman"/>
          <w:position w:val="-12"/>
          <w:sz w:val="22"/>
          <w:szCs w:val="22"/>
        </w:rPr>
        <w:object w:dxaOrig="279" w:dyaOrig="400">
          <v:shape id="_x0000_i1983" type="#_x0000_t75" style="width:14.25pt;height:20.1pt" o:ole="" fillcolor="window">
            <v:imagedata r:id="rId1891" o:title=""/>
          </v:shape>
          <o:OLEObject Type="Embed" ProgID="Equation.3" ShapeID="_x0000_i1983" DrawAspect="Content" ObjectID="_1475519875" r:id="rId1892"/>
        </w:object>
      </w:r>
      <w:r w:rsidRPr="00DB7A47">
        <w:rPr>
          <w:rFonts w:ascii="Times New Roman" w:hAnsi="Times New Roman"/>
          <w:sz w:val="22"/>
          <w:szCs w:val="22"/>
        </w:rPr>
        <w: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2260" w:dyaOrig="620">
          <v:shape id="_x0000_i1984" type="#_x0000_t75" style="width:113pt;height:31pt" o:ole="" fillcolor="window">
            <v:imagedata r:id="rId1893" o:title=""/>
          </v:shape>
          <o:OLEObject Type="Embed" ProgID="Equation.DSMT4" ShapeID="_x0000_i1984" DrawAspect="Content" ObjectID="_1475519876" r:id="rId1894"/>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relative efficiency of </w:t>
      </w:r>
      <w:r w:rsidRPr="00DB7A47">
        <w:rPr>
          <w:rFonts w:ascii="Times New Roman" w:hAnsi="Times New Roman"/>
          <w:position w:val="-14"/>
          <w:sz w:val="22"/>
          <w:szCs w:val="22"/>
        </w:rPr>
        <w:object w:dxaOrig="859" w:dyaOrig="400">
          <v:shape id="_x0000_i1985" type="#_x0000_t75" style="width:42.7pt;height:20.1pt" o:ole="" fillcolor="window">
            <v:imagedata r:id="rId1895" o:title=""/>
          </v:shape>
          <o:OLEObject Type="Embed" ProgID="Equation.DSMT4" ShapeID="_x0000_i1985" DrawAspect="Content" ObjectID="_1475519877" r:id="rId1896"/>
        </w:object>
      </w:r>
      <w:r w:rsidRPr="00DB7A47">
        <w:rPr>
          <w:rFonts w:ascii="Times New Roman" w:hAnsi="Times New Roman"/>
          <w:sz w:val="22"/>
          <w:szCs w:val="22"/>
        </w:rPr>
        <w:t xml:space="preserve"> and </w:t>
      </w:r>
      <w:r w:rsidRPr="00DB7A47">
        <w:rPr>
          <w:rFonts w:ascii="Times New Roman" w:hAnsi="Times New Roman"/>
          <w:position w:val="-14"/>
          <w:sz w:val="22"/>
          <w:szCs w:val="22"/>
        </w:rPr>
        <w:object w:dxaOrig="999" w:dyaOrig="400">
          <v:shape id="_x0000_i1986" type="#_x0000_t75" style="width:50.25pt;height:20.1pt" o:ole="" fillcolor="window">
            <v:imagedata r:id="rId1897" o:title=""/>
          </v:shape>
          <o:OLEObject Type="Embed" ProgID="Equation.DSMT4" ShapeID="_x0000_i1986" DrawAspect="Content" ObjectID="_1475519878" r:id="rId1898"/>
        </w:object>
      </w:r>
      <w:r w:rsidRPr="00DB7A47">
        <w:rPr>
          <w:rFonts w:ascii="Times New Roman" w:hAnsi="Times New Roman"/>
          <w:sz w:val="22"/>
          <w:szCs w:val="22"/>
        </w:rPr>
        <w:t xml:space="preserve"> i.e. cluster sampling and simple random sampling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2240" w:dyaOrig="740">
          <v:shape id="_x0000_i1987" type="#_x0000_t75" style="width:112.2pt;height:36.85pt" o:ole="" fillcolor="window">
            <v:imagedata r:id="rId1899" o:title=""/>
          </v:shape>
          <o:OLEObject Type="Embed" ProgID="Equation.DSMT4" ShapeID="_x0000_i1987" DrawAspect="Content" ObjectID="_1475519879" r:id="rId1900"/>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i.e</w:t>
      </w:r>
      <w:proofErr w:type="gramEnd"/>
      <w:r w:rsidRPr="00DB7A47">
        <w:rPr>
          <w:rFonts w:ascii="Times New Roman" w:hAnsi="Times New Roman"/>
          <w:sz w:val="22"/>
          <w:szCs w:val="22"/>
        </w:rPr>
        <w:t xml:space="preserve">. the efficiency of cluster sampling increases as the </w:t>
      </w:r>
      <w:r w:rsidRPr="00DB7A47">
        <w:rPr>
          <w:rFonts w:ascii="Times New Roman" w:hAnsi="Times New Roman"/>
          <w:position w:val="-12"/>
          <w:sz w:val="22"/>
          <w:szCs w:val="22"/>
        </w:rPr>
        <w:object w:dxaOrig="279" w:dyaOrig="400">
          <v:shape id="_x0000_i1988" type="#_x0000_t75" style="width:14.25pt;height:20.1pt" o:ole="" fillcolor="window">
            <v:imagedata r:id="rId1891" o:title=""/>
          </v:shape>
          <o:OLEObject Type="Embed" ProgID="Equation.3" ShapeID="_x0000_i1988" DrawAspect="Content" ObjectID="_1475519880" r:id="rId1901"/>
        </w:object>
      </w:r>
      <w:r w:rsidRPr="00DB7A47">
        <w:rPr>
          <w:rFonts w:ascii="Times New Roman" w:hAnsi="Times New Roman"/>
          <w:sz w:val="22"/>
          <w:szCs w:val="22"/>
        </w:rPr>
        <w:t xml:space="preserve"> decreases. This may be shown using (5.2.2) with re-arrangement as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2"/>
          <w:sz w:val="22"/>
          <w:szCs w:val="22"/>
        </w:rPr>
        <w:object w:dxaOrig="3780" w:dyaOrig="400">
          <v:shape id="_x0000_i1989" type="#_x0000_t75" style="width:189.2pt;height:20.1pt" o:ole="" fillcolor="window">
            <v:imagedata r:id="rId1902" o:title=""/>
          </v:shape>
          <o:OLEObject Type="Embed" ProgID="Equation.3" ShapeID="_x0000_i1989" DrawAspect="Content" ObjectID="_1475519881" r:id="rId190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(5.4.3)</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This shows that as </w:t>
      </w:r>
      <w:r w:rsidRPr="00DB7A47">
        <w:rPr>
          <w:rFonts w:ascii="Times New Roman" w:hAnsi="Times New Roman"/>
          <w:position w:val="-12"/>
          <w:sz w:val="22"/>
          <w:szCs w:val="22"/>
        </w:rPr>
        <w:object w:dxaOrig="340" w:dyaOrig="400">
          <v:shape id="_x0000_i1990" type="#_x0000_t75" style="width:17.6pt;height:20.1pt" o:ole="" fillcolor="window">
            <v:imagedata r:id="rId1904" o:title=""/>
          </v:shape>
          <o:OLEObject Type="Embed" ProgID="Equation.3" ShapeID="_x0000_i1990" DrawAspect="Content" ObjectID="_1475519882" r:id="rId1905"/>
        </w:object>
      </w:r>
      <w:r w:rsidRPr="00DB7A47">
        <w:rPr>
          <w:rFonts w:ascii="Times New Roman" w:hAnsi="Times New Roman"/>
          <w:sz w:val="22"/>
          <w:szCs w:val="22"/>
        </w:rPr>
        <w:t xml:space="preserve"> (within variation) increase the efficiency of cluster sampling also increases.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4"/>
          <w:sz w:val="22"/>
          <w:szCs w:val="22"/>
        </w:rPr>
        <w:object w:dxaOrig="2420" w:dyaOrig="400">
          <v:shape id="_x0000_i1991" type="#_x0000_t75" style="width:120.55pt;height:20.1pt" o:ole="" fillcolor="window">
            <v:imagedata r:id="rId1906" o:title=""/>
          </v:shape>
          <o:OLEObject Type="Embed" ProgID="Equation.DSMT4" ShapeID="_x0000_i1991" DrawAspect="Content" ObjectID="_1475519883" r:id="rId1907"/>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(5.4.4)</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THEOREM (5.3)</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A without replacement random sample of nM elements is drawn directly from a population of NM elements, instead of using clusters, then variance of sample mean </w:t>
      </w:r>
      <w:r w:rsidRPr="00DB7A47">
        <w:rPr>
          <w:rFonts w:ascii="Times New Roman" w:hAnsi="Times New Roman"/>
          <w:position w:val="-10"/>
          <w:sz w:val="22"/>
          <w:szCs w:val="22"/>
        </w:rPr>
        <w:object w:dxaOrig="440" w:dyaOrig="340">
          <v:shape id="_x0000_i1992" type="#_x0000_t75" style="width:21.75pt;height:17.6pt" o:ole="" fillcolor="window">
            <v:imagedata r:id="rId1908" o:title=""/>
          </v:shape>
          <o:OLEObject Type="Embed" ProgID="Equation.3" ShapeID="_x0000_i1992" DrawAspect="Content" ObjectID="_1475519884" r:id="rId1909"/>
        </w:object>
      </w:r>
      <w:r w:rsidRPr="00DB7A47">
        <w:rPr>
          <w:rFonts w:ascii="Times New Roman" w:hAnsi="Times New Roman"/>
          <w:sz w:val="22"/>
          <w:szCs w:val="22"/>
        </w:rPr>
        <w:t xml:space="preserve">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2659" w:dyaOrig="660">
          <v:shape id="_x0000_i1993" type="#_x0000_t75" style="width:132.3pt;height:32.65pt" o:ole="" fillcolor="window">
            <v:imagedata r:id="rId1910" o:title=""/>
          </v:shape>
          <o:OLEObject Type="Embed" ProgID="Equation.3" ShapeID="_x0000_i1993" DrawAspect="Content" ObjectID="_1475519885" r:id="rId1911"/>
        </w:object>
      </w:r>
      <w:r w:rsidRPr="00DB7A47">
        <w:rPr>
          <w:rFonts w:ascii="Times New Roman" w:hAnsi="Times New Roman"/>
          <w:sz w:val="22"/>
          <w:szCs w:val="22"/>
        </w:rPr>
        <w:t>,</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(5.4.5)</w:t>
      </w:r>
    </w:p>
    <w:p w:rsidR="00B33BFC" w:rsidRPr="00E5330D" w:rsidRDefault="00B33BFC" w:rsidP="00B33BFC">
      <w:pPr>
        <w:pStyle w:val="Heading1"/>
        <w:rPr>
          <w:szCs w:val="22"/>
        </w:rPr>
      </w:pPr>
      <w:bookmarkStart w:id="4" w:name="_Toc102210872"/>
      <w:r w:rsidRPr="00E5330D">
        <w:rPr>
          <w:szCs w:val="22"/>
        </w:rPr>
        <w:t>PROOF</w:t>
      </w:r>
      <w:bookmarkEnd w:id="4"/>
    </w:p>
    <w:p w:rsidR="00B33BFC" w:rsidRPr="00E5330D"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Since a random simple is drawn NM elements, by theorem (2.2) the variance may be written directly as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5200" w:dyaOrig="720">
          <v:shape id="_x0000_i1994" type="#_x0000_t75" style="width:260.35pt;height:36pt" o:ole="" fillcolor="window">
            <v:imagedata r:id="rId1912" o:title=""/>
          </v:shape>
          <o:OLEObject Type="Embed" ProgID="Equation.DSMT4" ShapeID="_x0000_i1994" DrawAspect="Content" ObjectID="_1475519886" r:id="rId1913"/>
        </w:object>
      </w:r>
      <w:r w:rsidRPr="00DB7A47">
        <w:rPr>
          <w:rFonts w:ascii="Times New Roman" w:hAnsi="Times New Roman"/>
          <w:sz w:val="22"/>
          <w:szCs w:val="22"/>
        </w:rPr>
        <w:tab/>
        <w:t>(5.4.6)</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24"/>
          <w:sz w:val="22"/>
          <w:szCs w:val="22"/>
        </w:rPr>
        <w:object w:dxaOrig="2860" w:dyaOrig="660">
          <v:shape id="_x0000_i1995" type="#_x0000_t75" style="width:143.15pt;height:32.65pt" o:ole="" fillcolor="window">
            <v:imagedata r:id="rId1914" o:title=""/>
          </v:shape>
          <o:OLEObject Type="Embed" ProgID="Equation.3" ShapeID="_x0000_i1995" DrawAspect="Content" ObjectID="_1475519887" r:id="rId191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(5.4.6)</w:t>
      </w: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 xml:space="preserve">The variance of estimated total </w:t>
      </w:r>
      <w:r w:rsidRPr="00DB7A47">
        <w:rPr>
          <w:rFonts w:ascii="Times New Roman" w:hAnsi="Times New Roman"/>
          <w:position w:val="-10"/>
          <w:sz w:val="22"/>
          <w:szCs w:val="22"/>
        </w:rPr>
        <w:object w:dxaOrig="480" w:dyaOrig="340">
          <v:shape id="_x0000_i1996" type="#_x0000_t75" style="width:24.3pt;height:17.6pt" o:ole="" fillcolor="window">
            <v:imagedata r:id="rId1916" o:title=""/>
          </v:shape>
          <o:OLEObject Type="Embed" ProgID="Equation.3" ShapeID="_x0000_i1996" DrawAspect="Content" ObjectID="_1475519888" r:id="rId1917"/>
        </w:object>
      </w:r>
      <w:r w:rsidRPr="00DB7A47">
        <w:rPr>
          <w:rFonts w:ascii="Times New Roman" w:hAnsi="Times New Roman"/>
          <w:sz w:val="22"/>
          <w:szCs w:val="22"/>
        </w:rPr>
        <w:t xml:space="preserve">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position w:val="-28"/>
          <w:sz w:val="22"/>
          <w:szCs w:val="22"/>
        </w:rPr>
        <w:object w:dxaOrig="5340" w:dyaOrig="700">
          <v:shape id="_x0000_i1997" type="#_x0000_t75" style="width:267.05pt;height:35.15pt" o:ole="" fillcolor="window">
            <v:imagedata r:id="rId1918" o:title=""/>
          </v:shape>
          <o:OLEObject Type="Embed" ProgID="Equation.DSMT4" ShapeID="_x0000_i1997" DrawAspect="Content" ObjectID="_1475519889" r:id="rId1919"/>
        </w:object>
      </w:r>
      <w:r w:rsidRPr="00DB7A47">
        <w:rPr>
          <w:rFonts w:ascii="Times New Roman" w:hAnsi="Times New Roman"/>
          <w:sz w:val="22"/>
          <w:szCs w:val="22"/>
        </w:rPr>
        <w:tab/>
      </w:r>
      <w:r w:rsidRPr="00DB7A47">
        <w:rPr>
          <w:rFonts w:ascii="Times New Roman" w:hAnsi="Times New Roman"/>
          <w:sz w:val="22"/>
          <w:szCs w:val="22"/>
        </w:rPr>
        <w:tab/>
        <w:t>(5.4.7)</w:t>
      </w:r>
      <w:r w:rsidRPr="00DB7A47">
        <w:rPr>
          <w:rFonts w:ascii="Times New Roman" w:hAnsi="Times New Roman"/>
          <w:sz w:val="22"/>
          <w:szCs w:val="22"/>
        </w:rPr>
        <w:tab/>
      </w:r>
    </w:p>
    <w:p w:rsidR="00B33BFC" w:rsidRPr="00E5330D" w:rsidRDefault="00B33BFC" w:rsidP="00B33BFC">
      <w:pPr>
        <w:jc w:val="both"/>
        <w:rPr>
          <w:rFonts w:ascii="Times New Roman" w:hAnsi="Times New Roman"/>
          <w:b/>
          <w:sz w:val="22"/>
          <w:szCs w:val="22"/>
        </w:rPr>
      </w:pPr>
      <w:r w:rsidRPr="00E5330D">
        <w:rPr>
          <w:rFonts w:ascii="Times New Roman" w:hAnsi="Times New Roman"/>
          <w:b/>
          <w:sz w:val="22"/>
          <w:szCs w:val="22"/>
        </w:rPr>
        <w:t>THEOREM (5.4)</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A simple random sample without replacement of n cluster is drawn from a population of N clusters of equal sizes and also same number of elements </w:t>
      </w:r>
      <w:r w:rsidR="00E5330D">
        <w:rPr>
          <w:rFonts w:ascii="Times New Roman" w:hAnsi="Times New Roman"/>
          <w:sz w:val="22"/>
          <w:szCs w:val="22"/>
        </w:rPr>
        <w:t>is</w:t>
      </w:r>
      <w:r w:rsidRPr="00DB7A47">
        <w:rPr>
          <w:rFonts w:ascii="Times New Roman" w:hAnsi="Times New Roman"/>
          <w:sz w:val="22"/>
          <w:szCs w:val="22"/>
        </w:rPr>
        <w:t xml:space="preserve"> drawn from a population of NM </w:t>
      </w:r>
      <w:r w:rsidRPr="00DB7A47">
        <w:rPr>
          <w:rFonts w:ascii="Times New Roman" w:hAnsi="Times New Roman"/>
          <w:sz w:val="22"/>
          <w:szCs w:val="22"/>
        </w:rPr>
        <w:lastRenderedPageBreak/>
        <w:t>elements, the cluster sample will be more precise than simple random sample provided within variance of the clusters is more than over all variance.</w:t>
      </w:r>
    </w:p>
    <w:p w:rsidR="00B33BFC" w:rsidRPr="00DB7A47" w:rsidRDefault="00B33BFC" w:rsidP="00B33BFC">
      <w:pPr>
        <w:ind w:left="720"/>
        <w:jc w:val="both"/>
        <w:rPr>
          <w:rFonts w:ascii="Times New Roman" w:hAnsi="Times New Roman"/>
          <w:sz w:val="22"/>
          <w:szCs w:val="22"/>
        </w:rPr>
      </w:pPr>
    </w:p>
    <w:p w:rsidR="00B33BFC" w:rsidRPr="00DB7A47" w:rsidRDefault="00B33BFC" w:rsidP="00E5330D">
      <w:pPr>
        <w:pStyle w:val="Heading1"/>
      </w:pPr>
      <w:bookmarkStart w:id="5" w:name="_Toc102210873"/>
      <w:r w:rsidRPr="00DB7A47">
        <w:t>PROOF</w:t>
      </w:r>
      <w:bookmarkEnd w:id="5"/>
    </w:p>
    <w:p w:rsidR="00B33BFC" w:rsidRPr="00DB7A47" w:rsidRDefault="00B33BFC" w:rsidP="00B33BFC">
      <w:pPr>
        <w:rPr>
          <w:rFonts w:ascii="Times New Roman" w:hAnsi="Times New Roman"/>
          <w:sz w:val="22"/>
          <w:szCs w:val="22"/>
        </w:rPr>
      </w:pPr>
      <w:r w:rsidRPr="00DB7A47">
        <w:rPr>
          <w:rFonts w:ascii="Times New Roman" w:hAnsi="Times New Roman"/>
          <w:sz w:val="22"/>
          <w:szCs w:val="22"/>
        </w:rPr>
        <w:t xml:space="preserve">From (5.4.1) and (5.4.6) we get </w:t>
      </w:r>
      <w:r w:rsidRPr="00DB7A47">
        <w:rPr>
          <w:rFonts w:ascii="Times New Roman" w:hAnsi="Times New Roman"/>
          <w:position w:val="-32"/>
          <w:sz w:val="22"/>
          <w:szCs w:val="22"/>
        </w:rPr>
        <w:object w:dxaOrig="6979" w:dyaOrig="740">
          <v:shape id="_x0000_i1998" type="#_x0000_t75" style="width:348.3pt;height:36.85pt" o:ole="" fillcolor="window">
            <v:imagedata r:id="rId1920" o:title=""/>
          </v:shape>
          <o:OLEObject Type="Embed" ProgID="Equation.DSMT4" ShapeID="_x0000_i1998" DrawAspect="Content" ObjectID="_1475519890" r:id="rId1921"/>
        </w:object>
      </w:r>
      <w:r w:rsidRPr="00DB7A47">
        <w:rPr>
          <w:rFonts w:ascii="Times New Roman" w:hAnsi="Times New Roman"/>
          <w:sz w:val="22"/>
          <w:szCs w:val="22"/>
        </w:rPr>
        <w:tab/>
        <w:t>(5.4.8)</w:t>
      </w:r>
    </w:p>
    <w:p w:rsidR="00B33BFC" w:rsidRPr="00DB7A47" w:rsidRDefault="00B33BFC" w:rsidP="00B33BFC">
      <w:pPr>
        <w:rPr>
          <w:rFonts w:ascii="Times New Roman" w:hAnsi="Times New Roman"/>
          <w:sz w:val="22"/>
          <w:szCs w:val="22"/>
        </w:rPr>
      </w:pPr>
      <w:r w:rsidRPr="00DB7A47">
        <w:rPr>
          <w:rFonts w:ascii="Times New Roman" w:hAnsi="Times New Roman"/>
          <w:position w:val="-30"/>
          <w:sz w:val="22"/>
          <w:szCs w:val="22"/>
        </w:rPr>
        <w:object w:dxaOrig="7060" w:dyaOrig="720">
          <v:shape id="_x0000_i1999" type="#_x0000_t75" style="width:353.3pt;height:36pt" o:ole="" fillcolor="window">
            <v:imagedata r:id="rId1922" o:title=""/>
          </v:shape>
          <o:OLEObject Type="Embed" ProgID="Equation.DSMT4" ShapeID="_x0000_i1999" DrawAspect="Content" ObjectID="_1475519891" r:id="rId1923"/>
        </w:object>
      </w:r>
      <w:r w:rsidRPr="00DB7A47">
        <w:rPr>
          <w:rFonts w:ascii="Times New Roman" w:hAnsi="Times New Roman"/>
          <w:sz w:val="22"/>
          <w:szCs w:val="22"/>
        </w:rPr>
        <w:tab/>
        <w:t>(5.4.9)</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From (5.2.2) we get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8"/>
          <w:sz w:val="22"/>
          <w:szCs w:val="22"/>
        </w:rPr>
        <w:object w:dxaOrig="4380" w:dyaOrig="680">
          <v:shape id="_x0000_i2000" type="#_x0000_t75" style="width:219.35pt;height:33.5pt" o:ole="" fillcolor="window">
            <v:imagedata r:id="rId1924" o:title=""/>
          </v:shape>
          <o:OLEObject Type="Embed" ProgID="Equation.DSMT4" ShapeID="_x0000_i2000" DrawAspect="Content" ObjectID="_1475519892" r:id="rId1925"/>
        </w:object>
      </w:r>
      <w:r w:rsidRPr="00DB7A47">
        <w:rPr>
          <w:rFonts w:ascii="Times New Roman" w:hAnsi="Times New Roman"/>
          <w:sz w:val="22"/>
          <w:szCs w:val="22"/>
        </w:rPr>
        <w:tab/>
      </w:r>
      <w:r w:rsidRPr="00DB7A47">
        <w:rPr>
          <w:rFonts w:ascii="Times New Roman" w:hAnsi="Times New Roman"/>
          <w:sz w:val="22"/>
          <w:szCs w:val="22"/>
        </w:rPr>
        <w:tab/>
        <w:t>(5.4.10)</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From (5.4.10) in (5.4.9) we get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3879" w:dyaOrig="740">
          <v:shape id="_x0000_i2001" type="#_x0000_t75" style="width:194.25pt;height:36.85pt" o:ole="" fillcolor="window">
            <v:imagedata r:id="rId1926" o:title=""/>
          </v:shape>
          <o:OLEObject Type="Embed" ProgID="Equation.DSMT4" ShapeID="_x0000_i2001" DrawAspect="Content" ObjectID="_1475519893" r:id="rId1927"/>
        </w:object>
      </w:r>
      <w:r w:rsidRPr="00DB7A47">
        <w:rPr>
          <w:rFonts w:ascii="Times New Roman" w:hAnsi="Times New Roman"/>
          <w:sz w:val="22"/>
          <w:szCs w:val="22"/>
        </w:rPr>
        <w:tab/>
      </w:r>
      <w:r w:rsidRPr="00DB7A47">
        <w:rPr>
          <w:rFonts w:ascii="Times New Roman" w:hAnsi="Times New Roman"/>
          <w:position w:val="-16"/>
          <w:sz w:val="22"/>
          <w:szCs w:val="22"/>
        </w:rPr>
        <w:object w:dxaOrig="1100" w:dyaOrig="440">
          <v:shape id="_x0000_i2002" type="#_x0000_t75" style="width:54.4pt;height:21.75pt" o:ole="" fillcolor="window">
            <v:imagedata r:id="rId1928" o:title=""/>
          </v:shape>
          <o:OLEObject Type="Embed" ProgID="Equation.DSMT4" ShapeID="_x0000_i2002" DrawAspect="Content" ObjectID="_1475519894" r:id="rId1929"/>
        </w:object>
      </w:r>
      <w:r w:rsidRPr="00DB7A47">
        <w:rPr>
          <w:rFonts w:ascii="Times New Roman" w:hAnsi="Times New Roman"/>
          <w:sz w:val="22"/>
          <w:szCs w:val="22"/>
        </w:rPr>
        <w:tab/>
        <w:t>(5.4.11)</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 xml:space="preserve">This shows that </w:t>
      </w:r>
      <w:r w:rsidRPr="00DB7A47">
        <w:rPr>
          <w:rFonts w:ascii="Times New Roman" w:hAnsi="Times New Roman"/>
          <w:position w:val="-14"/>
          <w:sz w:val="22"/>
          <w:szCs w:val="22"/>
        </w:rPr>
        <w:object w:dxaOrig="2020" w:dyaOrig="400">
          <v:shape id="_x0000_i2003" type="#_x0000_t75" style="width:101.3pt;height:20.1pt" o:ole="" fillcolor="window">
            <v:imagedata r:id="rId1930" o:title=""/>
          </v:shape>
          <o:OLEObject Type="Embed" ProgID="Equation.DSMT4" ShapeID="_x0000_i2003" DrawAspect="Content" ObjectID="_1475519895" r:id="rId1931"/>
        </w:object>
      </w:r>
      <w:r w:rsidRPr="00DB7A47">
        <w:rPr>
          <w:rFonts w:ascii="Times New Roman" w:hAnsi="Times New Roman"/>
          <w:sz w:val="22"/>
          <w:szCs w:val="22"/>
        </w:rPr>
        <w:t xml:space="preserve"> provided </w:t>
      </w:r>
      <w:r w:rsidRPr="00DB7A47">
        <w:rPr>
          <w:rFonts w:ascii="Times New Roman" w:hAnsi="Times New Roman"/>
          <w:position w:val="-12"/>
          <w:sz w:val="22"/>
          <w:szCs w:val="22"/>
        </w:rPr>
        <w:object w:dxaOrig="800" w:dyaOrig="400">
          <v:shape id="_x0000_i2004" type="#_x0000_t75" style="width:39.35pt;height:20.1pt" o:ole="" fillcolor="window">
            <v:imagedata r:id="rId1932" o:title=""/>
          </v:shape>
          <o:OLEObject Type="Embed" ProgID="Equation.3" ShapeID="_x0000_i2004" DrawAspect="Content" ObjectID="_1475519896" r:id="rId1933"/>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Hence cluster sampling is more precise than simple random sampling with the same sample size if the units within the clusters vary more on the average than the units in the population as a whole. We can say greater the variation within the cluster the greater the precision of cluster sampling. This result is identical to systematic sampling but opposite to stratified random sampling.</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5.4.1</w:t>
      </w:r>
      <w:r w:rsidRPr="00DB7A47">
        <w:rPr>
          <w:rFonts w:ascii="Times New Roman" w:hAnsi="Times New Roman"/>
          <w:b/>
          <w:sz w:val="22"/>
          <w:szCs w:val="22"/>
        </w:rPr>
        <w:tab/>
        <w:t>Variance in Terms of Intraclass Correlation Coefficient</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In numerous cases, a general measure is required which gives some indication as to the accuracy of clustering sampling and to the effect of cluster size has on the sampling scheme. Many people attempted to derive some relationship, i.e. Smith (1938), Jessen (1942), Mahalanobis (1940), Cochran (1942), derived an algebric solution to the problem. However, Hansen and Hurwitz (1942) presented examples based on household samples which showed that the relationship previously assumed did not hold. They put forward a model in terms of the interclass correlation coefficient which becomes the appropriate concept in discussions on cluster sampling.</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In general terms, the intraclass correlation coefficient </w:t>
      </w:r>
      <w:r w:rsidRPr="00DB7A47">
        <w:rPr>
          <w:rFonts w:ascii="Times New Roman" w:hAnsi="Times New Roman"/>
          <w:sz w:val="22"/>
          <w:szCs w:val="22"/>
        </w:rPr>
        <w:sym w:font="Symbol" w:char="F072"/>
      </w:r>
      <w:r w:rsidRPr="00DB7A47">
        <w:rPr>
          <w:rFonts w:ascii="Times New Roman" w:hAnsi="Times New Roman"/>
          <w:sz w:val="22"/>
          <w:szCs w:val="22"/>
        </w:rPr>
        <w:t xml:space="preserve"> (measure of homogeneity), is simply the correlation between pairs which are in the sample.</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6"/>
          <w:sz w:val="22"/>
          <w:szCs w:val="22"/>
        </w:rPr>
        <w:object w:dxaOrig="5319" w:dyaOrig="1260">
          <v:shape id="_x0000_i2005" type="#_x0000_t75" style="width:266.25pt;height:62.8pt" o:ole="" fillcolor="window">
            <v:imagedata r:id="rId1934" o:title=""/>
          </v:shape>
          <o:OLEObject Type="Embed" ProgID="Equation.DSMT4" ShapeID="_x0000_i2005" DrawAspect="Content" ObjectID="_1475519897" r:id="rId1935"/>
        </w:object>
      </w:r>
      <w:r w:rsidRPr="00DB7A47">
        <w:rPr>
          <w:rFonts w:ascii="Times New Roman" w:hAnsi="Times New Roman"/>
          <w:sz w:val="22"/>
          <w:szCs w:val="22"/>
        </w:rPr>
        <w:tab/>
      </w:r>
      <w:r w:rsidRPr="00DB7A47">
        <w:rPr>
          <w:rFonts w:ascii="Times New Roman" w:hAnsi="Times New Roman"/>
          <w:sz w:val="22"/>
          <w:szCs w:val="22"/>
        </w:rPr>
        <w:tab/>
        <w:t>(5.4.12)</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[In the case of cluster sampling with equal clusters, the number of terms in the numerator is </w:t>
      </w:r>
      <w:proofErr w:type="gramStart"/>
      <w:r w:rsidRPr="00DB7A47">
        <w:rPr>
          <w:rFonts w:ascii="Times New Roman" w:hAnsi="Times New Roman"/>
          <w:sz w:val="22"/>
          <w:szCs w:val="22"/>
        </w:rPr>
        <w:t>NM(</w:t>
      </w:r>
      <w:proofErr w:type="gramEnd"/>
      <w:r w:rsidRPr="00DB7A47">
        <w:rPr>
          <w:rFonts w:ascii="Times New Roman" w:hAnsi="Times New Roman"/>
          <w:sz w:val="22"/>
          <w:szCs w:val="22"/>
        </w:rPr>
        <w:t>M–1) and in the denominator is (NM–1)S</w:t>
      </w:r>
      <w:r w:rsidRPr="00DB7A47">
        <w:rPr>
          <w:rFonts w:ascii="Times New Roman" w:hAnsi="Times New Roman"/>
          <w:sz w:val="22"/>
          <w:szCs w:val="22"/>
          <w:vertAlign w:val="superscript"/>
        </w:rPr>
        <w:t>2</w:t>
      </w:r>
      <w:r w:rsidRPr="00DB7A47">
        <w:rPr>
          <w:rFonts w:ascii="Times New Roman" w:hAnsi="Times New Roman"/>
          <w:sz w:val="22"/>
          <w:szCs w:val="22"/>
        </w:rPr>
        <w:t>/NM].</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variance of sample mean </w:t>
      </w:r>
      <w:r w:rsidRPr="00DB7A47">
        <w:rPr>
          <w:rFonts w:ascii="Times New Roman" w:hAnsi="Times New Roman"/>
          <w:position w:val="-12"/>
          <w:sz w:val="22"/>
          <w:szCs w:val="22"/>
        </w:rPr>
        <w:object w:dxaOrig="279" w:dyaOrig="360">
          <v:shape id="_x0000_i2006" type="#_x0000_t75" style="width:14.25pt;height:18.4pt" o:ole="" fillcolor="window">
            <v:imagedata r:id="rId1865" o:title=""/>
          </v:shape>
          <o:OLEObject Type="Embed" ProgID="Equation.DSMT4" ShapeID="_x0000_i2006" DrawAspect="Content" ObjectID="_1475519898" r:id="rId1936"/>
        </w:object>
      </w:r>
      <w:r w:rsidRPr="00DB7A47">
        <w:rPr>
          <w:rFonts w:ascii="Times New Roman" w:hAnsi="Times New Roman"/>
          <w:sz w:val="22"/>
          <w:szCs w:val="22"/>
        </w:rPr>
        <w:t xml:space="preserve"> may also be expressed in terms of intra-class correlation coefficient. For that let</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64"/>
          <w:sz w:val="22"/>
          <w:szCs w:val="22"/>
        </w:rPr>
        <w:object w:dxaOrig="5520" w:dyaOrig="1400">
          <v:shape id="_x0000_i2007" type="#_x0000_t75" style="width:276.3pt;height:69.5pt" o:ole="" fillcolor="window">
            <v:imagedata r:id="rId1937" o:title=""/>
          </v:shape>
          <o:OLEObject Type="Embed" ProgID="Equation.3" ShapeID="_x0000_i2007" DrawAspect="Content" ObjectID="_1475519899" r:id="rId1938"/>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32"/>
          <w:sz w:val="22"/>
          <w:szCs w:val="22"/>
        </w:rPr>
        <w:object w:dxaOrig="4959" w:dyaOrig="760">
          <v:shape id="_x0000_i2008" type="#_x0000_t75" style="width:247.8pt;height:38.5pt" o:ole="" fillcolor="window">
            <v:imagedata r:id="rId1939" o:title=""/>
          </v:shape>
          <o:OLEObject Type="Embed" ProgID="Equation.3" ShapeID="_x0000_i2008" DrawAspect="Content" ObjectID="_1475519900" r:id="rId1940"/>
        </w:object>
      </w:r>
      <w:r w:rsidRPr="00DB7A47">
        <w:rPr>
          <w:rFonts w:ascii="Times New Roman" w:hAnsi="Times New Roman"/>
          <w:sz w:val="22"/>
          <w:szCs w:val="22"/>
        </w:rPr>
        <w:tab/>
      </w:r>
      <w:r w:rsidRPr="00DB7A47">
        <w:rPr>
          <w:rFonts w:ascii="Times New Roman" w:hAnsi="Times New Roman"/>
          <w:sz w:val="22"/>
          <w:szCs w:val="22"/>
        </w:rPr>
        <w:tab/>
        <w:t>(5.4.13)</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Using (5.2.1) and (5.4.12) in (5.4.13), we have</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6"/>
          <w:sz w:val="22"/>
          <w:szCs w:val="22"/>
        </w:rPr>
        <w:object w:dxaOrig="4239" w:dyaOrig="639">
          <v:shape id="_x0000_i2009" type="#_x0000_t75" style="width:211.8pt;height:32.65pt" o:ole="" fillcolor="window">
            <v:imagedata r:id="rId1941" o:title=""/>
          </v:shape>
          <o:OLEObject Type="Embed" ProgID="Equation.3" ShapeID="_x0000_i2009" DrawAspect="Content" ObjectID="_1475519901" r:id="rId1942"/>
        </w:objec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or</w:t>
      </w:r>
      <w:proofErr w:type="gramEnd"/>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6"/>
          <w:sz w:val="22"/>
          <w:szCs w:val="22"/>
        </w:rPr>
        <w:object w:dxaOrig="4300" w:dyaOrig="639">
          <v:shape id="_x0000_i2010" type="#_x0000_t75" style="width:215.15pt;height:32.65pt" o:ole="" fillcolor="window">
            <v:imagedata r:id="rId1943" o:title=""/>
          </v:shape>
          <o:OLEObject Type="Embed" ProgID="Equation.3" ShapeID="_x0000_i2010" DrawAspect="Content" ObjectID="_1475519902" r:id="rId1944"/>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(5.4.14)</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b/>
          <w:caps/>
          <w:sz w:val="22"/>
          <w:szCs w:val="22"/>
        </w:rPr>
        <w:t>Theorem (5.5)</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If a simple random sample of n cluster is drawn from a finite population of N clusters of equal size the variance of sample mean </w:t>
      </w:r>
      <w:r w:rsidRPr="00DB7A47">
        <w:rPr>
          <w:rFonts w:ascii="Times New Roman" w:hAnsi="Times New Roman"/>
          <w:position w:val="-12"/>
          <w:sz w:val="22"/>
          <w:szCs w:val="22"/>
        </w:rPr>
        <w:object w:dxaOrig="279" w:dyaOrig="360">
          <v:shape id="_x0000_i2011" type="#_x0000_t75" style="width:14.25pt;height:18.4pt" o:ole="" fillcolor="window">
            <v:imagedata r:id="rId1865" o:title=""/>
          </v:shape>
          <o:OLEObject Type="Embed" ProgID="Equation.DSMT4" ShapeID="_x0000_i2011" DrawAspect="Content" ObjectID="_1475519903" r:id="rId1945"/>
        </w:object>
      </w:r>
      <w:r w:rsidRPr="00DB7A47">
        <w:rPr>
          <w:rFonts w:ascii="Times New Roman" w:hAnsi="Times New Roman"/>
          <w:sz w:val="22"/>
          <w:szCs w:val="22"/>
        </w:rPr>
        <w:t xml:space="preserve">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5260" w:dyaOrig="660">
          <v:shape id="_x0000_i2012" type="#_x0000_t75" style="width:262.9pt;height:32.65pt" o:ole="" fillcolor="window">
            <v:imagedata r:id="rId1946" o:title=""/>
          </v:shape>
          <o:OLEObject Type="Embed" ProgID="Equation.DSMT4" ShapeID="_x0000_i2012" DrawAspect="Content" ObjectID="_1475519904" r:id="rId1947"/>
        </w:object>
      </w:r>
      <w:r w:rsidRPr="00DB7A47">
        <w:rPr>
          <w:rFonts w:ascii="Times New Roman" w:hAnsi="Times New Roman"/>
          <w:sz w:val="22"/>
          <w:szCs w:val="22"/>
        </w:rPr>
        <w:tab/>
        <w:t>(5.4.15)</w:t>
      </w:r>
    </w:p>
    <w:p w:rsidR="00B33BFC" w:rsidRPr="00DB7A47" w:rsidRDefault="00B33BFC" w:rsidP="00B33BFC">
      <w:pPr>
        <w:pStyle w:val="Heading1"/>
        <w:rPr>
          <w:szCs w:val="22"/>
        </w:rPr>
      </w:pPr>
      <w:bookmarkStart w:id="6" w:name="_Toc102210874"/>
      <w:r w:rsidRPr="00DB7A47">
        <w:rPr>
          <w:szCs w:val="22"/>
        </w:rPr>
        <w:t>PROOF</w:t>
      </w:r>
      <w:bookmarkEnd w:id="6"/>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We know that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8"/>
          <w:sz w:val="22"/>
          <w:szCs w:val="22"/>
        </w:rPr>
        <w:object w:dxaOrig="3900" w:dyaOrig="680">
          <v:shape id="_x0000_i2013" type="#_x0000_t75" style="width:195.05pt;height:33.5pt" o:ole="" fillcolor="window">
            <v:imagedata r:id="rId1948" o:title=""/>
          </v:shape>
          <o:OLEObject Type="Embed" ProgID="Equation.DSMT4" ShapeID="_x0000_i2013" DrawAspect="Content" ObjectID="_1475519905" r:id="rId1949"/>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w:t>
      </w: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Using (5.4.14) in (5.4.1), we get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4980" w:dyaOrig="660">
          <v:shape id="_x0000_i2014" type="#_x0000_t75" style="width:248.65pt;height:32.65pt" o:ole="" fillcolor="window">
            <v:imagedata r:id="rId1950" o:title=""/>
          </v:shape>
          <o:OLEObject Type="Embed" ProgID="Equation.DSMT4" ShapeID="_x0000_i2014" DrawAspect="Content" ObjectID="_1475519906" r:id="rId1951"/>
        </w:object>
      </w:r>
      <w:r w:rsidRPr="00DB7A47">
        <w:rPr>
          <w:rFonts w:ascii="Times New Roman" w:hAnsi="Times New Roman"/>
          <w:sz w:val="22"/>
          <w:szCs w:val="22"/>
        </w:rPr>
        <w:tab/>
      </w:r>
      <w:r w:rsidRPr="00DB7A47">
        <w:rPr>
          <w:rFonts w:ascii="Times New Roman" w:hAnsi="Times New Roman"/>
          <w:sz w:val="22"/>
          <w:szCs w:val="22"/>
        </w:rPr>
        <w:tab/>
        <w:t>(5.4.15)</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If M and N are large than (5.4.15)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3879" w:dyaOrig="660">
          <v:shape id="_x0000_i2015" type="#_x0000_t75" style="width:194.25pt;height:32.65pt" o:ole="" fillcolor="window">
            <v:imagedata r:id="rId1952" o:title=""/>
          </v:shape>
          <o:OLEObject Type="Embed" ProgID="Equation.DSMT4" ShapeID="_x0000_i2015" DrawAspect="Content" ObjectID="_1475519907" r:id="rId195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(5.4.16)</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Ignoring f.p.c. (5.4.16) becomes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3220" w:dyaOrig="660">
          <v:shape id="_x0000_i2016" type="#_x0000_t75" style="width:161.6pt;height:32.65pt" o:ole="" fillcolor="window">
            <v:imagedata r:id="rId1954" o:title=""/>
          </v:shape>
          <o:OLEObject Type="Embed" ProgID="Equation.DSMT4" ShapeID="_x0000_i2016" DrawAspect="Content" ObjectID="_1475519908" r:id="rId195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(5.4.17)</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Variance formula for the estimation of total may be written as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4840" w:dyaOrig="680">
          <v:shape id="_x0000_i2017" type="#_x0000_t75" style="width:241.95pt;height:33.5pt" o:ole="" fillcolor="window">
            <v:imagedata r:id="rId1956" o:title=""/>
          </v:shape>
          <o:OLEObject Type="Embed" ProgID="Equation.DSMT4" ShapeID="_x0000_i2017" DrawAspect="Content" ObjectID="_1475519909" r:id="rId1957"/>
        </w:object>
      </w:r>
      <w:r w:rsidRPr="00DB7A47">
        <w:rPr>
          <w:rFonts w:ascii="Times New Roman" w:hAnsi="Times New Roman"/>
          <w:sz w:val="22"/>
          <w:szCs w:val="22"/>
        </w:rPr>
        <w:tab/>
      </w:r>
      <w:r w:rsidRPr="00DB7A47">
        <w:rPr>
          <w:rFonts w:ascii="Times New Roman" w:hAnsi="Times New Roman"/>
          <w:sz w:val="22"/>
          <w:szCs w:val="22"/>
        </w:rPr>
        <w:tab/>
        <w:t>(5.4.18)</w:t>
      </w:r>
    </w:p>
    <w:p w:rsidR="00B33BFC" w:rsidRPr="00DB7A47" w:rsidRDefault="00B33BFC" w:rsidP="00B33BFC">
      <w:pPr>
        <w:ind w:left="720"/>
        <w:jc w:val="both"/>
        <w:rPr>
          <w:rFonts w:ascii="Times New Roman" w:hAnsi="Times New Roman"/>
          <w:sz w:val="22"/>
          <w:szCs w:val="22"/>
        </w:rPr>
      </w:pP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 xml:space="preserve">It appears that </w:t>
      </w:r>
      <w:r w:rsidRPr="00DB7A47">
        <w:rPr>
          <w:rFonts w:ascii="Times New Roman" w:hAnsi="Times New Roman"/>
          <w:position w:val="-14"/>
          <w:sz w:val="22"/>
          <w:szCs w:val="22"/>
        </w:rPr>
        <w:object w:dxaOrig="859" w:dyaOrig="400">
          <v:shape id="_x0000_i2018" type="#_x0000_t75" style="width:42.7pt;height:20.1pt" o:ole="" fillcolor="window">
            <v:imagedata r:id="rId1958" o:title=""/>
          </v:shape>
          <o:OLEObject Type="Embed" ProgID="Equation.DSMT4" ShapeID="_x0000_i2018" DrawAspect="Content" ObjectID="_1475519910" r:id="rId1959"/>
        </w:object>
      </w:r>
      <w:r w:rsidRPr="00DB7A47">
        <w:rPr>
          <w:rFonts w:ascii="Times New Roman" w:hAnsi="Times New Roman"/>
          <w:sz w:val="22"/>
          <w:szCs w:val="22"/>
        </w:rPr>
        <w:t xml:space="preserve"> not only depends on samples size n, but size of the cluster M, and intra-class correlation coefficient) are identical and we say both procedure are equally good. If M &gt; 1 and </w:t>
      </w:r>
      <w:r w:rsidRPr="00DB7A47">
        <w:rPr>
          <w:rFonts w:ascii="Times New Roman" w:hAnsi="Times New Roman"/>
          <w:sz w:val="22"/>
          <w:szCs w:val="22"/>
        </w:rPr>
        <w:sym w:font="Symbol" w:char="F072"/>
      </w:r>
      <w:r w:rsidRPr="00DB7A47">
        <w:rPr>
          <w:rFonts w:ascii="Times New Roman" w:hAnsi="Times New Roman"/>
          <w:sz w:val="22"/>
          <w:szCs w:val="22"/>
        </w:rPr>
        <w:t xml:space="preserve"> is positive. In this case cluster sampling procedure is less precise. If </w:t>
      </w:r>
      <w:r w:rsidRPr="00DB7A47">
        <w:rPr>
          <w:rFonts w:ascii="Times New Roman" w:hAnsi="Times New Roman"/>
          <w:sz w:val="22"/>
          <w:szCs w:val="22"/>
        </w:rPr>
        <w:sym w:font="Symbol" w:char="F072"/>
      </w:r>
      <w:r w:rsidRPr="00DB7A47">
        <w:rPr>
          <w:rFonts w:ascii="Times New Roman" w:hAnsi="Times New Roman"/>
          <w:sz w:val="22"/>
          <w:szCs w:val="22"/>
        </w:rPr>
        <w:t xml:space="preserve"> is negative than </w:t>
      </w:r>
      <w:r w:rsidRPr="00DB7A47">
        <w:rPr>
          <w:rFonts w:ascii="Times New Roman" w:hAnsi="Times New Roman"/>
          <w:position w:val="-14"/>
          <w:sz w:val="22"/>
          <w:szCs w:val="22"/>
        </w:rPr>
        <w:object w:dxaOrig="2160" w:dyaOrig="400">
          <v:shape id="_x0000_i2019" type="#_x0000_t75" style="width:108pt;height:20.1pt" o:ole="" fillcolor="window">
            <v:imagedata r:id="rId1960" o:title=""/>
          </v:shape>
          <o:OLEObject Type="Embed" ProgID="Equation.DSMT4" ShapeID="_x0000_i2019" DrawAspect="Content" ObjectID="_1475519911" r:id="rId1961"/>
        </w:object>
      </w:r>
      <w:r w:rsidRPr="00DB7A47">
        <w:rPr>
          <w:rFonts w:ascii="Times New Roman" w:hAnsi="Times New Roman"/>
          <w:sz w:val="22"/>
          <w:szCs w:val="22"/>
        </w:rPr>
        <w:t xml:space="preserve"> and in consequence the efficiency of cluster sampling is more. If </w:t>
      </w:r>
      <w:r w:rsidRPr="00DB7A47">
        <w:rPr>
          <w:rFonts w:ascii="Times New Roman" w:hAnsi="Times New Roman"/>
          <w:sz w:val="22"/>
          <w:szCs w:val="22"/>
        </w:rPr>
        <w:sym w:font="Symbol" w:char="F072"/>
      </w:r>
      <w:r w:rsidRPr="00DB7A47">
        <w:rPr>
          <w:rFonts w:ascii="Times New Roman" w:hAnsi="Times New Roman"/>
          <w:sz w:val="22"/>
          <w:szCs w:val="22"/>
        </w:rPr>
        <w:t xml:space="preserve"> = 0 </w:t>
      </w:r>
      <w:r w:rsidRPr="00DB7A47">
        <w:rPr>
          <w:rFonts w:ascii="Times New Roman" w:hAnsi="Times New Roman"/>
          <w:sz w:val="22"/>
          <w:szCs w:val="22"/>
        </w:rPr>
        <w:lastRenderedPageBreak/>
        <w:t xml:space="preserve">then </w:t>
      </w:r>
      <w:r w:rsidRPr="00DB7A47">
        <w:rPr>
          <w:rFonts w:ascii="Times New Roman" w:hAnsi="Times New Roman"/>
          <w:position w:val="-14"/>
          <w:sz w:val="22"/>
          <w:szCs w:val="22"/>
        </w:rPr>
        <w:object w:dxaOrig="2160" w:dyaOrig="400">
          <v:shape id="_x0000_i2020" type="#_x0000_t75" style="width:108pt;height:20.1pt" o:ole="" fillcolor="window">
            <v:imagedata r:id="rId1962" o:title=""/>
          </v:shape>
          <o:OLEObject Type="Embed" ProgID="Equation.DSMT4" ShapeID="_x0000_i2020" DrawAspect="Content" ObjectID="_1475519912" r:id="rId1963"/>
        </w:object>
      </w:r>
      <w:r w:rsidRPr="00DB7A47">
        <w:rPr>
          <w:rFonts w:ascii="Times New Roman" w:hAnsi="Times New Roman"/>
          <w:sz w:val="22"/>
          <w:szCs w:val="22"/>
        </w:rPr>
        <w:t xml:space="preserve"> and if </w:t>
      </w:r>
      <w:r w:rsidRPr="00DB7A47">
        <w:rPr>
          <w:rFonts w:ascii="Times New Roman" w:hAnsi="Times New Roman"/>
          <w:sz w:val="22"/>
          <w:szCs w:val="22"/>
        </w:rPr>
        <w:sym w:font="Symbol" w:char="F072"/>
      </w:r>
      <w:r w:rsidRPr="00DB7A47">
        <w:rPr>
          <w:rFonts w:ascii="Times New Roman" w:hAnsi="Times New Roman"/>
          <w:sz w:val="22"/>
          <w:szCs w:val="22"/>
        </w:rPr>
        <w:t xml:space="preserve"> = 1, </w:t>
      </w:r>
      <w:r w:rsidRPr="00DB7A47">
        <w:rPr>
          <w:rFonts w:ascii="Times New Roman" w:hAnsi="Times New Roman"/>
          <w:position w:val="-12"/>
          <w:sz w:val="22"/>
          <w:szCs w:val="22"/>
        </w:rPr>
        <w:object w:dxaOrig="680" w:dyaOrig="400">
          <v:shape id="_x0000_i2021" type="#_x0000_t75" style="width:33.5pt;height:20.1pt" o:ole="" fillcolor="window">
            <v:imagedata r:id="rId1964" o:title=""/>
          </v:shape>
          <o:OLEObject Type="Embed" ProgID="Equation.3" ShapeID="_x0000_i2021" DrawAspect="Content" ObjectID="_1475519913" r:id="rId1965"/>
        </w:object>
      </w:r>
      <w:r w:rsidRPr="00DB7A47">
        <w:rPr>
          <w:rFonts w:ascii="Times New Roman" w:hAnsi="Times New Roman"/>
          <w:sz w:val="22"/>
          <w:szCs w:val="22"/>
        </w:rPr>
        <w:t xml:space="preserve"> complete homogeneity) than</w:t>
      </w:r>
      <w:r w:rsidR="00E5330D" w:rsidRPr="00E5330D">
        <w:rPr>
          <w:rFonts w:ascii="Times New Roman" w:hAnsi="Times New Roman"/>
          <w:position w:val="-14"/>
          <w:sz w:val="22"/>
          <w:szCs w:val="22"/>
        </w:rPr>
        <w:object w:dxaOrig="2120" w:dyaOrig="400">
          <v:shape id="_x0000_i2022" type="#_x0000_t75" style="width:105.5pt;height:20.1pt" o:ole="" fillcolor="window">
            <v:imagedata r:id="rId1966" o:title=""/>
          </v:shape>
          <o:OLEObject Type="Embed" ProgID="Equation.DSMT4" ShapeID="_x0000_i2022" DrawAspect="Content" ObjectID="_1475519914" r:id="rId1967"/>
        </w:object>
      </w:r>
      <w:r w:rsidRPr="00DB7A47">
        <w:rPr>
          <w:rFonts w:ascii="Times New Roman" w:hAnsi="Times New Roman"/>
          <w:sz w:val="22"/>
          <w:szCs w:val="22"/>
        </w:rPr>
        <w:t>.</w:t>
      </w: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The relative efficiency of cluster sampling compared with simple random sampling i.e. comparing (2.4.1) and (5.4.16), we get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00E5330D" w:rsidRPr="00E5330D">
        <w:rPr>
          <w:rFonts w:ascii="Times New Roman" w:hAnsi="Times New Roman"/>
          <w:position w:val="-14"/>
          <w:sz w:val="22"/>
          <w:szCs w:val="22"/>
        </w:rPr>
        <w:object w:dxaOrig="3860" w:dyaOrig="400">
          <v:shape id="_x0000_i2023" type="#_x0000_t75" style="width:192.55pt;height:20.1pt" o:ole="" fillcolor="window">
            <v:imagedata r:id="rId1968" o:title=""/>
          </v:shape>
          <o:OLEObject Type="Embed" ProgID="Equation.DSMT4" ShapeID="_x0000_i2023" DrawAspect="Content" ObjectID="_1475519915" r:id="rId1969"/>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(5.4.19)</w:t>
      </w:r>
    </w:p>
    <w:p w:rsidR="00B33BFC" w:rsidRPr="00DB7A47" w:rsidRDefault="00B33BFC" w:rsidP="00E5330D">
      <w:pPr>
        <w:jc w:val="both"/>
        <w:rPr>
          <w:rFonts w:ascii="Times New Roman" w:hAnsi="Times New Roman"/>
          <w:sz w:val="22"/>
          <w:szCs w:val="22"/>
        </w:rPr>
      </w:pPr>
      <w:r w:rsidRPr="00DB7A47">
        <w:rPr>
          <w:rFonts w:ascii="Times New Roman" w:hAnsi="Times New Roman"/>
          <w:sz w:val="22"/>
          <w:szCs w:val="22"/>
        </w:rPr>
        <w:t>Also relative efficiency of cluster sampling and random sampling when nM elements directly selected from NM elements, comparing (5.4.5) and (5.4.17), we get</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2"/>
          <w:sz w:val="22"/>
          <w:szCs w:val="22"/>
        </w:rPr>
        <w:object w:dxaOrig="3519" w:dyaOrig="360">
          <v:shape id="_x0000_i2024" type="#_x0000_t75" style="width:176.65pt;height:18.4pt" o:ole="" fillcolor="window">
            <v:imagedata r:id="rId1970" o:title=""/>
          </v:shape>
          <o:OLEObject Type="Embed" ProgID="Equation.3" ShapeID="_x0000_i2024" DrawAspect="Content" ObjectID="_1475519916" r:id="rId197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(5.4.20)</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If M = 1 then (5.4.19) and (5.4.20) are identical and</w:t>
      </w:r>
    </w:p>
    <w:p w:rsidR="00B33BFC" w:rsidRPr="00DB7A47" w:rsidRDefault="00B33BFC" w:rsidP="00B33BFC">
      <w:pPr>
        <w:jc w:val="both"/>
        <w:rPr>
          <w:rFonts w:ascii="Times New Roman" w:hAnsi="Times New Roman"/>
          <w:sz w:val="22"/>
          <w:szCs w:val="22"/>
        </w:rPr>
      </w:pPr>
      <w:r w:rsidRPr="00DB7A47">
        <w:rPr>
          <w:rFonts w:ascii="Times New Roman" w:hAnsi="Times New Roman"/>
          <w:position w:val="-12"/>
          <w:sz w:val="22"/>
          <w:szCs w:val="22"/>
        </w:rPr>
        <w:object w:dxaOrig="2860" w:dyaOrig="360">
          <v:shape id="_x0000_i2025" type="#_x0000_t75" style="width:143.15pt;height:18.4pt" o:ole="" fillcolor="window">
            <v:imagedata r:id="rId1972" o:title=""/>
          </v:shape>
          <o:OLEObject Type="Embed" ProgID="Equation.3" ShapeID="_x0000_i2025" DrawAspect="Content" ObjectID="_1475519917" r:id="rId1973"/>
        </w:object>
      </w:r>
      <w:r w:rsidRPr="00DB7A47">
        <w:rPr>
          <w:rFonts w:ascii="Times New Roman" w:hAnsi="Times New Roman"/>
          <w:sz w:val="22"/>
          <w:szCs w:val="22"/>
        </w:rPr>
        <w:t>.</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5.4.2</w:t>
      </w:r>
      <w:r w:rsidRPr="00DB7A47">
        <w:rPr>
          <w:rFonts w:ascii="Times New Roman" w:hAnsi="Times New Roman"/>
          <w:b/>
          <w:sz w:val="22"/>
          <w:szCs w:val="22"/>
        </w:rPr>
        <w:tab/>
        <w:t xml:space="preserve">Calculation </w:t>
      </w:r>
      <w:proofErr w:type="gramStart"/>
      <w:r w:rsidRPr="00DB7A47">
        <w:rPr>
          <w:rFonts w:ascii="Times New Roman" w:hAnsi="Times New Roman"/>
          <w:b/>
          <w:sz w:val="22"/>
          <w:szCs w:val="22"/>
        </w:rPr>
        <w:t xml:space="preserve">of </w:t>
      </w:r>
      <w:proofErr w:type="gramEnd"/>
      <w:r w:rsidRPr="00DB7A47">
        <w:rPr>
          <w:rFonts w:ascii="Times New Roman" w:hAnsi="Times New Roman"/>
          <w:b/>
          <w:sz w:val="22"/>
          <w:szCs w:val="22"/>
        </w:rPr>
        <w:sym w:font="Symbol" w:char="F072"/>
      </w:r>
      <w:r w:rsidRPr="00DB7A47">
        <w:rPr>
          <w:rFonts w:ascii="Times New Roman" w:hAnsi="Times New Roman"/>
          <w:b/>
          <w:sz w:val="22"/>
          <w:szCs w:val="22"/>
        </w:rPr>
        <w:t>.</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Experience shows that the magnitude of the coefficient of intraclass correlation usually decreases as the size of the cluster increases with the rate of the latter being faster. The knowledge of the effect of </w:t>
      </w:r>
      <w:r w:rsidRPr="00DB7A47">
        <w:rPr>
          <w:rFonts w:ascii="Times New Roman" w:hAnsi="Times New Roman"/>
          <w:sz w:val="22"/>
          <w:szCs w:val="22"/>
        </w:rPr>
        <w:sym w:font="Symbol" w:char="F072"/>
      </w:r>
      <w:r w:rsidRPr="00DB7A47">
        <w:rPr>
          <w:rFonts w:ascii="Times New Roman" w:hAnsi="Times New Roman"/>
          <w:sz w:val="22"/>
          <w:szCs w:val="22"/>
        </w:rPr>
        <w:t xml:space="preserve"> on the efficiency of cluster sampling is important so that full use can be made of the advantage of cluster sampling.</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simple way for the calculation of </w:t>
      </w:r>
      <w:r w:rsidRPr="00DB7A47">
        <w:rPr>
          <w:rFonts w:ascii="Times New Roman" w:hAnsi="Times New Roman"/>
          <w:sz w:val="22"/>
          <w:szCs w:val="22"/>
        </w:rPr>
        <w:sym w:font="Symbol" w:char="F072"/>
      </w:r>
      <w:r w:rsidRPr="00DB7A47">
        <w:rPr>
          <w:rFonts w:ascii="Times New Roman" w:hAnsi="Times New Roman"/>
          <w:sz w:val="22"/>
          <w:szCs w:val="22"/>
        </w:rPr>
        <w:t xml:space="preserve"> follows as: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w:t>
      </w:r>
      <w:r w:rsidRPr="00DB7A47">
        <w:rPr>
          <w:rFonts w:ascii="Times New Roman" w:hAnsi="Times New Roman"/>
          <w:sz w:val="22"/>
          <w:szCs w:val="22"/>
        </w:rPr>
        <w:tab/>
        <w:t>We know that</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E5330D" w:rsidRPr="00E5330D">
        <w:rPr>
          <w:rFonts w:ascii="Times New Roman" w:hAnsi="Times New Roman"/>
          <w:position w:val="-28"/>
          <w:sz w:val="22"/>
          <w:szCs w:val="22"/>
        </w:rPr>
        <w:object w:dxaOrig="4819" w:dyaOrig="680">
          <v:shape id="_x0000_i2026" type="#_x0000_t75" style="width:241.1pt;height:33.5pt" o:ole="" fillcolor="window">
            <v:imagedata r:id="rId1974" o:title=""/>
          </v:shape>
          <o:OLEObject Type="Embed" ProgID="Equation.DSMT4" ShapeID="_x0000_i2026" DrawAspect="Content" ObjectID="_1475519918" r:id="rId197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(5.4.14)</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We know that</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E5330D" w:rsidRPr="00DB7A47">
        <w:rPr>
          <w:rFonts w:ascii="Times New Roman" w:hAnsi="Times New Roman"/>
          <w:position w:val="-30"/>
          <w:sz w:val="22"/>
          <w:szCs w:val="22"/>
        </w:rPr>
        <w:object w:dxaOrig="4620" w:dyaOrig="700">
          <v:shape id="_x0000_i2027" type="#_x0000_t75" style="width:231.05pt;height:35.15pt" o:ole="" fillcolor="window">
            <v:imagedata r:id="rId1976" o:title=""/>
          </v:shape>
          <o:OLEObject Type="Embed" ProgID="Equation.DSMT4" ShapeID="_x0000_i2027" DrawAspect="Content" ObjectID="_1475519919" r:id="rId1977"/>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Using this in (5.4.14)</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E5330D" w:rsidRPr="00E5330D">
        <w:rPr>
          <w:rFonts w:ascii="Times New Roman" w:hAnsi="Times New Roman"/>
          <w:position w:val="-16"/>
          <w:sz w:val="22"/>
          <w:szCs w:val="22"/>
        </w:rPr>
        <w:object w:dxaOrig="4200" w:dyaOrig="440">
          <v:shape id="_x0000_i2028" type="#_x0000_t75" style="width:210.15pt;height:21.75pt" o:ole="" fillcolor="window">
            <v:imagedata r:id="rId1978" o:title=""/>
          </v:shape>
          <o:OLEObject Type="Embed" ProgID="Equation.DSMT4" ShapeID="_x0000_i2028" DrawAspect="Content" ObjectID="_1475519920" r:id="rId1979"/>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 xml:space="preserve">              5.2.21)            or</w:t>
      </w:r>
    </w:p>
    <w:p w:rsidR="00B33BFC" w:rsidRPr="00DB7A47" w:rsidRDefault="00B33BFC" w:rsidP="00B33BFC">
      <w:pPr>
        <w:spacing w:line="360" w:lineRule="auto"/>
        <w:jc w:val="both"/>
        <w:rPr>
          <w:rFonts w:ascii="Times New Roman" w:hAnsi="Times New Roman"/>
          <w:sz w:val="22"/>
          <w:szCs w:val="22"/>
        </w:rPr>
      </w:pPr>
      <w:r w:rsidRPr="00DB7A47">
        <w:rPr>
          <w:rFonts w:ascii="Times New Roman" w:hAnsi="Times New Roman"/>
          <w:sz w:val="22"/>
          <w:szCs w:val="22"/>
        </w:rPr>
        <w:tab/>
      </w:r>
      <w:r w:rsidR="00E5330D" w:rsidRPr="00E5330D">
        <w:rPr>
          <w:rFonts w:ascii="Times New Roman" w:hAnsi="Times New Roman"/>
          <w:position w:val="-16"/>
          <w:sz w:val="22"/>
          <w:szCs w:val="22"/>
        </w:rPr>
        <w:object w:dxaOrig="2240" w:dyaOrig="440">
          <v:shape id="_x0000_i2029" type="#_x0000_t75" style="width:112.2pt;height:21.75pt" o:ole="" fillcolor="window">
            <v:imagedata r:id="rId1980" o:title=""/>
          </v:shape>
          <o:OLEObject Type="Embed" ProgID="Equation.DSMT4" ShapeID="_x0000_i2029" DrawAspect="Content" ObjectID="_1475519921" r:id="rId198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(5.4.22)</w:t>
      </w:r>
    </w:p>
    <w:p w:rsidR="00B33BFC" w:rsidRPr="00DB7A47" w:rsidRDefault="00B33BFC" w:rsidP="00E5330D">
      <w:pPr>
        <w:spacing w:line="360" w:lineRule="auto"/>
        <w:jc w:val="both"/>
        <w:rPr>
          <w:rFonts w:ascii="Times New Roman" w:hAnsi="Times New Roman"/>
          <w:sz w:val="22"/>
          <w:szCs w:val="22"/>
        </w:rPr>
      </w:pPr>
      <w:proofErr w:type="gramStart"/>
      <w:r w:rsidRPr="00DB7A47">
        <w:rPr>
          <w:rFonts w:ascii="Times New Roman" w:hAnsi="Times New Roman"/>
          <w:sz w:val="22"/>
          <w:szCs w:val="22"/>
        </w:rPr>
        <w:t>or</w:t>
      </w:r>
      <w:proofErr w:type="gramEnd"/>
      <w:r w:rsidRPr="00DB7A47">
        <w:rPr>
          <w:rFonts w:ascii="Times New Roman" w:hAnsi="Times New Roman"/>
          <w:sz w:val="22"/>
          <w:szCs w:val="22"/>
        </w:rPr>
        <w:tab/>
      </w:r>
      <w:r w:rsidR="00E5330D" w:rsidRPr="00E5330D">
        <w:rPr>
          <w:rFonts w:ascii="Times New Roman" w:hAnsi="Times New Roman"/>
          <w:position w:val="-32"/>
          <w:sz w:val="22"/>
          <w:szCs w:val="22"/>
        </w:rPr>
        <w:object w:dxaOrig="1860" w:dyaOrig="760">
          <v:shape id="_x0000_i2030" type="#_x0000_t75" style="width:92.95pt;height:38.5pt" o:ole="" fillcolor="window">
            <v:imagedata r:id="rId1982" o:title=""/>
          </v:shape>
          <o:OLEObject Type="Embed" ProgID="Equation.DSMT4" ShapeID="_x0000_i2030" DrawAspect="Content" ObjectID="_1475519922" r:id="rId198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(5.4.23)</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(ii)</w:t>
      </w:r>
      <w:r w:rsidRPr="00DB7A47">
        <w:rPr>
          <w:rFonts w:ascii="Times New Roman" w:hAnsi="Times New Roman"/>
          <w:sz w:val="22"/>
          <w:szCs w:val="22"/>
        </w:rPr>
        <w:tab/>
      </w:r>
      <w:proofErr w:type="gramStart"/>
      <w:r w:rsidRPr="00DB7A47">
        <w:rPr>
          <w:rFonts w:ascii="Times New Roman" w:hAnsi="Times New Roman"/>
          <w:sz w:val="22"/>
          <w:szCs w:val="22"/>
        </w:rPr>
        <w:t>or</w:t>
      </w:r>
      <w:proofErr w:type="gramEnd"/>
      <w:r w:rsidRPr="00DB7A47">
        <w:rPr>
          <w:rFonts w:ascii="Times New Roman" w:hAnsi="Times New Roman"/>
          <w:sz w:val="22"/>
          <w:szCs w:val="22"/>
        </w:rPr>
        <w:t xml:space="preserve"> alternatively, we know that</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00E5330D" w:rsidRPr="00E5330D">
        <w:rPr>
          <w:rFonts w:ascii="Times New Roman" w:hAnsi="Times New Roman"/>
          <w:position w:val="-14"/>
          <w:sz w:val="22"/>
          <w:szCs w:val="22"/>
        </w:rPr>
        <w:object w:dxaOrig="3840" w:dyaOrig="400">
          <v:shape id="_x0000_i2031" type="#_x0000_t75" style="width:191.7pt;height:20.1pt" o:ole="" fillcolor="window">
            <v:imagedata r:id="rId1984" o:title=""/>
          </v:shape>
          <o:OLEObject Type="Embed" ProgID="Equation.DSMT4" ShapeID="_x0000_i2031" DrawAspect="Content" ObjectID="_1475519923" r:id="rId198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(5.2.2)</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 xml:space="preserve">Substituting the value of </w:t>
      </w:r>
      <w:r w:rsidRPr="00DB7A47">
        <w:rPr>
          <w:rFonts w:ascii="Times New Roman" w:hAnsi="Times New Roman"/>
          <w:position w:val="-12"/>
          <w:sz w:val="22"/>
          <w:szCs w:val="22"/>
        </w:rPr>
        <w:object w:dxaOrig="279" w:dyaOrig="400">
          <v:shape id="_x0000_i2032" type="#_x0000_t75" style="width:14.25pt;height:20.1pt" o:ole="" fillcolor="window">
            <v:imagedata r:id="rId1986" o:title=""/>
          </v:shape>
          <o:OLEObject Type="Embed" ProgID="Equation.3" ShapeID="_x0000_i2032" DrawAspect="Content" ObjectID="_1475519924" r:id="rId1987"/>
        </w:object>
      </w:r>
      <w:r w:rsidRPr="00DB7A47">
        <w:rPr>
          <w:rFonts w:ascii="Times New Roman" w:hAnsi="Times New Roman"/>
          <w:sz w:val="22"/>
          <w:szCs w:val="22"/>
        </w:rPr>
        <w:t xml:space="preserve"> from (5.4.21) in (5.2.2) and on simplification</w:t>
      </w:r>
    </w:p>
    <w:p w:rsidR="00B33BFC" w:rsidRPr="00DB7A47" w:rsidRDefault="00B33BFC" w:rsidP="00B33BFC">
      <w:pPr>
        <w:spacing w:line="360" w:lineRule="auto"/>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00E5330D" w:rsidRPr="00E5330D">
        <w:rPr>
          <w:rFonts w:ascii="Times New Roman" w:hAnsi="Times New Roman"/>
          <w:position w:val="-32"/>
          <w:sz w:val="22"/>
          <w:szCs w:val="22"/>
        </w:rPr>
        <w:object w:dxaOrig="4060" w:dyaOrig="760">
          <v:shape id="_x0000_i2033" type="#_x0000_t75" style="width:203.45pt;height:38.5pt" o:ole="" fillcolor="window">
            <v:imagedata r:id="rId1988" o:title=""/>
          </v:shape>
          <o:OLEObject Type="Embed" ProgID="Equation.DSMT4" ShapeID="_x0000_i2033" DrawAspect="Content" ObjectID="_1475519925" r:id="rId1989"/>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(5.2.24)</w:t>
      </w:r>
      <w:r w:rsidRPr="00DB7A47">
        <w:rPr>
          <w:rFonts w:ascii="Times New Roman" w:hAnsi="Times New Roman"/>
          <w:sz w:val="22"/>
          <w:szCs w:val="22"/>
        </w:rPr>
        <w:tab/>
        <w:t>or</w:t>
      </w:r>
      <w:r w:rsidRPr="00DB7A47">
        <w:rPr>
          <w:rFonts w:ascii="Times New Roman" w:hAnsi="Times New Roman"/>
          <w:sz w:val="22"/>
          <w:szCs w:val="22"/>
        </w:rPr>
        <w:tab/>
      </w:r>
      <w:r w:rsidRPr="00DB7A47">
        <w:rPr>
          <w:rFonts w:ascii="Times New Roman" w:hAnsi="Times New Roman"/>
          <w:sz w:val="22"/>
          <w:szCs w:val="22"/>
        </w:rPr>
        <w:tab/>
      </w:r>
      <w:r w:rsidR="00E5330D" w:rsidRPr="00DB7A47">
        <w:rPr>
          <w:rFonts w:ascii="Times New Roman" w:hAnsi="Times New Roman"/>
          <w:position w:val="-12"/>
          <w:sz w:val="22"/>
          <w:szCs w:val="22"/>
        </w:rPr>
        <w:object w:dxaOrig="1380" w:dyaOrig="380">
          <v:shape id="_x0000_i2034" type="#_x0000_t75" style="width:68.65pt;height:18.4pt" o:ole="" fillcolor="window">
            <v:imagedata r:id="rId1990" o:title=""/>
          </v:shape>
          <o:OLEObject Type="Embed" ProgID="Equation.DSMT4" ShapeID="_x0000_i2034" DrawAspect="Content" ObjectID="_1475519926" r:id="rId199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(5.4.25)</w:t>
      </w: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5.2.2 Estimated Variance</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An unbiased estimator of (5.4.1) may be written in a simple way as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3640" w:dyaOrig="720">
          <v:shape id="_x0000_i2035" type="#_x0000_t75" style="width:182.5pt;height:36pt" o:ole="" fillcolor="window">
            <v:imagedata r:id="rId1992" o:title=""/>
          </v:shape>
          <o:OLEObject Type="Embed" ProgID="Equation.DSMT4" ShapeID="_x0000_i2035" DrawAspect="Content" ObjectID="_1475519927" r:id="rId199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(5.4.26)</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variance of estimated total </w:t>
      </w:r>
      <w:r w:rsidRPr="00DB7A47">
        <w:rPr>
          <w:rFonts w:ascii="Times New Roman" w:hAnsi="Times New Roman"/>
          <w:position w:val="-10"/>
          <w:sz w:val="22"/>
          <w:szCs w:val="22"/>
        </w:rPr>
        <w:object w:dxaOrig="480" w:dyaOrig="340">
          <v:shape id="_x0000_i2036" type="#_x0000_t75" style="width:24.3pt;height:17.6pt" o:ole="" fillcolor="window">
            <v:imagedata r:id="rId1916" o:title=""/>
          </v:shape>
          <o:OLEObject Type="Embed" ProgID="Equation.3" ShapeID="_x0000_i2036" DrawAspect="Content" ObjectID="_1475519928" r:id="rId1994"/>
        </w:object>
      </w:r>
      <w:r w:rsidRPr="00DB7A47">
        <w:rPr>
          <w:rFonts w:ascii="Times New Roman" w:hAnsi="Times New Roman"/>
          <w:sz w:val="22"/>
          <w:szCs w:val="22"/>
        </w:rPr>
        <w:t xml:space="preserve">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4400" w:dyaOrig="639">
          <v:shape id="_x0000_i2037" type="#_x0000_t75" style="width:220.2pt;height:32.65pt" o:ole="" fillcolor="window">
            <v:imagedata r:id="rId1995" o:title=""/>
          </v:shape>
          <o:OLEObject Type="Embed" ProgID="Equation.DSMT4" ShapeID="_x0000_i2037" DrawAspect="Content" ObjectID="_1475519929" r:id="rId1996"/>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(5.4.27)</w: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where</w:t>
      </w:r>
      <w:proofErr w:type="gramEnd"/>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00E5330D" w:rsidRPr="00DB7A47">
        <w:rPr>
          <w:rFonts w:ascii="Times New Roman" w:hAnsi="Times New Roman"/>
          <w:position w:val="-30"/>
          <w:sz w:val="22"/>
          <w:szCs w:val="22"/>
        </w:rPr>
        <w:object w:dxaOrig="2920" w:dyaOrig="700">
          <v:shape id="_x0000_i2038" type="#_x0000_t75" style="width:146.5pt;height:35.15pt" o:ole="" fillcolor="window">
            <v:imagedata r:id="rId1997" o:title=""/>
          </v:shape>
          <o:OLEObject Type="Embed" ProgID="Equation.DSMT4" ShapeID="_x0000_i2038" DrawAspect="Content" ObjectID="_1475519930" r:id="rId1998"/>
        </w:object>
      </w:r>
      <w:r w:rsidRPr="00DB7A47">
        <w:rPr>
          <w:rFonts w:ascii="Times New Roman" w:hAnsi="Times New Roman"/>
          <w:sz w:val="22"/>
          <w:szCs w:val="22"/>
        </w:rPr>
        <w:t>.</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(5.4.28)</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An unbiased variance estimator of </w:t>
      </w:r>
      <w:r w:rsidRPr="00DB7A47">
        <w:rPr>
          <w:rFonts w:ascii="Times New Roman" w:hAnsi="Times New Roman"/>
          <w:position w:val="-12"/>
          <w:sz w:val="22"/>
          <w:szCs w:val="22"/>
        </w:rPr>
        <w:object w:dxaOrig="859" w:dyaOrig="360">
          <v:shape id="_x0000_i2039" type="#_x0000_t75" style="width:42.7pt;height:18.4pt" o:ole="" fillcolor="window">
            <v:imagedata r:id="rId1999" o:title=""/>
          </v:shape>
          <o:OLEObject Type="Embed" ProgID="Equation.3" ShapeID="_x0000_i2039" DrawAspect="Content" ObjectID="_1475519931" r:id="rId2000"/>
        </w:object>
      </w:r>
      <w:r w:rsidRPr="00DB7A47">
        <w:rPr>
          <w:rFonts w:ascii="Times New Roman" w:hAnsi="Times New Roman"/>
          <w:sz w:val="22"/>
          <w:szCs w:val="22"/>
        </w:rPr>
        <w:t xml:space="preserve">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00E5330D" w:rsidRPr="00DB7A47">
        <w:rPr>
          <w:rFonts w:ascii="Times New Roman" w:hAnsi="Times New Roman"/>
          <w:position w:val="-24"/>
          <w:sz w:val="22"/>
          <w:szCs w:val="22"/>
        </w:rPr>
        <w:object w:dxaOrig="3680" w:dyaOrig="660">
          <v:shape id="_x0000_i2040" type="#_x0000_t75" style="width:184.2pt;height:32.65pt" o:ole="" fillcolor="window">
            <v:imagedata r:id="rId2001" o:title=""/>
          </v:shape>
          <o:OLEObject Type="Embed" ProgID="Equation.DSMT4" ShapeID="_x0000_i2040" DrawAspect="Content" ObjectID="_1475519932" r:id="rId2002"/>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(5.4.29)</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00E5330D" w:rsidRPr="00DB7A47">
        <w:rPr>
          <w:rFonts w:ascii="Times New Roman" w:hAnsi="Times New Roman"/>
          <w:position w:val="-24"/>
          <w:sz w:val="22"/>
          <w:szCs w:val="22"/>
        </w:rPr>
        <w:object w:dxaOrig="2160" w:dyaOrig="660">
          <v:shape id="_x0000_i2041" type="#_x0000_t75" style="width:108pt;height:32.65pt" o:ole="" fillcolor="window">
            <v:imagedata r:id="rId2003" o:title=""/>
          </v:shape>
          <o:OLEObject Type="Embed" ProgID="Equation.DSMT4" ShapeID="_x0000_i2041" DrawAspect="Content" ObjectID="_1475519933" r:id="rId2004"/>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(5.4.30)</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Infant the value of </w:t>
      </w:r>
      <w:r w:rsidRPr="00DB7A47">
        <w:rPr>
          <w:rFonts w:ascii="Times New Roman" w:hAnsi="Times New Roman"/>
          <w:sz w:val="22"/>
          <w:szCs w:val="22"/>
        </w:rPr>
        <w:sym w:font="Symbol" w:char="F072"/>
      </w:r>
      <w:r w:rsidRPr="00DB7A47">
        <w:rPr>
          <w:rFonts w:ascii="Times New Roman" w:hAnsi="Times New Roman"/>
          <w:sz w:val="22"/>
          <w:szCs w:val="22"/>
        </w:rPr>
        <w:t xml:space="preserve"> varies very considerably from population to population and from variable to variable within a given population but always </w:t>
      </w:r>
      <w:proofErr w:type="gramStart"/>
      <w:r w:rsidRPr="00DB7A47">
        <w:rPr>
          <w:rFonts w:ascii="Times New Roman" w:hAnsi="Times New Roman"/>
          <w:sz w:val="22"/>
          <w:szCs w:val="22"/>
        </w:rPr>
        <w:t xml:space="preserve">lies in the range </w:t>
      </w:r>
      <w:r w:rsidRPr="00DB7A47">
        <w:rPr>
          <w:rFonts w:ascii="Times New Roman" w:hAnsi="Times New Roman"/>
          <w:position w:val="-24"/>
          <w:sz w:val="22"/>
          <w:szCs w:val="22"/>
        </w:rPr>
        <w:object w:dxaOrig="1280" w:dyaOrig="620">
          <v:shape id="_x0000_i2042" type="#_x0000_t75" style="width:63.65pt;height:31pt" o:ole="" fillcolor="window">
            <v:imagedata r:id="rId2005" o:title=""/>
          </v:shape>
          <o:OLEObject Type="Embed" ProgID="Equation.3" ShapeID="_x0000_i2042" DrawAspect="Content" ObjectID="_1475519934" r:id="rId2006"/>
        </w:object>
      </w:r>
      <w:r w:rsidRPr="00DB7A47">
        <w:rPr>
          <w:rFonts w:ascii="Times New Roman" w:hAnsi="Times New Roman"/>
          <w:sz w:val="22"/>
          <w:szCs w:val="22"/>
        </w:rPr>
        <w:t xml:space="preserve"> usually </w:t>
      </w:r>
      <w:r w:rsidRPr="00DB7A47">
        <w:rPr>
          <w:rFonts w:ascii="Times New Roman" w:hAnsi="Times New Roman"/>
          <w:sz w:val="22"/>
          <w:szCs w:val="22"/>
        </w:rPr>
        <w:sym w:font="Symbol" w:char="F072"/>
      </w:r>
      <w:r w:rsidRPr="00DB7A47">
        <w:rPr>
          <w:rFonts w:ascii="Times New Roman" w:hAnsi="Times New Roman"/>
          <w:sz w:val="22"/>
          <w:szCs w:val="22"/>
        </w:rPr>
        <w:t xml:space="preserve"> is</w:t>
      </w:r>
      <w:proofErr w:type="gramEnd"/>
      <w:r w:rsidRPr="00DB7A47">
        <w:rPr>
          <w:rFonts w:ascii="Times New Roman" w:hAnsi="Times New Roman"/>
          <w:sz w:val="22"/>
          <w:szCs w:val="22"/>
        </w:rPr>
        <w:t xml:space="preserve"> positive and the effect of the clustering is to increase the variance of sample estimator.</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It is instructive to consider what the implications are of various types of clustering </w:t>
      </w:r>
      <w:proofErr w:type="gramStart"/>
      <w:r w:rsidRPr="00DB7A47">
        <w:rPr>
          <w:rFonts w:ascii="Times New Roman" w:hAnsi="Times New Roman"/>
          <w:sz w:val="22"/>
          <w:szCs w:val="22"/>
        </w:rPr>
        <w:t xml:space="preserve">on </w:t>
      </w:r>
      <w:proofErr w:type="gramEnd"/>
      <w:r w:rsidRPr="00DB7A47">
        <w:rPr>
          <w:rFonts w:ascii="Times New Roman" w:hAnsi="Times New Roman"/>
          <w:sz w:val="22"/>
          <w:szCs w:val="22"/>
        </w:rPr>
        <w:sym w:font="Symbol" w:char="F072"/>
      </w:r>
      <w:r w:rsidRPr="00DB7A47">
        <w:rPr>
          <w:rFonts w:ascii="Times New Roman" w:hAnsi="Times New Roman"/>
          <w:sz w:val="22"/>
          <w:szCs w:val="22"/>
        </w:rPr>
        <w:t>:</w:t>
      </w:r>
    </w:p>
    <w:p w:rsidR="00B33BFC" w:rsidRPr="00DB7A47" w:rsidRDefault="00B33BFC" w:rsidP="00B33BFC">
      <w:pPr>
        <w:numPr>
          <w:ilvl w:val="0"/>
          <w:numId w:val="54"/>
        </w:numPr>
        <w:jc w:val="both"/>
        <w:rPr>
          <w:rFonts w:ascii="Times New Roman" w:hAnsi="Times New Roman"/>
          <w:sz w:val="22"/>
          <w:szCs w:val="22"/>
        </w:rPr>
      </w:pPr>
      <w:r w:rsidRPr="00DB7A47">
        <w:rPr>
          <w:rFonts w:ascii="Times New Roman" w:hAnsi="Times New Roman"/>
          <w:sz w:val="22"/>
          <w:szCs w:val="22"/>
        </w:rPr>
        <w:t xml:space="preserve">When the units within each cluster are identical, but those in one cluster differ from those in another, </w:t>
      </w:r>
      <w:r w:rsidRPr="00DB7A47">
        <w:rPr>
          <w:rFonts w:ascii="Times New Roman" w:hAnsi="Times New Roman"/>
          <w:sz w:val="22"/>
          <w:szCs w:val="22"/>
        </w:rPr>
        <w:sym w:font="Symbol" w:char="F072"/>
      </w:r>
      <w:r w:rsidRPr="00DB7A47">
        <w:rPr>
          <w:rFonts w:ascii="Times New Roman" w:hAnsi="Times New Roman"/>
          <w:sz w:val="22"/>
          <w:szCs w:val="22"/>
        </w:rPr>
        <w:t xml:space="preserve"> = 1 and the effect of clustering is to increase the variance to such an extent that it is equal to that obtained from a sample of nM units selected from a population of NM.</w:t>
      </w:r>
    </w:p>
    <w:p w:rsidR="00B33BFC" w:rsidRPr="00DB7A47" w:rsidRDefault="00B33BFC" w:rsidP="00B33BFC">
      <w:pPr>
        <w:numPr>
          <w:ilvl w:val="0"/>
          <w:numId w:val="54"/>
        </w:numPr>
        <w:spacing w:before="240"/>
        <w:jc w:val="both"/>
        <w:rPr>
          <w:rFonts w:ascii="Times New Roman" w:hAnsi="Times New Roman"/>
          <w:sz w:val="22"/>
          <w:szCs w:val="22"/>
        </w:rPr>
      </w:pPr>
      <w:r w:rsidRPr="00DB7A47">
        <w:rPr>
          <w:rFonts w:ascii="Times New Roman" w:hAnsi="Times New Roman"/>
          <w:sz w:val="22"/>
          <w:szCs w:val="22"/>
        </w:rPr>
        <w:t xml:space="preserve">When the units within a cluster differ from each other, but each cluster is identical with every other cluster, </w:t>
      </w:r>
      <w:r w:rsidRPr="00DB7A47">
        <w:rPr>
          <w:rFonts w:ascii="Times New Roman" w:hAnsi="Times New Roman"/>
          <w:sz w:val="22"/>
          <w:szCs w:val="22"/>
        </w:rPr>
        <w:sym w:font="Symbol" w:char="F072"/>
      </w:r>
      <w:r w:rsidRPr="00DB7A47">
        <w:rPr>
          <w:rFonts w:ascii="Times New Roman" w:hAnsi="Times New Roman"/>
          <w:sz w:val="22"/>
          <w:szCs w:val="22"/>
        </w:rPr>
        <w:t xml:space="preserve"> = – 1</w:t>
      </w:r>
      <w:proofErr w:type="gramStart"/>
      <w:r w:rsidRPr="00DB7A47">
        <w:rPr>
          <w:rFonts w:ascii="Times New Roman" w:hAnsi="Times New Roman"/>
          <w:sz w:val="22"/>
          <w:szCs w:val="22"/>
        </w:rPr>
        <w:t>/(</w:t>
      </w:r>
      <w:proofErr w:type="gramEnd"/>
      <w:r w:rsidRPr="00DB7A47">
        <w:rPr>
          <w:rFonts w:ascii="Times New Roman" w:hAnsi="Times New Roman"/>
          <w:sz w:val="22"/>
          <w:szCs w:val="22"/>
        </w:rPr>
        <w:t>M–1) and the variation is zero. This makes sense, in that a sample of only one cluster then supplies perfect information about the entire population.</w:t>
      </w:r>
    </w:p>
    <w:p w:rsidR="00B33BFC" w:rsidRPr="00DB7A47" w:rsidRDefault="00B33BFC" w:rsidP="00B33BFC">
      <w:pPr>
        <w:numPr>
          <w:ilvl w:val="0"/>
          <w:numId w:val="54"/>
        </w:numPr>
        <w:spacing w:before="240"/>
        <w:jc w:val="both"/>
        <w:rPr>
          <w:rFonts w:ascii="Times New Roman" w:hAnsi="Times New Roman"/>
          <w:sz w:val="22"/>
          <w:szCs w:val="22"/>
        </w:rPr>
      </w:pPr>
      <w:r w:rsidRPr="00DB7A47">
        <w:rPr>
          <w:rFonts w:ascii="Times New Roman" w:hAnsi="Times New Roman"/>
          <w:sz w:val="22"/>
          <w:szCs w:val="22"/>
        </w:rPr>
        <w:t xml:space="preserve">When the clusters are random aggregations of population units, </w:t>
      </w:r>
      <w:r w:rsidRPr="00DB7A47">
        <w:rPr>
          <w:rFonts w:ascii="Times New Roman" w:hAnsi="Times New Roman"/>
          <w:sz w:val="22"/>
          <w:szCs w:val="22"/>
        </w:rPr>
        <w:sym w:font="Symbol" w:char="F072"/>
      </w:r>
      <w:r w:rsidRPr="00DB7A47">
        <w:rPr>
          <w:rFonts w:ascii="Times New Roman" w:hAnsi="Times New Roman"/>
          <w:sz w:val="22"/>
          <w:szCs w:val="22"/>
        </w:rPr>
        <w:t xml:space="preserve"> = 0 and the variance of a clustered sample of n units is identical with the variance of a clustered sample of n units is identical with the variance of a simple random sample of n units.</w:t>
      </w:r>
    </w:p>
    <w:p w:rsidR="00B33BFC" w:rsidRPr="00DB7A47" w:rsidRDefault="00B33BFC" w:rsidP="00B33BFC">
      <w:pPr>
        <w:jc w:val="both"/>
        <w:rPr>
          <w:rFonts w:ascii="Times New Roman" w:hAnsi="Times New Roman"/>
          <w:b/>
          <w:sz w:val="22"/>
          <w:szCs w:val="22"/>
        </w:rPr>
      </w:pPr>
    </w:p>
    <w:p w:rsidR="00B33BFC" w:rsidRPr="00E5330D" w:rsidRDefault="00B33BFC" w:rsidP="00B33BFC">
      <w:pPr>
        <w:pStyle w:val="Heading1"/>
        <w:rPr>
          <w:szCs w:val="22"/>
        </w:rPr>
      </w:pPr>
      <w:bookmarkStart w:id="7" w:name="_Toc102210875"/>
      <w:r w:rsidRPr="00E5330D">
        <w:rPr>
          <w:szCs w:val="22"/>
        </w:rPr>
        <w:t>EXAMPLE 1</w:t>
      </w:r>
      <w:bookmarkEnd w:id="7"/>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A Simple random sample of 15 </w:t>
      </w:r>
      <w:proofErr w:type="gramStart"/>
      <w:r w:rsidRPr="00DB7A47">
        <w:rPr>
          <w:rFonts w:ascii="Times New Roman" w:hAnsi="Times New Roman"/>
          <w:sz w:val="22"/>
          <w:szCs w:val="22"/>
        </w:rPr>
        <w:t>cluster</w:t>
      </w:r>
      <w:proofErr w:type="gramEnd"/>
      <w:r w:rsidRPr="00DB7A47">
        <w:rPr>
          <w:rFonts w:ascii="Times New Roman" w:hAnsi="Times New Roman"/>
          <w:sz w:val="22"/>
          <w:szCs w:val="22"/>
        </w:rPr>
        <w:t xml:space="preserve"> of 4 trees each, was selected out of 420 hearing trees of oranges to study the yield f oranges. The yield is recorded in (kg/trees) and is given as:</w:t>
      </w:r>
    </w:p>
    <w:p w:rsidR="00B33BFC" w:rsidRPr="00DB7A47" w:rsidRDefault="00B33BFC" w:rsidP="00B33BFC">
      <w:pPr>
        <w:ind w:left="720"/>
        <w:jc w:val="both"/>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3"/>
        <w:gridCol w:w="1090"/>
        <w:gridCol w:w="1176"/>
        <w:gridCol w:w="1151"/>
        <w:gridCol w:w="1127"/>
        <w:gridCol w:w="1127"/>
      </w:tblGrid>
      <w:tr w:rsidR="00B33BFC" w:rsidRPr="00DB7A47">
        <w:trPr>
          <w:jc w:val="center"/>
        </w:trPr>
        <w:tc>
          <w:tcPr>
            <w:tcW w:w="1023" w:type="dxa"/>
          </w:tcPr>
          <w:p w:rsidR="00B33BFC" w:rsidRPr="00E5330D" w:rsidRDefault="00E5330D" w:rsidP="00E5330D">
            <w:pPr>
              <w:pStyle w:val="Heading2"/>
              <w:jc w:val="left"/>
              <w:rPr>
                <w:i w:val="0"/>
                <w:szCs w:val="22"/>
              </w:rPr>
            </w:pPr>
            <w:proofErr w:type="gramStart"/>
            <w:r>
              <w:rPr>
                <w:i w:val="0"/>
                <w:szCs w:val="22"/>
              </w:rPr>
              <w:t>c</w:t>
            </w:r>
            <w:proofErr w:type="gramEnd"/>
          </w:p>
        </w:tc>
        <w:tc>
          <w:tcPr>
            <w:tcW w:w="1090" w:type="dxa"/>
          </w:tcPr>
          <w:p w:rsidR="00B33BFC" w:rsidRPr="00DB7A47" w:rsidRDefault="00B33BFC" w:rsidP="00E5330D">
            <w:pPr>
              <w:rPr>
                <w:rFonts w:ascii="Times New Roman" w:hAnsi="Times New Roman"/>
                <w:b/>
                <w:sz w:val="22"/>
                <w:szCs w:val="22"/>
              </w:rPr>
            </w:pPr>
            <w:r w:rsidRPr="00DB7A47">
              <w:rPr>
                <w:rFonts w:ascii="Times New Roman" w:hAnsi="Times New Roman"/>
                <w:b/>
                <w:sz w:val="22"/>
                <w:szCs w:val="22"/>
              </w:rPr>
              <w:t>1st Tree</w:t>
            </w:r>
          </w:p>
        </w:tc>
        <w:tc>
          <w:tcPr>
            <w:tcW w:w="1176" w:type="dxa"/>
          </w:tcPr>
          <w:p w:rsidR="00B33BFC" w:rsidRPr="00DB7A47" w:rsidRDefault="00B33BFC" w:rsidP="00E5330D">
            <w:pPr>
              <w:rPr>
                <w:rFonts w:ascii="Times New Roman" w:hAnsi="Times New Roman"/>
                <w:b/>
                <w:sz w:val="22"/>
                <w:szCs w:val="22"/>
              </w:rPr>
            </w:pPr>
            <w:r w:rsidRPr="00DB7A47">
              <w:rPr>
                <w:rFonts w:ascii="Times New Roman" w:hAnsi="Times New Roman"/>
                <w:b/>
                <w:sz w:val="22"/>
                <w:szCs w:val="22"/>
              </w:rPr>
              <w:t>2nd Tree</w:t>
            </w:r>
          </w:p>
        </w:tc>
        <w:tc>
          <w:tcPr>
            <w:tcW w:w="1151" w:type="dxa"/>
          </w:tcPr>
          <w:p w:rsidR="00B33BFC" w:rsidRPr="00DB7A47" w:rsidRDefault="00B33BFC" w:rsidP="00E5330D">
            <w:pPr>
              <w:rPr>
                <w:rFonts w:ascii="Times New Roman" w:hAnsi="Times New Roman"/>
                <w:b/>
                <w:sz w:val="22"/>
                <w:szCs w:val="22"/>
              </w:rPr>
            </w:pPr>
            <w:r w:rsidRPr="00DB7A47">
              <w:rPr>
                <w:rFonts w:ascii="Times New Roman" w:hAnsi="Times New Roman"/>
                <w:b/>
                <w:sz w:val="22"/>
                <w:szCs w:val="22"/>
              </w:rPr>
              <w:t>3rd Tree</w:t>
            </w:r>
          </w:p>
        </w:tc>
        <w:tc>
          <w:tcPr>
            <w:tcW w:w="1127" w:type="dxa"/>
          </w:tcPr>
          <w:p w:rsidR="00B33BFC" w:rsidRPr="00DB7A47" w:rsidRDefault="00B33BFC" w:rsidP="00E5330D">
            <w:pPr>
              <w:rPr>
                <w:rFonts w:ascii="Times New Roman" w:hAnsi="Times New Roman"/>
                <w:b/>
                <w:sz w:val="22"/>
                <w:szCs w:val="22"/>
              </w:rPr>
            </w:pPr>
            <w:r w:rsidRPr="00DB7A47">
              <w:rPr>
                <w:rFonts w:ascii="Times New Roman" w:hAnsi="Times New Roman"/>
                <w:b/>
                <w:sz w:val="22"/>
                <w:szCs w:val="22"/>
              </w:rPr>
              <w:t>4th Tree</w:t>
            </w:r>
          </w:p>
        </w:tc>
        <w:tc>
          <w:tcPr>
            <w:tcW w:w="1127" w:type="dxa"/>
          </w:tcPr>
          <w:p w:rsidR="00B33BFC" w:rsidRPr="00DB7A47" w:rsidRDefault="00B33BFC" w:rsidP="00E5330D">
            <w:pPr>
              <w:rPr>
                <w:rFonts w:ascii="Times New Roman" w:hAnsi="Times New Roman"/>
                <w:b/>
                <w:sz w:val="22"/>
                <w:szCs w:val="22"/>
              </w:rPr>
            </w:pPr>
            <w:r w:rsidRPr="00DB7A47">
              <w:rPr>
                <w:rFonts w:ascii="Times New Roman" w:hAnsi="Times New Roman"/>
                <w:b/>
                <w:sz w:val="22"/>
                <w:szCs w:val="22"/>
              </w:rPr>
              <w:t>T</w:t>
            </w:r>
            <w:r w:rsidR="00E5330D">
              <w:rPr>
                <w:rFonts w:ascii="Times New Roman" w:hAnsi="Times New Roman"/>
                <w:b/>
                <w:sz w:val="22"/>
                <w:szCs w:val="22"/>
              </w:rPr>
              <w:t>otal</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5.17</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26.11</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29.54</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19.64</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80.46</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3.53</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40.76</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5.15</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1.25</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50.69</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14.23</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16.89</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28.93</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21.70</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81.75</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7.13</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34.35</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12.18</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9.86</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63.52</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27.59</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38.10</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24.74</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6.77</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97.20</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6</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5.58</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4.84</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0.69</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15.69</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26.80</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lastRenderedPageBreak/>
              <w:t>7</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12.66</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32.53</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16.92</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37.02</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99.13</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8</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6.40</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11.68</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40.05</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5.12</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63.25</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9</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54.21</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34.63</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52.55</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37.96</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179.35</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10</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37.94</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47.07</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19.64</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29.11</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133.76</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11</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45.98</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5.17</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1.47</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6.53</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59.15</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12</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0.87</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3.56</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4.86</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23.56</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32.85</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13</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26.11</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10.93</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10.08</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11.18</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58.30</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14</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1.94</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35.97</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29.54</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25.28</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92.73</w:t>
            </w:r>
          </w:p>
        </w:tc>
      </w:tr>
      <w:tr w:rsidR="00B33BFC" w:rsidRPr="00DB7A47">
        <w:trPr>
          <w:jc w:val="center"/>
        </w:trPr>
        <w:tc>
          <w:tcPr>
            <w:tcW w:w="1023"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15</w:t>
            </w:r>
          </w:p>
        </w:tc>
        <w:tc>
          <w:tcPr>
            <w:tcW w:w="1090"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11.08</w:t>
            </w:r>
          </w:p>
        </w:tc>
        <w:tc>
          <w:tcPr>
            <w:tcW w:w="1176"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0.65</w:t>
            </w:r>
          </w:p>
        </w:tc>
        <w:tc>
          <w:tcPr>
            <w:tcW w:w="1151"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4.21</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7.56</w:t>
            </w:r>
          </w:p>
        </w:tc>
        <w:tc>
          <w:tcPr>
            <w:tcW w:w="1127" w:type="dxa"/>
          </w:tcPr>
          <w:p w:rsidR="00B33BFC" w:rsidRPr="00DB7A47" w:rsidRDefault="00B33BFC" w:rsidP="00E5330D">
            <w:pPr>
              <w:jc w:val="center"/>
              <w:rPr>
                <w:rFonts w:ascii="Times New Roman" w:hAnsi="Times New Roman"/>
                <w:sz w:val="22"/>
                <w:szCs w:val="22"/>
              </w:rPr>
            </w:pPr>
            <w:r w:rsidRPr="00DB7A47">
              <w:rPr>
                <w:rFonts w:ascii="Times New Roman" w:hAnsi="Times New Roman"/>
                <w:sz w:val="22"/>
                <w:szCs w:val="22"/>
              </w:rPr>
              <w:t>23.50</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numPr>
          <w:ilvl w:val="0"/>
          <w:numId w:val="55"/>
        </w:numPr>
        <w:jc w:val="both"/>
        <w:rPr>
          <w:rFonts w:ascii="Times New Roman" w:hAnsi="Times New Roman"/>
          <w:sz w:val="22"/>
          <w:szCs w:val="22"/>
        </w:rPr>
      </w:pPr>
      <w:r w:rsidRPr="00DB7A47">
        <w:rPr>
          <w:rFonts w:ascii="Times New Roman" w:hAnsi="Times New Roman"/>
          <w:sz w:val="22"/>
          <w:szCs w:val="22"/>
        </w:rPr>
        <w:t>Estimate the average yield per tree as well as the production of oranges in the village along with standard error of your estimate.</w:t>
      </w:r>
    </w:p>
    <w:p w:rsidR="00B33BFC" w:rsidRPr="00DB7A47" w:rsidRDefault="00B33BFC" w:rsidP="00B33BFC">
      <w:pPr>
        <w:numPr>
          <w:ilvl w:val="0"/>
          <w:numId w:val="55"/>
        </w:numPr>
        <w:spacing w:before="240"/>
        <w:jc w:val="both"/>
        <w:rPr>
          <w:rFonts w:ascii="Times New Roman" w:hAnsi="Times New Roman"/>
          <w:sz w:val="22"/>
          <w:szCs w:val="22"/>
        </w:rPr>
      </w:pPr>
      <w:r w:rsidRPr="00DB7A47">
        <w:rPr>
          <w:rFonts w:ascii="Times New Roman" w:hAnsi="Times New Roman"/>
          <w:sz w:val="22"/>
          <w:szCs w:val="22"/>
        </w:rPr>
        <w:t>Estimate the intra-cluster correlation coefficient between trees within clusters.</w:t>
      </w:r>
    </w:p>
    <w:p w:rsidR="00B33BFC" w:rsidRPr="00DB7A47" w:rsidRDefault="00B33BFC" w:rsidP="00B33BFC">
      <w:pPr>
        <w:numPr>
          <w:ilvl w:val="0"/>
          <w:numId w:val="55"/>
        </w:numPr>
        <w:spacing w:before="240"/>
        <w:jc w:val="both"/>
        <w:rPr>
          <w:rFonts w:ascii="Times New Roman" w:hAnsi="Times New Roman"/>
          <w:sz w:val="22"/>
          <w:szCs w:val="22"/>
        </w:rPr>
      </w:pPr>
      <w:r w:rsidRPr="00DB7A47">
        <w:rPr>
          <w:rFonts w:ascii="Times New Roman" w:hAnsi="Times New Roman"/>
          <w:sz w:val="22"/>
          <w:szCs w:val="22"/>
        </w:rPr>
        <w:t>Estimate the efficiency of cluster sampling as compared with simple random sampling.</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8" w:name="_Toc102210877"/>
      <w:r w:rsidRPr="00DB7A47">
        <w:rPr>
          <w:szCs w:val="22"/>
        </w:rPr>
        <w:t>SOLUTION</w:t>
      </w:r>
      <w:bookmarkEnd w:id="8"/>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There are 420 trees and each cluster is having 4 trees.</w:t>
      </w:r>
    </w:p>
    <w:p w:rsidR="00B33BFC" w:rsidRPr="00DB7A47" w:rsidRDefault="00B33BFC" w:rsidP="00B33BFC">
      <w:pPr>
        <w:ind w:left="720"/>
        <w:jc w:val="both"/>
        <w:rPr>
          <w:rFonts w:ascii="Times New Roman" w:hAnsi="Times New Roman"/>
          <w:sz w:val="22"/>
          <w:szCs w:val="22"/>
        </w:rPr>
      </w:pPr>
      <w:proofErr w:type="gramStart"/>
      <w:r w:rsidRPr="00DB7A47">
        <w:rPr>
          <w:rFonts w:ascii="Times New Roman" w:hAnsi="Times New Roman"/>
          <w:sz w:val="22"/>
          <w:szCs w:val="22"/>
        </w:rPr>
        <w:t>Therefore  population</w:t>
      </w:r>
      <w:proofErr w:type="gramEnd"/>
      <w:r w:rsidRPr="00DB7A47">
        <w:rPr>
          <w:rFonts w:ascii="Times New Roman" w:hAnsi="Times New Roman"/>
          <w:sz w:val="22"/>
          <w:szCs w:val="22"/>
        </w:rPr>
        <w:t xml:space="preserve"> size </w:t>
      </w:r>
      <w:r w:rsidRPr="00DB7A47">
        <w:rPr>
          <w:rFonts w:ascii="Times New Roman" w:hAnsi="Times New Roman"/>
          <w:position w:val="-24"/>
          <w:sz w:val="22"/>
          <w:szCs w:val="22"/>
        </w:rPr>
        <w:object w:dxaOrig="1460" w:dyaOrig="620">
          <v:shape id="_x0000_i2043" type="#_x0000_t75" style="width:72.85pt;height:31pt" o:ole="" fillcolor="window">
            <v:imagedata r:id="rId2007" o:title=""/>
          </v:shape>
          <o:OLEObject Type="Embed" ProgID="Equation.3" ShapeID="_x0000_i2043" DrawAspect="Content" ObjectID="_1475519935" r:id="rId2008"/>
        </w:object>
      </w:r>
      <w:r w:rsidRPr="00DB7A47">
        <w:rPr>
          <w:rFonts w:ascii="Times New Roman" w:hAnsi="Times New Roman"/>
          <w:sz w:val="22"/>
          <w:szCs w:val="22"/>
        </w:rPr>
        <w:t>, a sample of 15 cluster was selected.</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 xml:space="preserve">To calculate </w:t>
      </w:r>
      <w:proofErr w:type="gramStart"/>
      <w:r w:rsidRPr="00DB7A47">
        <w:rPr>
          <w:rFonts w:ascii="Times New Roman" w:hAnsi="Times New Roman"/>
          <w:sz w:val="22"/>
          <w:szCs w:val="22"/>
        </w:rPr>
        <w:t>we</w:t>
      </w:r>
      <w:proofErr w:type="gramEnd"/>
      <w:r w:rsidRPr="00DB7A47">
        <w:rPr>
          <w:rFonts w:ascii="Times New Roman" w:hAnsi="Times New Roman"/>
          <w:sz w:val="22"/>
          <w:szCs w:val="22"/>
        </w:rPr>
        <w:t xml:space="preserve"> proceeds as follows:</w:t>
      </w:r>
    </w:p>
    <w:p w:rsidR="00B33BFC" w:rsidRPr="00DB7A47" w:rsidRDefault="00B33BFC" w:rsidP="00B05E27">
      <w:pPr>
        <w:ind w:left="720"/>
        <w:jc w:val="center"/>
        <w:rPr>
          <w:rFonts w:ascii="Times New Roman" w:hAnsi="Times New Roman"/>
          <w:sz w:val="22"/>
          <w:szCs w:val="22"/>
        </w:rPr>
      </w:pPr>
    </w:p>
    <w:tbl>
      <w:tblPr>
        <w:tblW w:w="9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6"/>
        <w:gridCol w:w="1092"/>
        <w:gridCol w:w="1260"/>
        <w:gridCol w:w="1119"/>
        <w:gridCol w:w="1080"/>
        <w:gridCol w:w="1170"/>
        <w:gridCol w:w="1321"/>
        <w:gridCol w:w="1085"/>
      </w:tblGrid>
      <w:tr w:rsidR="00B33BFC" w:rsidRPr="00DB7A47">
        <w:trPr>
          <w:trHeight w:val="818"/>
        </w:trPr>
        <w:tc>
          <w:tcPr>
            <w:tcW w:w="966" w:type="dxa"/>
            <w:vAlign w:val="center"/>
          </w:tcPr>
          <w:p w:rsidR="00B33BFC" w:rsidRPr="00DB7A47" w:rsidRDefault="00B33BFC" w:rsidP="00B33BFC">
            <w:pPr>
              <w:pStyle w:val="Heading2"/>
              <w:rPr>
                <w:szCs w:val="22"/>
              </w:rPr>
            </w:pPr>
            <w:bookmarkStart w:id="9" w:name="_Toc102210878"/>
            <w:r w:rsidRPr="00DB7A47">
              <w:rPr>
                <w:szCs w:val="22"/>
              </w:rPr>
              <w:t>Cr</w:t>
            </w:r>
            <w:bookmarkEnd w:id="9"/>
          </w:p>
        </w:tc>
        <w:tc>
          <w:tcPr>
            <w:tcW w:w="1092" w:type="dxa"/>
            <w:vAlign w:val="center"/>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10"/>
                <w:sz w:val="22"/>
                <w:szCs w:val="22"/>
              </w:rPr>
              <w:object w:dxaOrig="260" w:dyaOrig="340">
                <v:shape id="_x0000_i2044" type="#_x0000_t75" style="width:12.55pt;height:17.6pt" o:ole="" fillcolor="window">
                  <v:imagedata r:id="rId2009" o:title=""/>
                </v:shape>
                <o:OLEObject Type="Embed" ProgID="Equation.3" ShapeID="_x0000_i2044" DrawAspect="Content" ObjectID="_1475519936" r:id="rId2010"/>
              </w:object>
            </w:r>
          </w:p>
        </w:tc>
        <w:tc>
          <w:tcPr>
            <w:tcW w:w="1260" w:type="dxa"/>
            <w:vAlign w:val="bottom"/>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14"/>
                <w:sz w:val="22"/>
                <w:szCs w:val="22"/>
              </w:rPr>
              <w:object w:dxaOrig="1180" w:dyaOrig="400">
                <v:shape id="_x0000_i2045" type="#_x0000_t75" style="width:59.45pt;height:20.1pt" o:ole="">
                  <v:imagedata r:id="rId2011" o:title=""/>
                </v:shape>
                <o:OLEObject Type="Embed" ProgID="Equation.DSMT4" ShapeID="_x0000_i2045" DrawAspect="Content" ObjectID="_1475519937" r:id="rId2012"/>
              </w:object>
            </w:r>
          </w:p>
        </w:tc>
        <w:tc>
          <w:tcPr>
            <w:tcW w:w="1119" w:type="dxa"/>
            <w:vAlign w:val="center"/>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10"/>
                <w:sz w:val="22"/>
                <w:szCs w:val="22"/>
              </w:rPr>
              <w:object w:dxaOrig="780" w:dyaOrig="380">
                <v:shape id="_x0000_i2046" type="#_x0000_t75" style="width:39.35pt;height:18.4pt" o:ole="" fillcolor="window">
                  <v:imagedata r:id="rId2013" o:title=""/>
                </v:shape>
                <o:OLEObject Type="Embed" ProgID="Equation.3" ShapeID="_x0000_i2046" DrawAspect="Content" ObjectID="_1475519938" r:id="rId2014"/>
              </w:object>
            </w:r>
          </w:p>
        </w:tc>
        <w:tc>
          <w:tcPr>
            <w:tcW w:w="1080" w:type="dxa"/>
            <w:vAlign w:val="bottom"/>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30"/>
                <w:sz w:val="22"/>
                <w:szCs w:val="22"/>
              </w:rPr>
              <w:object w:dxaOrig="880" w:dyaOrig="700">
                <v:shape id="_x0000_i2047" type="#_x0000_t75" style="width:44.35pt;height:35.15pt" o:ole="">
                  <v:imagedata r:id="rId2015" o:title=""/>
                </v:shape>
                <o:OLEObject Type="Embed" ProgID="Equation.DSMT4" ShapeID="_x0000_i2047" DrawAspect="Content" ObjectID="_1475519939" r:id="rId2016"/>
              </w:object>
            </w:r>
          </w:p>
        </w:tc>
        <w:tc>
          <w:tcPr>
            <w:tcW w:w="1170" w:type="dxa"/>
            <w:vAlign w:val="center"/>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10"/>
                <w:sz w:val="22"/>
                <w:szCs w:val="22"/>
              </w:rPr>
              <w:object w:dxaOrig="260" w:dyaOrig="380">
                <v:shape id="_x0000_i2048" type="#_x0000_t75" style="width:12.55pt;height:18.4pt" o:ole="" fillcolor="window">
                  <v:imagedata r:id="rId2017" o:title=""/>
                </v:shape>
                <o:OLEObject Type="Embed" ProgID="Equation.3" ShapeID="_x0000_i2048" DrawAspect="Content" ObjectID="_1475519940" r:id="rId2018"/>
              </w:object>
            </w:r>
          </w:p>
        </w:tc>
        <w:tc>
          <w:tcPr>
            <w:tcW w:w="1321" w:type="dxa"/>
            <w:vAlign w:val="center"/>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12"/>
                <w:sz w:val="22"/>
                <w:szCs w:val="22"/>
              </w:rPr>
              <w:object w:dxaOrig="300" w:dyaOrig="380">
                <v:shape id="_x0000_i2049" type="#_x0000_t75" style="width:15.05pt;height:18.4pt" o:ole="">
                  <v:imagedata r:id="rId2019" o:title=""/>
                </v:shape>
                <o:OLEObject Type="Embed" ProgID="Equation.DSMT4" ShapeID="_x0000_i2049" DrawAspect="Content" ObjectID="_1475519941" r:id="rId2020"/>
              </w:object>
            </w:r>
          </w:p>
        </w:tc>
        <w:tc>
          <w:tcPr>
            <w:tcW w:w="1085" w:type="dxa"/>
            <w:vAlign w:val="bottom"/>
          </w:tcPr>
          <w:p w:rsidR="00B33BFC" w:rsidRPr="00DB7A47" w:rsidRDefault="00B33BFC" w:rsidP="00B33BFC">
            <w:pPr>
              <w:jc w:val="center"/>
              <w:rPr>
                <w:rFonts w:ascii="Times New Roman" w:hAnsi="Times New Roman"/>
                <w:b/>
                <w:sz w:val="22"/>
                <w:szCs w:val="22"/>
              </w:rPr>
            </w:pPr>
            <w:r w:rsidRPr="00DB7A47">
              <w:rPr>
                <w:rFonts w:ascii="Times New Roman" w:hAnsi="Times New Roman"/>
                <w:b/>
                <w:position w:val="-14"/>
                <w:sz w:val="22"/>
                <w:szCs w:val="22"/>
              </w:rPr>
              <w:object w:dxaOrig="960" w:dyaOrig="440">
                <v:shape id="_x0000_i2050" type="#_x0000_t75" style="width:47.7pt;height:21.75pt" o:ole="">
                  <v:imagedata r:id="rId2021" o:title=""/>
                </v:shape>
                <o:OLEObject Type="Embed" ProgID="Equation.DSMT4" ShapeID="_x0000_i2050" DrawAspect="Content" ObjectID="_1475519942" r:id="rId2022"/>
              </w:objec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20.1150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80.4600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1618.453</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1966.802</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116.116</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440.6132</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1.162</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12.6725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50.6900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637.815</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1700.685</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354.290</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159.4543</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41.082</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20.4375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81.7500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1670.766</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1795.600</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41.611</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417.6914</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1.961</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15.8800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63.5200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1008.698</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1476.332</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155.878</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252.1744</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9.967</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24.3000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97.2000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2361.960</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2870.718</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169.586</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590.4900</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27.699</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6.7000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26.8000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179.560</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301.214</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40.551</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44.8900</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152.202</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24.7825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99.1300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2456.689</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2875.243</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139.518</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614.1723</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33.011</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15.8125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63.2500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1000.141</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1807.599</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269.153</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250.0352</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10.397</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44.8375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179.3500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8041.606</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8340.425</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99.607</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2010.4010</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665.666</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33.4400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133.7600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4472.934</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4888.150</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138.405</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1118.2340</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207.446</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14.7875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59.1500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874.681</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2185.150</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437.004</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218.6702</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18.058</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8.2125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32.8500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269.781</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592.124</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107.448</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67.4452</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117.170</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14.5750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58.3000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849.723</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1027.796</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59.358</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212.4316</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19.909</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23.1825</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92.7300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2149.713</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1027.796</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219.860</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537.4283</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17.185</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w:t>
            </w: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5.8750</w:t>
            </w:r>
          </w:p>
        </w:tc>
        <w:tc>
          <w:tcPr>
            <w:tcW w:w="1260"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23.5000</w:t>
            </w: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138.063</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2809.294</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20.001</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34.5166</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173.238</w:t>
            </w:r>
          </w:p>
        </w:tc>
      </w:tr>
      <w:tr w:rsidR="00B33BFC" w:rsidRPr="00DB7A47">
        <w:tc>
          <w:tcPr>
            <w:tcW w:w="966" w:type="dxa"/>
            <w:vAlign w:val="center"/>
          </w:tcPr>
          <w:p w:rsidR="00B33BFC" w:rsidRPr="00DB7A47" w:rsidRDefault="00B33BFC" w:rsidP="00B33BFC">
            <w:pPr>
              <w:jc w:val="center"/>
              <w:rPr>
                <w:rFonts w:ascii="Times New Roman" w:hAnsi="Times New Roman"/>
                <w:sz w:val="22"/>
                <w:szCs w:val="22"/>
              </w:rPr>
            </w:pPr>
          </w:p>
        </w:tc>
        <w:tc>
          <w:tcPr>
            <w:tcW w:w="1092"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285.6100</w:t>
            </w:r>
          </w:p>
        </w:tc>
        <w:tc>
          <w:tcPr>
            <w:tcW w:w="1260" w:type="dxa"/>
          </w:tcPr>
          <w:p w:rsidR="00B33BFC" w:rsidRPr="00DB7A47" w:rsidRDefault="00B33BFC" w:rsidP="00B33BFC">
            <w:pPr>
              <w:jc w:val="right"/>
              <w:rPr>
                <w:rFonts w:ascii="Times New Roman" w:hAnsi="Times New Roman"/>
                <w:sz w:val="22"/>
                <w:szCs w:val="22"/>
              </w:rPr>
            </w:pPr>
          </w:p>
        </w:tc>
        <w:tc>
          <w:tcPr>
            <w:tcW w:w="1119"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27730.58</w:t>
            </w:r>
          </w:p>
        </w:tc>
        <w:tc>
          <w:tcPr>
            <w:tcW w:w="108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198.067</w:t>
            </w:r>
          </w:p>
        </w:tc>
        <w:tc>
          <w:tcPr>
            <w:tcW w:w="1170" w:type="dxa"/>
            <w:vAlign w:val="center"/>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2368.387</w:t>
            </w:r>
          </w:p>
        </w:tc>
        <w:tc>
          <w:tcPr>
            <w:tcW w:w="1321"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6932.645</w:t>
            </w:r>
          </w:p>
        </w:tc>
        <w:tc>
          <w:tcPr>
            <w:tcW w:w="1085" w:type="dxa"/>
          </w:tcPr>
          <w:p w:rsidR="00B33BFC" w:rsidRPr="00DB7A47" w:rsidRDefault="00B33BFC" w:rsidP="00B33BFC">
            <w:pPr>
              <w:jc w:val="right"/>
              <w:rPr>
                <w:rFonts w:ascii="Times New Roman" w:hAnsi="Times New Roman"/>
                <w:sz w:val="22"/>
                <w:szCs w:val="22"/>
              </w:rPr>
            </w:pPr>
            <w:r w:rsidRPr="00DB7A47">
              <w:rPr>
                <w:rFonts w:ascii="Times New Roman" w:hAnsi="Times New Roman"/>
                <w:sz w:val="22"/>
                <w:szCs w:val="22"/>
              </w:rPr>
              <w:t>1496.154</w: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Following calculations are made</w:t>
      </w:r>
    </w:p>
    <w:p w:rsidR="00B33BFC" w:rsidRPr="00DB7A47" w:rsidRDefault="00B33BFC" w:rsidP="00B33BFC">
      <w:pPr>
        <w:jc w:val="both"/>
        <w:rPr>
          <w:rFonts w:ascii="Times New Roman" w:hAnsi="Times New Roman"/>
          <w:sz w:val="22"/>
          <w:szCs w:val="22"/>
        </w:rPr>
      </w:pPr>
      <w:r w:rsidRPr="00DB7A47">
        <w:rPr>
          <w:rFonts w:ascii="Times New Roman" w:hAnsi="Times New Roman"/>
          <w:position w:val="-94"/>
          <w:sz w:val="22"/>
          <w:szCs w:val="22"/>
        </w:rPr>
        <w:object w:dxaOrig="3420" w:dyaOrig="2000">
          <v:shape id="_x0000_i2051" type="#_x0000_t75" style="width:170.8pt;height:99.65pt" o:ole="">
            <v:imagedata r:id="rId2023" o:title=""/>
          </v:shape>
          <o:OLEObject Type="Embed" ProgID="Equation.DSMT4" ShapeID="_x0000_i2051" DrawAspect="Content" ObjectID="_1475519943" r:id="rId2024"/>
        </w:object>
      </w:r>
    </w:p>
    <w:p w:rsidR="00B33BFC" w:rsidRPr="00DB7A47" w:rsidRDefault="00B33BFC" w:rsidP="00B33BFC">
      <w:pPr>
        <w:rPr>
          <w:rFonts w:ascii="Times New Roman" w:hAnsi="Times New Roman"/>
          <w:sz w:val="22"/>
          <w:szCs w:val="22"/>
        </w:rPr>
      </w:pPr>
      <w:r w:rsidRPr="00DB7A47">
        <w:rPr>
          <w:rFonts w:ascii="Times New Roman" w:hAnsi="Times New Roman"/>
          <w:sz w:val="22"/>
          <w:szCs w:val="22"/>
        </w:rPr>
        <w:t xml:space="preserve">B.S.S (Between clusters) = </w:t>
      </w:r>
      <w:r w:rsidRPr="00DB7A47">
        <w:rPr>
          <w:rFonts w:ascii="Times New Roman" w:hAnsi="Times New Roman"/>
          <w:position w:val="-54"/>
          <w:sz w:val="22"/>
          <w:szCs w:val="22"/>
        </w:rPr>
        <w:object w:dxaOrig="5560" w:dyaOrig="1660">
          <v:shape id="_x0000_i2052" type="#_x0000_t75" style="width:277.95pt;height:82.9pt" o:ole="">
            <v:imagedata r:id="rId2025" o:title=""/>
          </v:shape>
          <o:OLEObject Type="Embed" ProgID="Equation.DSMT4" ShapeID="_x0000_i2052" DrawAspect="Content" ObjectID="_1475519944" r:id="rId2026"/>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T.S.S </w:t>
      </w:r>
      <w:r w:rsidRPr="00DB7A47">
        <w:rPr>
          <w:rFonts w:ascii="Times New Roman" w:hAnsi="Times New Roman"/>
          <w:sz w:val="22"/>
          <w:szCs w:val="22"/>
        </w:rPr>
        <w:tab/>
      </w:r>
      <w:r w:rsidRPr="00DB7A47">
        <w:rPr>
          <w:rFonts w:ascii="Times New Roman" w:hAnsi="Times New Roman"/>
          <w:position w:val="-14"/>
          <w:sz w:val="22"/>
          <w:szCs w:val="22"/>
        </w:rPr>
        <w:object w:dxaOrig="4680" w:dyaOrig="440">
          <v:shape id="_x0000_i2053" type="#_x0000_t75" style="width:234.4pt;height:21.75pt" o:ole="">
            <v:imagedata r:id="rId2027" o:title=""/>
          </v:shape>
          <o:OLEObject Type="Embed" ProgID="Equation.DSMT4" ShapeID="_x0000_i2053" DrawAspect="Content" ObjectID="_1475519945" r:id="rId2028"/>
        </w:object>
      </w:r>
    </w:p>
    <w:p w:rsidR="00B33BFC" w:rsidRPr="00DB7A47" w:rsidRDefault="00B33BFC" w:rsidP="00B33BFC">
      <w:pPr>
        <w:ind w:firstLine="720"/>
        <w:jc w:val="both"/>
        <w:rPr>
          <w:rFonts w:ascii="Times New Roman" w:hAnsi="Times New Roman"/>
          <w:sz w:val="22"/>
          <w:szCs w:val="22"/>
        </w:rPr>
      </w:pPr>
      <w:r w:rsidRPr="00DB7A47">
        <w:rPr>
          <w:rFonts w:ascii="Times New Roman" w:hAnsi="Times New Roman"/>
          <w:position w:val="-6"/>
          <w:sz w:val="22"/>
          <w:szCs w:val="22"/>
        </w:rPr>
        <w:object w:dxaOrig="3379" w:dyaOrig="279">
          <v:shape id="_x0000_i2054" type="#_x0000_t75" style="width:169.1pt;height:14.25pt" o:ole="">
            <v:imagedata r:id="rId2029" o:title=""/>
          </v:shape>
          <o:OLEObject Type="Embed" ProgID="Equation.DSMT4" ShapeID="_x0000_i2054" DrawAspect="Content" ObjectID="_1475519946" r:id="rId2030"/>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W.S.S (within clusters) </w:t>
      </w:r>
      <w:r w:rsidRPr="00DB7A47">
        <w:rPr>
          <w:rFonts w:ascii="Times New Roman" w:hAnsi="Times New Roman"/>
          <w:sz w:val="22"/>
          <w:szCs w:val="22"/>
        </w:rPr>
        <w:tab/>
      </w:r>
      <w:r w:rsidRPr="00DB7A47">
        <w:rPr>
          <w:rFonts w:ascii="Times New Roman" w:hAnsi="Times New Roman"/>
          <w:position w:val="-6"/>
          <w:sz w:val="22"/>
          <w:szCs w:val="22"/>
        </w:rPr>
        <w:object w:dxaOrig="1540" w:dyaOrig="279">
          <v:shape id="_x0000_i2055" type="#_x0000_t75" style="width:77pt;height:14.25pt" o:ole="">
            <v:imagedata r:id="rId2031" o:title=""/>
          </v:shape>
          <o:OLEObject Type="Embed" ProgID="Equation.DSMT4" ShapeID="_x0000_i2055" DrawAspect="Content" ObjectID="_1475519947" r:id="rId2032"/>
        </w:object>
      </w:r>
    </w:p>
    <w:p w:rsidR="00B33BFC" w:rsidRPr="00DB7A47" w:rsidRDefault="00B33BFC" w:rsidP="00B33BFC">
      <w:pPr>
        <w:ind w:left="1440" w:firstLine="720"/>
        <w:jc w:val="both"/>
        <w:rPr>
          <w:rFonts w:ascii="Times New Roman" w:hAnsi="Times New Roman"/>
          <w:sz w:val="22"/>
          <w:szCs w:val="22"/>
        </w:rPr>
      </w:pPr>
      <w:r w:rsidRPr="00DB7A47">
        <w:rPr>
          <w:rFonts w:ascii="Times New Roman" w:hAnsi="Times New Roman"/>
          <w:position w:val="-26"/>
          <w:sz w:val="22"/>
          <w:szCs w:val="22"/>
        </w:rPr>
        <w:object w:dxaOrig="2240" w:dyaOrig="639">
          <v:shape id="_x0000_i2056" type="#_x0000_t75" style="width:112.2pt;height:32.65pt" o:ole="">
            <v:imagedata r:id="rId2033" o:title=""/>
          </v:shape>
          <o:OLEObject Type="Embed" ProgID="Equation.DSMT4" ShapeID="_x0000_i2056" DrawAspect="Content" ObjectID="_1475519948" r:id="rId2034"/>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These calculations may be put as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tbl>
      <w:tblPr>
        <w:tblW w:w="0" w:type="auto"/>
        <w:tblLook w:val="01E0"/>
      </w:tblPr>
      <w:tblGrid>
        <w:gridCol w:w="2034"/>
        <w:gridCol w:w="2034"/>
        <w:gridCol w:w="2034"/>
        <w:gridCol w:w="2034"/>
      </w:tblGrid>
      <w:tr w:rsidR="00B33BFC" w:rsidRPr="00DB7A47">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S.V</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d.f</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S.S</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M.S.S</w:t>
            </w:r>
          </w:p>
        </w:tc>
      </w:tr>
      <w:tr w:rsidR="00B33BFC" w:rsidRPr="00DB7A47">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B.S.S</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 – 1 = 14</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5982.243</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427.303</w:t>
            </w:r>
          </w:p>
        </w:tc>
      </w:tr>
      <w:tr w:rsidR="00B33BFC" w:rsidRPr="00DB7A47">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W.S.S</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 (M – 1) = 45</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7101.95</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157.821</w:t>
            </w:r>
          </w:p>
        </w:tc>
      </w:tr>
      <w:tr w:rsidR="00B33BFC" w:rsidRPr="00DB7A47">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T.S.S</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 M – 1 = 59</w:t>
            </w:r>
          </w:p>
        </w:tc>
        <w:tc>
          <w:tcPr>
            <w:tcW w:w="2034" w:type="dxa"/>
          </w:tcPr>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13084.16</w:t>
            </w:r>
          </w:p>
        </w:tc>
        <w:tc>
          <w:tcPr>
            <w:tcW w:w="2034" w:type="dxa"/>
          </w:tcPr>
          <w:p w:rsidR="00B33BFC" w:rsidRPr="00DB7A47" w:rsidRDefault="00B33BFC" w:rsidP="00B33BFC">
            <w:pPr>
              <w:jc w:val="both"/>
              <w:rPr>
                <w:rFonts w:ascii="Times New Roman" w:hAnsi="Times New Roman"/>
                <w:sz w:val="22"/>
                <w:szCs w:val="22"/>
              </w:rPr>
            </w:pP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i</w:t>
      </w:r>
      <w:proofErr w:type="gramEnd"/>
      <w:r w:rsidRPr="00DB7A47">
        <w:rPr>
          <w:rFonts w:ascii="Times New Roman" w:hAnsi="Times New Roman"/>
          <w:sz w:val="22"/>
          <w:szCs w:val="22"/>
        </w:rPr>
        <w:t>)</w:t>
      </w:r>
      <w:r w:rsidRPr="00DB7A47">
        <w:rPr>
          <w:rFonts w:ascii="Times New Roman" w:hAnsi="Times New Roman"/>
          <w:sz w:val="22"/>
          <w:szCs w:val="22"/>
        </w:rPr>
        <w:tab/>
      </w:r>
      <w:r w:rsidRPr="00DB7A47">
        <w:rPr>
          <w:rFonts w:ascii="Times New Roman" w:hAnsi="Times New Roman"/>
          <w:position w:val="-30"/>
          <w:sz w:val="22"/>
          <w:szCs w:val="22"/>
        </w:rPr>
        <w:object w:dxaOrig="3080" w:dyaOrig="700">
          <v:shape id="_x0000_i2057" type="#_x0000_t75" style="width:154.05pt;height:35.15pt" o:ole="">
            <v:imagedata r:id="rId2035" o:title=""/>
          </v:shape>
          <o:OLEObject Type="Embed" ProgID="Equation.DSMT4" ShapeID="_x0000_i2057" DrawAspect="Content" ObjectID="_1475519949" r:id="rId2036"/>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ii)</w:t>
      </w:r>
      <w:r w:rsidRPr="00DB7A47">
        <w:rPr>
          <w:rFonts w:ascii="Times New Roman" w:hAnsi="Times New Roman"/>
          <w:sz w:val="22"/>
          <w:szCs w:val="22"/>
        </w:rPr>
        <w:tab/>
      </w:r>
      <w:r w:rsidRPr="00DB7A47">
        <w:rPr>
          <w:rFonts w:ascii="Times New Roman" w:hAnsi="Times New Roman"/>
          <w:position w:val="-12"/>
          <w:sz w:val="22"/>
          <w:szCs w:val="22"/>
        </w:rPr>
        <w:object w:dxaOrig="3800" w:dyaOrig="360">
          <v:shape id="_x0000_i2058" type="#_x0000_t75" style="width:190.05pt;height:18.4pt" o:ole="">
            <v:imagedata r:id="rId2037" o:title=""/>
          </v:shape>
          <o:OLEObject Type="Embed" ProgID="Equation.DSMT4" ShapeID="_x0000_i2058" DrawAspect="Content" ObjectID="_1475519950" r:id="rId2038"/>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iii)</w:t>
      </w:r>
      <w:r w:rsidRPr="00DB7A47">
        <w:rPr>
          <w:rFonts w:ascii="Times New Roman" w:hAnsi="Times New Roman"/>
          <w:sz w:val="22"/>
          <w:szCs w:val="22"/>
        </w:rPr>
        <w:tab/>
      </w:r>
      <w:r w:rsidRPr="00DB7A47">
        <w:rPr>
          <w:rFonts w:ascii="Times New Roman" w:hAnsi="Times New Roman"/>
          <w:position w:val="-28"/>
          <w:sz w:val="22"/>
          <w:szCs w:val="22"/>
        </w:rPr>
        <w:object w:dxaOrig="3379" w:dyaOrig="680">
          <v:shape id="_x0000_i2059" type="#_x0000_t75" style="width:169.1pt;height:33.5pt" o:ole="">
            <v:imagedata r:id="rId2039" o:title=""/>
          </v:shape>
          <o:OLEObject Type="Embed" ProgID="Equation.DSMT4" ShapeID="_x0000_i2059" DrawAspect="Content" ObjectID="_1475519951" r:id="rId2040"/>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88"/>
          <w:sz w:val="22"/>
          <w:szCs w:val="22"/>
        </w:rPr>
        <w:object w:dxaOrig="4099" w:dyaOrig="1920">
          <v:shape id="_x0000_i2060" type="#_x0000_t75" style="width:205.1pt;height:96.3pt" o:ole="">
            <v:imagedata r:id="rId2041" o:title=""/>
          </v:shape>
          <o:OLEObject Type="Embed" ProgID="Equation.DSMT4" ShapeID="_x0000_i2060" DrawAspect="Content" ObjectID="_1475519952" r:id="rId2042"/>
        </w:objec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iv)</w:t>
      </w:r>
      <w:proofErr w:type="gramEnd"/>
      <w:r w:rsidRPr="00DB7A47">
        <w:rPr>
          <w:rFonts w:ascii="Times New Roman" w:hAnsi="Times New Roman"/>
          <w:sz w:val="22"/>
          <w:szCs w:val="22"/>
        </w:rPr>
        <w:tab/>
      </w:r>
      <w:r w:rsidRPr="00DB7A47">
        <w:rPr>
          <w:rFonts w:ascii="Times New Roman" w:hAnsi="Times New Roman"/>
          <w:position w:val="-14"/>
          <w:sz w:val="22"/>
          <w:szCs w:val="22"/>
        </w:rPr>
        <w:object w:dxaOrig="1980" w:dyaOrig="400">
          <v:shape id="_x0000_i2061" type="#_x0000_t75" style="width:98.8pt;height:20.1pt" o:ole="">
            <v:imagedata r:id="rId2043" o:title=""/>
          </v:shape>
          <o:OLEObject Type="Embed" ProgID="Equation.DSMT4" ShapeID="_x0000_i2061" DrawAspect="Content" ObjectID="_1475519953" r:id="rId2044"/>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4"/>
          <w:sz w:val="22"/>
          <w:szCs w:val="22"/>
        </w:rPr>
        <w:object w:dxaOrig="1800" w:dyaOrig="800">
          <v:shape id="_x0000_i2062" type="#_x0000_t75" style="width:90.4pt;height:39.35pt" o:ole="">
            <v:imagedata r:id="rId2045" o:title=""/>
          </v:shape>
          <o:OLEObject Type="Embed" ProgID="Equation.DSMT4" ShapeID="_x0000_i2062" DrawAspect="Content" ObjectID="_1475519954" r:id="rId2046"/>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position w:val="-48"/>
          <w:sz w:val="22"/>
          <w:szCs w:val="22"/>
        </w:rPr>
        <w:object w:dxaOrig="3120" w:dyaOrig="1080">
          <v:shape id="_x0000_i2063" type="#_x0000_t75" style="width:155.7pt;height:54.4pt" o:ole="">
            <v:imagedata r:id="rId2047" o:title=""/>
          </v:shape>
          <o:OLEObject Type="Embed" ProgID="Equation.DSMT4" ShapeID="_x0000_i2063" DrawAspect="Content" ObjectID="_1475519955" r:id="rId2048"/>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Interclass conclusion coefficient may be calculated as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position w:val="-78"/>
          <w:sz w:val="22"/>
          <w:szCs w:val="22"/>
        </w:rPr>
        <w:object w:dxaOrig="3660" w:dyaOrig="1780">
          <v:shape id="_x0000_i2064" type="#_x0000_t75" style="width:183.35pt;height:89.6pt" o:ole="">
            <v:imagedata r:id="rId2049" o:title=""/>
          </v:shape>
          <o:OLEObject Type="Embed" ProgID="Equation.DSMT4" ShapeID="_x0000_i2064" DrawAspect="Content" ObjectID="_1475519956" r:id="rId2050"/>
        </w:object>
      </w:r>
    </w:p>
    <w:p w:rsidR="00B33BFC" w:rsidRPr="00DB7A47" w:rsidRDefault="00B33BFC" w:rsidP="00B33BFC">
      <w:pPr>
        <w:ind w:left="720"/>
        <w:jc w:val="both"/>
        <w:rPr>
          <w:rFonts w:ascii="Times New Roman" w:hAnsi="Times New Roman"/>
          <w:sz w:val="22"/>
          <w:szCs w:val="22"/>
        </w:rPr>
      </w:pPr>
    </w:p>
    <w:p w:rsidR="00B33BFC" w:rsidRPr="00DB7A47" w:rsidRDefault="00B33BFC" w:rsidP="00B05E27">
      <w:pPr>
        <w:pStyle w:val="BodyTextIndent2"/>
        <w:ind w:left="0"/>
        <w:rPr>
          <w:szCs w:val="22"/>
        </w:rPr>
      </w:pPr>
      <w:proofErr w:type="gramStart"/>
      <w:r w:rsidRPr="00DB7A47">
        <w:rPr>
          <w:szCs w:val="22"/>
        </w:rPr>
        <w:t>Relative efficiency of cluster sampling with that of simple random sampling.</w:t>
      </w:r>
      <w:proofErr w:type="gramEnd"/>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B.S.S</w:t>
      </w:r>
      <w:r w:rsidRPr="00DB7A47">
        <w:rPr>
          <w:rFonts w:ascii="Times New Roman" w:hAnsi="Times New Roman"/>
          <w:sz w:val="22"/>
          <w:szCs w:val="22"/>
        </w:rPr>
        <w:tab/>
      </w:r>
      <w:r w:rsidRPr="00DB7A47">
        <w:rPr>
          <w:rFonts w:ascii="Times New Roman" w:hAnsi="Times New Roman"/>
          <w:position w:val="-24"/>
          <w:sz w:val="22"/>
          <w:szCs w:val="22"/>
        </w:rPr>
        <w:object w:dxaOrig="2659" w:dyaOrig="720">
          <v:shape id="_x0000_i2065" type="#_x0000_t75" style="width:132.3pt;height:36pt" o:ole="">
            <v:imagedata r:id="rId2051" o:title=""/>
          </v:shape>
          <o:OLEObject Type="Embed" ProgID="Equation.DSMT4" ShapeID="_x0000_i2065" DrawAspect="Content" ObjectID="_1475519957" r:id="rId2052"/>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T.S.S</w:t>
      </w:r>
      <w:r w:rsidRPr="00DB7A47">
        <w:rPr>
          <w:rFonts w:ascii="Times New Roman" w:hAnsi="Times New Roman"/>
          <w:sz w:val="22"/>
          <w:szCs w:val="22"/>
        </w:rPr>
        <w:tab/>
      </w:r>
      <w:r w:rsidRPr="00DB7A47">
        <w:rPr>
          <w:rFonts w:ascii="Times New Roman" w:hAnsi="Times New Roman"/>
          <w:position w:val="-24"/>
          <w:sz w:val="22"/>
          <w:szCs w:val="22"/>
        </w:rPr>
        <w:object w:dxaOrig="4000" w:dyaOrig="780">
          <v:shape id="_x0000_i2066" type="#_x0000_t75" style="width:200.1pt;height:39.35pt" o:ole="">
            <v:imagedata r:id="rId2053" o:title=""/>
          </v:shape>
          <o:OLEObject Type="Embed" ProgID="Equation.DSMT4" ShapeID="_x0000_i2066" DrawAspect="Content" ObjectID="_1475519958" r:id="rId2054"/>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W.S.S</w:t>
      </w:r>
      <w:r w:rsidRPr="00DB7A47">
        <w:rPr>
          <w:rFonts w:ascii="Times New Roman" w:hAnsi="Times New Roman"/>
          <w:sz w:val="22"/>
          <w:szCs w:val="22"/>
        </w:rPr>
        <w:tab/>
      </w:r>
      <w:r w:rsidRPr="00DB7A47">
        <w:rPr>
          <w:rFonts w:ascii="Times New Roman" w:hAnsi="Times New Roman"/>
          <w:position w:val="-32"/>
          <w:sz w:val="22"/>
          <w:szCs w:val="22"/>
        </w:rPr>
        <w:object w:dxaOrig="2860" w:dyaOrig="1080">
          <v:shape id="_x0000_i2067" type="#_x0000_t75" style="width:143.15pt;height:54.4pt" o:ole="">
            <v:imagedata r:id="rId2055" o:title=""/>
          </v:shape>
          <o:OLEObject Type="Embed" ProgID="Equation.DSMT4" ShapeID="_x0000_i2067" DrawAspect="Content" ObjectID="_1475519959" r:id="rId2056"/>
        </w:object>
      </w:r>
    </w:p>
    <w:p w:rsidR="00B33BFC" w:rsidRPr="00DB7A47" w:rsidRDefault="00B33BFC" w:rsidP="00B33BFC">
      <w:pPr>
        <w:jc w:val="both"/>
        <w:rPr>
          <w:rFonts w:ascii="Times New Roman" w:hAnsi="Times New Roman"/>
          <w:sz w:val="22"/>
          <w:szCs w:val="22"/>
        </w:rPr>
      </w:pPr>
      <w:r w:rsidRPr="00DB7A47">
        <w:rPr>
          <w:rFonts w:ascii="Times New Roman" w:hAnsi="Times New Roman"/>
          <w:position w:val="-24"/>
          <w:sz w:val="22"/>
          <w:szCs w:val="22"/>
        </w:rPr>
        <w:object w:dxaOrig="1800" w:dyaOrig="660">
          <v:shape id="_x0000_i2068" type="#_x0000_t75" style="width:90.4pt;height:32.65pt" o:ole="">
            <v:imagedata r:id="rId2057" o:title=""/>
          </v:shape>
          <o:OLEObject Type="Embed" ProgID="Equation.DSMT4" ShapeID="_x0000_i2068" DrawAspect="Content" ObjectID="_1475519960" r:id="rId2058"/>
        </w:object>
      </w:r>
    </w:p>
    <w:p w:rsidR="00B33BFC" w:rsidRPr="00DB7A47" w:rsidRDefault="00B33BFC" w:rsidP="00B33BFC">
      <w:pPr>
        <w:pStyle w:val="Heading1"/>
        <w:rPr>
          <w:b w:val="0"/>
          <w:i/>
          <w:szCs w:val="22"/>
        </w:rPr>
      </w:pPr>
      <w:bookmarkStart w:id="10" w:name="_Toc102210880"/>
      <w:r w:rsidRPr="00DB7A47">
        <w:rPr>
          <w:szCs w:val="22"/>
        </w:rPr>
        <w:t>EXAMPLE</w:t>
      </w:r>
      <w:bookmarkEnd w:id="10"/>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From an artificial population of 200 clusters of Mohallahs of equal size of 5 households a simple random sample without replacement of 15 clusters is selected and </w:t>
      </w:r>
      <w:proofErr w:type="gramStart"/>
      <w:r w:rsidRPr="00DB7A47">
        <w:rPr>
          <w:rFonts w:ascii="Times New Roman" w:hAnsi="Times New Roman"/>
          <w:sz w:val="22"/>
          <w:szCs w:val="22"/>
        </w:rPr>
        <w:t>number of persons of each household are</w:t>
      </w:r>
      <w:proofErr w:type="gramEnd"/>
      <w:r w:rsidRPr="00DB7A47">
        <w:rPr>
          <w:rFonts w:ascii="Times New Roman" w:hAnsi="Times New Roman"/>
          <w:sz w:val="22"/>
          <w:szCs w:val="22"/>
        </w:rPr>
        <w:t xml:space="preserve"> recorded as:</w:t>
      </w:r>
    </w:p>
    <w:p w:rsidR="00B33BFC" w:rsidRPr="00DB7A47" w:rsidRDefault="00B33BFC" w:rsidP="00B33BFC">
      <w:pPr>
        <w:ind w:left="720"/>
        <w:jc w:val="both"/>
        <w:rPr>
          <w:rFonts w:ascii="Times New Roman" w:hAnsi="Times New Roman"/>
          <w:sz w:val="22"/>
          <w:szCs w:val="22"/>
        </w:rPr>
      </w:pPr>
    </w:p>
    <w:tbl>
      <w:tblPr>
        <w:tblW w:w="0" w:type="auto"/>
        <w:jc w:val="center"/>
        <w:tblLayout w:type="fixed"/>
        <w:tblLook w:val="0000"/>
      </w:tblPr>
      <w:tblGrid>
        <w:gridCol w:w="1246"/>
        <w:gridCol w:w="799"/>
        <w:gridCol w:w="800"/>
        <w:gridCol w:w="800"/>
        <w:gridCol w:w="800"/>
        <w:gridCol w:w="800"/>
      </w:tblGrid>
      <w:tr w:rsidR="00B33BFC" w:rsidRPr="00DB7A47">
        <w:trPr>
          <w:cantSplit/>
          <w:jc w:val="center"/>
        </w:trPr>
        <w:tc>
          <w:tcPr>
            <w:tcW w:w="1246" w:type="dxa"/>
          </w:tcPr>
          <w:p w:rsidR="00B33BFC" w:rsidRPr="00DB7A47" w:rsidRDefault="00B33BFC" w:rsidP="00B33BFC">
            <w:pPr>
              <w:pStyle w:val="Heading5"/>
              <w:jc w:val="center"/>
              <w:rPr>
                <w:szCs w:val="22"/>
              </w:rPr>
            </w:pPr>
          </w:p>
        </w:tc>
        <w:tc>
          <w:tcPr>
            <w:tcW w:w="3999" w:type="dxa"/>
            <w:gridSpan w:val="5"/>
          </w:tcPr>
          <w:p w:rsidR="00B33BFC" w:rsidRPr="00DB7A47" w:rsidRDefault="00B33BFC" w:rsidP="00B33BFC">
            <w:pPr>
              <w:spacing w:line="360" w:lineRule="auto"/>
              <w:jc w:val="center"/>
              <w:rPr>
                <w:rFonts w:ascii="Times New Roman" w:hAnsi="Times New Roman"/>
                <w:b/>
                <w:sz w:val="22"/>
                <w:szCs w:val="22"/>
              </w:rPr>
            </w:pPr>
            <w:r w:rsidRPr="00DB7A47">
              <w:rPr>
                <w:rFonts w:ascii="Times New Roman" w:hAnsi="Times New Roman"/>
                <w:b/>
                <w:sz w:val="22"/>
                <w:szCs w:val="22"/>
              </w:rPr>
              <w:t>Number of persons in the households y</w:t>
            </w:r>
            <w:r w:rsidRPr="00DB7A47">
              <w:rPr>
                <w:rFonts w:ascii="Times New Roman" w:hAnsi="Times New Roman"/>
                <w:b/>
                <w:sz w:val="22"/>
                <w:szCs w:val="22"/>
                <w:vertAlign w:val="subscript"/>
              </w:rPr>
              <w:t>ij</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1</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4</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4</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9</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10</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4</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lastRenderedPageBreak/>
              <w:t>11</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2</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12</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13</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9</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14</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5</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6</w:t>
            </w:r>
          </w:p>
        </w:tc>
      </w:tr>
      <w:tr w:rsidR="00B33BFC" w:rsidRPr="00DB7A47">
        <w:trPr>
          <w:cantSplit/>
          <w:jc w:val="center"/>
        </w:trPr>
        <w:tc>
          <w:tcPr>
            <w:tcW w:w="1246"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15</w:t>
            </w:r>
          </w:p>
        </w:tc>
        <w:tc>
          <w:tcPr>
            <w:tcW w:w="799"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7</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8</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c>
          <w:tcPr>
            <w:tcW w:w="800" w:type="dxa"/>
          </w:tcPr>
          <w:p w:rsidR="00B33BFC" w:rsidRPr="00DB7A47" w:rsidRDefault="00B33BFC" w:rsidP="00B33BFC">
            <w:pPr>
              <w:spacing w:line="336" w:lineRule="auto"/>
              <w:jc w:val="center"/>
              <w:rPr>
                <w:rFonts w:ascii="Times New Roman" w:hAnsi="Times New Roman"/>
                <w:sz w:val="22"/>
                <w:szCs w:val="22"/>
              </w:rPr>
            </w:pPr>
            <w:r w:rsidRPr="00DB7A47">
              <w:rPr>
                <w:rFonts w:ascii="Times New Roman" w:hAnsi="Times New Roman"/>
                <w:sz w:val="22"/>
                <w:szCs w:val="22"/>
              </w:rPr>
              <w:t>3</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Estimate the total number of persons in the 200 clusters and find the standard error of this total.</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11" w:name="_Toc102210882"/>
      <w:r w:rsidRPr="00DB7A47">
        <w:rPr>
          <w:szCs w:val="22"/>
        </w:rPr>
        <w:t>SOLUTION</w:t>
      </w:r>
      <w:bookmarkEnd w:id="11"/>
    </w:p>
    <w:p w:rsidR="00B33BFC" w:rsidRPr="00DB7A47" w:rsidRDefault="00B33BFC" w:rsidP="00B33BFC">
      <w:pPr>
        <w:ind w:left="720"/>
        <w:jc w:val="both"/>
        <w:rPr>
          <w:rFonts w:ascii="Times New Roman" w:hAnsi="Times New Roman"/>
          <w:sz w:val="22"/>
          <w:szCs w:val="22"/>
        </w:rPr>
      </w:pPr>
    </w:p>
    <w:tbl>
      <w:tblPr>
        <w:tblW w:w="0" w:type="auto"/>
        <w:tblInd w:w="720" w:type="dxa"/>
        <w:tblLayout w:type="fixed"/>
        <w:tblCellMar>
          <w:left w:w="0" w:type="dxa"/>
          <w:right w:w="0" w:type="dxa"/>
        </w:tblCellMar>
        <w:tblLook w:val="0000"/>
      </w:tblPr>
      <w:tblGrid>
        <w:gridCol w:w="1350"/>
        <w:gridCol w:w="390"/>
        <w:gridCol w:w="390"/>
        <w:gridCol w:w="390"/>
        <w:gridCol w:w="390"/>
        <w:gridCol w:w="390"/>
        <w:gridCol w:w="390"/>
        <w:gridCol w:w="390"/>
        <w:gridCol w:w="390"/>
        <w:gridCol w:w="390"/>
        <w:gridCol w:w="390"/>
        <w:gridCol w:w="390"/>
        <w:gridCol w:w="390"/>
        <w:gridCol w:w="390"/>
        <w:gridCol w:w="390"/>
        <w:gridCol w:w="390"/>
      </w:tblGrid>
      <w:tr w:rsidR="00B33BFC" w:rsidRPr="00DB7A47">
        <w:trPr>
          <w:cantSplit/>
        </w:trPr>
        <w:tc>
          <w:tcPr>
            <w:tcW w:w="1350" w:type="dxa"/>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 xml:space="preserve">Total </w:t>
            </w:r>
            <w:r w:rsidRPr="00DB7A47">
              <w:rPr>
                <w:rFonts w:ascii="Times New Roman" w:hAnsi="Times New Roman"/>
                <w:position w:val="-10"/>
                <w:sz w:val="22"/>
                <w:szCs w:val="22"/>
              </w:rPr>
              <w:object w:dxaOrig="660" w:dyaOrig="340">
                <v:shape id="_x0000_i2069" type="#_x0000_t75" style="width:32.65pt;height:17.6pt" o:ole="" fillcolor="window">
                  <v:imagedata r:id="rId2059" o:title=""/>
                </v:shape>
                <o:OLEObject Type="Embed" ProgID="Equation.3" ShapeID="_x0000_i2069" DrawAspect="Content" ObjectID="_1475519961" r:id="rId2060"/>
              </w:objec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22</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27</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30</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31</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21</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21</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29</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32</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30</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w:t>
            </w:r>
          </w:p>
        </w:tc>
      </w:tr>
      <w:tr w:rsidR="00B33BFC" w:rsidRPr="00DB7A47">
        <w:trPr>
          <w:cantSplit/>
        </w:trPr>
        <w:tc>
          <w:tcPr>
            <w:tcW w:w="1350" w:type="dxa"/>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 xml:space="preserve">Average </w:t>
            </w:r>
            <w:r w:rsidRPr="00DB7A47">
              <w:rPr>
                <w:rFonts w:ascii="Times New Roman" w:hAnsi="Times New Roman"/>
                <w:position w:val="-10"/>
                <w:sz w:val="22"/>
                <w:szCs w:val="22"/>
              </w:rPr>
              <w:object w:dxaOrig="440" w:dyaOrig="340">
                <v:shape id="_x0000_i2070" type="#_x0000_t75" style="width:21.75pt;height:17.6pt" o:ole="" fillcolor="window">
                  <v:imagedata r:id="rId2061" o:title=""/>
                </v:shape>
                <o:OLEObject Type="Embed" ProgID="Equation.3" ShapeID="_x0000_i2070" DrawAspect="Content" ObjectID="_1475519962" r:id="rId2062"/>
              </w:objec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4.4</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5.4</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3.6</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3.6</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6.0</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4.8</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6.2</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2.8</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4.8</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4.2</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4.2</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5.8</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6.4</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6.0</w:t>
            </w:r>
          </w:p>
        </w:tc>
        <w:tc>
          <w:tcPr>
            <w:tcW w:w="39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4.8</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N = 200</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n = 15</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 xml:space="preserve"> </w:t>
      </w:r>
      <w:r w:rsidRPr="00DB7A47">
        <w:rPr>
          <w:rFonts w:ascii="Times New Roman" w:hAnsi="Times New Roman"/>
          <w:position w:val="-10"/>
          <w:sz w:val="22"/>
          <w:szCs w:val="22"/>
        </w:rPr>
        <w:object w:dxaOrig="1100" w:dyaOrig="340">
          <v:shape id="_x0000_i2071" type="#_x0000_t75" style="width:54.4pt;height:17.6pt" o:ole="" fillcolor="window">
            <v:imagedata r:id="rId2063" o:title=""/>
          </v:shape>
          <o:OLEObject Type="Embed" ProgID="Equation.3" ShapeID="_x0000_i2071" DrawAspect="Content" ObjectID="_1475519963" r:id="rId2064"/>
        </w:object>
      </w:r>
    </w:p>
    <w:p w:rsidR="00B33BFC" w:rsidRPr="00DB7A47" w:rsidRDefault="00B33BFC" w:rsidP="00B33BFC">
      <w:pPr>
        <w:jc w:val="both"/>
        <w:rPr>
          <w:rFonts w:ascii="Times New Roman" w:hAnsi="Times New Roman"/>
          <w:sz w:val="22"/>
          <w:szCs w:val="22"/>
        </w:rPr>
      </w:pPr>
      <w:r w:rsidRPr="00DB7A47">
        <w:rPr>
          <w:rFonts w:ascii="Times New Roman" w:hAnsi="Times New Roman"/>
          <w:position w:val="-10"/>
          <w:sz w:val="22"/>
          <w:szCs w:val="22"/>
        </w:rPr>
        <w:object w:dxaOrig="1280" w:dyaOrig="380">
          <v:shape id="_x0000_i2072" type="#_x0000_t75" style="width:63.65pt;height:18.4pt" o:ole="" fillcolor="window">
            <v:imagedata r:id="rId2065" o:title=""/>
          </v:shape>
          <o:OLEObject Type="Embed" ProgID="Equation.3" ShapeID="_x0000_i2072" DrawAspect="Content" ObjectID="_1475519964" r:id="rId2066"/>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14"/>
          <w:sz w:val="22"/>
          <w:szCs w:val="22"/>
        </w:rPr>
        <w:object w:dxaOrig="1300" w:dyaOrig="420">
          <v:shape id="_x0000_i2073" type="#_x0000_t75" style="width:65.3pt;height:20.95pt" o:ole="" fillcolor="window">
            <v:imagedata r:id="rId2067" o:title=""/>
          </v:shape>
          <o:OLEObject Type="Embed" ProgID="Equation.3" ShapeID="_x0000_i2073" DrawAspect="Content" ObjectID="_1475519965" r:id="rId2068"/>
        </w:object>
      </w:r>
      <w:r w:rsidRPr="00DB7A47">
        <w:rPr>
          <w:rFonts w:ascii="Times New Roman" w:hAnsi="Times New Roman"/>
          <w:sz w:val="22"/>
          <w:szCs w:val="22"/>
        </w:rPr>
        <w:tab/>
      </w:r>
      <w:r w:rsidRPr="00DB7A47">
        <w:rPr>
          <w:rFonts w:ascii="Times New Roman" w:hAnsi="Times New Roman"/>
          <w:sz w:val="22"/>
          <w:szCs w:val="22"/>
        </w:rPr>
        <w:tab/>
        <w:t xml:space="preserve"> </w:t>
      </w:r>
      <w:r w:rsidRPr="00DB7A47">
        <w:rPr>
          <w:rFonts w:ascii="Times New Roman" w:hAnsi="Times New Roman"/>
          <w:position w:val="-14"/>
          <w:sz w:val="22"/>
          <w:szCs w:val="22"/>
        </w:rPr>
        <w:object w:dxaOrig="2160" w:dyaOrig="440">
          <v:shape id="_x0000_i2074" type="#_x0000_t75" style="width:108pt;height:21.75pt" o:ole="" fillcolor="window">
            <v:imagedata r:id="rId2069" o:title=""/>
          </v:shape>
          <o:OLEObject Type="Embed" ProgID="Equation.DSMT4" ShapeID="_x0000_i2074" DrawAspect="Content" ObjectID="_1475519966" r:id="rId2070"/>
        </w:object>
      </w:r>
    </w:p>
    <w:p w:rsidR="00B33BFC" w:rsidRPr="00DB7A47" w:rsidRDefault="00B33BFC" w:rsidP="00B33BFC">
      <w:pPr>
        <w:rPr>
          <w:rFonts w:ascii="Times New Roman" w:hAnsi="Times New Roman"/>
          <w:sz w:val="22"/>
          <w:szCs w:val="22"/>
        </w:rPr>
      </w:pPr>
      <w:r w:rsidRPr="00DB7A47">
        <w:rPr>
          <w:rFonts w:ascii="Times New Roman" w:hAnsi="Times New Roman"/>
          <w:position w:val="-16"/>
          <w:sz w:val="22"/>
          <w:szCs w:val="22"/>
        </w:rPr>
        <w:object w:dxaOrig="2200" w:dyaOrig="499">
          <v:shape id="_x0000_i2075" type="#_x0000_t75" style="width:110.5pt;height:25.1pt" o:ole="" fillcolor="window">
            <v:imagedata r:id="rId2071" o:title=""/>
          </v:shape>
          <o:OLEObject Type="Embed" ProgID="Equation.DSMT4" ShapeID="_x0000_i2075" DrawAspect="Content" ObjectID="_1475519967" r:id="rId2072"/>
        </w:object>
      </w:r>
      <w:r w:rsidRPr="00DB7A47">
        <w:rPr>
          <w:rFonts w:ascii="Times New Roman" w:hAnsi="Times New Roman"/>
          <w:sz w:val="22"/>
          <w:szCs w:val="22"/>
        </w:rPr>
        <w:tab/>
      </w:r>
    </w:p>
    <w:p w:rsidR="00B33BFC" w:rsidRPr="00DB7A47" w:rsidRDefault="00B33BFC" w:rsidP="00B33BFC">
      <w:pPr>
        <w:ind w:left="720"/>
        <w:rPr>
          <w:rFonts w:ascii="Times New Roman" w:hAnsi="Times New Roman"/>
          <w:sz w:val="22"/>
          <w:szCs w:val="22"/>
        </w:rPr>
      </w:pPr>
    </w:p>
    <w:p w:rsidR="00B33BFC" w:rsidRPr="00DB7A47" w:rsidRDefault="00B33BFC" w:rsidP="00B33BFC">
      <w:pPr>
        <w:rPr>
          <w:rFonts w:ascii="Times New Roman" w:hAnsi="Times New Roman"/>
          <w:sz w:val="22"/>
          <w:szCs w:val="22"/>
        </w:rPr>
      </w:pPr>
      <w:r w:rsidRPr="00DB7A47">
        <w:rPr>
          <w:rFonts w:ascii="Times New Roman" w:hAnsi="Times New Roman"/>
          <w:sz w:val="22"/>
          <w:szCs w:val="22"/>
        </w:rPr>
        <w:t>The total number of persons in the population can be estimated as</w:t>
      </w:r>
    </w:p>
    <w:p w:rsidR="00B33BFC" w:rsidRPr="00DB7A47" w:rsidRDefault="00B33BFC" w:rsidP="00B33BFC">
      <w:pPr>
        <w:ind w:left="720"/>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2220" w:dyaOrig="620">
          <v:shape id="_x0000_i2076" type="#_x0000_t75" style="width:111.35pt;height:31pt" o:ole="" fillcolor="window">
            <v:imagedata r:id="rId2073" o:title=""/>
          </v:shape>
          <o:OLEObject Type="Embed" ProgID="Equation.3" ShapeID="_x0000_i2076" DrawAspect="Content" ObjectID="_1475519968" r:id="rId2074"/>
        </w:object>
      </w:r>
    </w:p>
    <w:p w:rsidR="00B33BFC" w:rsidRPr="00DB7A47" w:rsidRDefault="00B33BFC" w:rsidP="00B33BFC">
      <w:pPr>
        <w:ind w:left="720"/>
        <w:rPr>
          <w:rFonts w:ascii="Times New Roman" w:hAnsi="Times New Roman"/>
          <w:sz w:val="22"/>
          <w:szCs w:val="22"/>
        </w:rPr>
      </w:pPr>
    </w:p>
    <w:p w:rsidR="00B33BFC" w:rsidRPr="00DB7A47" w:rsidRDefault="00B33BFC" w:rsidP="00B33BFC">
      <w:pPr>
        <w:ind w:left="720"/>
        <w:rPr>
          <w:rFonts w:ascii="Times New Roman" w:hAnsi="Times New Roman"/>
          <w:sz w:val="22"/>
          <w:szCs w:val="22"/>
        </w:rPr>
      </w:pPr>
      <w:r w:rsidRPr="00DB7A47">
        <w:rPr>
          <w:rFonts w:ascii="Times New Roman" w:hAnsi="Times New Roman"/>
          <w:sz w:val="22"/>
          <w:szCs w:val="22"/>
        </w:rPr>
        <w:t>This may be put in the form of analysis of variance table as</w:t>
      </w:r>
    </w:p>
    <w:p w:rsidR="00B33BFC" w:rsidRPr="00DB7A47" w:rsidRDefault="00B33BFC" w:rsidP="00B33BFC">
      <w:pPr>
        <w:ind w:left="720"/>
        <w:rPr>
          <w:rFonts w:ascii="Times New Roman" w:hAnsi="Times New Roman"/>
          <w:sz w:val="22"/>
          <w:szCs w:val="22"/>
        </w:rPr>
      </w:pPr>
    </w:p>
    <w:tbl>
      <w:tblPr>
        <w:tblW w:w="0" w:type="auto"/>
        <w:tblInd w:w="720" w:type="dxa"/>
        <w:tblLayout w:type="fixed"/>
        <w:tblLook w:val="0000"/>
      </w:tblPr>
      <w:tblGrid>
        <w:gridCol w:w="2178"/>
        <w:gridCol w:w="1170"/>
        <w:gridCol w:w="1980"/>
        <w:gridCol w:w="1574"/>
      </w:tblGrid>
      <w:tr w:rsidR="00B33BFC" w:rsidRPr="00DB7A47">
        <w:tc>
          <w:tcPr>
            <w:tcW w:w="2178" w:type="dxa"/>
            <w:tcBorders>
              <w:bottom w:val="single" w:sz="4" w:space="0" w:color="auto"/>
            </w:tcBorders>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Source of Variation</w:t>
            </w:r>
          </w:p>
        </w:tc>
        <w:tc>
          <w:tcPr>
            <w:tcW w:w="1170"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d.f.</w:t>
            </w:r>
          </w:p>
        </w:tc>
        <w:tc>
          <w:tcPr>
            <w:tcW w:w="1980"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Sum of Squares</w:t>
            </w:r>
          </w:p>
        </w:tc>
        <w:tc>
          <w:tcPr>
            <w:tcW w:w="1574"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M.S.S.</w:t>
            </w:r>
          </w:p>
        </w:tc>
      </w:tr>
      <w:tr w:rsidR="00B33BFC" w:rsidRPr="00DB7A47">
        <w:tc>
          <w:tcPr>
            <w:tcW w:w="2178" w:type="dxa"/>
            <w:tcBorders>
              <w:top w:val="single" w:sz="4" w:space="0" w:color="auto"/>
            </w:tcBorders>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Between cluster</w:t>
            </w:r>
          </w:p>
        </w:tc>
        <w:tc>
          <w:tcPr>
            <w:tcW w:w="1170"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w:t>
            </w:r>
          </w:p>
        </w:tc>
        <w:tc>
          <w:tcPr>
            <w:tcW w:w="1980"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82.267</w:t>
            </w:r>
          </w:p>
        </w:tc>
        <w:tc>
          <w:tcPr>
            <w:tcW w:w="1574" w:type="dxa"/>
            <w:tcBorders>
              <w:top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5.876</w:t>
            </w:r>
          </w:p>
        </w:tc>
      </w:tr>
      <w:tr w:rsidR="00B33BFC" w:rsidRPr="00DB7A47">
        <w:tc>
          <w:tcPr>
            <w:tcW w:w="2178" w:type="dxa"/>
            <w:tcBorders>
              <w:bottom w:val="single" w:sz="4" w:space="0" w:color="auto"/>
            </w:tcBorders>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Within cluster</w:t>
            </w:r>
          </w:p>
        </w:tc>
        <w:tc>
          <w:tcPr>
            <w:tcW w:w="1170"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60</w:t>
            </w:r>
          </w:p>
        </w:tc>
        <w:tc>
          <w:tcPr>
            <w:tcW w:w="1980"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234.400</w:t>
            </w:r>
          </w:p>
        </w:tc>
        <w:tc>
          <w:tcPr>
            <w:tcW w:w="1574" w:type="dxa"/>
            <w:tcBorders>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3.907</w:t>
            </w:r>
          </w:p>
        </w:tc>
      </w:tr>
      <w:tr w:rsidR="00B33BFC" w:rsidRPr="00DB7A47">
        <w:tc>
          <w:tcPr>
            <w:tcW w:w="2178" w:type="dxa"/>
            <w:tcBorders>
              <w:top w:val="single" w:sz="4" w:space="0" w:color="auto"/>
              <w:bottom w:val="single" w:sz="4" w:space="0" w:color="auto"/>
            </w:tcBorders>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Total</w:t>
            </w:r>
          </w:p>
        </w:tc>
        <w:tc>
          <w:tcPr>
            <w:tcW w:w="1170"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74</w:t>
            </w:r>
          </w:p>
        </w:tc>
        <w:tc>
          <w:tcPr>
            <w:tcW w:w="1980"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316.667</w:t>
            </w:r>
          </w:p>
        </w:tc>
        <w:tc>
          <w:tcPr>
            <w:tcW w:w="1574"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4.279</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 xml:space="preserve">The variance of </w:t>
      </w:r>
      <w:r w:rsidRPr="00DB7A47">
        <w:rPr>
          <w:rFonts w:ascii="Times New Roman" w:hAnsi="Times New Roman"/>
          <w:position w:val="-12"/>
          <w:sz w:val="22"/>
          <w:szCs w:val="22"/>
        </w:rPr>
        <w:object w:dxaOrig="320" w:dyaOrig="360">
          <v:shape id="_x0000_i2077" type="#_x0000_t75" style="width:15.9pt;height:18.4pt" o:ole="" fillcolor="window">
            <v:imagedata r:id="rId2075" o:title=""/>
          </v:shape>
          <o:OLEObject Type="Embed" ProgID="Equation.3" ShapeID="_x0000_i2077" DrawAspect="Content" ObjectID="_1475519969" r:id="rId2076"/>
        </w:object>
      </w:r>
      <w:r w:rsidRPr="00DB7A47">
        <w:rPr>
          <w:rFonts w:ascii="Times New Roman" w:hAnsi="Times New Roman"/>
          <w:sz w:val="22"/>
          <w:szCs w:val="22"/>
        </w:rPr>
        <w:t xml:space="preserve"> may be found</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24"/>
          <w:sz w:val="22"/>
          <w:szCs w:val="22"/>
        </w:rPr>
        <w:object w:dxaOrig="4000" w:dyaOrig="660">
          <v:shape id="_x0000_i2078" type="#_x0000_t75" style="width:200.1pt;height:32.65pt" o:ole="" fillcolor="window">
            <v:imagedata r:id="rId2077" o:title=""/>
          </v:shape>
          <o:OLEObject Type="Embed" ProgID="Equation.DSMT4" ShapeID="_x0000_i2078" DrawAspect="Content" ObjectID="_1475519970" r:id="rId2078"/>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Substituting the value from the table it comes out to be</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2"/>
          <w:sz w:val="22"/>
          <w:szCs w:val="22"/>
        </w:rPr>
        <w:object w:dxaOrig="4400" w:dyaOrig="360">
          <v:shape id="_x0000_i2079" type="#_x0000_t75" style="width:220.2pt;height:18.4pt" o:ole="" fillcolor="window">
            <v:imagedata r:id="rId2079" o:title=""/>
          </v:shape>
          <o:OLEObject Type="Embed" ProgID="Equation.3" ShapeID="_x0000_i2079" DrawAspect="Content" ObjectID="_1475519971" r:id="rId2080"/>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 xml:space="preserve">The variance may also be calculated using intra-class correlation coefficient and </w:t>
      </w:r>
      <w:r w:rsidRPr="00DB7A47">
        <w:rPr>
          <w:rFonts w:ascii="Times New Roman" w:hAnsi="Times New Roman"/>
          <w:sz w:val="22"/>
          <w:szCs w:val="22"/>
        </w:rPr>
        <w:sym w:font="Symbol" w:char="F072"/>
      </w:r>
      <w:r w:rsidRPr="00DB7A47">
        <w:rPr>
          <w:rFonts w:ascii="Times New Roman" w:hAnsi="Times New Roman"/>
          <w:sz w:val="22"/>
          <w:szCs w:val="22"/>
        </w:rPr>
        <w:t xml:space="preserve"> is calculated as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00B05E27" w:rsidRPr="00B05E27">
        <w:rPr>
          <w:rFonts w:ascii="Times New Roman" w:hAnsi="Times New Roman"/>
          <w:position w:val="-32"/>
          <w:sz w:val="22"/>
          <w:szCs w:val="22"/>
        </w:rPr>
        <w:object w:dxaOrig="2900" w:dyaOrig="760">
          <v:shape id="_x0000_i2080" type="#_x0000_t75" style="width:144.85pt;height:38.5pt" o:ole="" fillcolor="window">
            <v:imagedata r:id="rId2081" o:title=""/>
          </v:shape>
          <o:OLEObject Type="Embed" ProgID="Equation.DSMT4" ShapeID="_x0000_i2080" DrawAspect="Content" ObjectID="_1475519972" r:id="rId2082"/>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00B05E27" w:rsidRPr="00B05E27">
        <w:rPr>
          <w:rFonts w:ascii="Times New Roman" w:hAnsi="Times New Roman"/>
          <w:position w:val="-32"/>
          <w:sz w:val="22"/>
          <w:szCs w:val="22"/>
        </w:rPr>
        <w:object w:dxaOrig="2380" w:dyaOrig="760">
          <v:shape id="_x0000_i2081" type="#_x0000_t75" style="width:118.9pt;height:38.5pt" o:ole="" fillcolor="window">
            <v:imagedata r:id="rId2083" o:title=""/>
          </v:shape>
          <o:OLEObject Type="Embed" ProgID="Equation.DSMT4" ShapeID="_x0000_i2081" DrawAspect="Content" ObjectID="_1475519973" r:id="rId2084"/>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sym w:font="Symbol" w:char="F072"/>
      </w:r>
      <w:r w:rsidRPr="00DB7A47">
        <w:rPr>
          <w:rFonts w:ascii="Times New Roman" w:hAnsi="Times New Roman"/>
          <w:sz w:val="22"/>
          <w:szCs w:val="22"/>
        </w:rPr>
        <w:t xml:space="preserve"> </w:t>
      </w:r>
      <w:proofErr w:type="gramStart"/>
      <w:r w:rsidRPr="00DB7A47">
        <w:rPr>
          <w:rFonts w:ascii="Times New Roman" w:hAnsi="Times New Roman"/>
          <w:sz w:val="22"/>
          <w:szCs w:val="22"/>
        </w:rPr>
        <w:t>may</w:t>
      </w:r>
      <w:proofErr w:type="gramEnd"/>
      <w:r w:rsidRPr="00DB7A47">
        <w:rPr>
          <w:rFonts w:ascii="Times New Roman" w:hAnsi="Times New Roman"/>
          <w:sz w:val="22"/>
          <w:szCs w:val="22"/>
        </w:rPr>
        <w:t xml:space="preserve"> also be estimated using (5.4.28) as</w:t>
      </w:r>
    </w:p>
    <w:p w:rsidR="00B33BFC" w:rsidRPr="00DB7A47" w:rsidRDefault="00B33BFC" w:rsidP="00B33BFC">
      <w:pPr>
        <w:ind w:left="720"/>
        <w:jc w:val="both"/>
        <w:rPr>
          <w:rFonts w:ascii="Times New Roman" w:hAnsi="Times New Roman"/>
          <w:sz w:val="22"/>
          <w:szCs w:val="22"/>
        </w:rPr>
      </w:pPr>
    </w:p>
    <w:p w:rsidR="00B33BFC" w:rsidRPr="00DB7A47" w:rsidRDefault="00B33BFC" w:rsidP="00B05E27">
      <w:pPr>
        <w:ind w:left="720"/>
        <w:jc w:val="both"/>
      </w:pPr>
      <w:r w:rsidRPr="00DB7A47">
        <w:tab/>
      </w:r>
      <w:r w:rsidRPr="00DB7A47">
        <w:rPr>
          <w:position w:val="-26"/>
        </w:rPr>
        <w:object w:dxaOrig="1800" w:dyaOrig="700">
          <v:shape id="_x0000_i2082" type="#_x0000_t75" style="width:90.4pt;height:35.15pt" o:ole="" fillcolor="window">
            <v:imagedata r:id="rId2085" o:title=""/>
          </v:shape>
          <o:OLEObject Type="Embed" ProgID="Equation.3" ShapeID="_x0000_i2082" DrawAspect="Content" ObjectID="_1475519974" r:id="rId2086"/>
        </w:object>
      </w:r>
    </w:p>
    <w:p w:rsidR="00B33BFC" w:rsidRPr="00DB7A47" w:rsidRDefault="00B33BFC" w:rsidP="00B33BFC">
      <w:pPr>
        <w:pStyle w:val="Footer"/>
        <w:tabs>
          <w:tab w:val="clear" w:pos="4320"/>
          <w:tab w:val="clear" w:pos="8640"/>
        </w:tabs>
        <w:jc w:val="both"/>
        <w:rPr>
          <w:b/>
          <w:sz w:val="22"/>
          <w:szCs w:val="22"/>
        </w:rPr>
      </w:pPr>
      <w:r w:rsidRPr="00DB7A47">
        <w:rPr>
          <w:b/>
          <w:sz w:val="22"/>
          <w:szCs w:val="22"/>
        </w:rPr>
        <w:t>5.5</w:t>
      </w:r>
      <w:r w:rsidRPr="00DB7A47">
        <w:rPr>
          <w:b/>
          <w:sz w:val="22"/>
          <w:szCs w:val="22"/>
        </w:rPr>
        <w:tab/>
        <w:t>DETERMINATION OF CLUSTER SIZE</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It has been already pointed out that variance of sample mean in cluster sampling depends on the number of cluster, S</w:t>
      </w:r>
      <w:r w:rsidRPr="00DB7A47">
        <w:rPr>
          <w:rFonts w:ascii="Times New Roman" w:hAnsi="Times New Roman"/>
          <w:sz w:val="22"/>
          <w:szCs w:val="22"/>
          <w:vertAlign w:val="superscript"/>
        </w:rPr>
        <w:t>2</w:t>
      </w:r>
      <w:r w:rsidRPr="00DB7A47">
        <w:rPr>
          <w:rFonts w:ascii="Times New Roman" w:hAnsi="Times New Roman"/>
          <w:sz w:val="22"/>
          <w:szCs w:val="22"/>
        </w:rPr>
        <w:t xml:space="preserve">, and intra-class correlation </w:t>
      </w:r>
      <w:proofErr w:type="gramStart"/>
      <w:r w:rsidRPr="00DB7A47">
        <w:rPr>
          <w:rFonts w:ascii="Times New Roman" w:hAnsi="Times New Roman"/>
          <w:sz w:val="22"/>
          <w:szCs w:val="22"/>
        </w:rPr>
        <w:t xml:space="preserve">coefficient </w:t>
      </w:r>
      <w:proofErr w:type="gramEnd"/>
      <w:r w:rsidRPr="00DB7A47">
        <w:rPr>
          <w:rFonts w:ascii="Times New Roman" w:hAnsi="Times New Roman"/>
          <w:sz w:val="22"/>
          <w:szCs w:val="22"/>
        </w:rPr>
        <w:sym w:font="Symbol" w:char="F072"/>
      </w:r>
      <w:r w:rsidRPr="00DB7A47">
        <w:rPr>
          <w:rFonts w:ascii="Times New Roman" w:hAnsi="Times New Roman"/>
          <w:sz w:val="22"/>
          <w:szCs w:val="22"/>
        </w:rPr>
        <w:t>. We have also seen that p depends on the size of the cluster that varies from population to population. In this section the optimum level of cluster will be determined. Mahalanobis (1940, 42, 44), Hansen-Hurwitz (1942), Cochran (1942), H.M.F Smith (1938) and Sukhatme (1947) have considered in detail the question of optimum level of cluster for various field surveys and also in crop cutting experiments. Brewer (1977) has considered this problem</w:t>
      </w:r>
      <w:r w:rsidRPr="00DB7A47">
        <w:rPr>
          <w:rFonts w:ascii="Times New Roman" w:hAnsi="Times New Roman"/>
          <w:sz w:val="22"/>
          <w:szCs w:val="22"/>
        </w:rPr>
        <w:tab/>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for</w:t>
      </w:r>
      <w:proofErr w:type="gramEnd"/>
      <w:r w:rsidRPr="00DB7A47">
        <w:rPr>
          <w:rFonts w:ascii="Times New Roman" w:hAnsi="Times New Roman"/>
          <w:sz w:val="22"/>
          <w:szCs w:val="22"/>
        </w:rPr>
        <w:t xml:space="preserve"> survey of farmers in the </w:t>
      </w:r>
      <w:smartTag w:uri="urn:schemas-microsoft-com:office:smarttags" w:element="place">
        <w:smartTag w:uri="urn:schemas-microsoft-com:office:smarttags" w:element="PlaceName">
          <w:r w:rsidRPr="00DB7A47">
            <w:rPr>
              <w:rFonts w:ascii="Times New Roman" w:hAnsi="Times New Roman"/>
              <w:sz w:val="22"/>
              <w:szCs w:val="22"/>
            </w:rPr>
            <w:t>Indus</w:t>
          </w:r>
        </w:smartTag>
        <w:r w:rsidRPr="00DB7A47">
          <w:rPr>
            <w:rFonts w:ascii="Times New Roman" w:hAnsi="Times New Roman"/>
            <w:sz w:val="22"/>
            <w:szCs w:val="22"/>
          </w:rPr>
          <w:t xml:space="preserve"> </w:t>
        </w:r>
        <w:smartTag w:uri="urn:schemas-microsoft-com:office:smarttags" w:element="PlaceType">
          <w:r w:rsidRPr="00DB7A47">
            <w:rPr>
              <w:rFonts w:ascii="Times New Roman" w:hAnsi="Times New Roman"/>
              <w:sz w:val="22"/>
              <w:szCs w:val="22"/>
            </w:rPr>
            <w:t>Basin</w:t>
          </w:r>
        </w:smartTag>
      </w:smartTag>
      <w:r w:rsidRPr="00DB7A47">
        <w:rPr>
          <w:rFonts w:ascii="Times New Roman" w:hAnsi="Times New Roman"/>
          <w:sz w:val="22"/>
          <w:szCs w:val="22"/>
        </w:rPr>
        <w:t xml:space="preserve">. Hanif and Ahmad (1977) have also determined the optimum level of cluster size for multipurpose sample surveys in </w:t>
      </w:r>
      <w:smartTag w:uri="urn:schemas-microsoft-com:office:smarttags" w:element="country-region">
        <w:smartTag w:uri="urn:schemas-microsoft-com:office:smarttags" w:element="place">
          <w:r w:rsidRPr="00DB7A47">
            <w:rPr>
              <w:rFonts w:ascii="Times New Roman" w:hAnsi="Times New Roman"/>
              <w:sz w:val="22"/>
              <w:szCs w:val="22"/>
            </w:rPr>
            <w:t>Libya</w:t>
          </w:r>
        </w:smartTag>
      </w:smartTag>
      <w:r w:rsidRPr="00DB7A47">
        <w:rPr>
          <w:rFonts w:ascii="Times New Roman" w:hAnsi="Times New Roman"/>
          <w:sz w:val="22"/>
          <w:szCs w:val="22"/>
        </w:rPr>
        <w:t>.</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 problem is to find the optimum value of cluster when the cost is involved. Cost of the survey depends both on the size of the cluster and number of clusters.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Let us take a simple cost function.</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12"/>
          <w:sz w:val="22"/>
          <w:szCs w:val="22"/>
        </w:rPr>
        <w:object w:dxaOrig="2060" w:dyaOrig="360">
          <v:shape id="_x0000_i2083" type="#_x0000_t75" style="width:103pt;height:18.4pt" o:ole="" fillcolor="window">
            <v:imagedata r:id="rId2087" o:title=""/>
          </v:shape>
          <o:OLEObject Type="Embed" ProgID="Equation.DSMT4" ShapeID="_x0000_i2083" DrawAspect="Content" ObjectID="_1475519975" r:id="rId2088"/>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(5.5.1)</w: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C  =</w:t>
      </w:r>
      <w:proofErr w:type="gramEnd"/>
      <w:r w:rsidRPr="00DB7A47">
        <w:rPr>
          <w:rFonts w:ascii="Times New Roman" w:hAnsi="Times New Roman"/>
          <w:sz w:val="22"/>
          <w:szCs w:val="22"/>
        </w:rPr>
        <w:tab/>
        <w:t>total cost,</w:t>
      </w:r>
      <w:r w:rsidRPr="00DB7A47">
        <w:rPr>
          <w:rFonts w:ascii="Times New Roman" w:hAnsi="Times New Roman"/>
          <w:sz w:val="22"/>
          <w:szCs w:val="22"/>
        </w:rPr>
        <w:tab/>
      </w:r>
      <w:r w:rsidRPr="00DB7A47">
        <w:rPr>
          <w:rFonts w:ascii="Times New Roman" w:hAnsi="Times New Roman"/>
          <w:sz w:val="22"/>
          <w:szCs w:val="22"/>
        </w:rPr>
        <w:tab/>
        <w:t>C</w:t>
      </w:r>
      <w:r w:rsidRPr="00DB7A47">
        <w:rPr>
          <w:rFonts w:ascii="Times New Roman" w:hAnsi="Times New Roman"/>
          <w:sz w:val="22"/>
          <w:szCs w:val="22"/>
          <w:vertAlign w:val="subscript"/>
        </w:rPr>
        <w:t>0</w:t>
      </w:r>
      <w:r w:rsidRPr="00DB7A47">
        <w:rPr>
          <w:rFonts w:ascii="Times New Roman" w:hAnsi="Times New Roman"/>
          <w:sz w:val="22"/>
          <w:szCs w:val="22"/>
        </w:rPr>
        <w:t xml:space="preserve"> =</w:t>
      </w:r>
      <w:r w:rsidRPr="00DB7A47">
        <w:rPr>
          <w:rFonts w:ascii="Times New Roman" w:hAnsi="Times New Roman"/>
          <w:sz w:val="22"/>
          <w:szCs w:val="22"/>
        </w:rPr>
        <w:tab/>
        <w:t>over head cost</w:t>
      </w:r>
    </w:p>
    <w:p w:rsidR="00B33BFC" w:rsidRPr="00DB7A47" w:rsidRDefault="00B33BFC" w:rsidP="00B33BFC">
      <w:pPr>
        <w:rPr>
          <w:rFonts w:ascii="Times New Roman" w:hAnsi="Times New Roman"/>
          <w:sz w:val="22"/>
          <w:szCs w:val="22"/>
        </w:rPr>
      </w:pPr>
      <w:r w:rsidRPr="00DB7A47">
        <w:rPr>
          <w:rFonts w:ascii="Times New Roman" w:hAnsi="Times New Roman"/>
          <w:sz w:val="22"/>
          <w:szCs w:val="22"/>
        </w:rPr>
        <w:t>C</w:t>
      </w:r>
      <w:r w:rsidRPr="00DB7A47">
        <w:rPr>
          <w:rFonts w:ascii="Times New Roman" w:hAnsi="Times New Roman"/>
          <w:sz w:val="22"/>
          <w:szCs w:val="22"/>
          <w:vertAlign w:val="subscript"/>
        </w:rPr>
        <w:t>1</w:t>
      </w:r>
      <w:r w:rsidRPr="00DB7A47">
        <w:rPr>
          <w:rFonts w:ascii="Times New Roman" w:hAnsi="Times New Roman"/>
          <w:sz w:val="22"/>
          <w:szCs w:val="22"/>
        </w:rPr>
        <w:t xml:space="preserve"> = </w:t>
      </w:r>
      <w:r w:rsidRPr="00DB7A47">
        <w:rPr>
          <w:rFonts w:ascii="Times New Roman" w:hAnsi="Times New Roman"/>
          <w:sz w:val="22"/>
          <w:szCs w:val="22"/>
        </w:rPr>
        <w:tab/>
        <w:t>cost per cluster</w:t>
      </w:r>
      <w:r w:rsidRPr="00DB7A47">
        <w:rPr>
          <w:rFonts w:ascii="Times New Roman" w:hAnsi="Times New Roman"/>
          <w:sz w:val="22"/>
          <w:szCs w:val="22"/>
        </w:rPr>
        <w:tab/>
      </w:r>
      <w:r w:rsidRPr="00DB7A47">
        <w:rPr>
          <w:rFonts w:ascii="Times New Roman" w:hAnsi="Times New Roman"/>
          <w:sz w:val="22"/>
          <w:szCs w:val="22"/>
        </w:rPr>
        <w:tab/>
        <w:t>C</w:t>
      </w:r>
      <w:r w:rsidRPr="00DB7A47">
        <w:rPr>
          <w:rFonts w:ascii="Times New Roman" w:hAnsi="Times New Roman"/>
          <w:sz w:val="22"/>
          <w:szCs w:val="22"/>
          <w:vertAlign w:val="subscript"/>
        </w:rPr>
        <w:t>2</w:t>
      </w:r>
      <w:r w:rsidRPr="00DB7A47">
        <w:rPr>
          <w:rFonts w:ascii="Times New Roman" w:hAnsi="Times New Roman"/>
          <w:sz w:val="22"/>
          <w:szCs w:val="22"/>
        </w:rPr>
        <w:t xml:space="preserve"> =</w:t>
      </w:r>
      <w:r w:rsidRPr="00DB7A47">
        <w:rPr>
          <w:rFonts w:ascii="Times New Roman" w:hAnsi="Times New Roman"/>
          <w:sz w:val="22"/>
          <w:szCs w:val="22"/>
        </w:rPr>
        <w:tab/>
        <w:t>cost per element in each cluster</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Let the variance of sample mean </w:t>
      </w:r>
      <w:r w:rsidRPr="00DB7A47">
        <w:rPr>
          <w:rFonts w:ascii="Times New Roman" w:hAnsi="Times New Roman"/>
          <w:position w:val="-12"/>
          <w:sz w:val="22"/>
          <w:szCs w:val="22"/>
        </w:rPr>
        <w:object w:dxaOrig="279" w:dyaOrig="360">
          <v:shape id="_x0000_i2084" type="#_x0000_t75" style="width:14.25pt;height:18.4pt" o:ole="" fillcolor="window">
            <v:imagedata r:id="rId1865" o:title=""/>
          </v:shape>
          <o:OLEObject Type="Embed" ProgID="Equation.DSMT4" ShapeID="_x0000_i2084" DrawAspect="Content" ObjectID="_1475519976" r:id="rId2089"/>
        </w:object>
      </w:r>
      <w:r w:rsidRPr="00DB7A47">
        <w:rPr>
          <w:rFonts w:ascii="Times New Roman" w:hAnsi="Times New Roman"/>
          <w:sz w:val="22"/>
          <w:szCs w:val="22"/>
        </w:rPr>
        <w:t xml:space="preserve"> is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24"/>
          <w:sz w:val="22"/>
          <w:szCs w:val="22"/>
        </w:rPr>
        <w:object w:dxaOrig="3080" w:dyaOrig="660">
          <v:shape id="_x0000_i2085" type="#_x0000_t75" style="width:154.05pt;height:32.65pt" o:ole="" fillcolor="window">
            <v:imagedata r:id="rId2090" o:title=""/>
          </v:shape>
          <o:OLEObject Type="Embed" ProgID="Equation.DSMT4" ShapeID="_x0000_i2085" DrawAspect="Content" ObjectID="_1475519977" r:id="rId209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(5.4.18)</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objective is to find M by minimizing </w:t>
      </w:r>
      <w:r w:rsidRPr="00DB7A47">
        <w:rPr>
          <w:rFonts w:ascii="Times New Roman" w:hAnsi="Times New Roman"/>
          <w:position w:val="-14"/>
          <w:sz w:val="22"/>
          <w:szCs w:val="22"/>
        </w:rPr>
        <w:object w:dxaOrig="859" w:dyaOrig="400">
          <v:shape id="_x0000_i2086" type="#_x0000_t75" style="width:42.7pt;height:20.1pt" o:ole="" fillcolor="window">
            <v:imagedata r:id="rId2092" o:title=""/>
          </v:shape>
          <o:OLEObject Type="Embed" ProgID="Equation.DSMT4" ShapeID="_x0000_i2086" DrawAspect="Content" ObjectID="_1475519978" r:id="rId2093"/>
        </w:object>
      </w:r>
      <w:r w:rsidRPr="00DB7A47">
        <w:rPr>
          <w:rFonts w:ascii="Times New Roman" w:hAnsi="Times New Roman"/>
          <w:sz w:val="22"/>
          <w:szCs w:val="22"/>
        </w:rPr>
        <w:t xml:space="preserve"> subject to cost given in (5.5.1). The value of n from (5.5.1) is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30"/>
          <w:sz w:val="22"/>
          <w:szCs w:val="22"/>
        </w:rPr>
        <w:object w:dxaOrig="1380" w:dyaOrig="680">
          <v:shape id="_x0000_i2087" type="#_x0000_t75" style="width:68.65pt;height:33.5pt" o:ole="" fillcolor="window">
            <v:imagedata r:id="rId2094" o:title=""/>
          </v:shape>
          <o:OLEObject Type="Embed" ProgID="Equation.DSMT4" ShapeID="_x0000_i2087" DrawAspect="Content" ObjectID="_1475519979" r:id="rId209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(5.5.2)</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Substituting the value of n from (5.5.2) in (5.4.18) the function is </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30"/>
          <w:sz w:val="22"/>
          <w:szCs w:val="22"/>
        </w:rPr>
        <w:object w:dxaOrig="3500" w:dyaOrig="760">
          <v:shape id="_x0000_i2088" type="#_x0000_t75" style="width:175pt;height:38.5pt" o:ole="" fillcolor="window">
            <v:imagedata r:id="rId2096" o:title=""/>
          </v:shape>
          <o:OLEObject Type="Embed" ProgID="Equation.DSMT4" ShapeID="_x0000_i2088" DrawAspect="Content" ObjectID="_1475519980" r:id="rId2097"/>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Finding the partial differentiation with respect to M and equating to zero</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32"/>
          <w:sz w:val="22"/>
          <w:szCs w:val="22"/>
        </w:rPr>
        <w:object w:dxaOrig="4720" w:dyaOrig="760">
          <v:shape id="_x0000_i2089" type="#_x0000_t75" style="width:236.1pt;height:38.5pt" o:ole="" fillcolor="window">
            <v:imagedata r:id="rId2098" o:title=""/>
          </v:shape>
          <o:OLEObject Type="Embed" ProgID="Equation.DSMT4" ShapeID="_x0000_i2089" DrawAspect="Content" ObjectID="_1475519981" r:id="rId2099"/>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On simplification we obtain</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32"/>
          <w:sz w:val="22"/>
          <w:szCs w:val="22"/>
        </w:rPr>
        <w:object w:dxaOrig="1780" w:dyaOrig="760">
          <v:shape id="_x0000_i2090" type="#_x0000_t75" style="width:89.6pt;height:38.5pt" o:ole="" fillcolor="window">
            <v:imagedata r:id="rId2100" o:title=""/>
          </v:shape>
          <o:OLEObject Type="Embed" ProgID="Equation.DSMT4" ShapeID="_x0000_i2090" DrawAspect="Content" ObjectID="_1475519982" r:id="rId210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(5.5.3)</w:t>
      </w:r>
    </w:p>
    <w:p w:rsidR="00B33BFC" w:rsidRPr="00DB7A47" w:rsidRDefault="00B33BFC" w:rsidP="00B33BFC">
      <w:pPr>
        <w:rPr>
          <w:rFonts w:ascii="Times New Roman" w:hAnsi="Times New Roman"/>
          <w:sz w:val="22"/>
          <w:szCs w:val="22"/>
        </w:rPr>
      </w:pPr>
      <w:r w:rsidRPr="00DB7A47">
        <w:rPr>
          <w:rFonts w:ascii="Times New Roman" w:hAnsi="Times New Roman"/>
          <w:sz w:val="22"/>
          <w:szCs w:val="22"/>
        </w:rPr>
        <w:t xml:space="preserve">For different values </w:t>
      </w:r>
      <w:proofErr w:type="gramStart"/>
      <w:r w:rsidRPr="00DB7A47">
        <w:rPr>
          <w:rFonts w:ascii="Times New Roman" w:hAnsi="Times New Roman"/>
          <w:sz w:val="22"/>
          <w:szCs w:val="22"/>
        </w:rPr>
        <w:t xml:space="preserve">of </w:t>
      </w:r>
      <w:proofErr w:type="gramEnd"/>
      <w:r w:rsidRPr="00DB7A47">
        <w:rPr>
          <w:rFonts w:ascii="Times New Roman" w:hAnsi="Times New Roman"/>
          <w:sz w:val="22"/>
          <w:szCs w:val="22"/>
        </w:rPr>
        <w:sym w:font="Symbol" w:char="F072"/>
      </w:r>
      <w:r w:rsidRPr="00DB7A47">
        <w:rPr>
          <w:rFonts w:ascii="Times New Roman" w:hAnsi="Times New Roman"/>
          <w:sz w:val="22"/>
          <w:szCs w:val="22"/>
        </w:rPr>
        <w:t>, C</w:t>
      </w:r>
      <w:r w:rsidRPr="00DB7A47">
        <w:rPr>
          <w:rFonts w:ascii="Times New Roman" w:hAnsi="Times New Roman"/>
          <w:sz w:val="22"/>
          <w:szCs w:val="22"/>
          <w:vertAlign w:val="subscript"/>
        </w:rPr>
        <w:t>1</w:t>
      </w:r>
      <w:r w:rsidRPr="00DB7A47">
        <w:rPr>
          <w:rFonts w:ascii="Times New Roman" w:hAnsi="Times New Roman"/>
          <w:sz w:val="22"/>
          <w:szCs w:val="22"/>
        </w:rPr>
        <w:t xml:space="preserve"> and C</w:t>
      </w:r>
      <w:r w:rsidRPr="00DB7A47">
        <w:rPr>
          <w:rFonts w:ascii="Times New Roman" w:hAnsi="Times New Roman"/>
          <w:sz w:val="22"/>
          <w:szCs w:val="22"/>
          <w:vertAlign w:val="subscript"/>
        </w:rPr>
        <w:t>2</w:t>
      </w:r>
      <w:r w:rsidRPr="00DB7A47">
        <w:rPr>
          <w:rFonts w:ascii="Times New Roman" w:hAnsi="Times New Roman"/>
          <w:sz w:val="22"/>
          <w:szCs w:val="22"/>
        </w:rPr>
        <w:t xml:space="preserve"> the optimum value of M can be obtained i.e.</w:t>
      </w:r>
    </w:p>
    <w:p w:rsidR="00B33BFC" w:rsidRPr="00DB7A47" w:rsidRDefault="00B33BFC" w:rsidP="00B33BFC">
      <w:pPr>
        <w:rPr>
          <w:rFonts w:ascii="Times New Roman" w:hAnsi="Times New Roman"/>
          <w:sz w:val="22"/>
          <w:szCs w:val="22"/>
        </w:rPr>
      </w:pPr>
    </w:p>
    <w:p w:rsidR="00B33BFC" w:rsidRPr="00DB7A47" w:rsidRDefault="00B33BFC" w:rsidP="00B33BFC">
      <w:pPr>
        <w:spacing w:line="360" w:lineRule="auto"/>
        <w:rPr>
          <w:rFonts w:ascii="Times New Roman" w:hAnsi="Times New Roman"/>
          <w:sz w:val="22"/>
          <w:szCs w:val="22"/>
        </w:rPr>
      </w:pPr>
      <w:r w:rsidRPr="00DB7A47">
        <w:rPr>
          <w:rFonts w:ascii="Times New Roman" w:hAnsi="Times New Roman"/>
          <w:sz w:val="22"/>
          <w:szCs w:val="22"/>
        </w:rPr>
        <w:tab/>
        <w:t xml:space="preserve">For </w:t>
      </w:r>
      <w:r w:rsidRPr="00DB7A47">
        <w:rPr>
          <w:rFonts w:ascii="Times New Roman" w:hAnsi="Times New Roman"/>
          <w:sz w:val="22"/>
          <w:szCs w:val="22"/>
        </w:rPr>
        <w:sym w:font="Symbol" w:char="F072"/>
      </w:r>
      <w:r w:rsidRPr="00DB7A47">
        <w:rPr>
          <w:rFonts w:ascii="Times New Roman" w:hAnsi="Times New Roman"/>
          <w:sz w:val="22"/>
          <w:szCs w:val="22"/>
        </w:rPr>
        <w:t xml:space="preserve"> = 0;</w:t>
      </w:r>
      <w:r w:rsidRPr="00DB7A47">
        <w:rPr>
          <w:rFonts w:ascii="Times New Roman" w:hAnsi="Times New Roman"/>
          <w:sz w:val="22"/>
          <w:szCs w:val="22"/>
        </w:rPr>
        <w:tab/>
        <w:t xml:space="preserve">    </w:t>
      </w:r>
      <w:proofErr w:type="gramStart"/>
      <w:r w:rsidRPr="00DB7A47">
        <w:rPr>
          <w:rFonts w:ascii="Times New Roman" w:hAnsi="Times New Roman"/>
          <w:sz w:val="22"/>
          <w:szCs w:val="22"/>
        </w:rPr>
        <w:t xml:space="preserve">M </w:t>
      </w:r>
      <w:r w:rsidRPr="00DB7A47">
        <w:rPr>
          <w:rFonts w:ascii="Times New Roman" w:hAnsi="Times New Roman"/>
          <w:sz w:val="22"/>
          <w:szCs w:val="22"/>
        </w:rPr>
        <w:sym w:font="Symbol" w:char="F0AE"/>
      </w:r>
      <w:proofErr w:type="gramEnd"/>
      <w:r w:rsidRPr="00DB7A47">
        <w:rPr>
          <w:rFonts w:ascii="Times New Roman" w:hAnsi="Times New Roman"/>
          <w:sz w:val="22"/>
          <w:szCs w:val="22"/>
        </w:rPr>
        <w:t xml:space="preserve"> </w:t>
      </w:r>
      <w:r w:rsidRPr="00DB7A47">
        <w:rPr>
          <w:rFonts w:ascii="Times New Roman" w:hAnsi="Times New Roman"/>
          <w:sz w:val="22"/>
          <w:szCs w:val="22"/>
        </w:rPr>
        <w:sym w:font="Symbol" w:char="F0A5"/>
      </w:r>
      <w:r w:rsidRPr="00DB7A47">
        <w:rPr>
          <w:rFonts w:ascii="Times New Roman" w:hAnsi="Times New Roman"/>
          <w:sz w:val="22"/>
          <w:szCs w:val="22"/>
        </w:rPr>
        <w:t xml:space="preserve">, </w:t>
      </w:r>
      <w:r w:rsidRPr="00DB7A47">
        <w:rPr>
          <w:rFonts w:ascii="Times New Roman" w:hAnsi="Times New Roman"/>
          <w:sz w:val="22"/>
          <w:szCs w:val="22"/>
        </w:rPr>
        <w:tab/>
      </w:r>
      <w:r w:rsidRPr="00DB7A47">
        <w:rPr>
          <w:rFonts w:ascii="Times New Roman" w:hAnsi="Times New Roman"/>
          <w:sz w:val="22"/>
          <w:szCs w:val="22"/>
        </w:rPr>
        <w:tab/>
        <w:t xml:space="preserve">for </w:t>
      </w:r>
      <w:r w:rsidRPr="00DB7A47">
        <w:rPr>
          <w:rFonts w:ascii="Times New Roman" w:hAnsi="Times New Roman"/>
          <w:sz w:val="22"/>
          <w:szCs w:val="22"/>
        </w:rPr>
        <w:sym w:font="Symbol" w:char="F072"/>
      </w:r>
      <w:r w:rsidRPr="00DB7A47">
        <w:rPr>
          <w:rFonts w:ascii="Times New Roman" w:hAnsi="Times New Roman"/>
          <w:sz w:val="22"/>
          <w:szCs w:val="22"/>
        </w:rPr>
        <w:t xml:space="preserve"> = 1; M </w:t>
      </w:r>
      <w:r w:rsidRPr="00DB7A47">
        <w:rPr>
          <w:rFonts w:ascii="Times New Roman" w:hAnsi="Times New Roman"/>
          <w:sz w:val="22"/>
          <w:szCs w:val="22"/>
        </w:rPr>
        <w:sym w:font="Symbol" w:char="F0AE"/>
      </w:r>
      <w:r w:rsidRPr="00DB7A47">
        <w:rPr>
          <w:rFonts w:ascii="Times New Roman" w:hAnsi="Times New Roman"/>
          <w:sz w:val="22"/>
          <w:szCs w:val="22"/>
        </w:rPr>
        <w:t xml:space="preserve"> 0</w:t>
      </w:r>
    </w:p>
    <w:p w:rsidR="00B33BFC" w:rsidRPr="00DB7A47" w:rsidRDefault="00B33BFC" w:rsidP="00B33BFC">
      <w:pPr>
        <w:rPr>
          <w:rFonts w:ascii="Times New Roman" w:hAnsi="Times New Roman"/>
          <w:sz w:val="22"/>
          <w:szCs w:val="22"/>
        </w:rPr>
      </w:pPr>
      <w:r w:rsidRPr="00DB7A47">
        <w:rPr>
          <w:rFonts w:ascii="Times New Roman" w:hAnsi="Times New Roman"/>
          <w:sz w:val="22"/>
          <w:szCs w:val="22"/>
        </w:rPr>
        <w:tab/>
        <w:t xml:space="preserve">For </w:t>
      </w:r>
      <w:r w:rsidRPr="00DB7A47">
        <w:rPr>
          <w:rFonts w:ascii="Times New Roman" w:hAnsi="Times New Roman"/>
          <w:sz w:val="22"/>
          <w:szCs w:val="22"/>
        </w:rPr>
        <w:sym w:font="Symbol" w:char="F072"/>
      </w:r>
      <w:r w:rsidRPr="00DB7A47">
        <w:rPr>
          <w:rFonts w:ascii="Times New Roman" w:hAnsi="Times New Roman"/>
          <w:sz w:val="22"/>
          <w:szCs w:val="22"/>
        </w:rPr>
        <w:t xml:space="preserve"> = 0.001;</w:t>
      </w:r>
      <w:r w:rsidRPr="00DB7A47">
        <w:rPr>
          <w:rFonts w:ascii="Times New Roman" w:hAnsi="Times New Roman"/>
          <w:sz w:val="22"/>
          <w:szCs w:val="22"/>
        </w:rPr>
        <w:tab/>
        <w:t xml:space="preserve">    </w:t>
      </w:r>
      <w:r w:rsidR="00B05E27" w:rsidRPr="00B05E27">
        <w:rPr>
          <w:rFonts w:ascii="Times New Roman" w:hAnsi="Times New Roman"/>
          <w:position w:val="-14"/>
          <w:sz w:val="22"/>
          <w:szCs w:val="22"/>
        </w:rPr>
        <w:object w:dxaOrig="1600" w:dyaOrig="420">
          <v:shape id="_x0000_i2091" type="#_x0000_t75" style="width:80.35pt;height:20.95pt" o:ole="" fillcolor="window">
            <v:imagedata r:id="rId2102" o:title=""/>
          </v:shape>
          <o:OLEObject Type="Embed" ProgID="Equation.DSMT4" ShapeID="_x0000_i2091" DrawAspect="Content" ObjectID="_1475519983" r:id="rId2103"/>
        </w:object>
      </w:r>
      <w:r w:rsidRPr="00DB7A47">
        <w:rPr>
          <w:rFonts w:ascii="Times New Roman" w:hAnsi="Times New Roman"/>
          <w:sz w:val="22"/>
          <w:szCs w:val="22"/>
        </w:rPr>
        <w:t xml:space="preserve"> </w:t>
      </w:r>
      <w:r w:rsidRPr="00DB7A47">
        <w:rPr>
          <w:rFonts w:ascii="Times New Roman" w:hAnsi="Times New Roman"/>
          <w:sz w:val="22"/>
          <w:szCs w:val="22"/>
        </w:rPr>
        <w:tab/>
        <w:t xml:space="preserve">and for </w:t>
      </w:r>
      <w:r w:rsidRPr="00DB7A47">
        <w:rPr>
          <w:rFonts w:ascii="Times New Roman" w:hAnsi="Times New Roman"/>
          <w:sz w:val="22"/>
          <w:szCs w:val="22"/>
        </w:rPr>
        <w:sym w:font="Symbol" w:char="F072"/>
      </w:r>
      <w:r w:rsidRPr="00DB7A47">
        <w:rPr>
          <w:rFonts w:ascii="Times New Roman" w:hAnsi="Times New Roman"/>
          <w:sz w:val="22"/>
          <w:szCs w:val="22"/>
        </w:rPr>
        <w:t xml:space="preserve"> = 0.1; </w:t>
      </w:r>
      <w:r w:rsidR="00B05E27" w:rsidRPr="00B05E27">
        <w:rPr>
          <w:rFonts w:ascii="Times New Roman" w:hAnsi="Times New Roman"/>
          <w:position w:val="-14"/>
          <w:sz w:val="22"/>
          <w:szCs w:val="22"/>
        </w:rPr>
        <w:object w:dxaOrig="1460" w:dyaOrig="420">
          <v:shape id="_x0000_i2092" type="#_x0000_t75" style="width:72.85pt;height:20.95pt" o:ole="" fillcolor="window">
            <v:imagedata r:id="rId2104" o:title=""/>
          </v:shape>
          <o:OLEObject Type="Embed" ProgID="Equation.DSMT4" ShapeID="_x0000_i2092" DrawAspect="Content" ObjectID="_1475519984" r:id="rId2105"/>
        </w:objec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We see as </w:t>
      </w:r>
      <w:r w:rsidRPr="00DB7A47">
        <w:rPr>
          <w:rFonts w:ascii="Times New Roman" w:hAnsi="Times New Roman"/>
          <w:sz w:val="22"/>
          <w:szCs w:val="22"/>
        </w:rPr>
        <w:sym w:font="Symbol" w:char="F072"/>
      </w:r>
      <w:r w:rsidRPr="00DB7A47">
        <w:rPr>
          <w:rFonts w:ascii="Times New Roman" w:hAnsi="Times New Roman"/>
          <w:sz w:val="22"/>
          <w:szCs w:val="22"/>
        </w:rPr>
        <w:t xml:space="preserve"> increase M (size of cluster) decreases.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If the </w:t>
      </w:r>
      <w:proofErr w:type="gramStart"/>
      <w:r w:rsidRPr="00DB7A47">
        <w:rPr>
          <w:rFonts w:ascii="Times New Roman" w:hAnsi="Times New Roman"/>
          <w:sz w:val="22"/>
          <w:szCs w:val="22"/>
        </w:rPr>
        <w:t>number of clusters are</w:t>
      </w:r>
      <w:proofErr w:type="gramEnd"/>
      <w:r w:rsidRPr="00DB7A47">
        <w:rPr>
          <w:rFonts w:ascii="Times New Roman" w:hAnsi="Times New Roman"/>
          <w:sz w:val="22"/>
          <w:szCs w:val="22"/>
        </w:rPr>
        <w:t xml:space="preserve"> increased then the cost function given by Jessen (1942) is </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12"/>
          <w:sz w:val="22"/>
          <w:szCs w:val="22"/>
        </w:rPr>
        <w:object w:dxaOrig="2180" w:dyaOrig="400">
          <v:shape id="_x0000_i2093" type="#_x0000_t75" style="width:108.85pt;height:20.1pt" o:ole="" fillcolor="window">
            <v:imagedata r:id="rId2106" o:title=""/>
          </v:shape>
          <o:OLEObject Type="Embed" ProgID="Equation.DSMT4" ShapeID="_x0000_i2093" DrawAspect="Content" ObjectID="_1475519985" r:id="rId2107"/>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(5.5.4)</w: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where</w:t>
      </w:r>
      <w:proofErr w:type="gramEnd"/>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C</w:t>
      </w:r>
      <w:r w:rsidRPr="00DB7A47">
        <w:rPr>
          <w:rFonts w:ascii="Times New Roman" w:hAnsi="Times New Roman"/>
          <w:sz w:val="22"/>
          <w:szCs w:val="22"/>
        </w:rPr>
        <w:tab/>
        <w:t>=</w:t>
      </w:r>
      <w:r w:rsidRPr="00DB7A47">
        <w:rPr>
          <w:rFonts w:ascii="Times New Roman" w:hAnsi="Times New Roman"/>
          <w:sz w:val="22"/>
          <w:szCs w:val="22"/>
        </w:rPr>
        <w:tab/>
        <w:t>total cost,</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C</w:t>
      </w:r>
      <w:r w:rsidRPr="00DB7A47">
        <w:rPr>
          <w:rFonts w:ascii="Times New Roman" w:hAnsi="Times New Roman"/>
          <w:sz w:val="22"/>
          <w:szCs w:val="22"/>
          <w:vertAlign w:val="subscript"/>
        </w:rPr>
        <w:t>1</w:t>
      </w:r>
      <w:r w:rsidRPr="00DB7A47">
        <w:rPr>
          <w:rFonts w:ascii="Times New Roman" w:hAnsi="Times New Roman"/>
          <w:sz w:val="22"/>
          <w:szCs w:val="22"/>
        </w:rPr>
        <w:tab/>
        <w:t>=</w:t>
      </w:r>
      <w:r w:rsidRPr="00DB7A47">
        <w:rPr>
          <w:rFonts w:ascii="Times New Roman" w:hAnsi="Times New Roman"/>
          <w:sz w:val="22"/>
          <w:szCs w:val="22"/>
        </w:rPr>
        <w:tab/>
        <w:t xml:space="preserve">cost of interview and cost of travel from one element </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proofErr w:type="gramStart"/>
      <w:r w:rsidRPr="00DB7A47">
        <w:rPr>
          <w:rFonts w:ascii="Times New Roman" w:hAnsi="Times New Roman"/>
          <w:sz w:val="22"/>
          <w:szCs w:val="22"/>
        </w:rPr>
        <w:t>to</w:t>
      </w:r>
      <w:proofErr w:type="gramEnd"/>
      <w:r w:rsidRPr="00DB7A47">
        <w:rPr>
          <w:rFonts w:ascii="Times New Roman" w:hAnsi="Times New Roman"/>
          <w:sz w:val="22"/>
          <w:szCs w:val="22"/>
        </w:rPr>
        <w:t xml:space="preserve"> another element, and</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C</w:t>
      </w:r>
      <w:r w:rsidRPr="00DB7A47">
        <w:rPr>
          <w:rFonts w:ascii="Times New Roman" w:hAnsi="Times New Roman"/>
          <w:sz w:val="22"/>
          <w:szCs w:val="22"/>
          <w:vertAlign w:val="subscript"/>
        </w:rPr>
        <w:t>2</w:t>
      </w:r>
      <w:r w:rsidRPr="00DB7A47">
        <w:rPr>
          <w:rFonts w:ascii="Times New Roman" w:hAnsi="Times New Roman"/>
          <w:sz w:val="22"/>
          <w:szCs w:val="22"/>
        </w:rPr>
        <w:tab/>
        <w:t>=</w:t>
      </w:r>
      <w:r w:rsidRPr="00DB7A47">
        <w:rPr>
          <w:rFonts w:ascii="Times New Roman" w:hAnsi="Times New Roman"/>
          <w:sz w:val="22"/>
          <w:szCs w:val="22"/>
        </w:rPr>
        <w:tab/>
        <w:t>cost of travel between clusters,</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Let the variance of </w:t>
      </w:r>
      <w:r w:rsidRPr="00DB7A47">
        <w:rPr>
          <w:rFonts w:ascii="Times New Roman" w:hAnsi="Times New Roman"/>
          <w:position w:val="-12"/>
          <w:sz w:val="22"/>
          <w:szCs w:val="22"/>
        </w:rPr>
        <w:object w:dxaOrig="279" w:dyaOrig="360">
          <v:shape id="_x0000_i2094" type="#_x0000_t75" style="width:14.25pt;height:18.4pt" o:ole="" fillcolor="window">
            <v:imagedata r:id="rId1865" o:title=""/>
          </v:shape>
          <o:OLEObject Type="Embed" ProgID="Equation.DSMT4" ShapeID="_x0000_i2094" DrawAspect="Content" ObjectID="_1475519986" r:id="rId2108"/>
        </w:object>
      </w:r>
      <w:r w:rsidRPr="00DB7A47">
        <w:rPr>
          <w:rFonts w:ascii="Times New Roman" w:hAnsi="Times New Roman"/>
          <w:sz w:val="22"/>
          <w:szCs w:val="22"/>
        </w:rPr>
        <w:t xml:space="preserve"> be</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24"/>
          <w:sz w:val="22"/>
          <w:szCs w:val="22"/>
        </w:rPr>
        <w:object w:dxaOrig="3340" w:dyaOrig="660">
          <v:shape id="_x0000_i2095" type="#_x0000_t75" style="width:167.45pt;height:32.65pt" o:ole="" fillcolor="window">
            <v:imagedata r:id="rId2109" o:title=""/>
          </v:shape>
          <o:OLEObject Type="Embed" ProgID="Equation.DSMT4" ShapeID="_x0000_i2095" DrawAspect="Content" ObjectID="_1475519987" r:id="rId2110"/>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(5.4.18)</w: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differentiating</w:t>
      </w:r>
      <w:proofErr w:type="gramEnd"/>
      <w:r w:rsidRPr="00DB7A47">
        <w:rPr>
          <w:rFonts w:ascii="Times New Roman" w:hAnsi="Times New Roman"/>
          <w:sz w:val="22"/>
          <w:szCs w:val="22"/>
        </w:rPr>
        <w:t xml:space="preserve"> with respect to M</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30"/>
          <w:sz w:val="22"/>
          <w:szCs w:val="22"/>
        </w:rPr>
        <w:object w:dxaOrig="5400" w:dyaOrig="720">
          <v:shape id="_x0000_i2096" type="#_x0000_t75" style="width:270.4pt;height:36pt" o:ole="" fillcolor="window">
            <v:imagedata r:id="rId2111" o:title=""/>
          </v:shape>
          <o:OLEObject Type="Embed" ProgID="Equation.DSMT4" ShapeID="_x0000_i2096" DrawAspect="Content" ObjectID="_1475519988" r:id="rId2112"/>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(5.5.5)</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also</w:t>
      </w:r>
      <w:proofErr w:type="gramEnd"/>
      <w:r w:rsidRPr="00DB7A47">
        <w:rPr>
          <w:rFonts w:ascii="Times New Roman" w:hAnsi="Times New Roman"/>
          <w:sz w:val="22"/>
          <w:szCs w:val="22"/>
        </w:rPr>
        <w:t xml:space="preserve"> differentiating (5.5.4) with respect to M and on simplification</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DB7A47">
        <w:rPr>
          <w:rFonts w:ascii="Times New Roman" w:hAnsi="Times New Roman"/>
          <w:position w:val="-34"/>
          <w:sz w:val="22"/>
          <w:szCs w:val="22"/>
        </w:rPr>
        <w:object w:dxaOrig="2480" w:dyaOrig="800">
          <v:shape id="_x0000_i2097" type="#_x0000_t75" style="width:123.9pt;height:39.35pt" o:ole="" fillcolor="window">
            <v:imagedata r:id="rId2113" o:title=""/>
          </v:shape>
          <o:OLEObject Type="Embed" ProgID="Equation.DSMT4" ShapeID="_x0000_i2097" DrawAspect="Content" ObjectID="_1475519989" r:id="rId2114"/>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(5.5.6)</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Substituting dn/dM in (5.5.5) and on simplification, when dV/dM = 0</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B05E27">
        <w:rPr>
          <w:rFonts w:ascii="Times New Roman" w:hAnsi="Times New Roman"/>
          <w:position w:val="-66"/>
          <w:sz w:val="22"/>
          <w:szCs w:val="22"/>
        </w:rPr>
        <w:object w:dxaOrig="5140" w:dyaOrig="1440">
          <v:shape id="_x0000_i2098" type="#_x0000_t75" style="width:257pt;height:1in" o:ole="" fillcolor="window">
            <v:imagedata r:id="rId2115" o:title=""/>
          </v:shape>
          <o:OLEObject Type="Embed" ProgID="Equation.DSMT4" ShapeID="_x0000_i2098" DrawAspect="Content" ObjectID="_1475519990" r:id="rId2116"/>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(5.5.7)</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Solving (5.5.4) as a quadratic in </w:t>
      </w:r>
      <w:r w:rsidRPr="00DB7A47">
        <w:rPr>
          <w:rFonts w:ascii="Times New Roman" w:hAnsi="Times New Roman"/>
          <w:position w:val="-12"/>
          <w:sz w:val="22"/>
          <w:szCs w:val="22"/>
        </w:rPr>
        <w:object w:dxaOrig="460" w:dyaOrig="400">
          <v:shape id="_x0000_i2099" type="#_x0000_t75" style="width:23.45pt;height:20.1pt" o:ole="" fillcolor="window">
            <v:imagedata r:id="rId2117" o:title=""/>
          </v:shape>
          <o:OLEObject Type="Embed" ProgID="Equation.3" ShapeID="_x0000_i2099" DrawAspect="Content" ObjectID="_1475519991" r:id="rId2118"/>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B05E27">
        <w:rPr>
          <w:rFonts w:ascii="Times New Roman" w:hAnsi="Times New Roman"/>
          <w:position w:val="-32"/>
          <w:sz w:val="22"/>
          <w:szCs w:val="22"/>
        </w:rPr>
        <w:object w:dxaOrig="3700" w:dyaOrig="800">
          <v:shape id="_x0000_i2100" type="#_x0000_t75" style="width:185pt;height:39.35pt" o:ole="" fillcolor="window">
            <v:imagedata r:id="rId2119" o:title=""/>
          </v:shape>
          <o:OLEObject Type="Embed" ProgID="Equation.DSMT4" ShapeID="_x0000_i2100" DrawAspect="Content" ObjectID="_1475519992" r:id="rId2120"/>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(5.5.8)</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From (5.5.7) and (5.5.8) we have</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lastRenderedPageBreak/>
        <w:tab/>
      </w:r>
      <w:r w:rsidR="00B05E27" w:rsidRPr="00B05E27">
        <w:rPr>
          <w:rFonts w:ascii="Times New Roman" w:hAnsi="Times New Roman"/>
          <w:position w:val="-32"/>
          <w:sz w:val="22"/>
          <w:szCs w:val="22"/>
        </w:rPr>
        <w:object w:dxaOrig="4720" w:dyaOrig="800">
          <v:shape id="_x0000_i2101" type="#_x0000_t75" style="width:236.1pt;height:39.35pt" o:ole="" fillcolor="window">
            <v:imagedata r:id="rId2121" o:title=""/>
          </v:shape>
          <o:OLEObject Type="Embed" ProgID="Equation.DSMT4" ShapeID="_x0000_i2101" DrawAspect="Content" ObjectID="_1475519993" r:id="rId2122"/>
        </w:objec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or</w:t>
      </w:r>
      <w:proofErr w:type="gramEnd"/>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B05E27">
        <w:rPr>
          <w:rFonts w:ascii="Times New Roman" w:hAnsi="Times New Roman"/>
          <w:position w:val="-32"/>
          <w:sz w:val="22"/>
          <w:szCs w:val="22"/>
        </w:rPr>
        <w:object w:dxaOrig="4300" w:dyaOrig="800">
          <v:shape id="_x0000_i2102" type="#_x0000_t75" style="width:215.15pt;height:39.35pt" o:ole="" fillcolor="window">
            <v:imagedata r:id="rId2123" o:title=""/>
          </v:shape>
          <o:OLEObject Type="Embed" ProgID="Equation.DSMT4" ShapeID="_x0000_i2102" DrawAspect="Content" ObjectID="_1475519994" r:id="rId2124"/>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or</w:t>
      </w:r>
      <w:proofErr w:type="gramEnd"/>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00B05E27" w:rsidRPr="00B05E27">
        <w:rPr>
          <w:rFonts w:ascii="Times New Roman" w:hAnsi="Times New Roman"/>
          <w:position w:val="-32"/>
          <w:sz w:val="22"/>
          <w:szCs w:val="22"/>
        </w:rPr>
        <w:object w:dxaOrig="3440" w:dyaOrig="800">
          <v:shape id="_x0000_i2103" type="#_x0000_t75" style="width:171.65pt;height:39.35pt" o:ole="" fillcolor="window">
            <v:imagedata r:id="rId2125" o:title=""/>
          </v:shape>
          <o:OLEObject Type="Embed" ProgID="Equation.DSMT4" ShapeID="_x0000_i2103" DrawAspect="Content" ObjectID="_1475519995" r:id="rId2126"/>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(5.5.9)</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Jessan (1942), Mahalanobis (1944), Hendricks (1944), Hansen, Hurwitz and Madow (1953), Cochran (1977) and Murthy (1968) have given an excellent discussion on this topic. They also used linear model in order to determine the size of the cluster. [For details see Cochran].</w:t>
      </w:r>
    </w:p>
    <w:p w:rsidR="00B33BFC" w:rsidRPr="00DB7A47" w:rsidRDefault="00B33BFC" w:rsidP="00B33BFC">
      <w:pPr>
        <w:jc w:val="both"/>
        <w:rPr>
          <w:rFonts w:ascii="Times New Roman" w:hAnsi="Times New Roman"/>
          <w:sz w:val="22"/>
          <w:szCs w:val="22"/>
        </w:rPr>
      </w:pPr>
    </w:p>
    <w:p w:rsidR="00B33BFC" w:rsidRPr="00DB7A47" w:rsidRDefault="00B33BFC" w:rsidP="00B33BFC">
      <w:pPr>
        <w:pStyle w:val="Heading1"/>
        <w:rPr>
          <w:szCs w:val="22"/>
        </w:rPr>
      </w:pPr>
      <w:bookmarkStart w:id="12" w:name="_Toc102210883"/>
      <w:r w:rsidRPr="00DB7A47">
        <w:rPr>
          <w:szCs w:val="22"/>
        </w:rPr>
        <w:t>EXAMPLE 3</w:t>
      </w:r>
      <w:bookmarkEnd w:id="12"/>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For a survey on birth rate, given that the total cost, neglecting over heads, is fixed at Rs, 20,000 and the enumerator cost per month is Rs. 300, what is the optimal size of sample if it is decided to select a cluster of persons, assuming that an enumerator has to spend, on average, two days in contacting the clusters and in other primary work, that he can enumerate an average 40 persons per day, the intraclass correlation coefficient is estimated at 0.001. </w:t>
      </w:r>
      <w:proofErr w:type="gramStart"/>
      <w:r w:rsidRPr="00DB7A47">
        <w:rPr>
          <w:rFonts w:ascii="Times New Roman" w:hAnsi="Times New Roman"/>
          <w:sz w:val="22"/>
          <w:szCs w:val="22"/>
        </w:rPr>
        <w:t>(Som 1973).</w:t>
      </w:r>
      <w:proofErr w:type="gramEnd"/>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13" w:name="_Toc102210884"/>
      <w:r w:rsidRPr="00DB7A47">
        <w:rPr>
          <w:szCs w:val="22"/>
        </w:rPr>
        <w:t>SOLUTION</w:t>
      </w:r>
      <w:bookmarkEnd w:id="13"/>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Total cost = C </w:t>
      </w:r>
      <w:proofErr w:type="gramStart"/>
      <w:r w:rsidRPr="00DB7A47">
        <w:rPr>
          <w:rFonts w:ascii="Times New Roman" w:hAnsi="Times New Roman"/>
          <w:sz w:val="22"/>
          <w:szCs w:val="22"/>
        </w:rPr>
        <w:t>=  Rs</w:t>
      </w:r>
      <w:proofErr w:type="gramEnd"/>
      <w:r w:rsidRPr="00DB7A47">
        <w:rPr>
          <w:rFonts w:ascii="Times New Roman" w:hAnsi="Times New Roman"/>
          <w:sz w:val="22"/>
          <w:szCs w:val="22"/>
        </w:rPr>
        <w:t xml:space="preserve">. 20,000, </w:t>
      </w:r>
      <w:r w:rsidRPr="00DB7A47">
        <w:rPr>
          <w:rFonts w:ascii="Times New Roman" w:hAnsi="Times New Roman"/>
          <w:sz w:val="22"/>
          <w:szCs w:val="22"/>
        </w:rPr>
        <w:tab/>
        <w:t>Enumerator cost per month = Rs. 300</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1 – </w:t>
      </w:r>
      <w:proofErr w:type="gramStart"/>
      <w:r w:rsidRPr="00DB7A47">
        <w:rPr>
          <w:rFonts w:ascii="Times New Roman" w:hAnsi="Times New Roman"/>
          <w:sz w:val="22"/>
          <w:szCs w:val="22"/>
        </w:rPr>
        <w:t>man-day</w:t>
      </w:r>
      <w:proofErr w:type="gramEnd"/>
      <w:r w:rsidRPr="00DB7A47">
        <w:rPr>
          <w:rFonts w:ascii="Times New Roman" w:hAnsi="Times New Roman"/>
          <w:sz w:val="22"/>
          <w:szCs w:val="22"/>
        </w:rPr>
        <w:t xml:space="preserve"> = 300/30 =  Rs. 10</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C</w:t>
      </w:r>
      <w:r w:rsidRPr="00DB7A47">
        <w:rPr>
          <w:rFonts w:ascii="Times New Roman" w:hAnsi="Times New Roman"/>
          <w:sz w:val="22"/>
          <w:szCs w:val="22"/>
          <w:vertAlign w:val="subscript"/>
        </w:rPr>
        <w:t xml:space="preserve">1 </w:t>
      </w:r>
      <w:r w:rsidRPr="00DB7A47">
        <w:rPr>
          <w:rFonts w:ascii="Times New Roman" w:hAnsi="Times New Roman"/>
          <w:sz w:val="22"/>
          <w:szCs w:val="22"/>
        </w:rPr>
        <w:t>= 2 man-day = Rs. 20</w:t>
      </w:r>
      <w:r w:rsidRPr="00DB7A47">
        <w:rPr>
          <w:rFonts w:ascii="Times New Roman" w:hAnsi="Times New Roman"/>
          <w:sz w:val="22"/>
          <w:szCs w:val="22"/>
        </w:rPr>
        <w:tab/>
        <w:t>C</w:t>
      </w:r>
      <w:r w:rsidRPr="00DB7A47">
        <w:rPr>
          <w:rFonts w:ascii="Times New Roman" w:hAnsi="Times New Roman"/>
          <w:sz w:val="22"/>
          <w:szCs w:val="22"/>
          <w:vertAlign w:val="subscript"/>
        </w:rPr>
        <w:t xml:space="preserve">2 </w:t>
      </w:r>
      <w:r w:rsidRPr="00DB7A47">
        <w:rPr>
          <w:rFonts w:ascii="Times New Roman" w:hAnsi="Times New Roman"/>
          <w:sz w:val="22"/>
          <w:szCs w:val="22"/>
        </w:rPr>
        <w:t>= 1/40 man-day = 0.25</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C</w:t>
      </w:r>
      <w:r w:rsidRPr="00DB7A47">
        <w:rPr>
          <w:rFonts w:ascii="Times New Roman" w:hAnsi="Times New Roman"/>
          <w:sz w:val="22"/>
          <w:szCs w:val="22"/>
          <w:vertAlign w:val="subscript"/>
        </w:rPr>
        <w:t>1</w:t>
      </w:r>
      <w:r w:rsidRPr="00DB7A47">
        <w:rPr>
          <w:rFonts w:ascii="Times New Roman" w:hAnsi="Times New Roman"/>
          <w:sz w:val="22"/>
          <w:szCs w:val="22"/>
        </w:rPr>
        <w:t>/C</w:t>
      </w:r>
      <w:r w:rsidRPr="00DB7A47">
        <w:rPr>
          <w:rFonts w:ascii="Times New Roman" w:hAnsi="Times New Roman"/>
          <w:sz w:val="22"/>
          <w:szCs w:val="22"/>
          <w:vertAlign w:val="subscript"/>
        </w:rPr>
        <w:t xml:space="preserve">2 </w:t>
      </w:r>
      <w:r w:rsidRPr="00DB7A47">
        <w:rPr>
          <w:rFonts w:ascii="Times New Roman" w:hAnsi="Times New Roman"/>
          <w:sz w:val="22"/>
          <w:szCs w:val="22"/>
        </w:rPr>
        <w:t xml:space="preserve">= 80, </w:t>
      </w:r>
      <w:r w:rsidRPr="00DB7A47">
        <w:rPr>
          <w:rFonts w:ascii="Times New Roman" w:hAnsi="Times New Roman"/>
          <w:sz w:val="22"/>
          <w:szCs w:val="22"/>
        </w:rPr>
        <w:sym w:font="Symbol" w:char="F072"/>
      </w:r>
      <w:r w:rsidRPr="00DB7A47">
        <w:rPr>
          <w:rFonts w:ascii="Times New Roman" w:hAnsi="Times New Roman"/>
          <w:sz w:val="22"/>
          <w:szCs w:val="22"/>
        </w:rPr>
        <w:t xml:space="preserve"> = 0.001</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 optimum size of cluster from (5.5.3) is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M</w:t>
      </w:r>
      <w:r w:rsidRPr="00DB7A47">
        <w:rPr>
          <w:rFonts w:ascii="Times New Roman" w:hAnsi="Times New Roman"/>
          <w:sz w:val="22"/>
          <w:szCs w:val="22"/>
        </w:rPr>
        <w:tab/>
        <w:t>=</w:t>
      </w:r>
      <w:r w:rsidRPr="00DB7A47">
        <w:rPr>
          <w:rFonts w:ascii="Times New Roman" w:hAnsi="Times New Roman"/>
          <w:sz w:val="22"/>
          <w:szCs w:val="22"/>
        </w:rPr>
        <w:tab/>
      </w:r>
      <w:r w:rsidRPr="00DB7A47">
        <w:rPr>
          <w:rFonts w:ascii="Times New Roman" w:hAnsi="Times New Roman"/>
          <w:position w:val="-32"/>
          <w:sz w:val="22"/>
          <w:szCs w:val="22"/>
        </w:rPr>
        <w:object w:dxaOrig="3240" w:dyaOrig="760">
          <v:shape id="_x0000_i2104" type="#_x0000_t75" style="width:162.4pt;height:38.5pt" o:ole="" fillcolor="window">
            <v:imagedata r:id="rId2127" o:title=""/>
          </v:shape>
          <o:OLEObject Type="Embed" ProgID="Equation.DSMT4" ShapeID="_x0000_i2104" DrawAspect="Content" ObjectID="_1475519996" r:id="rId2128"/>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Total cost (neglecting overhead)</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C</w:t>
      </w:r>
      <w:r w:rsidRPr="00DB7A47">
        <w:rPr>
          <w:rFonts w:ascii="Times New Roman" w:hAnsi="Times New Roman"/>
          <w:sz w:val="22"/>
          <w:szCs w:val="22"/>
        </w:rPr>
        <w:tab/>
        <w:t>=</w:t>
      </w:r>
      <w:r w:rsidRPr="00DB7A47">
        <w:rPr>
          <w:rFonts w:ascii="Times New Roman" w:hAnsi="Times New Roman"/>
          <w:sz w:val="22"/>
          <w:szCs w:val="22"/>
        </w:rPr>
        <w:tab/>
        <w:t>C</w:t>
      </w:r>
      <w:r w:rsidRPr="00DB7A47">
        <w:rPr>
          <w:rFonts w:ascii="Times New Roman" w:hAnsi="Times New Roman"/>
          <w:sz w:val="22"/>
          <w:szCs w:val="22"/>
          <w:vertAlign w:val="subscript"/>
        </w:rPr>
        <w:t>1</w:t>
      </w:r>
      <w:r w:rsidRPr="00DB7A47">
        <w:rPr>
          <w:rFonts w:ascii="Times New Roman" w:hAnsi="Times New Roman"/>
          <w:sz w:val="22"/>
          <w:szCs w:val="22"/>
        </w:rPr>
        <w:t>n + nMC</w:t>
      </w:r>
      <w:r w:rsidRPr="00DB7A47">
        <w:rPr>
          <w:rFonts w:ascii="Times New Roman" w:hAnsi="Times New Roman"/>
          <w:sz w:val="22"/>
          <w:szCs w:val="22"/>
          <w:vertAlign w:val="subscript"/>
        </w:rPr>
        <w:t>2</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20,000</w:t>
      </w:r>
      <w:r w:rsidRPr="00DB7A47">
        <w:rPr>
          <w:rFonts w:ascii="Times New Roman" w:hAnsi="Times New Roman"/>
          <w:sz w:val="22"/>
          <w:szCs w:val="22"/>
        </w:rPr>
        <w:tab/>
        <w:t>=</w:t>
      </w:r>
      <w:r w:rsidRPr="00DB7A47">
        <w:rPr>
          <w:rFonts w:ascii="Times New Roman" w:hAnsi="Times New Roman"/>
          <w:sz w:val="22"/>
          <w:szCs w:val="22"/>
        </w:rPr>
        <w:tab/>
        <w:t xml:space="preserve">20 n + </w:t>
      </w:r>
      <w:proofErr w:type="gramStart"/>
      <w:r w:rsidRPr="00DB7A47">
        <w:rPr>
          <w:rFonts w:ascii="Times New Roman" w:hAnsi="Times New Roman"/>
          <w:sz w:val="22"/>
          <w:szCs w:val="22"/>
        </w:rPr>
        <w:t>n(</w:t>
      </w:r>
      <w:proofErr w:type="gramEnd"/>
      <w:r w:rsidRPr="00DB7A47">
        <w:rPr>
          <w:rFonts w:ascii="Times New Roman" w:hAnsi="Times New Roman"/>
          <w:sz w:val="22"/>
          <w:szCs w:val="22"/>
        </w:rPr>
        <w:t>283) (0.25)=n [20 + 283 x 0.25]=90.75 n</w:t>
      </w:r>
    </w:p>
    <w:p w:rsidR="00B33BFC" w:rsidRPr="00DB7A47" w:rsidRDefault="00B33BFC" w:rsidP="00B05E27">
      <w:pPr>
        <w:jc w:val="both"/>
        <w:rPr>
          <w:rFonts w:ascii="Times New Roman" w:hAnsi="Times New Roman"/>
          <w:sz w:val="22"/>
          <w:szCs w:val="22"/>
        </w:rPr>
      </w:pPr>
      <w:r w:rsidRPr="00DB7A47">
        <w:rPr>
          <w:rFonts w:ascii="Times New Roman" w:hAnsi="Times New Roman"/>
          <w:sz w:val="22"/>
          <w:szCs w:val="22"/>
        </w:rPr>
        <w:t>The sample size is</w:t>
      </w: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n</w:t>
      </w:r>
      <w:r w:rsidRPr="00DB7A47">
        <w:rPr>
          <w:rFonts w:ascii="Times New Roman" w:hAnsi="Times New Roman"/>
          <w:sz w:val="22"/>
          <w:szCs w:val="22"/>
        </w:rPr>
        <w:tab/>
        <w:t>=</w:t>
      </w:r>
      <w:r w:rsidRPr="00DB7A47">
        <w:rPr>
          <w:rFonts w:ascii="Times New Roman" w:hAnsi="Times New Roman"/>
          <w:sz w:val="22"/>
          <w:szCs w:val="22"/>
        </w:rPr>
        <w:tab/>
      </w:r>
      <w:r w:rsidRPr="00DB7A47">
        <w:rPr>
          <w:rFonts w:ascii="Times New Roman" w:hAnsi="Times New Roman"/>
          <w:position w:val="-24"/>
          <w:sz w:val="22"/>
          <w:szCs w:val="22"/>
        </w:rPr>
        <w:object w:dxaOrig="720" w:dyaOrig="620">
          <v:shape id="_x0000_i2105" type="#_x0000_t75" style="width:36pt;height:31pt" o:ole="" fillcolor="window">
            <v:imagedata r:id="rId2129" o:title=""/>
          </v:shape>
          <o:OLEObject Type="Embed" ProgID="Equation.3" ShapeID="_x0000_i2105" DrawAspect="Content" ObjectID="_1475519997" r:id="rId2130"/>
        </w:object>
      </w:r>
      <w:r w:rsidRPr="00DB7A47">
        <w:rPr>
          <w:rFonts w:ascii="Times New Roman" w:hAnsi="Times New Roman"/>
          <w:sz w:val="22"/>
          <w:szCs w:val="22"/>
        </w:rPr>
        <w:tab/>
        <w:t>=</w:t>
      </w:r>
      <w:r w:rsidRPr="00DB7A47">
        <w:rPr>
          <w:rFonts w:ascii="Times New Roman" w:hAnsi="Times New Roman"/>
          <w:sz w:val="22"/>
          <w:szCs w:val="22"/>
        </w:rPr>
        <w:tab/>
        <w:t>220 sample cluster</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 total sample size is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proofErr w:type="gramStart"/>
      <w:r w:rsidRPr="00DB7A47">
        <w:rPr>
          <w:rFonts w:ascii="Times New Roman" w:hAnsi="Times New Roman"/>
          <w:sz w:val="22"/>
          <w:szCs w:val="22"/>
        </w:rPr>
        <w:lastRenderedPageBreak/>
        <w:t>nM</w:t>
      </w:r>
      <w:proofErr w:type="gramEnd"/>
      <w:r w:rsidRPr="00DB7A47">
        <w:rPr>
          <w:rFonts w:ascii="Times New Roman" w:hAnsi="Times New Roman"/>
          <w:sz w:val="22"/>
          <w:szCs w:val="22"/>
        </w:rPr>
        <w:tab/>
        <w:t>=</w:t>
      </w:r>
      <w:r w:rsidRPr="00DB7A47">
        <w:rPr>
          <w:rFonts w:ascii="Times New Roman" w:hAnsi="Times New Roman"/>
          <w:sz w:val="22"/>
          <w:szCs w:val="22"/>
        </w:rPr>
        <w:tab/>
        <w:t>283 x 220 = 62260</w:t>
      </w:r>
    </w:p>
    <w:p w:rsidR="00B33BFC" w:rsidRPr="00DB7A47" w:rsidRDefault="00B33BFC" w:rsidP="00B05E27">
      <w:pPr>
        <w:jc w:val="both"/>
        <w:rPr>
          <w:rFonts w:ascii="Times New Roman" w:hAnsi="Times New Roman"/>
          <w:sz w:val="22"/>
          <w:szCs w:val="22"/>
        </w:rPr>
      </w:pPr>
      <w:r w:rsidRPr="00DB7A47">
        <w:rPr>
          <w:rFonts w:ascii="Times New Roman" w:hAnsi="Times New Roman"/>
          <w:sz w:val="22"/>
          <w:szCs w:val="22"/>
        </w:rPr>
        <w:t xml:space="preserve">Optimum </w:t>
      </w:r>
      <w:proofErr w:type="gramStart"/>
      <w:r w:rsidRPr="00DB7A47">
        <w:rPr>
          <w:rFonts w:ascii="Times New Roman" w:hAnsi="Times New Roman"/>
          <w:sz w:val="22"/>
          <w:szCs w:val="22"/>
        </w:rPr>
        <w:t xml:space="preserve">size of the cluster for typical ratio of C1/C2 and of </w:t>
      </w:r>
      <w:r w:rsidRPr="00DB7A47">
        <w:rPr>
          <w:rFonts w:ascii="Times New Roman" w:hAnsi="Times New Roman"/>
          <w:sz w:val="22"/>
          <w:szCs w:val="22"/>
        </w:rPr>
        <w:sym w:font="Symbol" w:char="F072"/>
      </w:r>
      <w:r w:rsidRPr="00DB7A47">
        <w:rPr>
          <w:rFonts w:ascii="Times New Roman" w:hAnsi="Times New Roman"/>
          <w:sz w:val="22"/>
          <w:szCs w:val="22"/>
        </w:rPr>
        <w:t xml:space="preserve"> are</w:t>
      </w:r>
      <w:proofErr w:type="gramEnd"/>
      <w:r w:rsidRPr="00DB7A47">
        <w:rPr>
          <w:rFonts w:ascii="Times New Roman" w:hAnsi="Times New Roman"/>
          <w:sz w:val="22"/>
          <w:szCs w:val="22"/>
        </w:rPr>
        <w:t xml:space="preserve"> given as:</w:t>
      </w:r>
    </w:p>
    <w:p w:rsidR="00B33BFC" w:rsidRPr="00DB7A47" w:rsidRDefault="00B33BFC" w:rsidP="00B33BFC">
      <w:pPr>
        <w:ind w:left="720"/>
        <w:jc w:val="both"/>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106"/>
        <w:gridCol w:w="821"/>
        <w:gridCol w:w="821"/>
        <w:gridCol w:w="821"/>
        <w:gridCol w:w="821"/>
        <w:gridCol w:w="821"/>
      </w:tblGrid>
      <w:tr w:rsidR="00B33BFC" w:rsidRPr="00DB7A47">
        <w:trPr>
          <w:trHeight w:val="908"/>
          <w:jc w:val="center"/>
        </w:trPr>
        <w:tc>
          <w:tcPr>
            <w:tcW w:w="1106" w:type="dxa"/>
            <w:tcBorders>
              <w:top w:val="single" w:sz="4" w:space="0" w:color="auto"/>
              <w:bottom w:val="single" w:sz="4" w:space="0" w:color="auto"/>
              <w:right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30"/>
                <w:sz w:val="22"/>
                <w:szCs w:val="22"/>
              </w:rPr>
              <w:object w:dxaOrig="780" w:dyaOrig="680">
                <v:shape id="_x0000_i2106" type="#_x0000_t75" style="width:39.35pt;height:33.5pt" o:ole="" fillcolor="window">
                  <v:imagedata r:id="rId2131" o:title=""/>
                </v:shape>
                <o:OLEObject Type="Embed" ProgID="Equation.3" ShapeID="_x0000_i2106" DrawAspect="Content" ObjectID="_1475519998" r:id="rId2132"/>
              </w:object>
            </w:r>
          </w:p>
        </w:tc>
        <w:tc>
          <w:tcPr>
            <w:tcW w:w="821" w:type="dxa"/>
            <w:tcBorders>
              <w:top w:val="single" w:sz="4" w:space="0" w:color="auto"/>
              <w:left w:val="nil"/>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0.001</w:t>
            </w:r>
          </w:p>
        </w:tc>
        <w:tc>
          <w:tcPr>
            <w:tcW w:w="82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0.002</w:t>
            </w:r>
          </w:p>
        </w:tc>
        <w:tc>
          <w:tcPr>
            <w:tcW w:w="82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0.003</w:t>
            </w:r>
          </w:p>
        </w:tc>
        <w:tc>
          <w:tcPr>
            <w:tcW w:w="82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0.004</w:t>
            </w:r>
          </w:p>
        </w:tc>
        <w:tc>
          <w:tcPr>
            <w:tcW w:w="82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0.005</w:t>
            </w:r>
          </w:p>
        </w:tc>
      </w:tr>
      <w:tr w:rsidR="00B33BFC" w:rsidRPr="00DB7A47">
        <w:trPr>
          <w:jc w:val="center"/>
        </w:trPr>
        <w:tc>
          <w:tcPr>
            <w:tcW w:w="1106" w:type="dxa"/>
            <w:tcBorders>
              <w:top w:val="nil"/>
              <w:right w:val="single" w:sz="4" w:space="0" w:color="auto"/>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50</w:t>
            </w:r>
          </w:p>
        </w:tc>
        <w:tc>
          <w:tcPr>
            <w:tcW w:w="821" w:type="dxa"/>
            <w:tcBorders>
              <w:top w:val="nil"/>
              <w:left w:val="nil"/>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224</w:t>
            </w:r>
          </w:p>
        </w:tc>
        <w:tc>
          <w:tcPr>
            <w:tcW w:w="821" w:type="dxa"/>
            <w:tcBorders>
              <w:top w:val="nil"/>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158</w:t>
            </w:r>
          </w:p>
        </w:tc>
        <w:tc>
          <w:tcPr>
            <w:tcW w:w="821" w:type="dxa"/>
            <w:tcBorders>
              <w:top w:val="nil"/>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129</w:t>
            </w:r>
          </w:p>
        </w:tc>
        <w:tc>
          <w:tcPr>
            <w:tcW w:w="821" w:type="dxa"/>
            <w:tcBorders>
              <w:top w:val="nil"/>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112</w:t>
            </w:r>
          </w:p>
        </w:tc>
        <w:tc>
          <w:tcPr>
            <w:tcW w:w="821" w:type="dxa"/>
            <w:tcBorders>
              <w:top w:val="nil"/>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100</w:t>
            </w:r>
          </w:p>
        </w:tc>
      </w:tr>
      <w:tr w:rsidR="00B33BFC" w:rsidRPr="00DB7A47">
        <w:trPr>
          <w:jc w:val="center"/>
        </w:trPr>
        <w:tc>
          <w:tcPr>
            <w:tcW w:w="1106" w:type="dxa"/>
            <w:tcBorders>
              <w:right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75</w:t>
            </w:r>
          </w:p>
        </w:tc>
        <w:tc>
          <w:tcPr>
            <w:tcW w:w="821" w:type="dxa"/>
            <w:tcBorders>
              <w:left w:val="nil"/>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274</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194</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158</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137</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122</w:t>
            </w:r>
          </w:p>
        </w:tc>
      </w:tr>
      <w:tr w:rsidR="00B33BFC" w:rsidRPr="00DB7A47">
        <w:trPr>
          <w:jc w:val="center"/>
        </w:trPr>
        <w:tc>
          <w:tcPr>
            <w:tcW w:w="1106" w:type="dxa"/>
            <w:tcBorders>
              <w:right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100</w:t>
            </w:r>
          </w:p>
        </w:tc>
        <w:tc>
          <w:tcPr>
            <w:tcW w:w="821" w:type="dxa"/>
            <w:tcBorders>
              <w:left w:val="nil"/>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316</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224</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183</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158</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141</w:t>
            </w:r>
          </w:p>
        </w:tc>
      </w:tr>
      <w:tr w:rsidR="00B33BFC" w:rsidRPr="00DB7A47">
        <w:trPr>
          <w:jc w:val="center"/>
        </w:trPr>
        <w:tc>
          <w:tcPr>
            <w:tcW w:w="1106" w:type="dxa"/>
            <w:tcBorders>
              <w:right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125</w:t>
            </w:r>
          </w:p>
        </w:tc>
        <w:tc>
          <w:tcPr>
            <w:tcW w:w="821" w:type="dxa"/>
            <w:tcBorders>
              <w:left w:val="nil"/>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373</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264</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215</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187</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158</w:t>
            </w:r>
          </w:p>
        </w:tc>
      </w:tr>
      <w:tr w:rsidR="00B33BFC" w:rsidRPr="00DB7A47">
        <w:trPr>
          <w:jc w:val="center"/>
        </w:trPr>
        <w:tc>
          <w:tcPr>
            <w:tcW w:w="1106" w:type="dxa"/>
            <w:tcBorders>
              <w:bottom w:val="single" w:sz="4" w:space="0" w:color="auto"/>
              <w:right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150</w:t>
            </w:r>
          </w:p>
        </w:tc>
        <w:tc>
          <w:tcPr>
            <w:tcW w:w="821" w:type="dxa"/>
            <w:tcBorders>
              <w:left w:val="nil"/>
            </w:tcBorders>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287</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274</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223</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194</w:t>
            </w:r>
          </w:p>
        </w:tc>
        <w:tc>
          <w:tcPr>
            <w:tcW w:w="821"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173</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14" w:name="_Toc102210885"/>
      <w:r w:rsidRPr="00DB7A47">
        <w:rPr>
          <w:szCs w:val="22"/>
        </w:rPr>
        <w:t>EXAMPLE 4</w:t>
      </w:r>
      <w:bookmarkEnd w:id="14"/>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right="630"/>
        <w:jc w:val="both"/>
        <w:rPr>
          <w:rFonts w:ascii="Times New Roman" w:hAnsi="Times New Roman"/>
          <w:sz w:val="22"/>
          <w:szCs w:val="22"/>
        </w:rPr>
      </w:pPr>
      <w:r w:rsidRPr="00DB7A47">
        <w:rPr>
          <w:rFonts w:ascii="Times New Roman" w:hAnsi="Times New Roman"/>
          <w:sz w:val="22"/>
          <w:szCs w:val="22"/>
        </w:rPr>
        <w:t xml:space="preserve">In a rural survey in which sampling unit is a cluster of M farms, the cost of taking a sample of n units is C = 4 t Mn + 60 </w:t>
      </w:r>
      <w:r w:rsidRPr="00DB7A47">
        <w:rPr>
          <w:rFonts w:ascii="Times New Roman" w:hAnsi="Times New Roman"/>
          <w:position w:val="-6"/>
          <w:sz w:val="22"/>
          <w:szCs w:val="22"/>
        </w:rPr>
        <w:object w:dxaOrig="380" w:dyaOrig="340">
          <v:shape id="_x0000_i2107" type="#_x0000_t75" style="width:18.4pt;height:17.6pt" o:ole="" fillcolor="window">
            <v:imagedata r:id="rId2133" o:title=""/>
          </v:shape>
          <o:OLEObject Type="Embed" ProgID="Equation.3" ShapeID="_x0000_i2107" DrawAspect="Content" ObjectID="_1475519999" r:id="rId2134"/>
        </w:object>
      </w:r>
      <w:r w:rsidRPr="00DB7A47">
        <w:rPr>
          <w:rFonts w:ascii="Times New Roman" w:hAnsi="Times New Roman"/>
          <w:sz w:val="22"/>
          <w:szCs w:val="22"/>
        </w:rPr>
        <w:t>, where t is the time in house spent getting the answers from a single farmer. If Rs. 20,000 is spent on the survey the find the value of n for M = 1, 10 and t = ½, 2 hours.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15" w:name="_Toc102210886"/>
      <w:r w:rsidRPr="00DB7A47">
        <w:rPr>
          <w:szCs w:val="22"/>
        </w:rPr>
        <w:t>SOLUTION</w:t>
      </w:r>
      <w:bookmarkEnd w:id="15"/>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Since C = 2000, M = 1, 10</w:t>
      </w:r>
      <w:r w:rsidRPr="00DB7A47">
        <w:rPr>
          <w:rFonts w:ascii="Times New Roman" w:hAnsi="Times New Roman"/>
          <w:sz w:val="22"/>
          <w:szCs w:val="22"/>
        </w:rPr>
        <w:tab/>
        <w:t>T = ½, 2</w:t>
      </w:r>
    </w:p>
    <w:p w:rsidR="00B33BFC" w:rsidRPr="00DB7A47" w:rsidRDefault="00B33BFC" w:rsidP="00B05E27">
      <w:pPr>
        <w:jc w:val="both"/>
        <w:rPr>
          <w:rFonts w:ascii="Times New Roman" w:hAnsi="Times New Roman"/>
          <w:sz w:val="22"/>
          <w:szCs w:val="22"/>
        </w:rPr>
      </w:pPr>
      <w:r w:rsidRPr="00DB7A47">
        <w:rPr>
          <w:rFonts w:ascii="Times New Roman" w:hAnsi="Times New Roman"/>
          <w:sz w:val="22"/>
          <w:szCs w:val="22"/>
        </w:rPr>
        <w:t xml:space="preserve">Cost function is C = 4 t M n + 60 </w:t>
      </w:r>
      <w:r w:rsidRPr="00DB7A47">
        <w:rPr>
          <w:rFonts w:ascii="Times New Roman" w:hAnsi="Times New Roman"/>
          <w:position w:val="-6"/>
          <w:sz w:val="22"/>
          <w:szCs w:val="22"/>
        </w:rPr>
        <w:object w:dxaOrig="380" w:dyaOrig="340">
          <v:shape id="_x0000_i2108" type="#_x0000_t75" style="width:18.4pt;height:17.6pt" o:ole="" fillcolor="window">
            <v:imagedata r:id="rId2133" o:title=""/>
          </v:shape>
          <o:OLEObject Type="Embed" ProgID="Equation.3" ShapeID="_x0000_i2108" DrawAspect="Content" ObjectID="_1475520000" r:id="rId2135"/>
        </w:object>
      </w:r>
    </w:p>
    <w:p w:rsidR="00B33BFC" w:rsidRPr="00DB7A47" w:rsidRDefault="00B33BFC" w:rsidP="00B05E27">
      <w:pPr>
        <w:jc w:val="both"/>
        <w:rPr>
          <w:rFonts w:ascii="Times New Roman" w:hAnsi="Times New Roman"/>
          <w:sz w:val="22"/>
          <w:szCs w:val="22"/>
        </w:rPr>
      </w:pPr>
      <w:r w:rsidRPr="00DB7A47">
        <w:rPr>
          <w:rFonts w:ascii="Times New Roman" w:hAnsi="Times New Roman"/>
          <w:sz w:val="22"/>
          <w:szCs w:val="22"/>
        </w:rPr>
        <w:t xml:space="preserve">For M = 1, t = </w:t>
      </w:r>
      <w:r w:rsidRPr="00DB7A47">
        <w:rPr>
          <w:rFonts w:ascii="Times New Roman" w:hAnsi="Times New Roman"/>
          <w:position w:val="-24"/>
          <w:sz w:val="22"/>
          <w:szCs w:val="22"/>
        </w:rPr>
        <w:object w:dxaOrig="240" w:dyaOrig="620">
          <v:shape id="_x0000_i2109" type="#_x0000_t75" style="width:11.7pt;height:31pt" o:ole="" fillcolor="window">
            <v:imagedata r:id="rId2136" o:title=""/>
          </v:shape>
          <o:OLEObject Type="Embed" ProgID="Equation.3" ShapeID="_x0000_i2109" DrawAspect="Content" ObjectID="_1475520001" r:id="rId2137"/>
        </w:object>
      </w:r>
      <w:r w:rsidRPr="00DB7A47">
        <w:rPr>
          <w:rFonts w:ascii="Times New Roman" w:hAnsi="Times New Roman"/>
          <w:sz w:val="22"/>
          <w:szCs w:val="22"/>
        </w:rPr>
        <w:t xml:space="preserve"> we have</w:t>
      </w:r>
    </w:p>
    <w:p w:rsidR="00B33BFC" w:rsidRPr="00DB7A47" w:rsidRDefault="00B33BFC" w:rsidP="00B05E27">
      <w:pPr>
        <w:ind w:left="720"/>
        <w:jc w:val="both"/>
        <w:rPr>
          <w:rFonts w:ascii="Times New Roman" w:hAnsi="Times New Roman"/>
          <w:sz w:val="22"/>
          <w:szCs w:val="22"/>
        </w:rPr>
      </w:pPr>
      <w:r w:rsidRPr="00DB7A47">
        <w:rPr>
          <w:rFonts w:ascii="Times New Roman" w:hAnsi="Times New Roman"/>
          <w:sz w:val="22"/>
          <w:szCs w:val="22"/>
        </w:rPr>
        <w:t xml:space="preserve">2000 = </w:t>
      </w:r>
      <w:proofErr w:type="gramStart"/>
      <w:r w:rsidRPr="00DB7A47">
        <w:rPr>
          <w:rFonts w:ascii="Times New Roman" w:hAnsi="Times New Roman"/>
          <w:sz w:val="22"/>
          <w:szCs w:val="22"/>
        </w:rPr>
        <w:t>4 .</w:t>
      </w:r>
      <w:proofErr w:type="gramEnd"/>
      <w:r w:rsidRPr="00DB7A47">
        <w:rPr>
          <w:rFonts w:ascii="Times New Roman" w:hAnsi="Times New Roman"/>
          <w:sz w:val="22"/>
          <w:szCs w:val="22"/>
        </w:rPr>
        <w:t xml:space="preserve"> </w:t>
      </w:r>
      <w:r w:rsidRPr="00DB7A47">
        <w:rPr>
          <w:rFonts w:ascii="Times New Roman" w:hAnsi="Times New Roman"/>
          <w:position w:val="-24"/>
          <w:sz w:val="22"/>
          <w:szCs w:val="22"/>
        </w:rPr>
        <w:object w:dxaOrig="240" w:dyaOrig="620">
          <v:shape id="_x0000_i2110" type="#_x0000_t75" style="width:11.7pt;height:31pt" o:ole="" fillcolor="window">
            <v:imagedata r:id="rId2136" o:title=""/>
          </v:shape>
          <o:OLEObject Type="Embed" ProgID="Equation.3" ShapeID="_x0000_i2110" DrawAspect="Content" ObjectID="_1475520002" r:id="rId2138"/>
        </w:object>
      </w:r>
      <w:r w:rsidRPr="00DB7A47">
        <w:rPr>
          <w:rFonts w:ascii="Times New Roman" w:hAnsi="Times New Roman"/>
          <w:sz w:val="22"/>
          <w:szCs w:val="22"/>
        </w:rPr>
        <w:t xml:space="preserve"> . 1 n + 60 </w:t>
      </w:r>
      <w:r w:rsidRPr="00DB7A47">
        <w:rPr>
          <w:rFonts w:ascii="Times New Roman" w:hAnsi="Times New Roman"/>
          <w:position w:val="-6"/>
          <w:sz w:val="22"/>
          <w:szCs w:val="22"/>
        </w:rPr>
        <w:object w:dxaOrig="380" w:dyaOrig="340">
          <v:shape id="_x0000_i2111" type="#_x0000_t75" style="width:18.4pt;height:17.6pt" o:ole="" fillcolor="window">
            <v:imagedata r:id="rId2133" o:title=""/>
          </v:shape>
          <o:OLEObject Type="Embed" ProgID="Equation.3" ShapeID="_x0000_i2111" DrawAspect="Content" ObjectID="_1475520003" r:id="rId2139"/>
        </w:object>
      </w:r>
    </w:p>
    <w:p w:rsidR="00B33BFC" w:rsidRPr="00DB7A47" w:rsidRDefault="00B05E27" w:rsidP="00B33BFC">
      <w:pPr>
        <w:ind w:left="720"/>
        <w:jc w:val="both"/>
        <w:rPr>
          <w:rFonts w:ascii="Times New Roman" w:hAnsi="Times New Roman"/>
          <w:sz w:val="22"/>
          <w:szCs w:val="22"/>
        </w:rPr>
      </w:pPr>
      <w:r>
        <w:rPr>
          <w:rFonts w:ascii="Times New Roman" w:hAnsi="Times New Roman"/>
          <w:sz w:val="22"/>
          <w:szCs w:val="22"/>
        </w:rPr>
        <w:t xml:space="preserve">Or </w:t>
      </w:r>
      <w:r w:rsidR="00B33BFC" w:rsidRPr="00DB7A47">
        <w:rPr>
          <w:rFonts w:ascii="Times New Roman" w:hAnsi="Times New Roman"/>
          <w:sz w:val="22"/>
          <w:szCs w:val="22"/>
        </w:rPr>
        <w:t xml:space="preserve">n = 30 </w:t>
      </w:r>
      <w:r w:rsidR="00B33BFC" w:rsidRPr="00DB7A47">
        <w:rPr>
          <w:rFonts w:ascii="Times New Roman" w:hAnsi="Times New Roman"/>
          <w:position w:val="-6"/>
          <w:sz w:val="22"/>
          <w:szCs w:val="22"/>
        </w:rPr>
        <w:object w:dxaOrig="380" w:dyaOrig="340">
          <v:shape id="_x0000_i2112" type="#_x0000_t75" style="width:18.4pt;height:17.6pt" o:ole="" fillcolor="window">
            <v:imagedata r:id="rId2133" o:title=""/>
          </v:shape>
          <o:OLEObject Type="Embed" ProgID="Equation.3" ShapeID="_x0000_i2112" DrawAspect="Content" ObjectID="_1475520004" r:id="rId2140"/>
        </w:object>
      </w:r>
      <w:r w:rsidR="00B33BFC" w:rsidRPr="00DB7A47">
        <w:rPr>
          <w:rFonts w:ascii="Times New Roman" w:hAnsi="Times New Roman"/>
          <w:sz w:val="22"/>
          <w:szCs w:val="22"/>
        </w:rPr>
        <w:t xml:space="preserve"> = 1000</w:t>
      </w:r>
    </w:p>
    <w:p w:rsidR="00B33BFC" w:rsidRPr="00DB7A47" w:rsidRDefault="00B33BFC" w:rsidP="00B33BFC">
      <w:pPr>
        <w:numPr>
          <w:ilvl w:val="0"/>
          <w:numId w:val="56"/>
        </w:numPr>
        <w:jc w:val="both"/>
        <w:rPr>
          <w:rFonts w:ascii="Times New Roman" w:hAnsi="Times New Roman"/>
          <w:sz w:val="22"/>
          <w:szCs w:val="22"/>
        </w:rPr>
      </w:pPr>
      <w:r w:rsidRPr="00DB7A47">
        <w:rPr>
          <w:rFonts w:ascii="Times New Roman" w:hAnsi="Times New Roman"/>
          <w:position w:val="-10"/>
          <w:sz w:val="22"/>
          <w:szCs w:val="22"/>
        </w:rPr>
        <w:object w:dxaOrig="2140" w:dyaOrig="440">
          <v:shape id="_x0000_i2113" type="#_x0000_t75" style="width:107.15pt;height:21.75pt" o:ole="" fillcolor="window">
            <v:imagedata r:id="rId2141" o:title=""/>
          </v:shape>
          <o:OLEObject Type="Embed" ProgID="Equation.3" ShapeID="_x0000_i2113" DrawAspect="Content" ObjectID="_1475520005" r:id="rId2142"/>
        </w:object>
      </w:r>
    </w:p>
    <w:p w:rsidR="00B33BFC" w:rsidRPr="00DB7A47" w:rsidRDefault="00B33BFC" w:rsidP="00B33BFC">
      <w:pPr>
        <w:numPr>
          <w:ilvl w:val="0"/>
          <w:numId w:val="56"/>
        </w:numPr>
        <w:spacing w:before="240"/>
        <w:jc w:val="both"/>
        <w:rPr>
          <w:rFonts w:ascii="Times New Roman" w:hAnsi="Times New Roman"/>
          <w:sz w:val="22"/>
          <w:szCs w:val="22"/>
        </w:rPr>
      </w:pPr>
      <w:r w:rsidRPr="00DB7A47">
        <w:rPr>
          <w:rFonts w:ascii="Times New Roman" w:hAnsi="Times New Roman"/>
          <w:sz w:val="22"/>
          <w:szCs w:val="22"/>
        </w:rPr>
        <w:t>n</w:t>
      </w:r>
      <w:r w:rsidRPr="00DB7A47">
        <w:rPr>
          <w:rFonts w:ascii="Times New Roman" w:hAnsi="Times New Roman"/>
          <w:sz w:val="22"/>
          <w:szCs w:val="22"/>
          <w:vertAlign w:val="superscript"/>
        </w:rPr>
        <w:t>2</w:t>
      </w:r>
      <w:r w:rsidRPr="00DB7A47">
        <w:rPr>
          <w:rFonts w:ascii="Times New Roman" w:hAnsi="Times New Roman"/>
          <w:sz w:val="22"/>
          <w:szCs w:val="22"/>
        </w:rPr>
        <w:t xml:space="preserve"> – 2900n + (1000)</w:t>
      </w:r>
      <w:r w:rsidRPr="00DB7A47">
        <w:rPr>
          <w:rFonts w:ascii="Times New Roman" w:hAnsi="Times New Roman"/>
          <w:sz w:val="22"/>
          <w:szCs w:val="22"/>
          <w:vertAlign w:val="superscript"/>
        </w:rPr>
        <w:t>2</w:t>
      </w:r>
      <w:r w:rsidRPr="00DB7A47">
        <w:rPr>
          <w:rFonts w:ascii="Times New Roman" w:hAnsi="Times New Roman"/>
          <w:sz w:val="22"/>
          <w:szCs w:val="22"/>
        </w:rPr>
        <w:t xml:space="preserve"> = 0</w:t>
      </w:r>
    </w:p>
    <w:p w:rsidR="00B33BFC" w:rsidRPr="00DB7A47" w:rsidRDefault="00B33BFC" w:rsidP="00B33BFC">
      <w:pPr>
        <w:numPr>
          <w:ilvl w:val="0"/>
          <w:numId w:val="56"/>
        </w:numPr>
        <w:spacing w:before="240"/>
        <w:jc w:val="both"/>
        <w:rPr>
          <w:rFonts w:ascii="Times New Roman" w:hAnsi="Times New Roman"/>
          <w:sz w:val="22"/>
          <w:szCs w:val="22"/>
        </w:rPr>
      </w:pPr>
      <w:r w:rsidRPr="00DB7A47">
        <w:rPr>
          <w:rFonts w:ascii="Times New Roman" w:hAnsi="Times New Roman"/>
          <w:sz w:val="22"/>
          <w:szCs w:val="22"/>
        </w:rPr>
        <w:t>n</w:t>
      </w:r>
      <w:r w:rsidRPr="00DB7A47">
        <w:rPr>
          <w:rFonts w:ascii="Times New Roman" w:hAnsi="Times New Roman"/>
          <w:sz w:val="22"/>
          <w:szCs w:val="22"/>
        </w:rPr>
        <w:tab/>
        <w:t>=</w:t>
      </w:r>
      <w:r w:rsidRPr="00DB7A47">
        <w:rPr>
          <w:rFonts w:ascii="Times New Roman" w:hAnsi="Times New Roman"/>
          <w:sz w:val="22"/>
          <w:szCs w:val="22"/>
        </w:rPr>
        <w:tab/>
      </w:r>
      <w:r w:rsidRPr="00DB7A47">
        <w:rPr>
          <w:rFonts w:ascii="Times New Roman" w:hAnsi="Times New Roman"/>
          <w:position w:val="-24"/>
          <w:sz w:val="22"/>
          <w:szCs w:val="22"/>
        </w:rPr>
        <w:object w:dxaOrig="2560" w:dyaOrig="740">
          <v:shape id="_x0000_i2114" type="#_x0000_t75" style="width:128.1pt;height:36.85pt" o:ole="" fillcolor="window">
            <v:imagedata r:id="rId2143" o:title=""/>
          </v:shape>
          <o:OLEObject Type="Embed" ProgID="Equation.3" ShapeID="_x0000_i2114" DrawAspect="Content" ObjectID="_1475520006" r:id="rId2144"/>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n</w:t>
      </w:r>
      <w:r w:rsidRPr="00DB7A47">
        <w:rPr>
          <w:rFonts w:ascii="Times New Roman" w:hAnsi="Times New Roman"/>
          <w:sz w:val="22"/>
          <w:szCs w:val="22"/>
        </w:rPr>
        <w:tab/>
        <w:t>=</w:t>
      </w:r>
      <w:r w:rsidRPr="00DB7A47">
        <w:rPr>
          <w:rFonts w:ascii="Times New Roman" w:hAnsi="Times New Roman"/>
          <w:sz w:val="22"/>
          <w:szCs w:val="22"/>
        </w:rPr>
        <w:tab/>
        <w:t>400, 2500.</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For M = 1, t </w:t>
      </w:r>
      <w:proofErr w:type="gramStart"/>
      <w:r w:rsidRPr="00DB7A47">
        <w:rPr>
          <w:rFonts w:ascii="Times New Roman" w:hAnsi="Times New Roman"/>
          <w:sz w:val="22"/>
          <w:szCs w:val="22"/>
        </w:rPr>
        <w:t xml:space="preserve">= </w:t>
      </w:r>
      <w:proofErr w:type="gramEnd"/>
      <w:r w:rsidRPr="00DB7A47">
        <w:rPr>
          <w:rFonts w:ascii="Times New Roman" w:hAnsi="Times New Roman"/>
          <w:position w:val="-24"/>
          <w:sz w:val="22"/>
          <w:szCs w:val="22"/>
        </w:rPr>
        <w:object w:dxaOrig="240" w:dyaOrig="620">
          <v:shape id="_x0000_i2115" type="#_x0000_t75" style="width:11.7pt;height:31pt" o:ole="" fillcolor="window">
            <v:imagedata r:id="rId2136" o:title=""/>
          </v:shape>
          <o:OLEObject Type="Embed" ProgID="Equation.3" ShapeID="_x0000_i2115" DrawAspect="Content" ObjectID="_1475520007" r:id="rId2145"/>
        </w:object>
      </w:r>
      <w:r w:rsidRPr="00DB7A47">
        <w:rPr>
          <w:rFonts w:ascii="Times New Roman" w:hAnsi="Times New Roman"/>
          <w:sz w:val="22"/>
          <w:szCs w:val="22"/>
        </w:rPr>
        <w:t>. The sample size n will be 400 as 2500 is not possible.</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Similarly for different value of M and t, n can be work out as</w:t>
      </w:r>
    </w:p>
    <w:p w:rsidR="00B33BFC" w:rsidRPr="00DB7A47" w:rsidRDefault="00B33BFC" w:rsidP="00B33BFC">
      <w:pPr>
        <w:ind w:left="720"/>
        <w:jc w:val="both"/>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020"/>
        <w:gridCol w:w="1020"/>
        <w:gridCol w:w="1020"/>
      </w:tblGrid>
      <w:tr w:rsidR="00B33BFC" w:rsidRPr="00DB7A47">
        <w:trPr>
          <w:cantSplit/>
          <w:trHeight w:val="701"/>
          <w:jc w:val="center"/>
        </w:trPr>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t</w:t>
            </w:r>
            <w:r w:rsidRPr="00DB7A47">
              <w:rPr>
                <w:rFonts w:ascii="Times New Roman" w:hAnsi="Times New Roman"/>
                <w:sz w:val="22"/>
                <w:szCs w:val="22"/>
              </w:rPr>
              <w:sym w:font="Symbol" w:char="F0AF"/>
            </w:r>
            <w:r w:rsidRPr="00DB7A47">
              <w:rPr>
                <w:rFonts w:ascii="Times New Roman" w:hAnsi="Times New Roman"/>
                <w:sz w:val="22"/>
                <w:szCs w:val="22"/>
              </w:rPr>
              <w:t xml:space="preserve"> M</w:t>
            </w:r>
            <w:r w:rsidRPr="00DB7A47">
              <w:rPr>
                <w:rFonts w:ascii="Times New Roman" w:hAnsi="Times New Roman"/>
                <w:sz w:val="22"/>
                <w:szCs w:val="22"/>
              </w:rPr>
              <w:sym w:font="Symbol" w:char="F0AE"/>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w:t>
            </w:r>
          </w:p>
        </w:tc>
      </w:tr>
      <w:tr w:rsidR="00B33BFC" w:rsidRPr="00DB7A47">
        <w:trPr>
          <w:cantSplit/>
          <w:trHeight w:val="719"/>
          <w:jc w:val="center"/>
        </w:trPr>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½ hr</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400</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131</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74</w:t>
            </w:r>
          </w:p>
        </w:tc>
      </w:tr>
      <w:tr w:rsidR="00B33BFC" w:rsidRPr="00DB7A47">
        <w:trPr>
          <w:cantSplit/>
          <w:trHeight w:val="710"/>
          <w:jc w:val="center"/>
        </w:trPr>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 hrs</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156</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40</w:t>
            </w:r>
          </w:p>
        </w:tc>
        <w:tc>
          <w:tcPr>
            <w:tcW w:w="102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21</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5.6</w:t>
      </w:r>
      <w:r w:rsidRPr="00DB7A47">
        <w:rPr>
          <w:rFonts w:ascii="Times New Roman" w:hAnsi="Times New Roman"/>
          <w:b/>
          <w:sz w:val="22"/>
          <w:szCs w:val="22"/>
        </w:rPr>
        <w:tab/>
        <w:t>CLUSTER SAMPLING FOR PROPORTION.</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If P</w:t>
      </w:r>
      <w:r w:rsidRPr="00DB7A47">
        <w:rPr>
          <w:rFonts w:ascii="Times New Roman" w:hAnsi="Times New Roman"/>
          <w:sz w:val="22"/>
          <w:szCs w:val="22"/>
          <w:vertAlign w:val="subscript"/>
        </w:rPr>
        <w:t>i</w:t>
      </w:r>
      <w:r w:rsidRPr="00DB7A47">
        <w:rPr>
          <w:rFonts w:ascii="Times New Roman" w:hAnsi="Times New Roman"/>
          <w:sz w:val="22"/>
          <w:szCs w:val="22"/>
        </w:rPr>
        <w:t xml:space="preserve"> is the population proportion of the ith cluster, then it may be defined as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proofErr w:type="gramStart"/>
      <w:r w:rsidRPr="00DB7A47">
        <w:rPr>
          <w:rFonts w:ascii="Times New Roman" w:hAnsi="Times New Roman"/>
          <w:sz w:val="22"/>
          <w:szCs w:val="22"/>
        </w:rPr>
        <w:t>P</w:t>
      </w:r>
      <w:r w:rsidRPr="00DB7A47">
        <w:rPr>
          <w:rFonts w:ascii="Times New Roman" w:hAnsi="Times New Roman"/>
          <w:sz w:val="22"/>
          <w:szCs w:val="22"/>
          <w:vertAlign w:val="subscript"/>
        </w:rPr>
        <w:t>i</w:t>
      </w:r>
      <w:r w:rsidRPr="00DB7A47">
        <w:rPr>
          <w:rFonts w:ascii="Times New Roman" w:hAnsi="Times New Roman"/>
          <w:sz w:val="22"/>
          <w:szCs w:val="22"/>
        </w:rPr>
        <w:t xml:space="preserve">  =</w:t>
      </w:r>
      <w:proofErr w:type="gramEnd"/>
      <w:r w:rsidRPr="00DB7A47">
        <w:rPr>
          <w:rFonts w:ascii="Times New Roman" w:hAnsi="Times New Roman"/>
          <w:sz w:val="22"/>
          <w:szCs w:val="22"/>
        </w:rPr>
        <w:t xml:space="preserve"> A</w:t>
      </w:r>
      <w:r w:rsidRPr="00DB7A47">
        <w:rPr>
          <w:rFonts w:ascii="Times New Roman" w:hAnsi="Times New Roman"/>
          <w:sz w:val="22"/>
          <w:szCs w:val="22"/>
          <w:vertAlign w:val="subscript"/>
        </w:rPr>
        <w:t>i</w:t>
      </w:r>
      <w:r w:rsidRPr="00DB7A47">
        <w:rPr>
          <w:rFonts w:ascii="Times New Roman" w:hAnsi="Times New Roman"/>
          <w:sz w:val="22"/>
          <w:szCs w:val="22"/>
        </w:rPr>
        <w:t>/M</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(5.6.1)</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And if a sample of n clusters is taken the p</w:t>
      </w:r>
      <w:r w:rsidRPr="00DB7A47">
        <w:rPr>
          <w:rFonts w:ascii="Times New Roman" w:hAnsi="Times New Roman"/>
          <w:sz w:val="22"/>
          <w:szCs w:val="22"/>
          <w:vertAlign w:val="subscript"/>
        </w:rPr>
        <w:t>i</w:t>
      </w:r>
      <w:r w:rsidRPr="00DB7A47">
        <w:rPr>
          <w:rFonts w:ascii="Times New Roman" w:hAnsi="Times New Roman"/>
          <w:sz w:val="22"/>
          <w:szCs w:val="22"/>
        </w:rPr>
        <w:t xml:space="preserve"> denotes the proportion of the ith cluster</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proofErr w:type="gramStart"/>
      <w:r w:rsidRPr="00DB7A47">
        <w:rPr>
          <w:rFonts w:ascii="Times New Roman" w:hAnsi="Times New Roman"/>
          <w:sz w:val="22"/>
          <w:szCs w:val="22"/>
        </w:rPr>
        <w:t>p</w:t>
      </w:r>
      <w:r w:rsidRPr="00DB7A47">
        <w:rPr>
          <w:rFonts w:ascii="Times New Roman" w:hAnsi="Times New Roman"/>
          <w:sz w:val="22"/>
          <w:szCs w:val="22"/>
          <w:vertAlign w:val="subscript"/>
        </w:rPr>
        <w:t>i</w:t>
      </w:r>
      <w:r w:rsidRPr="00DB7A47">
        <w:rPr>
          <w:rFonts w:ascii="Times New Roman" w:hAnsi="Times New Roman"/>
          <w:sz w:val="22"/>
          <w:szCs w:val="22"/>
        </w:rPr>
        <w:t xml:space="preserve">  =</w:t>
      </w:r>
      <w:proofErr w:type="gramEnd"/>
      <w:r w:rsidRPr="00DB7A47">
        <w:rPr>
          <w:rFonts w:ascii="Times New Roman" w:hAnsi="Times New Roman"/>
          <w:sz w:val="22"/>
          <w:szCs w:val="22"/>
        </w:rPr>
        <w:t xml:space="preserve"> a</w:t>
      </w:r>
      <w:r w:rsidRPr="00DB7A47">
        <w:rPr>
          <w:rFonts w:ascii="Times New Roman" w:hAnsi="Times New Roman"/>
          <w:sz w:val="22"/>
          <w:szCs w:val="22"/>
          <w:vertAlign w:val="subscript"/>
        </w:rPr>
        <w:t>i</w:t>
      </w:r>
      <w:r w:rsidRPr="00DB7A47">
        <w:rPr>
          <w:rFonts w:ascii="Times New Roman" w:hAnsi="Times New Roman"/>
          <w:sz w:val="22"/>
          <w:szCs w:val="22"/>
        </w:rPr>
        <w:t>/M</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(5.6.2)</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 unbiased estimator of population proportion may be defined as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6"/>
          <w:sz w:val="22"/>
          <w:szCs w:val="22"/>
        </w:rPr>
        <w:object w:dxaOrig="1280" w:dyaOrig="639">
          <v:shape id="_x0000_i2116" type="#_x0000_t75" style="width:63.65pt;height:32.65pt" o:ole="" fillcolor="window">
            <v:imagedata r:id="rId2146" o:title=""/>
          </v:shape>
          <o:OLEObject Type="Embed" ProgID="Equation.3" ShapeID="_x0000_i2116" DrawAspect="Content" ObjectID="_1475520008" r:id="rId2147"/>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(5.6.3)</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 variance of p</w:t>
      </w:r>
      <w:r w:rsidRPr="00DB7A47">
        <w:rPr>
          <w:rFonts w:ascii="Times New Roman" w:hAnsi="Times New Roman"/>
          <w:sz w:val="22"/>
          <w:szCs w:val="22"/>
          <w:vertAlign w:val="subscript"/>
        </w:rPr>
        <w:t>c</w:t>
      </w:r>
      <w:r w:rsidRPr="00DB7A47">
        <w:rPr>
          <w:rFonts w:ascii="Times New Roman" w:hAnsi="Times New Roman"/>
          <w:sz w:val="22"/>
          <w:szCs w:val="22"/>
        </w:rPr>
        <w:t xml:space="preserve"> may be written directly (using the concept of Chap 2) from (5.4.1) when </w:t>
      </w:r>
      <w:r w:rsidRPr="00DB7A47">
        <w:rPr>
          <w:rFonts w:ascii="Times New Roman" w:hAnsi="Times New Roman"/>
          <w:position w:val="-10"/>
          <w:sz w:val="22"/>
          <w:szCs w:val="22"/>
        </w:rPr>
        <w:object w:dxaOrig="1860" w:dyaOrig="360">
          <v:shape id="_x0000_i2117" type="#_x0000_t75" style="width:92.95pt;height:18.4pt" o:ole="" fillcolor="window">
            <v:imagedata r:id="rId2148" o:title=""/>
          </v:shape>
          <o:OLEObject Type="Embed" ProgID="Equation.3" ShapeID="_x0000_i2117" DrawAspect="Content" ObjectID="_1475520009" r:id="rId2149"/>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8"/>
          <w:sz w:val="22"/>
          <w:szCs w:val="22"/>
        </w:rPr>
        <w:object w:dxaOrig="3159" w:dyaOrig="660">
          <v:shape id="_x0000_i2118" type="#_x0000_t75" style="width:158.25pt;height:32.65pt" o:ole="" fillcolor="window">
            <v:imagedata r:id="rId2150" o:title=""/>
          </v:shape>
          <o:OLEObject Type="Embed" ProgID="Equation.3" ShapeID="_x0000_i2118" DrawAspect="Content" ObjectID="_1475520010" r:id="rId215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(5.6.4)</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and</w:t>
      </w:r>
      <w:proofErr w:type="gramEnd"/>
      <w:r w:rsidRPr="00DB7A47">
        <w:rPr>
          <w:rFonts w:ascii="Times New Roman" w:hAnsi="Times New Roman"/>
          <w:sz w:val="22"/>
          <w:szCs w:val="22"/>
        </w:rPr>
        <w:t xml:space="preserve"> an unbiased estimator of (5.6.4) is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6"/>
          <w:sz w:val="22"/>
          <w:szCs w:val="22"/>
        </w:rPr>
        <w:object w:dxaOrig="3440" w:dyaOrig="639">
          <v:shape id="_x0000_i2119" type="#_x0000_t75" style="width:171.65pt;height:32.65pt" o:ole="" fillcolor="window">
            <v:imagedata r:id="rId2152" o:title=""/>
          </v:shape>
          <o:OLEObject Type="Embed" ProgID="Equation.3" ShapeID="_x0000_i2119" DrawAspect="Content" ObjectID="_1475520011" r:id="rId215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(5.6.5)</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b/>
          <w:sz w:val="22"/>
          <w:szCs w:val="22"/>
        </w:rPr>
      </w:pPr>
      <w:r w:rsidRPr="00DB7A47">
        <w:rPr>
          <w:rFonts w:ascii="Times New Roman" w:hAnsi="Times New Roman"/>
          <w:b/>
          <w:sz w:val="22"/>
          <w:szCs w:val="22"/>
        </w:rPr>
        <w:t>5.7</w:t>
      </w:r>
      <w:r w:rsidRPr="00DB7A47">
        <w:rPr>
          <w:rFonts w:ascii="Times New Roman" w:hAnsi="Times New Roman"/>
          <w:b/>
          <w:sz w:val="22"/>
          <w:szCs w:val="22"/>
        </w:rPr>
        <w:tab/>
        <w:t>CLUSTER UNEQUAL SIZES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So far we have discussed only clusters of equal sizes. In actual practical situations clusters i.e. block, households etc. ordinarily used in the design of sample survey do not contain the same number of elements. Let the population is divided into N cluster each having M</w:t>
      </w:r>
      <w:r w:rsidRPr="00DB7A47">
        <w:rPr>
          <w:rFonts w:ascii="Times New Roman" w:hAnsi="Times New Roman"/>
          <w:sz w:val="22"/>
          <w:szCs w:val="22"/>
          <w:vertAlign w:val="subscript"/>
        </w:rPr>
        <w:t>1</w:t>
      </w:r>
      <w:r w:rsidRPr="00DB7A47">
        <w:rPr>
          <w:rFonts w:ascii="Times New Roman" w:hAnsi="Times New Roman"/>
          <w:sz w:val="22"/>
          <w:szCs w:val="22"/>
        </w:rPr>
        <w:t>, M</w:t>
      </w:r>
      <w:r w:rsidRPr="00DB7A47">
        <w:rPr>
          <w:rFonts w:ascii="Times New Roman" w:hAnsi="Times New Roman"/>
          <w:sz w:val="22"/>
          <w:szCs w:val="22"/>
          <w:vertAlign w:val="subscript"/>
        </w:rPr>
        <w:t>2</w:t>
      </w:r>
      <w:proofErr w:type="gramStart"/>
      <w:r w:rsidRPr="00DB7A47">
        <w:rPr>
          <w:rFonts w:ascii="Times New Roman" w:hAnsi="Times New Roman"/>
          <w:sz w:val="22"/>
          <w:szCs w:val="22"/>
        </w:rPr>
        <w:t>, ......,</w:t>
      </w:r>
      <w:proofErr w:type="gramEnd"/>
      <w:r w:rsidRPr="00DB7A47">
        <w:rPr>
          <w:rFonts w:ascii="Times New Roman" w:hAnsi="Times New Roman"/>
          <w:sz w:val="22"/>
          <w:szCs w:val="22"/>
        </w:rPr>
        <w:t xml:space="preserve"> M</w:t>
      </w:r>
      <w:r w:rsidRPr="00DB7A47">
        <w:rPr>
          <w:rFonts w:ascii="Times New Roman" w:hAnsi="Times New Roman"/>
          <w:sz w:val="22"/>
          <w:szCs w:val="22"/>
          <w:vertAlign w:val="subscript"/>
        </w:rPr>
        <w:t>N</w:t>
      </w:r>
      <w:r w:rsidRPr="00DB7A47">
        <w:rPr>
          <w:rFonts w:ascii="Times New Roman" w:hAnsi="Times New Roman"/>
          <w:sz w:val="22"/>
          <w:szCs w:val="22"/>
        </w:rPr>
        <w:t xml:space="preserve"> elements, then the population mean is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lastRenderedPageBreak/>
        <w:tab/>
      </w:r>
      <w:r w:rsidRPr="00DB7A47">
        <w:rPr>
          <w:rFonts w:ascii="Times New Roman" w:hAnsi="Times New Roman"/>
          <w:position w:val="-60"/>
          <w:sz w:val="22"/>
          <w:szCs w:val="22"/>
        </w:rPr>
        <w:object w:dxaOrig="1300" w:dyaOrig="1359">
          <v:shape id="_x0000_i2120" type="#_x0000_t75" style="width:65.3pt;height:67.8pt" o:ole="" fillcolor="window">
            <v:imagedata r:id="rId2154" o:title=""/>
          </v:shape>
          <o:OLEObject Type="Embed" ProgID="Equation.DSMT4" ShapeID="_x0000_i2120" DrawAspect="Content" ObjectID="_1475520012" r:id="rId215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(5.7.1)</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t xml:space="preserve">    </w:t>
      </w:r>
      <w:r w:rsidRPr="00DB7A47">
        <w:rPr>
          <w:rFonts w:ascii="Times New Roman" w:hAnsi="Times New Roman"/>
          <w:position w:val="-44"/>
          <w:sz w:val="22"/>
          <w:szCs w:val="22"/>
        </w:rPr>
        <w:object w:dxaOrig="3320" w:dyaOrig="859">
          <v:shape id="_x0000_i2121" type="#_x0000_t75" style="width:165.75pt;height:42.7pt" o:ole="" fillcolor="window">
            <v:imagedata r:id="rId2156" o:title=""/>
          </v:shape>
          <o:OLEObject Type="Embed" ProgID="Equation.DSMT4" ShapeID="_x0000_i2121" DrawAspect="Content" ObjectID="_1475520013" r:id="rId2157"/>
        </w:object>
      </w:r>
      <w:r w:rsidRPr="00DB7A47">
        <w:rPr>
          <w:rFonts w:ascii="Times New Roman" w:hAnsi="Times New Roman"/>
          <w:sz w:val="22"/>
          <w:szCs w:val="22"/>
        </w:rPr>
        <w:t>,</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where</w:t>
      </w:r>
      <w:proofErr w:type="gramEnd"/>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6"/>
          <w:sz w:val="22"/>
          <w:szCs w:val="22"/>
        </w:rPr>
        <w:object w:dxaOrig="1100" w:dyaOrig="639">
          <v:shape id="_x0000_i2122" type="#_x0000_t75" style="width:54.4pt;height:32.65pt" o:ole="" fillcolor="window">
            <v:imagedata r:id="rId2158" o:title=""/>
          </v:shape>
          <o:OLEObject Type="Embed" ProgID="Equation.3" ShapeID="_x0000_i2122" DrawAspect="Content" ObjectID="_1475520014" r:id="rId2159"/>
        </w:objec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When </w:t>
      </w:r>
      <w:proofErr w:type="gramStart"/>
      <w:r w:rsidRPr="00DB7A47">
        <w:rPr>
          <w:rFonts w:ascii="Times New Roman" w:hAnsi="Times New Roman"/>
          <w:sz w:val="22"/>
          <w:szCs w:val="22"/>
        </w:rPr>
        <w:t>the  clusters</w:t>
      </w:r>
      <w:proofErr w:type="gramEnd"/>
      <w:r w:rsidRPr="00DB7A47">
        <w:rPr>
          <w:rFonts w:ascii="Times New Roman" w:hAnsi="Times New Roman"/>
          <w:sz w:val="22"/>
          <w:szCs w:val="22"/>
        </w:rPr>
        <w:t xml:space="preserve"> are unequal in size then for estimation; of population total Y, two methods can be used: i) equal probability sampling ii) probability proportional to size sampling.</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In this chapter we shall consider only the simple random sampling procedure. Probability proportional to size sampling will be discussed in Chapter 7. Various unbiased estimates can be formed but here we shall consider a few of them:</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w:t>
      </w:r>
      <w:r w:rsidRPr="00DB7A47">
        <w:rPr>
          <w:rFonts w:ascii="Times New Roman" w:hAnsi="Times New Roman"/>
          <w:sz w:val="22"/>
          <w:szCs w:val="22"/>
        </w:rPr>
        <w:tab/>
      </w:r>
      <w:r w:rsidRPr="00DB7A47">
        <w:rPr>
          <w:rFonts w:ascii="Times New Roman" w:hAnsi="Times New Roman"/>
          <w:position w:val="-32"/>
          <w:sz w:val="22"/>
          <w:szCs w:val="22"/>
        </w:rPr>
        <w:object w:dxaOrig="3440" w:dyaOrig="760">
          <v:shape id="_x0000_i2123" type="#_x0000_t75" style="width:171.65pt;height:38.5pt" o:ole="" fillcolor="window">
            <v:imagedata r:id="rId2160" o:title=""/>
          </v:shape>
          <o:OLEObject Type="Embed" ProgID="Equation.3" ShapeID="_x0000_i2123" DrawAspect="Content" ObjectID="_1475520015" r:id="rId216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(5.7.2)</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where</w:t>
      </w:r>
      <w:proofErr w:type="gramEnd"/>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0"/>
          <w:sz w:val="22"/>
          <w:szCs w:val="22"/>
        </w:rPr>
        <w:object w:dxaOrig="1500" w:dyaOrig="700">
          <v:shape id="_x0000_i2124" type="#_x0000_t75" style="width:75.35pt;height:35.15pt" o:ole="" fillcolor="window">
            <v:imagedata r:id="rId2162" o:title=""/>
          </v:shape>
          <o:OLEObject Type="Embed" ProgID="Equation.3" ShapeID="_x0000_i2124" DrawAspect="Content" ObjectID="_1475520016" r:id="rId216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(5.7.3)</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which</w:t>
      </w:r>
      <w:proofErr w:type="gramEnd"/>
      <w:r w:rsidRPr="00DB7A47">
        <w:rPr>
          <w:rFonts w:ascii="Times New Roman" w:hAnsi="Times New Roman"/>
          <w:sz w:val="22"/>
          <w:szCs w:val="22"/>
        </w:rPr>
        <w:t xml:space="preserve"> is clearly unbiased.</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variance </w:t>
      </w:r>
      <w:r w:rsidRPr="00DB7A47">
        <w:rPr>
          <w:rFonts w:ascii="Times New Roman" w:hAnsi="Times New Roman"/>
          <w:position w:val="-14"/>
          <w:sz w:val="22"/>
          <w:szCs w:val="22"/>
        </w:rPr>
        <w:object w:dxaOrig="460" w:dyaOrig="380">
          <v:shape id="_x0000_i2125" type="#_x0000_t75" style="width:23.45pt;height:18.4pt" o:ole="" fillcolor="window">
            <v:imagedata r:id="rId2164" o:title=""/>
          </v:shape>
          <o:OLEObject Type="Embed" ProgID="Equation.3" ShapeID="_x0000_i2125" DrawAspect="Content" ObjectID="_1475520017" r:id="rId2165"/>
        </w:object>
      </w:r>
      <w:r w:rsidRPr="00DB7A47">
        <w:rPr>
          <w:rFonts w:ascii="Times New Roman" w:hAnsi="Times New Roman"/>
          <w:sz w:val="22"/>
          <w:szCs w:val="22"/>
        </w:rPr>
        <w:t xml:space="preserve"> may be written directly using Theorem (2.2).</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8"/>
          <w:sz w:val="22"/>
          <w:szCs w:val="22"/>
        </w:rPr>
        <w:object w:dxaOrig="3340" w:dyaOrig="660">
          <v:shape id="_x0000_i2126" type="#_x0000_t75" style="width:167.45pt;height:32.65pt" o:ole="" fillcolor="window">
            <v:imagedata r:id="rId2166" o:title=""/>
          </v:shape>
          <o:OLEObject Type="Embed" ProgID="Equation.3" ShapeID="_x0000_i2126" DrawAspect="Content" ObjectID="_1475520018" r:id="rId2167"/>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(5.7.4)</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and</w:t>
      </w:r>
      <w:proofErr w:type="gramEnd"/>
      <w:r w:rsidRPr="00DB7A47">
        <w:rPr>
          <w:rFonts w:ascii="Times New Roman" w:hAnsi="Times New Roman"/>
          <w:sz w:val="22"/>
          <w:szCs w:val="22"/>
        </w:rPr>
        <w:t xml:space="preserve"> an unbiased estimator of (5.7.4) is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8"/>
          <w:sz w:val="22"/>
          <w:szCs w:val="22"/>
        </w:rPr>
        <w:object w:dxaOrig="3540" w:dyaOrig="660">
          <v:shape id="_x0000_i2127" type="#_x0000_t75" style="width:176.65pt;height:32.65pt" o:ole="" fillcolor="window">
            <v:imagedata r:id="rId2168" o:title=""/>
          </v:shape>
          <o:OLEObject Type="Embed" ProgID="Equation.3" ShapeID="_x0000_i2127" DrawAspect="Content" ObjectID="_1475520019" r:id="rId2169"/>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(5.7.5)</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(5.7.5) may be written as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lastRenderedPageBreak/>
        <w:tab/>
      </w:r>
      <w:r w:rsidRPr="00DB7A47">
        <w:rPr>
          <w:rFonts w:ascii="Times New Roman" w:hAnsi="Times New Roman"/>
          <w:position w:val="-32"/>
          <w:sz w:val="22"/>
          <w:szCs w:val="22"/>
        </w:rPr>
        <w:object w:dxaOrig="4000" w:dyaOrig="740">
          <v:shape id="_x0000_i2128" type="#_x0000_t75" style="width:200.1pt;height:36.85pt" o:ole="" fillcolor="window">
            <v:imagedata r:id="rId2170" o:title=""/>
          </v:shape>
          <o:OLEObject Type="Embed" ProgID="Equation.DSMT4" ShapeID="_x0000_i2128" DrawAspect="Content" ObjectID="_1475520020" r:id="rId2171"/>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(5.7.6)</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(b)</w:t>
      </w:r>
      <w:r w:rsidRPr="00DB7A47">
        <w:rPr>
          <w:rFonts w:ascii="Times New Roman" w:hAnsi="Times New Roman"/>
          <w:sz w:val="22"/>
          <w:szCs w:val="22"/>
        </w:rPr>
        <w:tab/>
      </w:r>
      <w:r w:rsidRPr="00DB7A47">
        <w:rPr>
          <w:rFonts w:ascii="Times New Roman" w:hAnsi="Times New Roman"/>
          <w:position w:val="-58"/>
          <w:sz w:val="22"/>
          <w:szCs w:val="22"/>
        </w:rPr>
        <w:object w:dxaOrig="2480" w:dyaOrig="960">
          <v:shape id="_x0000_i2129" type="#_x0000_t75" style="width:123.9pt;height:47.7pt" o:ole="" fillcolor="window">
            <v:imagedata r:id="rId2172" o:title=""/>
          </v:shape>
          <o:OLEObject Type="Embed" ProgID="Equation.3" ShapeID="_x0000_i2129" DrawAspect="Content" ObjectID="_1475520021" r:id="rId217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(5.7.7)</w:t>
      </w: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position w:val="-26"/>
          <w:sz w:val="22"/>
          <w:szCs w:val="22"/>
        </w:rPr>
        <w:object w:dxaOrig="1440" w:dyaOrig="639">
          <v:shape id="_x0000_i2130" type="#_x0000_t75" style="width:1in;height:32.65pt" o:ole="" fillcolor="window">
            <v:imagedata r:id="rId2174" o:title=""/>
          </v:shape>
          <o:OLEObject Type="Embed" ProgID="Equation.3" ShapeID="_x0000_i2130" DrawAspect="Content" ObjectID="_1475520022" r:id="rId217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(5.7.8)</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variance and unbiased variance are </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0"/>
          <w:sz w:val="22"/>
          <w:szCs w:val="22"/>
        </w:rPr>
        <w:object w:dxaOrig="3800" w:dyaOrig="780">
          <v:shape id="_x0000_i2131" type="#_x0000_t75" style="width:190.05pt;height:39.35pt" o:ole="" fillcolor="window">
            <v:imagedata r:id="rId2176" o:title=""/>
          </v:shape>
          <o:OLEObject Type="Embed" ProgID="Equation.3" ShapeID="_x0000_i2131" DrawAspect="Content" ObjectID="_1475520023" r:id="rId2177"/>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(5.7.9)</w:t>
      </w: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and</w:t>
      </w:r>
      <w:proofErr w:type="gramEnd"/>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2"/>
          <w:sz w:val="22"/>
          <w:szCs w:val="22"/>
        </w:rPr>
        <w:object w:dxaOrig="4599" w:dyaOrig="780">
          <v:shape id="_x0000_i2132" type="#_x0000_t75" style="width:230.25pt;height:39.35pt" o:ole="" fillcolor="window">
            <v:imagedata r:id="rId2178" o:title=""/>
          </v:shape>
          <o:OLEObject Type="Embed" ProgID="Equation.DSMT4" ShapeID="_x0000_i2132" DrawAspect="Content" ObjectID="_1475520024" r:id="rId2179"/>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(5.7.10)</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Since the variance depends on the variation of the product </w:t>
      </w:r>
      <w:r w:rsidRPr="00DB7A47">
        <w:rPr>
          <w:rFonts w:ascii="Times New Roman" w:hAnsi="Times New Roman"/>
          <w:position w:val="-10"/>
          <w:sz w:val="22"/>
          <w:szCs w:val="22"/>
        </w:rPr>
        <w:object w:dxaOrig="560" w:dyaOrig="340">
          <v:shape id="_x0000_i2133" type="#_x0000_t75" style="width:27.65pt;height:17.6pt" o:ole="" fillcolor="window">
            <v:imagedata r:id="rId2180" o:title=""/>
          </v:shape>
          <o:OLEObject Type="Embed" ProgID="Equation.3" ShapeID="_x0000_i2133" DrawAspect="Content" ObjectID="_1475520025" r:id="rId2181"/>
        </w:object>
      </w:r>
      <w:r w:rsidRPr="00DB7A47">
        <w:rPr>
          <w:rFonts w:ascii="Times New Roman" w:hAnsi="Times New Roman"/>
          <w:sz w:val="22"/>
          <w:szCs w:val="22"/>
        </w:rPr>
        <w:t xml:space="preserve"> and is therefore likely to be large </w:t>
      </w:r>
      <w:proofErr w:type="gramStart"/>
      <w:r w:rsidRPr="00DB7A47">
        <w:rPr>
          <w:rFonts w:ascii="Times New Roman" w:hAnsi="Times New Roman"/>
          <w:sz w:val="22"/>
          <w:szCs w:val="22"/>
        </w:rPr>
        <w:t xml:space="preserve">than </w:t>
      </w:r>
      <w:proofErr w:type="gramEnd"/>
      <w:r w:rsidRPr="00DB7A47">
        <w:rPr>
          <w:rFonts w:ascii="Times New Roman" w:hAnsi="Times New Roman"/>
          <w:position w:val="-14"/>
          <w:sz w:val="22"/>
          <w:szCs w:val="22"/>
        </w:rPr>
        <w:object w:dxaOrig="980" w:dyaOrig="380">
          <v:shape id="_x0000_i2134" type="#_x0000_t75" style="width:48.55pt;height:18.4pt" o:ole="" fillcolor="window">
            <v:imagedata r:id="rId2182" o:title=""/>
          </v:shape>
          <o:OLEObject Type="Embed" ProgID="Equation.3" ShapeID="_x0000_i2134" DrawAspect="Content" ObjectID="_1475520026" r:id="rId2183"/>
        </w:object>
      </w:r>
      <w:r w:rsidRPr="00DB7A47">
        <w:rPr>
          <w:rFonts w:ascii="Times New Roman" w:hAnsi="Times New Roman"/>
          <w:sz w:val="22"/>
          <w:szCs w:val="22"/>
        </w:rPr>
        <w:t>. If M</w:t>
      </w:r>
      <w:r w:rsidRPr="00DB7A47">
        <w:rPr>
          <w:rFonts w:ascii="Times New Roman" w:hAnsi="Times New Roman"/>
          <w:sz w:val="22"/>
          <w:szCs w:val="22"/>
          <w:vertAlign w:val="subscript"/>
        </w:rPr>
        <w:t>i</w:t>
      </w:r>
      <w:r w:rsidRPr="00DB7A47">
        <w:rPr>
          <w:rFonts w:ascii="Times New Roman" w:hAnsi="Times New Roman"/>
          <w:sz w:val="22"/>
          <w:szCs w:val="22"/>
        </w:rPr>
        <w:t xml:space="preserve"> do not vary greatly then there is not much difference.</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(c)</w:t>
      </w:r>
      <w:r w:rsidRPr="00DB7A47">
        <w:rPr>
          <w:rFonts w:ascii="Times New Roman" w:hAnsi="Times New Roman"/>
          <w:sz w:val="22"/>
          <w:szCs w:val="22"/>
        </w:rPr>
        <w:tab/>
        <w:t>Ratio-to-size estimate</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Let</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30"/>
          <w:sz w:val="22"/>
          <w:szCs w:val="22"/>
        </w:rPr>
        <w:object w:dxaOrig="1820" w:dyaOrig="700">
          <v:shape id="_x0000_i2135" type="#_x0000_t75" style="width:90.4pt;height:35.15pt" o:ole="" fillcolor="window">
            <v:imagedata r:id="rId2184" o:title=""/>
          </v:shape>
          <o:OLEObject Type="Embed" ProgID="Equation.3" ShapeID="_x0000_i2135" DrawAspect="Content" ObjectID="_1475520027" r:id="rId218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(5.7.11)</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Ratio-to-size estimate could be</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86"/>
          <w:sz w:val="22"/>
          <w:szCs w:val="22"/>
        </w:rPr>
        <w:object w:dxaOrig="2380" w:dyaOrig="1560">
          <v:shape id="_x0000_i2136" type="#_x0000_t75" style="width:118.9pt;height:77.85pt" o:ole="" fillcolor="window">
            <v:imagedata r:id="rId2186" o:title=""/>
          </v:shape>
          <o:OLEObject Type="Embed" ProgID="Equation.3" ShapeID="_x0000_i2136" DrawAspect="Content" ObjectID="_1475520028" r:id="rId2187"/>
        </w:object>
      </w:r>
      <w:r w:rsidRPr="00DB7A47">
        <w:rPr>
          <w:rFonts w:ascii="Times New Roman" w:hAnsi="Times New Roman"/>
          <w:sz w:val="22"/>
          <w:szCs w:val="22"/>
        </w:rPr>
        <w:t>;</w: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(5.7.12)</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where</w:t>
      </w:r>
      <w:proofErr w:type="gramEnd"/>
      <w:r w:rsidRPr="00DB7A47">
        <w:rPr>
          <w:rFonts w:ascii="Times New Roman" w:hAnsi="Times New Roman"/>
          <w:sz w:val="22"/>
          <w:szCs w:val="22"/>
        </w:rPr>
        <w:t xml:space="preserve"> M</w:t>
      </w:r>
      <w:r w:rsidRPr="00DB7A47">
        <w:rPr>
          <w:rFonts w:ascii="Times New Roman" w:hAnsi="Times New Roman"/>
          <w:sz w:val="22"/>
          <w:szCs w:val="22"/>
          <w:vertAlign w:val="subscript"/>
        </w:rPr>
        <w:t>i</w:t>
      </w:r>
      <w:r w:rsidRPr="00DB7A47">
        <w:rPr>
          <w:rFonts w:ascii="Times New Roman" w:hAnsi="Times New Roman"/>
          <w:sz w:val="22"/>
          <w:szCs w:val="22"/>
        </w:rPr>
        <w:t xml:space="preserve"> are known, M</w:t>
      </w:r>
      <w:r w:rsidRPr="00DB7A47">
        <w:rPr>
          <w:rFonts w:ascii="Times New Roman" w:hAnsi="Times New Roman"/>
          <w:sz w:val="22"/>
          <w:szCs w:val="22"/>
          <w:vertAlign w:val="subscript"/>
        </w:rPr>
        <w:t>i</w:t>
      </w:r>
      <w:r w:rsidRPr="00DB7A47">
        <w:rPr>
          <w:rFonts w:ascii="Times New Roman" w:hAnsi="Times New Roman"/>
          <w:sz w:val="22"/>
          <w:szCs w:val="22"/>
        </w:rPr>
        <w:t xml:space="preserve"> are taken as bench mark variable.</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We know </w:t>
      </w:r>
      <w:proofErr w:type="gramStart"/>
      <w:r w:rsidRPr="00DB7A47">
        <w:rPr>
          <w:rFonts w:ascii="Times New Roman" w:hAnsi="Times New Roman"/>
          <w:sz w:val="22"/>
          <w:szCs w:val="22"/>
        </w:rPr>
        <w:t xml:space="preserve">that </w:t>
      </w:r>
      <w:proofErr w:type="gramEnd"/>
      <w:r w:rsidRPr="00DB7A47">
        <w:rPr>
          <w:rFonts w:ascii="Times New Roman" w:hAnsi="Times New Roman"/>
          <w:position w:val="-24"/>
          <w:sz w:val="22"/>
          <w:szCs w:val="22"/>
        </w:rPr>
        <w:object w:dxaOrig="1680" w:dyaOrig="620">
          <v:shape id="_x0000_i2137" type="#_x0000_t75" style="width:83.7pt;height:31pt" o:ole="" fillcolor="window">
            <v:imagedata r:id="rId2188" o:title=""/>
          </v:shape>
          <o:OLEObject Type="Embed" ProgID="Equation.3" ShapeID="_x0000_i2137" DrawAspect="Content" ObjectID="_1475520029" r:id="rId2189"/>
        </w:object>
      </w:r>
      <w:r w:rsidRPr="00DB7A47">
        <w:rPr>
          <w:rFonts w:ascii="Times New Roman" w:hAnsi="Times New Roman"/>
          <w:sz w:val="22"/>
          <w:szCs w:val="22"/>
        </w:rPr>
        <w:t xml:space="preserve">, </w:t>
      </w:r>
      <w:r w:rsidRPr="00DB7A47">
        <w:rPr>
          <w:rFonts w:ascii="Times New Roman" w:hAnsi="Times New Roman"/>
          <w:position w:val="-10"/>
          <w:sz w:val="22"/>
          <w:szCs w:val="22"/>
        </w:rPr>
        <w:object w:dxaOrig="800" w:dyaOrig="340">
          <v:shape id="_x0000_i2138" type="#_x0000_t75" style="width:39.35pt;height:17.6pt" o:ole="" fillcolor="window">
            <v:imagedata r:id="rId2190" o:title=""/>
          </v:shape>
          <o:OLEObject Type="Embed" ProgID="Equation.3" ShapeID="_x0000_i2138" DrawAspect="Content" ObjectID="_1475520030" r:id="rId2191"/>
        </w:object>
      </w:r>
      <w:r w:rsidRPr="00DB7A47">
        <w:rPr>
          <w:rFonts w:ascii="Times New Roman" w:hAnsi="Times New Roman"/>
          <w:sz w:val="22"/>
          <w:szCs w:val="22"/>
        </w:rPr>
        <w:t xml:space="preserve"> may be written using the concept of ratio (given in Chapter 6).</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lastRenderedPageBreak/>
        <w:tab/>
      </w:r>
      <w:r w:rsidRPr="00DB7A47">
        <w:rPr>
          <w:rFonts w:ascii="Times New Roman" w:hAnsi="Times New Roman"/>
          <w:position w:val="-24"/>
          <w:sz w:val="22"/>
          <w:szCs w:val="22"/>
        </w:rPr>
        <w:object w:dxaOrig="3560" w:dyaOrig="940">
          <v:shape id="_x0000_i2139" type="#_x0000_t75" style="width:177.5pt;height:46.9pt" o:ole="" fillcolor="window">
            <v:imagedata r:id="rId2192" o:title=""/>
          </v:shape>
          <o:OLEObject Type="Embed" ProgID="Equation.3" ShapeID="_x0000_i2139" DrawAspect="Content" ObjectID="_1475520031" r:id="rId2193"/>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(5.7.13)</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roofErr w:type="gramStart"/>
      <w:r w:rsidRPr="00DB7A47">
        <w:rPr>
          <w:rFonts w:ascii="Times New Roman" w:hAnsi="Times New Roman"/>
          <w:sz w:val="22"/>
          <w:szCs w:val="22"/>
        </w:rPr>
        <w:t>and</w:t>
      </w:r>
      <w:proofErr w:type="gramEnd"/>
      <w:r w:rsidRPr="00DB7A47">
        <w:rPr>
          <w:rFonts w:ascii="Times New Roman" w:hAnsi="Times New Roman"/>
          <w:sz w:val="22"/>
          <w:szCs w:val="22"/>
        </w:rPr>
        <w:t xml:space="preserve"> approximation unbiased estimator for (5.7.13) is</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4060" w:dyaOrig="960">
          <v:shape id="_x0000_i2140" type="#_x0000_t75" style="width:203.45pt;height:47.7pt" o:ole="" fillcolor="window">
            <v:imagedata r:id="rId2194" o:title=""/>
          </v:shape>
          <o:OLEObject Type="Embed" ProgID="Equation.DSMT4" ShapeID="_x0000_i2140" DrawAspect="Content" ObjectID="_1475520032" r:id="rId2195"/>
        </w:object>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r>
      <w:r w:rsidRPr="00DB7A47">
        <w:rPr>
          <w:rFonts w:ascii="Times New Roman" w:hAnsi="Times New Roman"/>
          <w:sz w:val="22"/>
          <w:szCs w:val="22"/>
        </w:rPr>
        <w:tab/>
        <w:t>(5.7.14)</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p w:rsidR="00B33BFC" w:rsidRPr="00DB7A47" w:rsidRDefault="00B33BFC" w:rsidP="00B33BFC">
      <w:pPr>
        <w:pStyle w:val="Heading1"/>
        <w:rPr>
          <w:szCs w:val="22"/>
        </w:rPr>
      </w:pPr>
      <w:bookmarkStart w:id="16" w:name="_Toc102210887"/>
      <w:r w:rsidRPr="00DB7A47">
        <w:rPr>
          <w:szCs w:val="22"/>
        </w:rPr>
        <w:t>EXAMPLE</w:t>
      </w:r>
      <w:bookmarkEnd w:id="16"/>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BodyTextIndent2"/>
        <w:ind w:left="0"/>
        <w:rPr>
          <w:szCs w:val="22"/>
        </w:rPr>
      </w:pPr>
      <w:r w:rsidRPr="00DB7A47">
        <w:rPr>
          <w:szCs w:val="22"/>
        </w:rPr>
        <w:t xml:space="preserve">A sample of 15 mohallahs was selected from a population of 200 mohallahs. </w:t>
      </w:r>
      <w:r w:rsidRPr="00DB7A47">
        <w:rPr>
          <w:szCs w:val="22"/>
        </w:rPr>
        <w:br/>
        <w:t xml:space="preserve">The number of household and number of persons are recorded. Estimate </w:t>
      </w:r>
      <w:r w:rsidRPr="00DB7A47">
        <w:rPr>
          <w:szCs w:val="22"/>
        </w:rPr>
        <w:br/>
        <w:t>total number of persons in 200 mohallahs. Find the standard error of this estimate.</w:t>
      </w:r>
    </w:p>
    <w:p w:rsidR="00B33BFC" w:rsidRPr="00DB7A47" w:rsidRDefault="00B33BFC" w:rsidP="00B33BFC">
      <w:pPr>
        <w:ind w:left="720"/>
        <w:jc w:val="both"/>
        <w:rPr>
          <w:rFonts w:ascii="Times New Roman" w:hAnsi="Times New Roman"/>
          <w:sz w:val="22"/>
          <w:szCs w:val="22"/>
        </w:rPr>
      </w:pPr>
    </w:p>
    <w:tbl>
      <w:tblPr>
        <w:tblW w:w="0" w:type="auto"/>
        <w:jc w:val="center"/>
        <w:tblLayout w:type="fixed"/>
        <w:tblLook w:val="0000"/>
      </w:tblPr>
      <w:tblGrid>
        <w:gridCol w:w="1170"/>
        <w:gridCol w:w="1365"/>
        <w:gridCol w:w="1520"/>
        <w:gridCol w:w="1613"/>
        <w:gridCol w:w="1280"/>
      </w:tblGrid>
      <w:tr w:rsidR="00B33BFC" w:rsidRPr="00DB7A47">
        <w:trPr>
          <w:trHeight w:val="773"/>
          <w:jc w:val="center"/>
        </w:trPr>
        <w:tc>
          <w:tcPr>
            <w:tcW w:w="117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Mohallah</w:t>
            </w:r>
          </w:p>
        </w:tc>
        <w:tc>
          <w:tcPr>
            <w:tcW w:w="1365"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Number of</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Households</w:t>
            </w:r>
          </w:p>
        </w:tc>
        <w:tc>
          <w:tcPr>
            <w:tcW w:w="152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Total Persons</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y</w:t>
            </w:r>
            <w:r w:rsidRPr="00DB7A47">
              <w:rPr>
                <w:rFonts w:ascii="Times New Roman" w:hAnsi="Times New Roman"/>
                <w:sz w:val="22"/>
                <w:szCs w:val="22"/>
                <w:vertAlign w:val="subscript"/>
              </w:rPr>
              <w:t>i</w:t>
            </w:r>
          </w:p>
        </w:tc>
        <w:tc>
          <w:tcPr>
            <w:tcW w:w="1613"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Average No.</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 xml:space="preserve">Of Persons </w:t>
            </w:r>
            <w:r w:rsidRPr="00DB7A47">
              <w:rPr>
                <w:rFonts w:ascii="Times New Roman" w:hAnsi="Times New Roman"/>
                <w:position w:val="-10"/>
                <w:sz w:val="22"/>
                <w:szCs w:val="22"/>
              </w:rPr>
              <w:object w:dxaOrig="260" w:dyaOrig="340">
                <v:shape id="_x0000_i2141" type="#_x0000_t75" style="width:12.55pt;height:17.6pt" o:ole="" fillcolor="window">
                  <v:imagedata r:id="rId2009" o:title=""/>
                </v:shape>
                <o:OLEObject Type="Embed" ProgID="Equation.3" ShapeID="_x0000_i2141" DrawAspect="Content" ObjectID="_1475520033" r:id="rId2196"/>
              </w:object>
            </w:r>
          </w:p>
        </w:tc>
        <w:tc>
          <w:tcPr>
            <w:tcW w:w="128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10"/>
                <w:sz w:val="22"/>
                <w:szCs w:val="22"/>
              </w:rPr>
              <w:object w:dxaOrig="300" w:dyaOrig="380">
                <v:shape id="_x0000_i2142" type="#_x0000_t75" style="width:15.05pt;height:18.4pt" o:ole="" fillcolor="window">
                  <v:imagedata r:id="rId2197" o:title=""/>
                </v:shape>
                <o:OLEObject Type="Embed" ProgID="Equation.3" ShapeID="_x0000_i2142" DrawAspect="Content" ObjectID="_1475520034" r:id="rId2198"/>
              </w:object>
            </w:r>
          </w:p>
        </w:tc>
      </w:tr>
      <w:tr w:rsidR="00B33BFC" w:rsidRPr="00DB7A47">
        <w:trPr>
          <w:jc w:val="center"/>
        </w:trPr>
        <w:tc>
          <w:tcPr>
            <w:tcW w:w="1170" w:type="dxa"/>
            <w:tcBorders>
              <w:top w:val="single" w:sz="4" w:space="0" w:color="auto"/>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w:t>
            </w:r>
          </w:p>
        </w:tc>
        <w:tc>
          <w:tcPr>
            <w:tcW w:w="1365" w:type="dxa"/>
            <w:tcBorders>
              <w:top w:val="single" w:sz="4" w:space="0" w:color="auto"/>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25</w:t>
            </w:r>
          </w:p>
        </w:tc>
        <w:tc>
          <w:tcPr>
            <w:tcW w:w="1520" w:type="dxa"/>
            <w:tcBorders>
              <w:top w:val="single" w:sz="4" w:space="0" w:color="auto"/>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250</w:t>
            </w:r>
          </w:p>
        </w:tc>
        <w:tc>
          <w:tcPr>
            <w:tcW w:w="1613" w:type="dxa"/>
            <w:tcBorders>
              <w:top w:val="single" w:sz="4" w:space="0" w:color="auto"/>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10.00</w:t>
            </w:r>
          </w:p>
        </w:tc>
        <w:tc>
          <w:tcPr>
            <w:tcW w:w="1280" w:type="dxa"/>
            <w:tcBorders>
              <w:top w:val="single" w:sz="4" w:space="0" w:color="auto"/>
            </w:tcBorders>
            <w:vAlign w:val="center"/>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100.00</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30</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260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8.67</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75.169</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35</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218</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6.23</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38.813</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4</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39</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300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8.11</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65.772</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22</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216</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9.82</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96.432</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30</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288</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9.60</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92.160</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24</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230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9.58</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91.776</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8</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70</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540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7.71</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59.444</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67</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520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7.76</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60.218</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10</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55</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537</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9.76</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95.258</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11</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70</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515</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7.36</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54.170</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12</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38</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210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5.53</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30.581</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13</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47</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270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5.74</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32.948</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14</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67</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410</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6.12</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37.454</w:t>
            </w:r>
          </w:p>
        </w:tc>
      </w:tr>
      <w:tr w:rsidR="00B33BFC" w:rsidRPr="00DB7A47">
        <w:trPr>
          <w:jc w:val="center"/>
        </w:trPr>
        <w:tc>
          <w:tcPr>
            <w:tcW w:w="117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lastRenderedPageBreak/>
              <w:t>15</w:t>
            </w:r>
          </w:p>
        </w:tc>
        <w:tc>
          <w:tcPr>
            <w:tcW w:w="1365"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53</w:t>
            </w:r>
          </w:p>
        </w:tc>
        <w:tc>
          <w:tcPr>
            <w:tcW w:w="152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401</w:t>
            </w:r>
          </w:p>
        </w:tc>
        <w:tc>
          <w:tcPr>
            <w:tcW w:w="1613"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7.57</w:t>
            </w:r>
          </w:p>
        </w:tc>
        <w:tc>
          <w:tcPr>
            <w:tcW w:w="1280" w:type="dxa"/>
            <w:vAlign w:val="center"/>
          </w:tcPr>
          <w:p w:rsidR="00B33BFC" w:rsidRPr="00DB7A47" w:rsidRDefault="00B33BFC" w:rsidP="00B33BFC">
            <w:pPr>
              <w:spacing w:line="480" w:lineRule="auto"/>
              <w:jc w:val="center"/>
              <w:rPr>
                <w:rFonts w:ascii="Times New Roman" w:hAnsi="Times New Roman"/>
                <w:sz w:val="22"/>
                <w:szCs w:val="22"/>
              </w:rPr>
            </w:pPr>
            <w:r w:rsidRPr="00DB7A47">
              <w:rPr>
                <w:rFonts w:ascii="Times New Roman" w:hAnsi="Times New Roman"/>
                <w:sz w:val="22"/>
                <w:szCs w:val="22"/>
              </w:rPr>
              <w:t>57.305</w:t>
            </w:r>
          </w:p>
        </w:tc>
      </w:tr>
      <w:tr w:rsidR="00B33BFC" w:rsidRPr="00DB7A47">
        <w:trPr>
          <w:jc w:val="center"/>
        </w:trPr>
        <w:tc>
          <w:tcPr>
            <w:tcW w:w="1170" w:type="dxa"/>
            <w:tcBorders>
              <w:top w:val="single" w:sz="4" w:space="0" w:color="auto"/>
              <w:bottom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p>
        </w:tc>
        <w:tc>
          <w:tcPr>
            <w:tcW w:w="1365" w:type="dxa"/>
            <w:tcBorders>
              <w:top w:val="single" w:sz="4" w:space="0" w:color="auto"/>
              <w:bottom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p>
        </w:tc>
        <w:tc>
          <w:tcPr>
            <w:tcW w:w="1520" w:type="dxa"/>
            <w:tcBorders>
              <w:top w:val="single" w:sz="4" w:space="0" w:color="auto"/>
              <w:bottom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p>
        </w:tc>
        <w:tc>
          <w:tcPr>
            <w:tcW w:w="1613" w:type="dxa"/>
            <w:tcBorders>
              <w:top w:val="single" w:sz="4" w:space="0" w:color="auto"/>
              <w:bottom w:val="single" w:sz="4" w:space="0" w:color="auto"/>
            </w:tcBorders>
            <w:vAlign w:val="center"/>
          </w:tcPr>
          <w:p w:rsidR="00B33BFC" w:rsidRPr="00DB7A47" w:rsidRDefault="00B33BFC" w:rsidP="00B33BFC">
            <w:pPr>
              <w:spacing w:line="480" w:lineRule="auto"/>
              <w:jc w:val="center"/>
              <w:rPr>
                <w:rFonts w:ascii="Times New Roman" w:hAnsi="Times New Roman"/>
                <w:sz w:val="22"/>
                <w:szCs w:val="22"/>
              </w:rPr>
            </w:pPr>
          </w:p>
        </w:tc>
        <w:tc>
          <w:tcPr>
            <w:tcW w:w="128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119.536</w:t>
            </w:r>
          </w:p>
        </w:tc>
      </w:tr>
    </w:tbl>
    <w:p w:rsidR="00B33BFC" w:rsidRPr="00DB7A47" w:rsidRDefault="00B33BFC" w:rsidP="00B33BFC">
      <w:pPr>
        <w:pStyle w:val="Heading1"/>
        <w:rPr>
          <w:szCs w:val="22"/>
        </w:rPr>
      </w:pPr>
      <w:bookmarkStart w:id="17" w:name="_Toc102210888"/>
      <w:r w:rsidRPr="00DB7A47">
        <w:rPr>
          <w:szCs w:val="22"/>
        </w:rPr>
        <w:t>SOLUTION</w:t>
      </w:r>
      <w:bookmarkEnd w:id="17"/>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2840" w:dyaOrig="960">
          <v:shape id="_x0000_i2143" type="#_x0000_t75" style="width:141.5pt;height:47.7pt" o:ole="" fillcolor="window">
            <v:imagedata r:id="rId2199" o:title=""/>
          </v:shape>
          <o:OLEObject Type="Embed" ProgID="Equation.DSMT4" ShapeID="_x0000_i2143" DrawAspect="Content" ObjectID="_1475520035" r:id="rId2200"/>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 xml:space="preserve">The total </w:t>
      </w:r>
      <w:proofErr w:type="gramStart"/>
      <w:r w:rsidRPr="00DB7A47">
        <w:rPr>
          <w:rFonts w:ascii="Times New Roman" w:hAnsi="Times New Roman"/>
          <w:sz w:val="22"/>
          <w:szCs w:val="22"/>
        </w:rPr>
        <w:t>number of persons in 200 clusters are</w:t>
      </w:r>
      <w:proofErr w:type="gramEnd"/>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2"/>
          <w:sz w:val="22"/>
          <w:szCs w:val="22"/>
        </w:rPr>
        <w:object w:dxaOrig="2799" w:dyaOrig="360">
          <v:shape id="_x0000_i2144" type="#_x0000_t75" style="width:139.8pt;height:18.4pt" o:ole="" fillcolor="window">
            <v:imagedata r:id="rId2201" o:title=""/>
          </v:shape>
          <o:OLEObject Type="Embed" ProgID="Equation.3" ShapeID="_x0000_i2144" DrawAspect="Content" ObjectID="_1475520036" r:id="rId2202"/>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position w:val="-12"/>
          <w:sz w:val="22"/>
          <w:szCs w:val="22"/>
        </w:rPr>
        <w:object w:dxaOrig="880" w:dyaOrig="360">
          <v:shape id="_x0000_i2145" type="#_x0000_t75" style="width:44.35pt;height:18.4pt" o:ole="" fillcolor="window">
            <v:imagedata r:id="rId2203" o:title=""/>
          </v:shape>
          <o:OLEObject Type="Embed" ProgID="Equation.3" ShapeID="_x0000_i2145" DrawAspect="Content" ObjectID="_1475520037" r:id="rId2204"/>
        </w:object>
      </w:r>
      <w:r w:rsidRPr="00DB7A47">
        <w:rPr>
          <w:rFonts w:ascii="Times New Roman" w:hAnsi="Times New Roman"/>
          <w:sz w:val="22"/>
          <w:szCs w:val="22"/>
        </w:rPr>
        <w:t xml:space="preserve"> </w:t>
      </w:r>
      <w:proofErr w:type="gramStart"/>
      <w:r w:rsidRPr="00DB7A47">
        <w:rPr>
          <w:rFonts w:ascii="Times New Roman" w:hAnsi="Times New Roman"/>
          <w:sz w:val="22"/>
          <w:szCs w:val="22"/>
        </w:rPr>
        <w:t>may</w:t>
      </w:r>
      <w:proofErr w:type="gramEnd"/>
      <w:r w:rsidRPr="00DB7A47">
        <w:rPr>
          <w:rFonts w:ascii="Times New Roman" w:hAnsi="Times New Roman"/>
          <w:sz w:val="22"/>
          <w:szCs w:val="22"/>
        </w:rPr>
        <w:t xml:space="preserve"> be calculated using expression (5.7.6) for this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0"/>
          <w:sz w:val="22"/>
          <w:szCs w:val="22"/>
        </w:rPr>
        <w:object w:dxaOrig="1560" w:dyaOrig="380">
          <v:shape id="_x0000_i2146" type="#_x0000_t75" style="width:77.85pt;height:18.4pt" o:ole="" fillcolor="window">
            <v:imagedata r:id="rId2205" o:title=""/>
          </v:shape>
          <o:OLEObject Type="Embed" ProgID="Equation.3" ShapeID="_x0000_i2146" DrawAspect="Content" ObjectID="_1475520038" r:id="rId2206"/>
        </w:object>
      </w:r>
      <w:r w:rsidRPr="00DB7A47">
        <w:rPr>
          <w:rFonts w:ascii="Times New Roman" w:hAnsi="Times New Roman"/>
          <w:sz w:val="22"/>
          <w:szCs w:val="22"/>
        </w:rPr>
        <w:t xml:space="preserve"> </w:t>
      </w:r>
      <w:proofErr w:type="gramStart"/>
      <w:r w:rsidRPr="00DB7A47">
        <w:rPr>
          <w:rFonts w:ascii="Times New Roman" w:hAnsi="Times New Roman"/>
          <w:sz w:val="22"/>
          <w:szCs w:val="22"/>
        </w:rPr>
        <w:t>and</w:t>
      </w:r>
      <w:proofErr w:type="gramEnd"/>
      <w:r w:rsidRPr="00DB7A47">
        <w:rPr>
          <w:rFonts w:ascii="Times New Roman" w:hAnsi="Times New Roman"/>
          <w:sz w:val="22"/>
          <w:szCs w:val="22"/>
        </w:rPr>
        <w:t xml:space="preserve"> </w:t>
      </w:r>
      <w:r w:rsidRPr="00DB7A47">
        <w:rPr>
          <w:rFonts w:ascii="Times New Roman" w:hAnsi="Times New Roman"/>
          <w:position w:val="-12"/>
          <w:sz w:val="22"/>
          <w:szCs w:val="22"/>
        </w:rPr>
        <w:object w:dxaOrig="460" w:dyaOrig="400">
          <v:shape id="_x0000_i2147" type="#_x0000_t75" style="width:23.45pt;height:20.1pt" o:ole="" fillcolor="window">
            <v:imagedata r:id="rId2207" o:title=""/>
          </v:shape>
          <o:OLEObject Type="Embed" ProgID="Equation.3" ShapeID="_x0000_i2147" DrawAspect="Content" ObjectID="_1475520039" r:id="rId2208"/>
        </w:object>
      </w:r>
      <w:r w:rsidRPr="00DB7A47">
        <w:rPr>
          <w:rFonts w:ascii="Times New Roman" w:hAnsi="Times New Roman"/>
          <w:sz w:val="22"/>
          <w:szCs w:val="22"/>
        </w:rPr>
        <w:t>= 952.814</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4860" w:dyaOrig="620">
          <v:shape id="_x0000_i2148" type="#_x0000_t75" style="width:242.8pt;height:31pt" o:ole="" fillcolor="window">
            <v:imagedata r:id="rId2209" o:title=""/>
          </v:shape>
          <o:OLEObject Type="Embed" ProgID="Equation.3" ShapeID="_x0000_i2148" DrawAspect="Content" ObjectID="_1475520040" r:id="rId2210"/>
        </w:object>
      </w:r>
      <w:r w:rsidRPr="00DB7A47">
        <w:rPr>
          <w:rFonts w:ascii="Times New Roman" w:hAnsi="Times New Roman"/>
          <w:sz w:val="22"/>
          <w:szCs w:val="22"/>
        </w:rPr>
        <w:t>.</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firstLine="720"/>
        <w:jc w:val="both"/>
        <w:rPr>
          <w:rFonts w:ascii="Times New Roman" w:hAnsi="Times New Roman"/>
          <w:sz w:val="22"/>
          <w:szCs w:val="22"/>
        </w:rPr>
      </w:pPr>
      <w:r w:rsidRPr="00DB7A47">
        <w:rPr>
          <w:rFonts w:ascii="Times New Roman" w:hAnsi="Times New Roman"/>
          <w:position w:val="-14"/>
          <w:sz w:val="22"/>
          <w:szCs w:val="22"/>
        </w:rPr>
        <w:object w:dxaOrig="920" w:dyaOrig="400">
          <v:shape id="_x0000_i2149" type="#_x0000_t75" style="width:46.05pt;height:20.1pt" o:ole="">
            <v:imagedata r:id="rId2211" o:title=""/>
          </v:shape>
          <o:OLEObject Type="Embed" ProgID="Equation.DSMT4" ShapeID="_x0000_i2149" DrawAspect="Content" ObjectID="_1475520041" r:id="rId2212"/>
        </w:object>
      </w:r>
      <w:r w:rsidRPr="00DB7A47">
        <w:rPr>
          <w:rFonts w:ascii="Times New Roman" w:hAnsi="Times New Roman"/>
          <w:sz w:val="22"/>
          <w:szCs w:val="22"/>
        </w:rPr>
        <w:t>= 0.3908</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16"/>
          <w:sz w:val="22"/>
          <w:szCs w:val="22"/>
        </w:rPr>
        <w:object w:dxaOrig="4940" w:dyaOrig="460">
          <v:shape id="_x0000_i2150" type="#_x0000_t75" style="width:247pt;height:23.45pt" o:ole="" fillcolor="window">
            <v:imagedata r:id="rId2213" o:title=""/>
          </v:shape>
          <o:OLEObject Type="Embed" ProgID="Equation.3" ShapeID="_x0000_i2150" DrawAspect="Content" ObjectID="_1475520042" r:id="rId2214"/>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firstLine="720"/>
        <w:jc w:val="both"/>
        <w:rPr>
          <w:rFonts w:ascii="Times New Roman" w:hAnsi="Times New Roman"/>
          <w:sz w:val="22"/>
          <w:szCs w:val="22"/>
        </w:rPr>
      </w:pPr>
      <w:r w:rsidRPr="00DB7A47">
        <w:rPr>
          <w:rFonts w:ascii="Times New Roman" w:hAnsi="Times New Roman"/>
          <w:position w:val="-14"/>
          <w:sz w:val="22"/>
          <w:szCs w:val="22"/>
        </w:rPr>
        <w:object w:dxaOrig="920" w:dyaOrig="400">
          <v:shape id="_x0000_i2151" type="#_x0000_t75" style="width:46.05pt;height:20.1pt" o:ole="">
            <v:imagedata r:id="rId2215" o:title=""/>
          </v:shape>
          <o:OLEObject Type="Embed" ProgID="Equation.DSMT4" ShapeID="_x0000_i2151" DrawAspect="Content" ObjectID="_1475520043" r:id="rId2216"/>
        </w:object>
      </w:r>
      <w:r w:rsidRPr="00DB7A47">
        <w:rPr>
          <w:rFonts w:ascii="Times New Roman" w:hAnsi="Times New Roman"/>
          <w:sz w:val="22"/>
          <w:szCs w:val="22"/>
        </w:rPr>
        <w:t xml:space="preserve"> = 78.18,</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18" w:name="_Toc102210889"/>
      <w:r w:rsidRPr="00DB7A47">
        <w:rPr>
          <w:szCs w:val="22"/>
        </w:rPr>
        <w:t>EXAMPLE 6</w:t>
      </w:r>
      <w:bookmarkEnd w:id="18"/>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BodyTextIndent2"/>
        <w:ind w:left="0"/>
        <w:rPr>
          <w:szCs w:val="22"/>
        </w:rPr>
      </w:pPr>
      <w:r w:rsidRPr="00DB7A47">
        <w:rPr>
          <w:szCs w:val="22"/>
        </w:rPr>
        <w:t xml:space="preserve">In a forest nursery, there are six rows each of length 434 feet in the bed. To arrive at a suitable sampling unit for estimating the total number of seedlings in the </w:t>
      </w:r>
      <w:r w:rsidRPr="00DB7A47">
        <w:rPr>
          <w:szCs w:val="22"/>
        </w:rPr>
        <w:br/>
        <w:t xml:space="preserve">bed, the entire population was studied using four types of sampling unit: </w:t>
      </w:r>
      <w:r w:rsidRPr="00DB7A47">
        <w:rPr>
          <w:szCs w:val="22"/>
        </w:rPr>
        <w:br/>
        <w:t xml:space="preserve">(a) one-foot length of single row, (b) two-feet length of single row, (c) one foot of the complete width of the bed, and (d) two feet of the complete width of the </w:t>
      </w:r>
      <w:r w:rsidRPr="00DB7A47">
        <w:rPr>
          <w:szCs w:val="22"/>
        </w:rPr>
        <w:br/>
        <w:t xml:space="preserve">bed. The results of this study are given. Find out the optimum sampling unit </w:t>
      </w:r>
      <w:r w:rsidRPr="00DB7A47">
        <w:rPr>
          <w:szCs w:val="22"/>
        </w:rPr>
        <w:br/>
        <w:t>after comparing the relative cost-efficiencies of the four types of units considered here.</w:t>
      </w:r>
    </w:p>
    <w:p w:rsidR="00B33BFC" w:rsidRPr="00DB7A47" w:rsidRDefault="00B33BFC" w:rsidP="00B33BFC">
      <w:pPr>
        <w:ind w:left="720"/>
        <w:jc w:val="both"/>
        <w:rPr>
          <w:rFonts w:ascii="Times New Roman" w:hAnsi="Times New Roman"/>
          <w:sz w:val="22"/>
          <w:szCs w:val="22"/>
        </w:rPr>
      </w:pPr>
    </w:p>
    <w:tbl>
      <w:tblPr>
        <w:tblW w:w="0" w:type="auto"/>
        <w:tblInd w:w="828" w:type="dxa"/>
        <w:tblLayout w:type="fixed"/>
        <w:tblLook w:val="0000"/>
      </w:tblPr>
      <w:tblGrid>
        <w:gridCol w:w="1890"/>
        <w:gridCol w:w="1530"/>
        <w:gridCol w:w="1260"/>
        <w:gridCol w:w="2520"/>
      </w:tblGrid>
      <w:tr w:rsidR="00B33BFC" w:rsidRPr="00DB7A47">
        <w:trPr>
          <w:trHeight w:val="674"/>
        </w:trPr>
        <w:tc>
          <w:tcPr>
            <w:tcW w:w="189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Type of Unit</w:t>
            </w:r>
          </w:p>
        </w:tc>
        <w:tc>
          <w:tcPr>
            <w:tcW w:w="153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Total No. of</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Units N</w:t>
            </w:r>
          </w:p>
        </w:tc>
        <w:tc>
          <w:tcPr>
            <w:tcW w:w="126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 xml:space="preserve">Variance </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Per Unit</w:t>
            </w:r>
          </w:p>
        </w:tc>
        <w:tc>
          <w:tcPr>
            <w:tcW w:w="252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Length of a row (in feet)</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Covered in 15 Minutes</w:t>
            </w:r>
          </w:p>
        </w:tc>
      </w:tr>
      <w:tr w:rsidR="00B33BFC" w:rsidRPr="00DB7A47">
        <w:tc>
          <w:tcPr>
            <w:tcW w:w="1890"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530"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260"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2520" w:type="dxa"/>
            <w:tcBorders>
              <w:top w:val="single" w:sz="4" w:space="0" w:color="auto"/>
              <w:bottom w:val="single" w:sz="4" w:space="0" w:color="auto"/>
            </w:tcBorders>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c>
          <w:tcPr>
            <w:tcW w:w="1890" w:type="dxa"/>
            <w:tcBorders>
              <w:top w:val="single" w:sz="4" w:space="0" w:color="auto"/>
            </w:tcBorders>
          </w:tcPr>
          <w:p w:rsidR="00B33BFC" w:rsidRPr="00DB7A47" w:rsidRDefault="00B33BFC" w:rsidP="00B33BFC">
            <w:pPr>
              <w:spacing w:before="240"/>
              <w:rPr>
                <w:rFonts w:ascii="Times New Roman" w:hAnsi="Times New Roman"/>
                <w:sz w:val="22"/>
                <w:szCs w:val="22"/>
              </w:rPr>
            </w:pPr>
            <w:r w:rsidRPr="00DB7A47">
              <w:rPr>
                <w:rFonts w:ascii="Times New Roman" w:hAnsi="Times New Roman"/>
                <w:sz w:val="22"/>
                <w:szCs w:val="22"/>
              </w:rPr>
              <w:t>One-Foot Row</w:t>
            </w:r>
          </w:p>
        </w:tc>
        <w:tc>
          <w:tcPr>
            <w:tcW w:w="153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2604</w:t>
            </w:r>
          </w:p>
        </w:tc>
        <w:tc>
          <w:tcPr>
            <w:tcW w:w="126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2.537</w:t>
            </w:r>
          </w:p>
        </w:tc>
        <w:tc>
          <w:tcPr>
            <w:tcW w:w="252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44</w:t>
            </w:r>
          </w:p>
        </w:tc>
      </w:tr>
      <w:tr w:rsidR="00B33BFC" w:rsidRPr="00DB7A47">
        <w:tc>
          <w:tcPr>
            <w:tcW w:w="1890" w:type="dxa"/>
          </w:tcPr>
          <w:p w:rsidR="00B33BFC" w:rsidRPr="00DB7A47" w:rsidRDefault="00B33BFC" w:rsidP="00B33BFC">
            <w:pPr>
              <w:spacing w:before="240"/>
              <w:rPr>
                <w:rFonts w:ascii="Times New Roman" w:hAnsi="Times New Roman"/>
                <w:sz w:val="22"/>
                <w:szCs w:val="22"/>
              </w:rPr>
            </w:pPr>
            <w:r w:rsidRPr="00DB7A47">
              <w:rPr>
                <w:rFonts w:ascii="Times New Roman" w:hAnsi="Times New Roman"/>
                <w:sz w:val="22"/>
                <w:szCs w:val="22"/>
              </w:rPr>
              <w:t>Two-Feet Row</w:t>
            </w:r>
          </w:p>
        </w:tc>
        <w:tc>
          <w:tcPr>
            <w:tcW w:w="153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1302</w:t>
            </w:r>
          </w:p>
        </w:tc>
        <w:tc>
          <w:tcPr>
            <w:tcW w:w="126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5.746</w:t>
            </w:r>
          </w:p>
        </w:tc>
        <w:tc>
          <w:tcPr>
            <w:tcW w:w="252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62</w:t>
            </w:r>
          </w:p>
        </w:tc>
      </w:tr>
      <w:tr w:rsidR="00B33BFC" w:rsidRPr="00DB7A47">
        <w:tc>
          <w:tcPr>
            <w:tcW w:w="1890" w:type="dxa"/>
          </w:tcPr>
          <w:p w:rsidR="00B33BFC" w:rsidRPr="00DB7A47" w:rsidRDefault="00B33BFC" w:rsidP="00B33BFC">
            <w:pPr>
              <w:spacing w:before="240"/>
              <w:rPr>
                <w:rFonts w:ascii="Times New Roman" w:hAnsi="Times New Roman"/>
                <w:sz w:val="22"/>
                <w:szCs w:val="22"/>
              </w:rPr>
            </w:pPr>
            <w:r w:rsidRPr="00DB7A47">
              <w:rPr>
                <w:rFonts w:ascii="Times New Roman" w:hAnsi="Times New Roman"/>
                <w:sz w:val="22"/>
                <w:szCs w:val="22"/>
              </w:rPr>
              <w:t>One-Foot Row</w:t>
            </w:r>
          </w:p>
        </w:tc>
        <w:tc>
          <w:tcPr>
            <w:tcW w:w="153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434</w:t>
            </w:r>
          </w:p>
        </w:tc>
        <w:tc>
          <w:tcPr>
            <w:tcW w:w="126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23.094</w:t>
            </w:r>
          </w:p>
        </w:tc>
        <w:tc>
          <w:tcPr>
            <w:tcW w:w="252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78</w:t>
            </w:r>
          </w:p>
        </w:tc>
      </w:tr>
      <w:tr w:rsidR="00B33BFC" w:rsidRPr="00DB7A47">
        <w:tc>
          <w:tcPr>
            <w:tcW w:w="1890" w:type="dxa"/>
            <w:tcBorders>
              <w:bottom w:val="single" w:sz="4" w:space="0" w:color="auto"/>
            </w:tcBorders>
          </w:tcPr>
          <w:p w:rsidR="00B33BFC" w:rsidRPr="00DB7A47" w:rsidRDefault="00B33BFC" w:rsidP="00B33BFC">
            <w:pPr>
              <w:spacing w:before="240" w:line="360" w:lineRule="auto"/>
              <w:rPr>
                <w:rFonts w:ascii="Times New Roman" w:hAnsi="Times New Roman"/>
                <w:sz w:val="22"/>
                <w:szCs w:val="22"/>
              </w:rPr>
            </w:pPr>
            <w:r w:rsidRPr="00DB7A47">
              <w:rPr>
                <w:rFonts w:ascii="Times New Roman" w:hAnsi="Times New Roman"/>
                <w:sz w:val="22"/>
                <w:szCs w:val="22"/>
              </w:rPr>
              <w:lastRenderedPageBreak/>
              <w:t>Two-Feet Row</w:t>
            </w:r>
          </w:p>
        </w:tc>
        <w:tc>
          <w:tcPr>
            <w:tcW w:w="1530" w:type="dxa"/>
            <w:tcBorders>
              <w:bottom w:val="single" w:sz="4" w:space="0" w:color="auto"/>
            </w:tcBorders>
          </w:tcPr>
          <w:p w:rsidR="00B33BFC" w:rsidRPr="00DB7A47" w:rsidRDefault="00B33BFC" w:rsidP="00B33BFC">
            <w:pPr>
              <w:spacing w:before="240" w:line="360" w:lineRule="auto"/>
              <w:jc w:val="center"/>
              <w:rPr>
                <w:rFonts w:ascii="Times New Roman" w:hAnsi="Times New Roman"/>
                <w:sz w:val="22"/>
                <w:szCs w:val="22"/>
              </w:rPr>
            </w:pPr>
            <w:r w:rsidRPr="00DB7A47">
              <w:rPr>
                <w:rFonts w:ascii="Times New Roman" w:hAnsi="Times New Roman"/>
                <w:sz w:val="22"/>
                <w:szCs w:val="22"/>
              </w:rPr>
              <w:t>217</w:t>
            </w:r>
          </w:p>
        </w:tc>
        <w:tc>
          <w:tcPr>
            <w:tcW w:w="1260" w:type="dxa"/>
            <w:tcBorders>
              <w:bottom w:val="single" w:sz="4" w:space="0" w:color="auto"/>
            </w:tcBorders>
          </w:tcPr>
          <w:p w:rsidR="00B33BFC" w:rsidRPr="00DB7A47" w:rsidRDefault="00B33BFC" w:rsidP="00B33BFC">
            <w:pPr>
              <w:spacing w:before="240" w:line="360" w:lineRule="auto"/>
              <w:jc w:val="center"/>
              <w:rPr>
                <w:rFonts w:ascii="Times New Roman" w:hAnsi="Times New Roman"/>
                <w:sz w:val="22"/>
                <w:szCs w:val="22"/>
              </w:rPr>
            </w:pPr>
            <w:r w:rsidRPr="00DB7A47">
              <w:rPr>
                <w:rFonts w:ascii="Times New Roman" w:hAnsi="Times New Roman"/>
                <w:sz w:val="22"/>
                <w:szCs w:val="22"/>
              </w:rPr>
              <w:t>68.558</w:t>
            </w:r>
          </w:p>
        </w:tc>
        <w:tc>
          <w:tcPr>
            <w:tcW w:w="2520" w:type="dxa"/>
            <w:tcBorders>
              <w:bottom w:val="single" w:sz="4" w:space="0" w:color="auto"/>
            </w:tcBorders>
          </w:tcPr>
          <w:p w:rsidR="00B33BFC" w:rsidRPr="00DB7A47" w:rsidRDefault="00B33BFC" w:rsidP="00B33BFC">
            <w:pPr>
              <w:spacing w:before="240" w:line="360" w:lineRule="auto"/>
              <w:jc w:val="center"/>
              <w:rPr>
                <w:rFonts w:ascii="Times New Roman" w:hAnsi="Times New Roman"/>
                <w:sz w:val="22"/>
                <w:szCs w:val="22"/>
              </w:rPr>
            </w:pPr>
            <w:r w:rsidRPr="00DB7A47">
              <w:rPr>
                <w:rFonts w:ascii="Times New Roman" w:hAnsi="Times New Roman"/>
                <w:sz w:val="22"/>
                <w:szCs w:val="22"/>
              </w:rPr>
              <w:t>108</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Heading1"/>
        <w:rPr>
          <w:szCs w:val="22"/>
        </w:rPr>
      </w:pPr>
      <w:bookmarkStart w:id="19" w:name="_Toc102210890"/>
      <w:r w:rsidRPr="00DB7A47">
        <w:rPr>
          <w:szCs w:val="22"/>
        </w:rPr>
        <w:t>SOLUTION</w:t>
      </w:r>
      <w:bookmarkEnd w:id="19"/>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Since the entire population was studied using types of sampling units as:</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numPr>
          <w:ilvl w:val="0"/>
          <w:numId w:val="57"/>
        </w:numPr>
        <w:tabs>
          <w:tab w:val="clear" w:pos="2160"/>
          <w:tab w:val="num" w:pos="1440"/>
        </w:tabs>
        <w:ind w:left="1440"/>
        <w:jc w:val="both"/>
        <w:rPr>
          <w:rFonts w:ascii="Times New Roman" w:hAnsi="Times New Roman"/>
          <w:sz w:val="22"/>
          <w:szCs w:val="22"/>
        </w:rPr>
      </w:pPr>
      <w:r w:rsidRPr="00DB7A47">
        <w:rPr>
          <w:rFonts w:ascii="Times New Roman" w:hAnsi="Times New Roman"/>
          <w:sz w:val="22"/>
          <w:szCs w:val="22"/>
        </w:rPr>
        <w:t>one-foot length of single row</w:t>
      </w:r>
    </w:p>
    <w:p w:rsidR="00B33BFC" w:rsidRPr="00DB7A47" w:rsidRDefault="00B33BFC" w:rsidP="00B33BFC">
      <w:pPr>
        <w:numPr>
          <w:ilvl w:val="0"/>
          <w:numId w:val="57"/>
        </w:numPr>
        <w:tabs>
          <w:tab w:val="clear" w:pos="2160"/>
          <w:tab w:val="num" w:pos="1440"/>
        </w:tabs>
        <w:ind w:left="1440"/>
        <w:jc w:val="both"/>
        <w:rPr>
          <w:rFonts w:ascii="Times New Roman" w:hAnsi="Times New Roman"/>
          <w:sz w:val="22"/>
          <w:szCs w:val="22"/>
        </w:rPr>
      </w:pPr>
      <w:r w:rsidRPr="00DB7A47">
        <w:rPr>
          <w:rFonts w:ascii="Times New Roman" w:hAnsi="Times New Roman"/>
          <w:sz w:val="22"/>
          <w:szCs w:val="22"/>
        </w:rPr>
        <w:t>two-feet length of single row</w:t>
      </w:r>
    </w:p>
    <w:p w:rsidR="00B33BFC" w:rsidRPr="00DB7A47" w:rsidRDefault="00B33BFC" w:rsidP="00B33BFC">
      <w:pPr>
        <w:numPr>
          <w:ilvl w:val="0"/>
          <w:numId w:val="57"/>
        </w:numPr>
        <w:tabs>
          <w:tab w:val="clear" w:pos="2160"/>
          <w:tab w:val="num" w:pos="1440"/>
        </w:tabs>
        <w:ind w:left="1440"/>
        <w:jc w:val="both"/>
        <w:rPr>
          <w:rFonts w:ascii="Times New Roman" w:hAnsi="Times New Roman"/>
          <w:sz w:val="22"/>
          <w:szCs w:val="22"/>
        </w:rPr>
      </w:pPr>
      <w:r w:rsidRPr="00DB7A47">
        <w:rPr>
          <w:rFonts w:ascii="Times New Roman" w:hAnsi="Times New Roman"/>
          <w:sz w:val="22"/>
          <w:szCs w:val="22"/>
        </w:rPr>
        <w:t>one foot of the complete width of the bed and</w:t>
      </w:r>
    </w:p>
    <w:p w:rsidR="00B33BFC" w:rsidRPr="00DB7A47" w:rsidRDefault="00B33BFC" w:rsidP="00B33BFC">
      <w:pPr>
        <w:numPr>
          <w:ilvl w:val="0"/>
          <w:numId w:val="57"/>
        </w:numPr>
        <w:tabs>
          <w:tab w:val="clear" w:pos="2160"/>
          <w:tab w:val="num" w:pos="1440"/>
        </w:tabs>
        <w:ind w:left="1440"/>
        <w:jc w:val="both"/>
        <w:rPr>
          <w:rFonts w:ascii="Times New Roman" w:hAnsi="Times New Roman"/>
          <w:sz w:val="22"/>
          <w:szCs w:val="22"/>
        </w:rPr>
      </w:pPr>
      <w:proofErr w:type="gramStart"/>
      <w:r w:rsidRPr="00DB7A47">
        <w:rPr>
          <w:rFonts w:ascii="Times New Roman" w:hAnsi="Times New Roman"/>
          <w:sz w:val="22"/>
          <w:szCs w:val="22"/>
        </w:rPr>
        <w:t>two</w:t>
      </w:r>
      <w:proofErr w:type="gramEnd"/>
      <w:r w:rsidRPr="00DB7A47">
        <w:rPr>
          <w:rFonts w:ascii="Times New Roman" w:hAnsi="Times New Roman"/>
          <w:sz w:val="22"/>
          <w:szCs w:val="22"/>
        </w:rPr>
        <w:t xml:space="preserve"> feet of the complete width of the bed.</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pStyle w:val="BodyTextIndent2"/>
        <w:ind w:left="0"/>
        <w:rPr>
          <w:szCs w:val="22"/>
        </w:rPr>
      </w:pPr>
      <w:r w:rsidRPr="00DB7A47">
        <w:rPr>
          <w:szCs w:val="22"/>
        </w:rPr>
        <w:t>There are six rows each of length 434 feet in the bed. Therefore, the relative size of the clusters will be</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proofErr w:type="gramStart"/>
      <w:r w:rsidRPr="00DB7A47">
        <w:rPr>
          <w:rFonts w:ascii="Times New Roman" w:hAnsi="Times New Roman"/>
          <w:sz w:val="22"/>
          <w:szCs w:val="22"/>
        </w:rPr>
        <w:t>1, 2, 6 and 12 respectively.</w:t>
      </w:r>
      <w:proofErr w:type="gramEnd"/>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Moreover the principal cost is of counting units, costs were estimated by time study. The relative values of C</w:t>
      </w:r>
      <w:r w:rsidRPr="00DB7A47">
        <w:rPr>
          <w:rFonts w:ascii="Times New Roman" w:hAnsi="Times New Roman"/>
          <w:sz w:val="22"/>
          <w:szCs w:val="22"/>
          <w:vertAlign w:val="subscript"/>
        </w:rPr>
        <w:t>h</w:t>
      </w:r>
      <w:r w:rsidRPr="00DB7A47">
        <w:rPr>
          <w:rFonts w:ascii="Times New Roman" w:hAnsi="Times New Roman"/>
          <w:sz w:val="22"/>
          <w:szCs w:val="22"/>
        </w:rPr>
        <w:t xml:space="preserve"> expressed as the time required </w:t>
      </w:r>
      <w:proofErr w:type="gramStart"/>
      <w:r w:rsidRPr="00DB7A47">
        <w:rPr>
          <w:rFonts w:ascii="Times New Roman" w:hAnsi="Times New Roman"/>
          <w:sz w:val="22"/>
          <w:szCs w:val="22"/>
        </w:rPr>
        <w:t>to count</w:t>
      </w:r>
      <w:proofErr w:type="gramEnd"/>
      <w:r w:rsidRPr="00DB7A47">
        <w:rPr>
          <w:rFonts w:ascii="Times New Roman" w:hAnsi="Times New Roman"/>
          <w:sz w:val="22"/>
          <w:szCs w:val="22"/>
        </w:rPr>
        <w:t xml:space="preserve"> one unit one.</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r>
      <w:r w:rsidRPr="00DB7A47">
        <w:rPr>
          <w:rFonts w:ascii="Times New Roman" w:hAnsi="Times New Roman"/>
          <w:position w:val="-24"/>
          <w:sz w:val="22"/>
          <w:szCs w:val="22"/>
        </w:rPr>
        <w:object w:dxaOrig="2079" w:dyaOrig="620">
          <v:shape id="_x0000_i2152" type="#_x0000_t75" style="width:104.65pt;height:31pt" o:ole="" fillcolor="window">
            <v:imagedata r:id="rId2217" o:title=""/>
          </v:shape>
          <o:OLEObject Type="Embed" ProgID="Equation.3" ShapeID="_x0000_i2152" DrawAspect="Content" ObjectID="_1475520044" r:id="rId2218"/>
        </w:object>
      </w:r>
      <w:r w:rsidRPr="00DB7A47">
        <w:rPr>
          <w:rFonts w:ascii="Times New Roman" w:hAnsi="Times New Roman"/>
          <w:sz w:val="22"/>
          <w:szCs w:val="22"/>
        </w:rPr>
        <w:t xml:space="preserve"> </w:t>
      </w:r>
      <w:proofErr w:type="gramStart"/>
      <w:r w:rsidRPr="00DB7A47">
        <w:rPr>
          <w:rFonts w:ascii="Times New Roman" w:hAnsi="Times New Roman"/>
          <w:sz w:val="22"/>
          <w:szCs w:val="22"/>
        </w:rPr>
        <w:t>respectively</w:t>
      </w:r>
      <w:proofErr w:type="gramEnd"/>
      <w:r w:rsidRPr="00DB7A47">
        <w:rPr>
          <w:rFonts w:ascii="Times New Roman" w:hAnsi="Times New Roman"/>
          <w:sz w:val="22"/>
          <w:szCs w:val="22"/>
        </w:rPr>
        <w:t>.</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We can write all these values in a Tabular form as:</w:t>
      </w:r>
    </w:p>
    <w:p w:rsidR="00B33BFC" w:rsidRPr="00DB7A47" w:rsidRDefault="00B33BFC" w:rsidP="00B33BFC">
      <w:pPr>
        <w:ind w:left="720"/>
        <w:jc w:val="both"/>
        <w:rPr>
          <w:rFonts w:ascii="Times New Roman" w:hAnsi="Times New Roman"/>
          <w:sz w:val="22"/>
          <w:szCs w:val="22"/>
        </w:rPr>
      </w:pPr>
    </w:p>
    <w:tbl>
      <w:tblPr>
        <w:tblW w:w="0" w:type="auto"/>
        <w:jc w:val="center"/>
        <w:tblLayout w:type="fixed"/>
        <w:tblLook w:val="0000"/>
      </w:tblPr>
      <w:tblGrid>
        <w:gridCol w:w="1671"/>
        <w:gridCol w:w="1040"/>
        <w:gridCol w:w="1080"/>
        <w:gridCol w:w="1260"/>
        <w:gridCol w:w="1080"/>
        <w:gridCol w:w="999"/>
      </w:tblGrid>
      <w:tr w:rsidR="00B33BFC" w:rsidRPr="00DB7A47">
        <w:trPr>
          <w:trHeight w:val="1187"/>
          <w:jc w:val="center"/>
        </w:trPr>
        <w:tc>
          <w:tcPr>
            <w:tcW w:w="167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Type of Unit</w:t>
            </w:r>
          </w:p>
        </w:tc>
        <w:tc>
          <w:tcPr>
            <w:tcW w:w="104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Total</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No. of</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Units N</w:t>
            </w:r>
            <w:r w:rsidRPr="00DB7A47">
              <w:rPr>
                <w:rFonts w:ascii="Times New Roman" w:hAnsi="Times New Roman"/>
                <w:sz w:val="22"/>
                <w:szCs w:val="22"/>
                <w:vertAlign w:val="subscript"/>
              </w:rPr>
              <w:t>h</w:t>
            </w:r>
          </w:p>
        </w:tc>
        <w:tc>
          <w:tcPr>
            <w:tcW w:w="108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Variance</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Per Unit</w:t>
            </w:r>
          </w:p>
          <w:p w:rsidR="00B33BFC" w:rsidRPr="00DB7A47" w:rsidRDefault="00B33BFC" w:rsidP="00B33BFC">
            <w:pPr>
              <w:jc w:val="center"/>
              <w:rPr>
                <w:rFonts w:ascii="Times New Roman" w:hAnsi="Times New Roman"/>
                <w:sz w:val="22"/>
                <w:szCs w:val="22"/>
              </w:rPr>
            </w:pPr>
            <w:r w:rsidRPr="00DB7A47">
              <w:rPr>
                <w:rFonts w:ascii="Times New Roman" w:hAnsi="Times New Roman"/>
                <w:position w:val="-10"/>
                <w:sz w:val="22"/>
                <w:szCs w:val="22"/>
              </w:rPr>
              <w:object w:dxaOrig="300" w:dyaOrig="380">
                <v:shape id="_x0000_i2153" type="#_x0000_t75" style="width:15.05pt;height:18.4pt" o:ole="" fillcolor="window">
                  <v:imagedata r:id="rId2219" o:title=""/>
                </v:shape>
                <o:OLEObject Type="Embed" ProgID="Equation.3" ShapeID="_x0000_i2153" DrawAspect="Content" ObjectID="_1475520045" r:id="rId2220"/>
              </w:object>
            </w:r>
          </w:p>
        </w:tc>
        <w:tc>
          <w:tcPr>
            <w:tcW w:w="126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Length of a</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Row</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Covered in</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 Minutes</w:t>
            </w:r>
          </w:p>
        </w:tc>
        <w:tc>
          <w:tcPr>
            <w:tcW w:w="108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Relative</w:t>
            </w:r>
          </w:p>
          <w:p w:rsidR="00B33BFC" w:rsidRPr="00DB7A47" w:rsidRDefault="00B33BFC" w:rsidP="00B33BFC">
            <w:pPr>
              <w:pStyle w:val="BodyText3"/>
              <w:rPr>
                <w:rFonts w:ascii="Times New Roman" w:hAnsi="Times New Roman"/>
                <w:sz w:val="22"/>
                <w:szCs w:val="22"/>
              </w:rPr>
            </w:pPr>
            <w:r w:rsidRPr="00DB7A47">
              <w:rPr>
                <w:rFonts w:ascii="Times New Roman" w:hAnsi="Times New Roman"/>
                <w:sz w:val="22"/>
                <w:szCs w:val="22"/>
              </w:rPr>
              <w:t>Size of Cluster</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w:t>
            </w:r>
            <w:r w:rsidRPr="00DB7A47">
              <w:rPr>
                <w:rFonts w:ascii="Times New Roman" w:hAnsi="Times New Roman"/>
                <w:sz w:val="22"/>
                <w:szCs w:val="22"/>
                <w:vertAlign w:val="subscript"/>
              </w:rPr>
              <w:t>h</w:t>
            </w:r>
          </w:p>
        </w:tc>
        <w:tc>
          <w:tcPr>
            <w:tcW w:w="999"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Cost in</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 xml:space="preserve">Minutes </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w:t>
            </w:r>
            <w:r w:rsidRPr="00DB7A47">
              <w:rPr>
                <w:rFonts w:ascii="Times New Roman" w:hAnsi="Times New Roman"/>
                <w:sz w:val="22"/>
                <w:szCs w:val="22"/>
                <w:vertAlign w:val="subscript"/>
              </w:rPr>
              <w:t>h</w:t>
            </w:r>
          </w:p>
        </w:tc>
      </w:tr>
      <w:tr w:rsidR="00B33BFC" w:rsidRPr="00DB7A47">
        <w:trPr>
          <w:jc w:val="center"/>
        </w:trPr>
        <w:tc>
          <w:tcPr>
            <w:tcW w:w="1671" w:type="dxa"/>
            <w:tcBorders>
              <w:top w:val="single" w:sz="4" w:space="0" w:color="auto"/>
            </w:tcBorders>
          </w:tcPr>
          <w:p w:rsidR="00B33BFC" w:rsidRPr="00DB7A47" w:rsidRDefault="00B33BFC" w:rsidP="00B33BFC">
            <w:pPr>
              <w:spacing w:before="240"/>
              <w:rPr>
                <w:rFonts w:ascii="Times New Roman" w:hAnsi="Times New Roman"/>
                <w:sz w:val="22"/>
                <w:szCs w:val="22"/>
              </w:rPr>
            </w:pPr>
            <w:r w:rsidRPr="00DB7A47">
              <w:rPr>
                <w:rFonts w:ascii="Times New Roman" w:hAnsi="Times New Roman"/>
                <w:sz w:val="22"/>
                <w:szCs w:val="22"/>
              </w:rPr>
              <w:t>One-Foot Row</w:t>
            </w:r>
          </w:p>
        </w:tc>
        <w:tc>
          <w:tcPr>
            <w:tcW w:w="104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2604</w:t>
            </w:r>
          </w:p>
        </w:tc>
        <w:tc>
          <w:tcPr>
            <w:tcW w:w="108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2.537</w:t>
            </w:r>
          </w:p>
        </w:tc>
        <w:tc>
          <w:tcPr>
            <w:tcW w:w="126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44</w:t>
            </w:r>
          </w:p>
        </w:tc>
        <w:tc>
          <w:tcPr>
            <w:tcW w:w="1080"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w:t>
            </w:r>
          </w:p>
        </w:tc>
        <w:tc>
          <w:tcPr>
            <w:tcW w:w="999" w:type="dxa"/>
            <w:tcBorders>
              <w:top w:val="single" w:sz="4" w:space="0" w:color="auto"/>
            </w:tcBorders>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1/44</w:t>
            </w:r>
          </w:p>
        </w:tc>
      </w:tr>
      <w:tr w:rsidR="00B33BFC" w:rsidRPr="00DB7A47">
        <w:trPr>
          <w:jc w:val="center"/>
        </w:trPr>
        <w:tc>
          <w:tcPr>
            <w:tcW w:w="1671" w:type="dxa"/>
          </w:tcPr>
          <w:p w:rsidR="00B33BFC" w:rsidRPr="00DB7A47" w:rsidRDefault="00B33BFC" w:rsidP="00B33BFC">
            <w:pPr>
              <w:spacing w:before="240"/>
              <w:rPr>
                <w:rFonts w:ascii="Times New Roman" w:hAnsi="Times New Roman"/>
                <w:sz w:val="22"/>
                <w:szCs w:val="22"/>
              </w:rPr>
            </w:pPr>
            <w:r w:rsidRPr="00DB7A47">
              <w:rPr>
                <w:rFonts w:ascii="Times New Roman" w:hAnsi="Times New Roman"/>
                <w:sz w:val="22"/>
                <w:szCs w:val="22"/>
              </w:rPr>
              <w:t>Two-Feet Row</w:t>
            </w:r>
          </w:p>
        </w:tc>
        <w:tc>
          <w:tcPr>
            <w:tcW w:w="104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1302</w:t>
            </w:r>
          </w:p>
        </w:tc>
        <w:tc>
          <w:tcPr>
            <w:tcW w:w="108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6.746</w:t>
            </w:r>
          </w:p>
        </w:tc>
        <w:tc>
          <w:tcPr>
            <w:tcW w:w="126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62</w:t>
            </w:r>
          </w:p>
        </w:tc>
        <w:tc>
          <w:tcPr>
            <w:tcW w:w="108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w:t>
            </w:r>
          </w:p>
        </w:tc>
        <w:tc>
          <w:tcPr>
            <w:tcW w:w="999"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2/62</w:t>
            </w:r>
          </w:p>
        </w:tc>
      </w:tr>
      <w:tr w:rsidR="00B33BFC" w:rsidRPr="00DB7A47">
        <w:trPr>
          <w:jc w:val="center"/>
        </w:trPr>
        <w:tc>
          <w:tcPr>
            <w:tcW w:w="1671" w:type="dxa"/>
          </w:tcPr>
          <w:p w:rsidR="00B33BFC" w:rsidRPr="00DB7A47" w:rsidRDefault="00B33BFC" w:rsidP="00B33BFC">
            <w:pPr>
              <w:spacing w:before="240"/>
              <w:rPr>
                <w:rFonts w:ascii="Times New Roman" w:hAnsi="Times New Roman"/>
                <w:sz w:val="22"/>
                <w:szCs w:val="22"/>
              </w:rPr>
            </w:pPr>
            <w:r w:rsidRPr="00DB7A47">
              <w:rPr>
                <w:rFonts w:ascii="Times New Roman" w:hAnsi="Times New Roman"/>
                <w:sz w:val="22"/>
                <w:szCs w:val="22"/>
              </w:rPr>
              <w:t>One-Foot Row</w:t>
            </w:r>
          </w:p>
        </w:tc>
        <w:tc>
          <w:tcPr>
            <w:tcW w:w="104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434</w:t>
            </w:r>
          </w:p>
        </w:tc>
        <w:tc>
          <w:tcPr>
            <w:tcW w:w="108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23.094</w:t>
            </w:r>
          </w:p>
        </w:tc>
        <w:tc>
          <w:tcPr>
            <w:tcW w:w="126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78</w:t>
            </w:r>
          </w:p>
        </w:tc>
        <w:tc>
          <w:tcPr>
            <w:tcW w:w="1080"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w:t>
            </w:r>
          </w:p>
        </w:tc>
        <w:tc>
          <w:tcPr>
            <w:tcW w:w="999" w:type="dxa"/>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6/78</w:t>
            </w:r>
          </w:p>
        </w:tc>
      </w:tr>
      <w:tr w:rsidR="00B33BFC" w:rsidRPr="00DB7A47">
        <w:trPr>
          <w:jc w:val="center"/>
        </w:trPr>
        <w:tc>
          <w:tcPr>
            <w:tcW w:w="1671" w:type="dxa"/>
            <w:tcBorders>
              <w:bottom w:val="single" w:sz="4" w:space="0" w:color="auto"/>
            </w:tcBorders>
          </w:tcPr>
          <w:p w:rsidR="00B33BFC" w:rsidRPr="00DB7A47" w:rsidRDefault="00B33BFC" w:rsidP="00B33BFC">
            <w:pPr>
              <w:spacing w:before="240" w:line="480" w:lineRule="auto"/>
              <w:rPr>
                <w:rFonts w:ascii="Times New Roman" w:hAnsi="Times New Roman"/>
                <w:sz w:val="22"/>
                <w:szCs w:val="22"/>
              </w:rPr>
            </w:pPr>
            <w:r w:rsidRPr="00DB7A47">
              <w:rPr>
                <w:rFonts w:ascii="Times New Roman" w:hAnsi="Times New Roman"/>
                <w:sz w:val="22"/>
                <w:szCs w:val="22"/>
              </w:rPr>
              <w:t>Two-Feet row</w:t>
            </w:r>
          </w:p>
        </w:tc>
        <w:tc>
          <w:tcPr>
            <w:tcW w:w="1040" w:type="dxa"/>
            <w:tcBorders>
              <w:bottom w:val="single" w:sz="4" w:space="0" w:color="auto"/>
            </w:tcBorders>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217</w:t>
            </w:r>
          </w:p>
        </w:tc>
        <w:tc>
          <w:tcPr>
            <w:tcW w:w="1080" w:type="dxa"/>
            <w:tcBorders>
              <w:bottom w:val="single" w:sz="4" w:space="0" w:color="auto"/>
            </w:tcBorders>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68.558</w:t>
            </w:r>
          </w:p>
        </w:tc>
        <w:tc>
          <w:tcPr>
            <w:tcW w:w="1260" w:type="dxa"/>
            <w:tcBorders>
              <w:bottom w:val="single" w:sz="4" w:space="0" w:color="auto"/>
            </w:tcBorders>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108</w:t>
            </w:r>
          </w:p>
        </w:tc>
        <w:tc>
          <w:tcPr>
            <w:tcW w:w="1080" w:type="dxa"/>
            <w:tcBorders>
              <w:bottom w:val="single" w:sz="4" w:space="0" w:color="auto"/>
            </w:tcBorders>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12</w:t>
            </w:r>
          </w:p>
        </w:tc>
        <w:tc>
          <w:tcPr>
            <w:tcW w:w="999" w:type="dxa"/>
            <w:tcBorders>
              <w:bottom w:val="single" w:sz="4" w:space="0" w:color="auto"/>
            </w:tcBorders>
          </w:tcPr>
          <w:p w:rsidR="00B33BFC" w:rsidRPr="00DB7A47" w:rsidRDefault="00B33BFC" w:rsidP="00B33BFC">
            <w:pPr>
              <w:spacing w:before="240" w:line="480" w:lineRule="auto"/>
              <w:jc w:val="center"/>
              <w:rPr>
                <w:rFonts w:ascii="Times New Roman" w:hAnsi="Times New Roman"/>
                <w:sz w:val="22"/>
                <w:szCs w:val="22"/>
              </w:rPr>
            </w:pPr>
            <w:r w:rsidRPr="00DB7A47">
              <w:rPr>
                <w:rFonts w:ascii="Times New Roman" w:hAnsi="Times New Roman"/>
                <w:sz w:val="22"/>
                <w:szCs w:val="22"/>
              </w:rPr>
              <w:t>12/108</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We know that relative net prevision of a unit inversely proportional to the variance for fixed cost, i.e.</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r w:rsidRPr="00DB7A47">
        <w:rPr>
          <w:rFonts w:ascii="Times New Roman" w:hAnsi="Times New Roman"/>
          <w:sz w:val="22"/>
          <w:szCs w:val="22"/>
        </w:rPr>
        <w:tab/>
        <w:t xml:space="preserve">Relative net precision </w:t>
      </w:r>
      <w:r w:rsidRPr="00DB7A47">
        <w:rPr>
          <w:rFonts w:ascii="Times New Roman" w:hAnsi="Times New Roman"/>
          <w:position w:val="-30"/>
          <w:sz w:val="22"/>
          <w:szCs w:val="22"/>
        </w:rPr>
        <w:object w:dxaOrig="999" w:dyaOrig="720">
          <v:shape id="_x0000_i2154" type="#_x0000_t75" style="width:50.25pt;height:36pt" o:ole="" fillcolor="window">
            <v:imagedata r:id="rId2221" o:title=""/>
          </v:shape>
          <o:OLEObject Type="Embed" ProgID="Equation.DSMT4" ShapeID="_x0000_i2154" DrawAspect="Content" ObjectID="_1475520046" r:id="rId2222"/>
        </w:objec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Therefore, relative next precision of the four units is</w:t>
      </w:r>
    </w:p>
    <w:p w:rsidR="00B33BFC" w:rsidRPr="00DB7A47" w:rsidRDefault="00B33BFC" w:rsidP="00B33BFC">
      <w:pPr>
        <w:ind w:left="720"/>
        <w:jc w:val="both"/>
        <w:rPr>
          <w:rFonts w:ascii="Times New Roman" w:hAnsi="Times New Roman"/>
          <w:sz w:val="22"/>
          <w:szCs w:val="22"/>
        </w:rPr>
      </w:pPr>
    </w:p>
    <w:tbl>
      <w:tblPr>
        <w:tblW w:w="0" w:type="auto"/>
        <w:tblInd w:w="720" w:type="dxa"/>
        <w:tblLayout w:type="fixed"/>
        <w:tblLook w:val="0000"/>
      </w:tblPr>
      <w:tblGrid>
        <w:gridCol w:w="1006"/>
        <w:gridCol w:w="1046"/>
        <w:gridCol w:w="1046"/>
        <w:gridCol w:w="1046"/>
        <w:gridCol w:w="1046"/>
      </w:tblGrid>
      <w:tr w:rsidR="00B33BFC" w:rsidRPr="00DB7A47">
        <w:tc>
          <w:tcPr>
            <w:tcW w:w="1006" w:type="dxa"/>
            <w:tcBorders>
              <w:top w:val="single" w:sz="4" w:space="0" w:color="auto"/>
              <w:bottom w:val="single" w:sz="4" w:space="0" w:color="auto"/>
            </w:tcBorders>
            <w:vAlign w:val="center"/>
          </w:tcPr>
          <w:p w:rsidR="00B33BFC" w:rsidRPr="00DB7A47" w:rsidRDefault="00B33BFC" w:rsidP="00B33BFC">
            <w:pPr>
              <w:jc w:val="both"/>
              <w:rPr>
                <w:rFonts w:ascii="Times New Roman" w:hAnsi="Times New Roman"/>
                <w:sz w:val="22"/>
                <w:szCs w:val="22"/>
              </w:rPr>
            </w:pP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c>
          <w:tcPr>
            <w:tcW w:w="1006" w:type="dxa"/>
            <w:tcBorders>
              <w:top w:val="single" w:sz="4" w:space="0" w:color="auto"/>
              <w:bottom w:val="single" w:sz="4" w:space="0" w:color="auto"/>
            </w:tcBorders>
            <w:vAlign w:val="center"/>
          </w:tcPr>
          <w:p w:rsidR="00B33BFC" w:rsidRPr="00DB7A47" w:rsidRDefault="00B33BFC" w:rsidP="00B33BFC">
            <w:pPr>
              <w:jc w:val="both"/>
              <w:rPr>
                <w:rFonts w:ascii="Times New Roman" w:hAnsi="Times New Roman"/>
                <w:sz w:val="22"/>
                <w:szCs w:val="22"/>
              </w:rPr>
            </w:pPr>
            <w:r w:rsidRPr="00DB7A47">
              <w:rPr>
                <w:rFonts w:ascii="Times New Roman" w:hAnsi="Times New Roman"/>
                <w:position w:val="-32"/>
                <w:sz w:val="22"/>
                <w:szCs w:val="22"/>
              </w:rPr>
              <w:object w:dxaOrig="680" w:dyaOrig="760">
                <v:shape id="_x0000_i2155" type="#_x0000_t75" style="width:33.5pt;height:38.5pt" o:ole="" fillcolor="window">
                  <v:imagedata r:id="rId2223" o:title=""/>
                </v:shape>
                <o:OLEObject Type="Embed" ProgID="Equation.3" ShapeID="_x0000_i2155" DrawAspect="Content" ObjectID="_1475520047" r:id="rId2224"/>
              </w:objec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17.34</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18.38</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20.27</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18.90</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If we take 17.34 (minimum value) = 100 then relative precision may be expressed as</w:t>
      </w:r>
    </w:p>
    <w:p w:rsidR="00B33BFC" w:rsidRPr="00DB7A47" w:rsidRDefault="00B33BFC" w:rsidP="00B33BFC">
      <w:pPr>
        <w:ind w:left="720"/>
        <w:jc w:val="both"/>
        <w:rPr>
          <w:rFonts w:ascii="Times New Roman" w:hAnsi="Times New Roman"/>
          <w:sz w:val="22"/>
          <w:szCs w:val="22"/>
        </w:rPr>
      </w:pPr>
    </w:p>
    <w:tbl>
      <w:tblPr>
        <w:tblW w:w="0" w:type="auto"/>
        <w:tblInd w:w="720" w:type="dxa"/>
        <w:tblLayout w:type="fixed"/>
        <w:tblLook w:val="0000"/>
      </w:tblPr>
      <w:tblGrid>
        <w:gridCol w:w="1006"/>
        <w:gridCol w:w="1046"/>
        <w:gridCol w:w="1046"/>
        <w:gridCol w:w="1046"/>
      </w:tblGrid>
      <w:tr w:rsidR="00B33BFC" w:rsidRPr="00DB7A47">
        <w:tc>
          <w:tcPr>
            <w:tcW w:w="100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rPr>
          <w:trHeight w:val="386"/>
        </w:trPr>
        <w:tc>
          <w:tcPr>
            <w:tcW w:w="100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100</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106</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117</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109</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r w:rsidRPr="00DB7A47">
        <w:rPr>
          <w:rFonts w:ascii="Times New Roman" w:hAnsi="Times New Roman"/>
          <w:sz w:val="22"/>
          <w:szCs w:val="22"/>
        </w:rPr>
        <w:t>Since 3</w:t>
      </w:r>
      <w:r w:rsidRPr="00DB7A47">
        <w:rPr>
          <w:rFonts w:ascii="Times New Roman" w:hAnsi="Times New Roman"/>
          <w:sz w:val="22"/>
          <w:szCs w:val="22"/>
          <w:vertAlign w:val="superscript"/>
        </w:rPr>
        <w:t>rd</w:t>
      </w:r>
      <w:r w:rsidRPr="00DB7A47">
        <w:rPr>
          <w:rFonts w:ascii="Times New Roman" w:hAnsi="Times New Roman"/>
          <w:sz w:val="22"/>
          <w:szCs w:val="22"/>
        </w:rPr>
        <w:t xml:space="preserve"> unit has maximum high precision so this is the optimum sampling </w:t>
      </w:r>
      <w:r w:rsidRPr="00DB7A47">
        <w:rPr>
          <w:rFonts w:ascii="Times New Roman" w:hAnsi="Times New Roman"/>
          <w:sz w:val="22"/>
          <w:szCs w:val="22"/>
        </w:rPr>
        <w:br/>
        <w:t>unit.</w:t>
      </w:r>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ind w:left="720"/>
        <w:jc w:val="both"/>
        <w:rPr>
          <w:rFonts w:ascii="Times New Roman" w:hAnsi="Times New Roman"/>
          <w:sz w:val="22"/>
          <w:szCs w:val="22"/>
        </w:rPr>
      </w:pPr>
    </w:p>
    <w:p w:rsidR="00B33BFC" w:rsidRPr="00DB7A47" w:rsidRDefault="00B33BFC" w:rsidP="00AF43B0">
      <w:pPr>
        <w:pStyle w:val="Heading1"/>
        <w:jc w:val="center"/>
        <w:rPr>
          <w:szCs w:val="22"/>
        </w:rPr>
      </w:pPr>
      <w:bookmarkStart w:id="20" w:name="_Toc102210891"/>
      <w:r w:rsidRPr="00DB7A47">
        <w:rPr>
          <w:szCs w:val="22"/>
        </w:rPr>
        <w:t>EXERCISE</w:t>
      </w:r>
      <w:bookmarkEnd w:id="20"/>
    </w:p>
    <w:p w:rsidR="00B33BFC" w:rsidRPr="00DB7A47" w:rsidRDefault="00B33BFC" w:rsidP="00B33BFC">
      <w:pPr>
        <w:ind w:left="720"/>
        <w:jc w:val="both"/>
        <w:rPr>
          <w:rFonts w:ascii="Times New Roman" w:hAnsi="Times New Roman"/>
          <w:sz w:val="22"/>
          <w:szCs w:val="22"/>
        </w:rPr>
      </w:pPr>
    </w:p>
    <w:p w:rsidR="00B33BFC" w:rsidRPr="00DB7A47" w:rsidRDefault="00B33BFC" w:rsidP="00B33BFC">
      <w:pPr>
        <w:numPr>
          <w:ilvl w:val="0"/>
          <w:numId w:val="58"/>
        </w:numPr>
        <w:jc w:val="both"/>
        <w:rPr>
          <w:rFonts w:ascii="Times New Roman" w:hAnsi="Times New Roman"/>
          <w:sz w:val="22"/>
          <w:szCs w:val="22"/>
        </w:rPr>
      </w:pPr>
      <w:r w:rsidRPr="00DB7A47">
        <w:rPr>
          <w:rFonts w:ascii="Times New Roman" w:hAnsi="Times New Roman"/>
          <w:sz w:val="22"/>
          <w:szCs w:val="22"/>
        </w:rPr>
        <w:t xml:space="preserve">A simple random sample of 15 clusters of 4 trees </w:t>
      </w:r>
      <w:proofErr w:type="gramStart"/>
      <w:r w:rsidRPr="00DB7A47">
        <w:rPr>
          <w:rFonts w:ascii="Times New Roman" w:hAnsi="Times New Roman"/>
          <w:sz w:val="22"/>
          <w:szCs w:val="22"/>
        </w:rPr>
        <w:t>each,</w:t>
      </w:r>
      <w:proofErr w:type="gramEnd"/>
      <w:r w:rsidRPr="00DB7A47">
        <w:rPr>
          <w:rFonts w:ascii="Times New Roman" w:hAnsi="Times New Roman"/>
          <w:sz w:val="22"/>
          <w:szCs w:val="22"/>
        </w:rPr>
        <w:t xml:space="preserve"> was selected </w:t>
      </w:r>
      <w:r w:rsidRPr="00DB7A47">
        <w:rPr>
          <w:rFonts w:ascii="Times New Roman" w:hAnsi="Times New Roman"/>
          <w:sz w:val="22"/>
          <w:szCs w:val="22"/>
        </w:rPr>
        <w:br/>
        <w:t xml:space="preserve">out of 308 bearing trees in a </w:t>
      </w:r>
      <w:smartTag w:uri="urn:schemas-microsoft-com:office:smarttags" w:element="place">
        <w:smartTag w:uri="urn:schemas-microsoft-com:office:smarttags" w:element="PlaceType">
          <w:r w:rsidRPr="00DB7A47">
            <w:rPr>
              <w:rFonts w:ascii="Times New Roman" w:hAnsi="Times New Roman"/>
              <w:sz w:val="22"/>
              <w:szCs w:val="22"/>
            </w:rPr>
            <w:t>village</w:t>
          </w:r>
        </w:smartTag>
        <w:r w:rsidRPr="00DB7A47">
          <w:rPr>
            <w:rFonts w:ascii="Times New Roman" w:hAnsi="Times New Roman"/>
            <w:sz w:val="22"/>
            <w:szCs w:val="22"/>
          </w:rPr>
          <w:t xml:space="preserve"> of </w:t>
        </w:r>
        <w:smartTag w:uri="urn:schemas-microsoft-com:office:smarttags" w:element="PlaceName">
          <w:r w:rsidRPr="00DB7A47">
            <w:rPr>
              <w:rFonts w:ascii="Times New Roman" w:hAnsi="Times New Roman"/>
              <w:sz w:val="22"/>
              <w:szCs w:val="22"/>
            </w:rPr>
            <w:t>Sargodha</w:t>
          </w:r>
        </w:smartTag>
      </w:smartTag>
      <w:r w:rsidRPr="00DB7A47">
        <w:rPr>
          <w:rFonts w:ascii="Times New Roman" w:hAnsi="Times New Roman"/>
          <w:sz w:val="22"/>
          <w:szCs w:val="22"/>
        </w:rPr>
        <w:t xml:space="preserve"> District to study </w:t>
      </w:r>
      <w:r w:rsidRPr="00DB7A47">
        <w:rPr>
          <w:rFonts w:ascii="Times New Roman" w:hAnsi="Times New Roman"/>
          <w:sz w:val="22"/>
          <w:szCs w:val="22"/>
        </w:rPr>
        <w:br/>
        <w:t>the cultivation practices and yield of peaches. The yield in Kg. is given as:</w:t>
      </w:r>
    </w:p>
    <w:p w:rsidR="00B33BFC" w:rsidRPr="00DB7A47" w:rsidRDefault="00B33BFC" w:rsidP="00B33BFC">
      <w:pPr>
        <w:jc w:val="both"/>
        <w:rPr>
          <w:rFonts w:ascii="Times New Roman" w:hAnsi="Times New Roman"/>
          <w:sz w:val="22"/>
          <w:szCs w:val="22"/>
        </w:rPr>
      </w:pPr>
    </w:p>
    <w:tbl>
      <w:tblPr>
        <w:tblW w:w="0" w:type="auto"/>
        <w:jc w:val="center"/>
        <w:tblLayout w:type="fixed"/>
        <w:tblLook w:val="0000"/>
      </w:tblPr>
      <w:tblGrid>
        <w:gridCol w:w="1381"/>
        <w:gridCol w:w="1046"/>
        <w:gridCol w:w="1046"/>
        <w:gridCol w:w="1046"/>
        <w:gridCol w:w="1046"/>
      </w:tblGrid>
      <w:tr w:rsidR="00B33BFC" w:rsidRPr="00DB7A47">
        <w:trPr>
          <w:trHeight w:val="476"/>
          <w:jc w:val="center"/>
        </w:trPr>
        <w:tc>
          <w:tcPr>
            <w:tcW w:w="1381"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Cluster/Tree</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046"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rPr>
          <w:jc w:val="center"/>
        </w:trPr>
        <w:tc>
          <w:tcPr>
            <w:tcW w:w="1381" w:type="dxa"/>
            <w:tcBorders>
              <w:top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046" w:type="dxa"/>
            <w:tcBorders>
              <w:top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5.53</w:t>
            </w:r>
          </w:p>
        </w:tc>
        <w:tc>
          <w:tcPr>
            <w:tcW w:w="1046" w:type="dxa"/>
            <w:tcBorders>
              <w:top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4.84</w:t>
            </w:r>
          </w:p>
        </w:tc>
        <w:tc>
          <w:tcPr>
            <w:tcW w:w="1046" w:type="dxa"/>
            <w:tcBorders>
              <w:top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0.69</w:t>
            </w:r>
          </w:p>
        </w:tc>
        <w:tc>
          <w:tcPr>
            <w:tcW w:w="1046" w:type="dxa"/>
            <w:tcBorders>
              <w:top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15.79</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26.11</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10.93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10.08</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11.18</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11.08</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0.65</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4.21</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7.56</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12.66</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32.52</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16.92</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37.02</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45.98</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5.07</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1.17</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6.53</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0.87</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3.56</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4.86</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27.54</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54.21</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34.63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52.55</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37.20</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35.97</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29.54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25.28</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37.94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47.07</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19.64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28.11</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54.92</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17.69</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26.24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6.77</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7.13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34.35</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12.18</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9.86</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25.52</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38.10</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24.74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1.90</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14.23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16.89</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25.90</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20.70</w:t>
            </w:r>
          </w:p>
        </w:tc>
      </w:tr>
      <w:tr w:rsidR="00B33BFC" w:rsidRPr="00DB7A47">
        <w:trPr>
          <w:jc w:val="center"/>
        </w:trPr>
        <w:tc>
          <w:tcPr>
            <w:tcW w:w="1381"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3.53</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40.76</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5.50</w:t>
            </w:r>
          </w:p>
        </w:tc>
        <w:tc>
          <w:tcPr>
            <w:tcW w:w="1046"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1.25</w:t>
            </w:r>
          </w:p>
        </w:tc>
      </w:tr>
      <w:tr w:rsidR="00B33BFC" w:rsidRPr="00DB7A47">
        <w:trPr>
          <w:jc w:val="center"/>
        </w:trPr>
        <w:tc>
          <w:tcPr>
            <w:tcW w:w="1381"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w:t>
            </w:r>
          </w:p>
        </w:tc>
        <w:tc>
          <w:tcPr>
            <w:tcW w:w="1046"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45.98</w:t>
            </w:r>
          </w:p>
        </w:tc>
        <w:tc>
          <w:tcPr>
            <w:tcW w:w="1046"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5.17</w:t>
            </w:r>
          </w:p>
        </w:tc>
        <w:tc>
          <w:tcPr>
            <w:tcW w:w="1046"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1.17</w:t>
            </w:r>
          </w:p>
        </w:tc>
        <w:tc>
          <w:tcPr>
            <w:tcW w:w="1046"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6.53</w:t>
            </w:r>
          </w:p>
        </w:tc>
      </w:tr>
    </w:tbl>
    <w:p w:rsidR="00B33BFC" w:rsidRPr="00DB7A47" w:rsidRDefault="00B33BFC" w:rsidP="00B33BFC">
      <w:pPr>
        <w:ind w:left="720"/>
        <w:jc w:val="both"/>
        <w:rPr>
          <w:rFonts w:ascii="Times New Roman" w:hAnsi="Times New Roman"/>
          <w:sz w:val="22"/>
          <w:szCs w:val="22"/>
        </w:rPr>
      </w:pPr>
    </w:p>
    <w:p w:rsidR="00B33BFC" w:rsidRPr="00DB7A47" w:rsidRDefault="00B33BFC" w:rsidP="00B33BFC">
      <w:pPr>
        <w:numPr>
          <w:ilvl w:val="0"/>
          <w:numId w:val="59"/>
        </w:numPr>
        <w:jc w:val="both"/>
        <w:rPr>
          <w:rFonts w:ascii="Times New Roman" w:hAnsi="Times New Roman"/>
          <w:sz w:val="22"/>
          <w:szCs w:val="22"/>
        </w:rPr>
      </w:pPr>
      <w:r w:rsidRPr="00DB7A47">
        <w:rPr>
          <w:rFonts w:ascii="Times New Roman" w:hAnsi="Times New Roman"/>
          <w:sz w:val="22"/>
          <w:szCs w:val="22"/>
        </w:rPr>
        <w:t xml:space="preserve">Estimate the average yield per tree as well as the production </w:t>
      </w:r>
      <w:r w:rsidRPr="00DB7A47">
        <w:rPr>
          <w:rFonts w:ascii="Times New Roman" w:hAnsi="Times New Roman"/>
          <w:sz w:val="22"/>
          <w:szCs w:val="22"/>
        </w:rPr>
        <w:br/>
        <w:t>of orange in the village along with standard error of your estimate.</w:t>
      </w:r>
    </w:p>
    <w:p w:rsidR="00B33BFC" w:rsidRPr="00DB7A47" w:rsidRDefault="00B33BFC" w:rsidP="00B33BFC">
      <w:pPr>
        <w:numPr>
          <w:ilvl w:val="0"/>
          <w:numId w:val="59"/>
        </w:numPr>
        <w:spacing w:before="240"/>
        <w:jc w:val="both"/>
        <w:rPr>
          <w:rFonts w:ascii="Times New Roman" w:hAnsi="Times New Roman"/>
          <w:sz w:val="22"/>
          <w:szCs w:val="22"/>
        </w:rPr>
      </w:pPr>
      <w:r w:rsidRPr="00DB7A47">
        <w:rPr>
          <w:rFonts w:ascii="Times New Roman" w:hAnsi="Times New Roman"/>
          <w:sz w:val="22"/>
          <w:szCs w:val="22"/>
        </w:rPr>
        <w:t>Estimate the intra-class correlation coefficient between trees within clusters.</w:t>
      </w:r>
    </w:p>
    <w:p w:rsidR="00B33BFC" w:rsidRPr="00DB7A47" w:rsidRDefault="00B33BFC" w:rsidP="00B33BFC">
      <w:pPr>
        <w:numPr>
          <w:ilvl w:val="0"/>
          <w:numId w:val="59"/>
        </w:numPr>
        <w:spacing w:before="240"/>
        <w:jc w:val="both"/>
        <w:rPr>
          <w:rFonts w:ascii="Times New Roman" w:hAnsi="Times New Roman"/>
          <w:sz w:val="22"/>
          <w:szCs w:val="22"/>
        </w:rPr>
      </w:pPr>
      <w:r w:rsidRPr="00DB7A47">
        <w:rPr>
          <w:rFonts w:ascii="Times New Roman" w:hAnsi="Times New Roman"/>
          <w:sz w:val="22"/>
          <w:szCs w:val="22"/>
        </w:rPr>
        <w:t>Estimate the efficiency of cluster sampling as compared with simple random sampling.</w:t>
      </w:r>
    </w:p>
    <w:p w:rsidR="00B33BFC" w:rsidRPr="00DB7A47" w:rsidRDefault="00B33BFC" w:rsidP="00B33BFC">
      <w:pPr>
        <w:jc w:val="both"/>
        <w:rPr>
          <w:rFonts w:ascii="Times New Roman" w:hAnsi="Times New Roman"/>
          <w:sz w:val="22"/>
          <w:szCs w:val="22"/>
        </w:rPr>
      </w:pPr>
    </w:p>
    <w:p w:rsidR="00B33BFC" w:rsidRPr="00DB7A47" w:rsidRDefault="00B33BFC" w:rsidP="00B33BFC">
      <w:pPr>
        <w:numPr>
          <w:ilvl w:val="0"/>
          <w:numId w:val="58"/>
        </w:numPr>
        <w:jc w:val="both"/>
        <w:rPr>
          <w:rFonts w:ascii="Times New Roman" w:hAnsi="Times New Roman"/>
          <w:sz w:val="22"/>
          <w:szCs w:val="22"/>
        </w:rPr>
      </w:pPr>
      <w:r w:rsidRPr="00DB7A47">
        <w:rPr>
          <w:rFonts w:ascii="Times New Roman" w:hAnsi="Times New Roman"/>
          <w:sz w:val="22"/>
          <w:szCs w:val="22"/>
        </w:rPr>
        <w:t xml:space="preserve">From a population of 53 clusters a sample random sample of 14 clusters is selected; </w:t>
      </w:r>
      <w:proofErr w:type="gramStart"/>
      <w:r w:rsidRPr="00DB7A47">
        <w:rPr>
          <w:rFonts w:ascii="Times New Roman" w:hAnsi="Times New Roman"/>
          <w:sz w:val="22"/>
          <w:szCs w:val="22"/>
        </w:rPr>
        <w:t>number of farms along with the number of cattle are</w:t>
      </w:r>
      <w:proofErr w:type="gramEnd"/>
      <w:r w:rsidRPr="00DB7A47">
        <w:rPr>
          <w:rFonts w:ascii="Times New Roman" w:hAnsi="Times New Roman"/>
          <w:sz w:val="22"/>
          <w:szCs w:val="22"/>
        </w:rPr>
        <w:t xml:space="preserve"> given. Estimate the total number of cattle in the 53 clusters and find the variance.</w:t>
      </w:r>
    </w:p>
    <w:p w:rsidR="00B33BFC" w:rsidRPr="00DB7A47" w:rsidRDefault="00B33BFC" w:rsidP="00B33BFC">
      <w:pPr>
        <w:jc w:val="both"/>
        <w:rPr>
          <w:rFonts w:ascii="Times New Roman" w:hAnsi="Times New Roman"/>
          <w:sz w:val="22"/>
          <w:szCs w:val="22"/>
        </w:rPr>
      </w:pPr>
    </w:p>
    <w:tbl>
      <w:tblPr>
        <w:tblW w:w="0" w:type="auto"/>
        <w:jc w:val="center"/>
        <w:tblLayout w:type="fixed"/>
        <w:tblLook w:val="0000"/>
      </w:tblPr>
      <w:tblGrid>
        <w:gridCol w:w="962"/>
        <w:gridCol w:w="1288"/>
        <w:gridCol w:w="1080"/>
        <w:gridCol w:w="1980"/>
      </w:tblGrid>
      <w:tr w:rsidR="00B33BFC" w:rsidRPr="00DB7A47">
        <w:trPr>
          <w:cantSplit/>
          <w:trHeight w:val="719"/>
          <w:jc w:val="center"/>
        </w:trPr>
        <w:tc>
          <w:tcPr>
            <w:tcW w:w="962"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lastRenderedPageBreak/>
              <w:t>Cluster</w:t>
            </w:r>
          </w:p>
        </w:tc>
        <w:tc>
          <w:tcPr>
            <w:tcW w:w="1288"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 xml:space="preserve">No. of </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Farms M</w:t>
            </w:r>
            <w:r w:rsidRPr="00DB7A47">
              <w:rPr>
                <w:rFonts w:ascii="Times New Roman" w:hAnsi="Times New Roman"/>
                <w:sz w:val="22"/>
                <w:szCs w:val="22"/>
                <w:vertAlign w:val="subscript"/>
              </w:rPr>
              <w:t>i</w:t>
            </w:r>
          </w:p>
        </w:tc>
        <w:tc>
          <w:tcPr>
            <w:tcW w:w="108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position w:val="-10"/>
                <w:sz w:val="22"/>
                <w:szCs w:val="22"/>
              </w:rPr>
              <w:object w:dxaOrig="600" w:dyaOrig="340">
                <v:shape id="_x0000_i2156" type="#_x0000_t75" style="width:30.15pt;height:17.6pt" o:ole="" fillcolor="window">
                  <v:imagedata r:id="rId2225" o:title=""/>
                </v:shape>
                <o:OLEObject Type="Embed" ProgID="Equation.3" ShapeID="_x0000_i2156" DrawAspect="Content" ObjectID="_1475520048" r:id="rId2226"/>
              </w:object>
            </w:r>
          </w:p>
        </w:tc>
        <w:tc>
          <w:tcPr>
            <w:tcW w:w="198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Average Cattle</w:t>
            </w:r>
          </w:p>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 xml:space="preserve">Per Cluster </w:t>
            </w:r>
            <w:r w:rsidRPr="00DB7A47">
              <w:rPr>
                <w:rFonts w:ascii="Times New Roman" w:hAnsi="Times New Roman"/>
                <w:position w:val="-10"/>
                <w:sz w:val="22"/>
                <w:szCs w:val="22"/>
              </w:rPr>
              <w:object w:dxaOrig="440" w:dyaOrig="340">
                <v:shape id="_x0000_i2157" type="#_x0000_t75" style="width:21.75pt;height:17.6pt" o:ole="" fillcolor="window">
                  <v:imagedata r:id="rId2227" o:title=""/>
                </v:shape>
                <o:OLEObject Type="Embed" ProgID="Equation.3" ShapeID="_x0000_i2157" DrawAspect="Content" ObjectID="_1475520049" r:id="rId2228"/>
              </w:object>
            </w:r>
          </w:p>
        </w:tc>
      </w:tr>
      <w:tr w:rsidR="00B33BFC" w:rsidRPr="00DB7A47">
        <w:trPr>
          <w:cantSplit/>
          <w:jc w:val="center"/>
        </w:trPr>
        <w:tc>
          <w:tcPr>
            <w:tcW w:w="962"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w:t>
            </w:r>
          </w:p>
        </w:tc>
        <w:tc>
          <w:tcPr>
            <w:tcW w:w="1288"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19</w:t>
            </w:r>
          </w:p>
        </w:tc>
        <w:tc>
          <w:tcPr>
            <w:tcW w:w="1080"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66</w:t>
            </w:r>
          </w:p>
        </w:tc>
        <w:tc>
          <w:tcPr>
            <w:tcW w:w="1980"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3.47</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28</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326</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11.64</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28</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392</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14.00</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29</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350</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12.07</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31</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331</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10.68</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41</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351</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8.56</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46</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697</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15.15</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51</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586</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11.49</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53</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739</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13.94</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55</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914</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16.64</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61</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619</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10.15</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64</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784</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12.25</w:t>
            </w:r>
          </w:p>
        </w:tc>
      </w:tr>
      <w:tr w:rsidR="00B33BFC" w:rsidRPr="00DB7A47">
        <w:trPr>
          <w:cantSplit/>
          <w:jc w:val="center"/>
        </w:trPr>
        <w:tc>
          <w:tcPr>
            <w:tcW w:w="962"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w:t>
            </w:r>
          </w:p>
        </w:tc>
        <w:tc>
          <w:tcPr>
            <w:tcW w:w="128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83</w:t>
            </w:r>
          </w:p>
        </w:tc>
        <w:tc>
          <w:tcPr>
            <w:tcW w:w="10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906</w:t>
            </w:r>
          </w:p>
        </w:tc>
        <w:tc>
          <w:tcPr>
            <w:tcW w:w="198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10.92</w:t>
            </w:r>
          </w:p>
        </w:tc>
      </w:tr>
      <w:tr w:rsidR="00B33BFC" w:rsidRPr="00DB7A47">
        <w:trPr>
          <w:cantSplit/>
          <w:jc w:val="center"/>
        </w:trPr>
        <w:tc>
          <w:tcPr>
            <w:tcW w:w="962" w:type="dxa"/>
            <w:tcBorders>
              <w:bottom w:val="single" w:sz="4" w:space="0" w:color="auto"/>
            </w:tcBorders>
            <w:vAlign w:val="center"/>
          </w:tcPr>
          <w:p w:rsidR="00B33BFC" w:rsidRPr="00DB7A47" w:rsidRDefault="00B33BFC" w:rsidP="00B33BFC">
            <w:pPr>
              <w:spacing w:line="360" w:lineRule="auto"/>
              <w:jc w:val="center"/>
              <w:rPr>
                <w:rFonts w:ascii="Times New Roman" w:hAnsi="Times New Roman"/>
                <w:sz w:val="22"/>
                <w:szCs w:val="22"/>
              </w:rPr>
            </w:pPr>
            <w:r w:rsidRPr="00DB7A47">
              <w:rPr>
                <w:rFonts w:ascii="Times New Roman" w:hAnsi="Times New Roman"/>
                <w:sz w:val="22"/>
                <w:szCs w:val="22"/>
              </w:rPr>
              <w:t>14</w:t>
            </w:r>
          </w:p>
        </w:tc>
        <w:tc>
          <w:tcPr>
            <w:tcW w:w="1288" w:type="dxa"/>
            <w:tcBorders>
              <w:bottom w:val="single" w:sz="4" w:space="0" w:color="auto"/>
            </w:tcBorders>
            <w:vAlign w:val="center"/>
          </w:tcPr>
          <w:p w:rsidR="00B33BFC" w:rsidRPr="00DB7A47" w:rsidRDefault="00B33BFC" w:rsidP="00B33BFC">
            <w:pPr>
              <w:spacing w:line="360" w:lineRule="auto"/>
              <w:jc w:val="center"/>
              <w:rPr>
                <w:rFonts w:ascii="Times New Roman" w:hAnsi="Times New Roman"/>
                <w:sz w:val="22"/>
                <w:szCs w:val="22"/>
              </w:rPr>
            </w:pPr>
            <w:r w:rsidRPr="00DB7A47">
              <w:rPr>
                <w:rFonts w:ascii="Times New Roman" w:hAnsi="Times New Roman"/>
                <w:sz w:val="22"/>
                <w:szCs w:val="22"/>
              </w:rPr>
              <w:t>80</w:t>
            </w:r>
          </w:p>
        </w:tc>
        <w:tc>
          <w:tcPr>
            <w:tcW w:w="1080" w:type="dxa"/>
            <w:tcBorders>
              <w:bottom w:val="single" w:sz="4" w:space="0" w:color="auto"/>
            </w:tcBorders>
            <w:vAlign w:val="center"/>
          </w:tcPr>
          <w:p w:rsidR="00B33BFC" w:rsidRPr="00DB7A47" w:rsidRDefault="00B33BFC" w:rsidP="00B33BFC">
            <w:pPr>
              <w:spacing w:line="360" w:lineRule="auto"/>
              <w:jc w:val="center"/>
              <w:rPr>
                <w:rFonts w:ascii="Times New Roman" w:hAnsi="Times New Roman"/>
                <w:sz w:val="22"/>
                <w:szCs w:val="22"/>
              </w:rPr>
            </w:pPr>
            <w:r w:rsidRPr="00DB7A47">
              <w:rPr>
                <w:rFonts w:ascii="Times New Roman" w:hAnsi="Times New Roman"/>
                <w:sz w:val="22"/>
                <w:szCs w:val="22"/>
              </w:rPr>
              <w:t>1007</w:t>
            </w:r>
          </w:p>
        </w:tc>
        <w:tc>
          <w:tcPr>
            <w:tcW w:w="1980" w:type="dxa"/>
            <w:tcBorders>
              <w:bottom w:val="single" w:sz="4" w:space="0" w:color="auto"/>
            </w:tcBorders>
            <w:vAlign w:val="center"/>
          </w:tcPr>
          <w:p w:rsidR="00B33BFC" w:rsidRPr="00DB7A47" w:rsidRDefault="00B33BFC" w:rsidP="00B33BFC">
            <w:pPr>
              <w:spacing w:line="360" w:lineRule="auto"/>
              <w:jc w:val="center"/>
              <w:rPr>
                <w:rFonts w:ascii="Times New Roman" w:hAnsi="Times New Roman"/>
                <w:sz w:val="22"/>
                <w:szCs w:val="22"/>
              </w:rPr>
            </w:pPr>
            <w:r w:rsidRPr="00DB7A47">
              <w:rPr>
                <w:rFonts w:ascii="Times New Roman" w:hAnsi="Times New Roman"/>
                <w:sz w:val="22"/>
                <w:szCs w:val="22"/>
              </w:rPr>
              <w:t>12.59</w: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numPr>
          <w:ilvl w:val="0"/>
          <w:numId w:val="58"/>
        </w:numPr>
        <w:jc w:val="both"/>
        <w:rPr>
          <w:rFonts w:ascii="Times New Roman" w:hAnsi="Times New Roman"/>
          <w:sz w:val="22"/>
          <w:szCs w:val="22"/>
        </w:rPr>
      </w:pPr>
      <w:proofErr w:type="gramStart"/>
      <w:r w:rsidRPr="00DB7A47">
        <w:rPr>
          <w:rFonts w:ascii="Times New Roman" w:hAnsi="Times New Roman"/>
          <w:sz w:val="22"/>
          <w:szCs w:val="22"/>
        </w:rPr>
        <w:t>A sample of 20 mohallahs was taken from a population of 315 mohallahs and following information were</w:t>
      </w:r>
      <w:proofErr w:type="gramEnd"/>
      <w:r w:rsidRPr="00DB7A47">
        <w:rPr>
          <w:rFonts w:ascii="Times New Roman" w:hAnsi="Times New Roman"/>
          <w:sz w:val="22"/>
          <w:szCs w:val="22"/>
        </w:rPr>
        <w:t xml:space="preserve"> recorded. Find the total number of </w:t>
      </w:r>
      <w:r w:rsidRPr="00DB7A47">
        <w:rPr>
          <w:rFonts w:ascii="Times New Roman" w:hAnsi="Times New Roman"/>
          <w:sz w:val="22"/>
          <w:szCs w:val="22"/>
        </w:rPr>
        <w:br/>
        <w:t>males and females in 315 mohallahs and find the standard error in each case.</w:t>
      </w:r>
    </w:p>
    <w:p w:rsidR="00B33BFC" w:rsidRPr="00DB7A47" w:rsidRDefault="00B33BFC" w:rsidP="00B33BFC">
      <w:pPr>
        <w:jc w:val="both"/>
        <w:rPr>
          <w:rFonts w:ascii="Times New Roman" w:hAnsi="Times New Roman"/>
          <w:sz w:val="22"/>
          <w:szCs w:val="22"/>
        </w:rPr>
      </w:pPr>
    </w:p>
    <w:tbl>
      <w:tblPr>
        <w:tblW w:w="0" w:type="auto"/>
        <w:jc w:val="center"/>
        <w:tblLayout w:type="fixed"/>
        <w:tblLook w:val="0000"/>
      </w:tblPr>
      <w:tblGrid>
        <w:gridCol w:w="1305"/>
        <w:gridCol w:w="1440"/>
        <w:gridCol w:w="1193"/>
        <w:gridCol w:w="1237"/>
      </w:tblGrid>
      <w:tr w:rsidR="00B33BFC" w:rsidRPr="00DB7A47">
        <w:trPr>
          <w:cantSplit/>
          <w:trHeight w:val="575"/>
          <w:jc w:val="center"/>
        </w:trPr>
        <w:tc>
          <w:tcPr>
            <w:tcW w:w="1305"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Mohallah</w:t>
            </w:r>
          </w:p>
        </w:tc>
        <w:tc>
          <w:tcPr>
            <w:tcW w:w="144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Households</w:t>
            </w:r>
          </w:p>
        </w:tc>
        <w:tc>
          <w:tcPr>
            <w:tcW w:w="1193"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Males</w:t>
            </w:r>
          </w:p>
        </w:tc>
        <w:tc>
          <w:tcPr>
            <w:tcW w:w="1237"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Females</w:t>
            </w:r>
          </w:p>
        </w:tc>
      </w:tr>
      <w:tr w:rsidR="00B33BFC" w:rsidRPr="00DB7A47">
        <w:trPr>
          <w:cantSplit/>
          <w:jc w:val="center"/>
        </w:trPr>
        <w:tc>
          <w:tcPr>
            <w:tcW w:w="1305"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w:t>
            </w:r>
          </w:p>
        </w:tc>
        <w:tc>
          <w:tcPr>
            <w:tcW w:w="1440"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111</w:t>
            </w:r>
          </w:p>
        </w:tc>
        <w:tc>
          <w:tcPr>
            <w:tcW w:w="1193"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343</w:t>
            </w:r>
          </w:p>
        </w:tc>
        <w:tc>
          <w:tcPr>
            <w:tcW w:w="1237"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322</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325</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1036</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921</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207</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764</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411</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846</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4312</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2412</w:t>
            </w:r>
          </w:p>
        </w:tc>
      </w:tr>
    </w:tbl>
    <w:p w:rsidR="00B33BFC" w:rsidRPr="00DB7A47" w:rsidRDefault="00B33BFC" w:rsidP="00B33BFC">
      <w:pPr>
        <w:rPr>
          <w:rFonts w:ascii="Times New Roman" w:hAnsi="Times New Roman"/>
          <w:sz w:val="22"/>
          <w:szCs w:val="22"/>
        </w:rPr>
      </w:pPr>
      <w:r w:rsidRPr="00DB7A47">
        <w:rPr>
          <w:rFonts w:ascii="Times New Roman" w:hAnsi="Times New Roman"/>
          <w:sz w:val="22"/>
          <w:szCs w:val="22"/>
        </w:rPr>
        <w:br w:type="page"/>
      </w:r>
    </w:p>
    <w:tbl>
      <w:tblPr>
        <w:tblW w:w="0" w:type="auto"/>
        <w:jc w:val="center"/>
        <w:tblLayout w:type="fixed"/>
        <w:tblLook w:val="0000"/>
      </w:tblPr>
      <w:tblGrid>
        <w:gridCol w:w="1305"/>
        <w:gridCol w:w="1440"/>
        <w:gridCol w:w="1193"/>
        <w:gridCol w:w="1237"/>
      </w:tblGrid>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lastRenderedPageBreak/>
              <w:t>5</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189</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557</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209</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409</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1110</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965</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231</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776</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654</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324</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928</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908</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369</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1204</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1057</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470</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1929</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1253</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713</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2469</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2140</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670</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1424</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1379</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515</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1391</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1444</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919</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2854</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1857</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15</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1479</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5463</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4458</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16</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837</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2715</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2359</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17</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1017</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3689</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3175</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871</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2670</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2474</w:t>
            </w:r>
          </w:p>
        </w:tc>
      </w:tr>
      <w:tr w:rsidR="00B33BFC" w:rsidRPr="00DB7A47">
        <w:trPr>
          <w:cantSplit/>
          <w:jc w:val="center"/>
        </w:trPr>
        <w:tc>
          <w:tcPr>
            <w:tcW w:w="1305"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19</w:t>
            </w:r>
          </w:p>
        </w:tc>
        <w:tc>
          <w:tcPr>
            <w:tcW w:w="1440"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601</w:t>
            </w:r>
          </w:p>
        </w:tc>
        <w:tc>
          <w:tcPr>
            <w:tcW w:w="1193"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1874</w:t>
            </w:r>
          </w:p>
        </w:tc>
        <w:tc>
          <w:tcPr>
            <w:tcW w:w="1237"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1823</w:t>
            </w:r>
          </w:p>
        </w:tc>
      </w:tr>
      <w:tr w:rsidR="00B33BFC" w:rsidRPr="00DB7A47">
        <w:trPr>
          <w:cantSplit/>
          <w:jc w:val="center"/>
        </w:trPr>
        <w:tc>
          <w:tcPr>
            <w:tcW w:w="1305"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20</w:t>
            </w:r>
          </w:p>
        </w:tc>
        <w:tc>
          <w:tcPr>
            <w:tcW w:w="1440"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100</w:t>
            </w:r>
          </w:p>
        </w:tc>
        <w:tc>
          <w:tcPr>
            <w:tcW w:w="1193"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280</w:t>
            </w:r>
          </w:p>
        </w:tc>
        <w:tc>
          <w:tcPr>
            <w:tcW w:w="1237" w:type="dxa"/>
            <w:tcBorders>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206</w: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numPr>
          <w:ilvl w:val="0"/>
          <w:numId w:val="58"/>
        </w:numPr>
        <w:jc w:val="both"/>
        <w:rPr>
          <w:rFonts w:ascii="Times New Roman" w:hAnsi="Times New Roman"/>
          <w:sz w:val="22"/>
          <w:szCs w:val="22"/>
        </w:rPr>
      </w:pPr>
      <w:r w:rsidRPr="00DB7A47">
        <w:rPr>
          <w:rFonts w:ascii="Times New Roman" w:hAnsi="Times New Roman"/>
          <w:sz w:val="22"/>
          <w:szCs w:val="22"/>
        </w:rPr>
        <w:t>From a population of 100 clusters of 4 households each a sample of 10 clusters is taken. Find the total number of persons in the 100 clusters, and also find the standard error.</w:t>
      </w:r>
    </w:p>
    <w:p w:rsidR="00B33BFC" w:rsidRPr="00DB7A47" w:rsidRDefault="00B33BFC" w:rsidP="00B33BFC">
      <w:pPr>
        <w:jc w:val="both"/>
        <w:rPr>
          <w:rFonts w:ascii="Times New Roman" w:hAnsi="Times New Roman"/>
          <w:sz w:val="22"/>
          <w:szCs w:val="22"/>
        </w:rPr>
      </w:pPr>
    </w:p>
    <w:tbl>
      <w:tblPr>
        <w:tblW w:w="0" w:type="auto"/>
        <w:jc w:val="center"/>
        <w:tblLayout w:type="fixed"/>
        <w:tblLook w:val="0000"/>
      </w:tblPr>
      <w:tblGrid>
        <w:gridCol w:w="23"/>
        <w:gridCol w:w="1465"/>
        <w:gridCol w:w="15"/>
        <w:gridCol w:w="703"/>
        <w:gridCol w:w="719"/>
        <w:gridCol w:w="718"/>
        <w:gridCol w:w="698"/>
        <w:gridCol w:w="27"/>
      </w:tblGrid>
      <w:tr w:rsidR="00B33BFC" w:rsidRPr="00DB7A47">
        <w:trPr>
          <w:gridBefore w:val="1"/>
          <w:wBefore w:w="23" w:type="dxa"/>
          <w:cantSplit/>
          <w:trHeight w:val="422"/>
          <w:jc w:val="center"/>
        </w:trPr>
        <w:tc>
          <w:tcPr>
            <w:tcW w:w="1480" w:type="dxa"/>
            <w:gridSpan w:val="2"/>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Cluster</w:t>
            </w:r>
          </w:p>
        </w:tc>
        <w:tc>
          <w:tcPr>
            <w:tcW w:w="2865" w:type="dxa"/>
            <w:gridSpan w:val="5"/>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Number of Persons</w:t>
            </w:r>
          </w:p>
        </w:tc>
      </w:tr>
      <w:tr w:rsidR="00B33BFC" w:rsidRPr="00DB7A47">
        <w:trPr>
          <w:gridAfter w:val="1"/>
          <w:wAfter w:w="27" w:type="dxa"/>
          <w:cantSplit/>
          <w:jc w:val="center"/>
        </w:trPr>
        <w:tc>
          <w:tcPr>
            <w:tcW w:w="1488" w:type="dxa"/>
            <w:gridSpan w:val="2"/>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1</w:t>
            </w:r>
          </w:p>
        </w:tc>
        <w:tc>
          <w:tcPr>
            <w:tcW w:w="718" w:type="dxa"/>
            <w:gridSpan w:val="2"/>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w:t>
            </w:r>
          </w:p>
        </w:tc>
        <w:tc>
          <w:tcPr>
            <w:tcW w:w="719"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5</w:t>
            </w:r>
          </w:p>
        </w:tc>
        <w:tc>
          <w:tcPr>
            <w:tcW w:w="718"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2</w:t>
            </w:r>
          </w:p>
        </w:tc>
        <w:tc>
          <w:tcPr>
            <w:tcW w:w="698" w:type="dxa"/>
            <w:tcBorders>
              <w:top w:val="single" w:sz="4" w:space="0" w:color="auto"/>
            </w:tcBorders>
            <w:vAlign w:val="center"/>
          </w:tcPr>
          <w:p w:rsidR="00B33BFC" w:rsidRPr="00DB7A47" w:rsidRDefault="00B33BFC" w:rsidP="00B33BFC">
            <w:pPr>
              <w:spacing w:before="240"/>
              <w:jc w:val="center"/>
              <w:rPr>
                <w:rFonts w:ascii="Times New Roman" w:hAnsi="Times New Roman"/>
                <w:sz w:val="22"/>
                <w:szCs w:val="22"/>
              </w:rPr>
            </w:pPr>
            <w:r w:rsidRPr="00DB7A47">
              <w:rPr>
                <w:rFonts w:ascii="Times New Roman" w:hAnsi="Times New Roman"/>
                <w:sz w:val="22"/>
                <w:szCs w:val="22"/>
              </w:rPr>
              <w:t>6</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4</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9</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5</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6</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r>
      <w:tr w:rsidR="00B33BFC" w:rsidRPr="00DB7A47">
        <w:trPr>
          <w:gridAfter w:val="1"/>
          <w:wAfter w:w="27" w:type="dxa"/>
          <w:cantSplit/>
          <w:jc w:val="center"/>
        </w:trPr>
        <w:tc>
          <w:tcPr>
            <w:tcW w:w="148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10</w:t>
            </w:r>
          </w:p>
        </w:tc>
        <w:tc>
          <w:tcPr>
            <w:tcW w:w="718" w:type="dxa"/>
            <w:gridSpan w:val="2"/>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3</w:t>
            </w:r>
          </w:p>
        </w:tc>
        <w:tc>
          <w:tcPr>
            <w:tcW w:w="719"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71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8</w:t>
            </w:r>
          </w:p>
        </w:tc>
        <w:tc>
          <w:tcPr>
            <w:tcW w:w="698" w:type="dxa"/>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numPr>
          <w:ilvl w:val="0"/>
          <w:numId w:val="58"/>
        </w:numPr>
        <w:jc w:val="both"/>
        <w:rPr>
          <w:rFonts w:ascii="Times New Roman" w:hAnsi="Times New Roman"/>
          <w:sz w:val="22"/>
          <w:szCs w:val="22"/>
        </w:rPr>
      </w:pPr>
      <w:r w:rsidRPr="00DB7A47">
        <w:rPr>
          <w:rFonts w:ascii="Times New Roman" w:hAnsi="Times New Roman"/>
          <w:sz w:val="22"/>
          <w:szCs w:val="22"/>
        </w:rPr>
        <w:t>Survey on pepper was conducted to estimate the number of pepper standards and production of pepper in a certain state. For this 3 cluster from 95 were selected by sample random sampling without replacement. The data are given as:</w:t>
      </w:r>
    </w:p>
    <w:p w:rsidR="00B33BFC" w:rsidRPr="00DB7A47" w:rsidRDefault="00B33BFC" w:rsidP="00B33BFC">
      <w:pPr>
        <w:jc w:val="both"/>
        <w:rPr>
          <w:rFonts w:ascii="Times New Roman" w:hAnsi="Times New Roman"/>
          <w:sz w:val="22"/>
          <w:szCs w:val="22"/>
        </w:rPr>
      </w:pPr>
    </w:p>
    <w:tbl>
      <w:tblPr>
        <w:tblW w:w="0" w:type="auto"/>
        <w:jc w:val="center"/>
        <w:tblLayout w:type="fixed"/>
        <w:tblLook w:val="0000"/>
      </w:tblPr>
      <w:tblGrid>
        <w:gridCol w:w="23"/>
        <w:gridCol w:w="891"/>
        <w:gridCol w:w="24"/>
        <w:gridCol w:w="1326"/>
        <w:gridCol w:w="24"/>
        <w:gridCol w:w="4482"/>
        <w:gridCol w:w="24"/>
      </w:tblGrid>
      <w:tr w:rsidR="00B33BFC" w:rsidRPr="00DB7A47">
        <w:trPr>
          <w:gridBefore w:val="1"/>
          <w:wBefore w:w="23" w:type="dxa"/>
          <w:cantSplit/>
          <w:trHeight w:val="422"/>
          <w:jc w:val="center"/>
        </w:trPr>
        <w:tc>
          <w:tcPr>
            <w:tcW w:w="915" w:type="dxa"/>
            <w:gridSpan w:val="2"/>
            <w:tcBorders>
              <w:top w:val="single" w:sz="4" w:space="0" w:color="auto"/>
              <w:bottom w:val="single" w:sz="4" w:space="0" w:color="auto"/>
              <w:right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Cluster</w:t>
            </w:r>
          </w:p>
        </w:tc>
        <w:tc>
          <w:tcPr>
            <w:tcW w:w="1350" w:type="dxa"/>
            <w:gridSpan w:val="2"/>
            <w:tcBorders>
              <w:top w:val="single" w:sz="4" w:space="0" w:color="auto"/>
              <w:left w:val="nil"/>
              <w:bottom w:val="single" w:sz="4" w:space="0" w:color="auto"/>
              <w:right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Cluster Size</w:t>
            </w:r>
          </w:p>
        </w:tc>
        <w:tc>
          <w:tcPr>
            <w:tcW w:w="4506" w:type="dxa"/>
            <w:gridSpan w:val="2"/>
            <w:tcBorders>
              <w:top w:val="single" w:sz="4" w:space="0" w:color="auto"/>
              <w:left w:val="nil"/>
            </w:tcBorders>
            <w:vAlign w:val="center"/>
          </w:tcPr>
          <w:p w:rsidR="00B33BFC" w:rsidRPr="00DB7A47" w:rsidRDefault="00B33BFC" w:rsidP="00B33BFC">
            <w:pPr>
              <w:jc w:val="center"/>
              <w:rPr>
                <w:rFonts w:ascii="Times New Roman" w:hAnsi="Times New Roman"/>
                <w:sz w:val="22"/>
                <w:szCs w:val="22"/>
              </w:rPr>
            </w:pPr>
          </w:p>
        </w:tc>
      </w:tr>
      <w:tr w:rsidR="00B33BFC" w:rsidRPr="00DB7A47">
        <w:trPr>
          <w:gridAfter w:val="1"/>
          <w:wAfter w:w="24" w:type="dxa"/>
          <w:cantSplit/>
          <w:trHeight w:val="395"/>
          <w:jc w:val="center"/>
        </w:trPr>
        <w:tc>
          <w:tcPr>
            <w:tcW w:w="914" w:type="dxa"/>
            <w:gridSpan w:val="2"/>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w:t>
            </w:r>
          </w:p>
        </w:tc>
        <w:tc>
          <w:tcPr>
            <w:tcW w:w="1350" w:type="dxa"/>
            <w:gridSpan w:val="2"/>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7</w:t>
            </w:r>
          </w:p>
        </w:tc>
        <w:tc>
          <w:tcPr>
            <w:tcW w:w="4506" w:type="dxa"/>
            <w:gridSpan w:val="2"/>
            <w:tcBorders>
              <w:top w:val="single" w:sz="4" w:space="0" w:color="auto"/>
              <w:bottom w:val="single" w:sz="4" w:space="0" w:color="auto"/>
            </w:tcBorders>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252, 386, 92, 293, 115, 59, 120</w:t>
            </w:r>
          </w:p>
        </w:tc>
      </w:tr>
      <w:tr w:rsidR="00B33BFC" w:rsidRPr="00DB7A47">
        <w:trPr>
          <w:gridAfter w:val="1"/>
          <w:wAfter w:w="24" w:type="dxa"/>
          <w:cantSplit/>
          <w:trHeight w:val="341"/>
          <w:jc w:val="center"/>
        </w:trPr>
        <w:tc>
          <w:tcPr>
            <w:tcW w:w="914" w:type="dxa"/>
            <w:gridSpan w:val="2"/>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2</w:t>
            </w:r>
          </w:p>
        </w:tc>
        <w:tc>
          <w:tcPr>
            <w:tcW w:w="1350" w:type="dxa"/>
            <w:gridSpan w:val="2"/>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11</w:t>
            </w:r>
          </w:p>
        </w:tc>
        <w:tc>
          <w:tcPr>
            <w:tcW w:w="4506" w:type="dxa"/>
            <w:gridSpan w:val="2"/>
            <w:tcBorders>
              <w:top w:val="single" w:sz="4" w:space="0" w:color="auto"/>
              <w:bottom w:val="single" w:sz="4" w:space="0" w:color="auto"/>
            </w:tcBorders>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41, 16, 19, 15, 114, 454, 212, 57, 28, 76, 199</w:t>
            </w:r>
          </w:p>
        </w:tc>
      </w:tr>
    </w:tbl>
    <w:p w:rsidR="00B33BFC" w:rsidRPr="00DB7A47" w:rsidRDefault="00B33BFC" w:rsidP="00B33BFC">
      <w:pPr>
        <w:rPr>
          <w:rFonts w:ascii="Times New Roman" w:hAnsi="Times New Roman"/>
          <w:sz w:val="22"/>
          <w:szCs w:val="22"/>
        </w:rPr>
      </w:pPr>
      <w:r w:rsidRPr="00DB7A47">
        <w:rPr>
          <w:rFonts w:ascii="Times New Roman" w:hAnsi="Times New Roman"/>
          <w:sz w:val="22"/>
          <w:szCs w:val="22"/>
        </w:rPr>
        <w:br w:type="page"/>
      </w:r>
    </w:p>
    <w:tbl>
      <w:tblPr>
        <w:tblW w:w="0" w:type="auto"/>
        <w:jc w:val="center"/>
        <w:tblLayout w:type="fixed"/>
        <w:tblLook w:val="0000"/>
      </w:tblPr>
      <w:tblGrid>
        <w:gridCol w:w="914"/>
        <w:gridCol w:w="1350"/>
        <w:gridCol w:w="4506"/>
      </w:tblGrid>
      <w:tr w:rsidR="00B33BFC" w:rsidRPr="00DB7A47">
        <w:trPr>
          <w:cantSplit/>
          <w:trHeight w:val="440"/>
          <w:jc w:val="center"/>
        </w:trPr>
        <w:tc>
          <w:tcPr>
            <w:tcW w:w="914"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lastRenderedPageBreak/>
              <w:t>3</w:t>
            </w:r>
          </w:p>
        </w:tc>
        <w:tc>
          <w:tcPr>
            <w:tcW w:w="1350" w:type="dxa"/>
            <w:tcBorders>
              <w:top w:val="single" w:sz="4" w:space="0" w:color="auto"/>
              <w:bottom w:val="single" w:sz="4" w:space="0" w:color="auto"/>
            </w:tcBorders>
            <w:vAlign w:val="center"/>
          </w:tcPr>
          <w:p w:rsidR="00B33BFC" w:rsidRPr="00DB7A47" w:rsidRDefault="00B33BFC" w:rsidP="00B33BFC">
            <w:pPr>
              <w:jc w:val="center"/>
              <w:rPr>
                <w:rFonts w:ascii="Times New Roman" w:hAnsi="Times New Roman"/>
                <w:sz w:val="22"/>
                <w:szCs w:val="22"/>
              </w:rPr>
            </w:pPr>
            <w:r w:rsidRPr="00DB7A47">
              <w:rPr>
                <w:rFonts w:ascii="Times New Roman" w:hAnsi="Times New Roman"/>
                <w:sz w:val="22"/>
                <w:szCs w:val="22"/>
              </w:rPr>
              <w:t>12</w:t>
            </w:r>
          </w:p>
        </w:tc>
        <w:tc>
          <w:tcPr>
            <w:tcW w:w="4506" w:type="dxa"/>
            <w:tcBorders>
              <w:top w:val="single" w:sz="4" w:space="0" w:color="auto"/>
              <w:bottom w:val="single" w:sz="4" w:space="0" w:color="auto"/>
            </w:tcBorders>
            <w:vAlign w:val="center"/>
          </w:tcPr>
          <w:p w:rsidR="00B33BFC" w:rsidRPr="00DB7A47" w:rsidRDefault="00B33BFC" w:rsidP="00B33BFC">
            <w:pPr>
              <w:rPr>
                <w:rFonts w:ascii="Times New Roman" w:hAnsi="Times New Roman"/>
                <w:sz w:val="22"/>
                <w:szCs w:val="22"/>
              </w:rPr>
            </w:pPr>
            <w:r w:rsidRPr="00DB7A47">
              <w:rPr>
                <w:rFonts w:ascii="Times New Roman" w:hAnsi="Times New Roman"/>
                <w:sz w:val="22"/>
                <w:szCs w:val="22"/>
              </w:rPr>
              <w:t>39, 70, 38, 37, 161, 38, 27, 219, 86, 128, 30, 20</w:t>
            </w:r>
          </w:p>
        </w:tc>
      </w:tr>
    </w:tbl>
    <w:p w:rsidR="00B33BFC" w:rsidRPr="00DB7A47" w:rsidRDefault="00B33BFC" w:rsidP="00B33BFC">
      <w:pPr>
        <w:jc w:val="both"/>
        <w:rPr>
          <w:rFonts w:ascii="Times New Roman" w:hAnsi="Times New Roman"/>
          <w:sz w:val="22"/>
          <w:szCs w:val="22"/>
        </w:rPr>
      </w:pPr>
    </w:p>
    <w:p w:rsidR="00B33BFC" w:rsidRPr="00DB7A47" w:rsidRDefault="00B33BFC" w:rsidP="00B33BFC">
      <w:pPr>
        <w:pStyle w:val="BodyTextIndent"/>
        <w:ind w:right="450"/>
        <w:rPr>
          <w:szCs w:val="22"/>
        </w:rPr>
      </w:pPr>
      <w:r w:rsidRPr="00DB7A47">
        <w:rPr>
          <w:szCs w:val="22"/>
        </w:rPr>
        <w:t xml:space="preserve">Estimate the total number of pepper standards along with standard </w:t>
      </w:r>
      <w:r w:rsidRPr="00DB7A47">
        <w:rPr>
          <w:szCs w:val="22"/>
        </w:rPr>
        <w:br/>
        <w:t>error.</w:t>
      </w:r>
    </w:p>
    <w:p w:rsidR="00B33BFC" w:rsidRPr="00DB7A47" w:rsidRDefault="00B33BFC" w:rsidP="00B33BFC">
      <w:pPr>
        <w:numPr>
          <w:ilvl w:val="0"/>
          <w:numId w:val="58"/>
        </w:numPr>
        <w:spacing w:before="240"/>
        <w:ind w:right="450"/>
        <w:jc w:val="both"/>
        <w:rPr>
          <w:rFonts w:ascii="Times New Roman" w:hAnsi="Times New Roman"/>
          <w:sz w:val="22"/>
          <w:szCs w:val="22"/>
        </w:rPr>
      </w:pPr>
      <w:r w:rsidRPr="00DB7A47">
        <w:rPr>
          <w:rFonts w:ascii="Times New Roman" w:hAnsi="Times New Roman"/>
          <w:sz w:val="22"/>
          <w:szCs w:val="22"/>
        </w:rPr>
        <w:t>If the NM unit is a population are grouped at random to from N cluster of M units each, show that the sample of n cluster with simple random sampling without replacement have the same efficiency as sampling of nM units with simple random sampling without replacement.</w:t>
      </w:r>
    </w:p>
    <w:p w:rsidR="00B33BFC" w:rsidRPr="00DB7A47" w:rsidRDefault="00B33BFC" w:rsidP="00B33BFC">
      <w:pPr>
        <w:numPr>
          <w:ilvl w:val="0"/>
          <w:numId w:val="58"/>
        </w:numPr>
        <w:spacing w:before="240"/>
        <w:ind w:right="450"/>
        <w:jc w:val="both"/>
        <w:rPr>
          <w:rFonts w:ascii="Times New Roman" w:hAnsi="Times New Roman"/>
          <w:sz w:val="22"/>
          <w:szCs w:val="22"/>
        </w:rPr>
      </w:pPr>
      <w:r w:rsidRPr="00DB7A47">
        <w:rPr>
          <w:rFonts w:ascii="Times New Roman" w:hAnsi="Times New Roman"/>
          <w:sz w:val="22"/>
          <w:szCs w:val="22"/>
        </w:rPr>
        <w:t xml:space="preserve">A population consists of N cluster each containing M elements. A simple random sample of n cluster is selected to estimate the population mean per element. An unbiased estimator would be </w:t>
      </w:r>
      <w:r w:rsidRPr="00DB7A47">
        <w:rPr>
          <w:rFonts w:ascii="Times New Roman" w:hAnsi="Times New Roman"/>
          <w:position w:val="-10"/>
          <w:sz w:val="22"/>
          <w:szCs w:val="22"/>
        </w:rPr>
        <w:object w:dxaOrig="780" w:dyaOrig="340">
          <v:shape id="_x0000_i2158" type="#_x0000_t75" style="width:39.35pt;height:17.6pt" o:ole="" fillcolor="window">
            <v:imagedata r:id="rId2229" o:title=""/>
          </v:shape>
          <o:OLEObject Type="Embed" ProgID="Equation.3" ShapeID="_x0000_i2158" DrawAspect="Content" ObjectID="_1475520050" r:id="rId2230"/>
        </w:object>
      </w:r>
      <w:r w:rsidRPr="00DB7A47">
        <w:rPr>
          <w:rFonts w:ascii="Times New Roman" w:hAnsi="Times New Roman"/>
          <w:sz w:val="22"/>
          <w:szCs w:val="22"/>
        </w:rPr>
        <w:t xml:space="preserve"> with variance </w:t>
      </w:r>
      <w:r w:rsidRPr="00DB7A47">
        <w:rPr>
          <w:rFonts w:ascii="Times New Roman" w:hAnsi="Times New Roman"/>
          <w:position w:val="-12"/>
          <w:sz w:val="22"/>
          <w:szCs w:val="22"/>
        </w:rPr>
        <w:object w:dxaOrig="780" w:dyaOrig="400">
          <v:shape id="_x0000_i2159" type="#_x0000_t75" style="width:39.35pt;height:20.1pt" o:ole="" fillcolor="window">
            <v:imagedata r:id="rId2231" o:title=""/>
          </v:shape>
          <o:OLEObject Type="Embed" ProgID="Equation.3" ShapeID="_x0000_i2159" DrawAspect="Content" ObjectID="_1475520051" r:id="rId2232"/>
        </w:object>
      </w:r>
      <w:r w:rsidRPr="00DB7A47">
        <w:rPr>
          <w:rFonts w:ascii="Times New Roman" w:hAnsi="Times New Roman"/>
          <w:sz w:val="22"/>
          <w:szCs w:val="22"/>
        </w:rPr>
        <w:t xml:space="preserve"> where </w:t>
      </w:r>
      <w:r w:rsidRPr="00DB7A47">
        <w:rPr>
          <w:rFonts w:ascii="Times New Roman" w:hAnsi="Times New Roman"/>
          <w:position w:val="-12"/>
          <w:sz w:val="22"/>
          <w:szCs w:val="22"/>
        </w:rPr>
        <w:object w:dxaOrig="279" w:dyaOrig="400">
          <v:shape id="_x0000_i2160" type="#_x0000_t75" style="width:14.25pt;height:20.1pt" o:ole="" fillcolor="window">
            <v:imagedata r:id="rId2233" o:title=""/>
          </v:shape>
          <o:OLEObject Type="Embed" ProgID="Equation.3" ShapeID="_x0000_i2160" DrawAspect="Content" ObjectID="_1475520052" r:id="rId2234"/>
        </w:object>
      </w:r>
      <w:r w:rsidRPr="00DB7A47">
        <w:rPr>
          <w:rFonts w:ascii="Times New Roman" w:hAnsi="Times New Roman"/>
          <w:sz w:val="22"/>
          <w:szCs w:val="22"/>
        </w:rPr>
        <w:t xml:space="preserve"> is defined in the text and finite population correction is ignored. Assuming </w:t>
      </w:r>
      <w:r w:rsidRPr="00DB7A47">
        <w:rPr>
          <w:rFonts w:ascii="Times New Roman" w:hAnsi="Times New Roman"/>
          <w:position w:val="-12"/>
          <w:sz w:val="22"/>
          <w:szCs w:val="22"/>
        </w:rPr>
        <w:object w:dxaOrig="340" w:dyaOrig="400">
          <v:shape id="_x0000_i2161" type="#_x0000_t75" style="width:17.6pt;height:20.1pt" o:ole="" fillcolor="window">
            <v:imagedata r:id="rId2235" o:title=""/>
          </v:shape>
          <o:OLEObject Type="Embed" ProgID="Equation.3" ShapeID="_x0000_i2161" DrawAspect="Content" ObjectID="_1475520053" r:id="rId2236"/>
        </w:object>
      </w:r>
      <w:r w:rsidRPr="00DB7A47">
        <w:rPr>
          <w:rFonts w:ascii="Times New Roman" w:hAnsi="Times New Roman"/>
          <w:sz w:val="22"/>
          <w:szCs w:val="22"/>
        </w:rPr>
        <w:t>, the within variance to be given by aM</w:t>
      </w:r>
      <w:r w:rsidRPr="00DB7A47">
        <w:rPr>
          <w:rFonts w:ascii="Times New Roman" w:hAnsi="Times New Roman"/>
          <w:sz w:val="22"/>
          <w:szCs w:val="22"/>
          <w:vertAlign w:val="superscript"/>
        </w:rPr>
        <w:t>g</w:t>
      </w:r>
      <w:r w:rsidRPr="00DB7A47">
        <w:rPr>
          <w:rFonts w:ascii="Times New Roman" w:hAnsi="Times New Roman"/>
          <w:sz w:val="22"/>
          <w:szCs w:val="22"/>
        </w:rPr>
        <w:t xml:space="preserve"> where g &gt; 0 and cost function to be </w:t>
      </w:r>
      <w:r w:rsidRPr="00DB7A47">
        <w:rPr>
          <w:rFonts w:ascii="Times New Roman" w:hAnsi="Times New Roman"/>
          <w:position w:val="-10"/>
          <w:sz w:val="22"/>
          <w:szCs w:val="22"/>
        </w:rPr>
        <w:object w:dxaOrig="1780" w:dyaOrig="380">
          <v:shape id="_x0000_i2162" type="#_x0000_t75" style="width:89.6pt;height:18.4pt" o:ole="" fillcolor="window">
            <v:imagedata r:id="rId2237" o:title=""/>
          </v:shape>
          <o:OLEObject Type="Embed" ProgID="Equation.3" ShapeID="_x0000_i2162" DrawAspect="Content" ObjectID="_1475520054" r:id="rId2238"/>
        </w:object>
      </w:r>
      <w:r w:rsidRPr="00DB7A47">
        <w:rPr>
          <w:rFonts w:ascii="Times New Roman" w:hAnsi="Times New Roman"/>
          <w:sz w:val="22"/>
          <w:szCs w:val="22"/>
        </w:rPr>
        <w:t>, find the optimum size of cluster for which the variance of the estimator in minimum given the total cost of the survey, show that the optimum value of M will be smaller of C</w:t>
      </w:r>
      <w:r w:rsidRPr="00DB7A47">
        <w:rPr>
          <w:rFonts w:ascii="Times New Roman" w:hAnsi="Times New Roman"/>
          <w:sz w:val="22"/>
          <w:szCs w:val="22"/>
          <w:vertAlign w:val="subscript"/>
        </w:rPr>
        <w:t>1</w:t>
      </w:r>
      <w:r w:rsidRPr="00DB7A47">
        <w:rPr>
          <w:rFonts w:ascii="Times New Roman" w:hAnsi="Times New Roman"/>
          <w:sz w:val="22"/>
          <w:szCs w:val="22"/>
        </w:rPr>
        <w:t xml:space="preserve"> increases or C</w:t>
      </w:r>
      <w:r w:rsidRPr="00DB7A47">
        <w:rPr>
          <w:rFonts w:ascii="Times New Roman" w:hAnsi="Times New Roman"/>
          <w:sz w:val="22"/>
          <w:szCs w:val="22"/>
          <w:vertAlign w:val="subscript"/>
        </w:rPr>
        <w:t>2</w:t>
      </w:r>
      <w:r w:rsidRPr="00DB7A47">
        <w:rPr>
          <w:rFonts w:ascii="Times New Roman" w:hAnsi="Times New Roman"/>
          <w:sz w:val="22"/>
          <w:szCs w:val="22"/>
        </w:rPr>
        <w:t xml:space="preserve"> decreases.</w:t>
      </w:r>
    </w:p>
    <w:p w:rsidR="00B33BFC" w:rsidRPr="00DB7A47" w:rsidRDefault="00B33BFC" w:rsidP="00B33BFC">
      <w:pPr>
        <w:numPr>
          <w:ilvl w:val="0"/>
          <w:numId w:val="58"/>
        </w:numPr>
        <w:spacing w:before="240"/>
        <w:ind w:right="450"/>
        <w:jc w:val="both"/>
        <w:rPr>
          <w:rFonts w:ascii="Times New Roman" w:hAnsi="Times New Roman"/>
          <w:sz w:val="22"/>
          <w:szCs w:val="22"/>
        </w:rPr>
      </w:pPr>
      <w:r w:rsidRPr="00DB7A47">
        <w:rPr>
          <w:rFonts w:ascii="Times New Roman" w:hAnsi="Times New Roman"/>
          <w:sz w:val="22"/>
          <w:szCs w:val="22"/>
        </w:rPr>
        <w:t xml:space="preserve">Suppose in a study on cluster sampling, of n cluster of M units </w:t>
      </w:r>
      <w:r w:rsidRPr="00DB7A47">
        <w:rPr>
          <w:rFonts w:ascii="Times New Roman" w:hAnsi="Times New Roman"/>
          <w:sz w:val="22"/>
          <w:szCs w:val="22"/>
        </w:rPr>
        <w:br/>
        <w:t>each was selected with srswr. Let b and w be unbiased estimates of between-cluster and within-cluster variances. Assuming the sample size in terms of the number of units to be fixed, obtain an estimate of the relative efficiency of cluster sampling as compared to that of direct sampling of units by estimating the sampling variances in the two cases unbiasedly.</w:t>
      </w: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p w:rsidR="00B33BFC" w:rsidRPr="00DB7A47" w:rsidRDefault="00B33BFC" w:rsidP="00B33BFC">
      <w:pPr>
        <w:jc w:val="both"/>
        <w:rPr>
          <w:rFonts w:ascii="Times New Roman" w:hAnsi="Times New Roman"/>
          <w:sz w:val="22"/>
          <w:szCs w:val="22"/>
        </w:rPr>
      </w:pPr>
    </w:p>
    <w:p w:rsidR="00CC4B8B" w:rsidRDefault="00CC4B8B" w:rsidP="00CC4B8B">
      <w:pPr>
        <w:pStyle w:val="Title"/>
        <w:jc w:val="right"/>
        <w:rPr>
          <w:i/>
          <w:sz w:val="32"/>
          <w:szCs w:val="32"/>
        </w:rPr>
      </w:pPr>
      <w:r>
        <w:rPr>
          <w:i/>
          <w:sz w:val="32"/>
          <w:szCs w:val="32"/>
        </w:rPr>
        <w:t>CHAPTER-5</w:t>
      </w:r>
    </w:p>
    <w:p w:rsidR="00CC4B8B" w:rsidRDefault="00CC4B8B" w:rsidP="00CC4B8B">
      <w:pPr>
        <w:jc w:val="both"/>
        <w:rPr>
          <w:b/>
          <w:sz w:val="20"/>
        </w:rPr>
      </w:pPr>
    </w:p>
    <w:p w:rsidR="00CC4B8B" w:rsidRPr="006959D1" w:rsidRDefault="00CC4B8B" w:rsidP="00CC4B8B">
      <w:pPr>
        <w:pStyle w:val="Heading1"/>
        <w:jc w:val="center"/>
        <w:rPr>
          <w:sz w:val="28"/>
          <w:szCs w:val="28"/>
        </w:rPr>
      </w:pPr>
      <w:r w:rsidRPr="006959D1">
        <w:rPr>
          <w:sz w:val="28"/>
          <w:szCs w:val="28"/>
        </w:rPr>
        <w:t>MULTISTAGE CLUSTER SAMPLING</w:t>
      </w:r>
    </w:p>
    <w:p w:rsidR="00CC4B8B" w:rsidRPr="006959D1" w:rsidRDefault="00CC4B8B" w:rsidP="00CC4B8B">
      <w:pPr>
        <w:jc w:val="center"/>
        <w:rPr>
          <w:rFonts w:ascii="Times New Roman" w:hAnsi="Times New Roman"/>
          <w:sz w:val="20"/>
        </w:rPr>
      </w:pPr>
    </w:p>
    <w:p w:rsidR="00CC4B8B" w:rsidRPr="006959D1" w:rsidRDefault="00CC4B8B" w:rsidP="00CC4B8B">
      <w:pPr>
        <w:rPr>
          <w:rFonts w:ascii="Times New Roman" w:hAnsi="Times New Roman"/>
          <w:sz w:val="20"/>
        </w:rPr>
      </w:pPr>
    </w:p>
    <w:p w:rsidR="00CC4B8B" w:rsidRPr="006959D1" w:rsidRDefault="00CC4B8B" w:rsidP="00CC4B8B">
      <w:pPr>
        <w:jc w:val="both"/>
        <w:rPr>
          <w:rFonts w:ascii="Times New Roman" w:hAnsi="Times New Roman"/>
          <w:b/>
          <w:bCs/>
          <w:sz w:val="20"/>
        </w:rPr>
      </w:pPr>
      <w:r w:rsidRPr="006959D1">
        <w:rPr>
          <w:rFonts w:ascii="Times New Roman" w:hAnsi="Times New Roman"/>
          <w:b/>
          <w:bCs/>
          <w:sz w:val="20"/>
        </w:rPr>
        <w:t>12.1 INTRODUCTION</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Simple random sampling and stratified random sampling schemes described before may be considered as single stage sampling schemes. In a single stage scheme, a sample is drawn from a population and information </w:t>
      </w:r>
      <w:proofErr w:type="gramStart"/>
      <w:r w:rsidRPr="006959D1">
        <w:rPr>
          <w:rFonts w:ascii="Times New Roman" w:hAnsi="Times New Roman"/>
          <w:sz w:val="20"/>
        </w:rPr>
        <w:t>are</w:t>
      </w:r>
      <w:proofErr w:type="gramEnd"/>
      <w:r w:rsidRPr="006959D1">
        <w:rPr>
          <w:rFonts w:ascii="Times New Roman" w:hAnsi="Times New Roman"/>
          <w:sz w:val="20"/>
        </w:rPr>
        <w:t xml:space="preserve"> obtained from the selected sampling units. In multistage sampling, a population is divided into certain large units and a sample of large units is further subdivided into smaller units, and a sample of these units is selected from each of the selected large units. Kendall and Buckland (____) in Dictionary of Statistical Terms define a multistage sample as one “which is selected by stages, the sample units at each stage being sub-sampled from the (larger) units chosen at the previous stage”. In other words multistage sampling is the term applied to that kind of sampling in which selection is carried by stages where the sampling units at each stage are sub-sampled from the larger units chosen at the previous stage. Thus, a municipality may be divided into certain number of zones and a number of zones are selected randomly as </w:t>
      </w:r>
      <w:r w:rsidRPr="006959D1">
        <w:rPr>
          <w:rFonts w:ascii="Times New Roman" w:hAnsi="Times New Roman"/>
          <w:b/>
          <w:sz w:val="20"/>
        </w:rPr>
        <w:t>first-stage</w:t>
      </w:r>
      <w:r w:rsidRPr="006959D1">
        <w:rPr>
          <w:rFonts w:ascii="Times New Roman" w:hAnsi="Times New Roman"/>
          <w:sz w:val="20"/>
        </w:rPr>
        <w:t xml:space="preserve"> sampling units. Within each zone drawn in the sample at random, a number of schools are chosen at random as </w:t>
      </w:r>
      <w:r w:rsidRPr="006959D1">
        <w:rPr>
          <w:rFonts w:ascii="Times New Roman" w:hAnsi="Times New Roman"/>
          <w:b/>
          <w:sz w:val="20"/>
        </w:rPr>
        <w:t>second-stage</w:t>
      </w:r>
      <w:r w:rsidRPr="006959D1">
        <w:rPr>
          <w:rFonts w:ascii="Times New Roman" w:hAnsi="Times New Roman"/>
          <w:sz w:val="20"/>
        </w:rPr>
        <w:t xml:space="preserve"> sampling units. Within each school drawn in the sample, a sample of </w:t>
      </w:r>
      <w:r w:rsidRPr="006959D1">
        <w:rPr>
          <w:rFonts w:ascii="Times New Roman" w:hAnsi="Times New Roman"/>
          <w:sz w:val="20"/>
        </w:rPr>
        <w:lastRenderedPageBreak/>
        <w:t xml:space="preserve">students can be randomly selected as </w:t>
      </w:r>
      <w:r w:rsidRPr="006959D1">
        <w:rPr>
          <w:rFonts w:ascii="Times New Roman" w:hAnsi="Times New Roman"/>
          <w:b/>
          <w:sz w:val="20"/>
        </w:rPr>
        <w:t>third-stage</w:t>
      </w:r>
      <w:r w:rsidRPr="006959D1">
        <w:rPr>
          <w:rFonts w:ascii="Times New Roman" w:hAnsi="Times New Roman"/>
          <w:sz w:val="20"/>
        </w:rPr>
        <w:t xml:space="preserve"> sampling units. This is an example of a three-stage sampling, where zone is </w:t>
      </w:r>
      <w:r w:rsidRPr="006959D1">
        <w:rPr>
          <w:rFonts w:ascii="Times New Roman" w:hAnsi="Times New Roman"/>
          <w:b/>
          <w:sz w:val="20"/>
        </w:rPr>
        <w:t>first-stage</w:t>
      </w:r>
      <w:r w:rsidRPr="006959D1">
        <w:rPr>
          <w:rFonts w:ascii="Times New Roman" w:hAnsi="Times New Roman"/>
          <w:sz w:val="20"/>
        </w:rPr>
        <w:t xml:space="preserve">, school is </w:t>
      </w:r>
      <w:r w:rsidRPr="006959D1">
        <w:rPr>
          <w:rFonts w:ascii="Times New Roman" w:hAnsi="Times New Roman"/>
          <w:b/>
          <w:sz w:val="20"/>
        </w:rPr>
        <w:t>second -stage</w:t>
      </w:r>
      <w:r w:rsidRPr="006959D1">
        <w:rPr>
          <w:rFonts w:ascii="Times New Roman" w:hAnsi="Times New Roman"/>
          <w:sz w:val="20"/>
        </w:rPr>
        <w:t xml:space="preserve"> and students selected is the </w:t>
      </w:r>
      <w:r w:rsidRPr="006959D1">
        <w:rPr>
          <w:rFonts w:ascii="Times New Roman" w:hAnsi="Times New Roman"/>
          <w:b/>
          <w:sz w:val="20"/>
        </w:rPr>
        <w:t>third-stage(tertiary sampling units)</w:t>
      </w:r>
      <w:r w:rsidRPr="006959D1">
        <w:rPr>
          <w:rFonts w:ascii="Times New Roman" w:hAnsi="Times New Roman"/>
          <w:sz w:val="20"/>
        </w:rPr>
        <w:t xml:space="preserve"> (last stage) Here  students drawn within schools composed the sample to be analyzed. It is often used in combination with area sampling and cluster sampling. In-fact at the first stage the entire population is divided into primary stage units (P.S.U’s) and a selection is made from them. At each successive stage, smaller sampling units are defined within those selected at the previous stage, and a further selection is made within each of them.</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Typical instances of mult-stage sampling are the sample survey conducted by Agriculture Census Organization in </w:t>
      </w:r>
      <w:smartTag w:uri="urn:schemas-microsoft-com:office:smarttags" w:element="country-region">
        <w:smartTag w:uri="urn:schemas-microsoft-com:office:smarttags" w:element="place">
          <w:r w:rsidRPr="006959D1">
            <w:rPr>
              <w:rFonts w:ascii="Times New Roman" w:hAnsi="Times New Roman"/>
              <w:sz w:val="20"/>
            </w:rPr>
            <w:t>Pakistan</w:t>
          </w:r>
        </w:smartTag>
      </w:smartTag>
      <w:r w:rsidRPr="006959D1">
        <w:rPr>
          <w:rFonts w:ascii="Times New Roman" w:hAnsi="Times New Roman"/>
          <w:sz w:val="20"/>
        </w:rPr>
        <w:t xml:space="preserve">. The </w:t>
      </w:r>
      <w:r w:rsidRPr="006959D1">
        <w:rPr>
          <w:rFonts w:ascii="Times New Roman" w:hAnsi="Times New Roman"/>
          <w:b/>
          <w:sz w:val="20"/>
        </w:rPr>
        <w:t>primary sampling units</w:t>
      </w:r>
      <w:r w:rsidRPr="006959D1">
        <w:rPr>
          <w:rFonts w:ascii="Times New Roman" w:hAnsi="Times New Roman"/>
          <w:sz w:val="20"/>
        </w:rPr>
        <w:t xml:space="preserve"> (P.U.S’s) are the Tehsil (administrative unit). The </w:t>
      </w:r>
      <w:r w:rsidRPr="006959D1">
        <w:rPr>
          <w:rFonts w:ascii="Times New Roman" w:hAnsi="Times New Roman"/>
          <w:b/>
          <w:sz w:val="20"/>
        </w:rPr>
        <w:t>secondary sampling units</w:t>
      </w:r>
      <w:r w:rsidRPr="006959D1">
        <w:rPr>
          <w:rFonts w:ascii="Times New Roman" w:hAnsi="Times New Roman"/>
          <w:sz w:val="20"/>
        </w:rPr>
        <w:t xml:space="preserve"> (S.S.U’s) are villages within each tehsil. The </w:t>
      </w:r>
      <w:r w:rsidRPr="006959D1">
        <w:rPr>
          <w:rFonts w:ascii="Times New Roman" w:hAnsi="Times New Roman"/>
          <w:b/>
          <w:sz w:val="20"/>
        </w:rPr>
        <w:t xml:space="preserve">tertiary sampling </w:t>
      </w:r>
      <w:proofErr w:type="gramStart"/>
      <w:r w:rsidRPr="006959D1">
        <w:rPr>
          <w:rFonts w:ascii="Times New Roman" w:hAnsi="Times New Roman"/>
          <w:b/>
          <w:sz w:val="20"/>
        </w:rPr>
        <w:t>units(</w:t>
      </w:r>
      <w:proofErr w:type="gramEnd"/>
      <w:r w:rsidRPr="006959D1">
        <w:rPr>
          <w:rFonts w:ascii="Times New Roman" w:hAnsi="Times New Roman"/>
          <w:b/>
          <w:sz w:val="20"/>
        </w:rPr>
        <w:t>third stage)</w:t>
      </w:r>
      <w:r w:rsidRPr="006959D1">
        <w:rPr>
          <w:rFonts w:ascii="Times New Roman" w:hAnsi="Times New Roman"/>
          <w:sz w:val="20"/>
        </w:rPr>
        <w:t xml:space="preserve">units (T.S.U’s) are field and </w:t>
      </w:r>
      <w:r w:rsidRPr="006959D1">
        <w:rPr>
          <w:rFonts w:ascii="Times New Roman" w:hAnsi="Times New Roman"/>
          <w:b/>
          <w:sz w:val="20"/>
        </w:rPr>
        <w:t>quaternary sampling units(fourth stage units)</w:t>
      </w:r>
      <w:r w:rsidRPr="006959D1">
        <w:rPr>
          <w:rFonts w:ascii="Times New Roman" w:hAnsi="Times New Roman"/>
          <w:sz w:val="20"/>
        </w:rPr>
        <w:t xml:space="preserve"> (Q.S.U’s) are the plots. Multistage sampling is most frequently used in field surveys were the ultimate final stage units of selection are scattered geographically and where the maintenance of complete lists is difficult. In such situations clusters of these units are formed on an area basis. Two principal advantages arise from this arrangement. First, by listing is greatly simplified, as at each stage of selection it is necessary to define and prepare lists only of those units contained within the sample units selected at the previous stage. Secondly, the field operation involved in the collection of survey data can be restricted to a relatively small number of compact </w:t>
      </w:r>
      <w:proofErr w:type="gramStart"/>
      <w:r w:rsidRPr="006959D1">
        <w:rPr>
          <w:rFonts w:ascii="Times New Roman" w:hAnsi="Times New Roman"/>
          <w:sz w:val="20"/>
        </w:rPr>
        <w:t>area</w:t>
      </w:r>
      <w:proofErr w:type="gramEnd"/>
      <w:r w:rsidRPr="006959D1">
        <w:rPr>
          <w:rFonts w:ascii="Times New Roman" w:hAnsi="Times New Roman"/>
          <w:sz w:val="20"/>
        </w:rPr>
        <w:t>, with the result that the travel involved is reduced appreciably.</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In the design of multistage samples, considerable choice is usually possible in deciding the number of stages of sampling, in the definition of sampling units, and in choosing the number of units to be selected at each stage. Further more, choice may be made at each stage as to whether selection is to be with equal or unequal probabilities, and (for instance) whether it is to be with or without replacement. Advantage may be taken of this flexibility of design to achieve any required intensity of clustering within areas, with the objective of reducing the cost of survey operations to some specified level, and minimizing the sample error for that given cost. Even cost of selection of sample is much low as compared to the selection of simple random sampling or systematic sampling? Indeed, selection of a simple random sample of houses in a city of </w:t>
      </w:r>
      <w:r w:rsidRPr="000335FE">
        <w:rPr>
          <w:rFonts w:ascii="Times New Roman" w:hAnsi="Times New Roman"/>
          <w:color w:val="FF0000"/>
          <w:sz w:val="20"/>
        </w:rPr>
        <w:t>the</w:t>
      </w:r>
      <w:r w:rsidRPr="006959D1">
        <w:rPr>
          <w:rFonts w:ascii="Times New Roman" w:hAnsi="Times New Roman"/>
          <w:sz w:val="20"/>
        </w:rPr>
        <w:t xml:space="preserve"> size of Karachi would be prohibitively expensive. The simplest form of multistage sampling is two stage sampling. In-fact multistage sampling has many advantages over other (i.e. simple random sampling, systematic sampling, </w:t>
      </w:r>
      <w:proofErr w:type="gramStart"/>
      <w:r w:rsidRPr="006959D1">
        <w:rPr>
          <w:rFonts w:ascii="Times New Roman" w:hAnsi="Times New Roman"/>
          <w:sz w:val="20"/>
        </w:rPr>
        <w:t>single</w:t>
      </w:r>
      <w:proofErr w:type="gramEnd"/>
      <w:r w:rsidRPr="006959D1">
        <w:rPr>
          <w:rFonts w:ascii="Times New Roman" w:hAnsi="Times New Roman"/>
          <w:sz w:val="20"/>
        </w:rPr>
        <w:t xml:space="preserve"> stage cluster sampling) sampling schemes:</w:t>
      </w:r>
    </w:p>
    <w:p w:rsidR="00CC4B8B" w:rsidRPr="006959D1" w:rsidRDefault="00CC4B8B" w:rsidP="00CC4B8B">
      <w:pPr>
        <w:jc w:val="both"/>
        <w:rPr>
          <w:rFonts w:ascii="Times New Roman" w:hAnsi="Times New Roman"/>
          <w:sz w:val="20"/>
        </w:rPr>
      </w:pPr>
    </w:p>
    <w:p w:rsidR="00CC4B8B" w:rsidRPr="000335FE" w:rsidRDefault="00CC4B8B" w:rsidP="00CC4B8B">
      <w:pPr>
        <w:numPr>
          <w:ilvl w:val="0"/>
          <w:numId w:val="70"/>
        </w:numPr>
        <w:tabs>
          <w:tab w:val="clear" w:pos="1080"/>
        </w:tabs>
        <w:ind w:left="720" w:hanging="360"/>
        <w:jc w:val="both"/>
        <w:rPr>
          <w:rFonts w:ascii="Times New Roman" w:hAnsi="Times New Roman"/>
          <w:sz w:val="32"/>
          <w:szCs w:val="32"/>
        </w:rPr>
      </w:pPr>
      <w:r w:rsidRPr="000335FE">
        <w:rPr>
          <w:rFonts w:ascii="Times New Roman" w:hAnsi="Times New Roman"/>
          <w:sz w:val="32"/>
          <w:szCs w:val="32"/>
        </w:rPr>
        <w:t>In developing areas where a suitable and up-to-date frame is not available, it becomes necessity to construct a rough frame for some larger areas. Some of the larger areas are selected and their maps are prepared, frames of selected areas are constructed and sample is drawn from these frames.</w:t>
      </w:r>
    </w:p>
    <w:p w:rsidR="00CC4B8B" w:rsidRPr="000335FE" w:rsidRDefault="00CC4B8B" w:rsidP="00CC4B8B">
      <w:pPr>
        <w:numPr>
          <w:ilvl w:val="0"/>
          <w:numId w:val="70"/>
        </w:numPr>
        <w:tabs>
          <w:tab w:val="clear" w:pos="1080"/>
        </w:tabs>
        <w:spacing w:before="180"/>
        <w:ind w:left="720" w:hanging="360"/>
        <w:jc w:val="both"/>
        <w:rPr>
          <w:rFonts w:ascii="Times New Roman" w:hAnsi="Times New Roman"/>
          <w:sz w:val="32"/>
          <w:szCs w:val="32"/>
        </w:rPr>
      </w:pPr>
      <w:r w:rsidRPr="000335FE">
        <w:rPr>
          <w:rFonts w:ascii="Times New Roman" w:hAnsi="Times New Roman"/>
          <w:sz w:val="32"/>
          <w:szCs w:val="32"/>
        </w:rPr>
        <w:t>It is much cheaper and quicker than any other sampling design.</w:t>
      </w:r>
    </w:p>
    <w:p w:rsidR="00CC4B8B" w:rsidRPr="000335FE" w:rsidRDefault="00CC4B8B" w:rsidP="00CC4B8B">
      <w:pPr>
        <w:numPr>
          <w:ilvl w:val="0"/>
          <w:numId w:val="70"/>
        </w:numPr>
        <w:tabs>
          <w:tab w:val="clear" w:pos="1080"/>
        </w:tabs>
        <w:spacing w:before="180"/>
        <w:ind w:left="720" w:hanging="360"/>
        <w:jc w:val="both"/>
        <w:rPr>
          <w:rFonts w:ascii="Times New Roman" w:hAnsi="Times New Roman"/>
          <w:sz w:val="32"/>
          <w:szCs w:val="32"/>
        </w:rPr>
      </w:pPr>
      <w:r w:rsidRPr="000335FE">
        <w:rPr>
          <w:rFonts w:ascii="Times New Roman" w:hAnsi="Times New Roman"/>
          <w:sz w:val="32"/>
          <w:szCs w:val="32"/>
        </w:rPr>
        <w:t xml:space="preserve">While collecting information on units are every stage for construction of frame the ancillary information can be used for improving estimates and efficiency of the sample designs. </w:t>
      </w:r>
    </w:p>
    <w:p w:rsidR="00CC4B8B" w:rsidRPr="000335FE" w:rsidRDefault="00CC4B8B" w:rsidP="00CC4B8B">
      <w:pPr>
        <w:numPr>
          <w:ilvl w:val="0"/>
          <w:numId w:val="70"/>
        </w:numPr>
        <w:tabs>
          <w:tab w:val="clear" w:pos="1080"/>
        </w:tabs>
        <w:spacing w:before="180"/>
        <w:ind w:left="720" w:hanging="360"/>
        <w:jc w:val="both"/>
        <w:rPr>
          <w:rFonts w:ascii="Times New Roman" w:hAnsi="Times New Roman"/>
          <w:sz w:val="32"/>
          <w:szCs w:val="32"/>
        </w:rPr>
      </w:pPr>
      <w:r w:rsidRPr="000335FE">
        <w:rPr>
          <w:rFonts w:ascii="Times New Roman" w:hAnsi="Times New Roman"/>
          <w:sz w:val="32"/>
          <w:szCs w:val="32"/>
        </w:rPr>
        <w:t xml:space="preserve">In large scale surveys where complete and up-to-date reliable frames are not available it may still be convenient to adopt </w:t>
      </w:r>
      <w:r w:rsidRPr="000335FE">
        <w:rPr>
          <w:rFonts w:ascii="Times New Roman" w:hAnsi="Times New Roman"/>
          <w:sz w:val="32"/>
          <w:szCs w:val="32"/>
        </w:rPr>
        <w:lastRenderedPageBreak/>
        <w:t>this scheme in order to avoid high cost, due to travel, location of units, etc. and reduce the supervision work on the scattered areas, i.e. selection of simple random sample of dwelling in a city of the size of Karachi would be very much expensive.</w:t>
      </w:r>
    </w:p>
    <w:p w:rsidR="00CC4B8B" w:rsidRPr="000335FE" w:rsidRDefault="00CC4B8B" w:rsidP="00CC4B8B">
      <w:pPr>
        <w:numPr>
          <w:ilvl w:val="0"/>
          <w:numId w:val="70"/>
        </w:numPr>
        <w:tabs>
          <w:tab w:val="clear" w:pos="1080"/>
        </w:tabs>
        <w:spacing w:before="180"/>
        <w:ind w:left="720" w:hanging="360"/>
        <w:jc w:val="both"/>
        <w:rPr>
          <w:rFonts w:ascii="Times New Roman" w:hAnsi="Times New Roman"/>
          <w:sz w:val="32"/>
          <w:szCs w:val="32"/>
        </w:rPr>
      </w:pPr>
      <w:r w:rsidRPr="000335FE">
        <w:rPr>
          <w:rFonts w:ascii="Times New Roman" w:hAnsi="Times New Roman"/>
          <w:sz w:val="32"/>
          <w:szCs w:val="32"/>
        </w:rPr>
        <w:t>Multistage scheme warrant a strict vigilance over interviewer and may increase efficient organizational setup at each level of responses.</w:t>
      </w:r>
    </w:p>
    <w:p w:rsidR="00CC4B8B" w:rsidRPr="000335FE" w:rsidRDefault="00CC4B8B" w:rsidP="00CC4B8B">
      <w:pPr>
        <w:numPr>
          <w:ilvl w:val="0"/>
          <w:numId w:val="70"/>
        </w:numPr>
        <w:tabs>
          <w:tab w:val="clear" w:pos="1080"/>
        </w:tabs>
        <w:spacing w:before="180"/>
        <w:ind w:left="720" w:hanging="360"/>
        <w:jc w:val="both"/>
        <w:rPr>
          <w:rFonts w:ascii="Times New Roman" w:hAnsi="Times New Roman"/>
          <w:sz w:val="32"/>
          <w:szCs w:val="32"/>
        </w:rPr>
      </w:pPr>
      <w:r w:rsidRPr="000335FE">
        <w:rPr>
          <w:rFonts w:ascii="Times New Roman" w:hAnsi="Times New Roman"/>
          <w:sz w:val="32"/>
          <w:szCs w:val="32"/>
        </w:rPr>
        <w:t>The scheme may be designed such that it increases the intra-class correlation thereby improving efficiencies of sample estimates.</w:t>
      </w:r>
    </w:p>
    <w:p w:rsidR="00CC4B8B" w:rsidRPr="006959D1" w:rsidRDefault="00CC4B8B" w:rsidP="00CC4B8B">
      <w:pPr>
        <w:jc w:val="both"/>
        <w:rPr>
          <w:rFonts w:ascii="Times New Roman" w:hAnsi="Times New Roman"/>
          <w:sz w:val="20"/>
        </w:rPr>
      </w:pPr>
    </w:p>
    <w:p w:rsidR="00CC4B8B" w:rsidRPr="00C71F35" w:rsidRDefault="00CC4B8B" w:rsidP="00CC4B8B">
      <w:pPr>
        <w:pStyle w:val="BodyText2"/>
        <w:rPr>
          <w:sz w:val="32"/>
          <w:szCs w:val="32"/>
        </w:rPr>
      </w:pPr>
      <w:r w:rsidRPr="006959D1">
        <w:t xml:space="preserve">Multistage sampling occupies a central role both in theory and in the applications of unequal probability sampling. </w:t>
      </w:r>
      <w:r w:rsidRPr="00C71F35">
        <w:rPr>
          <w:sz w:val="32"/>
          <w:szCs w:val="32"/>
        </w:rPr>
        <w:t>It was in the context of multistage sampling that unequal probability was first suggested by Hansen and Hurwitz (1943). Multistage unequal probability sampling is often used in area surveys or individuals and households. Here multistage sampling is used partly to overcome the problem that lists of the ultimate sampling units are typically not available, and partly to reduce travel costs by ensuring that the sample units are geographically clustered. Unequal probability sampling, in this context is used to reduce sampling errors.</w:t>
      </w:r>
    </w:p>
    <w:p w:rsidR="00CC4B8B" w:rsidRPr="00C71F35" w:rsidRDefault="00CC4B8B" w:rsidP="00CC4B8B">
      <w:pPr>
        <w:jc w:val="both"/>
        <w:rPr>
          <w:rFonts w:ascii="Times New Roman" w:hAnsi="Times New Roman"/>
          <w:sz w:val="32"/>
          <w:szCs w:val="32"/>
        </w:rPr>
      </w:pP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b/>
          <w:bCs/>
          <w:sz w:val="20"/>
        </w:rPr>
      </w:pPr>
    </w:p>
    <w:p w:rsidR="00CC4B8B" w:rsidRPr="006959D1" w:rsidRDefault="00CC4B8B" w:rsidP="00CC4B8B">
      <w:pPr>
        <w:jc w:val="both"/>
        <w:rPr>
          <w:rFonts w:ascii="Times New Roman" w:hAnsi="Times New Roman"/>
          <w:b/>
          <w:bCs/>
          <w:sz w:val="20"/>
        </w:rPr>
      </w:pPr>
      <w:r w:rsidRPr="006959D1">
        <w:rPr>
          <w:rFonts w:ascii="Times New Roman" w:hAnsi="Times New Roman"/>
          <w:b/>
          <w:bCs/>
          <w:sz w:val="20"/>
        </w:rPr>
        <w:t>12.2</w:t>
      </w:r>
      <w:r w:rsidRPr="006959D1">
        <w:rPr>
          <w:rFonts w:ascii="Times New Roman" w:hAnsi="Times New Roman"/>
          <w:b/>
          <w:bCs/>
          <w:sz w:val="20"/>
        </w:rPr>
        <w:tab/>
        <w:t xml:space="preserve"> NOTATION</w:t>
      </w:r>
    </w:p>
    <w:p w:rsidR="00CC4B8B" w:rsidRPr="006959D1" w:rsidRDefault="00CC4B8B" w:rsidP="00CC4B8B">
      <w:pPr>
        <w:jc w:val="both"/>
        <w:rPr>
          <w:rFonts w:ascii="Times New Roman" w:hAnsi="Times New Roman"/>
          <w:sz w:val="20"/>
        </w:rPr>
      </w:pPr>
    </w:p>
    <w:tbl>
      <w:tblPr>
        <w:tblW w:w="0" w:type="auto"/>
        <w:tblInd w:w="378" w:type="dxa"/>
        <w:tblLook w:val="0000"/>
      </w:tblPr>
      <w:tblGrid>
        <w:gridCol w:w="723"/>
        <w:gridCol w:w="360"/>
        <w:gridCol w:w="6138"/>
      </w:tblGrid>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N</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The number of first stage units in the population.</w:t>
            </w:r>
          </w:p>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M</w:t>
            </w:r>
            <w:r w:rsidRPr="006959D1">
              <w:rPr>
                <w:rFonts w:ascii="Times New Roman" w:hAnsi="Times New Roman"/>
                <w:sz w:val="20"/>
                <w:vertAlign w:val="subscript"/>
              </w:rPr>
              <w:t>i</w:t>
            </w:r>
            <w:r w:rsidRPr="006959D1">
              <w:rPr>
                <w:rFonts w:ascii="Times New Roman" w:hAnsi="Times New Roman"/>
                <w:sz w:val="20"/>
              </w:rPr>
              <w:tab/>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The number of second stage units in the ith first stage unit.</w:t>
            </w:r>
          </w:p>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Q</w:t>
            </w:r>
            <w:r w:rsidRPr="006959D1">
              <w:rPr>
                <w:rFonts w:ascii="Times New Roman" w:hAnsi="Times New Roman"/>
                <w:sz w:val="20"/>
                <w:vertAlign w:val="subscript"/>
              </w:rPr>
              <w:t>ij</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The number of third stage units in the ith first stage and jth second stage.</w:t>
            </w:r>
          </w:p>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n</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The number of first stage units in the sample.</w:t>
            </w:r>
          </w:p>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vertAlign w:val="subscript"/>
              </w:rPr>
            </w:pPr>
            <w:r w:rsidRPr="006959D1">
              <w:rPr>
                <w:rFonts w:ascii="Times New Roman" w:hAnsi="Times New Roman"/>
                <w:sz w:val="20"/>
              </w:rPr>
              <w:t>m</w:t>
            </w:r>
            <w:r w:rsidRPr="006959D1">
              <w:rPr>
                <w:rFonts w:ascii="Times New Roman" w:hAnsi="Times New Roman"/>
                <w:sz w:val="20"/>
                <w:vertAlign w:val="subscript"/>
              </w:rPr>
              <w:t>i</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The number of second stage units to be selected from the ith first stage sample unit.</w:t>
            </w:r>
          </w:p>
        </w:tc>
      </w:tr>
      <w:tr w:rsidR="00CC4B8B" w:rsidRPr="006959D1">
        <w:tc>
          <w:tcPr>
            <w:tcW w:w="540" w:type="dxa"/>
          </w:tcPr>
          <w:p w:rsidR="00CC4B8B" w:rsidRPr="006959D1" w:rsidRDefault="00CC4B8B" w:rsidP="00CD485C">
            <w:pPr>
              <w:jc w:val="both"/>
              <w:rPr>
                <w:rFonts w:ascii="Times New Roman" w:hAnsi="Times New Roman"/>
                <w:sz w:val="20"/>
              </w:rPr>
            </w:pPr>
          </w:p>
        </w:tc>
        <w:tc>
          <w:tcPr>
            <w:tcW w:w="360" w:type="dxa"/>
          </w:tcPr>
          <w:p w:rsidR="00CC4B8B" w:rsidRPr="006959D1" w:rsidRDefault="00CC4B8B" w:rsidP="00CD485C">
            <w:pPr>
              <w:jc w:val="center"/>
              <w:rPr>
                <w:rFonts w:ascii="Times New Roman" w:hAnsi="Times New Roman"/>
                <w:sz w:val="20"/>
              </w:rPr>
            </w:pPr>
          </w:p>
        </w:tc>
        <w:tc>
          <w:tcPr>
            <w:tcW w:w="6138" w:type="dxa"/>
          </w:tcPr>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q</w:t>
            </w:r>
            <w:r w:rsidRPr="006959D1">
              <w:rPr>
                <w:rFonts w:ascii="Times New Roman" w:hAnsi="Times New Roman"/>
                <w:sz w:val="20"/>
                <w:vertAlign w:val="subscript"/>
              </w:rPr>
              <w:t>ij</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 xml:space="preserve">The number of third stage units to be selected ith first and jth second stage sample unit. </w:t>
            </w:r>
          </w:p>
        </w:tc>
      </w:tr>
      <w:tr w:rsidR="00CC4B8B" w:rsidRPr="006959D1">
        <w:tc>
          <w:tcPr>
            <w:tcW w:w="540" w:type="dxa"/>
          </w:tcPr>
          <w:p w:rsidR="00CC4B8B" w:rsidRPr="006959D1" w:rsidRDefault="00CC4B8B" w:rsidP="00CD485C">
            <w:pPr>
              <w:jc w:val="both"/>
              <w:rPr>
                <w:rFonts w:ascii="Times New Roman" w:hAnsi="Times New Roman"/>
                <w:sz w:val="20"/>
              </w:rPr>
            </w:pPr>
          </w:p>
        </w:tc>
        <w:tc>
          <w:tcPr>
            <w:tcW w:w="360" w:type="dxa"/>
          </w:tcPr>
          <w:p w:rsidR="00CC4B8B" w:rsidRPr="006959D1" w:rsidRDefault="00CC4B8B" w:rsidP="00CD485C">
            <w:pPr>
              <w:jc w:val="center"/>
              <w:rPr>
                <w:rFonts w:ascii="Times New Roman" w:hAnsi="Times New Roman"/>
                <w:sz w:val="20"/>
              </w:rPr>
            </w:pPr>
          </w:p>
        </w:tc>
        <w:tc>
          <w:tcPr>
            <w:tcW w:w="6138" w:type="dxa"/>
          </w:tcPr>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Y</w:t>
            </w:r>
            <w:r w:rsidRPr="006959D1">
              <w:rPr>
                <w:rFonts w:ascii="Times New Roman" w:hAnsi="Times New Roman"/>
                <w:sz w:val="20"/>
                <w:vertAlign w:val="subscript"/>
              </w:rPr>
              <w:t>i</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Population values for the ith first stage unit.</w:t>
            </w:r>
          </w:p>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lastRenderedPageBreak/>
              <w:t>Y</w:t>
            </w:r>
            <w:r w:rsidRPr="006959D1">
              <w:rPr>
                <w:rFonts w:ascii="Times New Roman" w:hAnsi="Times New Roman"/>
                <w:sz w:val="20"/>
                <w:vertAlign w:val="subscript"/>
              </w:rPr>
              <w:t>ij</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Population values for the jth second stage units the ith first stage.</w:t>
            </w:r>
          </w:p>
          <w:p w:rsidR="00CC4B8B" w:rsidRPr="006959D1" w:rsidRDefault="00CC4B8B" w:rsidP="00CD485C">
            <w:pPr>
              <w:jc w:val="both"/>
              <w:rPr>
                <w:rFonts w:ascii="Times New Roman" w:hAnsi="Times New Roman"/>
                <w:sz w:val="20"/>
              </w:rPr>
            </w:pPr>
          </w:p>
        </w:tc>
      </w:tr>
      <w:tr w:rsidR="00CC4B8B" w:rsidRPr="006959D1">
        <w:tc>
          <w:tcPr>
            <w:tcW w:w="540" w:type="dxa"/>
          </w:tcPr>
          <w:p w:rsidR="00CC4B8B" w:rsidRPr="006959D1" w:rsidRDefault="00CC4B8B" w:rsidP="00CD485C">
            <w:pPr>
              <w:jc w:val="both"/>
              <w:rPr>
                <w:rFonts w:ascii="Times New Roman" w:hAnsi="Times New Roman"/>
                <w:sz w:val="20"/>
              </w:rPr>
            </w:pPr>
            <w:r w:rsidRPr="006959D1">
              <w:rPr>
                <w:rFonts w:ascii="Times New Roman" w:hAnsi="Times New Roman"/>
                <w:sz w:val="20"/>
              </w:rPr>
              <w:t>Y</w:t>
            </w:r>
            <w:r w:rsidRPr="006959D1">
              <w:rPr>
                <w:rFonts w:ascii="Times New Roman" w:hAnsi="Times New Roman"/>
                <w:sz w:val="20"/>
                <w:vertAlign w:val="subscript"/>
              </w:rPr>
              <w:t>ijk</w:t>
            </w:r>
          </w:p>
        </w:tc>
        <w:tc>
          <w:tcPr>
            <w:tcW w:w="360" w:type="dxa"/>
          </w:tcPr>
          <w:p w:rsidR="00CC4B8B" w:rsidRPr="006959D1" w:rsidRDefault="00CC4B8B" w:rsidP="00CD485C">
            <w:pPr>
              <w:jc w:val="center"/>
              <w:rPr>
                <w:rFonts w:ascii="Times New Roman" w:hAnsi="Times New Roman"/>
                <w:sz w:val="20"/>
              </w:rPr>
            </w:pPr>
            <w:r w:rsidRPr="006959D1">
              <w:rPr>
                <w:rFonts w:ascii="Times New Roman" w:hAnsi="Times New Roman"/>
                <w:sz w:val="20"/>
              </w:rPr>
              <w:t>=</w:t>
            </w:r>
          </w:p>
        </w:tc>
        <w:tc>
          <w:tcPr>
            <w:tcW w:w="6138" w:type="dxa"/>
          </w:tcPr>
          <w:p w:rsidR="00CC4B8B" w:rsidRPr="006959D1" w:rsidRDefault="00CC4B8B" w:rsidP="00CD485C">
            <w:pPr>
              <w:jc w:val="both"/>
              <w:rPr>
                <w:rFonts w:ascii="Times New Roman" w:hAnsi="Times New Roman"/>
                <w:sz w:val="20"/>
              </w:rPr>
            </w:pPr>
            <w:r w:rsidRPr="006959D1">
              <w:rPr>
                <w:rFonts w:ascii="Times New Roman" w:hAnsi="Times New Roman"/>
                <w:sz w:val="20"/>
              </w:rPr>
              <w:t>Population for the kth third stage with the ijth second stage unit.</w:t>
            </w:r>
          </w:p>
        </w:tc>
      </w:tr>
    </w:tbl>
    <w:p w:rsidR="00CC4B8B" w:rsidRPr="006959D1" w:rsidRDefault="00CC4B8B" w:rsidP="00CC4B8B">
      <w:pPr>
        <w:jc w:val="both"/>
        <w:rPr>
          <w:rFonts w:ascii="Times New Roman" w:hAnsi="Times New Roman"/>
          <w:sz w:val="20"/>
        </w:rPr>
      </w:pPr>
    </w:p>
    <w:p w:rsidR="00CC4B8B" w:rsidRPr="006959D1" w:rsidRDefault="00CC4B8B" w:rsidP="00CC4B8B">
      <w:pPr>
        <w:ind w:left="360"/>
        <w:jc w:val="both"/>
        <w:rPr>
          <w:rFonts w:ascii="Times New Roman" w:hAnsi="Times New Roman"/>
          <w:sz w:val="20"/>
        </w:rPr>
      </w:pPr>
      <w:proofErr w:type="gramStart"/>
      <w:r w:rsidRPr="006959D1">
        <w:rPr>
          <w:rFonts w:ascii="Times New Roman" w:hAnsi="Times New Roman"/>
          <w:sz w:val="20"/>
        </w:rPr>
        <w:t>y</w:t>
      </w:r>
      <w:r w:rsidRPr="006959D1">
        <w:rPr>
          <w:rFonts w:ascii="Times New Roman" w:hAnsi="Times New Roman"/>
          <w:sz w:val="20"/>
          <w:vertAlign w:val="subscript"/>
        </w:rPr>
        <w:t>i</w:t>
      </w:r>
      <w:proofErr w:type="gramEnd"/>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 xml:space="preserve"> will be used for the sampling values corresponding to Y</w:t>
      </w:r>
      <w:r w:rsidRPr="006959D1">
        <w:rPr>
          <w:rFonts w:ascii="Times New Roman" w:hAnsi="Times New Roman"/>
          <w:sz w:val="20"/>
          <w:vertAlign w:val="subscript"/>
        </w:rPr>
        <w:t>i</w:t>
      </w:r>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w:t>
      </w:r>
    </w:p>
    <w:p w:rsidR="00CC4B8B" w:rsidRPr="006959D1" w:rsidRDefault="00CC4B8B" w:rsidP="00CC4B8B">
      <w:pPr>
        <w:ind w:left="360"/>
        <w:jc w:val="both"/>
        <w:rPr>
          <w:rFonts w:ascii="Times New Roman" w:hAnsi="Times New Roman"/>
          <w:sz w:val="20"/>
        </w:rPr>
      </w:pPr>
    </w:p>
    <w:p w:rsidR="00CC4B8B" w:rsidRPr="006959D1" w:rsidRDefault="00CC4B8B" w:rsidP="00CC4B8B">
      <w:pPr>
        <w:ind w:left="360"/>
        <w:jc w:val="both"/>
        <w:rPr>
          <w:rFonts w:ascii="Times New Roman" w:hAnsi="Times New Roman"/>
          <w:sz w:val="20"/>
        </w:rPr>
      </w:pPr>
      <w:r w:rsidRPr="006959D1">
        <w:rPr>
          <w:rFonts w:ascii="Times New Roman" w:hAnsi="Times New Roman"/>
          <w:sz w:val="20"/>
        </w:rPr>
        <w:t>Z</w:t>
      </w:r>
      <w:r w:rsidRPr="006959D1">
        <w:rPr>
          <w:rFonts w:ascii="Times New Roman" w:hAnsi="Times New Roman"/>
          <w:sz w:val="20"/>
          <w:vertAlign w:val="subscript"/>
        </w:rPr>
        <w:t>i</w:t>
      </w:r>
      <w:r w:rsidRPr="006959D1">
        <w:rPr>
          <w:rFonts w:ascii="Times New Roman" w:hAnsi="Times New Roman"/>
          <w:sz w:val="20"/>
        </w:rPr>
        <w:t>, Z</w:t>
      </w:r>
      <w:r w:rsidRPr="006959D1">
        <w:rPr>
          <w:rFonts w:ascii="Times New Roman" w:hAnsi="Times New Roman"/>
          <w:sz w:val="20"/>
          <w:vertAlign w:val="subscript"/>
        </w:rPr>
        <w:t>ij</w:t>
      </w:r>
      <w:r w:rsidRPr="006959D1">
        <w:rPr>
          <w:rFonts w:ascii="Times New Roman" w:hAnsi="Times New Roman"/>
          <w:sz w:val="20"/>
        </w:rPr>
        <w:t xml:space="preserve"> and Z</w:t>
      </w:r>
      <w:r w:rsidRPr="006959D1">
        <w:rPr>
          <w:rFonts w:ascii="Times New Roman" w:hAnsi="Times New Roman"/>
          <w:sz w:val="20"/>
          <w:vertAlign w:val="subscript"/>
        </w:rPr>
        <w:t>ijk</w:t>
      </w:r>
      <w:r w:rsidRPr="006959D1">
        <w:rPr>
          <w:rFonts w:ascii="Times New Roman" w:hAnsi="Times New Roman"/>
          <w:sz w:val="20"/>
        </w:rPr>
        <w:t xml:space="preserve"> and z</w:t>
      </w:r>
      <w:r w:rsidRPr="006959D1">
        <w:rPr>
          <w:rFonts w:ascii="Times New Roman" w:hAnsi="Times New Roman"/>
          <w:sz w:val="20"/>
          <w:vertAlign w:val="subscript"/>
        </w:rPr>
        <w:t>i</w:t>
      </w:r>
      <w:r w:rsidRPr="006959D1">
        <w:rPr>
          <w:rFonts w:ascii="Times New Roman" w:hAnsi="Times New Roman"/>
          <w:sz w:val="20"/>
        </w:rPr>
        <w:t>, z</w:t>
      </w:r>
      <w:r w:rsidRPr="006959D1">
        <w:rPr>
          <w:rFonts w:ascii="Times New Roman" w:hAnsi="Times New Roman"/>
          <w:sz w:val="20"/>
          <w:vertAlign w:val="subscript"/>
        </w:rPr>
        <w:t>ij</w:t>
      </w:r>
      <w:r w:rsidRPr="006959D1">
        <w:rPr>
          <w:rFonts w:ascii="Times New Roman" w:hAnsi="Times New Roman"/>
          <w:sz w:val="20"/>
        </w:rPr>
        <w:t xml:space="preserve"> and z</w:t>
      </w:r>
      <w:r w:rsidRPr="006959D1">
        <w:rPr>
          <w:rFonts w:ascii="Times New Roman" w:hAnsi="Times New Roman"/>
          <w:sz w:val="20"/>
          <w:vertAlign w:val="subscript"/>
        </w:rPr>
        <w:t>ijk</w:t>
      </w:r>
      <w:r w:rsidRPr="006959D1">
        <w:rPr>
          <w:rFonts w:ascii="Times New Roman" w:hAnsi="Times New Roman"/>
          <w:sz w:val="20"/>
        </w:rPr>
        <w:t xml:space="preserve"> will be used as bench mark variable corresponding to Y</w:t>
      </w:r>
      <w:r w:rsidRPr="006959D1">
        <w:rPr>
          <w:rFonts w:ascii="Times New Roman" w:hAnsi="Times New Roman"/>
          <w:sz w:val="20"/>
          <w:vertAlign w:val="subscript"/>
        </w:rPr>
        <w:t>i</w:t>
      </w:r>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 xml:space="preserve"> and y</w:t>
      </w:r>
      <w:r w:rsidRPr="006959D1">
        <w:rPr>
          <w:rFonts w:ascii="Times New Roman" w:hAnsi="Times New Roman"/>
          <w:sz w:val="20"/>
          <w:vertAlign w:val="subscript"/>
        </w:rPr>
        <w:t>i</w:t>
      </w:r>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 xml:space="preserve"> respectively.</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b/>
          <w:bCs/>
          <w:sz w:val="20"/>
        </w:rPr>
      </w:pPr>
      <w:r w:rsidRPr="006959D1">
        <w:rPr>
          <w:rFonts w:ascii="Times New Roman" w:hAnsi="Times New Roman"/>
          <w:b/>
          <w:bCs/>
          <w:sz w:val="20"/>
        </w:rPr>
        <w:t>12.3 VARIANCE ESTIMATION FOR MULTISTAGE SAMPLING</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A basic principle of multistage sampling is that when selection and estimation take place independently at various stages, the variances of an unbiased estimator which arise from each of these different stages can be added. In particular the </w:t>
      </w:r>
      <w:r w:rsidRPr="00244E39">
        <w:rPr>
          <w:rFonts w:ascii="Times New Roman" w:hAnsi="Times New Roman"/>
          <w:sz w:val="32"/>
          <w:szCs w:val="32"/>
        </w:rPr>
        <w:t>total variance of such a multistage estimator is equal to the variance arising from the first stage plus that arising from subsequent stages</w:t>
      </w:r>
      <w:r w:rsidRPr="006959D1">
        <w:rPr>
          <w:rFonts w:ascii="Times New Roman" w:hAnsi="Times New Roman"/>
          <w:sz w:val="20"/>
        </w:rPr>
        <w:t>. Formerly this may be written as</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2960" w:dyaOrig="400">
          <v:shape id="_x0000_i2163" type="#_x0000_t75" style="width:147.35pt;height:20.1pt" o:ole="">
            <v:imagedata r:id="rId2239" o:title=""/>
          </v:shape>
          <o:OLEObject Type="Embed" ProgID="Equation.DSMT4" ShapeID="_x0000_i2163" DrawAspect="Content" ObjectID="_1475520055" r:id="rId2240"/>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(12.3.1)</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where E</w:t>
      </w:r>
      <w:r w:rsidRPr="006959D1">
        <w:rPr>
          <w:rFonts w:ascii="Times New Roman" w:hAnsi="Times New Roman"/>
          <w:sz w:val="20"/>
          <w:vertAlign w:val="subscript"/>
        </w:rPr>
        <w:t>1</w:t>
      </w:r>
      <w:r w:rsidRPr="006959D1">
        <w:rPr>
          <w:rFonts w:ascii="Times New Roman" w:hAnsi="Times New Roman"/>
          <w:sz w:val="20"/>
        </w:rPr>
        <w:t xml:space="preserve"> denotes the expectation and V</w:t>
      </w:r>
      <w:r w:rsidRPr="006959D1">
        <w:rPr>
          <w:rFonts w:ascii="Times New Roman" w:hAnsi="Times New Roman"/>
          <w:sz w:val="20"/>
          <w:vertAlign w:val="subscript"/>
        </w:rPr>
        <w:t>1</w:t>
      </w:r>
      <w:r w:rsidRPr="006959D1">
        <w:rPr>
          <w:rFonts w:ascii="Times New Roman" w:hAnsi="Times New Roman"/>
          <w:sz w:val="20"/>
        </w:rPr>
        <w:t xml:space="preserve"> is the variance over all first stage samples, E</w:t>
      </w:r>
      <w:r w:rsidRPr="006959D1">
        <w:rPr>
          <w:rFonts w:ascii="Times New Roman" w:hAnsi="Times New Roman"/>
          <w:sz w:val="20"/>
          <w:vertAlign w:val="subscript"/>
        </w:rPr>
        <w:t>2</w:t>
      </w:r>
      <w:r w:rsidRPr="006959D1">
        <w:rPr>
          <w:rFonts w:ascii="Times New Roman" w:hAnsi="Times New Roman"/>
          <w:sz w:val="20"/>
        </w:rPr>
        <w:t xml:space="preserve"> denotes the expectation over all second and subsequent stage samples, and </w:t>
      </w:r>
      <w:r w:rsidRPr="006959D1">
        <w:rPr>
          <w:rFonts w:ascii="Times New Roman" w:hAnsi="Times New Roman"/>
          <w:position w:val="-10"/>
          <w:sz w:val="20"/>
        </w:rPr>
        <w:object w:dxaOrig="580" w:dyaOrig="300">
          <v:shape id="_x0000_i2164" type="#_x0000_t75" style="width:29.3pt;height:15.05pt" o:ole="">
            <v:imagedata r:id="rId2241" o:title=""/>
          </v:shape>
          <o:OLEObject Type="Embed" ProgID="Equation.3" ShapeID="_x0000_i2164" DrawAspect="Content" ObjectID="_1475520056" r:id="rId2242"/>
        </w:object>
      </w:r>
      <w:r w:rsidRPr="006959D1">
        <w:rPr>
          <w:rFonts w:ascii="Times New Roman" w:hAnsi="Times New Roman"/>
          <w:sz w:val="20"/>
        </w:rPr>
        <w:t xml:space="preserve"> is the conditional variance of y' subject to the selection of a particular first stage sample. With an obvious extension of this notation three stages may be written as</w: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0"/>
          <w:sz w:val="20"/>
        </w:rPr>
        <w:object w:dxaOrig="639" w:dyaOrig="300">
          <v:shape id="_x0000_i2165" type="#_x0000_t75" style="width:32.65pt;height:15.05pt" o:ole="">
            <v:imagedata r:id="rId2243" o:title=""/>
          </v:shape>
          <o:OLEObject Type="Embed" ProgID="Equation.3" ShapeID="_x0000_i2165" DrawAspect="Content" ObjectID="_1475520057" r:id="rId2244"/>
        </w:object>
      </w:r>
      <w:r w:rsidRPr="006959D1">
        <w:rPr>
          <w:rFonts w:ascii="Times New Roman" w:hAnsi="Times New Roman"/>
          <w:sz w:val="20"/>
        </w:rPr>
        <w:tab/>
      </w:r>
      <w:r w:rsidRPr="006959D1">
        <w:rPr>
          <w:rFonts w:ascii="Times New Roman" w:hAnsi="Times New Roman"/>
          <w:position w:val="-18"/>
          <w:sz w:val="20"/>
        </w:rPr>
        <w:object w:dxaOrig="4380" w:dyaOrig="480">
          <v:shape id="_x0000_i2166" type="#_x0000_t75" style="width:219.35pt;height:24.3pt" o:ole="">
            <v:imagedata r:id="rId2245" o:title=""/>
          </v:shape>
          <o:OLEObject Type="Embed" ProgID="Equation.DSMT4" ShapeID="_x0000_i2166" DrawAspect="Content" ObjectID="_1475520058" r:id="rId2246"/>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(12.3.2)</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and</w:t>
      </w:r>
      <w:proofErr w:type="gramEnd"/>
      <w:r w:rsidRPr="006959D1">
        <w:rPr>
          <w:rFonts w:ascii="Times New Roman" w:hAnsi="Times New Roman"/>
          <w:sz w:val="20"/>
        </w:rPr>
        <w:t xml:space="preserve"> for k stages sampling as</w:t>
      </w:r>
    </w:p>
    <w:p w:rsidR="00CC4B8B" w:rsidRPr="006959D1" w:rsidRDefault="00CC4B8B" w:rsidP="00CC4B8B">
      <w:pPr>
        <w:rPr>
          <w:rFonts w:ascii="Times New Roman" w:hAnsi="Times New Roman"/>
          <w:sz w:val="20"/>
        </w:rPr>
      </w:pPr>
      <w:r w:rsidRPr="006959D1">
        <w:rPr>
          <w:rFonts w:ascii="Times New Roman" w:hAnsi="Times New Roman"/>
          <w:position w:val="-14"/>
          <w:sz w:val="20"/>
        </w:rPr>
        <w:object w:dxaOrig="6820" w:dyaOrig="400">
          <v:shape id="_x0000_i2167" type="#_x0000_t75" style="width:341.6pt;height:20.1pt" o:ole="">
            <v:imagedata r:id="rId2247" o:title=""/>
          </v:shape>
          <o:OLEObject Type="Embed" ProgID="Equation.DSMT4" ShapeID="_x0000_i2167" DrawAspect="Content" ObjectID="_1475520059" r:id="rId2248"/>
        </w:object>
      </w:r>
      <w:r w:rsidRPr="006959D1">
        <w:rPr>
          <w:rFonts w:ascii="Times New Roman" w:hAnsi="Times New Roman"/>
          <w:sz w:val="20"/>
        </w:rPr>
        <w:tab/>
      </w:r>
      <w:r w:rsidRPr="006959D1">
        <w:rPr>
          <w:rFonts w:ascii="Times New Roman" w:hAnsi="Times New Roman"/>
          <w:sz w:val="20"/>
        </w:rPr>
        <w:tab/>
        <w:t>(12.3.3)</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If the totals for the first stage sample units are known exactly it would be possible to estimate </w:t>
      </w:r>
      <w:proofErr w:type="gramStart"/>
      <w:r w:rsidRPr="006959D1">
        <w:rPr>
          <w:rFonts w:ascii="Times New Roman" w:hAnsi="Times New Roman"/>
          <w:sz w:val="20"/>
        </w:rPr>
        <w:t xml:space="preserve">the </w:t>
      </w:r>
      <w:proofErr w:type="gramEnd"/>
      <w:r w:rsidRPr="006959D1">
        <w:rPr>
          <w:rFonts w:ascii="Times New Roman" w:hAnsi="Times New Roman"/>
          <w:position w:val="-14"/>
          <w:sz w:val="20"/>
        </w:rPr>
        <w:object w:dxaOrig="900" w:dyaOrig="400">
          <v:shape id="_x0000_i2168" type="#_x0000_t75" style="width:45.2pt;height:20.1pt" o:ole="">
            <v:imagedata r:id="rId2249" o:title=""/>
          </v:shape>
          <o:OLEObject Type="Embed" ProgID="Equation.DSMT4" ShapeID="_x0000_i2168" DrawAspect="Content" ObjectID="_1475520060" r:id="rId2250"/>
        </w:object>
      </w:r>
      <w:r w:rsidRPr="006959D1">
        <w:rPr>
          <w:rFonts w:ascii="Times New Roman" w:hAnsi="Times New Roman"/>
          <w:sz w:val="20"/>
        </w:rPr>
        <w:t>, the first stage variance, in exactly the same fashion as in single stage sampling and same is true for other stages. The basic problem for multistage variance estimation is that there totals have to be replaced by estimates from the lower stages of sampling, and that this introduces a component from these lower stage which in general bears no direct relationship to the actual variance from these lower stages.</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
    <w:p w:rsidR="00CC4B8B" w:rsidRPr="006959D1" w:rsidRDefault="00CC4B8B" w:rsidP="00CC4B8B">
      <w:pPr>
        <w:numPr>
          <w:ilvl w:val="1"/>
          <w:numId w:val="71"/>
        </w:numPr>
        <w:jc w:val="both"/>
        <w:rPr>
          <w:rFonts w:ascii="Times New Roman" w:hAnsi="Times New Roman"/>
          <w:b/>
          <w:bCs/>
          <w:sz w:val="20"/>
        </w:rPr>
      </w:pPr>
      <w:r w:rsidRPr="006959D1">
        <w:rPr>
          <w:rFonts w:ascii="Times New Roman" w:hAnsi="Times New Roman"/>
          <w:b/>
          <w:bCs/>
          <w:sz w:val="20"/>
        </w:rPr>
        <w:t>TWO STAGE SAMPLING</w:t>
      </w:r>
    </w:p>
    <w:p w:rsidR="00CC4B8B" w:rsidRPr="006959D1" w:rsidRDefault="00CC4B8B" w:rsidP="00CC4B8B">
      <w:pPr>
        <w:ind w:left="360"/>
        <w:jc w:val="both"/>
        <w:rPr>
          <w:rFonts w:ascii="Times New Roman" w:hAnsi="Times New Roman"/>
          <w:bCs/>
          <w:sz w:val="20"/>
        </w:rPr>
      </w:pPr>
      <w:r w:rsidRPr="006959D1">
        <w:rPr>
          <w:rFonts w:ascii="Times New Roman" w:hAnsi="Times New Roman"/>
          <w:bCs/>
          <w:sz w:val="20"/>
        </w:rPr>
        <w:t xml:space="preserve">In this section two stage sampling for various selection procedures will be discussed. In each case estimation of population total, its </w:t>
      </w:r>
      <w:proofErr w:type="gramStart"/>
      <w:r w:rsidRPr="006959D1">
        <w:rPr>
          <w:rFonts w:ascii="Times New Roman" w:hAnsi="Times New Roman"/>
          <w:bCs/>
          <w:sz w:val="20"/>
        </w:rPr>
        <w:t>variance  and</w:t>
      </w:r>
      <w:proofErr w:type="gramEnd"/>
      <w:r w:rsidRPr="006959D1">
        <w:rPr>
          <w:rFonts w:ascii="Times New Roman" w:hAnsi="Times New Roman"/>
          <w:bCs/>
          <w:sz w:val="20"/>
        </w:rPr>
        <w:t xml:space="preserve"> variance estimators have been derived.</w:t>
      </w:r>
    </w:p>
    <w:p w:rsidR="00CC4B8B" w:rsidRPr="006959D1" w:rsidRDefault="00CC4B8B" w:rsidP="00CC4B8B">
      <w:pPr>
        <w:jc w:val="both"/>
        <w:rPr>
          <w:rFonts w:ascii="Times New Roman" w:hAnsi="Times New Roman"/>
          <w:b/>
          <w:bCs/>
          <w:szCs w:val="24"/>
        </w:rPr>
      </w:pPr>
      <w:r w:rsidRPr="006959D1">
        <w:rPr>
          <w:rFonts w:ascii="Times New Roman" w:hAnsi="Times New Roman"/>
          <w:b/>
          <w:bCs/>
          <w:sz w:val="20"/>
        </w:rPr>
        <w:tab/>
      </w:r>
      <w:r w:rsidRPr="006959D1">
        <w:rPr>
          <w:rFonts w:ascii="Times New Roman" w:hAnsi="Times New Roman"/>
          <w:b/>
          <w:bCs/>
          <w:szCs w:val="24"/>
        </w:rPr>
        <w:t>12.4.1</w:t>
      </w:r>
      <w:r w:rsidRPr="006959D1">
        <w:rPr>
          <w:rFonts w:ascii="Times New Roman" w:hAnsi="Times New Roman"/>
          <w:b/>
          <w:bCs/>
          <w:szCs w:val="24"/>
        </w:rPr>
        <w:tab/>
        <w:t>Equal Probability at each Stage</w:t>
      </w:r>
    </w:p>
    <w:p w:rsidR="00CC4B8B" w:rsidRPr="006959D1" w:rsidRDefault="00CC4B8B" w:rsidP="00CC4B8B">
      <w:pPr>
        <w:jc w:val="both"/>
        <w:rPr>
          <w:rFonts w:ascii="Times New Roman" w:hAnsi="Times New Roman"/>
          <w:szCs w:val="24"/>
        </w:rPr>
      </w:pPr>
    </w:p>
    <w:p w:rsidR="00CC4B8B" w:rsidRPr="006959D1" w:rsidRDefault="00CC4B8B" w:rsidP="00CC4B8B">
      <w:pPr>
        <w:jc w:val="both"/>
        <w:rPr>
          <w:rFonts w:ascii="Times New Roman" w:hAnsi="Times New Roman"/>
          <w:sz w:val="20"/>
        </w:rPr>
      </w:pPr>
      <w:r w:rsidRPr="006959D1">
        <w:rPr>
          <w:rFonts w:ascii="Times New Roman" w:hAnsi="Times New Roman"/>
          <w:sz w:val="20"/>
        </w:rPr>
        <w:t>Let a population of N primary stage units (clusters) of sizes M</w:t>
      </w:r>
      <w:r w:rsidRPr="006959D1">
        <w:rPr>
          <w:rFonts w:ascii="Times New Roman" w:hAnsi="Times New Roman"/>
          <w:sz w:val="20"/>
          <w:vertAlign w:val="subscript"/>
        </w:rPr>
        <w:t>i</w:t>
      </w:r>
      <w:r w:rsidRPr="006959D1">
        <w:rPr>
          <w:rFonts w:ascii="Times New Roman" w:hAnsi="Times New Roman"/>
          <w:sz w:val="20"/>
        </w:rPr>
        <w:t xml:space="preserve"> (i = 1, 2, 3</w:t>
      </w:r>
      <w:proofErr w:type="gramStart"/>
      <w:r w:rsidRPr="006959D1">
        <w:rPr>
          <w:rFonts w:ascii="Times New Roman" w:hAnsi="Times New Roman"/>
          <w:sz w:val="20"/>
        </w:rPr>
        <w:t>, …,</w:t>
      </w:r>
      <w:proofErr w:type="gramEnd"/>
      <w:r w:rsidRPr="006959D1">
        <w:rPr>
          <w:rFonts w:ascii="Times New Roman" w:hAnsi="Times New Roman"/>
          <w:sz w:val="20"/>
        </w:rPr>
        <w:t xml:space="preserve"> N) is given. We may select a sample of n primary stage units (clusters and within each selected primary stage unit (cluster), a sample of size m</w:t>
      </w:r>
      <w:r w:rsidRPr="006959D1">
        <w:rPr>
          <w:rFonts w:ascii="Times New Roman" w:hAnsi="Times New Roman"/>
          <w:sz w:val="20"/>
          <w:vertAlign w:val="subscript"/>
        </w:rPr>
        <w:t>i</w:t>
      </w:r>
      <w:r w:rsidRPr="006959D1">
        <w:rPr>
          <w:rFonts w:ascii="Times New Roman" w:hAnsi="Times New Roman"/>
          <w:sz w:val="20"/>
        </w:rPr>
        <w:t xml:space="preserve"> as secondary stage units may be drawn. If a sample of n clusters have been selected from the population of N clusters and from each selected cluster a sample of size m</w:t>
      </w:r>
      <w:r w:rsidRPr="006959D1">
        <w:rPr>
          <w:rFonts w:ascii="Times New Roman" w:hAnsi="Times New Roman"/>
          <w:sz w:val="20"/>
          <w:vertAlign w:val="subscript"/>
        </w:rPr>
        <w:t>i</w:t>
      </w:r>
      <w:r w:rsidRPr="006959D1">
        <w:rPr>
          <w:rFonts w:ascii="Times New Roman" w:hAnsi="Times New Roman"/>
          <w:sz w:val="20"/>
        </w:rPr>
        <w:t xml:space="preserve"> has been selected from M</w:t>
      </w:r>
      <w:r w:rsidRPr="006959D1">
        <w:rPr>
          <w:rFonts w:ascii="Times New Roman" w:hAnsi="Times New Roman"/>
          <w:sz w:val="20"/>
          <w:vertAlign w:val="subscript"/>
        </w:rPr>
        <w:t>i</w:t>
      </w:r>
      <w:r w:rsidRPr="006959D1">
        <w:rPr>
          <w:rFonts w:ascii="Times New Roman" w:hAnsi="Times New Roman"/>
          <w:sz w:val="20"/>
        </w:rPr>
        <w:t xml:space="preserve"> element then an unbiased estimator of population total Y is as: </w:t>
      </w:r>
    </w:p>
    <w:p w:rsidR="00CC4B8B" w:rsidRPr="006959D1" w:rsidRDefault="00CC4B8B" w:rsidP="00CC4B8B">
      <w:pPr>
        <w:jc w:val="both"/>
        <w:rPr>
          <w:rFonts w:ascii="Times New Roman" w:hAnsi="Times New Roman"/>
          <w:sz w:val="20"/>
        </w:rPr>
      </w:pPr>
      <w:r w:rsidRPr="006959D1">
        <w:rPr>
          <w:rFonts w:ascii="Times New Roman" w:hAnsi="Times New Roman"/>
          <w:sz w:val="20"/>
        </w:rPr>
        <w:lastRenderedPageBreak/>
        <w:tab/>
      </w:r>
      <w:r w:rsidRPr="006959D1">
        <w:rPr>
          <w:rFonts w:ascii="Times New Roman" w:hAnsi="Times New Roman"/>
          <w:position w:val="-10"/>
          <w:sz w:val="20"/>
        </w:rPr>
        <w:object w:dxaOrig="260" w:dyaOrig="320">
          <v:shape id="_x0000_i2169" type="#_x0000_t75" style="width:12.55pt;height:15.9pt" o:ole="">
            <v:imagedata r:id="rId2251" o:title=""/>
          </v:shape>
          <o:OLEObject Type="Embed" ProgID="Equation.DSMT4" ShapeID="_x0000_i2169" DrawAspect="Content" ObjectID="_1475520061" r:id="rId2252"/>
        </w:object>
      </w:r>
      <w:r w:rsidRPr="006959D1">
        <w:rPr>
          <w:rFonts w:ascii="Times New Roman" w:hAnsi="Times New Roman"/>
          <w:sz w:val="20"/>
        </w:rPr>
        <w:tab/>
      </w:r>
      <w:r w:rsidRPr="006959D1">
        <w:rPr>
          <w:rFonts w:ascii="Times New Roman" w:hAnsi="Times New Roman"/>
          <w:position w:val="-30"/>
          <w:sz w:val="20"/>
        </w:rPr>
        <w:object w:dxaOrig="2040" w:dyaOrig="720">
          <v:shape id="_x0000_i2170" type="#_x0000_t75" style="width:102.15pt;height:36pt" o:ole="">
            <v:imagedata r:id="rId2253" o:title=""/>
          </v:shape>
          <o:OLEObject Type="Embed" ProgID="Equation.DSMT4" ShapeID="_x0000_i2170" DrawAspect="Content" ObjectID="_1475520062" r:id="rId2254"/>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28"/>
          <w:sz w:val="20"/>
        </w:rPr>
        <w:object w:dxaOrig="1680" w:dyaOrig="680">
          <v:shape id="_x0000_i2171" type="#_x0000_t75" style="width:83.7pt;height:33.5pt" o:ole="">
            <v:imagedata r:id="rId2255" o:title=""/>
          </v:shape>
          <o:OLEObject Type="Embed" ProgID="Equation.DSMT4" ShapeID="_x0000_i2171" DrawAspect="Content" ObjectID="_1475520063" r:id="rId2256"/>
        </w:object>
      </w:r>
      <w:r w:rsidRPr="006959D1">
        <w:rPr>
          <w:rFonts w:ascii="Times New Roman" w:hAnsi="Times New Roman"/>
          <w:sz w:val="20"/>
        </w:rPr>
        <w:tab/>
      </w:r>
      <w:proofErr w:type="gramStart"/>
      <w:r w:rsidRPr="006959D1">
        <w:rPr>
          <w:rFonts w:ascii="Times New Roman" w:hAnsi="Times New Roman"/>
          <w:sz w:val="20"/>
        </w:rPr>
        <w:t>as</w:t>
      </w:r>
      <w:proofErr w:type="gramEnd"/>
      <w:r w:rsidRPr="006959D1">
        <w:rPr>
          <w:rFonts w:ascii="Times New Roman" w:hAnsi="Times New Roman"/>
          <w:sz w:val="20"/>
        </w:rPr>
        <w:t xml:space="preserve"> </w:t>
      </w:r>
      <w:r w:rsidRPr="006959D1">
        <w:rPr>
          <w:rFonts w:ascii="Times New Roman" w:hAnsi="Times New Roman"/>
          <w:position w:val="-30"/>
          <w:sz w:val="20"/>
        </w:rPr>
        <w:object w:dxaOrig="1400" w:dyaOrig="720">
          <v:shape id="_x0000_i2172" type="#_x0000_t75" style="width:69.5pt;height:36pt" o:ole="">
            <v:imagedata r:id="rId2257" o:title=""/>
          </v:shape>
          <o:OLEObject Type="Embed" ProgID="Equation.DSMT4" ShapeID="_x0000_i2172" DrawAspect="Content" ObjectID="_1475520064" r:id="rId2258"/>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28"/>
          <w:sz w:val="20"/>
        </w:rPr>
        <w:object w:dxaOrig="1240" w:dyaOrig="680">
          <v:shape id="_x0000_i2173" type="#_x0000_t75" style="width:61.95pt;height:33.5pt" o:ole="">
            <v:imagedata r:id="rId2259" o:title=""/>
          </v:shape>
          <o:OLEObject Type="Embed" ProgID="Equation.DSMT4" ShapeID="_x0000_i2173" DrawAspect="Content" ObjectID="_1475520065" r:id="rId2260"/>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proofErr w:type="gramStart"/>
      <w:r w:rsidRPr="006959D1">
        <w:rPr>
          <w:rFonts w:ascii="Times New Roman" w:hAnsi="Times New Roman"/>
          <w:sz w:val="20"/>
        </w:rPr>
        <w:t xml:space="preserve">as </w:t>
      </w:r>
      <w:proofErr w:type="gramEnd"/>
      <w:r w:rsidRPr="006959D1">
        <w:rPr>
          <w:rFonts w:ascii="Times New Roman" w:hAnsi="Times New Roman"/>
          <w:position w:val="-12"/>
          <w:sz w:val="20"/>
        </w:rPr>
        <w:object w:dxaOrig="1040" w:dyaOrig="360">
          <v:shape id="_x0000_i2174" type="#_x0000_t75" style="width:51.9pt;height:18.4pt" o:ole="">
            <v:imagedata r:id="rId2261" o:title=""/>
          </v:shape>
          <o:OLEObject Type="Embed" ProgID="Equation.DSMT4" ShapeID="_x0000_i2174" DrawAspect="Content" ObjectID="_1475520066" r:id="rId2262"/>
        </w:object>
      </w:r>
      <w:r w:rsidRPr="006959D1">
        <w:rPr>
          <w:rFonts w:ascii="Times New Roman" w:hAnsi="Times New Roman"/>
          <w:sz w:val="20"/>
        </w:rPr>
        <w:t>,</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y</w:t>
      </w:r>
      <w:r w:rsidRPr="006959D1">
        <w:rPr>
          <w:rFonts w:ascii="Times New Roman" w:hAnsi="Times New Roman"/>
          <w:sz w:val="20"/>
          <w:vertAlign w:val="subscript"/>
        </w:rPr>
        <w:t>ij</w:t>
      </w:r>
      <w:r w:rsidRPr="006959D1">
        <w:rPr>
          <w:rFonts w:ascii="Times New Roman" w:hAnsi="Times New Roman"/>
          <w:sz w:val="20"/>
        </w:rPr>
        <w:t xml:space="preserve"> is the value of jth second stage unit from the ith selected primary stage unit. This technique is </w:t>
      </w:r>
      <w:proofErr w:type="gramStart"/>
      <w:r w:rsidRPr="006959D1">
        <w:rPr>
          <w:rFonts w:ascii="Times New Roman" w:hAnsi="Times New Roman"/>
          <w:sz w:val="20"/>
        </w:rPr>
        <w:t>know</w:t>
      </w:r>
      <w:proofErr w:type="gramEnd"/>
      <w:r w:rsidRPr="006959D1">
        <w:rPr>
          <w:rFonts w:ascii="Times New Roman" w:hAnsi="Times New Roman"/>
          <w:sz w:val="20"/>
        </w:rPr>
        <w:t xml:space="preserve"> as two stage sampling or sub-sampling.</w:t>
      </w:r>
    </w:p>
    <w:p w:rsidR="00CC4B8B" w:rsidRPr="006959D1" w:rsidRDefault="00CC4B8B" w:rsidP="00CC4B8B">
      <w:pPr>
        <w:jc w:val="both"/>
        <w:rPr>
          <w:rFonts w:ascii="Times New Roman" w:hAnsi="Times New Roman"/>
          <w:sz w:val="20"/>
        </w:rPr>
      </w:pPr>
    </w:p>
    <w:p w:rsidR="00CC4B8B" w:rsidRPr="006959D1" w:rsidRDefault="00CC4B8B" w:rsidP="00CC4B8B">
      <w:pPr>
        <w:pStyle w:val="Heading4"/>
      </w:pPr>
      <w:r w:rsidRPr="006959D1">
        <w:t xml:space="preserve">THEOREM 12.1 </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In a two stage sampling estimated population total is an unbiased estimator of Y.</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b/>
          <w:sz w:val="20"/>
        </w:rPr>
      </w:pPr>
      <w:r w:rsidRPr="006959D1">
        <w:rPr>
          <w:rFonts w:ascii="Times New Roman" w:hAnsi="Times New Roman"/>
          <w:b/>
          <w:sz w:val="20"/>
        </w:rPr>
        <w:t>PROOF:</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The unbiasedness may be proved as; (The expectation will be involved at two stages).</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639" w:dyaOrig="400">
          <v:shape id="_x0000_i2175" type="#_x0000_t75" style="width:32.65pt;height:20.1pt" o:ole="">
            <v:imagedata r:id="rId2263" o:title=""/>
          </v:shape>
          <o:OLEObject Type="Embed" ProgID="Equation.DSMT4" ShapeID="_x0000_i2175" DrawAspect="Content" ObjectID="_1475520067" r:id="rId2264"/>
        </w:object>
      </w:r>
      <w:r w:rsidRPr="006959D1">
        <w:rPr>
          <w:rFonts w:ascii="Times New Roman" w:hAnsi="Times New Roman"/>
          <w:sz w:val="20"/>
        </w:rPr>
        <w:tab/>
      </w:r>
      <w:r w:rsidRPr="006959D1">
        <w:rPr>
          <w:rFonts w:ascii="Times New Roman" w:hAnsi="Times New Roman"/>
          <w:position w:val="-32"/>
          <w:sz w:val="20"/>
        </w:rPr>
        <w:object w:dxaOrig="2780" w:dyaOrig="760">
          <v:shape id="_x0000_i2176" type="#_x0000_t75" style="width:139pt;height:38.5pt" o:ole="">
            <v:imagedata r:id="rId2265" o:title=""/>
          </v:shape>
          <o:OLEObject Type="Embed" ProgID="Equation.3" ShapeID="_x0000_i2176" DrawAspect="Content" ObjectID="_1475520068" r:id="rId2266"/>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4"/>
          <w:sz w:val="20"/>
        </w:rPr>
        <w:object w:dxaOrig="3360" w:dyaOrig="800">
          <v:shape id="_x0000_i2177" type="#_x0000_t75" style="width:168.3pt;height:39.35pt" o:ole="">
            <v:imagedata r:id="rId2267" o:title=""/>
          </v:shape>
          <o:OLEObject Type="Embed" ProgID="Equation.3" ShapeID="_x0000_i2177" DrawAspect="Content" ObjectID="_1475520069" r:id="rId2268"/>
        </w:object>
      </w:r>
    </w:p>
    <w:p w:rsidR="00CC4B8B" w:rsidRPr="006959D1" w:rsidRDefault="00CC4B8B" w:rsidP="00CC4B8B">
      <w:pPr>
        <w:ind w:left="720" w:firstLine="360"/>
        <w:jc w:val="both"/>
        <w:rPr>
          <w:rFonts w:ascii="Times New Roman" w:hAnsi="Times New Roman"/>
          <w:sz w:val="20"/>
        </w:rPr>
      </w:pPr>
    </w:p>
    <w:p w:rsidR="00CC4B8B" w:rsidRPr="006959D1" w:rsidRDefault="00CC4B8B" w:rsidP="00CC4B8B">
      <w:pPr>
        <w:ind w:left="720" w:firstLine="360"/>
        <w:jc w:val="both"/>
        <w:rPr>
          <w:rFonts w:ascii="Times New Roman" w:hAnsi="Times New Roman"/>
          <w:sz w:val="20"/>
        </w:rPr>
      </w:pPr>
      <w:r w:rsidRPr="006959D1">
        <w:rPr>
          <w:rFonts w:ascii="Times New Roman" w:hAnsi="Times New Roman"/>
          <w:position w:val="-32"/>
          <w:sz w:val="20"/>
        </w:rPr>
        <w:object w:dxaOrig="2840" w:dyaOrig="760">
          <v:shape id="_x0000_i2178" type="#_x0000_t75" style="width:141.5pt;height:38.5pt" o:ole="">
            <v:imagedata r:id="rId2269" o:title=""/>
          </v:shape>
          <o:OLEObject Type="Embed" ProgID="Equation.DSMT4" ShapeID="_x0000_i2178" DrawAspect="Content" ObjectID="_1475520070" r:id="rId2270"/>
        </w:object>
      </w: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Taking first stage expectation </w:t>
      </w:r>
      <w:r w:rsidRPr="006959D1">
        <w:rPr>
          <w:rFonts w:ascii="Times New Roman" w:hAnsi="Times New Roman"/>
          <w:position w:val="-14"/>
          <w:sz w:val="20"/>
        </w:rPr>
        <w:object w:dxaOrig="639" w:dyaOrig="400">
          <v:shape id="_x0000_i2179" type="#_x0000_t75" style="width:32.65pt;height:20.1pt" o:ole="">
            <v:imagedata r:id="rId2271" o:title=""/>
          </v:shape>
          <o:OLEObject Type="Embed" ProgID="Equation.DSMT4" ShapeID="_x0000_i2179" DrawAspect="Content" ObjectID="_1475520071" r:id="rId2272"/>
        </w:objec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2840" w:dyaOrig="700">
          <v:shape id="_x0000_i2180" type="#_x0000_t75" style="width:141.5pt;height:35.15pt" o:ole="">
            <v:imagedata r:id="rId2273" o:title=""/>
          </v:shape>
          <o:OLEObject Type="Embed" ProgID="Equation.DSMT4" ShapeID="_x0000_i2180" DrawAspect="Content" ObjectID="_1475520072" r:id="rId2274"/>
        </w:object>
      </w:r>
      <w:r w:rsidRPr="006959D1">
        <w:rPr>
          <w:rFonts w:ascii="Times New Roman" w:hAnsi="Times New Roman"/>
          <w:sz w:val="20"/>
        </w:rPr>
        <w:t>.</w:t>
      </w:r>
      <w:r w:rsidRPr="006959D1">
        <w:rPr>
          <w:rFonts w:ascii="Times New Roman" w:hAnsi="Times New Roman"/>
          <w:sz w:val="20"/>
        </w:rPr>
        <w:sym w:font="Wingdings 2" w:char="F0AF"/>
      </w:r>
    </w:p>
    <w:p w:rsidR="00CC4B8B" w:rsidRPr="006959D1" w:rsidRDefault="00CC4B8B" w:rsidP="00CC4B8B">
      <w:pPr>
        <w:jc w:val="both"/>
        <w:rPr>
          <w:rFonts w:ascii="Times New Roman" w:hAnsi="Times New Roman"/>
          <w:sz w:val="20"/>
        </w:rPr>
      </w:pPr>
    </w:p>
    <w:p w:rsidR="00CC4B8B" w:rsidRPr="006959D1" w:rsidRDefault="00CC4B8B" w:rsidP="00CC4B8B">
      <w:pPr>
        <w:pStyle w:val="Heading4"/>
      </w:pPr>
      <w:r w:rsidRPr="006959D1">
        <w:t>THEOREM 12.2</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The variance of </w:t>
      </w:r>
      <w:r w:rsidRPr="006959D1">
        <w:rPr>
          <w:rFonts w:ascii="Times New Roman" w:hAnsi="Times New Roman"/>
          <w:position w:val="-10"/>
          <w:sz w:val="20"/>
        </w:rPr>
        <w:object w:dxaOrig="260" w:dyaOrig="320">
          <v:shape id="_x0000_i2181" type="#_x0000_t75" style="width:12.55pt;height:15.9pt" o:ole="">
            <v:imagedata r:id="rId2275" o:title=""/>
          </v:shape>
          <o:OLEObject Type="Embed" ProgID="Equation.DSMT4" ShapeID="_x0000_i2181" DrawAspect="Content" ObjectID="_1475520073" r:id="rId2276"/>
        </w:object>
      </w:r>
      <w:r w:rsidRPr="006959D1">
        <w:rPr>
          <w:rFonts w:ascii="Times New Roman" w:hAnsi="Times New Roman"/>
          <w:sz w:val="20"/>
        </w:rPr>
        <w:t>(12.4.1) is</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position w:val="-30"/>
          <w:sz w:val="20"/>
        </w:rPr>
        <w:object w:dxaOrig="4860" w:dyaOrig="700">
          <v:shape id="_x0000_i2182" type="#_x0000_t75" style="width:242.8pt;height:35.15pt" o:ole="">
            <v:imagedata r:id="rId2277" o:title=""/>
          </v:shape>
          <o:OLEObject Type="Embed" ProgID="Equation.3" ShapeID="_x0000_i2182" DrawAspect="Content" ObjectID="_1475520074" r:id="rId2278"/>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(12.4.2)</w:t>
      </w: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where</w:t>
      </w:r>
      <w:proofErr w:type="gramEnd"/>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lastRenderedPageBreak/>
        <w:tab/>
      </w:r>
      <w:r w:rsidRPr="006959D1">
        <w:rPr>
          <w:rFonts w:ascii="Times New Roman" w:hAnsi="Times New Roman"/>
          <w:position w:val="-30"/>
          <w:sz w:val="20"/>
        </w:rPr>
        <w:object w:dxaOrig="5240" w:dyaOrig="720">
          <v:shape id="_x0000_i2183" type="#_x0000_t75" style="width:262.05pt;height:36pt" o:ole="">
            <v:imagedata r:id="rId2279" o:title=""/>
          </v:shape>
          <o:OLEObject Type="Embed" ProgID="Equation.3" ShapeID="_x0000_i2183" DrawAspect="Content" ObjectID="_1475520075" r:id="rId2280"/>
        </w:object>
      </w:r>
      <w:r w:rsidRPr="006959D1">
        <w:rPr>
          <w:rFonts w:ascii="Times New Roman" w:hAnsi="Times New Roman"/>
          <w:sz w:val="20"/>
        </w:rPr>
        <w:t>.</w:t>
      </w:r>
    </w:p>
    <w:p w:rsidR="00CC4B8B" w:rsidRPr="006959D1" w:rsidRDefault="00CC4B8B" w:rsidP="00CC4B8B">
      <w:pPr>
        <w:jc w:val="both"/>
        <w:rPr>
          <w:rFonts w:ascii="Times New Roman" w:hAnsi="Times New Roman"/>
          <w:sz w:val="20"/>
        </w:rPr>
      </w:pPr>
    </w:p>
    <w:p w:rsidR="00CC4B8B" w:rsidRPr="006959D1" w:rsidRDefault="00CC4B8B" w:rsidP="00CC4B8B">
      <w:pPr>
        <w:pStyle w:val="Heading4"/>
      </w:pPr>
      <w:r w:rsidRPr="006959D1">
        <w:t>PROOF:</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We know that</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2079" w:dyaOrig="440">
          <v:shape id="_x0000_i2184" type="#_x0000_t75" style="width:104.65pt;height:21.75pt" o:ole="">
            <v:imagedata r:id="rId2281" o:title=""/>
          </v:shape>
          <o:OLEObject Type="Embed" ProgID="Equation.DSMT4" ShapeID="_x0000_i2184" DrawAspect="Content" ObjectID="_1475520076" r:id="rId2282"/>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3420" w:dyaOrig="760">
          <v:shape id="_x0000_i2185" type="#_x0000_t75" style="width:170.8pt;height:38.5pt" o:ole="">
            <v:imagedata r:id="rId2283" o:title=""/>
          </v:shape>
          <o:OLEObject Type="Embed" ProgID="Equation.DSMT4" ShapeID="_x0000_i2185" DrawAspect="Content" ObjectID="_1475520077" r:id="rId2284"/>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(12.4.3)</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After substituting the value of </w:t>
      </w:r>
      <w:r w:rsidRPr="006959D1">
        <w:rPr>
          <w:rFonts w:ascii="Times New Roman" w:hAnsi="Times New Roman"/>
          <w:position w:val="-10"/>
          <w:sz w:val="20"/>
        </w:rPr>
        <w:object w:dxaOrig="260" w:dyaOrig="320">
          <v:shape id="_x0000_i2186" type="#_x0000_t75" style="width:12.55pt;height:15.9pt" o:ole="">
            <v:imagedata r:id="rId2285" o:title=""/>
          </v:shape>
          <o:OLEObject Type="Embed" ProgID="Equation.DSMT4" ShapeID="_x0000_i2186" DrawAspect="Content" ObjectID="_1475520078" r:id="rId2286"/>
        </w:object>
      </w:r>
      <w:r w:rsidRPr="006959D1">
        <w:rPr>
          <w:rFonts w:ascii="Times New Roman" w:hAnsi="Times New Roman"/>
          <w:sz w:val="20"/>
        </w:rPr>
        <w:t xml:space="preserve"> from (12.4.1) in (12.4.3) and squaring we get</w:t>
      </w:r>
    </w:p>
    <w:p w:rsidR="00CC4B8B" w:rsidRPr="006959D1" w:rsidRDefault="00CC4B8B" w:rsidP="00CC4B8B">
      <w:pPr>
        <w:jc w:val="both"/>
        <w:rPr>
          <w:rFonts w:ascii="Times New Roman" w:hAnsi="Times New Roman"/>
          <w:sz w:val="20"/>
        </w:rPr>
      </w:pPr>
    </w:p>
    <w:p w:rsidR="00CC4B8B" w:rsidRPr="006959D1" w:rsidRDefault="00CC4B8B" w:rsidP="00CC4B8B">
      <w:pPr>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78"/>
          <w:sz w:val="20"/>
        </w:rPr>
        <w:object w:dxaOrig="6480" w:dyaOrig="1680">
          <v:shape id="_x0000_i2187" type="#_x0000_t75" style="width:324pt;height:83.7pt" o:ole="">
            <v:imagedata r:id="rId2287" o:title=""/>
          </v:shape>
          <o:OLEObject Type="Embed" ProgID="Equation.DSMT4" ShapeID="_x0000_i2187" DrawAspect="Content" ObjectID="_1475520079" r:id="rId2288"/>
        </w:object>
      </w:r>
    </w:p>
    <w:p w:rsidR="00CC4B8B" w:rsidRPr="006959D1" w:rsidRDefault="00CC4B8B" w:rsidP="00CC4B8B">
      <w:pPr>
        <w:rPr>
          <w:rFonts w:ascii="Times New Roman" w:hAnsi="Times New Roman"/>
          <w:sz w:val="20"/>
        </w:rPr>
      </w:pPr>
    </w:p>
    <w:p w:rsidR="00CC4B8B" w:rsidRPr="006959D1" w:rsidRDefault="00CC4B8B" w:rsidP="00CC4B8B">
      <w:pPr>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w:t>
      </w:r>
      <w:r w:rsidRPr="006959D1">
        <w:rPr>
          <w:rFonts w:ascii="Times New Roman" w:hAnsi="Times New Roman"/>
          <w:position w:val="-28"/>
          <w:sz w:val="20"/>
        </w:rPr>
        <w:object w:dxaOrig="980" w:dyaOrig="700">
          <v:shape id="_x0000_i2188" type="#_x0000_t75" style="width:48.55pt;height:35.15pt" o:ole="">
            <v:imagedata r:id="rId2289" o:title=""/>
          </v:shape>
          <o:OLEObject Type="Embed" ProgID="Equation.DSMT4" ShapeID="_x0000_i2188" DrawAspect="Content" ObjectID="_1475520080" r:id="rId2290"/>
        </w:object>
      </w:r>
    </w:p>
    <w:p w:rsidR="00CC4B8B" w:rsidRPr="006959D1" w:rsidRDefault="00CC4B8B" w:rsidP="00CC4B8B">
      <w:pPr>
        <w:rPr>
          <w:rFonts w:ascii="Times New Roman" w:hAnsi="Times New Roman"/>
          <w:sz w:val="20"/>
        </w:rPr>
      </w:pPr>
    </w:p>
    <w:p w:rsidR="00CC4B8B" w:rsidRPr="006959D1" w:rsidRDefault="00CC4B8B" w:rsidP="00CC4B8B">
      <w:pPr>
        <w:rPr>
          <w:rFonts w:ascii="Times New Roman" w:hAnsi="Times New Roman"/>
          <w:sz w:val="20"/>
        </w:rPr>
      </w:pPr>
      <w:r w:rsidRPr="006959D1">
        <w:rPr>
          <w:rFonts w:ascii="Times New Roman" w:hAnsi="Times New Roman"/>
          <w:sz w:val="20"/>
        </w:rPr>
        <w:t xml:space="preserve">Let us first take the third term and take second stage expectation, which will be </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position w:val="-34"/>
          <w:sz w:val="20"/>
        </w:rPr>
        <w:object w:dxaOrig="4540" w:dyaOrig="800">
          <v:shape id="_x0000_i2189" type="#_x0000_t75" style="width:226.9pt;height:39.35pt" o:ole="">
            <v:imagedata r:id="rId2291" o:title=""/>
          </v:shape>
          <o:OLEObject Type="Embed" ProgID="Equation.DSMT4" ShapeID="_x0000_i2189" DrawAspect="Content" ObjectID="_1475520081" r:id="rId2292"/>
        </w:object>
      </w:r>
      <w:r w:rsidRPr="006959D1">
        <w:rPr>
          <w:rFonts w:ascii="Times New Roman" w:hAnsi="Times New Roman"/>
          <w:sz w:val="20"/>
        </w:rPr>
        <w:t xml:space="preserve"> </w:t>
      </w:r>
      <w:proofErr w:type="gramStart"/>
      <w:r w:rsidRPr="006959D1">
        <w:rPr>
          <w:rFonts w:ascii="Times New Roman" w:hAnsi="Times New Roman"/>
          <w:sz w:val="20"/>
        </w:rPr>
        <w:t>as</w:t>
      </w:r>
      <w:proofErr w:type="gramEnd"/>
      <w:r w:rsidRPr="006959D1">
        <w:rPr>
          <w:rFonts w:ascii="Times New Roman" w:hAnsi="Times New Roman"/>
          <w:sz w:val="20"/>
        </w:rPr>
        <w:t xml:space="preserve"> </w:t>
      </w:r>
      <w:r w:rsidRPr="006959D1">
        <w:rPr>
          <w:rFonts w:ascii="Times New Roman" w:hAnsi="Times New Roman"/>
          <w:position w:val="-30"/>
          <w:sz w:val="20"/>
        </w:rPr>
        <w:object w:dxaOrig="1740" w:dyaOrig="680">
          <v:shape id="_x0000_i2190" type="#_x0000_t75" style="width:87.05pt;height:33.5pt" o:ole="">
            <v:imagedata r:id="rId2293" o:title=""/>
          </v:shape>
          <o:OLEObject Type="Embed" ProgID="Equation.DSMT4" ShapeID="_x0000_i2190" DrawAspect="Content" ObjectID="_1475520082" r:id="rId2294"/>
        </w:object>
      </w:r>
      <w:r w:rsidRPr="006959D1">
        <w:rPr>
          <w:rFonts w:ascii="Times New Roman" w:hAnsi="Times New Roman"/>
          <w:sz w:val="20"/>
        </w:rPr>
        <w:t xml:space="preserve"> </w: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p>
    <w:p w:rsidR="00CC4B8B" w:rsidRPr="006959D1" w:rsidRDefault="00CC4B8B" w:rsidP="00CC4B8B">
      <w:pPr>
        <w:jc w:val="both"/>
        <w:rPr>
          <w:rFonts w:ascii="Times New Roman" w:hAnsi="Times New Roman"/>
          <w:sz w:val="20"/>
        </w:rPr>
      </w:pPr>
      <w:r w:rsidRPr="006959D1">
        <w:rPr>
          <w:rFonts w:ascii="Times New Roman" w:hAnsi="Times New Roman"/>
          <w:sz w:val="20"/>
        </w:rPr>
        <w:tab/>
        <w:t xml:space="preserve">We left with </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2"/>
          <w:sz w:val="20"/>
        </w:rPr>
        <w:object w:dxaOrig="6000" w:dyaOrig="820">
          <v:shape id="_x0000_i2191" type="#_x0000_t75" style="width:299.7pt;height:41pt" o:ole="">
            <v:imagedata r:id="rId2295" o:title=""/>
          </v:shape>
          <o:OLEObject Type="Embed" ProgID="Equation.DSMT4" ShapeID="_x0000_i2191" DrawAspect="Content" ObjectID="_1475520083" r:id="rId2296"/>
        </w:object>
      </w:r>
      <w:r w:rsidRPr="006959D1">
        <w:rPr>
          <w:rFonts w:ascii="Times New Roman" w:hAnsi="Times New Roman"/>
          <w:sz w:val="20"/>
        </w:rPr>
        <w:t>(12.4.5)</w:t>
      </w:r>
    </w:p>
    <w:p w:rsidR="00CC4B8B" w:rsidRPr="006959D1" w:rsidRDefault="00CC4B8B" w:rsidP="00CC4B8B">
      <w:pPr>
        <w:jc w:val="both"/>
        <w:rPr>
          <w:rFonts w:ascii="Times New Roman" w:hAnsi="Times New Roman"/>
          <w:sz w:val="20"/>
        </w:rPr>
      </w:pPr>
      <w:r w:rsidRPr="006959D1">
        <w:rPr>
          <w:rFonts w:ascii="Times New Roman" w:hAnsi="Times New Roman"/>
          <w:sz w:val="20"/>
        </w:rPr>
        <w:t>Now we left with the first two terms</w:t>
      </w:r>
    </w:p>
    <w:p w:rsidR="00CC4B8B" w:rsidRPr="006959D1" w:rsidRDefault="00CC4B8B" w:rsidP="00CC4B8B">
      <w:pPr>
        <w:jc w:val="both"/>
        <w:rPr>
          <w:rFonts w:ascii="Times New Roman" w:hAnsi="Times New Roman"/>
          <w:sz w:val="20"/>
        </w:rPr>
      </w:pPr>
      <w:r w:rsidRPr="006959D1">
        <w:rPr>
          <w:rFonts w:ascii="Times New Roman" w:hAnsi="Times New Roman"/>
          <w:sz w:val="20"/>
        </w:rPr>
        <w:t>The second term will be</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3280" w:dyaOrig="760">
          <v:shape id="_x0000_i2192" type="#_x0000_t75" style="width:164.1pt;height:38.5pt" o:ole="">
            <v:imagedata r:id="rId2297" o:title=""/>
          </v:shape>
          <o:OLEObject Type="Embed" ProgID="Equation.DSMT4" ShapeID="_x0000_i2192" DrawAspect="Content" ObjectID="_1475520084" r:id="rId2298"/>
        </w:object>
      </w:r>
      <w:r w:rsidRPr="006959D1">
        <w:rPr>
          <w:rFonts w:ascii="Times New Roman" w:hAnsi="Times New Roman"/>
          <w:sz w:val="20"/>
        </w:rPr>
        <w:t>, (Primary stage variance)</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(12.4.6)</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w:t>
      </w:r>
      <w:r w:rsidRPr="006959D1">
        <w:rPr>
          <w:rFonts w:ascii="Times New Roman" w:hAnsi="Times New Roman"/>
          <w:position w:val="-28"/>
          <w:sz w:val="20"/>
        </w:rPr>
        <w:object w:dxaOrig="2120" w:dyaOrig="680">
          <v:shape id="_x0000_i2193" type="#_x0000_t75" style="width:105.5pt;height:33.5pt" o:ole="">
            <v:imagedata r:id="rId2299" o:title=""/>
          </v:shape>
          <o:OLEObject Type="Embed" ProgID="Equation.DSMT4" ShapeID="_x0000_i2193" DrawAspect="Content" ObjectID="_1475520085" r:id="rId2300"/>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and</w:t>
      </w:r>
      <w:proofErr w:type="gramEnd"/>
      <w:r w:rsidRPr="006959D1">
        <w:rPr>
          <w:rFonts w:ascii="Times New Roman" w:hAnsi="Times New Roman"/>
          <w:sz w:val="20"/>
        </w:rPr>
        <w:t xml:space="preserve"> the first term of (12.4.5)</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lastRenderedPageBreak/>
        <w:tab/>
      </w:r>
      <w:r w:rsidRPr="006959D1">
        <w:rPr>
          <w:rFonts w:ascii="Times New Roman" w:hAnsi="Times New Roman"/>
          <w:position w:val="-80"/>
          <w:sz w:val="20"/>
        </w:rPr>
        <w:object w:dxaOrig="5760" w:dyaOrig="1719">
          <v:shape id="_x0000_i2194" type="#_x0000_t75" style="width:4in;height:86.25pt" o:ole="">
            <v:imagedata r:id="rId2301" o:title=""/>
          </v:shape>
          <o:OLEObject Type="Embed" ProgID="Equation.DSMT4" ShapeID="_x0000_i2194" DrawAspect="Content" ObjectID="_1475520086" r:id="rId2302"/>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position w:val="-96"/>
          <w:sz w:val="20"/>
        </w:rPr>
        <w:object w:dxaOrig="6380" w:dyaOrig="2040">
          <v:shape id="_x0000_i2195" type="#_x0000_t75" style="width:319pt;height:102.15pt" o:ole="">
            <v:imagedata r:id="rId2303" o:title=""/>
          </v:shape>
          <o:OLEObject Type="Embed" ProgID="Equation.DSMT4" ShapeID="_x0000_i2195" DrawAspect="Content" ObjectID="_1475520087" r:id="rId2304"/>
        </w:object>
      </w: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The second term </w:t>
      </w:r>
      <w:r w:rsidRPr="006959D1">
        <w:rPr>
          <w:rFonts w:ascii="Times New Roman" w:hAnsi="Times New Roman"/>
          <w:position w:val="-18"/>
          <w:sz w:val="20"/>
        </w:rPr>
        <w:object w:dxaOrig="3700" w:dyaOrig="480">
          <v:shape id="_x0000_i2196" type="#_x0000_t75" style="width:185pt;height:24.3pt" o:ole="">
            <v:imagedata r:id="rId2305" o:title=""/>
          </v:shape>
          <o:OLEObject Type="Embed" ProgID="Equation.DSMT4" ShapeID="_x0000_i2196" DrawAspect="Content" ObjectID="_1475520088" r:id="rId2306"/>
        </w:object>
      </w:r>
      <w:r w:rsidRPr="006959D1">
        <w:rPr>
          <w:rFonts w:ascii="Times New Roman" w:hAnsi="Times New Roman"/>
          <w:sz w:val="20"/>
        </w:rPr>
        <w:t xml:space="preserve"> it may be proved as</w:t>
      </w:r>
    </w:p>
    <w:p w:rsidR="00CC4B8B" w:rsidRPr="006959D1" w:rsidRDefault="00CC4B8B" w:rsidP="00CC4B8B">
      <w:pPr>
        <w:jc w:val="both"/>
        <w:rPr>
          <w:rFonts w:ascii="Times New Roman" w:hAnsi="Times New Roman"/>
          <w:sz w:val="20"/>
        </w:rPr>
      </w:pPr>
      <w:r w:rsidRPr="006959D1">
        <w:rPr>
          <w:rFonts w:ascii="Times New Roman" w:hAnsi="Times New Roman"/>
          <w:position w:val="-48"/>
          <w:sz w:val="20"/>
        </w:rPr>
        <w:object w:dxaOrig="5539" w:dyaOrig="1080">
          <v:shape id="_x0000_i2197" type="#_x0000_t75" style="width:276.3pt;height:54.4pt" o:ole="">
            <v:imagedata r:id="rId2307" o:title=""/>
          </v:shape>
          <o:OLEObject Type="Embed" ProgID="Equation.DSMT4" ShapeID="_x0000_i2197" DrawAspect="Content" ObjectID="_1475520089" r:id="rId2308"/>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we</w:t>
      </w:r>
      <w:proofErr w:type="gramEnd"/>
      <w:r w:rsidRPr="006959D1">
        <w:rPr>
          <w:rFonts w:ascii="Times New Roman" w:hAnsi="Times New Roman"/>
          <w:sz w:val="20"/>
        </w:rPr>
        <w:t xml:space="preserve"> left with </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  </w:t>
      </w:r>
      <w:r w:rsidRPr="006959D1">
        <w:rPr>
          <w:rFonts w:ascii="Times New Roman" w:hAnsi="Times New Roman"/>
          <w:position w:val="-34"/>
        </w:rPr>
        <w:object w:dxaOrig="3379" w:dyaOrig="859">
          <v:shape id="_x0000_i2198" type="#_x0000_t75" style="width:169.1pt;height:42.7pt" o:ole="">
            <v:imagedata r:id="rId2309" o:title=""/>
          </v:shape>
          <o:OLEObject Type="Embed" ProgID="Equation.DSMT4" ShapeID="_x0000_i2198" DrawAspect="Content" ObjectID="_1475520090" r:id="rId2310"/>
        </w:object>
      </w:r>
      <w:proofErr w:type="gramStart"/>
      <w:r w:rsidRPr="006959D1">
        <w:rPr>
          <w:rFonts w:ascii="Times New Roman" w:hAnsi="Times New Roman"/>
        </w:rPr>
        <w:t>=</w:t>
      </w:r>
      <w:r w:rsidRPr="006959D1">
        <w:rPr>
          <w:rFonts w:ascii="Times New Roman" w:hAnsi="Times New Roman"/>
          <w:sz w:val="20"/>
        </w:rPr>
        <w:t xml:space="preserve">  </w:t>
      </w:r>
      <w:proofErr w:type="gramEnd"/>
      <w:r w:rsidRPr="006959D1">
        <w:rPr>
          <w:rFonts w:ascii="Times New Roman" w:hAnsi="Times New Roman"/>
          <w:position w:val="-34"/>
          <w:sz w:val="20"/>
        </w:rPr>
        <w:object w:dxaOrig="2960" w:dyaOrig="859">
          <v:shape id="_x0000_i2199" type="#_x0000_t75" style="width:147.35pt;height:42.7pt" o:ole="">
            <v:imagedata r:id="rId2311" o:title=""/>
          </v:shape>
          <o:OLEObject Type="Embed" ProgID="Equation.DSMT4" ShapeID="_x0000_i2199" DrawAspect="Content" ObjectID="_1475520092" r:id="rId2312"/>
        </w:object>
      </w:r>
      <w:r w:rsidRPr="006959D1">
        <w:rPr>
          <w:rFonts w:ascii="Times New Roman" w:hAnsi="Times New Roman"/>
          <w:sz w:val="20"/>
        </w:rPr>
        <w:t>(12.4.8)</w:t>
      </w:r>
    </w:p>
    <w:p w:rsidR="00CC4B8B" w:rsidRPr="006959D1" w:rsidRDefault="00CC4B8B" w:rsidP="00CC4B8B">
      <w:pPr>
        <w:jc w:val="both"/>
        <w:rPr>
          <w:rFonts w:ascii="Times New Roman" w:hAnsi="Times New Roman"/>
          <w:sz w:val="20"/>
        </w:rPr>
      </w:pPr>
      <w:r w:rsidRPr="006959D1">
        <w:rPr>
          <w:rFonts w:ascii="Times New Roman" w:hAnsi="Times New Roman"/>
          <w:position w:val="-34"/>
          <w:sz w:val="20"/>
        </w:rPr>
        <w:object w:dxaOrig="6100" w:dyaOrig="800">
          <v:shape id="_x0000_i2200" type="#_x0000_t75" style="width:305.6pt;height:39.35pt" o:ole="">
            <v:imagedata r:id="rId2313" o:title=""/>
          </v:shape>
          <o:OLEObject Type="Embed" ProgID="Equation.DSMT4" ShapeID="_x0000_i2200" DrawAspect="Content" ObjectID="_1475520093" r:id="rId2314"/>
        </w:object>
      </w:r>
    </w:p>
    <w:p w:rsidR="00CC4B8B" w:rsidRPr="006959D1" w:rsidRDefault="00CC4B8B" w:rsidP="00CC4B8B">
      <w:pPr>
        <w:jc w:val="both"/>
        <w:rPr>
          <w:rFonts w:ascii="Times New Roman" w:hAnsi="Times New Roman"/>
          <w:sz w:val="20"/>
        </w:rPr>
      </w:pPr>
      <w:r w:rsidRPr="006959D1">
        <w:rPr>
          <w:rFonts w:ascii="Times New Roman" w:hAnsi="Times New Roman"/>
          <w:position w:val="-34"/>
          <w:sz w:val="20"/>
        </w:rPr>
        <w:object w:dxaOrig="6940" w:dyaOrig="800">
          <v:shape id="_x0000_i2201" type="#_x0000_t75" style="width:347.45pt;height:39.35pt" o:ole="">
            <v:imagedata r:id="rId2315" o:title=""/>
          </v:shape>
          <o:OLEObject Type="Embed" ProgID="Equation.DSMT4" ShapeID="_x0000_i2201" DrawAspect="Content" ObjectID="_1475520094" r:id="rId2316"/>
        </w:object>
      </w:r>
    </w:p>
    <w:p w:rsidR="00CC4B8B" w:rsidRPr="006959D1" w:rsidRDefault="00CC4B8B" w:rsidP="00CC4B8B">
      <w:pPr>
        <w:jc w:val="both"/>
        <w:rPr>
          <w:rFonts w:ascii="Times New Roman" w:hAnsi="Times New Roman"/>
          <w:sz w:val="20"/>
        </w:rPr>
      </w:pPr>
      <w:r w:rsidRPr="006959D1">
        <w:rPr>
          <w:rFonts w:ascii="Times New Roman" w:hAnsi="Times New Roman"/>
          <w:position w:val="-38"/>
          <w:sz w:val="20"/>
        </w:rPr>
        <w:object w:dxaOrig="7600" w:dyaOrig="880">
          <v:shape id="_x0000_i2202" type="#_x0000_t75" style="width:380.1pt;height:44.35pt" o:ole="">
            <v:imagedata r:id="rId2317" o:title=""/>
          </v:shape>
          <o:OLEObject Type="Embed" ProgID="Equation.DSMT4" ShapeID="_x0000_i2202" DrawAspect="Content" ObjectID="_1475520095" r:id="rId2318"/>
        </w:object>
      </w:r>
      <w:r w:rsidRPr="006959D1">
        <w:rPr>
          <w:rFonts w:ascii="Times New Roman" w:hAnsi="Times New Roman"/>
          <w:position w:val="-34"/>
          <w:sz w:val="20"/>
        </w:rPr>
        <w:object w:dxaOrig="7280" w:dyaOrig="800">
          <v:shape id="_x0000_i2203" type="#_x0000_t75" style="width:347.45pt;height:38.5pt" o:ole="">
            <v:imagedata r:id="rId2319" o:title=""/>
          </v:shape>
          <o:OLEObject Type="Embed" ProgID="Equation.DSMT4" ShapeID="_x0000_i2203" DrawAspect="Content" ObjectID="_1475520096" r:id="rId2320"/>
        </w:object>
      </w:r>
    </w:p>
    <w:p w:rsidR="00CC4B8B" w:rsidRPr="006959D1" w:rsidRDefault="00CC4B8B" w:rsidP="00CC4B8B">
      <w:pPr>
        <w:jc w:val="both"/>
        <w:rPr>
          <w:rFonts w:ascii="Times New Roman" w:hAnsi="Times New Roman"/>
          <w:sz w:val="20"/>
        </w:rPr>
      </w:pPr>
      <w:r w:rsidRPr="006959D1">
        <w:rPr>
          <w:rFonts w:ascii="Times New Roman" w:hAnsi="Times New Roman"/>
          <w:position w:val="-34"/>
          <w:sz w:val="20"/>
        </w:rPr>
        <w:object w:dxaOrig="4220" w:dyaOrig="800">
          <v:shape id="_x0000_i2204" type="#_x0000_t75" style="width:200.95pt;height:38.5pt" o:ole="">
            <v:imagedata r:id="rId2321" o:title=""/>
          </v:shape>
          <o:OLEObject Type="Embed" ProgID="Equation.DSMT4" ShapeID="_x0000_i2204" DrawAspect="Content" ObjectID="_1475520097" r:id="rId2322"/>
        </w:object>
      </w:r>
    </w:p>
    <w:p w:rsidR="00CC4B8B" w:rsidRPr="006959D1" w:rsidRDefault="00CC4B8B" w:rsidP="00CC4B8B">
      <w:pPr>
        <w:jc w:val="both"/>
        <w:rPr>
          <w:rFonts w:ascii="Times New Roman" w:hAnsi="Times New Roman"/>
          <w:sz w:val="20"/>
        </w:rPr>
      </w:pPr>
      <w:r w:rsidRPr="006959D1">
        <w:rPr>
          <w:rFonts w:ascii="Times New Roman" w:hAnsi="Times New Roman"/>
          <w:position w:val="-30"/>
          <w:sz w:val="20"/>
        </w:rPr>
        <w:object w:dxaOrig="2840" w:dyaOrig="720">
          <v:shape id="_x0000_i2205" type="#_x0000_t75" style="width:135.65pt;height:34.35pt" o:ole="">
            <v:imagedata r:id="rId2323" o:title=""/>
          </v:shape>
          <o:OLEObject Type="Embed" ProgID="Equation.DSMT4" ShapeID="_x0000_i2205" DrawAspect="Content" ObjectID="_1475520098" r:id="rId2324"/>
        </w:object>
      </w:r>
      <w:r w:rsidRPr="006959D1">
        <w:rPr>
          <w:rFonts w:ascii="Times New Roman" w:hAnsi="Times New Roman"/>
          <w:position w:val="-30"/>
          <w:sz w:val="20"/>
        </w:rPr>
        <w:object w:dxaOrig="2480" w:dyaOrig="720">
          <v:shape id="_x0000_i2206" type="#_x0000_t75" style="width:118.9pt;height:34.35pt" o:ole="">
            <v:imagedata r:id="rId2325" o:title=""/>
          </v:shape>
          <o:OLEObject Type="Embed" ProgID="Equation.DSMT4" ShapeID="_x0000_i2206" DrawAspect="Content" ObjectID="_1475520099" r:id="rId2326"/>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(12.4.9)</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position w:val="-30"/>
          <w:sz w:val="20"/>
        </w:rPr>
        <w:object w:dxaOrig="2500" w:dyaOrig="1060">
          <v:shape id="_x0000_i2207" type="#_x0000_t75" style="width:125.6pt;height:53.6pt" o:ole="">
            <v:imagedata r:id="rId2327" o:title=""/>
          </v:shape>
          <o:OLEObject Type="Embed" ProgID="Equation.DSMT4" ShapeID="_x0000_i2207" DrawAspect="Content" ObjectID="_1475520100" r:id="rId2328"/>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Putting (12.4.6) and (12.4.9) in (12.4.5) we get (12.4.2) </w:t>
      </w:r>
      <w:r w:rsidRPr="006959D1">
        <w:rPr>
          <w:rFonts w:ascii="Times New Roman" w:hAnsi="Times New Roman"/>
          <w:sz w:val="20"/>
        </w:rPr>
        <w:sym w:font="Wingdings 2" w:char="F0AF"/>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(12.4.2) may be written as</w: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4959" w:dyaOrig="720">
          <v:shape id="_x0000_i2208" type="#_x0000_t75" style="width:247.8pt;height:36pt" o:ole="">
            <v:imagedata r:id="rId2329" o:title=""/>
          </v:shape>
          <o:OLEObject Type="Embed" ProgID="Equation.DSMT4" ShapeID="_x0000_i2208" DrawAspect="Content" ObjectID="_1475520101" r:id="rId2330"/>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t>(12.4.10)</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w:t>
      </w:r>
      <w:r w:rsidRPr="006959D1">
        <w:rPr>
          <w:rFonts w:ascii="Times New Roman" w:hAnsi="Times New Roman"/>
          <w:position w:val="-10"/>
          <w:sz w:val="20"/>
        </w:rPr>
        <w:object w:dxaOrig="960" w:dyaOrig="340">
          <v:shape id="_x0000_i2209" type="#_x0000_t75" style="width:47.7pt;height:17.6pt" o:ole="">
            <v:imagedata r:id="rId2331" o:title=""/>
          </v:shape>
          <o:OLEObject Type="Embed" ProgID="Equation.3" ShapeID="_x0000_i2209" DrawAspect="Content" ObjectID="_1475520102" r:id="rId2332"/>
        </w:object>
      </w:r>
      <w:r w:rsidRPr="006959D1">
        <w:rPr>
          <w:rFonts w:ascii="Times New Roman" w:hAnsi="Times New Roman"/>
          <w:sz w:val="20"/>
        </w:rPr>
        <w:t xml:space="preserve"> and </w:t>
      </w:r>
      <w:r w:rsidRPr="006959D1">
        <w:rPr>
          <w:rFonts w:ascii="Times New Roman" w:hAnsi="Times New Roman"/>
          <w:position w:val="-12"/>
          <w:sz w:val="20"/>
        </w:rPr>
        <w:object w:dxaOrig="1300" w:dyaOrig="360">
          <v:shape id="_x0000_i2210" type="#_x0000_t75" style="width:65.3pt;height:18.4pt" o:ole="">
            <v:imagedata r:id="rId2333" o:title=""/>
          </v:shape>
          <o:OLEObject Type="Embed" ProgID="Equation.3" ShapeID="_x0000_i2210" DrawAspect="Content" ObjectID="_1475520103" r:id="rId2334"/>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If </w:t>
      </w:r>
      <w:r w:rsidRPr="006959D1">
        <w:rPr>
          <w:rFonts w:ascii="Times New Roman" w:hAnsi="Times New Roman"/>
          <w:position w:val="-10"/>
          <w:sz w:val="20"/>
        </w:rPr>
        <w:object w:dxaOrig="940" w:dyaOrig="300">
          <v:shape id="_x0000_i2211" type="#_x0000_t75" style="width:46.9pt;height:15.05pt" o:ole="">
            <v:imagedata r:id="rId2335" o:title=""/>
          </v:shape>
          <o:OLEObject Type="Embed" ProgID="Equation.3" ShapeID="_x0000_i2211" DrawAspect="Content" ObjectID="_1475520104" r:id="rId2336"/>
        </w:object>
      </w:r>
      <w:r w:rsidRPr="006959D1">
        <w:rPr>
          <w:rFonts w:ascii="Times New Roman" w:hAnsi="Times New Roman"/>
          <w:sz w:val="20"/>
        </w:rPr>
        <w:t xml:space="preserve"> all the clusters are equal in size and sampling fraction in each cluster at the second stage in uniform then (12.4.10) is</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4"/>
          <w:sz w:val="20"/>
        </w:rPr>
        <w:object w:dxaOrig="4360" w:dyaOrig="660">
          <v:shape id="_x0000_i2212" type="#_x0000_t75" style="width:218.5pt;height:32.65pt" o:ole="">
            <v:imagedata r:id="rId2337" o:title=""/>
          </v:shape>
          <o:OLEObject Type="Embed" ProgID="Equation.DSMT4" ShapeID="_x0000_i2212" DrawAspect="Content" ObjectID="_1475520105" r:id="rId2338"/>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(12.4.11)</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 xml:space="preserve">where </w:t>
      </w:r>
      <w:proofErr w:type="gramEnd"/>
      <w:r w:rsidRPr="006959D1">
        <w:rPr>
          <w:rFonts w:ascii="Times New Roman" w:hAnsi="Times New Roman"/>
          <w:position w:val="-26"/>
          <w:sz w:val="20"/>
        </w:rPr>
        <w:object w:dxaOrig="2760" w:dyaOrig="600">
          <v:shape id="_x0000_i2213" type="#_x0000_t75" style="width:138.15pt;height:30.15pt" o:ole="">
            <v:imagedata r:id="rId2339" o:title=""/>
          </v:shape>
          <o:OLEObject Type="Embed" ProgID="Equation.3" ShapeID="_x0000_i2213" DrawAspect="Content" ObjectID="_1475520106" r:id="rId2340"/>
        </w:object>
      </w:r>
      <w:r w:rsidRPr="006959D1">
        <w:rPr>
          <w:rFonts w:ascii="Times New Roman" w:hAnsi="Times New Roman"/>
          <w:sz w:val="20"/>
        </w:rPr>
        <w:t>.</w:t>
      </w: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Note that </w:t>
      </w:r>
      <w:proofErr w:type="gramStart"/>
      <w:r w:rsidRPr="006959D1">
        <w:rPr>
          <w:rFonts w:ascii="Times New Roman" w:hAnsi="Times New Roman"/>
          <w:sz w:val="20"/>
        </w:rPr>
        <w:t xml:space="preserve">the </w:t>
      </w:r>
      <w:r w:rsidRPr="006959D1">
        <w:rPr>
          <w:rFonts w:ascii="Times New Roman" w:hAnsi="Times New Roman"/>
          <w:position w:val="-14"/>
          <w:sz w:val="20"/>
        </w:rPr>
        <w:object w:dxaOrig="840" w:dyaOrig="400">
          <v:shape id="_x0000_i2214" type="#_x0000_t75" style="width:41.85pt;height:20.1pt" o:ole="">
            <v:imagedata r:id="rId2341" o:title=""/>
          </v:shape>
          <o:OLEObject Type="Embed" ProgID="Equation.DSMT4" ShapeID="_x0000_i2214" DrawAspect="Content" ObjectID="_1475520107" r:id="rId2342"/>
        </w:object>
      </w:r>
      <w:r w:rsidRPr="006959D1">
        <w:rPr>
          <w:rFonts w:ascii="Times New Roman" w:hAnsi="Times New Roman"/>
          <w:sz w:val="20"/>
        </w:rPr>
        <w:t>of</w:t>
      </w:r>
      <w:proofErr w:type="gramEnd"/>
      <w:r w:rsidRPr="006959D1">
        <w:rPr>
          <w:rFonts w:ascii="Times New Roman" w:hAnsi="Times New Roman"/>
          <w:sz w:val="20"/>
        </w:rPr>
        <w:t xml:space="preserve"> two stage sampling is the sum of two components. The first stage arises from the variation of primary stage units (between variance) and second stage comes from the variance of second stage units within primary stage unit (within variance).</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The variance for sample mean </w:t>
      </w:r>
      <w:r w:rsidRPr="006959D1">
        <w:rPr>
          <w:rFonts w:ascii="Times New Roman" w:hAnsi="Times New Roman"/>
          <w:position w:val="-10"/>
          <w:sz w:val="20"/>
        </w:rPr>
        <w:object w:dxaOrig="180" w:dyaOrig="279">
          <v:shape id="_x0000_i2215" type="#_x0000_t75" style="width:9.2pt;height:14.25pt" o:ole="">
            <v:imagedata r:id="rId2343" o:title=""/>
          </v:shape>
          <o:OLEObject Type="Embed" ProgID="Equation.3" ShapeID="_x0000_i2215" DrawAspect="Content" ObjectID="_1475520108" r:id="rId2344"/>
        </w:object>
      </w:r>
      <w:r w:rsidRPr="006959D1">
        <w:rPr>
          <w:rFonts w:ascii="Times New Roman" w:hAnsi="Times New Roman"/>
          <w:sz w:val="20"/>
        </w:rPr>
        <w:t xml:space="preserve"> may be written from (12.4.10) as </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3960" w:dyaOrig="760">
          <v:shape id="_x0000_i2216" type="#_x0000_t75" style="width:198.4pt;height:38.5pt" o:ole="">
            <v:imagedata r:id="rId2345" o:title=""/>
          </v:shape>
          <o:OLEObject Type="Embed" ProgID="Equation.3" ShapeID="_x0000_i2216" DrawAspect="Content" ObjectID="_1475520109" r:id="rId2346"/>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(12.4.12)</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If all the clusters are equal in sizes then variance of sample mean is </w: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4"/>
          <w:sz w:val="20"/>
        </w:rPr>
        <w:object w:dxaOrig="3600" w:dyaOrig="700">
          <v:shape id="_x0000_i2217" type="#_x0000_t75" style="width:180pt;height:35.15pt" o:ole="">
            <v:imagedata r:id="rId2347" o:title=""/>
          </v:shape>
          <o:OLEObject Type="Embed" ProgID="Equation.3" ShapeID="_x0000_i2217" DrawAspect="Content" ObjectID="_1475520110" r:id="rId2348"/>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(12.4.13)</w:t>
      </w:r>
    </w:p>
    <w:p w:rsidR="00CC4B8B" w:rsidRPr="006959D1" w:rsidRDefault="00CC4B8B" w:rsidP="00CC4B8B">
      <w:pPr>
        <w:jc w:val="both"/>
        <w:rPr>
          <w:rFonts w:ascii="Times New Roman" w:hAnsi="Times New Roman"/>
          <w:sz w:val="20"/>
        </w:rPr>
      </w:pPr>
      <w:r w:rsidRPr="006959D1">
        <w:rPr>
          <w:rFonts w:ascii="Times New Roman" w:hAnsi="Times New Roman"/>
          <w:position w:val="-14"/>
          <w:sz w:val="20"/>
        </w:rPr>
        <w:object w:dxaOrig="840" w:dyaOrig="400">
          <v:shape id="_x0000_i2218" type="#_x0000_t75" style="width:41.85pt;height:20.1pt" o:ole="">
            <v:imagedata r:id="rId2341" o:title=""/>
          </v:shape>
          <o:OLEObject Type="Embed" ProgID="Equation.DSMT4" ShapeID="_x0000_i2218" DrawAspect="Content" ObjectID="_1475520111" r:id="rId2349"/>
        </w:object>
      </w:r>
      <w:r w:rsidRPr="006959D1">
        <w:rPr>
          <w:rFonts w:ascii="Times New Roman" w:hAnsi="Times New Roman"/>
          <w:sz w:val="20"/>
        </w:rPr>
        <w:t xml:space="preserve"> </w:t>
      </w:r>
      <w:proofErr w:type="gramStart"/>
      <w:r w:rsidRPr="006959D1">
        <w:rPr>
          <w:rFonts w:ascii="Times New Roman" w:hAnsi="Times New Roman"/>
          <w:sz w:val="20"/>
        </w:rPr>
        <w:t>may</w:t>
      </w:r>
      <w:proofErr w:type="gramEnd"/>
      <w:r w:rsidRPr="006959D1">
        <w:rPr>
          <w:rFonts w:ascii="Times New Roman" w:hAnsi="Times New Roman"/>
          <w:sz w:val="20"/>
        </w:rPr>
        <w:t xml:space="preserve"> alternatively be derived by using (12.3.1). For this we have</w:t>
      </w:r>
    </w:p>
    <w:p w:rsidR="00CC4B8B" w:rsidRPr="006959D1" w:rsidRDefault="00CC4B8B" w:rsidP="00CC4B8B">
      <w:pPr>
        <w:jc w:val="both"/>
        <w:rPr>
          <w:rFonts w:ascii="Times New Roman" w:hAnsi="Times New Roman"/>
          <w:sz w:val="20"/>
        </w:rPr>
      </w:pPr>
      <w:r w:rsidRPr="006959D1">
        <w:rPr>
          <w:rFonts w:ascii="Times New Roman" w:hAnsi="Times New Roman"/>
          <w:position w:val="-32"/>
          <w:sz w:val="20"/>
        </w:rPr>
        <w:object w:dxaOrig="7080" w:dyaOrig="760">
          <v:shape id="_x0000_i2219" type="#_x0000_t75" style="width:341.6pt;height:36.85pt" o:ole="">
            <v:imagedata r:id="rId2350" o:title=""/>
          </v:shape>
          <o:OLEObject Type="Embed" ProgID="Equation.DSMT4" ShapeID="_x0000_i2219" DrawAspect="Content" ObjectID="_1475520112" r:id="rId2351"/>
        </w:object>
      </w:r>
      <w:r w:rsidRPr="006959D1">
        <w:rPr>
          <w:rFonts w:ascii="Times New Roman" w:hAnsi="Times New Roman"/>
          <w:sz w:val="20"/>
        </w:rPr>
        <w:tab/>
        <w:t>(12.4.14)</w:t>
      </w: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and</w:t>
      </w:r>
      <w:proofErr w:type="gramEnd"/>
      <w:r w:rsidRPr="006959D1">
        <w:rPr>
          <w:rFonts w:ascii="Times New Roman" w:hAnsi="Times New Roman"/>
          <w:sz w:val="20"/>
        </w:rPr>
        <w:tab/>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2"/>
          <w:sz w:val="20"/>
        </w:rPr>
        <w:object w:dxaOrig="7339" w:dyaOrig="740">
          <v:shape id="_x0000_i2220" type="#_x0000_t75" style="width:333.2pt;height:32.65pt" o:ole="">
            <v:imagedata r:id="rId2352" o:title=""/>
          </v:shape>
          <o:OLEObject Type="Embed" ProgID="Equation.DSMT4" ShapeID="_x0000_i2220" DrawAspect="Content" ObjectID="_1475520113" r:id="rId2353"/>
        </w:object>
      </w:r>
      <w:r w:rsidRPr="006959D1">
        <w:rPr>
          <w:rFonts w:ascii="Times New Roman" w:hAnsi="Times New Roman"/>
          <w:sz w:val="20"/>
        </w:rPr>
        <w:t>.12.4.15)</w:t>
      </w: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Substituting (12.4.14) and (12.4.15) in (12.3.1) we obtain (12.4.2). </w:t>
      </w:r>
      <w:r w:rsidRPr="006959D1">
        <w:rPr>
          <w:rFonts w:ascii="Times New Roman" w:hAnsi="Times New Roman"/>
          <w:sz w:val="20"/>
        </w:rPr>
        <w:sym w:font="Wingdings 2" w:char="F0AF"/>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b/>
          <w:szCs w:val="24"/>
        </w:rPr>
      </w:pPr>
      <w:r w:rsidRPr="006959D1">
        <w:rPr>
          <w:rFonts w:ascii="Times New Roman" w:hAnsi="Times New Roman"/>
          <w:b/>
          <w:szCs w:val="24"/>
        </w:rPr>
        <w:t>12.4.1 Unbiased Variance Estimator</w:t>
      </w:r>
    </w:p>
    <w:p w:rsidR="00CC4B8B" w:rsidRPr="006959D1" w:rsidRDefault="00CC4B8B" w:rsidP="00CC4B8B">
      <w:pPr>
        <w:pStyle w:val="Heading4"/>
      </w:pPr>
    </w:p>
    <w:p w:rsidR="00CC4B8B" w:rsidRPr="006959D1" w:rsidRDefault="00CC4B8B" w:rsidP="00CC4B8B">
      <w:pPr>
        <w:pStyle w:val="Heading4"/>
      </w:pPr>
      <w:r w:rsidRPr="006959D1">
        <w:t>THEOREM 12.3</w:t>
      </w:r>
    </w:p>
    <w:p w:rsidR="00CC4B8B" w:rsidRPr="006959D1" w:rsidRDefault="00CC4B8B" w:rsidP="00CC4B8B">
      <w:pPr>
        <w:jc w:val="both"/>
        <w:rPr>
          <w:rFonts w:ascii="Times New Roman" w:hAnsi="Times New Roman"/>
          <w:sz w:val="20"/>
        </w:rPr>
      </w:pPr>
      <w:r w:rsidRPr="006959D1">
        <w:rPr>
          <w:rFonts w:ascii="Times New Roman" w:hAnsi="Times New Roman"/>
          <w:sz w:val="20"/>
        </w:rPr>
        <w:t>An unbiased variance estimator of Var(y') is</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4760" w:dyaOrig="700">
          <v:shape id="_x0000_i2221" type="#_x0000_t75" style="width:237.75pt;height:35.15pt" o:ole="">
            <v:imagedata r:id="rId2354" o:title=""/>
          </v:shape>
          <o:OLEObject Type="Embed" ProgID="Equation.3" ShapeID="_x0000_i2221" DrawAspect="Content" ObjectID="_1475520114" r:id="rId2355"/>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(12.4.16)</w:t>
      </w: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where</w:t>
      </w:r>
      <w:proofErr w:type="gramEnd"/>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4160" w:dyaOrig="760">
          <v:shape id="_x0000_i2222" type="#_x0000_t75" style="width:207.65pt;height:38.5pt" o:ole="">
            <v:imagedata r:id="rId2356" o:title=""/>
          </v:shape>
          <o:OLEObject Type="Embed" ProgID="Equation.3" ShapeID="_x0000_i2222" DrawAspect="Content" ObjectID="_1475520115" r:id="rId2357"/>
        </w:object>
      </w:r>
      <w:r w:rsidRPr="006959D1">
        <w:rPr>
          <w:rFonts w:ascii="Times New Roman" w:hAnsi="Times New Roman"/>
          <w:sz w:val="20"/>
        </w:rPr>
        <w:t>,</w:t>
      </w: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and</w:t>
      </w:r>
      <w:proofErr w:type="gramEnd"/>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3120" w:dyaOrig="720">
          <v:shape id="_x0000_i2223" type="#_x0000_t75" style="width:155.7pt;height:36pt" o:ole="">
            <v:imagedata r:id="rId2358" o:title=""/>
          </v:shape>
          <o:OLEObject Type="Embed" ProgID="Equation.3" ShapeID="_x0000_i2223" DrawAspect="Content" ObjectID="_1475520116" r:id="rId2359"/>
        </w:object>
      </w:r>
      <w:r w:rsidRPr="006959D1">
        <w:rPr>
          <w:rFonts w:ascii="Times New Roman" w:hAnsi="Times New Roman"/>
          <w:sz w:val="20"/>
        </w:rPr>
        <w:t>.</w:t>
      </w:r>
    </w:p>
    <w:p w:rsidR="00CC4B8B" w:rsidRPr="006959D1" w:rsidRDefault="00CC4B8B" w:rsidP="00CC4B8B">
      <w:pPr>
        <w:pStyle w:val="Heading4"/>
      </w:pPr>
      <w:r w:rsidRPr="006959D1">
        <w:t>PROOF</w:t>
      </w: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Starting with the expectation of </w:t>
      </w:r>
      <w:r w:rsidRPr="006959D1">
        <w:rPr>
          <w:rFonts w:ascii="Times New Roman" w:hAnsi="Times New Roman"/>
          <w:position w:val="-14"/>
          <w:sz w:val="20"/>
        </w:rPr>
        <w:object w:dxaOrig="300" w:dyaOrig="380">
          <v:shape id="_x0000_i2224" type="#_x0000_t75" style="width:15.05pt;height:18.4pt" o:ole="">
            <v:imagedata r:id="rId2360" o:title=""/>
          </v:shape>
          <o:OLEObject Type="Embed" ProgID="Equation.3" ShapeID="_x0000_i2224" DrawAspect="Content" ObjectID="_1475520117" r:id="rId2361"/>
        </w:object>
      </w:r>
      <w:r w:rsidRPr="006959D1">
        <w:rPr>
          <w:rFonts w:ascii="Times New Roman" w:hAnsi="Times New Roman"/>
          <w:sz w:val="20"/>
        </w:rPr>
        <w:t xml:space="preserve"> we have</w: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1100" w:dyaOrig="380">
          <v:shape id="_x0000_i2225" type="#_x0000_t75" style="width:54.4pt;height:18.4pt" o:ole="">
            <v:imagedata r:id="rId2362" o:title=""/>
          </v:shape>
          <o:OLEObject Type="Embed" ProgID="Equation.3" ShapeID="_x0000_i2225" DrawAspect="Content" ObjectID="_1475520118" r:id="rId2363"/>
        </w:object>
      </w:r>
      <w:r w:rsidRPr="006959D1">
        <w:rPr>
          <w:rFonts w:ascii="Times New Roman" w:hAnsi="Times New Roman"/>
          <w:sz w:val="20"/>
        </w:rPr>
        <w:tab/>
      </w:r>
      <w:r w:rsidRPr="006959D1">
        <w:rPr>
          <w:rFonts w:ascii="Times New Roman" w:hAnsi="Times New Roman"/>
          <w:position w:val="-30"/>
          <w:sz w:val="20"/>
        </w:rPr>
        <w:object w:dxaOrig="3500" w:dyaOrig="760">
          <v:shape id="_x0000_i2226" type="#_x0000_t75" style="width:175pt;height:38.5pt" o:ole="">
            <v:imagedata r:id="rId2364" o:title=""/>
          </v:shape>
          <o:OLEObject Type="Embed" ProgID="Equation.3" ShapeID="_x0000_i2226" DrawAspect="Content" ObjectID="_1475520119" r:id="rId2365"/>
        </w:objec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6"/>
          <w:sz w:val="20"/>
        </w:rPr>
        <w:object w:dxaOrig="4099" w:dyaOrig="840">
          <v:shape id="_x0000_i2227" type="#_x0000_t75" style="width:205.1pt;height:41.85pt" o:ole="">
            <v:imagedata r:id="rId2366" o:title=""/>
          </v:shape>
          <o:OLEObject Type="Embed" ProgID="Equation.DSMT4" ShapeID="_x0000_i2227" DrawAspect="Content" ObjectID="_1475520120" r:id="rId2367"/>
        </w:object>
      </w:r>
      <w:r w:rsidRPr="006959D1">
        <w:rPr>
          <w:rFonts w:ascii="Times New Roman" w:hAnsi="Times New Roman"/>
          <w:sz w:val="20"/>
        </w:rPr>
        <w:tab/>
        <w:t>(12.4.17)</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Now the first term</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6"/>
          <w:sz w:val="20"/>
        </w:rPr>
        <w:object w:dxaOrig="1280" w:dyaOrig="620">
          <v:shape id="_x0000_i2228" type="#_x0000_t75" style="width:63.65pt;height:31pt" o:ole="">
            <v:imagedata r:id="rId2368" o:title=""/>
          </v:shape>
          <o:OLEObject Type="Embed" ProgID="Equation.3" ShapeID="_x0000_i2228" DrawAspect="Content" ObjectID="_1475520121" r:id="rId2369"/>
        </w:object>
      </w:r>
      <w:r w:rsidRPr="006959D1">
        <w:rPr>
          <w:rFonts w:ascii="Times New Roman" w:hAnsi="Times New Roman"/>
          <w:sz w:val="20"/>
        </w:rPr>
        <w:tab/>
      </w:r>
      <w:r w:rsidRPr="006959D1">
        <w:rPr>
          <w:rFonts w:ascii="Times New Roman" w:hAnsi="Times New Roman"/>
          <w:position w:val="-28"/>
          <w:sz w:val="20"/>
        </w:rPr>
        <w:object w:dxaOrig="4880" w:dyaOrig="680">
          <v:shape id="_x0000_i2229" type="#_x0000_t75" style="width:243.65pt;height:33.5pt" o:ole="">
            <v:imagedata r:id="rId2370" o:title=""/>
          </v:shape>
          <o:OLEObject Type="Embed" ProgID="Equation.DSMT4" ShapeID="_x0000_i2229" DrawAspect="Content" ObjectID="_1475520122" r:id="rId2371"/>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3700" w:dyaOrig="700">
          <v:shape id="_x0000_i2230" type="#_x0000_t75" style="width:185pt;height:35.15pt" o:ole="">
            <v:imagedata r:id="rId2372" o:title=""/>
          </v:shape>
          <o:OLEObject Type="Embed" ProgID="Equation.DSMT4" ShapeID="_x0000_i2230" DrawAspect="Content" ObjectID="_1475520123" r:id="rId2373"/>
        </w:object>
      </w:r>
      <w:r w:rsidRPr="006959D1">
        <w:rPr>
          <w:rFonts w:ascii="Times New Roman" w:hAnsi="Times New Roman"/>
          <w:sz w:val="20"/>
        </w:rPr>
        <w:t>.</w:t>
      </w:r>
      <w:r w:rsidRPr="006959D1">
        <w:rPr>
          <w:rFonts w:ascii="Times New Roman" w:hAnsi="Times New Roman"/>
          <w:sz w:val="20"/>
        </w:rPr>
        <w:tab/>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Taking the first stage expectation</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5539" w:dyaOrig="720">
          <v:shape id="_x0000_i2231" type="#_x0000_t75" style="width:276.3pt;height:36pt" o:ole="">
            <v:imagedata r:id="rId2374" o:title=""/>
          </v:shape>
          <o:OLEObject Type="Embed" ProgID="Equation.DSMT4" ShapeID="_x0000_i2231" DrawAspect="Content" ObjectID="_1475520124" r:id="rId2375"/>
        </w:object>
      </w:r>
      <w:r w:rsidRPr="006959D1">
        <w:rPr>
          <w:rFonts w:ascii="Times New Roman" w:hAnsi="Times New Roman"/>
          <w:sz w:val="20"/>
        </w:rPr>
        <w:tab/>
        <w:t>(12.4.18)</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and</w:t>
      </w:r>
      <w:proofErr w:type="gramEnd"/>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6"/>
          <w:sz w:val="20"/>
        </w:rPr>
        <w:object w:dxaOrig="1320" w:dyaOrig="660">
          <v:shape id="_x0000_i2232" type="#_x0000_t75" style="width:66.15pt;height:32.65pt" o:ole="">
            <v:imagedata r:id="rId2376" o:title=""/>
          </v:shape>
          <o:OLEObject Type="Embed" ProgID="Equation.3" ShapeID="_x0000_i2232" DrawAspect="Content" ObjectID="_1475520125" r:id="rId2377"/>
        </w:object>
      </w:r>
      <w:r w:rsidRPr="006959D1">
        <w:rPr>
          <w:rFonts w:ascii="Times New Roman" w:hAnsi="Times New Roman"/>
          <w:sz w:val="20"/>
        </w:rPr>
        <w:tab/>
      </w:r>
      <w:r w:rsidRPr="006959D1">
        <w:rPr>
          <w:rFonts w:ascii="Times New Roman" w:hAnsi="Times New Roman"/>
          <w:position w:val="-26"/>
          <w:sz w:val="20"/>
        </w:rPr>
        <w:object w:dxaOrig="2900" w:dyaOrig="660">
          <v:shape id="_x0000_i2233" type="#_x0000_t75" style="width:144.85pt;height:32.65pt" o:ole="">
            <v:imagedata r:id="rId2378" o:title=""/>
          </v:shape>
          <o:OLEObject Type="Embed" ProgID="Equation.3" ShapeID="_x0000_i2233" DrawAspect="Content" ObjectID="_1475520126" r:id="rId2379"/>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2880" w:dyaOrig="760">
          <v:shape id="_x0000_i2234" type="#_x0000_t75" style="width:2in;height:38.5pt" o:ole="">
            <v:imagedata r:id="rId2380" o:title=""/>
          </v:shape>
          <o:OLEObject Type="Embed" ProgID="Equation.DSMT4" ShapeID="_x0000_i2234" DrawAspect="Content" ObjectID="_1475520127" r:id="rId2381"/>
        </w:object>
      </w:r>
      <w:r w:rsidRPr="006959D1">
        <w:rPr>
          <w:rFonts w:ascii="Times New Roman" w:hAnsi="Times New Roman"/>
          <w:sz w:val="20"/>
        </w:rPr>
        <w:tab/>
        <w:t>(12.4.19)</w:t>
      </w:r>
    </w:p>
    <w:p w:rsidR="00CC4B8B" w:rsidRPr="006959D1" w:rsidRDefault="00CC4B8B" w:rsidP="00CC4B8B">
      <w:pPr>
        <w:jc w:val="both"/>
        <w:rPr>
          <w:rFonts w:ascii="Times New Roman" w:hAnsi="Times New Roman"/>
          <w:sz w:val="20"/>
        </w:rPr>
      </w:pPr>
      <w:r w:rsidRPr="006959D1">
        <w:rPr>
          <w:rFonts w:ascii="Times New Roman" w:hAnsi="Times New Roman"/>
          <w:sz w:val="20"/>
        </w:rPr>
        <w:lastRenderedPageBreak/>
        <w:t xml:space="preserve">Since the second stage covariance between </w:t>
      </w:r>
      <w:r w:rsidRPr="006959D1">
        <w:rPr>
          <w:rFonts w:ascii="Times New Roman" w:hAnsi="Times New Roman"/>
          <w:position w:val="-10"/>
          <w:sz w:val="20"/>
        </w:rPr>
        <w:object w:dxaOrig="240" w:dyaOrig="300">
          <v:shape id="_x0000_i2235" type="#_x0000_t75" style="width:11.7pt;height:15.05pt" o:ole="">
            <v:imagedata r:id="rId2382" o:title=""/>
          </v:shape>
          <o:OLEObject Type="Embed" ProgID="Equation.3" ShapeID="_x0000_i2235" DrawAspect="Content" ObjectID="_1475520128" r:id="rId2383"/>
        </w:object>
      </w:r>
      <w:r w:rsidRPr="006959D1">
        <w:rPr>
          <w:rFonts w:ascii="Times New Roman" w:hAnsi="Times New Roman"/>
          <w:sz w:val="20"/>
        </w:rPr>
        <w:t xml:space="preserve"> and </w:t>
      </w:r>
      <w:r w:rsidRPr="006959D1">
        <w:rPr>
          <w:rFonts w:ascii="Times New Roman" w:hAnsi="Times New Roman"/>
          <w:position w:val="-14"/>
          <w:sz w:val="20"/>
        </w:rPr>
        <w:object w:dxaOrig="760" w:dyaOrig="340">
          <v:shape id="_x0000_i2236" type="#_x0000_t75" style="width:38.5pt;height:17.6pt" o:ole="">
            <v:imagedata r:id="rId2384" o:title=""/>
          </v:shape>
          <o:OLEObject Type="Embed" ProgID="Equation.3" ShapeID="_x0000_i2236" DrawAspect="Content" ObjectID="_1475520129" r:id="rId2385"/>
        </w:object>
      </w:r>
      <w:r w:rsidRPr="006959D1">
        <w:rPr>
          <w:rFonts w:ascii="Times New Roman" w:hAnsi="Times New Roman"/>
          <w:sz w:val="20"/>
        </w:rPr>
        <w:t xml:space="preserve"> is zero, because second stage selection is independent.</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Taking the first stage expectation of (12.4.19) </w:t>
      </w: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1740" w:dyaOrig="760">
          <v:shape id="_x0000_i2237" type="#_x0000_t75" style="width:87.05pt;height:38.5pt" o:ole="">
            <v:imagedata r:id="rId2386" o:title=""/>
          </v:shape>
          <o:OLEObject Type="Embed" ProgID="Equation.DSMT4" ShapeID="_x0000_i2237" DrawAspect="Content" ObjectID="_1475520130" r:id="rId2387"/>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4520" w:dyaOrig="740">
          <v:shape id="_x0000_i2238" type="#_x0000_t75" style="width:226.05pt;height:36.85pt" o:ole="">
            <v:imagedata r:id="rId2388" o:title=""/>
          </v:shape>
          <o:OLEObject Type="Embed" ProgID="Equation.DSMT4" ShapeID="_x0000_i2238" DrawAspect="Content" ObjectID="_1475520131" r:id="rId2389"/>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4640" w:dyaOrig="720">
          <v:shape id="_x0000_i2239" type="#_x0000_t75" style="width:231.9pt;height:36pt" o:ole="">
            <v:imagedata r:id="rId2390" o:title=""/>
          </v:shape>
          <o:OLEObject Type="Embed" ProgID="Equation.DSMT4" ShapeID="_x0000_i2239" DrawAspect="Content" ObjectID="_1475520132" r:id="rId2391"/>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(12.4.20)</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Substituting (12.4.18) and (12.4.20) in (12.4.17)</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position w:val="-36"/>
          <w:sz w:val="20"/>
        </w:rPr>
        <w:object w:dxaOrig="7220" w:dyaOrig="840">
          <v:shape id="_x0000_i2240" type="#_x0000_t75" style="width:360.85pt;height:41.85pt" o:ole="">
            <v:imagedata r:id="rId2392" o:title=""/>
          </v:shape>
          <o:OLEObject Type="Embed" ProgID="Equation.DSMT4" ShapeID="_x0000_i2240" DrawAspect="Content" ObjectID="_1475520133" r:id="rId2393"/>
        </w:object>
      </w:r>
      <w:r w:rsidRPr="006959D1">
        <w:rPr>
          <w:rFonts w:ascii="Times New Roman" w:hAnsi="Times New Roman"/>
          <w:sz w:val="20"/>
        </w:rPr>
        <w:tab/>
        <w:t>2.4.21)</w:t>
      </w: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Since in the first term of (12.4.2) is a multiple factor of </w:t>
      </w:r>
      <w:r w:rsidRPr="006959D1">
        <w:rPr>
          <w:rFonts w:ascii="Times New Roman" w:hAnsi="Times New Roman"/>
          <w:position w:val="-20"/>
          <w:sz w:val="20"/>
        </w:rPr>
        <w:object w:dxaOrig="840" w:dyaOrig="520">
          <v:shape id="_x0000_i2241" type="#_x0000_t75" style="width:41.85pt;height:25.95pt" o:ole="">
            <v:imagedata r:id="rId2394" o:title=""/>
          </v:shape>
          <o:OLEObject Type="Embed" ProgID="Equation.3" ShapeID="_x0000_i2241" DrawAspect="Content" ObjectID="_1475520134" r:id="rId2395"/>
        </w:object>
      </w:r>
      <w:r w:rsidRPr="006959D1">
        <w:rPr>
          <w:rFonts w:ascii="Times New Roman" w:hAnsi="Times New Roman"/>
          <w:sz w:val="20"/>
        </w:rPr>
        <w:t xml:space="preserve"> so we also multiply (12.4.21) by the same factor and on simplification</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5040" w:dyaOrig="740">
          <v:shape id="_x0000_i2242" type="#_x0000_t75" style="width:252pt;height:36.85pt" o:ole="">
            <v:imagedata r:id="rId2396" o:title=""/>
          </v:shape>
          <o:OLEObject Type="Embed" ProgID="Equation.DSMT4" ShapeID="_x0000_i2242" DrawAspect="Content" ObjectID="_1475520135" r:id="rId2397"/>
        </w:object>
      </w:r>
    </w:p>
    <w:p w:rsidR="00CC4B8B" w:rsidRPr="006959D1" w:rsidRDefault="00CC4B8B" w:rsidP="00CC4B8B">
      <w:pPr>
        <w:jc w:val="both"/>
        <w:rPr>
          <w:rFonts w:ascii="Times New Roman" w:hAnsi="Times New Roman"/>
          <w:sz w:val="20"/>
        </w:rPr>
      </w:pPr>
      <w:proofErr w:type="gramStart"/>
      <w:r w:rsidRPr="006959D1">
        <w:rPr>
          <w:rFonts w:ascii="Times New Roman" w:hAnsi="Times New Roman"/>
          <w:sz w:val="20"/>
        </w:rPr>
        <w:t>or</w:t>
      </w:r>
      <w:proofErr w:type="gramEnd"/>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BA1944">
        <w:rPr>
          <w:rFonts w:ascii="Times New Roman" w:hAnsi="Times New Roman"/>
          <w:position w:val="-30"/>
          <w:sz w:val="20"/>
        </w:rPr>
        <w:object w:dxaOrig="7300" w:dyaOrig="760">
          <v:shape id="_x0000_i2243" type="#_x0000_t75" style="width:365pt;height:38.5pt" o:ole="">
            <v:imagedata r:id="rId2398" o:title=""/>
          </v:shape>
          <o:OLEObject Type="Embed" ProgID="Equation.DSMT4" ShapeID="_x0000_i2243" DrawAspect="Content" ObjectID="_1475520136" r:id="rId2399"/>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Since</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4"/>
          <w:sz w:val="20"/>
        </w:rPr>
        <w:object w:dxaOrig="5200" w:dyaOrig="800">
          <v:shape id="_x0000_i2244" type="#_x0000_t75" style="width:260.35pt;height:39.35pt" o:ole="">
            <v:imagedata r:id="rId2400" o:title=""/>
          </v:shape>
          <o:OLEObject Type="Embed" ProgID="Equation.DSMT4" ShapeID="_x0000_i2244" DrawAspect="Content" ObjectID="_1475520137" r:id="rId2401"/>
        </w:objec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Therefore</w:t>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position w:val="-30"/>
          <w:sz w:val="20"/>
        </w:rPr>
        <w:object w:dxaOrig="4860" w:dyaOrig="720">
          <v:shape id="_x0000_i2245" type="#_x0000_t75" style="width:242.8pt;height:36pt" o:ole="">
            <v:imagedata r:id="rId2402" o:title=""/>
          </v:shape>
          <o:OLEObject Type="Embed" ProgID="Equation.DSMT4" ShapeID="_x0000_i2245" DrawAspect="Content" ObjectID="_1475520138" r:id="rId2403"/>
        </w:object>
      </w:r>
      <w:r w:rsidRPr="006959D1">
        <w:rPr>
          <w:rFonts w:ascii="Times New Roman" w:hAnsi="Times New Roman"/>
          <w:sz w:val="20"/>
        </w:rPr>
        <w:t xml:space="preserve"> </w:t>
      </w:r>
      <w:proofErr w:type="gramStart"/>
      <w:r w:rsidRPr="006959D1">
        <w:rPr>
          <w:rFonts w:ascii="Times New Roman" w:hAnsi="Times New Roman"/>
          <w:sz w:val="20"/>
        </w:rPr>
        <w:t>is</w:t>
      </w:r>
      <w:proofErr w:type="gramEnd"/>
      <w:r w:rsidRPr="006959D1">
        <w:rPr>
          <w:rFonts w:ascii="Times New Roman" w:hAnsi="Times New Roman"/>
          <w:sz w:val="20"/>
        </w:rPr>
        <w:t xml:space="preserve"> an unbiased estimator of (12.4.2). </w:t>
      </w:r>
      <w:r w:rsidRPr="006959D1">
        <w:rPr>
          <w:rFonts w:ascii="Times New Roman" w:hAnsi="Times New Roman"/>
          <w:sz w:val="20"/>
        </w:rPr>
        <w:sym w:font="Wingdings 2" w:char="F0AF"/>
      </w:r>
    </w:p>
    <w:p w:rsidR="00CC4B8B" w:rsidRPr="006959D1" w:rsidRDefault="00CC4B8B" w:rsidP="00CC4B8B">
      <w:pPr>
        <w:jc w:val="both"/>
        <w:rPr>
          <w:rFonts w:ascii="Times New Roman" w:hAnsi="Times New Roman"/>
          <w:sz w:val="20"/>
        </w:rPr>
      </w:pPr>
    </w:p>
    <w:p w:rsidR="00CC4B8B" w:rsidRPr="006959D1" w:rsidRDefault="00CC4B8B" w:rsidP="00CC4B8B">
      <w:pPr>
        <w:jc w:val="both"/>
        <w:rPr>
          <w:rFonts w:ascii="Times New Roman" w:hAnsi="Times New Roman"/>
          <w:sz w:val="20"/>
        </w:rPr>
      </w:pPr>
      <w:r w:rsidRPr="006959D1">
        <w:rPr>
          <w:rFonts w:ascii="Times New Roman" w:hAnsi="Times New Roman"/>
          <w:sz w:val="20"/>
        </w:rPr>
        <w:t xml:space="preserve">If all the clusters are equal in size and same </w:t>
      </w:r>
      <w:proofErr w:type="gramStart"/>
      <w:r w:rsidRPr="006959D1">
        <w:rPr>
          <w:rFonts w:ascii="Times New Roman" w:hAnsi="Times New Roman"/>
          <w:sz w:val="20"/>
        </w:rPr>
        <w:t>number of units are</w:t>
      </w:r>
      <w:proofErr w:type="gramEnd"/>
      <w:r w:rsidRPr="006959D1">
        <w:rPr>
          <w:rFonts w:ascii="Times New Roman" w:hAnsi="Times New Roman"/>
          <w:sz w:val="20"/>
        </w:rPr>
        <w:t xml:space="preserve"> selected at the second stage then</w:t>
      </w:r>
    </w:p>
    <w:p w:rsidR="00FA10D8" w:rsidRDefault="00CC4B8B" w:rsidP="00CC4B8B">
      <w:pPr>
        <w:pStyle w:val="Title"/>
        <w:jc w:val="right"/>
        <w:rPr>
          <w:i/>
          <w:sz w:val="32"/>
          <w:szCs w:val="32"/>
        </w:rPr>
      </w:pPr>
      <w:r w:rsidRPr="006959D1">
        <w:rPr>
          <w:sz w:val="20"/>
        </w:rPr>
        <w:tab/>
      </w:r>
      <w:r w:rsidRPr="006959D1">
        <w:rPr>
          <w:position w:val="-28"/>
          <w:sz w:val="20"/>
        </w:rPr>
        <w:object w:dxaOrig="4540" w:dyaOrig="700">
          <v:shape id="_x0000_i2246" type="#_x0000_t75" style="width:226.9pt;height:35.15pt" o:ole="">
            <v:imagedata r:id="rId2404" o:title=""/>
          </v:shape>
          <o:OLEObject Type="Embed" ProgID="Equation.DSMT4" ShapeID="_x0000_i2246" DrawAspect="Content" ObjectID="_1475520139" r:id="rId2405"/>
        </w:object>
      </w:r>
      <w:r w:rsidRPr="006959D1">
        <w:rPr>
          <w:sz w:val="20"/>
        </w:rPr>
        <w:tab/>
      </w:r>
      <w:r w:rsidRPr="006959D1">
        <w:rPr>
          <w:sz w:val="20"/>
        </w:rPr>
        <w:tab/>
      </w:r>
      <w:r w:rsidR="00FA10D8" w:rsidRPr="00DB7A47">
        <w:rPr>
          <w:szCs w:val="22"/>
        </w:rPr>
        <w:br w:type="page"/>
      </w:r>
      <w:r w:rsidR="00FA10D8">
        <w:rPr>
          <w:i/>
          <w:sz w:val="32"/>
          <w:szCs w:val="32"/>
        </w:rPr>
        <w:lastRenderedPageBreak/>
        <w:t>CHAPTER</w:t>
      </w:r>
      <w:r w:rsidR="006959D1">
        <w:rPr>
          <w:i/>
          <w:sz w:val="32"/>
          <w:szCs w:val="32"/>
        </w:rPr>
        <w:t>-5</w:t>
      </w:r>
    </w:p>
    <w:p w:rsidR="00FA10D8" w:rsidRDefault="00FA10D8" w:rsidP="00FA10D8">
      <w:pPr>
        <w:jc w:val="both"/>
        <w:rPr>
          <w:b/>
          <w:sz w:val="20"/>
        </w:rPr>
      </w:pPr>
    </w:p>
    <w:p w:rsidR="00FA10D8" w:rsidRPr="006959D1" w:rsidRDefault="00FA10D8" w:rsidP="006959D1">
      <w:pPr>
        <w:pStyle w:val="Heading1"/>
        <w:jc w:val="center"/>
        <w:rPr>
          <w:sz w:val="28"/>
          <w:szCs w:val="28"/>
        </w:rPr>
      </w:pPr>
      <w:r w:rsidRPr="006959D1">
        <w:rPr>
          <w:sz w:val="28"/>
          <w:szCs w:val="28"/>
        </w:rPr>
        <w:t>MULTISTAGE CLUSTER SAMPLING</w:t>
      </w:r>
    </w:p>
    <w:p w:rsidR="00FA10D8" w:rsidRPr="006959D1" w:rsidRDefault="00FA10D8" w:rsidP="006959D1">
      <w:pPr>
        <w:jc w:val="center"/>
        <w:rPr>
          <w:rFonts w:ascii="Times New Roman" w:hAnsi="Times New Roman"/>
          <w:sz w:val="20"/>
        </w:rPr>
      </w:pPr>
    </w:p>
    <w:p w:rsidR="00FA10D8" w:rsidRPr="006959D1" w:rsidRDefault="00FA10D8" w:rsidP="00FA10D8">
      <w:pPr>
        <w:rPr>
          <w:rFonts w:ascii="Times New Roman" w:hAnsi="Times New Roman"/>
          <w:sz w:val="20"/>
        </w:rPr>
      </w:pPr>
    </w:p>
    <w:p w:rsidR="00FA10D8" w:rsidRPr="006959D1" w:rsidRDefault="00FA10D8" w:rsidP="00FA10D8">
      <w:pPr>
        <w:jc w:val="both"/>
        <w:rPr>
          <w:rFonts w:ascii="Times New Roman" w:hAnsi="Times New Roman"/>
          <w:b/>
          <w:bCs/>
          <w:sz w:val="20"/>
        </w:rPr>
      </w:pPr>
      <w:r w:rsidRPr="006959D1">
        <w:rPr>
          <w:rFonts w:ascii="Times New Roman" w:hAnsi="Times New Roman"/>
          <w:b/>
          <w:bCs/>
          <w:sz w:val="20"/>
        </w:rPr>
        <w:t>12.1 INTRODUCTION</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Simple random sampling and stratifie</w:t>
      </w:r>
      <w:r w:rsidR="00FE04B4">
        <w:rPr>
          <w:rFonts w:ascii="Times New Roman" w:hAnsi="Times New Roman"/>
          <w:sz w:val="20"/>
        </w:rPr>
        <w:t>√</w:t>
      </w:r>
      <w:r w:rsidRPr="006959D1">
        <w:rPr>
          <w:rFonts w:ascii="Times New Roman" w:hAnsi="Times New Roman"/>
          <w:sz w:val="20"/>
        </w:rPr>
        <w:t xml:space="preserve">d random sampling schemes described before may be considered as single stage sampling schemes. In a single stage scheme, a sample is drawn from a population and information </w:t>
      </w:r>
      <w:proofErr w:type="gramStart"/>
      <w:r w:rsidRPr="006959D1">
        <w:rPr>
          <w:rFonts w:ascii="Times New Roman" w:hAnsi="Times New Roman"/>
          <w:sz w:val="20"/>
        </w:rPr>
        <w:t>are</w:t>
      </w:r>
      <w:proofErr w:type="gramEnd"/>
      <w:r w:rsidRPr="006959D1">
        <w:rPr>
          <w:rFonts w:ascii="Times New Roman" w:hAnsi="Times New Roman"/>
          <w:sz w:val="20"/>
        </w:rPr>
        <w:t xml:space="preserve"> obtained from the selected sampling units. In multistage sampling, a population is divided into </w:t>
      </w:r>
      <w:r w:rsidRPr="00551968">
        <w:rPr>
          <w:rFonts w:ascii="Times New Roman" w:hAnsi="Times New Roman"/>
          <w:color w:val="FF0000"/>
          <w:sz w:val="36"/>
          <w:szCs w:val="36"/>
        </w:rPr>
        <w:t>certain large units and a sample of large units is further subdivided into smaller units, and a sample of these units is selected from each of the selected large units</w:t>
      </w:r>
      <w:r w:rsidRPr="006959D1">
        <w:rPr>
          <w:rFonts w:ascii="Times New Roman" w:hAnsi="Times New Roman"/>
          <w:sz w:val="20"/>
        </w:rPr>
        <w:t xml:space="preserve">. Kendall and Buckland (____) in Dictionary of Statistical Terms define a multistage sample as one “which is selected by stages, the sample units at each stage being sub-sampled from the (larger) units chosen at the previous stage”. In other words multistage sampling is the term applied to that kind of sampling in which selection is carried by stages where the sampling units at each stage are sub-sampled from the larger units chosen at the previous stage. Thus, a municipality may be divided into certain number of zones and a number of zones are selected randomly as </w:t>
      </w:r>
      <w:r w:rsidRPr="006959D1">
        <w:rPr>
          <w:rFonts w:ascii="Times New Roman" w:hAnsi="Times New Roman"/>
          <w:b/>
          <w:sz w:val="20"/>
        </w:rPr>
        <w:t>first-stage</w:t>
      </w:r>
      <w:r w:rsidRPr="006959D1">
        <w:rPr>
          <w:rFonts w:ascii="Times New Roman" w:hAnsi="Times New Roman"/>
          <w:sz w:val="20"/>
        </w:rPr>
        <w:t xml:space="preserve"> sampling units. Within each zone drawn in the sample at random, a number of schools are chosen at random as </w:t>
      </w:r>
      <w:r w:rsidRPr="006959D1">
        <w:rPr>
          <w:rFonts w:ascii="Times New Roman" w:hAnsi="Times New Roman"/>
          <w:b/>
          <w:sz w:val="20"/>
        </w:rPr>
        <w:t>second-stage</w:t>
      </w:r>
      <w:r w:rsidRPr="006959D1">
        <w:rPr>
          <w:rFonts w:ascii="Times New Roman" w:hAnsi="Times New Roman"/>
          <w:sz w:val="20"/>
        </w:rPr>
        <w:t xml:space="preserve"> sampling units. Within each school drawn in the sample, a sample of students can be randomly selected as </w:t>
      </w:r>
      <w:r w:rsidRPr="006959D1">
        <w:rPr>
          <w:rFonts w:ascii="Times New Roman" w:hAnsi="Times New Roman"/>
          <w:b/>
          <w:sz w:val="20"/>
        </w:rPr>
        <w:t>third-stage</w:t>
      </w:r>
      <w:r w:rsidRPr="006959D1">
        <w:rPr>
          <w:rFonts w:ascii="Times New Roman" w:hAnsi="Times New Roman"/>
          <w:sz w:val="20"/>
        </w:rPr>
        <w:t xml:space="preserve"> sampling units. This is an example of a three-stage sampling, where zone is </w:t>
      </w:r>
      <w:r w:rsidRPr="006959D1">
        <w:rPr>
          <w:rFonts w:ascii="Times New Roman" w:hAnsi="Times New Roman"/>
          <w:b/>
          <w:sz w:val="20"/>
        </w:rPr>
        <w:t>first-stage</w:t>
      </w:r>
      <w:r w:rsidRPr="006959D1">
        <w:rPr>
          <w:rFonts w:ascii="Times New Roman" w:hAnsi="Times New Roman"/>
          <w:sz w:val="20"/>
        </w:rPr>
        <w:t xml:space="preserve">, school is </w:t>
      </w:r>
      <w:r w:rsidRPr="006959D1">
        <w:rPr>
          <w:rFonts w:ascii="Times New Roman" w:hAnsi="Times New Roman"/>
          <w:b/>
          <w:sz w:val="20"/>
        </w:rPr>
        <w:t>second -stage</w:t>
      </w:r>
      <w:r w:rsidRPr="006959D1">
        <w:rPr>
          <w:rFonts w:ascii="Times New Roman" w:hAnsi="Times New Roman"/>
          <w:sz w:val="20"/>
        </w:rPr>
        <w:t xml:space="preserve"> and students selected is the </w:t>
      </w:r>
      <w:r w:rsidRPr="006959D1">
        <w:rPr>
          <w:rFonts w:ascii="Times New Roman" w:hAnsi="Times New Roman"/>
          <w:b/>
          <w:sz w:val="20"/>
        </w:rPr>
        <w:t>third-stage(tertiary sampling units)</w:t>
      </w:r>
      <w:r w:rsidRPr="006959D1">
        <w:rPr>
          <w:rFonts w:ascii="Times New Roman" w:hAnsi="Times New Roman"/>
          <w:sz w:val="20"/>
        </w:rPr>
        <w:t xml:space="preserve"> (last stage) Here  students drawn within schools composed the sample to be analyzed. It is often used in combination with area sampling and cluster sampling. In-fact at the first stage the entire population is divided into primary stage units (P.S.U’s) and a selection is made from them. At each successive stage, smaller sampling units are defined within those selected at the previous stage, and a further selection is made within each of them.</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Typical instances of mult-stage sampling are the sample survey conducted by Agriculture Census Organization in </w:t>
      </w:r>
      <w:smartTag w:uri="urn:schemas-microsoft-com:office:smarttags" w:element="country-region">
        <w:smartTag w:uri="urn:schemas-microsoft-com:office:smarttags" w:element="place">
          <w:r w:rsidRPr="006959D1">
            <w:rPr>
              <w:rFonts w:ascii="Times New Roman" w:hAnsi="Times New Roman"/>
              <w:sz w:val="20"/>
            </w:rPr>
            <w:t>Pakistan</w:t>
          </w:r>
        </w:smartTag>
      </w:smartTag>
      <w:r w:rsidRPr="006959D1">
        <w:rPr>
          <w:rFonts w:ascii="Times New Roman" w:hAnsi="Times New Roman"/>
          <w:sz w:val="20"/>
        </w:rPr>
        <w:t xml:space="preserve">. The </w:t>
      </w:r>
      <w:r w:rsidRPr="006959D1">
        <w:rPr>
          <w:rFonts w:ascii="Times New Roman" w:hAnsi="Times New Roman"/>
          <w:b/>
          <w:sz w:val="20"/>
        </w:rPr>
        <w:t>primary sampling units</w:t>
      </w:r>
      <w:r w:rsidRPr="006959D1">
        <w:rPr>
          <w:rFonts w:ascii="Times New Roman" w:hAnsi="Times New Roman"/>
          <w:sz w:val="20"/>
        </w:rPr>
        <w:t xml:space="preserve"> (P.U.S’s) are the Tehsil (administrative unit). The </w:t>
      </w:r>
      <w:r w:rsidRPr="006959D1">
        <w:rPr>
          <w:rFonts w:ascii="Times New Roman" w:hAnsi="Times New Roman"/>
          <w:b/>
          <w:sz w:val="20"/>
        </w:rPr>
        <w:t>secondary sampling units</w:t>
      </w:r>
      <w:r w:rsidRPr="006959D1">
        <w:rPr>
          <w:rFonts w:ascii="Times New Roman" w:hAnsi="Times New Roman"/>
          <w:sz w:val="20"/>
        </w:rPr>
        <w:t xml:space="preserve"> (S.S.U’s) are villages within each tehsil. The </w:t>
      </w:r>
      <w:r w:rsidRPr="006959D1">
        <w:rPr>
          <w:rFonts w:ascii="Times New Roman" w:hAnsi="Times New Roman"/>
          <w:b/>
          <w:sz w:val="20"/>
        </w:rPr>
        <w:t xml:space="preserve">tertiary sampling </w:t>
      </w:r>
      <w:proofErr w:type="gramStart"/>
      <w:r w:rsidRPr="006959D1">
        <w:rPr>
          <w:rFonts w:ascii="Times New Roman" w:hAnsi="Times New Roman"/>
          <w:b/>
          <w:sz w:val="20"/>
        </w:rPr>
        <w:t>units(</w:t>
      </w:r>
      <w:proofErr w:type="gramEnd"/>
      <w:r w:rsidRPr="006959D1">
        <w:rPr>
          <w:rFonts w:ascii="Times New Roman" w:hAnsi="Times New Roman"/>
          <w:b/>
          <w:sz w:val="20"/>
        </w:rPr>
        <w:t>third stage)</w:t>
      </w:r>
      <w:r w:rsidRPr="006959D1">
        <w:rPr>
          <w:rFonts w:ascii="Times New Roman" w:hAnsi="Times New Roman"/>
          <w:sz w:val="20"/>
        </w:rPr>
        <w:t xml:space="preserve">units (T.S.U’s) are field and </w:t>
      </w:r>
      <w:r w:rsidRPr="006959D1">
        <w:rPr>
          <w:rFonts w:ascii="Times New Roman" w:hAnsi="Times New Roman"/>
          <w:b/>
          <w:sz w:val="20"/>
        </w:rPr>
        <w:t>quaternary sampling units(fourth stage units)</w:t>
      </w:r>
      <w:r w:rsidRPr="006959D1">
        <w:rPr>
          <w:rFonts w:ascii="Times New Roman" w:hAnsi="Times New Roman"/>
          <w:sz w:val="20"/>
        </w:rPr>
        <w:t xml:space="preserve"> (Q.S.U’s) are the plots. Multistage sampling is most frequently used in field surveys were the ultimate final stage units of selection are scattered geographically and where the maintenance of complete lists is difficult. In such situations clusters of these units are formed on an area basis. Two principal advantages arise from this arrangement. First, by listing is greatly simplified, as at each stage of selection it is necessary to define and prepare lists only of those units contained within the sample units selected at the previous stage. Secondly, the field operation involved in the collection of survey data can be restricted to a relatively small number of compact </w:t>
      </w:r>
      <w:proofErr w:type="gramStart"/>
      <w:r w:rsidRPr="006959D1">
        <w:rPr>
          <w:rFonts w:ascii="Times New Roman" w:hAnsi="Times New Roman"/>
          <w:sz w:val="20"/>
        </w:rPr>
        <w:t>area</w:t>
      </w:r>
      <w:proofErr w:type="gramEnd"/>
      <w:r w:rsidRPr="006959D1">
        <w:rPr>
          <w:rFonts w:ascii="Times New Roman" w:hAnsi="Times New Roman"/>
          <w:sz w:val="20"/>
        </w:rPr>
        <w:t>, with the result that the travel involved is reduced appreciably.</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In the design of multistage samples, considerable choice is usually possible in deciding the number of stages of sampling, in the definition of sampling units, and in choosing the number of units to be selected at each stage. Further more, choice may be made at each stage as to whether selection is to be with equal or unequal probabilities, and (for instance) whether it is to be with or without replacement. Advantage may be taken of this flexibility of design to achieve any required intensity of clustering within areas, with the objective of reducing the cost of survey operations to some specified level, and minimizing the sample error for that given cost. Even cost of selection of sample is much low as compared to the selection of simple random sampling or systematic sampling? Indeed, selection of a simple random sample of houses in a city of the size of </w:t>
      </w:r>
      <w:smartTag w:uri="urn:schemas-microsoft-com:office:smarttags" w:element="City">
        <w:smartTag w:uri="urn:schemas-microsoft-com:office:smarttags" w:element="place">
          <w:r w:rsidRPr="006959D1">
            <w:rPr>
              <w:rFonts w:ascii="Times New Roman" w:hAnsi="Times New Roman"/>
              <w:sz w:val="20"/>
            </w:rPr>
            <w:t>Karachi</w:t>
          </w:r>
        </w:smartTag>
      </w:smartTag>
      <w:r w:rsidRPr="006959D1">
        <w:rPr>
          <w:rFonts w:ascii="Times New Roman" w:hAnsi="Times New Roman"/>
          <w:sz w:val="20"/>
        </w:rPr>
        <w:t xml:space="preserve"> would be prohibitively expensive. The simplest form of multistage sampling is two stage sampling. In-fact multistage sampling has many advantages over other (i.e. simple random sampling, systematic sampling, </w:t>
      </w:r>
      <w:proofErr w:type="gramStart"/>
      <w:r w:rsidRPr="006959D1">
        <w:rPr>
          <w:rFonts w:ascii="Times New Roman" w:hAnsi="Times New Roman"/>
          <w:sz w:val="20"/>
        </w:rPr>
        <w:t>single</w:t>
      </w:r>
      <w:proofErr w:type="gramEnd"/>
      <w:r w:rsidRPr="006959D1">
        <w:rPr>
          <w:rFonts w:ascii="Times New Roman" w:hAnsi="Times New Roman"/>
          <w:sz w:val="20"/>
        </w:rPr>
        <w:t xml:space="preserve"> stage cluster sampling) sampling schemes:</w:t>
      </w:r>
    </w:p>
    <w:p w:rsidR="00FA10D8" w:rsidRPr="006959D1" w:rsidRDefault="00FA10D8" w:rsidP="00FA10D8">
      <w:pPr>
        <w:jc w:val="both"/>
        <w:rPr>
          <w:rFonts w:ascii="Times New Roman" w:hAnsi="Times New Roman"/>
          <w:sz w:val="20"/>
        </w:rPr>
      </w:pPr>
    </w:p>
    <w:p w:rsidR="00FA10D8" w:rsidRPr="006959D1" w:rsidRDefault="00FA10D8" w:rsidP="00FA10D8">
      <w:pPr>
        <w:numPr>
          <w:ilvl w:val="0"/>
          <w:numId w:val="70"/>
        </w:numPr>
        <w:tabs>
          <w:tab w:val="clear" w:pos="1080"/>
        </w:tabs>
        <w:ind w:left="720" w:hanging="360"/>
        <w:jc w:val="both"/>
        <w:rPr>
          <w:rFonts w:ascii="Times New Roman" w:hAnsi="Times New Roman"/>
          <w:sz w:val="20"/>
        </w:rPr>
      </w:pPr>
      <w:r w:rsidRPr="006959D1">
        <w:rPr>
          <w:rFonts w:ascii="Times New Roman" w:hAnsi="Times New Roman"/>
          <w:sz w:val="20"/>
        </w:rPr>
        <w:lastRenderedPageBreak/>
        <w:t>In developing areas where a suitable and up-to-date frame is not available, it becomes necessity to construct a rough frame for some larger areas. Some of the larger areas are selected and their maps are prepared, frames of selected areas are constructed and sample is drawn from these frames.</w:t>
      </w:r>
    </w:p>
    <w:p w:rsidR="00FA10D8" w:rsidRPr="006959D1" w:rsidRDefault="00FA10D8" w:rsidP="00FA10D8">
      <w:pPr>
        <w:numPr>
          <w:ilvl w:val="0"/>
          <w:numId w:val="70"/>
        </w:numPr>
        <w:tabs>
          <w:tab w:val="clear" w:pos="1080"/>
        </w:tabs>
        <w:spacing w:before="180"/>
        <w:ind w:left="720" w:hanging="360"/>
        <w:jc w:val="both"/>
        <w:rPr>
          <w:rFonts w:ascii="Times New Roman" w:hAnsi="Times New Roman"/>
          <w:sz w:val="20"/>
        </w:rPr>
      </w:pPr>
      <w:r w:rsidRPr="006959D1">
        <w:rPr>
          <w:rFonts w:ascii="Times New Roman" w:hAnsi="Times New Roman"/>
          <w:sz w:val="20"/>
        </w:rPr>
        <w:t>It is much cheaper and quicker than any other sampling design.</w:t>
      </w:r>
    </w:p>
    <w:p w:rsidR="00FA10D8" w:rsidRPr="006959D1" w:rsidRDefault="00FA10D8" w:rsidP="00FA10D8">
      <w:pPr>
        <w:numPr>
          <w:ilvl w:val="0"/>
          <w:numId w:val="70"/>
        </w:numPr>
        <w:tabs>
          <w:tab w:val="clear" w:pos="1080"/>
        </w:tabs>
        <w:spacing w:before="180"/>
        <w:ind w:left="720" w:hanging="360"/>
        <w:jc w:val="both"/>
        <w:rPr>
          <w:rFonts w:ascii="Times New Roman" w:hAnsi="Times New Roman"/>
          <w:sz w:val="20"/>
        </w:rPr>
      </w:pPr>
      <w:r w:rsidRPr="006959D1">
        <w:rPr>
          <w:rFonts w:ascii="Times New Roman" w:hAnsi="Times New Roman"/>
          <w:sz w:val="20"/>
        </w:rPr>
        <w:t xml:space="preserve">While collecting information on units are every stage for construction of frame the ancillary information can be used for improving estimates and efficiency of the sample designs. </w:t>
      </w:r>
    </w:p>
    <w:p w:rsidR="00FA10D8" w:rsidRPr="006959D1" w:rsidRDefault="00FA10D8" w:rsidP="00FA10D8">
      <w:pPr>
        <w:numPr>
          <w:ilvl w:val="0"/>
          <w:numId w:val="70"/>
        </w:numPr>
        <w:tabs>
          <w:tab w:val="clear" w:pos="1080"/>
        </w:tabs>
        <w:spacing w:before="180"/>
        <w:ind w:left="720" w:hanging="360"/>
        <w:jc w:val="both"/>
        <w:rPr>
          <w:rFonts w:ascii="Times New Roman" w:hAnsi="Times New Roman"/>
          <w:sz w:val="20"/>
        </w:rPr>
      </w:pPr>
      <w:r w:rsidRPr="006959D1">
        <w:rPr>
          <w:rFonts w:ascii="Times New Roman" w:hAnsi="Times New Roman"/>
          <w:sz w:val="20"/>
        </w:rPr>
        <w:t>In large scale surveys where complete and up-to-date reliable frames are not available it may still be convenient to adopt this scheme in order to avoid high cost, due to travel, location of units, etc. and reduce the supervision work on the scattered areas, i.e. selection of simple random sample of dwelling in a city of the size of Karachi would be very much expensive.</w:t>
      </w:r>
    </w:p>
    <w:p w:rsidR="00FA10D8" w:rsidRPr="006959D1" w:rsidRDefault="00FA10D8" w:rsidP="00FA10D8">
      <w:pPr>
        <w:numPr>
          <w:ilvl w:val="0"/>
          <w:numId w:val="70"/>
        </w:numPr>
        <w:tabs>
          <w:tab w:val="clear" w:pos="1080"/>
        </w:tabs>
        <w:spacing w:before="180"/>
        <w:ind w:left="720" w:hanging="360"/>
        <w:jc w:val="both"/>
        <w:rPr>
          <w:rFonts w:ascii="Times New Roman" w:hAnsi="Times New Roman"/>
          <w:sz w:val="20"/>
        </w:rPr>
      </w:pPr>
      <w:r w:rsidRPr="006959D1">
        <w:rPr>
          <w:rFonts w:ascii="Times New Roman" w:hAnsi="Times New Roman"/>
          <w:sz w:val="20"/>
        </w:rPr>
        <w:t>Multistage scheme warrant a strict vigilance over interviewer and may increase efficient organizational setup at each level of responses.</w:t>
      </w:r>
    </w:p>
    <w:p w:rsidR="00FA10D8" w:rsidRPr="006959D1" w:rsidRDefault="00FA10D8" w:rsidP="00FA10D8">
      <w:pPr>
        <w:numPr>
          <w:ilvl w:val="0"/>
          <w:numId w:val="70"/>
        </w:numPr>
        <w:tabs>
          <w:tab w:val="clear" w:pos="1080"/>
        </w:tabs>
        <w:spacing w:before="180"/>
        <w:ind w:left="720" w:hanging="360"/>
        <w:jc w:val="both"/>
        <w:rPr>
          <w:rFonts w:ascii="Times New Roman" w:hAnsi="Times New Roman"/>
          <w:sz w:val="20"/>
        </w:rPr>
      </w:pPr>
      <w:r w:rsidRPr="006959D1">
        <w:rPr>
          <w:rFonts w:ascii="Times New Roman" w:hAnsi="Times New Roman"/>
          <w:sz w:val="20"/>
        </w:rPr>
        <w:t>The scheme may be designed such that it increases the intra-class correlation thereby improving efficiencies of sample estimates.</w:t>
      </w:r>
    </w:p>
    <w:p w:rsidR="00FA10D8" w:rsidRPr="006959D1" w:rsidRDefault="00FA10D8" w:rsidP="00FA10D8">
      <w:pPr>
        <w:jc w:val="both"/>
        <w:rPr>
          <w:rFonts w:ascii="Times New Roman" w:hAnsi="Times New Roman"/>
          <w:sz w:val="20"/>
        </w:rPr>
      </w:pPr>
    </w:p>
    <w:p w:rsidR="00FA10D8" w:rsidRPr="006959D1" w:rsidRDefault="00FA10D8" w:rsidP="00FA10D8">
      <w:pPr>
        <w:pStyle w:val="BodyText2"/>
      </w:pPr>
      <w:r w:rsidRPr="006959D1">
        <w:t>Multistage sampling occupies a central role both in theory and in the applications of unequal probability sampling. It was in the context of multistage sampling that unequal probability was first suggested by Hansen and Hurwitz (1943). Multistage unequal probability sampling is often used in area surveys or individuals and households. Here multistage sampling is used partly to overcome the problem that lists of the ultimate sampling units are typically not available, and partly to reduce travel costs by ensuring that the sample units are geographically clustered. Unequal probability sampling, in this context is used to reduce sampling errors.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b/>
          <w:bCs/>
          <w:sz w:val="20"/>
        </w:rPr>
      </w:pPr>
    </w:p>
    <w:p w:rsidR="00FA10D8" w:rsidRPr="006959D1" w:rsidRDefault="00FA10D8" w:rsidP="00FA10D8">
      <w:pPr>
        <w:jc w:val="both"/>
        <w:rPr>
          <w:rFonts w:ascii="Times New Roman" w:hAnsi="Times New Roman"/>
          <w:b/>
          <w:bCs/>
          <w:sz w:val="20"/>
        </w:rPr>
      </w:pPr>
      <w:r w:rsidRPr="006959D1">
        <w:rPr>
          <w:rFonts w:ascii="Times New Roman" w:hAnsi="Times New Roman"/>
          <w:b/>
          <w:bCs/>
          <w:sz w:val="20"/>
        </w:rPr>
        <w:t>12.2</w:t>
      </w:r>
      <w:r w:rsidRPr="006959D1">
        <w:rPr>
          <w:rFonts w:ascii="Times New Roman" w:hAnsi="Times New Roman"/>
          <w:b/>
          <w:bCs/>
          <w:sz w:val="20"/>
        </w:rPr>
        <w:tab/>
        <w:t xml:space="preserve"> NOTATION</w:t>
      </w:r>
    </w:p>
    <w:p w:rsidR="00FA10D8" w:rsidRPr="006959D1" w:rsidRDefault="00FA10D8" w:rsidP="00FA10D8">
      <w:pPr>
        <w:jc w:val="both"/>
        <w:rPr>
          <w:rFonts w:ascii="Times New Roman" w:hAnsi="Times New Roman"/>
          <w:sz w:val="20"/>
        </w:rPr>
      </w:pPr>
    </w:p>
    <w:tbl>
      <w:tblPr>
        <w:tblW w:w="0" w:type="auto"/>
        <w:tblInd w:w="378" w:type="dxa"/>
        <w:tblLook w:val="0000"/>
      </w:tblPr>
      <w:tblGrid>
        <w:gridCol w:w="723"/>
        <w:gridCol w:w="360"/>
        <w:gridCol w:w="6138"/>
      </w:tblGrid>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N</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The number of first stage units in the population.</w:t>
            </w:r>
          </w:p>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M</w:t>
            </w:r>
            <w:r w:rsidRPr="006959D1">
              <w:rPr>
                <w:rFonts w:ascii="Times New Roman" w:hAnsi="Times New Roman"/>
                <w:sz w:val="20"/>
                <w:vertAlign w:val="subscript"/>
              </w:rPr>
              <w:t>i</w:t>
            </w:r>
            <w:r w:rsidRPr="006959D1">
              <w:rPr>
                <w:rFonts w:ascii="Times New Roman" w:hAnsi="Times New Roman"/>
                <w:sz w:val="20"/>
              </w:rPr>
              <w:tab/>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The number of second stage units in the ith first stage unit.</w:t>
            </w:r>
          </w:p>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Q</w:t>
            </w:r>
            <w:r w:rsidRPr="006959D1">
              <w:rPr>
                <w:rFonts w:ascii="Times New Roman" w:hAnsi="Times New Roman"/>
                <w:sz w:val="20"/>
                <w:vertAlign w:val="subscript"/>
              </w:rPr>
              <w:t>ij</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The number of third stage units in the ith first stage and jth second stage.</w:t>
            </w:r>
          </w:p>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n</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The number of first stage units in the sample.</w:t>
            </w:r>
          </w:p>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vertAlign w:val="subscript"/>
              </w:rPr>
            </w:pPr>
            <w:r w:rsidRPr="006959D1">
              <w:rPr>
                <w:rFonts w:ascii="Times New Roman" w:hAnsi="Times New Roman"/>
                <w:sz w:val="20"/>
              </w:rPr>
              <w:t>m</w:t>
            </w:r>
            <w:r w:rsidRPr="006959D1">
              <w:rPr>
                <w:rFonts w:ascii="Times New Roman" w:hAnsi="Times New Roman"/>
                <w:sz w:val="20"/>
                <w:vertAlign w:val="subscript"/>
              </w:rPr>
              <w:t>i</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The number of second stage units to be selected from the ith first stage sample unit.</w:t>
            </w:r>
          </w:p>
        </w:tc>
      </w:tr>
      <w:tr w:rsidR="00FA10D8" w:rsidRPr="006959D1">
        <w:tc>
          <w:tcPr>
            <w:tcW w:w="540" w:type="dxa"/>
          </w:tcPr>
          <w:p w:rsidR="00FA10D8" w:rsidRPr="006959D1" w:rsidRDefault="00FA10D8" w:rsidP="00252521">
            <w:pPr>
              <w:jc w:val="both"/>
              <w:rPr>
                <w:rFonts w:ascii="Times New Roman" w:hAnsi="Times New Roman"/>
                <w:sz w:val="20"/>
              </w:rPr>
            </w:pPr>
          </w:p>
        </w:tc>
        <w:tc>
          <w:tcPr>
            <w:tcW w:w="360" w:type="dxa"/>
          </w:tcPr>
          <w:p w:rsidR="00FA10D8" w:rsidRPr="006959D1" w:rsidRDefault="00FA10D8" w:rsidP="00252521">
            <w:pPr>
              <w:jc w:val="center"/>
              <w:rPr>
                <w:rFonts w:ascii="Times New Roman" w:hAnsi="Times New Roman"/>
                <w:sz w:val="20"/>
              </w:rPr>
            </w:pPr>
          </w:p>
        </w:tc>
        <w:tc>
          <w:tcPr>
            <w:tcW w:w="6138" w:type="dxa"/>
          </w:tcPr>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q</w:t>
            </w:r>
            <w:r w:rsidRPr="006959D1">
              <w:rPr>
                <w:rFonts w:ascii="Times New Roman" w:hAnsi="Times New Roman"/>
                <w:sz w:val="20"/>
                <w:vertAlign w:val="subscript"/>
              </w:rPr>
              <w:t>ij</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 xml:space="preserve">The number of third stage units to be selected ith first and jth second stage sample unit. </w:t>
            </w:r>
          </w:p>
        </w:tc>
      </w:tr>
      <w:tr w:rsidR="00FA10D8" w:rsidRPr="006959D1">
        <w:tc>
          <w:tcPr>
            <w:tcW w:w="540" w:type="dxa"/>
          </w:tcPr>
          <w:p w:rsidR="00FA10D8" w:rsidRPr="006959D1" w:rsidRDefault="00FA10D8" w:rsidP="00252521">
            <w:pPr>
              <w:jc w:val="both"/>
              <w:rPr>
                <w:rFonts w:ascii="Times New Roman" w:hAnsi="Times New Roman"/>
                <w:sz w:val="20"/>
              </w:rPr>
            </w:pPr>
          </w:p>
        </w:tc>
        <w:tc>
          <w:tcPr>
            <w:tcW w:w="360" w:type="dxa"/>
          </w:tcPr>
          <w:p w:rsidR="00FA10D8" w:rsidRPr="006959D1" w:rsidRDefault="00FA10D8" w:rsidP="00252521">
            <w:pPr>
              <w:jc w:val="center"/>
              <w:rPr>
                <w:rFonts w:ascii="Times New Roman" w:hAnsi="Times New Roman"/>
                <w:sz w:val="20"/>
              </w:rPr>
            </w:pPr>
          </w:p>
        </w:tc>
        <w:tc>
          <w:tcPr>
            <w:tcW w:w="6138" w:type="dxa"/>
          </w:tcPr>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Y</w:t>
            </w:r>
            <w:r w:rsidRPr="006959D1">
              <w:rPr>
                <w:rFonts w:ascii="Times New Roman" w:hAnsi="Times New Roman"/>
                <w:sz w:val="20"/>
                <w:vertAlign w:val="subscript"/>
              </w:rPr>
              <w:t>i</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Population values for the ith first stage unit.</w:t>
            </w:r>
          </w:p>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Y</w:t>
            </w:r>
            <w:r w:rsidRPr="006959D1">
              <w:rPr>
                <w:rFonts w:ascii="Times New Roman" w:hAnsi="Times New Roman"/>
                <w:sz w:val="20"/>
                <w:vertAlign w:val="subscript"/>
              </w:rPr>
              <w:t>ij</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Population values for the jth second stage units the ith first stage.</w:t>
            </w:r>
          </w:p>
          <w:p w:rsidR="00FA10D8" w:rsidRPr="006959D1" w:rsidRDefault="00FA10D8" w:rsidP="00252521">
            <w:pPr>
              <w:jc w:val="both"/>
              <w:rPr>
                <w:rFonts w:ascii="Times New Roman" w:hAnsi="Times New Roman"/>
                <w:sz w:val="20"/>
              </w:rPr>
            </w:pPr>
          </w:p>
        </w:tc>
      </w:tr>
      <w:tr w:rsidR="00FA10D8" w:rsidRPr="006959D1">
        <w:tc>
          <w:tcPr>
            <w:tcW w:w="540" w:type="dxa"/>
          </w:tcPr>
          <w:p w:rsidR="00FA10D8" w:rsidRPr="006959D1" w:rsidRDefault="00FA10D8" w:rsidP="00252521">
            <w:pPr>
              <w:jc w:val="both"/>
              <w:rPr>
                <w:rFonts w:ascii="Times New Roman" w:hAnsi="Times New Roman"/>
                <w:sz w:val="20"/>
              </w:rPr>
            </w:pPr>
            <w:r w:rsidRPr="006959D1">
              <w:rPr>
                <w:rFonts w:ascii="Times New Roman" w:hAnsi="Times New Roman"/>
                <w:sz w:val="20"/>
              </w:rPr>
              <w:t>Y</w:t>
            </w:r>
            <w:r w:rsidRPr="006959D1">
              <w:rPr>
                <w:rFonts w:ascii="Times New Roman" w:hAnsi="Times New Roman"/>
                <w:sz w:val="20"/>
                <w:vertAlign w:val="subscript"/>
              </w:rPr>
              <w:t>ijk</w:t>
            </w:r>
          </w:p>
        </w:tc>
        <w:tc>
          <w:tcPr>
            <w:tcW w:w="360" w:type="dxa"/>
          </w:tcPr>
          <w:p w:rsidR="00FA10D8" w:rsidRPr="006959D1" w:rsidRDefault="00FA10D8" w:rsidP="00252521">
            <w:pPr>
              <w:jc w:val="center"/>
              <w:rPr>
                <w:rFonts w:ascii="Times New Roman" w:hAnsi="Times New Roman"/>
                <w:sz w:val="20"/>
              </w:rPr>
            </w:pPr>
            <w:r w:rsidRPr="006959D1">
              <w:rPr>
                <w:rFonts w:ascii="Times New Roman" w:hAnsi="Times New Roman"/>
                <w:sz w:val="20"/>
              </w:rPr>
              <w:t>=</w:t>
            </w:r>
          </w:p>
        </w:tc>
        <w:tc>
          <w:tcPr>
            <w:tcW w:w="6138" w:type="dxa"/>
          </w:tcPr>
          <w:p w:rsidR="00FA10D8" w:rsidRPr="006959D1" w:rsidRDefault="00FA10D8" w:rsidP="00252521">
            <w:pPr>
              <w:jc w:val="both"/>
              <w:rPr>
                <w:rFonts w:ascii="Times New Roman" w:hAnsi="Times New Roman"/>
                <w:sz w:val="20"/>
              </w:rPr>
            </w:pPr>
            <w:r w:rsidRPr="006959D1">
              <w:rPr>
                <w:rFonts w:ascii="Times New Roman" w:hAnsi="Times New Roman"/>
                <w:sz w:val="20"/>
              </w:rPr>
              <w:t>Population for the kth third stage with the ijth second stage unit.</w:t>
            </w:r>
          </w:p>
        </w:tc>
      </w:tr>
    </w:tbl>
    <w:p w:rsidR="00FA10D8" w:rsidRPr="006959D1" w:rsidRDefault="00FA10D8" w:rsidP="00FA10D8">
      <w:pPr>
        <w:jc w:val="both"/>
        <w:rPr>
          <w:rFonts w:ascii="Times New Roman" w:hAnsi="Times New Roman"/>
          <w:sz w:val="20"/>
        </w:rPr>
      </w:pPr>
    </w:p>
    <w:p w:rsidR="00FA10D8" w:rsidRPr="006959D1" w:rsidRDefault="00FA10D8" w:rsidP="00FA10D8">
      <w:pPr>
        <w:ind w:left="360"/>
        <w:jc w:val="both"/>
        <w:rPr>
          <w:rFonts w:ascii="Times New Roman" w:hAnsi="Times New Roman"/>
          <w:sz w:val="20"/>
        </w:rPr>
      </w:pPr>
      <w:proofErr w:type="gramStart"/>
      <w:r w:rsidRPr="006959D1">
        <w:rPr>
          <w:rFonts w:ascii="Times New Roman" w:hAnsi="Times New Roman"/>
          <w:sz w:val="20"/>
        </w:rPr>
        <w:t>y</w:t>
      </w:r>
      <w:r w:rsidRPr="006959D1">
        <w:rPr>
          <w:rFonts w:ascii="Times New Roman" w:hAnsi="Times New Roman"/>
          <w:sz w:val="20"/>
          <w:vertAlign w:val="subscript"/>
        </w:rPr>
        <w:t>i</w:t>
      </w:r>
      <w:proofErr w:type="gramEnd"/>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 xml:space="preserve"> will be used for the sampling values corresponding to Y</w:t>
      </w:r>
      <w:r w:rsidRPr="006959D1">
        <w:rPr>
          <w:rFonts w:ascii="Times New Roman" w:hAnsi="Times New Roman"/>
          <w:sz w:val="20"/>
          <w:vertAlign w:val="subscript"/>
        </w:rPr>
        <w:t>i</w:t>
      </w:r>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w:t>
      </w:r>
    </w:p>
    <w:p w:rsidR="00FA10D8" w:rsidRPr="006959D1" w:rsidRDefault="00FA10D8" w:rsidP="00FA10D8">
      <w:pPr>
        <w:ind w:left="360"/>
        <w:jc w:val="both"/>
        <w:rPr>
          <w:rFonts w:ascii="Times New Roman" w:hAnsi="Times New Roman"/>
          <w:sz w:val="20"/>
        </w:rPr>
      </w:pPr>
    </w:p>
    <w:p w:rsidR="00FA10D8" w:rsidRPr="006959D1" w:rsidRDefault="00FA10D8" w:rsidP="00FA10D8">
      <w:pPr>
        <w:ind w:left="360"/>
        <w:jc w:val="both"/>
        <w:rPr>
          <w:rFonts w:ascii="Times New Roman" w:hAnsi="Times New Roman"/>
          <w:sz w:val="20"/>
        </w:rPr>
      </w:pPr>
      <w:r w:rsidRPr="006959D1">
        <w:rPr>
          <w:rFonts w:ascii="Times New Roman" w:hAnsi="Times New Roman"/>
          <w:sz w:val="20"/>
        </w:rPr>
        <w:t>Z</w:t>
      </w:r>
      <w:r w:rsidRPr="006959D1">
        <w:rPr>
          <w:rFonts w:ascii="Times New Roman" w:hAnsi="Times New Roman"/>
          <w:sz w:val="20"/>
          <w:vertAlign w:val="subscript"/>
        </w:rPr>
        <w:t>i</w:t>
      </w:r>
      <w:r w:rsidRPr="006959D1">
        <w:rPr>
          <w:rFonts w:ascii="Times New Roman" w:hAnsi="Times New Roman"/>
          <w:sz w:val="20"/>
        </w:rPr>
        <w:t>, Z</w:t>
      </w:r>
      <w:r w:rsidRPr="006959D1">
        <w:rPr>
          <w:rFonts w:ascii="Times New Roman" w:hAnsi="Times New Roman"/>
          <w:sz w:val="20"/>
          <w:vertAlign w:val="subscript"/>
        </w:rPr>
        <w:t>ij</w:t>
      </w:r>
      <w:r w:rsidRPr="006959D1">
        <w:rPr>
          <w:rFonts w:ascii="Times New Roman" w:hAnsi="Times New Roman"/>
          <w:sz w:val="20"/>
        </w:rPr>
        <w:t xml:space="preserve"> and Z</w:t>
      </w:r>
      <w:r w:rsidRPr="006959D1">
        <w:rPr>
          <w:rFonts w:ascii="Times New Roman" w:hAnsi="Times New Roman"/>
          <w:sz w:val="20"/>
          <w:vertAlign w:val="subscript"/>
        </w:rPr>
        <w:t>ijk</w:t>
      </w:r>
      <w:r w:rsidRPr="006959D1">
        <w:rPr>
          <w:rFonts w:ascii="Times New Roman" w:hAnsi="Times New Roman"/>
          <w:sz w:val="20"/>
        </w:rPr>
        <w:t xml:space="preserve"> and z</w:t>
      </w:r>
      <w:r w:rsidRPr="006959D1">
        <w:rPr>
          <w:rFonts w:ascii="Times New Roman" w:hAnsi="Times New Roman"/>
          <w:sz w:val="20"/>
          <w:vertAlign w:val="subscript"/>
        </w:rPr>
        <w:t>i</w:t>
      </w:r>
      <w:r w:rsidRPr="006959D1">
        <w:rPr>
          <w:rFonts w:ascii="Times New Roman" w:hAnsi="Times New Roman"/>
          <w:sz w:val="20"/>
        </w:rPr>
        <w:t>, z</w:t>
      </w:r>
      <w:r w:rsidRPr="006959D1">
        <w:rPr>
          <w:rFonts w:ascii="Times New Roman" w:hAnsi="Times New Roman"/>
          <w:sz w:val="20"/>
          <w:vertAlign w:val="subscript"/>
        </w:rPr>
        <w:t>ij</w:t>
      </w:r>
      <w:r w:rsidRPr="006959D1">
        <w:rPr>
          <w:rFonts w:ascii="Times New Roman" w:hAnsi="Times New Roman"/>
          <w:sz w:val="20"/>
        </w:rPr>
        <w:t xml:space="preserve"> and z</w:t>
      </w:r>
      <w:r w:rsidRPr="006959D1">
        <w:rPr>
          <w:rFonts w:ascii="Times New Roman" w:hAnsi="Times New Roman"/>
          <w:sz w:val="20"/>
          <w:vertAlign w:val="subscript"/>
        </w:rPr>
        <w:t>ijk</w:t>
      </w:r>
      <w:r w:rsidRPr="006959D1">
        <w:rPr>
          <w:rFonts w:ascii="Times New Roman" w:hAnsi="Times New Roman"/>
          <w:sz w:val="20"/>
        </w:rPr>
        <w:t xml:space="preserve"> will be used as bench mark variable corresponding to Y</w:t>
      </w:r>
      <w:r w:rsidRPr="006959D1">
        <w:rPr>
          <w:rFonts w:ascii="Times New Roman" w:hAnsi="Times New Roman"/>
          <w:sz w:val="20"/>
          <w:vertAlign w:val="subscript"/>
        </w:rPr>
        <w:t>i</w:t>
      </w:r>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 xml:space="preserve"> and y</w:t>
      </w:r>
      <w:r w:rsidRPr="006959D1">
        <w:rPr>
          <w:rFonts w:ascii="Times New Roman" w:hAnsi="Times New Roman"/>
          <w:sz w:val="20"/>
          <w:vertAlign w:val="subscript"/>
        </w:rPr>
        <w:t>i</w:t>
      </w:r>
      <w:r w:rsidRPr="006959D1">
        <w:rPr>
          <w:rFonts w:ascii="Times New Roman" w:hAnsi="Times New Roman"/>
          <w:sz w:val="20"/>
        </w:rPr>
        <w:t>, y</w:t>
      </w:r>
      <w:r w:rsidRPr="006959D1">
        <w:rPr>
          <w:rFonts w:ascii="Times New Roman" w:hAnsi="Times New Roman"/>
          <w:sz w:val="20"/>
          <w:vertAlign w:val="subscript"/>
        </w:rPr>
        <w:t>ij</w:t>
      </w:r>
      <w:r w:rsidRPr="006959D1">
        <w:rPr>
          <w:rFonts w:ascii="Times New Roman" w:hAnsi="Times New Roman"/>
          <w:sz w:val="20"/>
        </w:rPr>
        <w:t xml:space="preserve"> and y</w:t>
      </w:r>
      <w:r w:rsidRPr="006959D1">
        <w:rPr>
          <w:rFonts w:ascii="Times New Roman" w:hAnsi="Times New Roman"/>
          <w:sz w:val="20"/>
          <w:vertAlign w:val="subscript"/>
        </w:rPr>
        <w:t>ijk</w:t>
      </w:r>
      <w:r w:rsidRPr="006959D1">
        <w:rPr>
          <w:rFonts w:ascii="Times New Roman" w:hAnsi="Times New Roman"/>
          <w:sz w:val="20"/>
        </w:rPr>
        <w:t xml:space="preserve"> respectively.</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b/>
          <w:bCs/>
          <w:sz w:val="20"/>
        </w:rPr>
      </w:pPr>
      <w:r w:rsidRPr="006959D1">
        <w:rPr>
          <w:rFonts w:ascii="Times New Roman" w:hAnsi="Times New Roman"/>
          <w:b/>
          <w:bCs/>
          <w:sz w:val="20"/>
        </w:rPr>
        <w:t>12.3 VARIANCE ESTIMATION FOR MULTISTAGE SAMPLING</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 basic principle of multistage sampling is that when selection and estimation take place independently at various stages, the variances of an unbiased estimator which arise from each of these different stages can be added. In particular the total variance of such a multistage estimator is equal to the variance arising from the first stage plus that arising from subsequent stages. Formerly this may be written as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2960" w:dyaOrig="400">
          <v:shape id="_x0000_i2247" type="#_x0000_t75" style="width:147.35pt;height:20.1pt" o:ole="">
            <v:imagedata r:id="rId2239" o:title=""/>
          </v:shape>
          <o:OLEObject Type="Embed" ProgID="Equation.DSMT4" ShapeID="_x0000_i2247" DrawAspect="Content" ObjectID="_1475520140" r:id="rId2406"/>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(12.3.1)</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where E</w:t>
      </w:r>
      <w:r w:rsidRPr="006959D1">
        <w:rPr>
          <w:rFonts w:ascii="Times New Roman" w:hAnsi="Times New Roman"/>
          <w:sz w:val="20"/>
          <w:vertAlign w:val="subscript"/>
        </w:rPr>
        <w:t>1</w:t>
      </w:r>
      <w:r w:rsidRPr="006959D1">
        <w:rPr>
          <w:rFonts w:ascii="Times New Roman" w:hAnsi="Times New Roman"/>
          <w:sz w:val="20"/>
        </w:rPr>
        <w:t xml:space="preserve"> denotes the expectation and V</w:t>
      </w:r>
      <w:r w:rsidRPr="006959D1">
        <w:rPr>
          <w:rFonts w:ascii="Times New Roman" w:hAnsi="Times New Roman"/>
          <w:sz w:val="20"/>
          <w:vertAlign w:val="subscript"/>
        </w:rPr>
        <w:t>1</w:t>
      </w:r>
      <w:r w:rsidRPr="006959D1">
        <w:rPr>
          <w:rFonts w:ascii="Times New Roman" w:hAnsi="Times New Roman"/>
          <w:sz w:val="20"/>
        </w:rPr>
        <w:t xml:space="preserve"> is the variance over all first stage samples, E</w:t>
      </w:r>
      <w:r w:rsidRPr="006959D1">
        <w:rPr>
          <w:rFonts w:ascii="Times New Roman" w:hAnsi="Times New Roman"/>
          <w:sz w:val="20"/>
          <w:vertAlign w:val="subscript"/>
        </w:rPr>
        <w:t>2</w:t>
      </w:r>
      <w:r w:rsidRPr="006959D1">
        <w:rPr>
          <w:rFonts w:ascii="Times New Roman" w:hAnsi="Times New Roman"/>
          <w:sz w:val="20"/>
        </w:rPr>
        <w:t xml:space="preserve"> denotes the expectation over all second and subsequent stage samples, and </w:t>
      </w:r>
      <w:r w:rsidRPr="006959D1">
        <w:rPr>
          <w:rFonts w:ascii="Times New Roman" w:hAnsi="Times New Roman"/>
          <w:position w:val="-10"/>
          <w:sz w:val="20"/>
        </w:rPr>
        <w:object w:dxaOrig="580" w:dyaOrig="300">
          <v:shape id="_x0000_i2248" type="#_x0000_t75" style="width:29.3pt;height:15.05pt" o:ole="">
            <v:imagedata r:id="rId2241" o:title=""/>
          </v:shape>
          <o:OLEObject Type="Embed" ProgID="Equation.3" ShapeID="_x0000_i2248" DrawAspect="Content" ObjectID="_1475520141" r:id="rId2407"/>
        </w:object>
      </w:r>
      <w:r w:rsidRPr="006959D1">
        <w:rPr>
          <w:rFonts w:ascii="Times New Roman" w:hAnsi="Times New Roman"/>
          <w:sz w:val="20"/>
        </w:rPr>
        <w:t xml:space="preserve"> is the conditional variance of y' subject to the selection of a particular first stage sample. With an obvious extension of this notation three stages may be written as</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0"/>
          <w:sz w:val="20"/>
        </w:rPr>
        <w:object w:dxaOrig="639" w:dyaOrig="300">
          <v:shape id="_x0000_i2249" type="#_x0000_t75" style="width:32.65pt;height:15.05pt" o:ole="">
            <v:imagedata r:id="rId2243" o:title=""/>
          </v:shape>
          <o:OLEObject Type="Embed" ProgID="Equation.3" ShapeID="_x0000_i2249" DrawAspect="Content" ObjectID="_1475520142" r:id="rId2408"/>
        </w:object>
      </w:r>
      <w:r w:rsidRPr="006959D1">
        <w:rPr>
          <w:rFonts w:ascii="Times New Roman" w:hAnsi="Times New Roman"/>
          <w:sz w:val="20"/>
        </w:rPr>
        <w:tab/>
      </w:r>
      <w:r w:rsidRPr="006959D1">
        <w:rPr>
          <w:rFonts w:ascii="Times New Roman" w:hAnsi="Times New Roman"/>
          <w:position w:val="-18"/>
          <w:sz w:val="20"/>
        </w:rPr>
        <w:object w:dxaOrig="4380" w:dyaOrig="480">
          <v:shape id="_x0000_i2250" type="#_x0000_t75" style="width:219.35pt;height:24.3pt" o:ole="">
            <v:imagedata r:id="rId2245" o:title=""/>
          </v:shape>
          <o:OLEObject Type="Embed" ProgID="Equation.DSMT4" ShapeID="_x0000_i2250" DrawAspect="Content" ObjectID="_1475520143" r:id="rId2409"/>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(12.3.2)</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and</w:t>
      </w:r>
      <w:proofErr w:type="gramEnd"/>
      <w:r w:rsidRPr="006959D1">
        <w:rPr>
          <w:rFonts w:ascii="Times New Roman" w:hAnsi="Times New Roman"/>
          <w:sz w:val="20"/>
        </w:rPr>
        <w:t xml:space="preserve"> for k stages sampling as</w:t>
      </w:r>
    </w:p>
    <w:p w:rsidR="00FA10D8" w:rsidRPr="006959D1" w:rsidRDefault="00FA10D8" w:rsidP="00FA10D8">
      <w:pPr>
        <w:rPr>
          <w:rFonts w:ascii="Times New Roman" w:hAnsi="Times New Roman"/>
          <w:sz w:val="20"/>
        </w:rPr>
      </w:pPr>
      <w:r w:rsidRPr="006959D1">
        <w:rPr>
          <w:rFonts w:ascii="Times New Roman" w:hAnsi="Times New Roman"/>
          <w:position w:val="-14"/>
          <w:sz w:val="20"/>
        </w:rPr>
        <w:object w:dxaOrig="6820" w:dyaOrig="400">
          <v:shape id="_x0000_i2251" type="#_x0000_t75" style="width:341.6pt;height:20.1pt" o:ole="">
            <v:imagedata r:id="rId2247" o:title=""/>
          </v:shape>
          <o:OLEObject Type="Embed" ProgID="Equation.DSMT4" ShapeID="_x0000_i2251" DrawAspect="Content" ObjectID="_1475520144" r:id="rId2410"/>
        </w:object>
      </w:r>
      <w:r w:rsidRPr="006959D1">
        <w:rPr>
          <w:rFonts w:ascii="Times New Roman" w:hAnsi="Times New Roman"/>
          <w:sz w:val="20"/>
        </w:rPr>
        <w:tab/>
      </w:r>
      <w:r w:rsidRPr="006959D1">
        <w:rPr>
          <w:rFonts w:ascii="Times New Roman" w:hAnsi="Times New Roman"/>
          <w:sz w:val="20"/>
        </w:rPr>
        <w:tab/>
        <w:t>(12.3.3)</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If the totals for the first stage sample units are known exactly it would be possible to estimate </w:t>
      </w:r>
      <w:proofErr w:type="gramStart"/>
      <w:r w:rsidRPr="006959D1">
        <w:rPr>
          <w:rFonts w:ascii="Times New Roman" w:hAnsi="Times New Roman"/>
          <w:sz w:val="20"/>
        </w:rPr>
        <w:t xml:space="preserve">the </w:t>
      </w:r>
      <w:proofErr w:type="gramEnd"/>
      <w:r w:rsidRPr="006959D1">
        <w:rPr>
          <w:rFonts w:ascii="Times New Roman" w:hAnsi="Times New Roman"/>
          <w:position w:val="-14"/>
          <w:sz w:val="20"/>
        </w:rPr>
        <w:object w:dxaOrig="900" w:dyaOrig="400">
          <v:shape id="_x0000_i2252" type="#_x0000_t75" style="width:45.2pt;height:20.1pt" o:ole="">
            <v:imagedata r:id="rId2249" o:title=""/>
          </v:shape>
          <o:OLEObject Type="Embed" ProgID="Equation.DSMT4" ShapeID="_x0000_i2252" DrawAspect="Content" ObjectID="_1475520145" r:id="rId2411"/>
        </w:object>
      </w:r>
      <w:r w:rsidRPr="006959D1">
        <w:rPr>
          <w:rFonts w:ascii="Times New Roman" w:hAnsi="Times New Roman"/>
          <w:sz w:val="20"/>
        </w:rPr>
        <w:t>, the first stage variance, in exactly the same fashion as in single stage sampling and same is true for other stages. The basic problem for multistage variance estimation is that there totals have to be replaced by estimates from the lower stages of sampling, and that this introduces a component from these lower stage which in general bears no direct relationship to the actual variance from these lower stages.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
    <w:p w:rsidR="00FA10D8" w:rsidRPr="006959D1" w:rsidRDefault="00FA10D8" w:rsidP="00FA10D8">
      <w:pPr>
        <w:numPr>
          <w:ilvl w:val="1"/>
          <w:numId w:val="71"/>
        </w:numPr>
        <w:jc w:val="both"/>
        <w:rPr>
          <w:rFonts w:ascii="Times New Roman" w:hAnsi="Times New Roman"/>
          <w:b/>
          <w:bCs/>
          <w:sz w:val="20"/>
        </w:rPr>
      </w:pPr>
      <w:r w:rsidRPr="006959D1">
        <w:rPr>
          <w:rFonts w:ascii="Times New Roman" w:hAnsi="Times New Roman"/>
          <w:b/>
          <w:bCs/>
          <w:sz w:val="20"/>
        </w:rPr>
        <w:t>TWO STAGE SAMPLING</w:t>
      </w:r>
    </w:p>
    <w:p w:rsidR="00FA10D8" w:rsidRPr="006959D1" w:rsidRDefault="00FA10D8" w:rsidP="00FA10D8">
      <w:pPr>
        <w:ind w:left="360"/>
        <w:jc w:val="both"/>
        <w:rPr>
          <w:rFonts w:ascii="Times New Roman" w:hAnsi="Times New Roman"/>
          <w:bCs/>
          <w:sz w:val="20"/>
        </w:rPr>
      </w:pPr>
      <w:r w:rsidRPr="006959D1">
        <w:rPr>
          <w:rFonts w:ascii="Times New Roman" w:hAnsi="Times New Roman"/>
          <w:bCs/>
          <w:sz w:val="20"/>
        </w:rPr>
        <w:t xml:space="preserve">In this section two stage sampling for various selection procedures will be discussed. In each case estimation of population total, its </w:t>
      </w:r>
      <w:proofErr w:type="gramStart"/>
      <w:r w:rsidRPr="006959D1">
        <w:rPr>
          <w:rFonts w:ascii="Times New Roman" w:hAnsi="Times New Roman"/>
          <w:bCs/>
          <w:sz w:val="20"/>
        </w:rPr>
        <w:t>variance  and</w:t>
      </w:r>
      <w:proofErr w:type="gramEnd"/>
      <w:r w:rsidRPr="006959D1">
        <w:rPr>
          <w:rFonts w:ascii="Times New Roman" w:hAnsi="Times New Roman"/>
          <w:bCs/>
          <w:sz w:val="20"/>
        </w:rPr>
        <w:t xml:space="preserve"> variance estimators have been derived.</w:t>
      </w:r>
    </w:p>
    <w:p w:rsidR="00FA10D8" w:rsidRPr="006959D1" w:rsidRDefault="00FA10D8" w:rsidP="00FA10D8">
      <w:pPr>
        <w:jc w:val="both"/>
        <w:rPr>
          <w:rFonts w:ascii="Times New Roman" w:hAnsi="Times New Roman"/>
          <w:b/>
          <w:bCs/>
          <w:szCs w:val="24"/>
        </w:rPr>
      </w:pPr>
      <w:r w:rsidRPr="006959D1">
        <w:rPr>
          <w:rFonts w:ascii="Times New Roman" w:hAnsi="Times New Roman"/>
          <w:b/>
          <w:bCs/>
          <w:sz w:val="20"/>
        </w:rPr>
        <w:tab/>
      </w:r>
      <w:r w:rsidRPr="006959D1">
        <w:rPr>
          <w:rFonts w:ascii="Times New Roman" w:hAnsi="Times New Roman"/>
          <w:b/>
          <w:bCs/>
          <w:szCs w:val="24"/>
        </w:rPr>
        <w:t>12.4.1</w:t>
      </w:r>
      <w:r w:rsidRPr="006959D1">
        <w:rPr>
          <w:rFonts w:ascii="Times New Roman" w:hAnsi="Times New Roman"/>
          <w:b/>
          <w:bCs/>
          <w:szCs w:val="24"/>
        </w:rPr>
        <w:tab/>
        <w:t>Equal Probability at each Stage</w:t>
      </w:r>
    </w:p>
    <w:p w:rsidR="00FA10D8" w:rsidRPr="006959D1" w:rsidRDefault="00FA10D8" w:rsidP="00FA10D8">
      <w:pPr>
        <w:jc w:val="both"/>
        <w:rPr>
          <w:rFonts w:ascii="Times New Roman" w:hAnsi="Times New Roman"/>
          <w:szCs w:val="24"/>
        </w:rPr>
      </w:pPr>
    </w:p>
    <w:p w:rsidR="00FA10D8" w:rsidRPr="006959D1" w:rsidRDefault="00FA10D8" w:rsidP="00FA10D8">
      <w:pPr>
        <w:jc w:val="both"/>
        <w:rPr>
          <w:rFonts w:ascii="Times New Roman" w:hAnsi="Times New Roman"/>
          <w:sz w:val="20"/>
        </w:rPr>
      </w:pPr>
      <w:r w:rsidRPr="006959D1">
        <w:rPr>
          <w:rFonts w:ascii="Times New Roman" w:hAnsi="Times New Roman"/>
          <w:sz w:val="20"/>
        </w:rPr>
        <w:t>Let a population of N primary stage units (clusters) of sizes M</w:t>
      </w:r>
      <w:r w:rsidRPr="006959D1">
        <w:rPr>
          <w:rFonts w:ascii="Times New Roman" w:hAnsi="Times New Roman"/>
          <w:sz w:val="20"/>
          <w:vertAlign w:val="subscript"/>
        </w:rPr>
        <w:t>i</w:t>
      </w:r>
      <w:r w:rsidRPr="006959D1">
        <w:rPr>
          <w:rFonts w:ascii="Times New Roman" w:hAnsi="Times New Roman"/>
          <w:sz w:val="20"/>
        </w:rPr>
        <w:t xml:space="preserve"> (i = 1, 2, 3</w:t>
      </w:r>
      <w:proofErr w:type="gramStart"/>
      <w:r w:rsidRPr="006959D1">
        <w:rPr>
          <w:rFonts w:ascii="Times New Roman" w:hAnsi="Times New Roman"/>
          <w:sz w:val="20"/>
        </w:rPr>
        <w:t>, …,</w:t>
      </w:r>
      <w:proofErr w:type="gramEnd"/>
      <w:r w:rsidRPr="006959D1">
        <w:rPr>
          <w:rFonts w:ascii="Times New Roman" w:hAnsi="Times New Roman"/>
          <w:sz w:val="20"/>
        </w:rPr>
        <w:t xml:space="preserve"> N) is given. We may select a sample of n primary stage units (clusters and within each selected primary stage unit (cluster), a sample of size m</w:t>
      </w:r>
      <w:r w:rsidRPr="006959D1">
        <w:rPr>
          <w:rFonts w:ascii="Times New Roman" w:hAnsi="Times New Roman"/>
          <w:sz w:val="20"/>
          <w:vertAlign w:val="subscript"/>
        </w:rPr>
        <w:t>i</w:t>
      </w:r>
      <w:r w:rsidRPr="006959D1">
        <w:rPr>
          <w:rFonts w:ascii="Times New Roman" w:hAnsi="Times New Roman"/>
          <w:sz w:val="20"/>
        </w:rPr>
        <w:t xml:space="preserve"> as secondary stage units may be drawn. If a sample of n clusters have been selected from the population of N clusters and from each selected cluster a sample of size m</w:t>
      </w:r>
      <w:r w:rsidRPr="006959D1">
        <w:rPr>
          <w:rFonts w:ascii="Times New Roman" w:hAnsi="Times New Roman"/>
          <w:sz w:val="20"/>
          <w:vertAlign w:val="subscript"/>
        </w:rPr>
        <w:t>i</w:t>
      </w:r>
      <w:r w:rsidRPr="006959D1">
        <w:rPr>
          <w:rFonts w:ascii="Times New Roman" w:hAnsi="Times New Roman"/>
          <w:sz w:val="20"/>
        </w:rPr>
        <w:t xml:space="preserve"> has been selected from M</w:t>
      </w:r>
      <w:r w:rsidRPr="006959D1">
        <w:rPr>
          <w:rFonts w:ascii="Times New Roman" w:hAnsi="Times New Roman"/>
          <w:sz w:val="20"/>
          <w:vertAlign w:val="subscript"/>
        </w:rPr>
        <w:t>i</w:t>
      </w:r>
      <w:r w:rsidRPr="006959D1">
        <w:rPr>
          <w:rFonts w:ascii="Times New Roman" w:hAnsi="Times New Roman"/>
          <w:sz w:val="20"/>
        </w:rPr>
        <w:t xml:space="preserve"> element then an unbiased estimator of population total Y is as: </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0"/>
          <w:sz w:val="20"/>
        </w:rPr>
        <w:object w:dxaOrig="260" w:dyaOrig="320">
          <v:shape id="_x0000_i2253" type="#_x0000_t75" style="width:12.55pt;height:15.9pt" o:ole="">
            <v:imagedata r:id="rId2251" o:title=""/>
          </v:shape>
          <o:OLEObject Type="Embed" ProgID="Equation.DSMT4" ShapeID="_x0000_i2253" DrawAspect="Content" ObjectID="_1475520146" r:id="rId2412"/>
        </w:object>
      </w:r>
      <w:r w:rsidRPr="006959D1">
        <w:rPr>
          <w:rFonts w:ascii="Times New Roman" w:hAnsi="Times New Roman"/>
          <w:sz w:val="20"/>
        </w:rPr>
        <w:tab/>
      </w:r>
      <w:r w:rsidRPr="006959D1">
        <w:rPr>
          <w:rFonts w:ascii="Times New Roman" w:hAnsi="Times New Roman"/>
          <w:position w:val="-30"/>
          <w:sz w:val="20"/>
        </w:rPr>
        <w:object w:dxaOrig="2040" w:dyaOrig="720">
          <v:shape id="_x0000_i2254" type="#_x0000_t75" style="width:102.15pt;height:36pt" o:ole="">
            <v:imagedata r:id="rId2253" o:title=""/>
          </v:shape>
          <o:OLEObject Type="Embed" ProgID="Equation.DSMT4" ShapeID="_x0000_i2254" DrawAspect="Content" ObjectID="_1475520147" r:id="rId2413"/>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28"/>
          <w:sz w:val="20"/>
        </w:rPr>
        <w:object w:dxaOrig="1680" w:dyaOrig="680">
          <v:shape id="_x0000_i2255" type="#_x0000_t75" style="width:83.7pt;height:33.5pt" o:ole="">
            <v:imagedata r:id="rId2255" o:title=""/>
          </v:shape>
          <o:OLEObject Type="Embed" ProgID="Equation.DSMT4" ShapeID="_x0000_i2255" DrawAspect="Content" ObjectID="_1475520148" r:id="rId2414"/>
        </w:object>
      </w:r>
      <w:r w:rsidRPr="006959D1">
        <w:rPr>
          <w:rFonts w:ascii="Times New Roman" w:hAnsi="Times New Roman"/>
          <w:sz w:val="20"/>
        </w:rPr>
        <w:tab/>
      </w:r>
      <w:proofErr w:type="gramStart"/>
      <w:r w:rsidRPr="006959D1">
        <w:rPr>
          <w:rFonts w:ascii="Times New Roman" w:hAnsi="Times New Roman"/>
          <w:sz w:val="20"/>
        </w:rPr>
        <w:t>as</w:t>
      </w:r>
      <w:proofErr w:type="gramEnd"/>
      <w:r w:rsidRPr="006959D1">
        <w:rPr>
          <w:rFonts w:ascii="Times New Roman" w:hAnsi="Times New Roman"/>
          <w:sz w:val="20"/>
        </w:rPr>
        <w:t xml:space="preserve"> </w:t>
      </w:r>
      <w:r w:rsidRPr="006959D1">
        <w:rPr>
          <w:rFonts w:ascii="Times New Roman" w:hAnsi="Times New Roman"/>
          <w:position w:val="-30"/>
          <w:sz w:val="20"/>
        </w:rPr>
        <w:object w:dxaOrig="1400" w:dyaOrig="720">
          <v:shape id="_x0000_i2256" type="#_x0000_t75" style="width:69.5pt;height:36pt" o:ole="">
            <v:imagedata r:id="rId2257" o:title=""/>
          </v:shape>
          <o:OLEObject Type="Embed" ProgID="Equation.DSMT4" ShapeID="_x0000_i2256" DrawAspect="Content" ObjectID="_1475520149" r:id="rId2415"/>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28"/>
          <w:sz w:val="20"/>
        </w:rPr>
        <w:object w:dxaOrig="1240" w:dyaOrig="680">
          <v:shape id="_x0000_i2257" type="#_x0000_t75" style="width:61.95pt;height:33.5pt" o:ole="">
            <v:imagedata r:id="rId2259" o:title=""/>
          </v:shape>
          <o:OLEObject Type="Embed" ProgID="Equation.DSMT4" ShapeID="_x0000_i2257" DrawAspect="Content" ObjectID="_1475520150" r:id="rId2416"/>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proofErr w:type="gramStart"/>
      <w:r w:rsidRPr="006959D1">
        <w:rPr>
          <w:rFonts w:ascii="Times New Roman" w:hAnsi="Times New Roman"/>
          <w:sz w:val="20"/>
        </w:rPr>
        <w:t xml:space="preserve">as </w:t>
      </w:r>
      <w:proofErr w:type="gramEnd"/>
      <w:r w:rsidRPr="006959D1">
        <w:rPr>
          <w:rFonts w:ascii="Times New Roman" w:hAnsi="Times New Roman"/>
          <w:position w:val="-12"/>
          <w:sz w:val="20"/>
        </w:rPr>
        <w:object w:dxaOrig="1040" w:dyaOrig="360">
          <v:shape id="_x0000_i2258" type="#_x0000_t75" style="width:51.9pt;height:18.4pt" o:ole="">
            <v:imagedata r:id="rId2261" o:title=""/>
          </v:shape>
          <o:OLEObject Type="Embed" ProgID="Equation.DSMT4" ShapeID="_x0000_i2258" DrawAspect="Content" ObjectID="_1475520151" r:id="rId2417"/>
        </w:object>
      </w:r>
      <w:r w:rsidRPr="006959D1">
        <w:rPr>
          <w:rFonts w:ascii="Times New Roman" w:hAnsi="Times New Roman"/>
          <w:sz w:val="20"/>
        </w:rPr>
        <w:t>,</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lastRenderedPageBreak/>
        <w:t>where</w:t>
      </w:r>
      <w:proofErr w:type="gramEnd"/>
      <w:r w:rsidRPr="006959D1">
        <w:rPr>
          <w:rFonts w:ascii="Times New Roman" w:hAnsi="Times New Roman"/>
          <w:sz w:val="20"/>
        </w:rPr>
        <w:t xml:space="preserve"> y</w:t>
      </w:r>
      <w:r w:rsidRPr="006959D1">
        <w:rPr>
          <w:rFonts w:ascii="Times New Roman" w:hAnsi="Times New Roman"/>
          <w:sz w:val="20"/>
          <w:vertAlign w:val="subscript"/>
        </w:rPr>
        <w:t>ij</w:t>
      </w:r>
      <w:r w:rsidRPr="006959D1">
        <w:rPr>
          <w:rFonts w:ascii="Times New Roman" w:hAnsi="Times New Roman"/>
          <w:sz w:val="20"/>
        </w:rPr>
        <w:t xml:space="preserve"> is the value of jth second stage unit from the ith selected primary stage unit. This technique is </w:t>
      </w:r>
      <w:proofErr w:type="gramStart"/>
      <w:r w:rsidRPr="006959D1">
        <w:rPr>
          <w:rFonts w:ascii="Times New Roman" w:hAnsi="Times New Roman"/>
          <w:sz w:val="20"/>
        </w:rPr>
        <w:t>know</w:t>
      </w:r>
      <w:proofErr w:type="gramEnd"/>
      <w:r w:rsidRPr="006959D1">
        <w:rPr>
          <w:rFonts w:ascii="Times New Roman" w:hAnsi="Times New Roman"/>
          <w:sz w:val="20"/>
        </w:rPr>
        <w:t xml:space="preserve"> as two stage sampling or sub-sampling.</w:t>
      </w:r>
    </w:p>
    <w:p w:rsidR="00FA10D8" w:rsidRPr="006959D1" w:rsidRDefault="00FA10D8" w:rsidP="00FA10D8">
      <w:pPr>
        <w:jc w:val="both"/>
        <w:rPr>
          <w:rFonts w:ascii="Times New Roman" w:hAnsi="Times New Roman"/>
          <w:sz w:val="20"/>
        </w:rPr>
      </w:pPr>
    </w:p>
    <w:p w:rsidR="00FA10D8" w:rsidRPr="006959D1" w:rsidRDefault="00FA10D8" w:rsidP="00FA10D8">
      <w:pPr>
        <w:pStyle w:val="Heading4"/>
      </w:pPr>
      <w:r w:rsidRPr="006959D1">
        <w:t xml:space="preserve">THEOREM 12.1 </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In a two stage sampling estimated population total is an unbiased estimator of Y.</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b/>
          <w:sz w:val="20"/>
        </w:rPr>
      </w:pPr>
      <w:r w:rsidRPr="006959D1">
        <w:rPr>
          <w:rFonts w:ascii="Times New Roman" w:hAnsi="Times New Roman"/>
          <w:b/>
          <w:sz w:val="20"/>
        </w:rPr>
        <w:t>PROOF:</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The unbiasedness may be proved as; (The expectation will be involved at two stages).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639" w:dyaOrig="400">
          <v:shape id="_x0000_i2259" type="#_x0000_t75" style="width:32.65pt;height:20.1pt" o:ole="">
            <v:imagedata r:id="rId2263" o:title=""/>
          </v:shape>
          <o:OLEObject Type="Embed" ProgID="Equation.DSMT4" ShapeID="_x0000_i2259" DrawAspect="Content" ObjectID="_1475520152" r:id="rId2418"/>
        </w:object>
      </w:r>
      <w:r w:rsidRPr="006959D1">
        <w:rPr>
          <w:rFonts w:ascii="Times New Roman" w:hAnsi="Times New Roman"/>
          <w:sz w:val="20"/>
        </w:rPr>
        <w:tab/>
      </w:r>
      <w:r w:rsidRPr="006959D1">
        <w:rPr>
          <w:rFonts w:ascii="Times New Roman" w:hAnsi="Times New Roman"/>
          <w:position w:val="-32"/>
          <w:sz w:val="20"/>
        </w:rPr>
        <w:object w:dxaOrig="2780" w:dyaOrig="760">
          <v:shape id="_x0000_i2260" type="#_x0000_t75" style="width:139pt;height:38.5pt" o:ole="">
            <v:imagedata r:id="rId2265" o:title=""/>
          </v:shape>
          <o:OLEObject Type="Embed" ProgID="Equation.3" ShapeID="_x0000_i2260" DrawAspect="Content" ObjectID="_1475520153" r:id="rId2419"/>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4"/>
          <w:sz w:val="20"/>
        </w:rPr>
        <w:object w:dxaOrig="3360" w:dyaOrig="800">
          <v:shape id="_x0000_i2261" type="#_x0000_t75" style="width:168.3pt;height:39.35pt" o:ole="">
            <v:imagedata r:id="rId2267" o:title=""/>
          </v:shape>
          <o:OLEObject Type="Embed" ProgID="Equation.3" ShapeID="_x0000_i2261" DrawAspect="Content" ObjectID="_1475520154" r:id="rId2420"/>
        </w:object>
      </w:r>
    </w:p>
    <w:p w:rsidR="00FA10D8" w:rsidRPr="006959D1" w:rsidRDefault="00FA10D8" w:rsidP="00FA10D8">
      <w:pPr>
        <w:ind w:left="720" w:firstLine="360"/>
        <w:jc w:val="both"/>
        <w:rPr>
          <w:rFonts w:ascii="Times New Roman" w:hAnsi="Times New Roman"/>
          <w:sz w:val="20"/>
        </w:rPr>
      </w:pPr>
    </w:p>
    <w:p w:rsidR="00FA10D8" w:rsidRPr="006959D1" w:rsidRDefault="00FA10D8" w:rsidP="00FA10D8">
      <w:pPr>
        <w:ind w:left="720" w:firstLine="360"/>
        <w:jc w:val="both"/>
        <w:rPr>
          <w:rFonts w:ascii="Times New Roman" w:hAnsi="Times New Roman"/>
          <w:sz w:val="20"/>
        </w:rPr>
      </w:pPr>
      <w:r w:rsidRPr="006959D1">
        <w:rPr>
          <w:rFonts w:ascii="Times New Roman" w:hAnsi="Times New Roman"/>
          <w:position w:val="-32"/>
          <w:sz w:val="20"/>
        </w:rPr>
        <w:object w:dxaOrig="2840" w:dyaOrig="760">
          <v:shape id="_x0000_i2262" type="#_x0000_t75" style="width:141.5pt;height:38.5pt" o:ole="">
            <v:imagedata r:id="rId2269" o:title=""/>
          </v:shape>
          <o:OLEObject Type="Embed" ProgID="Equation.DSMT4" ShapeID="_x0000_i2262" DrawAspect="Content" ObjectID="_1475520155" r:id="rId2421"/>
        </w:objec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Taking first stage expectation </w:t>
      </w:r>
      <w:r w:rsidRPr="006959D1">
        <w:rPr>
          <w:rFonts w:ascii="Times New Roman" w:hAnsi="Times New Roman"/>
          <w:position w:val="-14"/>
          <w:sz w:val="20"/>
        </w:rPr>
        <w:object w:dxaOrig="639" w:dyaOrig="400">
          <v:shape id="_x0000_i2263" type="#_x0000_t75" style="width:32.65pt;height:20.1pt" o:ole="">
            <v:imagedata r:id="rId2271" o:title=""/>
          </v:shape>
          <o:OLEObject Type="Embed" ProgID="Equation.DSMT4" ShapeID="_x0000_i2263" DrawAspect="Content" ObjectID="_1475520156" r:id="rId2422"/>
        </w:objec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2840" w:dyaOrig="700">
          <v:shape id="_x0000_i2264" type="#_x0000_t75" style="width:141.5pt;height:35.15pt" o:ole="">
            <v:imagedata r:id="rId2273" o:title=""/>
          </v:shape>
          <o:OLEObject Type="Embed" ProgID="Equation.DSMT4" ShapeID="_x0000_i2264" DrawAspect="Content" ObjectID="_1475520157" r:id="rId2423"/>
        </w:object>
      </w:r>
      <w:r w:rsidRPr="006959D1">
        <w:rPr>
          <w:rFonts w:ascii="Times New Roman" w:hAnsi="Times New Roman"/>
          <w:sz w:val="20"/>
        </w:rPr>
        <w:t>.</w:t>
      </w:r>
      <w:r w:rsidRPr="006959D1">
        <w:rPr>
          <w:rFonts w:ascii="Times New Roman" w:hAnsi="Times New Roman"/>
          <w:sz w:val="20"/>
        </w:rPr>
        <w:sym w:font="Wingdings 2" w:char="F0AF"/>
      </w:r>
    </w:p>
    <w:p w:rsidR="00FA10D8" w:rsidRPr="006959D1" w:rsidRDefault="00FA10D8" w:rsidP="00FA10D8">
      <w:pPr>
        <w:jc w:val="both"/>
        <w:rPr>
          <w:rFonts w:ascii="Times New Roman" w:hAnsi="Times New Roman"/>
          <w:sz w:val="20"/>
        </w:rPr>
      </w:pPr>
    </w:p>
    <w:p w:rsidR="00FA10D8" w:rsidRPr="006959D1" w:rsidRDefault="00FA10D8" w:rsidP="00FA10D8">
      <w:pPr>
        <w:pStyle w:val="Heading4"/>
      </w:pPr>
      <w:r w:rsidRPr="006959D1">
        <w:t>THEOREM 12.2</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The variance of </w:t>
      </w:r>
      <w:r w:rsidRPr="006959D1">
        <w:rPr>
          <w:rFonts w:ascii="Times New Roman" w:hAnsi="Times New Roman"/>
          <w:position w:val="-10"/>
          <w:sz w:val="20"/>
        </w:rPr>
        <w:object w:dxaOrig="260" w:dyaOrig="320">
          <v:shape id="_x0000_i2265" type="#_x0000_t75" style="width:12.55pt;height:15.9pt" o:ole="">
            <v:imagedata r:id="rId2275" o:title=""/>
          </v:shape>
          <o:OLEObject Type="Embed" ProgID="Equation.DSMT4" ShapeID="_x0000_i2265" DrawAspect="Content" ObjectID="_1475520158" r:id="rId2424"/>
        </w:object>
      </w:r>
      <w:r w:rsidRPr="006959D1">
        <w:rPr>
          <w:rFonts w:ascii="Times New Roman" w:hAnsi="Times New Roman"/>
          <w:sz w:val="20"/>
        </w:rPr>
        <w:t>(12.4.1) is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position w:val="-30"/>
          <w:sz w:val="20"/>
        </w:rPr>
        <w:object w:dxaOrig="4860" w:dyaOrig="700">
          <v:shape id="_x0000_i2266" type="#_x0000_t75" style="width:242.8pt;height:35.15pt" o:ole="">
            <v:imagedata r:id="rId2277" o:title=""/>
          </v:shape>
          <o:OLEObject Type="Embed" ProgID="Equation.3" ShapeID="_x0000_i2266" DrawAspect="Content" ObjectID="_1475520159" r:id="rId2425"/>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(12.4.2)</w:t>
      </w: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where</w:t>
      </w:r>
      <w:proofErr w:type="gramEnd"/>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5240" w:dyaOrig="720">
          <v:shape id="_x0000_i2267" type="#_x0000_t75" style="width:262.05pt;height:36pt" o:ole="">
            <v:imagedata r:id="rId2279" o:title=""/>
          </v:shape>
          <o:OLEObject Type="Embed" ProgID="Equation.3" ShapeID="_x0000_i2267" DrawAspect="Content" ObjectID="_1475520160" r:id="rId2426"/>
        </w:object>
      </w:r>
      <w:r w:rsidRPr="006959D1">
        <w:rPr>
          <w:rFonts w:ascii="Times New Roman" w:hAnsi="Times New Roman"/>
          <w:sz w:val="20"/>
        </w:rPr>
        <w:t>.</w:t>
      </w:r>
    </w:p>
    <w:p w:rsidR="00FA10D8" w:rsidRPr="006959D1" w:rsidRDefault="00FA10D8" w:rsidP="00FA10D8">
      <w:pPr>
        <w:jc w:val="both"/>
        <w:rPr>
          <w:rFonts w:ascii="Times New Roman" w:hAnsi="Times New Roman"/>
          <w:sz w:val="20"/>
        </w:rPr>
      </w:pPr>
    </w:p>
    <w:p w:rsidR="00FA10D8" w:rsidRPr="006959D1" w:rsidRDefault="00FA10D8" w:rsidP="00FA10D8">
      <w:pPr>
        <w:pStyle w:val="Heading4"/>
      </w:pPr>
      <w:r w:rsidRPr="006959D1">
        <w:t>PROOF:</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We know that</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2079" w:dyaOrig="440">
          <v:shape id="_x0000_i2268" type="#_x0000_t75" style="width:104.65pt;height:21.75pt" o:ole="">
            <v:imagedata r:id="rId2281" o:title=""/>
          </v:shape>
          <o:OLEObject Type="Embed" ProgID="Equation.DSMT4" ShapeID="_x0000_i2268" DrawAspect="Content" ObjectID="_1475520161" r:id="rId2427"/>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lastRenderedPageBreak/>
        <w:tab/>
      </w:r>
      <w:r w:rsidRPr="006959D1">
        <w:rPr>
          <w:rFonts w:ascii="Times New Roman" w:hAnsi="Times New Roman"/>
          <w:sz w:val="20"/>
        </w:rPr>
        <w:tab/>
      </w:r>
      <w:r w:rsidRPr="006959D1">
        <w:rPr>
          <w:rFonts w:ascii="Times New Roman" w:hAnsi="Times New Roman"/>
          <w:position w:val="-30"/>
          <w:sz w:val="20"/>
        </w:rPr>
        <w:object w:dxaOrig="3420" w:dyaOrig="760">
          <v:shape id="_x0000_i2269" type="#_x0000_t75" style="width:170.8pt;height:38.5pt" o:ole="">
            <v:imagedata r:id="rId2283" o:title=""/>
          </v:shape>
          <o:OLEObject Type="Embed" ProgID="Equation.DSMT4" ShapeID="_x0000_i2269" DrawAspect="Content" ObjectID="_1475520162" r:id="rId2428"/>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(12.4.3)</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After substituting the value of </w:t>
      </w:r>
      <w:r w:rsidRPr="006959D1">
        <w:rPr>
          <w:rFonts w:ascii="Times New Roman" w:hAnsi="Times New Roman"/>
          <w:position w:val="-10"/>
          <w:sz w:val="20"/>
        </w:rPr>
        <w:object w:dxaOrig="260" w:dyaOrig="320">
          <v:shape id="_x0000_i2270" type="#_x0000_t75" style="width:12.55pt;height:15.9pt" o:ole="">
            <v:imagedata r:id="rId2285" o:title=""/>
          </v:shape>
          <o:OLEObject Type="Embed" ProgID="Equation.DSMT4" ShapeID="_x0000_i2270" DrawAspect="Content" ObjectID="_1475520163" r:id="rId2429"/>
        </w:object>
      </w:r>
      <w:r w:rsidRPr="006959D1">
        <w:rPr>
          <w:rFonts w:ascii="Times New Roman" w:hAnsi="Times New Roman"/>
          <w:sz w:val="20"/>
        </w:rPr>
        <w:t xml:space="preserve"> from (12.4.1) in (12.4.3) and squaring we get</w:t>
      </w:r>
    </w:p>
    <w:p w:rsidR="00FA10D8" w:rsidRPr="006959D1" w:rsidRDefault="00FA10D8" w:rsidP="00FA10D8">
      <w:pPr>
        <w:jc w:val="both"/>
        <w:rPr>
          <w:rFonts w:ascii="Times New Roman" w:hAnsi="Times New Roman"/>
          <w:sz w:val="20"/>
        </w:rPr>
      </w:pPr>
    </w:p>
    <w:p w:rsidR="00FA10D8" w:rsidRPr="006959D1" w:rsidRDefault="00FA10D8" w:rsidP="00FA10D8">
      <w:pPr>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78"/>
          <w:sz w:val="20"/>
        </w:rPr>
        <w:object w:dxaOrig="6480" w:dyaOrig="1680">
          <v:shape id="_x0000_i2271" type="#_x0000_t75" style="width:324pt;height:83.7pt" o:ole="">
            <v:imagedata r:id="rId2287" o:title=""/>
          </v:shape>
          <o:OLEObject Type="Embed" ProgID="Equation.DSMT4" ShapeID="_x0000_i2271" DrawAspect="Content" ObjectID="_1475520164" r:id="rId2430"/>
        </w:object>
      </w:r>
    </w:p>
    <w:p w:rsidR="00FA10D8" w:rsidRPr="006959D1" w:rsidRDefault="00FA10D8" w:rsidP="00FA10D8">
      <w:pPr>
        <w:rPr>
          <w:rFonts w:ascii="Times New Roman" w:hAnsi="Times New Roman"/>
          <w:sz w:val="20"/>
        </w:rPr>
      </w:pPr>
    </w:p>
    <w:p w:rsidR="00FA10D8" w:rsidRPr="006959D1" w:rsidRDefault="00FA10D8" w:rsidP="00FA10D8">
      <w:pPr>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w:t>
      </w:r>
      <w:r w:rsidRPr="006959D1">
        <w:rPr>
          <w:rFonts w:ascii="Times New Roman" w:hAnsi="Times New Roman"/>
          <w:position w:val="-28"/>
          <w:sz w:val="20"/>
        </w:rPr>
        <w:object w:dxaOrig="980" w:dyaOrig="700">
          <v:shape id="_x0000_i2272" type="#_x0000_t75" style="width:48.55pt;height:35.15pt" o:ole="">
            <v:imagedata r:id="rId2289" o:title=""/>
          </v:shape>
          <o:OLEObject Type="Embed" ProgID="Equation.DSMT4" ShapeID="_x0000_i2272" DrawAspect="Content" ObjectID="_1475520165" r:id="rId2431"/>
        </w:object>
      </w:r>
    </w:p>
    <w:p w:rsidR="00FA10D8" w:rsidRPr="006959D1" w:rsidRDefault="00FA10D8" w:rsidP="00FA10D8">
      <w:pPr>
        <w:rPr>
          <w:rFonts w:ascii="Times New Roman" w:hAnsi="Times New Roman"/>
          <w:sz w:val="20"/>
        </w:rPr>
      </w:pPr>
    </w:p>
    <w:p w:rsidR="00FA10D8" w:rsidRPr="006959D1" w:rsidRDefault="00FA10D8" w:rsidP="00FA10D8">
      <w:pPr>
        <w:rPr>
          <w:rFonts w:ascii="Times New Roman" w:hAnsi="Times New Roman"/>
          <w:sz w:val="20"/>
        </w:rPr>
      </w:pPr>
      <w:r w:rsidRPr="006959D1">
        <w:rPr>
          <w:rFonts w:ascii="Times New Roman" w:hAnsi="Times New Roman"/>
          <w:sz w:val="20"/>
        </w:rPr>
        <w:t xml:space="preserve">Let us first take the third term and take second stage expectation, which will be </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position w:val="-34"/>
          <w:sz w:val="20"/>
        </w:rPr>
        <w:object w:dxaOrig="4540" w:dyaOrig="800">
          <v:shape id="_x0000_i2273" type="#_x0000_t75" style="width:226.9pt;height:39.35pt" o:ole="">
            <v:imagedata r:id="rId2291" o:title=""/>
          </v:shape>
          <o:OLEObject Type="Embed" ProgID="Equation.DSMT4" ShapeID="_x0000_i2273" DrawAspect="Content" ObjectID="_1475520166" r:id="rId2432"/>
        </w:object>
      </w:r>
      <w:r w:rsidRPr="006959D1">
        <w:rPr>
          <w:rFonts w:ascii="Times New Roman" w:hAnsi="Times New Roman"/>
          <w:sz w:val="20"/>
        </w:rPr>
        <w:t xml:space="preserve"> </w:t>
      </w:r>
      <w:proofErr w:type="gramStart"/>
      <w:r w:rsidRPr="006959D1">
        <w:rPr>
          <w:rFonts w:ascii="Times New Roman" w:hAnsi="Times New Roman"/>
          <w:sz w:val="20"/>
        </w:rPr>
        <w:t>as</w:t>
      </w:r>
      <w:proofErr w:type="gramEnd"/>
      <w:r w:rsidRPr="006959D1">
        <w:rPr>
          <w:rFonts w:ascii="Times New Roman" w:hAnsi="Times New Roman"/>
          <w:sz w:val="20"/>
        </w:rPr>
        <w:t xml:space="preserve"> </w:t>
      </w:r>
      <w:r w:rsidRPr="006959D1">
        <w:rPr>
          <w:rFonts w:ascii="Times New Roman" w:hAnsi="Times New Roman"/>
          <w:position w:val="-30"/>
          <w:sz w:val="20"/>
        </w:rPr>
        <w:object w:dxaOrig="1740" w:dyaOrig="680">
          <v:shape id="_x0000_i2274" type="#_x0000_t75" style="width:87.05pt;height:33.5pt" o:ole="">
            <v:imagedata r:id="rId2293" o:title=""/>
          </v:shape>
          <o:OLEObject Type="Embed" ProgID="Equation.DSMT4" ShapeID="_x0000_i2274" DrawAspect="Content" ObjectID="_1475520167" r:id="rId2433"/>
        </w:object>
      </w:r>
      <w:r w:rsidRPr="006959D1">
        <w:rPr>
          <w:rFonts w:ascii="Times New Roman" w:hAnsi="Times New Roman"/>
          <w:sz w:val="20"/>
        </w:rPr>
        <w:t xml:space="preserve"> </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p>
    <w:p w:rsidR="00FA10D8" w:rsidRPr="006959D1" w:rsidRDefault="00FA10D8" w:rsidP="00FA10D8">
      <w:pPr>
        <w:jc w:val="both"/>
        <w:rPr>
          <w:rFonts w:ascii="Times New Roman" w:hAnsi="Times New Roman"/>
          <w:sz w:val="20"/>
        </w:rPr>
      </w:pPr>
      <w:r w:rsidRPr="006959D1">
        <w:rPr>
          <w:rFonts w:ascii="Times New Roman" w:hAnsi="Times New Roman"/>
          <w:sz w:val="20"/>
        </w:rPr>
        <w:tab/>
        <w:t xml:space="preserve">We left with </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2"/>
          <w:sz w:val="20"/>
        </w:rPr>
        <w:object w:dxaOrig="6000" w:dyaOrig="820">
          <v:shape id="_x0000_i2275" type="#_x0000_t75" style="width:299.7pt;height:41pt" o:ole="">
            <v:imagedata r:id="rId2295" o:title=""/>
          </v:shape>
          <o:OLEObject Type="Embed" ProgID="Equation.DSMT4" ShapeID="_x0000_i2275" DrawAspect="Content" ObjectID="_1475520168" r:id="rId2434"/>
        </w:object>
      </w:r>
      <w:r w:rsidRPr="006959D1">
        <w:rPr>
          <w:rFonts w:ascii="Times New Roman" w:hAnsi="Times New Roman"/>
          <w:sz w:val="20"/>
        </w:rPr>
        <w:t>(12.4.5)</w:t>
      </w:r>
    </w:p>
    <w:p w:rsidR="00FA10D8" w:rsidRPr="006959D1" w:rsidRDefault="00FA10D8" w:rsidP="00FA10D8">
      <w:pPr>
        <w:jc w:val="both"/>
        <w:rPr>
          <w:rFonts w:ascii="Times New Roman" w:hAnsi="Times New Roman"/>
          <w:sz w:val="20"/>
        </w:rPr>
      </w:pPr>
      <w:r w:rsidRPr="006959D1">
        <w:rPr>
          <w:rFonts w:ascii="Times New Roman" w:hAnsi="Times New Roman"/>
          <w:sz w:val="20"/>
        </w:rPr>
        <w:t>Now we left with the first two terms</w:t>
      </w:r>
    </w:p>
    <w:p w:rsidR="00FA10D8" w:rsidRPr="006959D1" w:rsidRDefault="00FA10D8" w:rsidP="00FA10D8">
      <w:pPr>
        <w:jc w:val="both"/>
        <w:rPr>
          <w:rFonts w:ascii="Times New Roman" w:hAnsi="Times New Roman"/>
          <w:sz w:val="20"/>
        </w:rPr>
      </w:pPr>
      <w:r w:rsidRPr="006959D1">
        <w:rPr>
          <w:rFonts w:ascii="Times New Roman" w:hAnsi="Times New Roman"/>
          <w:sz w:val="20"/>
        </w:rPr>
        <w:t>The second term will be</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3280" w:dyaOrig="760">
          <v:shape id="_x0000_i2276" type="#_x0000_t75" style="width:164.1pt;height:38.5pt" o:ole="">
            <v:imagedata r:id="rId2297" o:title=""/>
          </v:shape>
          <o:OLEObject Type="Embed" ProgID="Equation.DSMT4" ShapeID="_x0000_i2276" DrawAspect="Content" ObjectID="_1475520169" r:id="rId2435"/>
        </w:object>
      </w:r>
      <w:r w:rsidRPr="006959D1">
        <w:rPr>
          <w:rFonts w:ascii="Times New Roman" w:hAnsi="Times New Roman"/>
          <w:sz w:val="20"/>
        </w:rPr>
        <w:t>, (Primary stage variance)</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(12.4.6)</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w:t>
      </w:r>
      <w:r w:rsidRPr="006959D1">
        <w:rPr>
          <w:rFonts w:ascii="Times New Roman" w:hAnsi="Times New Roman"/>
          <w:position w:val="-28"/>
          <w:sz w:val="20"/>
        </w:rPr>
        <w:object w:dxaOrig="2120" w:dyaOrig="680">
          <v:shape id="_x0000_i2277" type="#_x0000_t75" style="width:105.5pt;height:33.5pt" o:ole="">
            <v:imagedata r:id="rId2299" o:title=""/>
          </v:shape>
          <o:OLEObject Type="Embed" ProgID="Equation.DSMT4" ShapeID="_x0000_i2277" DrawAspect="Content" ObjectID="_1475520170" r:id="rId2436"/>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and</w:t>
      </w:r>
      <w:proofErr w:type="gramEnd"/>
      <w:r w:rsidRPr="006959D1">
        <w:rPr>
          <w:rFonts w:ascii="Times New Roman" w:hAnsi="Times New Roman"/>
          <w:sz w:val="20"/>
        </w:rPr>
        <w:t xml:space="preserve"> the first term of (12.4.5)</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80"/>
          <w:sz w:val="20"/>
        </w:rPr>
        <w:object w:dxaOrig="5760" w:dyaOrig="1719">
          <v:shape id="_x0000_i2278" type="#_x0000_t75" style="width:4in;height:86.25pt" o:ole="">
            <v:imagedata r:id="rId2301" o:title=""/>
          </v:shape>
          <o:OLEObject Type="Embed" ProgID="Equation.DSMT4" ShapeID="_x0000_i2278" DrawAspect="Content" ObjectID="_1475520171" r:id="rId2437"/>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position w:val="-96"/>
          <w:sz w:val="20"/>
        </w:rPr>
        <w:object w:dxaOrig="6380" w:dyaOrig="2040">
          <v:shape id="_x0000_i2279" type="#_x0000_t75" style="width:319pt;height:102.15pt" o:ole="">
            <v:imagedata r:id="rId2303" o:title=""/>
          </v:shape>
          <o:OLEObject Type="Embed" ProgID="Equation.DSMT4" ShapeID="_x0000_i2279" DrawAspect="Content" ObjectID="_1475520172" r:id="rId2438"/>
        </w:objec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The second term </w:t>
      </w:r>
      <w:r w:rsidRPr="006959D1">
        <w:rPr>
          <w:rFonts w:ascii="Times New Roman" w:hAnsi="Times New Roman"/>
          <w:position w:val="-18"/>
          <w:sz w:val="20"/>
        </w:rPr>
        <w:object w:dxaOrig="3700" w:dyaOrig="480">
          <v:shape id="_x0000_i2280" type="#_x0000_t75" style="width:185pt;height:24.3pt" o:ole="">
            <v:imagedata r:id="rId2305" o:title=""/>
          </v:shape>
          <o:OLEObject Type="Embed" ProgID="Equation.DSMT4" ShapeID="_x0000_i2280" DrawAspect="Content" ObjectID="_1475520173" r:id="rId2439"/>
        </w:object>
      </w:r>
      <w:r w:rsidRPr="006959D1">
        <w:rPr>
          <w:rFonts w:ascii="Times New Roman" w:hAnsi="Times New Roman"/>
          <w:sz w:val="20"/>
        </w:rPr>
        <w:t xml:space="preserve"> it may be proved as</w:t>
      </w:r>
    </w:p>
    <w:p w:rsidR="00FA10D8" w:rsidRPr="006959D1" w:rsidRDefault="00FA10D8" w:rsidP="00FA10D8">
      <w:pPr>
        <w:jc w:val="both"/>
        <w:rPr>
          <w:rFonts w:ascii="Times New Roman" w:hAnsi="Times New Roman"/>
          <w:sz w:val="20"/>
        </w:rPr>
      </w:pPr>
      <w:r w:rsidRPr="006959D1">
        <w:rPr>
          <w:rFonts w:ascii="Times New Roman" w:hAnsi="Times New Roman"/>
          <w:position w:val="-48"/>
          <w:sz w:val="20"/>
        </w:rPr>
        <w:object w:dxaOrig="5539" w:dyaOrig="1080">
          <v:shape id="_x0000_i2281" type="#_x0000_t75" style="width:276.3pt;height:54.4pt" o:ole="">
            <v:imagedata r:id="rId2307" o:title=""/>
          </v:shape>
          <o:OLEObject Type="Embed" ProgID="Equation.DSMT4" ShapeID="_x0000_i2281" DrawAspect="Content" ObjectID="_1475520174" r:id="rId2440"/>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we</w:t>
      </w:r>
      <w:proofErr w:type="gramEnd"/>
      <w:r w:rsidRPr="006959D1">
        <w:rPr>
          <w:rFonts w:ascii="Times New Roman" w:hAnsi="Times New Roman"/>
          <w:sz w:val="20"/>
        </w:rPr>
        <w:t xml:space="preserve"> left with </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  </w:t>
      </w:r>
      <w:r w:rsidRPr="006959D1">
        <w:rPr>
          <w:rFonts w:ascii="Times New Roman" w:hAnsi="Times New Roman"/>
          <w:position w:val="-34"/>
        </w:rPr>
        <w:object w:dxaOrig="3379" w:dyaOrig="859">
          <v:shape id="_x0000_i2282" type="#_x0000_t75" style="width:169.1pt;height:42.7pt" o:ole="">
            <v:imagedata r:id="rId2309" o:title=""/>
          </v:shape>
          <o:OLEObject Type="Embed" ProgID="Equation.DSMT4" ShapeID="_x0000_i2282" DrawAspect="Content" ObjectID="_1475520175" r:id="rId2441"/>
        </w:object>
      </w:r>
      <w:proofErr w:type="gramStart"/>
      <w:r w:rsidRPr="006959D1">
        <w:rPr>
          <w:rFonts w:ascii="Times New Roman" w:hAnsi="Times New Roman"/>
        </w:rPr>
        <w:t>=</w:t>
      </w:r>
      <w:r w:rsidRPr="006959D1">
        <w:rPr>
          <w:rFonts w:ascii="Times New Roman" w:hAnsi="Times New Roman"/>
          <w:sz w:val="20"/>
        </w:rPr>
        <w:t xml:space="preserve">  </w:t>
      </w:r>
      <w:proofErr w:type="gramEnd"/>
      <w:r w:rsidRPr="006959D1">
        <w:rPr>
          <w:rFonts w:ascii="Times New Roman" w:hAnsi="Times New Roman"/>
          <w:position w:val="-34"/>
          <w:sz w:val="20"/>
        </w:rPr>
        <w:object w:dxaOrig="2960" w:dyaOrig="859">
          <v:shape id="_x0000_i2283" type="#_x0000_t75" style="width:147.35pt;height:42.7pt" o:ole="">
            <v:imagedata r:id="rId2311" o:title=""/>
          </v:shape>
          <o:OLEObject Type="Embed" ProgID="Equation.DSMT4" ShapeID="_x0000_i2283" DrawAspect="Content" ObjectID="_1475520176" r:id="rId2442"/>
        </w:object>
      </w:r>
      <w:r w:rsidRPr="006959D1">
        <w:rPr>
          <w:rFonts w:ascii="Times New Roman" w:hAnsi="Times New Roman"/>
          <w:sz w:val="20"/>
        </w:rPr>
        <w:t>(12.4.8)</w:t>
      </w:r>
    </w:p>
    <w:p w:rsidR="00FA10D8" w:rsidRPr="006959D1" w:rsidRDefault="00FA10D8" w:rsidP="00FA10D8">
      <w:pPr>
        <w:jc w:val="both"/>
        <w:rPr>
          <w:rFonts w:ascii="Times New Roman" w:hAnsi="Times New Roman"/>
          <w:sz w:val="20"/>
        </w:rPr>
      </w:pPr>
      <w:r w:rsidRPr="006959D1">
        <w:rPr>
          <w:rFonts w:ascii="Times New Roman" w:hAnsi="Times New Roman"/>
          <w:position w:val="-34"/>
          <w:sz w:val="20"/>
        </w:rPr>
        <w:object w:dxaOrig="6100" w:dyaOrig="800">
          <v:shape id="_x0000_i2284" type="#_x0000_t75" style="width:305.6pt;height:39.35pt" o:ole="">
            <v:imagedata r:id="rId2313" o:title=""/>
          </v:shape>
          <o:OLEObject Type="Embed" ProgID="Equation.DSMT4" ShapeID="_x0000_i2284" DrawAspect="Content" ObjectID="_1475520177" r:id="rId2443"/>
        </w:object>
      </w:r>
    </w:p>
    <w:p w:rsidR="00FA10D8" w:rsidRPr="006959D1" w:rsidRDefault="00FA10D8" w:rsidP="00FA10D8">
      <w:pPr>
        <w:jc w:val="both"/>
        <w:rPr>
          <w:rFonts w:ascii="Times New Roman" w:hAnsi="Times New Roman"/>
          <w:sz w:val="20"/>
        </w:rPr>
      </w:pPr>
      <w:r w:rsidRPr="006959D1">
        <w:rPr>
          <w:rFonts w:ascii="Times New Roman" w:hAnsi="Times New Roman"/>
          <w:position w:val="-34"/>
          <w:sz w:val="20"/>
        </w:rPr>
        <w:object w:dxaOrig="6940" w:dyaOrig="800">
          <v:shape id="_x0000_i2285" type="#_x0000_t75" style="width:347.45pt;height:39.35pt" o:ole="">
            <v:imagedata r:id="rId2315" o:title=""/>
          </v:shape>
          <o:OLEObject Type="Embed" ProgID="Equation.DSMT4" ShapeID="_x0000_i2285" DrawAspect="Content" ObjectID="_1475520178" r:id="rId2444"/>
        </w:object>
      </w:r>
    </w:p>
    <w:p w:rsidR="00FA10D8" w:rsidRPr="006959D1" w:rsidRDefault="00FA10D8" w:rsidP="00FA10D8">
      <w:pPr>
        <w:jc w:val="both"/>
        <w:rPr>
          <w:rFonts w:ascii="Times New Roman" w:hAnsi="Times New Roman"/>
          <w:sz w:val="20"/>
        </w:rPr>
      </w:pPr>
      <w:r w:rsidRPr="006959D1">
        <w:rPr>
          <w:rFonts w:ascii="Times New Roman" w:hAnsi="Times New Roman"/>
          <w:position w:val="-38"/>
          <w:sz w:val="20"/>
        </w:rPr>
        <w:object w:dxaOrig="7600" w:dyaOrig="880">
          <v:shape id="_x0000_i2286" type="#_x0000_t75" style="width:380.1pt;height:44.35pt" o:ole="">
            <v:imagedata r:id="rId2317" o:title=""/>
          </v:shape>
          <o:OLEObject Type="Embed" ProgID="Equation.DSMT4" ShapeID="_x0000_i2286" DrawAspect="Content" ObjectID="_1475520179" r:id="rId2445"/>
        </w:object>
      </w:r>
      <w:r w:rsidRPr="006959D1">
        <w:rPr>
          <w:rFonts w:ascii="Times New Roman" w:hAnsi="Times New Roman"/>
          <w:position w:val="-34"/>
          <w:sz w:val="20"/>
        </w:rPr>
        <w:object w:dxaOrig="7280" w:dyaOrig="800">
          <v:shape id="_x0000_i2287" type="#_x0000_t75" style="width:347.45pt;height:38.5pt" o:ole="">
            <v:imagedata r:id="rId2319" o:title=""/>
          </v:shape>
          <o:OLEObject Type="Embed" ProgID="Equation.DSMT4" ShapeID="_x0000_i2287" DrawAspect="Content" ObjectID="_1475520180" r:id="rId2446"/>
        </w:object>
      </w:r>
    </w:p>
    <w:p w:rsidR="00FA10D8" w:rsidRPr="006959D1" w:rsidRDefault="00FA10D8" w:rsidP="00FA10D8">
      <w:pPr>
        <w:jc w:val="both"/>
        <w:rPr>
          <w:rFonts w:ascii="Times New Roman" w:hAnsi="Times New Roman"/>
          <w:sz w:val="20"/>
        </w:rPr>
      </w:pPr>
      <w:r w:rsidRPr="006959D1">
        <w:rPr>
          <w:rFonts w:ascii="Times New Roman" w:hAnsi="Times New Roman"/>
          <w:position w:val="-34"/>
          <w:sz w:val="20"/>
        </w:rPr>
        <w:object w:dxaOrig="4220" w:dyaOrig="800">
          <v:shape id="_x0000_i2288" type="#_x0000_t75" style="width:200.95pt;height:38.5pt" o:ole="">
            <v:imagedata r:id="rId2321" o:title=""/>
          </v:shape>
          <o:OLEObject Type="Embed" ProgID="Equation.DSMT4" ShapeID="_x0000_i2288" DrawAspect="Content" ObjectID="_1475520181" r:id="rId2447"/>
        </w:object>
      </w:r>
    </w:p>
    <w:p w:rsidR="00FA10D8" w:rsidRPr="006959D1" w:rsidRDefault="00FA10D8" w:rsidP="00FA10D8">
      <w:pPr>
        <w:jc w:val="both"/>
        <w:rPr>
          <w:rFonts w:ascii="Times New Roman" w:hAnsi="Times New Roman"/>
          <w:sz w:val="20"/>
        </w:rPr>
      </w:pPr>
      <w:r w:rsidRPr="006959D1">
        <w:rPr>
          <w:rFonts w:ascii="Times New Roman" w:hAnsi="Times New Roman"/>
          <w:position w:val="-30"/>
          <w:sz w:val="20"/>
        </w:rPr>
        <w:object w:dxaOrig="2840" w:dyaOrig="720">
          <v:shape id="_x0000_i2289" type="#_x0000_t75" style="width:135.65pt;height:34.35pt" o:ole="">
            <v:imagedata r:id="rId2323" o:title=""/>
          </v:shape>
          <o:OLEObject Type="Embed" ProgID="Equation.DSMT4" ShapeID="_x0000_i2289" DrawAspect="Content" ObjectID="_1475520182" r:id="rId2448"/>
        </w:object>
      </w:r>
      <w:r w:rsidRPr="006959D1">
        <w:rPr>
          <w:rFonts w:ascii="Times New Roman" w:hAnsi="Times New Roman"/>
          <w:position w:val="-30"/>
          <w:sz w:val="20"/>
        </w:rPr>
        <w:object w:dxaOrig="2480" w:dyaOrig="720">
          <v:shape id="_x0000_i2290" type="#_x0000_t75" style="width:118.9pt;height:34.35pt" o:ole="">
            <v:imagedata r:id="rId2325" o:title=""/>
          </v:shape>
          <o:OLEObject Type="Embed" ProgID="Equation.DSMT4" ShapeID="_x0000_i2290" DrawAspect="Content" ObjectID="_1475520183" r:id="rId2449"/>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(12.4.9)</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position w:val="-30"/>
          <w:sz w:val="20"/>
        </w:rPr>
        <w:object w:dxaOrig="2500" w:dyaOrig="1060">
          <v:shape id="_x0000_i2291" type="#_x0000_t75" style="width:125.6pt;height:53.6pt" o:ole="">
            <v:imagedata r:id="rId2327" o:title=""/>
          </v:shape>
          <o:OLEObject Type="Embed" ProgID="Equation.DSMT4" ShapeID="_x0000_i2291" DrawAspect="Content" ObjectID="_1475520184" r:id="rId2450"/>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Putting (12.4.6) and (12.4.9) in (12.4.5) we get (12.4.2) </w:t>
      </w:r>
      <w:r w:rsidRPr="006959D1">
        <w:rPr>
          <w:rFonts w:ascii="Times New Roman" w:hAnsi="Times New Roman"/>
          <w:sz w:val="20"/>
        </w:rPr>
        <w:sym w:font="Wingdings 2" w:char="F0AF"/>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(12.4.2) may be written as</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4959" w:dyaOrig="720">
          <v:shape id="_x0000_i2292" type="#_x0000_t75" style="width:247.8pt;height:36pt" o:ole="">
            <v:imagedata r:id="rId2329" o:title=""/>
          </v:shape>
          <o:OLEObject Type="Embed" ProgID="Equation.DSMT4" ShapeID="_x0000_i2292" DrawAspect="Content" ObjectID="_1475520185" r:id="rId2451"/>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t>(12.4.10)</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where</w:t>
      </w:r>
      <w:proofErr w:type="gramEnd"/>
      <w:r w:rsidRPr="006959D1">
        <w:rPr>
          <w:rFonts w:ascii="Times New Roman" w:hAnsi="Times New Roman"/>
          <w:sz w:val="20"/>
        </w:rPr>
        <w:t xml:space="preserve"> </w:t>
      </w:r>
      <w:r w:rsidRPr="006959D1">
        <w:rPr>
          <w:rFonts w:ascii="Times New Roman" w:hAnsi="Times New Roman"/>
          <w:position w:val="-10"/>
          <w:sz w:val="20"/>
        </w:rPr>
        <w:object w:dxaOrig="960" w:dyaOrig="340">
          <v:shape id="_x0000_i2293" type="#_x0000_t75" style="width:47.7pt;height:17.6pt" o:ole="">
            <v:imagedata r:id="rId2331" o:title=""/>
          </v:shape>
          <o:OLEObject Type="Embed" ProgID="Equation.3" ShapeID="_x0000_i2293" DrawAspect="Content" ObjectID="_1475520186" r:id="rId2452"/>
        </w:object>
      </w:r>
      <w:r w:rsidRPr="006959D1">
        <w:rPr>
          <w:rFonts w:ascii="Times New Roman" w:hAnsi="Times New Roman"/>
          <w:sz w:val="20"/>
        </w:rPr>
        <w:t xml:space="preserve"> and </w:t>
      </w:r>
      <w:r w:rsidRPr="006959D1">
        <w:rPr>
          <w:rFonts w:ascii="Times New Roman" w:hAnsi="Times New Roman"/>
          <w:position w:val="-12"/>
          <w:sz w:val="20"/>
        </w:rPr>
        <w:object w:dxaOrig="1300" w:dyaOrig="360">
          <v:shape id="_x0000_i2294" type="#_x0000_t75" style="width:65.3pt;height:18.4pt" o:ole="">
            <v:imagedata r:id="rId2333" o:title=""/>
          </v:shape>
          <o:OLEObject Type="Embed" ProgID="Equation.3" ShapeID="_x0000_i2294" DrawAspect="Content" ObjectID="_1475520187" r:id="rId2453"/>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If </w:t>
      </w:r>
      <w:r w:rsidRPr="006959D1">
        <w:rPr>
          <w:rFonts w:ascii="Times New Roman" w:hAnsi="Times New Roman"/>
          <w:position w:val="-10"/>
          <w:sz w:val="20"/>
        </w:rPr>
        <w:object w:dxaOrig="940" w:dyaOrig="300">
          <v:shape id="_x0000_i2295" type="#_x0000_t75" style="width:46.9pt;height:15.05pt" o:ole="">
            <v:imagedata r:id="rId2335" o:title=""/>
          </v:shape>
          <o:OLEObject Type="Embed" ProgID="Equation.3" ShapeID="_x0000_i2295" DrawAspect="Content" ObjectID="_1475520188" r:id="rId2454"/>
        </w:object>
      </w:r>
      <w:r w:rsidRPr="006959D1">
        <w:rPr>
          <w:rFonts w:ascii="Times New Roman" w:hAnsi="Times New Roman"/>
          <w:sz w:val="20"/>
        </w:rPr>
        <w:t xml:space="preserve"> all the clusters are equal in size and sampling fraction in each cluster at the second stage in uniform then (12.4.10) is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4"/>
          <w:sz w:val="20"/>
        </w:rPr>
        <w:object w:dxaOrig="4360" w:dyaOrig="660">
          <v:shape id="_x0000_i2296" type="#_x0000_t75" style="width:218.5pt;height:32.65pt" o:ole="">
            <v:imagedata r:id="rId2337" o:title=""/>
          </v:shape>
          <o:OLEObject Type="Embed" ProgID="Equation.DSMT4" ShapeID="_x0000_i2296" DrawAspect="Content" ObjectID="_1475520189" r:id="rId2455"/>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(12.4.11)</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 xml:space="preserve">where </w:t>
      </w:r>
      <w:proofErr w:type="gramEnd"/>
      <w:r w:rsidRPr="006959D1">
        <w:rPr>
          <w:rFonts w:ascii="Times New Roman" w:hAnsi="Times New Roman"/>
          <w:position w:val="-26"/>
          <w:sz w:val="20"/>
        </w:rPr>
        <w:object w:dxaOrig="2760" w:dyaOrig="600">
          <v:shape id="_x0000_i2297" type="#_x0000_t75" style="width:138.15pt;height:30.15pt" o:ole="">
            <v:imagedata r:id="rId2339" o:title=""/>
          </v:shape>
          <o:OLEObject Type="Embed" ProgID="Equation.3" ShapeID="_x0000_i2297" DrawAspect="Content" ObjectID="_1475520190" r:id="rId2456"/>
        </w:object>
      </w:r>
      <w:r w:rsidRPr="006959D1">
        <w:rPr>
          <w:rFonts w:ascii="Times New Roman" w:hAnsi="Times New Roman"/>
          <w:sz w:val="20"/>
        </w:rPr>
        <w:t>.</w: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Note that </w:t>
      </w:r>
      <w:proofErr w:type="gramStart"/>
      <w:r w:rsidRPr="006959D1">
        <w:rPr>
          <w:rFonts w:ascii="Times New Roman" w:hAnsi="Times New Roman"/>
          <w:sz w:val="20"/>
        </w:rPr>
        <w:t xml:space="preserve">the </w:t>
      </w:r>
      <w:r w:rsidRPr="006959D1">
        <w:rPr>
          <w:rFonts w:ascii="Times New Roman" w:hAnsi="Times New Roman"/>
          <w:position w:val="-14"/>
          <w:sz w:val="20"/>
        </w:rPr>
        <w:object w:dxaOrig="840" w:dyaOrig="400">
          <v:shape id="_x0000_i2298" type="#_x0000_t75" style="width:41.85pt;height:20.1pt" o:ole="">
            <v:imagedata r:id="rId2341" o:title=""/>
          </v:shape>
          <o:OLEObject Type="Embed" ProgID="Equation.DSMT4" ShapeID="_x0000_i2298" DrawAspect="Content" ObjectID="_1475520191" r:id="rId2457"/>
        </w:object>
      </w:r>
      <w:r w:rsidRPr="006959D1">
        <w:rPr>
          <w:rFonts w:ascii="Times New Roman" w:hAnsi="Times New Roman"/>
          <w:sz w:val="20"/>
        </w:rPr>
        <w:t>of</w:t>
      </w:r>
      <w:proofErr w:type="gramEnd"/>
      <w:r w:rsidRPr="006959D1">
        <w:rPr>
          <w:rFonts w:ascii="Times New Roman" w:hAnsi="Times New Roman"/>
          <w:sz w:val="20"/>
        </w:rPr>
        <w:t xml:space="preserve"> two stage sampling is the sum of two components. The first stage arises from the variation of primary stage units (between variance) and second stage comes from the variance of second stage units within primary stage unit (within variance).</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The variance for sample mean </w:t>
      </w:r>
      <w:r w:rsidRPr="006959D1">
        <w:rPr>
          <w:rFonts w:ascii="Times New Roman" w:hAnsi="Times New Roman"/>
          <w:position w:val="-10"/>
          <w:sz w:val="20"/>
        </w:rPr>
        <w:object w:dxaOrig="180" w:dyaOrig="279">
          <v:shape id="_x0000_i2299" type="#_x0000_t75" style="width:9.2pt;height:14.25pt" o:ole="">
            <v:imagedata r:id="rId2343" o:title=""/>
          </v:shape>
          <o:OLEObject Type="Embed" ProgID="Equation.3" ShapeID="_x0000_i2299" DrawAspect="Content" ObjectID="_1475520192" r:id="rId2458"/>
        </w:object>
      </w:r>
      <w:r w:rsidRPr="006959D1">
        <w:rPr>
          <w:rFonts w:ascii="Times New Roman" w:hAnsi="Times New Roman"/>
          <w:sz w:val="20"/>
        </w:rPr>
        <w:t xml:space="preserve"> may be written from (12.4.10) as </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3960" w:dyaOrig="760">
          <v:shape id="_x0000_i2300" type="#_x0000_t75" style="width:198.4pt;height:38.5pt" o:ole="">
            <v:imagedata r:id="rId2345" o:title=""/>
          </v:shape>
          <o:OLEObject Type="Embed" ProgID="Equation.3" ShapeID="_x0000_i2300" DrawAspect="Content" ObjectID="_1475520193" r:id="rId2459"/>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(12.4.12)</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If all the clusters are equal in sizes then variance of sample mean is </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4"/>
          <w:sz w:val="20"/>
        </w:rPr>
        <w:object w:dxaOrig="3600" w:dyaOrig="700">
          <v:shape id="_x0000_i2301" type="#_x0000_t75" style="width:180pt;height:35.15pt" o:ole="">
            <v:imagedata r:id="rId2347" o:title=""/>
          </v:shape>
          <o:OLEObject Type="Embed" ProgID="Equation.3" ShapeID="_x0000_i2301" DrawAspect="Content" ObjectID="_1475520194" r:id="rId2460"/>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(12.4.13)</w:t>
      </w:r>
    </w:p>
    <w:p w:rsidR="00FA10D8" w:rsidRPr="006959D1" w:rsidRDefault="00FA10D8" w:rsidP="00FA10D8">
      <w:pPr>
        <w:jc w:val="both"/>
        <w:rPr>
          <w:rFonts w:ascii="Times New Roman" w:hAnsi="Times New Roman"/>
          <w:sz w:val="20"/>
        </w:rPr>
      </w:pPr>
      <w:r w:rsidRPr="006959D1">
        <w:rPr>
          <w:rFonts w:ascii="Times New Roman" w:hAnsi="Times New Roman"/>
          <w:position w:val="-14"/>
          <w:sz w:val="20"/>
        </w:rPr>
        <w:object w:dxaOrig="840" w:dyaOrig="400">
          <v:shape id="_x0000_i2302" type="#_x0000_t75" style="width:41.85pt;height:20.1pt" o:ole="">
            <v:imagedata r:id="rId2341" o:title=""/>
          </v:shape>
          <o:OLEObject Type="Embed" ProgID="Equation.DSMT4" ShapeID="_x0000_i2302" DrawAspect="Content" ObjectID="_1475520195" r:id="rId2461"/>
        </w:object>
      </w:r>
      <w:r w:rsidRPr="006959D1">
        <w:rPr>
          <w:rFonts w:ascii="Times New Roman" w:hAnsi="Times New Roman"/>
          <w:sz w:val="20"/>
        </w:rPr>
        <w:t xml:space="preserve"> </w:t>
      </w:r>
      <w:proofErr w:type="gramStart"/>
      <w:r w:rsidRPr="006959D1">
        <w:rPr>
          <w:rFonts w:ascii="Times New Roman" w:hAnsi="Times New Roman"/>
          <w:sz w:val="20"/>
        </w:rPr>
        <w:t>may</w:t>
      </w:r>
      <w:proofErr w:type="gramEnd"/>
      <w:r w:rsidRPr="006959D1">
        <w:rPr>
          <w:rFonts w:ascii="Times New Roman" w:hAnsi="Times New Roman"/>
          <w:sz w:val="20"/>
        </w:rPr>
        <w:t xml:space="preserve"> alternatively be derived by using (12.3.1). For this we have</w:t>
      </w:r>
    </w:p>
    <w:p w:rsidR="00FA10D8" w:rsidRPr="006959D1" w:rsidRDefault="006959D1" w:rsidP="00FA10D8">
      <w:pPr>
        <w:jc w:val="both"/>
        <w:rPr>
          <w:rFonts w:ascii="Times New Roman" w:hAnsi="Times New Roman"/>
          <w:sz w:val="20"/>
        </w:rPr>
      </w:pPr>
      <w:r w:rsidRPr="006959D1">
        <w:rPr>
          <w:rFonts w:ascii="Times New Roman" w:hAnsi="Times New Roman"/>
          <w:position w:val="-32"/>
          <w:sz w:val="20"/>
        </w:rPr>
        <w:object w:dxaOrig="7080" w:dyaOrig="760">
          <v:shape id="_x0000_i2303" type="#_x0000_t75" style="width:341.6pt;height:36.85pt" o:ole="">
            <v:imagedata r:id="rId2350" o:title=""/>
          </v:shape>
          <o:OLEObject Type="Embed" ProgID="Equation.DSMT4" ShapeID="_x0000_i2303" DrawAspect="Content" ObjectID="_1475520196" r:id="rId2462"/>
        </w:object>
      </w:r>
      <w:r w:rsidR="00FA10D8" w:rsidRPr="006959D1">
        <w:rPr>
          <w:rFonts w:ascii="Times New Roman" w:hAnsi="Times New Roman"/>
          <w:sz w:val="20"/>
        </w:rPr>
        <w:tab/>
      </w:r>
      <w:r w:rsidRPr="006959D1">
        <w:rPr>
          <w:rFonts w:ascii="Times New Roman" w:hAnsi="Times New Roman"/>
          <w:sz w:val="20"/>
        </w:rPr>
        <w:t>(12.4.14)</w:t>
      </w: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and</w:t>
      </w:r>
      <w:proofErr w:type="gramEnd"/>
      <w:r w:rsidRPr="006959D1">
        <w:rPr>
          <w:rFonts w:ascii="Times New Roman" w:hAnsi="Times New Roman"/>
          <w:sz w:val="20"/>
        </w:rPr>
        <w:tab/>
      </w:r>
    </w:p>
    <w:p w:rsidR="00FA10D8" w:rsidRPr="006959D1" w:rsidRDefault="00FA10D8" w:rsidP="00FA10D8">
      <w:pPr>
        <w:jc w:val="both"/>
        <w:rPr>
          <w:rFonts w:ascii="Times New Roman" w:hAnsi="Times New Roman"/>
          <w:sz w:val="20"/>
        </w:rPr>
      </w:pPr>
    </w:p>
    <w:p w:rsidR="00FA10D8" w:rsidRPr="006959D1" w:rsidRDefault="00FA10D8" w:rsidP="006959D1">
      <w:pPr>
        <w:jc w:val="both"/>
        <w:rPr>
          <w:rFonts w:ascii="Times New Roman" w:hAnsi="Times New Roman"/>
          <w:sz w:val="20"/>
        </w:rPr>
      </w:pPr>
      <w:r w:rsidRPr="006959D1">
        <w:rPr>
          <w:rFonts w:ascii="Times New Roman" w:hAnsi="Times New Roman"/>
          <w:sz w:val="20"/>
        </w:rPr>
        <w:tab/>
      </w:r>
      <w:r w:rsidR="006959D1" w:rsidRPr="006959D1">
        <w:rPr>
          <w:rFonts w:ascii="Times New Roman" w:hAnsi="Times New Roman"/>
          <w:position w:val="-32"/>
          <w:sz w:val="20"/>
        </w:rPr>
        <w:object w:dxaOrig="7339" w:dyaOrig="740">
          <v:shape id="_x0000_i2304" type="#_x0000_t75" style="width:333.2pt;height:32.65pt" o:ole="">
            <v:imagedata r:id="rId2352" o:title=""/>
          </v:shape>
          <o:OLEObject Type="Embed" ProgID="Equation.DSMT4" ShapeID="_x0000_i2304" DrawAspect="Content" ObjectID="_1475520197" r:id="rId2463"/>
        </w:object>
      </w:r>
      <w:r w:rsidRPr="006959D1">
        <w:rPr>
          <w:rFonts w:ascii="Times New Roman" w:hAnsi="Times New Roman"/>
          <w:sz w:val="20"/>
        </w:rPr>
        <w:t>.12.4.15)</w: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Substituting (12.4.14) and (12.4.15) in (12.3.1) we obtain (12.4.2). </w:t>
      </w:r>
      <w:r w:rsidRPr="006959D1">
        <w:rPr>
          <w:rFonts w:ascii="Times New Roman" w:hAnsi="Times New Roman"/>
          <w:sz w:val="20"/>
        </w:rPr>
        <w:sym w:font="Wingdings 2" w:char="F0AF"/>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b/>
          <w:szCs w:val="24"/>
        </w:rPr>
      </w:pPr>
      <w:r w:rsidRPr="006959D1">
        <w:rPr>
          <w:rFonts w:ascii="Times New Roman" w:hAnsi="Times New Roman"/>
          <w:b/>
          <w:szCs w:val="24"/>
        </w:rPr>
        <w:t>12.4.1 Unbiased Variance Estimator</w:t>
      </w:r>
    </w:p>
    <w:p w:rsidR="00FA10D8" w:rsidRPr="006959D1" w:rsidRDefault="00FA10D8" w:rsidP="00FA10D8">
      <w:pPr>
        <w:pStyle w:val="Heading4"/>
      </w:pPr>
    </w:p>
    <w:p w:rsidR="00FA10D8" w:rsidRPr="006959D1" w:rsidRDefault="00FA10D8" w:rsidP="00FA10D8">
      <w:pPr>
        <w:pStyle w:val="Heading4"/>
      </w:pPr>
      <w:r w:rsidRPr="006959D1">
        <w:t>THEOREM 12.3</w:t>
      </w:r>
    </w:p>
    <w:p w:rsidR="00FA10D8" w:rsidRPr="006959D1" w:rsidRDefault="00FA10D8" w:rsidP="00FA10D8">
      <w:pPr>
        <w:jc w:val="both"/>
        <w:rPr>
          <w:rFonts w:ascii="Times New Roman" w:hAnsi="Times New Roman"/>
          <w:sz w:val="20"/>
        </w:rPr>
      </w:pPr>
      <w:r w:rsidRPr="006959D1">
        <w:rPr>
          <w:rFonts w:ascii="Times New Roman" w:hAnsi="Times New Roman"/>
          <w:sz w:val="20"/>
        </w:rPr>
        <w:t>An unbiased variance estimator of Var(y') is</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4760" w:dyaOrig="700">
          <v:shape id="_x0000_i2305" type="#_x0000_t75" style="width:237.75pt;height:35.15pt" o:ole="">
            <v:imagedata r:id="rId2354" o:title=""/>
          </v:shape>
          <o:OLEObject Type="Embed" ProgID="Equation.3" ShapeID="_x0000_i2305" DrawAspect="Content" ObjectID="_1475520198" r:id="rId2464"/>
        </w:object>
      </w:r>
      <w:r w:rsidRPr="006959D1">
        <w:rPr>
          <w:rFonts w:ascii="Times New Roman" w:hAnsi="Times New Roman"/>
          <w:sz w:val="20"/>
        </w:rPr>
        <w:t>,</w: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(12.4.16)</w:t>
      </w: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where</w:t>
      </w:r>
      <w:proofErr w:type="gramEnd"/>
    </w:p>
    <w:p w:rsidR="00FA10D8" w:rsidRPr="006959D1" w:rsidRDefault="00FA10D8" w:rsidP="00FA10D8">
      <w:pPr>
        <w:jc w:val="both"/>
        <w:rPr>
          <w:rFonts w:ascii="Times New Roman" w:hAnsi="Times New Roman"/>
          <w:sz w:val="20"/>
        </w:rPr>
      </w:pPr>
      <w:r w:rsidRPr="006959D1">
        <w:rPr>
          <w:rFonts w:ascii="Times New Roman" w:hAnsi="Times New Roman"/>
          <w:sz w:val="20"/>
        </w:rPr>
        <w:lastRenderedPageBreak/>
        <w:tab/>
      </w:r>
      <w:r w:rsidRPr="006959D1">
        <w:rPr>
          <w:rFonts w:ascii="Times New Roman" w:hAnsi="Times New Roman"/>
          <w:position w:val="-30"/>
          <w:sz w:val="20"/>
        </w:rPr>
        <w:object w:dxaOrig="4160" w:dyaOrig="760">
          <v:shape id="_x0000_i2306" type="#_x0000_t75" style="width:207.65pt;height:38.5pt" o:ole="">
            <v:imagedata r:id="rId2356" o:title=""/>
          </v:shape>
          <o:OLEObject Type="Embed" ProgID="Equation.3" ShapeID="_x0000_i2306" DrawAspect="Content" ObjectID="_1475520199" r:id="rId2465"/>
        </w:object>
      </w:r>
      <w:r w:rsidRPr="006959D1">
        <w:rPr>
          <w:rFonts w:ascii="Times New Roman" w:hAnsi="Times New Roman"/>
          <w:sz w:val="20"/>
        </w:rPr>
        <w:t>,</w:t>
      </w: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and</w:t>
      </w:r>
      <w:proofErr w:type="gramEnd"/>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3120" w:dyaOrig="720">
          <v:shape id="_x0000_i2307" type="#_x0000_t75" style="width:155.7pt;height:36pt" o:ole="">
            <v:imagedata r:id="rId2358" o:title=""/>
          </v:shape>
          <o:OLEObject Type="Embed" ProgID="Equation.3" ShapeID="_x0000_i2307" DrawAspect="Content" ObjectID="_1475520200" r:id="rId2466"/>
        </w:object>
      </w:r>
      <w:r w:rsidRPr="006959D1">
        <w:rPr>
          <w:rFonts w:ascii="Times New Roman" w:hAnsi="Times New Roman"/>
          <w:sz w:val="20"/>
        </w:rPr>
        <w:t>.</w:t>
      </w:r>
    </w:p>
    <w:p w:rsidR="00FA10D8" w:rsidRPr="006959D1" w:rsidRDefault="00FA10D8" w:rsidP="00FA10D8">
      <w:pPr>
        <w:pStyle w:val="Heading4"/>
      </w:pPr>
      <w:r w:rsidRPr="006959D1">
        <w:t>PROOF</w: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Starting with the expectation of </w:t>
      </w:r>
      <w:r w:rsidRPr="006959D1">
        <w:rPr>
          <w:rFonts w:ascii="Times New Roman" w:hAnsi="Times New Roman"/>
          <w:position w:val="-14"/>
          <w:sz w:val="20"/>
        </w:rPr>
        <w:object w:dxaOrig="300" w:dyaOrig="380">
          <v:shape id="_x0000_i2308" type="#_x0000_t75" style="width:15.05pt;height:18.4pt" o:ole="">
            <v:imagedata r:id="rId2360" o:title=""/>
          </v:shape>
          <o:OLEObject Type="Embed" ProgID="Equation.3" ShapeID="_x0000_i2308" DrawAspect="Content" ObjectID="_1475520201" r:id="rId2467"/>
        </w:object>
      </w:r>
      <w:r w:rsidRPr="006959D1">
        <w:rPr>
          <w:rFonts w:ascii="Times New Roman" w:hAnsi="Times New Roman"/>
          <w:sz w:val="20"/>
        </w:rPr>
        <w:t xml:space="preserve"> we have</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14"/>
          <w:sz w:val="20"/>
        </w:rPr>
        <w:object w:dxaOrig="1100" w:dyaOrig="380">
          <v:shape id="_x0000_i2309" type="#_x0000_t75" style="width:54.4pt;height:18.4pt" o:ole="">
            <v:imagedata r:id="rId2362" o:title=""/>
          </v:shape>
          <o:OLEObject Type="Embed" ProgID="Equation.3" ShapeID="_x0000_i2309" DrawAspect="Content" ObjectID="_1475520202" r:id="rId2468"/>
        </w:object>
      </w:r>
      <w:r w:rsidRPr="006959D1">
        <w:rPr>
          <w:rFonts w:ascii="Times New Roman" w:hAnsi="Times New Roman"/>
          <w:sz w:val="20"/>
        </w:rPr>
        <w:tab/>
      </w:r>
      <w:r w:rsidRPr="006959D1">
        <w:rPr>
          <w:rFonts w:ascii="Times New Roman" w:hAnsi="Times New Roman"/>
          <w:position w:val="-30"/>
          <w:sz w:val="20"/>
        </w:rPr>
        <w:object w:dxaOrig="3500" w:dyaOrig="760">
          <v:shape id="_x0000_i2310" type="#_x0000_t75" style="width:175pt;height:38.5pt" o:ole="">
            <v:imagedata r:id="rId2364" o:title=""/>
          </v:shape>
          <o:OLEObject Type="Embed" ProgID="Equation.3" ShapeID="_x0000_i2310" DrawAspect="Content" ObjectID="_1475520203" r:id="rId2469"/>
        </w:objec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6"/>
          <w:sz w:val="20"/>
        </w:rPr>
        <w:object w:dxaOrig="4099" w:dyaOrig="840">
          <v:shape id="_x0000_i2311" type="#_x0000_t75" style="width:205.1pt;height:41.85pt" o:ole="">
            <v:imagedata r:id="rId2366" o:title=""/>
          </v:shape>
          <o:OLEObject Type="Embed" ProgID="Equation.DSMT4" ShapeID="_x0000_i2311" DrawAspect="Content" ObjectID="_1475520204" r:id="rId2470"/>
        </w:object>
      </w:r>
      <w:r w:rsidRPr="006959D1">
        <w:rPr>
          <w:rFonts w:ascii="Times New Roman" w:hAnsi="Times New Roman"/>
          <w:sz w:val="20"/>
        </w:rPr>
        <w:tab/>
        <w:t>(12.4.17)</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Now the first term</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6"/>
          <w:sz w:val="20"/>
        </w:rPr>
        <w:object w:dxaOrig="1280" w:dyaOrig="620">
          <v:shape id="_x0000_i2312" type="#_x0000_t75" style="width:63.65pt;height:31pt" o:ole="">
            <v:imagedata r:id="rId2368" o:title=""/>
          </v:shape>
          <o:OLEObject Type="Embed" ProgID="Equation.3" ShapeID="_x0000_i2312" DrawAspect="Content" ObjectID="_1475520205" r:id="rId2471"/>
        </w:object>
      </w:r>
      <w:r w:rsidRPr="006959D1">
        <w:rPr>
          <w:rFonts w:ascii="Times New Roman" w:hAnsi="Times New Roman"/>
          <w:sz w:val="20"/>
        </w:rPr>
        <w:tab/>
      </w:r>
      <w:r w:rsidRPr="006959D1">
        <w:rPr>
          <w:rFonts w:ascii="Times New Roman" w:hAnsi="Times New Roman"/>
          <w:position w:val="-28"/>
          <w:sz w:val="20"/>
        </w:rPr>
        <w:object w:dxaOrig="4880" w:dyaOrig="680">
          <v:shape id="_x0000_i2313" type="#_x0000_t75" style="width:243.65pt;height:33.5pt" o:ole="">
            <v:imagedata r:id="rId2370" o:title=""/>
          </v:shape>
          <o:OLEObject Type="Embed" ProgID="Equation.DSMT4" ShapeID="_x0000_i2313" DrawAspect="Content" ObjectID="_1475520206" r:id="rId2472"/>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3700" w:dyaOrig="700">
          <v:shape id="_x0000_i2314" type="#_x0000_t75" style="width:185pt;height:35.15pt" o:ole="">
            <v:imagedata r:id="rId2372" o:title=""/>
          </v:shape>
          <o:OLEObject Type="Embed" ProgID="Equation.DSMT4" ShapeID="_x0000_i2314" DrawAspect="Content" ObjectID="_1475520207" r:id="rId2473"/>
        </w:object>
      </w:r>
      <w:r w:rsidRPr="006959D1">
        <w:rPr>
          <w:rFonts w:ascii="Times New Roman" w:hAnsi="Times New Roman"/>
          <w:sz w:val="20"/>
        </w:rPr>
        <w:t>.</w:t>
      </w:r>
      <w:r w:rsidRPr="006959D1">
        <w:rPr>
          <w:rFonts w:ascii="Times New Roman" w:hAnsi="Times New Roman"/>
          <w:sz w:val="20"/>
        </w:rPr>
        <w:tab/>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Taking the first stage expectation</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5539" w:dyaOrig="720">
          <v:shape id="_x0000_i2315" type="#_x0000_t75" style="width:276.3pt;height:36pt" o:ole="">
            <v:imagedata r:id="rId2374" o:title=""/>
          </v:shape>
          <o:OLEObject Type="Embed" ProgID="Equation.DSMT4" ShapeID="_x0000_i2315" DrawAspect="Content" ObjectID="_1475520208" r:id="rId2474"/>
        </w:object>
      </w:r>
      <w:r w:rsidRPr="006959D1">
        <w:rPr>
          <w:rFonts w:ascii="Times New Roman" w:hAnsi="Times New Roman"/>
          <w:sz w:val="20"/>
        </w:rPr>
        <w:tab/>
        <w:t>(12.4.18)</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and</w:t>
      </w:r>
      <w:proofErr w:type="gramEnd"/>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6"/>
          <w:sz w:val="20"/>
        </w:rPr>
        <w:object w:dxaOrig="1320" w:dyaOrig="660">
          <v:shape id="_x0000_i2316" type="#_x0000_t75" style="width:66.15pt;height:32.65pt" o:ole="">
            <v:imagedata r:id="rId2376" o:title=""/>
          </v:shape>
          <o:OLEObject Type="Embed" ProgID="Equation.3" ShapeID="_x0000_i2316" DrawAspect="Content" ObjectID="_1475520209" r:id="rId2475"/>
        </w:object>
      </w:r>
      <w:r w:rsidRPr="006959D1">
        <w:rPr>
          <w:rFonts w:ascii="Times New Roman" w:hAnsi="Times New Roman"/>
          <w:sz w:val="20"/>
        </w:rPr>
        <w:tab/>
      </w:r>
      <w:r w:rsidRPr="006959D1">
        <w:rPr>
          <w:rFonts w:ascii="Times New Roman" w:hAnsi="Times New Roman"/>
          <w:position w:val="-26"/>
          <w:sz w:val="20"/>
        </w:rPr>
        <w:object w:dxaOrig="2900" w:dyaOrig="660">
          <v:shape id="_x0000_i2317" type="#_x0000_t75" style="width:144.85pt;height:32.65pt" o:ole="">
            <v:imagedata r:id="rId2378" o:title=""/>
          </v:shape>
          <o:OLEObject Type="Embed" ProgID="Equation.3" ShapeID="_x0000_i2317" DrawAspect="Content" ObjectID="_1475520210" r:id="rId2476"/>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position w:val="-30"/>
          <w:sz w:val="20"/>
        </w:rPr>
        <w:object w:dxaOrig="2880" w:dyaOrig="760">
          <v:shape id="_x0000_i2318" type="#_x0000_t75" style="width:2in;height:38.5pt" o:ole="">
            <v:imagedata r:id="rId2380" o:title=""/>
          </v:shape>
          <o:OLEObject Type="Embed" ProgID="Equation.DSMT4" ShapeID="_x0000_i2318" DrawAspect="Content" ObjectID="_1475520211" r:id="rId2477"/>
        </w:object>
      </w:r>
      <w:r w:rsidRPr="006959D1">
        <w:rPr>
          <w:rFonts w:ascii="Times New Roman" w:hAnsi="Times New Roman"/>
          <w:sz w:val="20"/>
        </w:rPr>
        <w:tab/>
        <w:t>(12.4.19)</w: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Since the second stage covariance between </w:t>
      </w:r>
      <w:r w:rsidRPr="006959D1">
        <w:rPr>
          <w:rFonts w:ascii="Times New Roman" w:hAnsi="Times New Roman"/>
          <w:position w:val="-10"/>
          <w:sz w:val="20"/>
        </w:rPr>
        <w:object w:dxaOrig="240" w:dyaOrig="300">
          <v:shape id="_x0000_i2319" type="#_x0000_t75" style="width:11.7pt;height:15.05pt" o:ole="">
            <v:imagedata r:id="rId2382" o:title=""/>
          </v:shape>
          <o:OLEObject Type="Embed" ProgID="Equation.3" ShapeID="_x0000_i2319" DrawAspect="Content" ObjectID="_1475520212" r:id="rId2478"/>
        </w:object>
      </w:r>
      <w:r w:rsidRPr="006959D1">
        <w:rPr>
          <w:rFonts w:ascii="Times New Roman" w:hAnsi="Times New Roman"/>
          <w:sz w:val="20"/>
        </w:rPr>
        <w:t xml:space="preserve"> and </w:t>
      </w:r>
      <w:r w:rsidRPr="006959D1">
        <w:rPr>
          <w:rFonts w:ascii="Times New Roman" w:hAnsi="Times New Roman"/>
          <w:position w:val="-14"/>
          <w:sz w:val="20"/>
        </w:rPr>
        <w:object w:dxaOrig="760" w:dyaOrig="340">
          <v:shape id="_x0000_i2320" type="#_x0000_t75" style="width:38.5pt;height:17.6pt" o:ole="">
            <v:imagedata r:id="rId2384" o:title=""/>
          </v:shape>
          <o:OLEObject Type="Embed" ProgID="Equation.3" ShapeID="_x0000_i2320" DrawAspect="Content" ObjectID="_1475520213" r:id="rId2479"/>
        </w:object>
      </w:r>
      <w:r w:rsidRPr="006959D1">
        <w:rPr>
          <w:rFonts w:ascii="Times New Roman" w:hAnsi="Times New Roman"/>
          <w:sz w:val="20"/>
        </w:rPr>
        <w:t xml:space="preserve"> is zero, because second stage selection is independent.</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Taking the first stage expectation of (12.4.19) </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1740" w:dyaOrig="760">
          <v:shape id="_x0000_i2321" type="#_x0000_t75" style="width:87.05pt;height:38.5pt" o:ole="">
            <v:imagedata r:id="rId2386" o:title=""/>
          </v:shape>
          <o:OLEObject Type="Embed" ProgID="Equation.DSMT4" ShapeID="_x0000_i2321" DrawAspect="Content" ObjectID="_1475520214" r:id="rId2480"/>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lastRenderedPageBreak/>
        <w:tab/>
      </w:r>
      <w:r w:rsidRPr="006959D1">
        <w:rPr>
          <w:rFonts w:ascii="Times New Roman" w:hAnsi="Times New Roman"/>
          <w:position w:val="-30"/>
          <w:sz w:val="20"/>
        </w:rPr>
        <w:object w:dxaOrig="4520" w:dyaOrig="740">
          <v:shape id="_x0000_i2322" type="#_x0000_t75" style="width:226.05pt;height:36.85pt" o:ole="">
            <v:imagedata r:id="rId2388" o:title=""/>
          </v:shape>
          <o:OLEObject Type="Embed" ProgID="Equation.DSMT4" ShapeID="_x0000_i2322" DrawAspect="Content" ObjectID="_1475520215" r:id="rId2481"/>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4640" w:dyaOrig="720">
          <v:shape id="_x0000_i2323" type="#_x0000_t75" style="width:231.9pt;height:36pt" o:ole="">
            <v:imagedata r:id="rId2390" o:title=""/>
          </v:shape>
          <o:OLEObject Type="Embed" ProgID="Equation.DSMT4" ShapeID="_x0000_i2323" DrawAspect="Content" ObjectID="_1475520216" r:id="rId2482"/>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(12.4.20)</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Substituting (12.4.18) and (12.4.20) in (12.4.17)</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position w:val="-36"/>
          <w:sz w:val="20"/>
        </w:rPr>
        <w:object w:dxaOrig="7220" w:dyaOrig="840">
          <v:shape id="_x0000_i2324" type="#_x0000_t75" style="width:360.85pt;height:41.85pt" o:ole="">
            <v:imagedata r:id="rId2392" o:title=""/>
          </v:shape>
          <o:OLEObject Type="Embed" ProgID="Equation.DSMT4" ShapeID="_x0000_i2324" DrawAspect="Content" ObjectID="_1475520217" r:id="rId2483"/>
        </w:object>
      </w:r>
      <w:r w:rsidRPr="006959D1">
        <w:rPr>
          <w:rFonts w:ascii="Times New Roman" w:hAnsi="Times New Roman"/>
          <w:sz w:val="20"/>
        </w:rPr>
        <w:tab/>
        <w:t>2.4.21)</w:t>
      </w: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Since in the first term of (12.4.2) is a multiple factor of </w:t>
      </w:r>
      <w:r w:rsidRPr="006959D1">
        <w:rPr>
          <w:rFonts w:ascii="Times New Roman" w:hAnsi="Times New Roman"/>
          <w:position w:val="-20"/>
          <w:sz w:val="20"/>
        </w:rPr>
        <w:object w:dxaOrig="840" w:dyaOrig="520">
          <v:shape id="_x0000_i2325" type="#_x0000_t75" style="width:41.85pt;height:25.95pt" o:ole="">
            <v:imagedata r:id="rId2394" o:title=""/>
          </v:shape>
          <o:OLEObject Type="Embed" ProgID="Equation.3" ShapeID="_x0000_i2325" DrawAspect="Content" ObjectID="_1475520218" r:id="rId2484"/>
        </w:object>
      </w:r>
      <w:r w:rsidRPr="006959D1">
        <w:rPr>
          <w:rFonts w:ascii="Times New Roman" w:hAnsi="Times New Roman"/>
          <w:sz w:val="20"/>
        </w:rPr>
        <w:t xml:space="preserve"> so we also multiply (12.4.21) by the same factor and on simplification</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0"/>
          <w:sz w:val="20"/>
        </w:rPr>
        <w:object w:dxaOrig="5040" w:dyaOrig="740">
          <v:shape id="_x0000_i2326" type="#_x0000_t75" style="width:252pt;height:36.85pt" o:ole="">
            <v:imagedata r:id="rId2396" o:title=""/>
          </v:shape>
          <o:OLEObject Type="Embed" ProgID="Equation.DSMT4" ShapeID="_x0000_i2326" DrawAspect="Content" ObjectID="_1475520219" r:id="rId2485"/>
        </w:object>
      </w:r>
    </w:p>
    <w:p w:rsidR="00FA10D8" w:rsidRPr="006959D1" w:rsidRDefault="00FA10D8" w:rsidP="00FA10D8">
      <w:pPr>
        <w:jc w:val="both"/>
        <w:rPr>
          <w:rFonts w:ascii="Times New Roman" w:hAnsi="Times New Roman"/>
          <w:sz w:val="20"/>
        </w:rPr>
      </w:pPr>
      <w:proofErr w:type="gramStart"/>
      <w:r w:rsidRPr="006959D1">
        <w:rPr>
          <w:rFonts w:ascii="Times New Roman" w:hAnsi="Times New Roman"/>
          <w:sz w:val="20"/>
        </w:rPr>
        <w:t>or</w:t>
      </w:r>
      <w:proofErr w:type="gramEnd"/>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00BA1944" w:rsidRPr="00BA1944">
        <w:rPr>
          <w:rFonts w:ascii="Times New Roman" w:hAnsi="Times New Roman"/>
          <w:position w:val="-30"/>
          <w:sz w:val="20"/>
        </w:rPr>
        <w:object w:dxaOrig="7300" w:dyaOrig="760">
          <v:shape id="_x0000_i2327" type="#_x0000_t75" style="width:365pt;height:38.5pt" o:ole="">
            <v:imagedata r:id="rId2398" o:title=""/>
          </v:shape>
          <o:OLEObject Type="Embed" ProgID="Equation.DSMT4" ShapeID="_x0000_i2327" DrawAspect="Content" ObjectID="_1475520220" r:id="rId2486"/>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Since</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34"/>
          <w:sz w:val="20"/>
        </w:rPr>
        <w:object w:dxaOrig="5200" w:dyaOrig="800">
          <v:shape id="_x0000_i2328" type="#_x0000_t75" style="width:260.35pt;height:39.35pt" o:ole="">
            <v:imagedata r:id="rId2400" o:title=""/>
          </v:shape>
          <o:OLEObject Type="Embed" ProgID="Equation.DSMT4" ShapeID="_x0000_i2328" DrawAspect="Content" ObjectID="_1475520221" r:id="rId2487"/>
        </w:objec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Therefore</w:t>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position w:val="-30"/>
          <w:sz w:val="20"/>
        </w:rPr>
        <w:object w:dxaOrig="4860" w:dyaOrig="720">
          <v:shape id="_x0000_i2329" type="#_x0000_t75" style="width:242.8pt;height:36pt" o:ole="">
            <v:imagedata r:id="rId2402" o:title=""/>
          </v:shape>
          <o:OLEObject Type="Embed" ProgID="Equation.DSMT4" ShapeID="_x0000_i2329" DrawAspect="Content" ObjectID="_1475520222" r:id="rId2488"/>
        </w:object>
      </w:r>
      <w:r w:rsidRPr="006959D1">
        <w:rPr>
          <w:rFonts w:ascii="Times New Roman" w:hAnsi="Times New Roman"/>
          <w:sz w:val="20"/>
        </w:rPr>
        <w:t xml:space="preserve"> </w:t>
      </w:r>
      <w:proofErr w:type="gramStart"/>
      <w:r w:rsidRPr="006959D1">
        <w:rPr>
          <w:rFonts w:ascii="Times New Roman" w:hAnsi="Times New Roman"/>
          <w:sz w:val="20"/>
        </w:rPr>
        <w:t>is</w:t>
      </w:r>
      <w:proofErr w:type="gramEnd"/>
      <w:r w:rsidRPr="006959D1">
        <w:rPr>
          <w:rFonts w:ascii="Times New Roman" w:hAnsi="Times New Roman"/>
          <w:sz w:val="20"/>
        </w:rPr>
        <w:t xml:space="preserve"> an unbiased estimator of (12.4.2). </w:t>
      </w:r>
      <w:r w:rsidRPr="006959D1">
        <w:rPr>
          <w:rFonts w:ascii="Times New Roman" w:hAnsi="Times New Roman"/>
          <w:sz w:val="20"/>
        </w:rPr>
        <w:sym w:font="Wingdings 2" w:char="F0AF"/>
      </w:r>
    </w:p>
    <w:p w:rsidR="00FA10D8" w:rsidRPr="006959D1" w:rsidRDefault="00FA10D8" w:rsidP="00FA10D8">
      <w:pPr>
        <w:jc w:val="both"/>
        <w:rPr>
          <w:rFonts w:ascii="Times New Roman" w:hAnsi="Times New Roman"/>
          <w:sz w:val="20"/>
        </w:rPr>
      </w:pPr>
    </w:p>
    <w:p w:rsidR="00FA10D8" w:rsidRPr="006959D1" w:rsidRDefault="00FA10D8" w:rsidP="00FA10D8">
      <w:pPr>
        <w:jc w:val="both"/>
        <w:rPr>
          <w:rFonts w:ascii="Times New Roman" w:hAnsi="Times New Roman"/>
          <w:sz w:val="20"/>
        </w:rPr>
      </w:pPr>
      <w:r w:rsidRPr="006959D1">
        <w:rPr>
          <w:rFonts w:ascii="Times New Roman" w:hAnsi="Times New Roman"/>
          <w:sz w:val="20"/>
        </w:rPr>
        <w:t xml:space="preserve">If all the clusters are equal in size and same </w:t>
      </w:r>
      <w:proofErr w:type="gramStart"/>
      <w:r w:rsidRPr="006959D1">
        <w:rPr>
          <w:rFonts w:ascii="Times New Roman" w:hAnsi="Times New Roman"/>
          <w:sz w:val="20"/>
        </w:rPr>
        <w:t>number of units are</w:t>
      </w:r>
      <w:proofErr w:type="gramEnd"/>
      <w:r w:rsidRPr="006959D1">
        <w:rPr>
          <w:rFonts w:ascii="Times New Roman" w:hAnsi="Times New Roman"/>
          <w:sz w:val="20"/>
        </w:rPr>
        <w:t xml:space="preserve"> selected at the second stage then</w:t>
      </w:r>
    </w:p>
    <w:p w:rsidR="00FA10D8" w:rsidRPr="006959D1" w:rsidRDefault="00FA10D8" w:rsidP="00FA10D8">
      <w:pPr>
        <w:jc w:val="both"/>
        <w:rPr>
          <w:rFonts w:ascii="Times New Roman" w:hAnsi="Times New Roman"/>
          <w:sz w:val="20"/>
        </w:rPr>
      </w:pPr>
      <w:r w:rsidRPr="006959D1">
        <w:rPr>
          <w:rFonts w:ascii="Times New Roman" w:hAnsi="Times New Roman"/>
          <w:sz w:val="20"/>
        </w:rPr>
        <w:tab/>
      </w:r>
      <w:r w:rsidRPr="006959D1">
        <w:rPr>
          <w:rFonts w:ascii="Times New Roman" w:hAnsi="Times New Roman"/>
          <w:position w:val="-28"/>
          <w:sz w:val="20"/>
        </w:rPr>
        <w:object w:dxaOrig="4540" w:dyaOrig="700">
          <v:shape id="_x0000_i2330" type="#_x0000_t75" style="width:226.9pt;height:35.15pt" o:ole="">
            <v:imagedata r:id="rId2404" o:title=""/>
          </v:shape>
          <o:OLEObject Type="Embed" ProgID="Equation.DSMT4" ShapeID="_x0000_i2330" DrawAspect="Content" ObjectID="_1475520223" r:id="rId2489"/>
        </w:object>
      </w:r>
      <w:r w:rsidRPr="006959D1">
        <w:rPr>
          <w:rFonts w:ascii="Times New Roman" w:hAnsi="Times New Roman"/>
          <w:sz w:val="20"/>
        </w:rPr>
        <w:tab/>
      </w:r>
      <w:r w:rsidRPr="006959D1">
        <w:rPr>
          <w:rFonts w:ascii="Times New Roman" w:hAnsi="Times New Roman"/>
          <w:sz w:val="20"/>
        </w:rPr>
        <w:tab/>
      </w:r>
      <w:r w:rsidRPr="006959D1">
        <w:rPr>
          <w:rFonts w:ascii="Times New Roman" w:hAnsi="Times New Roman"/>
          <w:sz w:val="20"/>
        </w:rPr>
        <w:tab/>
        <w:t>(12.4.22)</w:t>
      </w:r>
    </w:p>
    <w:p w:rsidR="00ED0DBE" w:rsidRPr="006959D1" w:rsidRDefault="00ED0DBE" w:rsidP="00F520F8">
      <w:pPr>
        <w:rPr>
          <w:rFonts w:ascii="Times New Roman" w:hAnsi="Times New Roman"/>
        </w:rPr>
      </w:pPr>
    </w:p>
    <w:sectPr w:rsidR="00ED0DBE" w:rsidRPr="006959D1" w:rsidSect="00901957">
      <w:footerReference w:type="even" r:id="rId2490"/>
      <w:footerReference w:type="default" r:id="rId249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A63" w:rsidRDefault="00E00A63">
      <w:r>
        <w:separator/>
      </w:r>
    </w:p>
  </w:endnote>
  <w:endnote w:type="continuationSeparator" w:id="0">
    <w:p w:rsidR="00E00A63" w:rsidRDefault="00E00A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stem">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PSS Marker Set">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E39" w:rsidRDefault="00244E39" w:rsidP="00793A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4E39" w:rsidRDefault="00244E39" w:rsidP="00AB011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E39" w:rsidRDefault="00244E39" w:rsidP="00793A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EDF">
      <w:rPr>
        <w:rStyle w:val="PageNumber"/>
        <w:noProof/>
      </w:rPr>
      <w:t>23</w:t>
    </w:r>
    <w:r>
      <w:rPr>
        <w:rStyle w:val="PageNumber"/>
      </w:rPr>
      <w:fldChar w:fldCharType="end"/>
    </w:r>
  </w:p>
  <w:p w:rsidR="00244E39" w:rsidRDefault="00244E39" w:rsidP="00AB011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A63" w:rsidRDefault="00E00A63">
      <w:r>
        <w:separator/>
      </w:r>
    </w:p>
  </w:footnote>
  <w:footnote w:type="continuationSeparator" w:id="0">
    <w:p w:rsidR="00E00A63" w:rsidRDefault="00E00A6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5FA7"/>
    <w:multiLevelType w:val="singleLevel"/>
    <w:tmpl w:val="C568C9E8"/>
    <w:lvl w:ilvl="0">
      <w:start w:val="1"/>
      <w:numFmt w:val="lowerRoman"/>
      <w:lvlText w:val="(%1)"/>
      <w:lvlJc w:val="left"/>
      <w:pPr>
        <w:tabs>
          <w:tab w:val="num" w:pos="2160"/>
        </w:tabs>
        <w:ind w:left="2160" w:hanging="720"/>
      </w:pPr>
      <w:rPr>
        <w:rFonts w:hint="default"/>
      </w:rPr>
    </w:lvl>
  </w:abstractNum>
  <w:abstractNum w:abstractNumId="1">
    <w:nsid w:val="01C75114"/>
    <w:multiLevelType w:val="singleLevel"/>
    <w:tmpl w:val="5EB8543C"/>
    <w:lvl w:ilvl="0">
      <w:start w:val="1"/>
      <w:numFmt w:val="lowerRoman"/>
      <w:lvlText w:val="%1)"/>
      <w:lvlJc w:val="left"/>
      <w:pPr>
        <w:tabs>
          <w:tab w:val="num" w:pos="1440"/>
        </w:tabs>
        <w:ind w:left="1440" w:hanging="720"/>
      </w:pPr>
      <w:rPr>
        <w:rFonts w:hint="default"/>
      </w:rPr>
    </w:lvl>
  </w:abstractNum>
  <w:abstractNum w:abstractNumId="2">
    <w:nsid w:val="01EF5A5C"/>
    <w:multiLevelType w:val="singleLevel"/>
    <w:tmpl w:val="74AE98F8"/>
    <w:lvl w:ilvl="0">
      <w:start w:val="1"/>
      <w:numFmt w:val="lowerRoman"/>
      <w:lvlText w:val="(%1)"/>
      <w:lvlJc w:val="left"/>
      <w:pPr>
        <w:tabs>
          <w:tab w:val="num" w:pos="1440"/>
        </w:tabs>
        <w:ind w:left="1440" w:hanging="720"/>
      </w:pPr>
      <w:rPr>
        <w:rFonts w:hint="default"/>
      </w:rPr>
    </w:lvl>
  </w:abstractNum>
  <w:abstractNum w:abstractNumId="3">
    <w:nsid w:val="030627DE"/>
    <w:multiLevelType w:val="singleLevel"/>
    <w:tmpl w:val="E708AE92"/>
    <w:lvl w:ilvl="0">
      <w:start w:val="1"/>
      <w:numFmt w:val="decimal"/>
      <w:lvlText w:val="%1."/>
      <w:lvlJc w:val="left"/>
      <w:pPr>
        <w:tabs>
          <w:tab w:val="num" w:pos="360"/>
        </w:tabs>
        <w:ind w:left="360" w:hanging="360"/>
      </w:pPr>
    </w:lvl>
  </w:abstractNum>
  <w:abstractNum w:abstractNumId="4">
    <w:nsid w:val="073059D2"/>
    <w:multiLevelType w:val="hybridMultilevel"/>
    <w:tmpl w:val="5058D1E0"/>
    <w:lvl w:ilvl="0" w:tplc="DC94A8A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1D2D3F"/>
    <w:multiLevelType w:val="singleLevel"/>
    <w:tmpl w:val="ED94EC90"/>
    <w:lvl w:ilvl="0">
      <w:start w:val="21"/>
      <w:numFmt w:val="decimal"/>
      <w:lvlText w:val="%1."/>
      <w:lvlJc w:val="left"/>
      <w:pPr>
        <w:tabs>
          <w:tab w:val="num" w:pos="360"/>
        </w:tabs>
        <w:ind w:left="360" w:hanging="360"/>
      </w:pPr>
    </w:lvl>
  </w:abstractNum>
  <w:abstractNum w:abstractNumId="6">
    <w:nsid w:val="0AFE5F5D"/>
    <w:multiLevelType w:val="hybridMultilevel"/>
    <w:tmpl w:val="9A9E344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B073507"/>
    <w:multiLevelType w:val="singleLevel"/>
    <w:tmpl w:val="211ECFB0"/>
    <w:lvl w:ilvl="0">
      <w:start w:val="1"/>
      <w:numFmt w:val="lowerRoman"/>
      <w:lvlText w:val="(%1)"/>
      <w:lvlJc w:val="left"/>
      <w:pPr>
        <w:tabs>
          <w:tab w:val="num" w:pos="2160"/>
        </w:tabs>
        <w:ind w:left="2160" w:hanging="720"/>
      </w:pPr>
      <w:rPr>
        <w:rFonts w:hint="default"/>
      </w:rPr>
    </w:lvl>
  </w:abstractNum>
  <w:abstractNum w:abstractNumId="8">
    <w:nsid w:val="0FB2529D"/>
    <w:multiLevelType w:val="singleLevel"/>
    <w:tmpl w:val="37FA011E"/>
    <w:lvl w:ilvl="0">
      <w:start w:val="33"/>
      <w:numFmt w:val="decimal"/>
      <w:lvlText w:val="%1."/>
      <w:lvlJc w:val="left"/>
      <w:pPr>
        <w:tabs>
          <w:tab w:val="num" w:pos="360"/>
        </w:tabs>
        <w:ind w:left="360" w:hanging="360"/>
      </w:pPr>
    </w:lvl>
  </w:abstractNum>
  <w:abstractNum w:abstractNumId="9">
    <w:nsid w:val="11884145"/>
    <w:multiLevelType w:val="hybridMultilevel"/>
    <w:tmpl w:val="5DEA3AEA"/>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F77639"/>
    <w:multiLevelType w:val="singleLevel"/>
    <w:tmpl w:val="867A5AB0"/>
    <w:lvl w:ilvl="0">
      <w:start w:val="1"/>
      <w:numFmt w:val="lowerRoman"/>
      <w:lvlText w:val="(%1)"/>
      <w:lvlJc w:val="left"/>
      <w:pPr>
        <w:tabs>
          <w:tab w:val="num" w:pos="1440"/>
        </w:tabs>
        <w:ind w:left="1440" w:hanging="720"/>
      </w:pPr>
      <w:rPr>
        <w:rFonts w:hint="default"/>
      </w:rPr>
    </w:lvl>
  </w:abstractNum>
  <w:abstractNum w:abstractNumId="11">
    <w:nsid w:val="15905F0D"/>
    <w:multiLevelType w:val="hybridMultilevel"/>
    <w:tmpl w:val="58901270"/>
    <w:lvl w:ilvl="0" w:tplc="B3FA29B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B103D2"/>
    <w:multiLevelType w:val="hybridMultilevel"/>
    <w:tmpl w:val="7198700C"/>
    <w:lvl w:ilvl="0" w:tplc="DC94A8AA">
      <w:start w:val="1"/>
      <w:numFmt w:val="lowerRoman"/>
      <w:lvlText w:val="(%1)"/>
      <w:lvlJc w:val="left"/>
      <w:pPr>
        <w:tabs>
          <w:tab w:val="num" w:pos="1080"/>
        </w:tabs>
        <w:ind w:left="1080" w:hanging="720"/>
      </w:pPr>
      <w:rPr>
        <w:rFonts w:hint="default"/>
      </w:r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7F58E18C">
      <w:start w:val="1"/>
      <w:numFmt w:val="decimal"/>
      <w:lvlText w:val="%4."/>
      <w:lvlJc w:val="left"/>
      <w:pPr>
        <w:tabs>
          <w:tab w:val="num" w:pos="3240"/>
        </w:tabs>
        <w:ind w:left="3240" w:hanging="720"/>
      </w:pPr>
      <w:rPr>
        <w:rFonts w:hint="default"/>
      </w:rPr>
    </w:lvl>
    <w:lvl w:ilvl="4" w:tplc="04090017">
      <w:start w:val="1"/>
      <w:numFmt w:val="lowerLetter"/>
      <w:lvlText w:val="%5)"/>
      <w:lvlJc w:val="left"/>
      <w:pPr>
        <w:tabs>
          <w:tab w:val="num" w:pos="1440"/>
        </w:tabs>
        <w:ind w:left="144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BB0453"/>
    <w:multiLevelType w:val="singleLevel"/>
    <w:tmpl w:val="3258B22A"/>
    <w:lvl w:ilvl="0">
      <w:start w:val="1"/>
      <w:numFmt w:val="lowerRoman"/>
      <w:lvlText w:val="(%1)"/>
      <w:lvlJc w:val="left"/>
      <w:pPr>
        <w:tabs>
          <w:tab w:val="num" w:pos="2160"/>
        </w:tabs>
        <w:ind w:left="2160" w:hanging="720"/>
      </w:pPr>
      <w:rPr>
        <w:rFonts w:hint="default"/>
      </w:rPr>
    </w:lvl>
  </w:abstractNum>
  <w:abstractNum w:abstractNumId="14">
    <w:nsid w:val="1DF859A3"/>
    <w:multiLevelType w:val="singleLevel"/>
    <w:tmpl w:val="C96E2740"/>
    <w:lvl w:ilvl="0">
      <w:start w:val="17"/>
      <w:numFmt w:val="decimal"/>
      <w:lvlText w:val="%1."/>
      <w:lvlJc w:val="left"/>
      <w:pPr>
        <w:tabs>
          <w:tab w:val="num" w:pos="360"/>
        </w:tabs>
        <w:ind w:left="360" w:hanging="360"/>
      </w:pPr>
    </w:lvl>
  </w:abstractNum>
  <w:abstractNum w:abstractNumId="15">
    <w:nsid w:val="1E891EE4"/>
    <w:multiLevelType w:val="singleLevel"/>
    <w:tmpl w:val="86B411E8"/>
    <w:lvl w:ilvl="0">
      <w:start w:val="1"/>
      <w:numFmt w:val="lowerRoman"/>
      <w:lvlText w:val="%1)"/>
      <w:lvlJc w:val="left"/>
      <w:pPr>
        <w:tabs>
          <w:tab w:val="num" w:pos="1440"/>
        </w:tabs>
        <w:ind w:left="1440" w:hanging="720"/>
      </w:pPr>
      <w:rPr>
        <w:rFonts w:hint="default"/>
      </w:rPr>
    </w:lvl>
  </w:abstractNum>
  <w:abstractNum w:abstractNumId="16">
    <w:nsid w:val="1F065710"/>
    <w:multiLevelType w:val="singleLevel"/>
    <w:tmpl w:val="01FC7CAC"/>
    <w:lvl w:ilvl="0">
      <w:start w:val="73"/>
      <w:numFmt w:val="decimal"/>
      <w:lvlText w:val="%1."/>
      <w:lvlJc w:val="left"/>
      <w:pPr>
        <w:tabs>
          <w:tab w:val="num" w:pos="360"/>
        </w:tabs>
        <w:ind w:left="360" w:hanging="360"/>
      </w:pPr>
    </w:lvl>
  </w:abstractNum>
  <w:abstractNum w:abstractNumId="17">
    <w:nsid w:val="1F78020D"/>
    <w:multiLevelType w:val="singleLevel"/>
    <w:tmpl w:val="0409000F"/>
    <w:lvl w:ilvl="0">
      <w:start w:val="1"/>
      <w:numFmt w:val="decimal"/>
      <w:lvlText w:val="%1."/>
      <w:lvlJc w:val="left"/>
      <w:pPr>
        <w:tabs>
          <w:tab w:val="num" w:pos="360"/>
        </w:tabs>
        <w:ind w:left="360" w:hanging="360"/>
      </w:pPr>
    </w:lvl>
  </w:abstractNum>
  <w:abstractNum w:abstractNumId="18">
    <w:nsid w:val="253B7766"/>
    <w:multiLevelType w:val="singleLevel"/>
    <w:tmpl w:val="88CEE17A"/>
    <w:lvl w:ilvl="0">
      <w:start w:val="1"/>
      <w:numFmt w:val="lowerRoman"/>
      <w:lvlText w:val="%1)"/>
      <w:lvlJc w:val="left"/>
      <w:pPr>
        <w:tabs>
          <w:tab w:val="num" w:pos="1440"/>
        </w:tabs>
        <w:ind w:left="1440" w:hanging="720"/>
      </w:pPr>
      <w:rPr>
        <w:rFonts w:hint="default"/>
      </w:rPr>
    </w:lvl>
  </w:abstractNum>
  <w:abstractNum w:abstractNumId="19">
    <w:nsid w:val="289E6AF1"/>
    <w:multiLevelType w:val="singleLevel"/>
    <w:tmpl w:val="633C90BE"/>
    <w:lvl w:ilvl="0">
      <w:start w:val="37"/>
      <w:numFmt w:val="decimal"/>
      <w:lvlText w:val="%1."/>
      <w:lvlJc w:val="left"/>
      <w:pPr>
        <w:tabs>
          <w:tab w:val="num" w:pos="360"/>
        </w:tabs>
        <w:ind w:left="360" w:hanging="360"/>
      </w:pPr>
    </w:lvl>
  </w:abstractNum>
  <w:abstractNum w:abstractNumId="20">
    <w:nsid w:val="2B077780"/>
    <w:multiLevelType w:val="singleLevel"/>
    <w:tmpl w:val="50E6F062"/>
    <w:lvl w:ilvl="0">
      <w:start w:val="1"/>
      <w:numFmt w:val="lowerRoman"/>
      <w:lvlText w:val="%1)"/>
      <w:lvlJc w:val="left"/>
      <w:pPr>
        <w:tabs>
          <w:tab w:val="num" w:pos="1440"/>
        </w:tabs>
        <w:ind w:left="1440" w:hanging="720"/>
      </w:pPr>
      <w:rPr>
        <w:rFonts w:hint="default"/>
      </w:rPr>
    </w:lvl>
  </w:abstractNum>
  <w:abstractNum w:abstractNumId="21">
    <w:nsid w:val="2C032132"/>
    <w:multiLevelType w:val="hybridMultilevel"/>
    <w:tmpl w:val="BE44D49E"/>
    <w:lvl w:ilvl="0" w:tplc="143C9E2E">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CE76567"/>
    <w:multiLevelType w:val="hybridMultilevel"/>
    <w:tmpl w:val="1654E19E"/>
    <w:lvl w:ilvl="0" w:tplc="780257C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0100E8F"/>
    <w:multiLevelType w:val="singleLevel"/>
    <w:tmpl w:val="8C18F4D2"/>
    <w:lvl w:ilvl="0">
      <w:start w:val="1"/>
      <w:numFmt w:val="lowerRoman"/>
      <w:lvlText w:val="(%1)"/>
      <w:lvlJc w:val="left"/>
      <w:pPr>
        <w:tabs>
          <w:tab w:val="num" w:pos="2160"/>
        </w:tabs>
        <w:ind w:left="2160" w:hanging="720"/>
      </w:pPr>
      <w:rPr>
        <w:rFonts w:hint="default"/>
      </w:rPr>
    </w:lvl>
  </w:abstractNum>
  <w:abstractNum w:abstractNumId="24">
    <w:nsid w:val="30A32165"/>
    <w:multiLevelType w:val="singleLevel"/>
    <w:tmpl w:val="9578A074"/>
    <w:lvl w:ilvl="0">
      <w:start w:val="1"/>
      <w:numFmt w:val="lowerRoman"/>
      <w:lvlText w:val="(%1)"/>
      <w:lvlJc w:val="left"/>
      <w:pPr>
        <w:tabs>
          <w:tab w:val="num" w:pos="1440"/>
        </w:tabs>
        <w:ind w:left="1440" w:hanging="720"/>
      </w:pPr>
      <w:rPr>
        <w:rFonts w:hint="default"/>
      </w:rPr>
    </w:lvl>
  </w:abstractNum>
  <w:abstractNum w:abstractNumId="25">
    <w:nsid w:val="31C631DA"/>
    <w:multiLevelType w:val="singleLevel"/>
    <w:tmpl w:val="82881CC8"/>
    <w:lvl w:ilvl="0">
      <w:start w:val="1"/>
      <w:numFmt w:val="lowerRoman"/>
      <w:lvlText w:val="(%1)"/>
      <w:lvlJc w:val="left"/>
      <w:pPr>
        <w:tabs>
          <w:tab w:val="num" w:pos="1440"/>
        </w:tabs>
        <w:ind w:left="1440" w:hanging="720"/>
      </w:pPr>
      <w:rPr>
        <w:rFonts w:hint="default"/>
      </w:rPr>
    </w:lvl>
  </w:abstractNum>
  <w:abstractNum w:abstractNumId="26">
    <w:nsid w:val="330A4DC8"/>
    <w:multiLevelType w:val="singleLevel"/>
    <w:tmpl w:val="0409000F"/>
    <w:lvl w:ilvl="0">
      <w:start w:val="1"/>
      <w:numFmt w:val="decimal"/>
      <w:lvlText w:val="%1."/>
      <w:lvlJc w:val="left"/>
      <w:pPr>
        <w:tabs>
          <w:tab w:val="num" w:pos="360"/>
        </w:tabs>
        <w:ind w:left="360" w:hanging="360"/>
      </w:pPr>
    </w:lvl>
  </w:abstractNum>
  <w:abstractNum w:abstractNumId="27">
    <w:nsid w:val="33B43539"/>
    <w:multiLevelType w:val="hybridMultilevel"/>
    <w:tmpl w:val="0EE4AC7A"/>
    <w:lvl w:ilvl="0" w:tplc="DC94A8A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53866B3"/>
    <w:multiLevelType w:val="hybridMultilevel"/>
    <w:tmpl w:val="6AEE9AA8"/>
    <w:lvl w:ilvl="0" w:tplc="009487C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5DA285A"/>
    <w:multiLevelType w:val="hybridMultilevel"/>
    <w:tmpl w:val="6602F4E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BD0481D"/>
    <w:multiLevelType w:val="singleLevel"/>
    <w:tmpl w:val="A0E05480"/>
    <w:lvl w:ilvl="0">
      <w:start w:val="11"/>
      <w:numFmt w:val="decimal"/>
      <w:lvlText w:val="%1."/>
      <w:lvlJc w:val="left"/>
      <w:pPr>
        <w:tabs>
          <w:tab w:val="num" w:pos="360"/>
        </w:tabs>
        <w:ind w:left="360" w:hanging="360"/>
      </w:pPr>
    </w:lvl>
  </w:abstractNum>
  <w:abstractNum w:abstractNumId="31">
    <w:nsid w:val="3BDB0078"/>
    <w:multiLevelType w:val="singleLevel"/>
    <w:tmpl w:val="E6981B24"/>
    <w:lvl w:ilvl="0">
      <w:start w:val="36"/>
      <w:numFmt w:val="decimal"/>
      <w:lvlText w:val="%1"/>
      <w:lvlJc w:val="center"/>
      <w:pPr>
        <w:tabs>
          <w:tab w:val="num" w:pos="648"/>
        </w:tabs>
        <w:ind w:left="360" w:hanging="72"/>
      </w:pPr>
    </w:lvl>
  </w:abstractNum>
  <w:abstractNum w:abstractNumId="32">
    <w:nsid w:val="3D4B2FD2"/>
    <w:multiLevelType w:val="singleLevel"/>
    <w:tmpl w:val="8B6E720A"/>
    <w:lvl w:ilvl="0">
      <w:start w:val="1"/>
      <w:numFmt w:val="lowerRoman"/>
      <w:lvlText w:val="(%1)"/>
      <w:lvlJc w:val="left"/>
      <w:pPr>
        <w:tabs>
          <w:tab w:val="num" w:pos="2160"/>
        </w:tabs>
        <w:ind w:left="2160" w:hanging="720"/>
      </w:pPr>
      <w:rPr>
        <w:rFonts w:hint="default"/>
      </w:rPr>
    </w:lvl>
  </w:abstractNum>
  <w:abstractNum w:abstractNumId="33">
    <w:nsid w:val="3E1B5EBD"/>
    <w:multiLevelType w:val="singleLevel"/>
    <w:tmpl w:val="94367F86"/>
    <w:lvl w:ilvl="0">
      <w:start w:val="1"/>
      <w:numFmt w:val="lowerRoman"/>
      <w:lvlText w:val="(%1)"/>
      <w:lvlJc w:val="left"/>
      <w:pPr>
        <w:tabs>
          <w:tab w:val="num" w:pos="2160"/>
        </w:tabs>
        <w:ind w:left="2160" w:hanging="720"/>
      </w:pPr>
      <w:rPr>
        <w:rFonts w:hint="default"/>
      </w:rPr>
    </w:lvl>
  </w:abstractNum>
  <w:abstractNum w:abstractNumId="34">
    <w:nsid w:val="4047281E"/>
    <w:multiLevelType w:val="singleLevel"/>
    <w:tmpl w:val="A5E60B58"/>
    <w:lvl w:ilvl="0">
      <w:start w:val="1"/>
      <w:numFmt w:val="lowerRoman"/>
      <w:lvlText w:val="(%1)"/>
      <w:lvlJc w:val="left"/>
      <w:pPr>
        <w:tabs>
          <w:tab w:val="num" w:pos="2160"/>
        </w:tabs>
        <w:ind w:left="2160" w:hanging="720"/>
      </w:pPr>
      <w:rPr>
        <w:rFonts w:hint="default"/>
      </w:rPr>
    </w:lvl>
  </w:abstractNum>
  <w:abstractNum w:abstractNumId="35">
    <w:nsid w:val="41D13609"/>
    <w:multiLevelType w:val="singleLevel"/>
    <w:tmpl w:val="64FC8518"/>
    <w:lvl w:ilvl="0">
      <w:start w:val="1"/>
      <w:numFmt w:val="decimal"/>
      <w:lvlText w:val="%1"/>
      <w:lvlJc w:val="left"/>
      <w:pPr>
        <w:tabs>
          <w:tab w:val="num" w:pos="360"/>
        </w:tabs>
        <w:ind w:left="0" w:firstLine="0"/>
      </w:pPr>
      <w:rPr>
        <w:rFonts w:hint="default"/>
      </w:rPr>
    </w:lvl>
  </w:abstractNum>
  <w:abstractNum w:abstractNumId="36">
    <w:nsid w:val="42707D14"/>
    <w:multiLevelType w:val="singleLevel"/>
    <w:tmpl w:val="95A8C61A"/>
    <w:lvl w:ilvl="0">
      <w:start w:val="1"/>
      <w:numFmt w:val="lowerLetter"/>
      <w:lvlText w:val="(%1)"/>
      <w:lvlJc w:val="left"/>
      <w:pPr>
        <w:tabs>
          <w:tab w:val="num" w:pos="1440"/>
        </w:tabs>
        <w:ind w:left="1440" w:hanging="720"/>
      </w:pPr>
      <w:rPr>
        <w:rFonts w:hint="default"/>
      </w:rPr>
    </w:lvl>
  </w:abstractNum>
  <w:abstractNum w:abstractNumId="37">
    <w:nsid w:val="433E523D"/>
    <w:multiLevelType w:val="singleLevel"/>
    <w:tmpl w:val="56C07B9E"/>
    <w:lvl w:ilvl="0">
      <w:start w:val="1"/>
      <w:numFmt w:val="decimal"/>
      <w:lvlText w:val="%1"/>
      <w:lvlJc w:val="center"/>
      <w:pPr>
        <w:tabs>
          <w:tab w:val="num" w:pos="360"/>
        </w:tabs>
        <w:ind w:left="0" w:firstLine="0"/>
      </w:pPr>
      <w:rPr>
        <w:rFonts w:hint="default"/>
      </w:rPr>
    </w:lvl>
  </w:abstractNum>
  <w:abstractNum w:abstractNumId="38">
    <w:nsid w:val="439E5214"/>
    <w:multiLevelType w:val="hybridMultilevel"/>
    <w:tmpl w:val="56A44D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5600384">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8233878"/>
    <w:multiLevelType w:val="singleLevel"/>
    <w:tmpl w:val="0409000F"/>
    <w:lvl w:ilvl="0">
      <w:start w:val="1"/>
      <w:numFmt w:val="decimal"/>
      <w:lvlText w:val="%1."/>
      <w:lvlJc w:val="left"/>
      <w:pPr>
        <w:tabs>
          <w:tab w:val="num" w:pos="360"/>
        </w:tabs>
        <w:ind w:left="360" w:hanging="360"/>
      </w:pPr>
    </w:lvl>
  </w:abstractNum>
  <w:abstractNum w:abstractNumId="40">
    <w:nsid w:val="4A196F7D"/>
    <w:multiLevelType w:val="singleLevel"/>
    <w:tmpl w:val="7E9E090C"/>
    <w:lvl w:ilvl="0">
      <w:start w:val="25"/>
      <w:numFmt w:val="decimal"/>
      <w:lvlText w:val="%1"/>
      <w:lvlJc w:val="center"/>
      <w:pPr>
        <w:tabs>
          <w:tab w:val="num" w:pos="648"/>
        </w:tabs>
        <w:ind w:left="360" w:hanging="72"/>
      </w:pPr>
    </w:lvl>
  </w:abstractNum>
  <w:abstractNum w:abstractNumId="41">
    <w:nsid w:val="4ECD65EB"/>
    <w:multiLevelType w:val="singleLevel"/>
    <w:tmpl w:val="0409000F"/>
    <w:lvl w:ilvl="0">
      <w:start w:val="1"/>
      <w:numFmt w:val="decimal"/>
      <w:lvlText w:val="%1."/>
      <w:lvlJc w:val="left"/>
      <w:pPr>
        <w:tabs>
          <w:tab w:val="num" w:pos="720"/>
        </w:tabs>
        <w:ind w:left="720" w:hanging="360"/>
      </w:pPr>
    </w:lvl>
  </w:abstractNum>
  <w:abstractNum w:abstractNumId="42">
    <w:nsid w:val="4F901A6C"/>
    <w:multiLevelType w:val="multilevel"/>
    <w:tmpl w:val="C6B0FE8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534B36AE"/>
    <w:multiLevelType w:val="singleLevel"/>
    <w:tmpl w:val="C8F4C406"/>
    <w:lvl w:ilvl="0">
      <w:start w:val="1"/>
      <w:numFmt w:val="lowerRoman"/>
      <w:lvlText w:val="(%1)"/>
      <w:lvlJc w:val="left"/>
      <w:pPr>
        <w:tabs>
          <w:tab w:val="num" w:pos="720"/>
        </w:tabs>
        <w:ind w:left="720" w:hanging="720"/>
      </w:pPr>
      <w:rPr>
        <w:rFonts w:hint="default"/>
      </w:rPr>
    </w:lvl>
  </w:abstractNum>
  <w:abstractNum w:abstractNumId="44">
    <w:nsid w:val="539136CD"/>
    <w:multiLevelType w:val="multilevel"/>
    <w:tmpl w:val="2B6E6CD8"/>
    <w:lvl w:ilvl="0">
      <w:start w:val="1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nsid w:val="53F823B7"/>
    <w:multiLevelType w:val="hybridMultilevel"/>
    <w:tmpl w:val="0F80168C"/>
    <w:lvl w:ilvl="0" w:tplc="0DCA723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4A45322"/>
    <w:multiLevelType w:val="singleLevel"/>
    <w:tmpl w:val="67EC497C"/>
    <w:lvl w:ilvl="0">
      <w:start w:val="25"/>
      <w:numFmt w:val="decimal"/>
      <w:lvlText w:val="%1"/>
      <w:lvlJc w:val="left"/>
      <w:pPr>
        <w:tabs>
          <w:tab w:val="num" w:pos="360"/>
        </w:tabs>
        <w:ind w:left="0" w:firstLine="0"/>
      </w:pPr>
      <w:rPr>
        <w:rFonts w:hint="default"/>
      </w:rPr>
    </w:lvl>
  </w:abstractNum>
  <w:abstractNum w:abstractNumId="47">
    <w:nsid w:val="55444E68"/>
    <w:multiLevelType w:val="singleLevel"/>
    <w:tmpl w:val="27E4C4D2"/>
    <w:lvl w:ilvl="0">
      <w:start w:val="1"/>
      <w:numFmt w:val="decimal"/>
      <w:lvlText w:val="%1."/>
      <w:lvlJc w:val="left"/>
      <w:pPr>
        <w:tabs>
          <w:tab w:val="num" w:pos="1440"/>
        </w:tabs>
        <w:ind w:left="1440" w:hanging="720"/>
      </w:pPr>
      <w:rPr>
        <w:rFonts w:hint="default"/>
      </w:rPr>
    </w:lvl>
  </w:abstractNum>
  <w:abstractNum w:abstractNumId="48">
    <w:nsid w:val="55A327AE"/>
    <w:multiLevelType w:val="singleLevel"/>
    <w:tmpl w:val="DEBC91B8"/>
    <w:lvl w:ilvl="0">
      <w:start w:val="1"/>
      <w:numFmt w:val="lowerRoman"/>
      <w:lvlText w:val="%1)"/>
      <w:lvlJc w:val="left"/>
      <w:pPr>
        <w:tabs>
          <w:tab w:val="num" w:pos="1440"/>
        </w:tabs>
        <w:ind w:left="1440" w:hanging="720"/>
      </w:pPr>
      <w:rPr>
        <w:rFonts w:hint="default"/>
      </w:rPr>
    </w:lvl>
  </w:abstractNum>
  <w:abstractNum w:abstractNumId="49">
    <w:nsid w:val="55AC6EB6"/>
    <w:multiLevelType w:val="singleLevel"/>
    <w:tmpl w:val="E708AE92"/>
    <w:lvl w:ilvl="0">
      <w:start w:val="1"/>
      <w:numFmt w:val="decimal"/>
      <w:lvlText w:val="%1."/>
      <w:lvlJc w:val="left"/>
      <w:pPr>
        <w:tabs>
          <w:tab w:val="num" w:pos="360"/>
        </w:tabs>
        <w:ind w:left="360" w:hanging="360"/>
      </w:pPr>
    </w:lvl>
  </w:abstractNum>
  <w:abstractNum w:abstractNumId="50">
    <w:nsid w:val="57115D71"/>
    <w:multiLevelType w:val="hybridMultilevel"/>
    <w:tmpl w:val="20B4F3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1">
    <w:nsid w:val="5835403E"/>
    <w:multiLevelType w:val="singleLevel"/>
    <w:tmpl w:val="E708AE92"/>
    <w:lvl w:ilvl="0">
      <w:start w:val="1"/>
      <w:numFmt w:val="decimal"/>
      <w:lvlText w:val="%1."/>
      <w:lvlJc w:val="left"/>
      <w:pPr>
        <w:tabs>
          <w:tab w:val="num" w:pos="360"/>
        </w:tabs>
        <w:ind w:left="360" w:hanging="360"/>
      </w:pPr>
    </w:lvl>
  </w:abstractNum>
  <w:abstractNum w:abstractNumId="52">
    <w:nsid w:val="5FF879AE"/>
    <w:multiLevelType w:val="singleLevel"/>
    <w:tmpl w:val="B26A0C94"/>
    <w:lvl w:ilvl="0">
      <w:start w:val="1"/>
      <w:numFmt w:val="lowerRoman"/>
      <w:lvlText w:val="%1)"/>
      <w:lvlJc w:val="left"/>
      <w:pPr>
        <w:tabs>
          <w:tab w:val="num" w:pos="1440"/>
        </w:tabs>
        <w:ind w:left="1440" w:hanging="720"/>
      </w:pPr>
      <w:rPr>
        <w:rFonts w:hint="default"/>
      </w:rPr>
    </w:lvl>
  </w:abstractNum>
  <w:abstractNum w:abstractNumId="53">
    <w:nsid w:val="60E45AB0"/>
    <w:multiLevelType w:val="singleLevel"/>
    <w:tmpl w:val="E708AE92"/>
    <w:lvl w:ilvl="0">
      <w:start w:val="1"/>
      <w:numFmt w:val="decimal"/>
      <w:lvlText w:val="%1."/>
      <w:lvlJc w:val="left"/>
      <w:pPr>
        <w:tabs>
          <w:tab w:val="num" w:pos="360"/>
        </w:tabs>
        <w:ind w:left="360" w:hanging="360"/>
      </w:pPr>
    </w:lvl>
  </w:abstractNum>
  <w:abstractNum w:abstractNumId="54">
    <w:nsid w:val="66342CE6"/>
    <w:multiLevelType w:val="hybridMultilevel"/>
    <w:tmpl w:val="A91E9778"/>
    <w:lvl w:ilvl="0" w:tplc="DC7C2E7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67443ED"/>
    <w:multiLevelType w:val="hybridMultilevel"/>
    <w:tmpl w:val="EE76A944"/>
    <w:lvl w:ilvl="0" w:tplc="0409000F">
      <w:start w:val="1"/>
      <w:numFmt w:val="decimal"/>
      <w:lvlText w:val="%1."/>
      <w:lvlJc w:val="left"/>
      <w:pPr>
        <w:tabs>
          <w:tab w:val="num" w:pos="720"/>
        </w:tabs>
        <w:ind w:left="720" w:hanging="360"/>
      </w:pPr>
    </w:lvl>
    <w:lvl w:ilvl="1" w:tplc="2772B030">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6BF76D0"/>
    <w:multiLevelType w:val="singleLevel"/>
    <w:tmpl w:val="0409000F"/>
    <w:lvl w:ilvl="0">
      <w:start w:val="1"/>
      <w:numFmt w:val="decimal"/>
      <w:lvlText w:val="%1."/>
      <w:lvlJc w:val="left"/>
      <w:pPr>
        <w:tabs>
          <w:tab w:val="num" w:pos="360"/>
        </w:tabs>
        <w:ind w:left="360" w:hanging="360"/>
      </w:pPr>
    </w:lvl>
  </w:abstractNum>
  <w:abstractNum w:abstractNumId="57">
    <w:nsid w:val="68012DA7"/>
    <w:multiLevelType w:val="singleLevel"/>
    <w:tmpl w:val="5C34892E"/>
    <w:lvl w:ilvl="0">
      <w:start w:val="1"/>
      <w:numFmt w:val="lowerRoman"/>
      <w:lvlText w:val="(%1)"/>
      <w:lvlJc w:val="left"/>
      <w:pPr>
        <w:tabs>
          <w:tab w:val="num" w:pos="1440"/>
        </w:tabs>
        <w:ind w:left="1440" w:hanging="720"/>
      </w:pPr>
      <w:rPr>
        <w:rFonts w:hint="default"/>
      </w:rPr>
    </w:lvl>
  </w:abstractNum>
  <w:abstractNum w:abstractNumId="58">
    <w:nsid w:val="6B17324F"/>
    <w:multiLevelType w:val="multilevel"/>
    <w:tmpl w:val="86CCCDE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9">
    <w:nsid w:val="6B1E1A02"/>
    <w:multiLevelType w:val="singleLevel"/>
    <w:tmpl w:val="CCE28962"/>
    <w:lvl w:ilvl="0">
      <w:start w:val="17"/>
      <w:numFmt w:val="decimal"/>
      <w:lvlText w:val="%1."/>
      <w:lvlJc w:val="left"/>
      <w:pPr>
        <w:tabs>
          <w:tab w:val="num" w:pos="360"/>
        </w:tabs>
        <w:ind w:left="360" w:hanging="360"/>
      </w:pPr>
    </w:lvl>
  </w:abstractNum>
  <w:abstractNum w:abstractNumId="60">
    <w:nsid w:val="6B3637E3"/>
    <w:multiLevelType w:val="hybridMultilevel"/>
    <w:tmpl w:val="729EB442"/>
    <w:lvl w:ilvl="0" w:tplc="B3FA29B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D8F482A"/>
    <w:multiLevelType w:val="singleLevel"/>
    <w:tmpl w:val="4824EC2E"/>
    <w:lvl w:ilvl="0">
      <w:start w:val="2000"/>
      <w:numFmt w:val="bullet"/>
      <w:lvlText w:val=""/>
      <w:lvlJc w:val="left"/>
      <w:pPr>
        <w:tabs>
          <w:tab w:val="num" w:pos="1440"/>
        </w:tabs>
        <w:ind w:left="1440" w:hanging="720"/>
      </w:pPr>
      <w:rPr>
        <w:rFonts w:ascii="Symbol" w:hAnsi="Symbol" w:hint="default"/>
      </w:rPr>
    </w:lvl>
  </w:abstractNum>
  <w:abstractNum w:abstractNumId="62">
    <w:nsid w:val="6E44023F"/>
    <w:multiLevelType w:val="singleLevel"/>
    <w:tmpl w:val="0409000F"/>
    <w:lvl w:ilvl="0">
      <w:start w:val="1"/>
      <w:numFmt w:val="decimal"/>
      <w:lvlText w:val="%1."/>
      <w:lvlJc w:val="left"/>
      <w:pPr>
        <w:tabs>
          <w:tab w:val="num" w:pos="360"/>
        </w:tabs>
        <w:ind w:left="360" w:hanging="360"/>
      </w:pPr>
    </w:lvl>
  </w:abstractNum>
  <w:abstractNum w:abstractNumId="63">
    <w:nsid w:val="6E672417"/>
    <w:multiLevelType w:val="singleLevel"/>
    <w:tmpl w:val="00A0329C"/>
    <w:lvl w:ilvl="0">
      <w:start w:val="33"/>
      <w:numFmt w:val="decimal"/>
      <w:lvlText w:val="%1."/>
      <w:lvlJc w:val="left"/>
      <w:pPr>
        <w:tabs>
          <w:tab w:val="num" w:pos="360"/>
        </w:tabs>
        <w:ind w:left="360" w:hanging="360"/>
      </w:pPr>
    </w:lvl>
  </w:abstractNum>
  <w:abstractNum w:abstractNumId="64">
    <w:nsid w:val="713145D3"/>
    <w:multiLevelType w:val="hybridMultilevel"/>
    <w:tmpl w:val="E16CAFC6"/>
    <w:lvl w:ilvl="0" w:tplc="F5D4651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71C55A4A"/>
    <w:multiLevelType w:val="multilevel"/>
    <w:tmpl w:val="38DE0986"/>
    <w:lvl w:ilvl="0">
      <w:start w:val="3"/>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66">
    <w:nsid w:val="7504721B"/>
    <w:multiLevelType w:val="singleLevel"/>
    <w:tmpl w:val="CE68E984"/>
    <w:lvl w:ilvl="0">
      <w:start w:val="36"/>
      <w:numFmt w:val="decimal"/>
      <w:lvlText w:val="%1."/>
      <w:lvlJc w:val="center"/>
      <w:pPr>
        <w:tabs>
          <w:tab w:val="num" w:pos="648"/>
        </w:tabs>
        <w:ind w:left="360" w:hanging="72"/>
      </w:pPr>
    </w:lvl>
  </w:abstractNum>
  <w:abstractNum w:abstractNumId="67">
    <w:nsid w:val="766E2EFF"/>
    <w:multiLevelType w:val="singleLevel"/>
    <w:tmpl w:val="992E03A8"/>
    <w:lvl w:ilvl="0">
      <w:start w:val="1"/>
      <w:numFmt w:val="decimal"/>
      <w:lvlText w:val="%1."/>
      <w:lvlJc w:val="left"/>
      <w:pPr>
        <w:tabs>
          <w:tab w:val="num" w:pos="720"/>
        </w:tabs>
        <w:ind w:left="720" w:hanging="720"/>
      </w:pPr>
      <w:rPr>
        <w:rFonts w:hint="default"/>
      </w:rPr>
    </w:lvl>
  </w:abstractNum>
  <w:abstractNum w:abstractNumId="68">
    <w:nsid w:val="7B694C3E"/>
    <w:multiLevelType w:val="singleLevel"/>
    <w:tmpl w:val="4A44A608"/>
    <w:lvl w:ilvl="0">
      <w:start w:val="1"/>
      <w:numFmt w:val="lowerRoman"/>
      <w:lvlText w:val="(%1)"/>
      <w:lvlJc w:val="left"/>
      <w:pPr>
        <w:tabs>
          <w:tab w:val="num" w:pos="2160"/>
        </w:tabs>
        <w:ind w:left="2160" w:hanging="720"/>
      </w:pPr>
      <w:rPr>
        <w:rFonts w:hint="default"/>
      </w:rPr>
    </w:lvl>
  </w:abstractNum>
  <w:abstractNum w:abstractNumId="69">
    <w:nsid w:val="7BD56AB2"/>
    <w:multiLevelType w:val="singleLevel"/>
    <w:tmpl w:val="08C0FB00"/>
    <w:lvl w:ilvl="0">
      <w:start w:val="1"/>
      <w:numFmt w:val="lowerRoman"/>
      <w:lvlText w:val="(%1)"/>
      <w:lvlJc w:val="left"/>
      <w:pPr>
        <w:tabs>
          <w:tab w:val="num" w:pos="1440"/>
        </w:tabs>
        <w:ind w:left="1440" w:hanging="720"/>
      </w:pPr>
      <w:rPr>
        <w:rFonts w:hint="default"/>
      </w:rPr>
    </w:lvl>
  </w:abstractNum>
  <w:abstractNum w:abstractNumId="70">
    <w:nsid w:val="7E3623BB"/>
    <w:multiLevelType w:val="singleLevel"/>
    <w:tmpl w:val="F61ADC60"/>
    <w:lvl w:ilvl="0">
      <w:start w:val="1"/>
      <w:numFmt w:val="lowerRoman"/>
      <w:lvlText w:val="(%1)"/>
      <w:lvlJc w:val="left"/>
      <w:pPr>
        <w:tabs>
          <w:tab w:val="num" w:pos="1440"/>
        </w:tabs>
        <w:ind w:left="1440" w:hanging="720"/>
      </w:pPr>
      <w:rPr>
        <w:rFonts w:hint="default"/>
      </w:rPr>
    </w:lvl>
  </w:abstractNum>
  <w:num w:numId="1">
    <w:abstractNumId w:val="20"/>
  </w:num>
  <w:num w:numId="2">
    <w:abstractNumId w:val="15"/>
  </w:num>
  <w:num w:numId="3">
    <w:abstractNumId w:val="35"/>
  </w:num>
  <w:num w:numId="4">
    <w:abstractNumId w:val="46"/>
  </w:num>
  <w:num w:numId="5">
    <w:abstractNumId w:val="24"/>
  </w:num>
  <w:num w:numId="6">
    <w:abstractNumId w:val="70"/>
  </w:num>
  <w:num w:numId="7">
    <w:abstractNumId w:val="43"/>
  </w:num>
  <w:num w:numId="8">
    <w:abstractNumId w:val="67"/>
  </w:num>
  <w:num w:numId="9">
    <w:abstractNumId w:val="1"/>
  </w:num>
  <w:num w:numId="10">
    <w:abstractNumId w:val="40"/>
  </w:num>
  <w:num w:numId="11">
    <w:abstractNumId w:val="36"/>
  </w:num>
  <w:num w:numId="12">
    <w:abstractNumId w:val="10"/>
  </w:num>
  <w:num w:numId="13">
    <w:abstractNumId w:val="37"/>
  </w:num>
  <w:num w:numId="14">
    <w:abstractNumId w:val="31"/>
  </w:num>
  <w:num w:numId="15">
    <w:abstractNumId w:val="45"/>
  </w:num>
  <w:num w:numId="16">
    <w:abstractNumId w:val="42"/>
  </w:num>
  <w:num w:numId="17">
    <w:abstractNumId w:val="57"/>
  </w:num>
  <w:num w:numId="18">
    <w:abstractNumId w:val="65"/>
  </w:num>
  <w:num w:numId="19">
    <w:abstractNumId w:val="0"/>
  </w:num>
  <w:num w:numId="20">
    <w:abstractNumId w:val="11"/>
  </w:num>
  <w:num w:numId="21">
    <w:abstractNumId w:val="60"/>
  </w:num>
  <w:num w:numId="22">
    <w:abstractNumId w:val="48"/>
  </w:num>
  <w:num w:numId="23">
    <w:abstractNumId w:val="52"/>
  </w:num>
  <w:num w:numId="24">
    <w:abstractNumId w:val="50"/>
  </w:num>
  <w:num w:numId="25">
    <w:abstractNumId w:val="2"/>
  </w:num>
  <w:num w:numId="26">
    <w:abstractNumId w:val="69"/>
  </w:num>
  <w:num w:numId="27">
    <w:abstractNumId w:val="62"/>
  </w:num>
  <w:num w:numId="28">
    <w:abstractNumId w:val="66"/>
  </w:num>
  <w:num w:numId="29">
    <w:abstractNumId w:val="41"/>
  </w:num>
  <w:num w:numId="30">
    <w:abstractNumId w:val="39"/>
  </w:num>
  <w:num w:numId="31">
    <w:abstractNumId w:val="58"/>
  </w:num>
  <w:num w:numId="32">
    <w:abstractNumId w:val="13"/>
  </w:num>
  <w:num w:numId="33">
    <w:abstractNumId w:val="33"/>
  </w:num>
  <w:num w:numId="34">
    <w:abstractNumId w:val="26"/>
  </w:num>
  <w:num w:numId="35">
    <w:abstractNumId w:val="30"/>
  </w:num>
  <w:num w:numId="36">
    <w:abstractNumId w:val="5"/>
  </w:num>
  <w:num w:numId="37">
    <w:abstractNumId w:val="56"/>
  </w:num>
  <w:num w:numId="38">
    <w:abstractNumId w:val="14"/>
  </w:num>
  <w:num w:numId="39">
    <w:abstractNumId w:val="8"/>
  </w:num>
  <w:num w:numId="40">
    <w:abstractNumId w:val="7"/>
  </w:num>
  <w:num w:numId="41">
    <w:abstractNumId w:val="17"/>
  </w:num>
  <w:num w:numId="42">
    <w:abstractNumId w:val="59"/>
  </w:num>
  <w:num w:numId="43">
    <w:abstractNumId w:val="63"/>
  </w:num>
  <w:num w:numId="44">
    <w:abstractNumId w:val="53"/>
  </w:num>
  <w:num w:numId="45">
    <w:abstractNumId w:val="51"/>
  </w:num>
  <w:num w:numId="46">
    <w:abstractNumId w:val="49"/>
  </w:num>
  <w:num w:numId="47">
    <w:abstractNumId w:val="68"/>
  </w:num>
  <w:num w:numId="48">
    <w:abstractNumId w:val="3"/>
  </w:num>
  <w:num w:numId="49">
    <w:abstractNumId w:val="19"/>
  </w:num>
  <w:num w:numId="50">
    <w:abstractNumId w:val="16"/>
  </w:num>
  <w:num w:numId="51">
    <w:abstractNumId w:val="34"/>
  </w:num>
  <w:num w:numId="52">
    <w:abstractNumId w:val="9"/>
  </w:num>
  <w:num w:numId="53">
    <w:abstractNumId w:val="28"/>
  </w:num>
  <w:num w:numId="54">
    <w:abstractNumId w:val="25"/>
  </w:num>
  <w:num w:numId="55">
    <w:abstractNumId w:val="18"/>
  </w:num>
  <w:num w:numId="56">
    <w:abstractNumId w:val="61"/>
  </w:num>
  <w:num w:numId="57">
    <w:abstractNumId w:val="23"/>
  </w:num>
  <w:num w:numId="58">
    <w:abstractNumId w:val="47"/>
  </w:num>
  <w:num w:numId="59">
    <w:abstractNumId w:val="32"/>
  </w:num>
  <w:num w:numId="60">
    <w:abstractNumId w:val="21"/>
  </w:num>
  <w:num w:numId="61">
    <w:abstractNumId w:val="29"/>
  </w:num>
  <w:num w:numId="62">
    <w:abstractNumId w:val="64"/>
  </w:num>
  <w:num w:numId="63">
    <w:abstractNumId w:val="22"/>
  </w:num>
  <w:num w:numId="64">
    <w:abstractNumId w:val="12"/>
  </w:num>
  <w:num w:numId="65">
    <w:abstractNumId w:val="6"/>
  </w:num>
  <w:num w:numId="66">
    <w:abstractNumId w:val="55"/>
  </w:num>
  <w:num w:numId="67">
    <w:abstractNumId w:val="4"/>
  </w:num>
  <w:num w:numId="68">
    <w:abstractNumId w:val="27"/>
  </w:num>
  <w:num w:numId="69">
    <w:abstractNumId w:val="38"/>
  </w:num>
  <w:num w:numId="70">
    <w:abstractNumId w:val="54"/>
  </w:num>
  <w:num w:numId="71">
    <w:abstractNumId w:val="4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stylePaneFormatFilter w:val="3F01"/>
  <w:defaultTabStop w:val="720"/>
  <w:characterSpacingControl w:val="doNotCompress"/>
  <w:footnotePr>
    <w:footnote w:id="-1"/>
    <w:footnote w:id="0"/>
  </w:footnotePr>
  <w:endnotePr>
    <w:endnote w:id="-1"/>
    <w:endnote w:id="0"/>
  </w:endnotePr>
  <w:compat/>
  <w:rsids>
    <w:rsidRoot w:val="00457957"/>
    <w:rsid w:val="00001387"/>
    <w:rsid w:val="00005186"/>
    <w:rsid w:val="000132EA"/>
    <w:rsid w:val="00025F6A"/>
    <w:rsid w:val="00026E24"/>
    <w:rsid w:val="000335FE"/>
    <w:rsid w:val="00043A58"/>
    <w:rsid w:val="00076B7E"/>
    <w:rsid w:val="000802F5"/>
    <w:rsid w:val="000E07F6"/>
    <w:rsid w:val="00104F14"/>
    <w:rsid w:val="00105B76"/>
    <w:rsid w:val="00107407"/>
    <w:rsid w:val="00112077"/>
    <w:rsid w:val="00117327"/>
    <w:rsid w:val="00151ABD"/>
    <w:rsid w:val="00173869"/>
    <w:rsid w:val="001B0E95"/>
    <w:rsid w:val="001B3671"/>
    <w:rsid w:val="001D6A8C"/>
    <w:rsid w:val="001F57A1"/>
    <w:rsid w:val="001F7C5A"/>
    <w:rsid w:val="0021450A"/>
    <w:rsid w:val="00244E39"/>
    <w:rsid w:val="00252521"/>
    <w:rsid w:val="00285F07"/>
    <w:rsid w:val="00292A04"/>
    <w:rsid w:val="002B703B"/>
    <w:rsid w:val="002F7416"/>
    <w:rsid w:val="003064FE"/>
    <w:rsid w:val="00313429"/>
    <w:rsid w:val="003436B9"/>
    <w:rsid w:val="003561E6"/>
    <w:rsid w:val="00371233"/>
    <w:rsid w:val="003718A4"/>
    <w:rsid w:val="00373DF1"/>
    <w:rsid w:val="003D3B4B"/>
    <w:rsid w:val="003E7F52"/>
    <w:rsid w:val="003F42F5"/>
    <w:rsid w:val="00422306"/>
    <w:rsid w:val="0042628F"/>
    <w:rsid w:val="00457957"/>
    <w:rsid w:val="00481C31"/>
    <w:rsid w:val="00481D96"/>
    <w:rsid w:val="004916E6"/>
    <w:rsid w:val="004A6D66"/>
    <w:rsid w:val="004E3987"/>
    <w:rsid w:val="00511CBC"/>
    <w:rsid w:val="00522ACC"/>
    <w:rsid w:val="00542025"/>
    <w:rsid w:val="00551968"/>
    <w:rsid w:val="005522E3"/>
    <w:rsid w:val="005608C5"/>
    <w:rsid w:val="005A152F"/>
    <w:rsid w:val="005A3B48"/>
    <w:rsid w:val="005F75A4"/>
    <w:rsid w:val="006049E0"/>
    <w:rsid w:val="00620777"/>
    <w:rsid w:val="00662674"/>
    <w:rsid w:val="00675C2A"/>
    <w:rsid w:val="00677492"/>
    <w:rsid w:val="006959D1"/>
    <w:rsid w:val="006B0198"/>
    <w:rsid w:val="006B379C"/>
    <w:rsid w:val="006D2A1E"/>
    <w:rsid w:val="006E1267"/>
    <w:rsid w:val="006E31FE"/>
    <w:rsid w:val="006E33D2"/>
    <w:rsid w:val="00726994"/>
    <w:rsid w:val="007468C2"/>
    <w:rsid w:val="00793A02"/>
    <w:rsid w:val="007D4CCB"/>
    <w:rsid w:val="007E05A3"/>
    <w:rsid w:val="007E5A02"/>
    <w:rsid w:val="00811C34"/>
    <w:rsid w:val="00813D69"/>
    <w:rsid w:val="008320F2"/>
    <w:rsid w:val="00840574"/>
    <w:rsid w:val="00846D74"/>
    <w:rsid w:val="00852B2E"/>
    <w:rsid w:val="00866DCE"/>
    <w:rsid w:val="00887E05"/>
    <w:rsid w:val="008A1D05"/>
    <w:rsid w:val="008B3F2D"/>
    <w:rsid w:val="008B7ADB"/>
    <w:rsid w:val="008C1A33"/>
    <w:rsid w:val="00901957"/>
    <w:rsid w:val="0099761E"/>
    <w:rsid w:val="009B223A"/>
    <w:rsid w:val="009C04B0"/>
    <w:rsid w:val="00A457E3"/>
    <w:rsid w:val="00A56CCB"/>
    <w:rsid w:val="00A91A67"/>
    <w:rsid w:val="00AA4544"/>
    <w:rsid w:val="00AB011B"/>
    <w:rsid w:val="00AB2B06"/>
    <w:rsid w:val="00AC7EDF"/>
    <w:rsid w:val="00AF43B0"/>
    <w:rsid w:val="00B05E27"/>
    <w:rsid w:val="00B06AAA"/>
    <w:rsid w:val="00B33BFC"/>
    <w:rsid w:val="00B53999"/>
    <w:rsid w:val="00B56CDB"/>
    <w:rsid w:val="00BA1944"/>
    <w:rsid w:val="00BA4245"/>
    <w:rsid w:val="00BA704F"/>
    <w:rsid w:val="00BE1375"/>
    <w:rsid w:val="00BF34BF"/>
    <w:rsid w:val="00C26C6C"/>
    <w:rsid w:val="00C71F35"/>
    <w:rsid w:val="00C819BA"/>
    <w:rsid w:val="00C95A06"/>
    <w:rsid w:val="00CB3FB9"/>
    <w:rsid w:val="00CB6004"/>
    <w:rsid w:val="00CB6504"/>
    <w:rsid w:val="00CC4B8B"/>
    <w:rsid w:val="00CD20AE"/>
    <w:rsid w:val="00CD485C"/>
    <w:rsid w:val="00D01C81"/>
    <w:rsid w:val="00D33CD8"/>
    <w:rsid w:val="00D34B1E"/>
    <w:rsid w:val="00D47DAF"/>
    <w:rsid w:val="00D54B4E"/>
    <w:rsid w:val="00D55AA0"/>
    <w:rsid w:val="00DB7A47"/>
    <w:rsid w:val="00DC7254"/>
    <w:rsid w:val="00DE36E5"/>
    <w:rsid w:val="00DF0733"/>
    <w:rsid w:val="00DF36E8"/>
    <w:rsid w:val="00DF44CE"/>
    <w:rsid w:val="00E00A63"/>
    <w:rsid w:val="00E0169E"/>
    <w:rsid w:val="00E40A5B"/>
    <w:rsid w:val="00E41958"/>
    <w:rsid w:val="00E5330D"/>
    <w:rsid w:val="00E76DF4"/>
    <w:rsid w:val="00EA3CA9"/>
    <w:rsid w:val="00EA3EF3"/>
    <w:rsid w:val="00ED0DBE"/>
    <w:rsid w:val="00EE06E6"/>
    <w:rsid w:val="00EF552C"/>
    <w:rsid w:val="00F46CF6"/>
    <w:rsid w:val="00F520F8"/>
    <w:rsid w:val="00F940D7"/>
    <w:rsid w:val="00FA10D8"/>
    <w:rsid w:val="00FB782C"/>
    <w:rsid w:val="00FE04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7957"/>
    <w:rPr>
      <w:rFonts w:ascii="Arial" w:hAnsi="Arial"/>
      <w:sz w:val="24"/>
    </w:rPr>
  </w:style>
  <w:style w:type="paragraph" w:styleId="Heading1">
    <w:name w:val="heading 1"/>
    <w:basedOn w:val="Normal"/>
    <w:next w:val="Normal"/>
    <w:qFormat/>
    <w:rsid w:val="00457957"/>
    <w:pPr>
      <w:keepNext/>
      <w:jc w:val="both"/>
      <w:outlineLvl w:val="0"/>
    </w:pPr>
    <w:rPr>
      <w:rFonts w:ascii="Times New Roman" w:hAnsi="Times New Roman"/>
      <w:b/>
      <w:sz w:val="22"/>
    </w:rPr>
  </w:style>
  <w:style w:type="paragraph" w:styleId="Heading2">
    <w:name w:val="heading 2"/>
    <w:basedOn w:val="Normal"/>
    <w:next w:val="Normal"/>
    <w:qFormat/>
    <w:rsid w:val="00457957"/>
    <w:pPr>
      <w:keepNext/>
      <w:ind w:left="720"/>
      <w:jc w:val="both"/>
      <w:outlineLvl w:val="1"/>
    </w:pPr>
    <w:rPr>
      <w:rFonts w:ascii="Times New Roman" w:hAnsi="Times New Roman"/>
      <w:b/>
      <w:i/>
      <w:sz w:val="22"/>
    </w:rPr>
  </w:style>
  <w:style w:type="paragraph" w:styleId="Heading3">
    <w:name w:val="heading 3"/>
    <w:basedOn w:val="Normal"/>
    <w:next w:val="Normal"/>
    <w:qFormat/>
    <w:rsid w:val="00457957"/>
    <w:pPr>
      <w:keepNext/>
      <w:spacing w:before="240" w:line="480" w:lineRule="auto"/>
      <w:jc w:val="center"/>
      <w:outlineLvl w:val="2"/>
    </w:pPr>
    <w:rPr>
      <w:rFonts w:ascii="Times New Roman" w:hAnsi="Times New Roman"/>
      <w:b/>
      <w:sz w:val="22"/>
    </w:rPr>
  </w:style>
  <w:style w:type="paragraph" w:styleId="Heading4">
    <w:name w:val="heading 4"/>
    <w:basedOn w:val="Normal"/>
    <w:next w:val="Normal"/>
    <w:qFormat/>
    <w:rsid w:val="00813D69"/>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57957"/>
    <w:pPr>
      <w:keepNext/>
      <w:ind w:left="720"/>
      <w:jc w:val="both"/>
      <w:outlineLvl w:val="4"/>
    </w:pPr>
    <w:rPr>
      <w:rFonts w:ascii="Times New Roman" w:hAnsi="Times New Roman"/>
      <w:b/>
      <w:i/>
      <w:sz w:val="22"/>
    </w:rPr>
  </w:style>
  <w:style w:type="paragraph" w:styleId="Heading6">
    <w:name w:val="heading 6"/>
    <w:basedOn w:val="Normal"/>
    <w:next w:val="Normal"/>
    <w:qFormat/>
    <w:rsid w:val="00457957"/>
    <w:pPr>
      <w:keepNext/>
      <w:ind w:left="720"/>
      <w:jc w:val="both"/>
      <w:outlineLvl w:val="5"/>
    </w:pPr>
    <w:rPr>
      <w:rFonts w:ascii="Times New Roman" w:hAnsi="Times New Roman"/>
      <w:b/>
      <w:i/>
    </w:rPr>
  </w:style>
  <w:style w:type="paragraph" w:styleId="Heading7">
    <w:name w:val="heading 7"/>
    <w:basedOn w:val="Normal"/>
    <w:next w:val="Normal"/>
    <w:qFormat/>
    <w:rsid w:val="00F520F8"/>
    <w:pPr>
      <w:spacing w:before="240" w:after="60"/>
      <w:outlineLvl w:val="6"/>
    </w:pPr>
    <w:rPr>
      <w:rFonts w:ascii="Times New Roman" w:hAnsi="Times New Roman"/>
      <w:szCs w:val="24"/>
    </w:rPr>
  </w:style>
  <w:style w:type="paragraph" w:styleId="Heading8">
    <w:name w:val="heading 8"/>
    <w:basedOn w:val="Normal"/>
    <w:next w:val="Normal"/>
    <w:qFormat/>
    <w:rsid w:val="00F520F8"/>
    <w:pPr>
      <w:spacing w:before="240" w:after="60"/>
      <w:outlineLvl w:val="7"/>
    </w:pPr>
    <w:rPr>
      <w:rFonts w:ascii="Times New Roman" w:hAnsi="Times New Roman"/>
      <w:i/>
      <w:iCs/>
      <w:szCs w:val="24"/>
    </w:rPr>
  </w:style>
  <w:style w:type="paragraph" w:styleId="Heading9">
    <w:name w:val="heading 9"/>
    <w:basedOn w:val="Normal"/>
    <w:next w:val="Normal"/>
    <w:qFormat/>
    <w:rsid w:val="00457957"/>
    <w:pPr>
      <w:keepNext/>
      <w:ind w:left="1440"/>
      <w:jc w:val="both"/>
      <w:outlineLvl w:val="8"/>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57957"/>
    <w:pPr>
      <w:jc w:val="both"/>
    </w:pPr>
    <w:rPr>
      <w:rFonts w:ascii="Times New Roman" w:hAnsi="Times New Roman"/>
      <w:i/>
      <w:sz w:val="22"/>
    </w:rPr>
  </w:style>
  <w:style w:type="paragraph" w:styleId="Title">
    <w:name w:val="Title"/>
    <w:basedOn w:val="Normal"/>
    <w:qFormat/>
    <w:rsid w:val="00457957"/>
    <w:pPr>
      <w:jc w:val="center"/>
    </w:pPr>
    <w:rPr>
      <w:rFonts w:ascii="Times New Roman" w:hAnsi="Times New Roman"/>
      <w:b/>
      <w:sz w:val="22"/>
    </w:rPr>
  </w:style>
  <w:style w:type="paragraph" w:styleId="BodyText2">
    <w:name w:val="Body Text 2"/>
    <w:basedOn w:val="Normal"/>
    <w:rsid w:val="00457957"/>
    <w:pPr>
      <w:jc w:val="both"/>
    </w:pPr>
    <w:rPr>
      <w:rFonts w:ascii="Times New Roman" w:hAnsi="Times New Roman"/>
      <w:sz w:val="22"/>
    </w:rPr>
  </w:style>
  <w:style w:type="paragraph" w:styleId="BodyTextIndent">
    <w:name w:val="Body Text Indent"/>
    <w:basedOn w:val="Normal"/>
    <w:rsid w:val="00457957"/>
    <w:pPr>
      <w:ind w:left="720"/>
      <w:jc w:val="both"/>
    </w:pPr>
    <w:rPr>
      <w:rFonts w:ascii="Times New Roman" w:hAnsi="Times New Roman"/>
      <w:sz w:val="22"/>
    </w:rPr>
  </w:style>
  <w:style w:type="paragraph" w:styleId="BodyText3">
    <w:name w:val="Body Text 3"/>
    <w:basedOn w:val="Normal"/>
    <w:rsid w:val="00457957"/>
    <w:pPr>
      <w:jc w:val="both"/>
    </w:pPr>
  </w:style>
  <w:style w:type="paragraph" w:styleId="BodyTextIndent2">
    <w:name w:val="Body Text Indent 2"/>
    <w:basedOn w:val="Normal"/>
    <w:rsid w:val="00457957"/>
    <w:pPr>
      <w:ind w:left="720"/>
      <w:jc w:val="both"/>
    </w:pPr>
    <w:rPr>
      <w:rFonts w:ascii="Times New Roman" w:hAnsi="Times New Roman"/>
      <w:sz w:val="22"/>
    </w:rPr>
  </w:style>
  <w:style w:type="paragraph" w:styleId="Subtitle">
    <w:name w:val="Subtitle"/>
    <w:basedOn w:val="Normal"/>
    <w:qFormat/>
    <w:rsid w:val="00457957"/>
    <w:pPr>
      <w:jc w:val="center"/>
    </w:pPr>
    <w:rPr>
      <w:rFonts w:ascii="Times New Roman" w:hAnsi="Times New Roman"/>
      <w:b/>
    </w:rPr>
  </w:style>
  <w:style w:type="paragraph" w:styleId="BodyTextIndent3">
    <w:name w:val="Body Text Indent 3"/>
    <w:basedOn w:val="Normal"/>
    <w:rsid w:val="00457957"/>
    <w:pPr>
      <w:ind w:left="360"/>
      <w:jc w:val="both"/>
    </w:pPr>
    <w:rPr>
      <w:rFonts w:ascii="Times New Roman" w:hAnsi="Times New Roman"/>
      <w:sz w:val="20"/>
    </w:rPr>
  </w:style>
  <w:style w:type="paragraph" w:styleId="Footer">
    <w:name w:val="footer"/>
    <w:basedOn w:val="Normal"/>
    <w:rsid w:val="00EF552C"/>
    <w:pPr>
      <w:tabs>
        <w:tab w:val="center" w:pos="4320"/>
        <w:tab w:val="right" w:pos="8640"/>
      </w:tabs>
    </w:pPr>
    <w:rPr>
      <w:rFonts w:ascii="Times New Roman" w:hAnsi="Times New Roman"/>
    </w:rPr>
  </w:style>
  <w:style w:type="paragraph" w:styleId="Header">
    <w:name w:val="header"/>
    <w:basedOn w:val="Normal"/>
    <w:rsid w:val="00EF552C"/>
    <w:pPr>
      <w:tabs>
        <w:tab w:val="center" w:pos="4320"/>
        <w:tab w:val="right" w:pos="8640"/>
      </w:tabs>
    </w:pPr>
    <w:rPr>
      <w:rFonts w:ascii="Times New Roman" w:hAnsi="Times New Roman"/>
    </w:rPr>
  </w:style>
  <w:style w:type="character" w:styleId="PageNumber">
    <w:name w:val="page number"/>
    <w:basedOn w:val="DefaultParagraphFont"/>
    <w:rsid w:val="00813D69"/>
  </w:style>
  <w:style w:type="character" w:styleId="Hyperlink">
    <w:name w:val="Hyperlink"/>
    <w:basedOn w:val="DefaultParagraphFont"/>
    <w:rsid w:val="00813D69"/>
    <w:rPr>
      <w:color w:val="0000FF"/>
      <w:u w:val="single"/>
    </w:rPr>
  </w:style>
  <w:style w:type="paragraph" w:customStyle="1" w:styleId="xl29">
    <w:name w:val="xl29"/>
    <w:basedOn w:val="Normal"/>
    <w:rsid w:val="00813D6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character" w:styleId="FollowedHyperlink">
    <w:name w:val="FollowedHyperlink"/>
    <w:basedOn w:val="DefaultParagraphFont"/>
    <w:rsid w:val="00813D69"/>
    <w:rPr>
      <w:color w:val="800080"/>
      <w:u w:val="single"/>
    </w:rPr>
  </w:style>
  <w:style w:type="paragraph" w:customStyle="1" w:styleId="xl24">
    <w:name w:val="xl24"/>
    <w:basedOn w:val="Normal"/>
    <w:rsid w:val="00813D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table" w:styleId="TableGrid">
    <w:name w:val="Table Grid"/>
    <w:basedOn w:val="TableNormal"/>
    <w:rsid w:val="00B33B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744.wmf"/><Relationship Id="rId1827" Type="http://schemas.openxmlformats.org/officeDocument/2006/relationships/image" Target="media/image897.wmf"/><Relationship Id="rId21" Type="http://schemas.openxmlformats.org/officeDocument/2006/relationships/image" Target="media/image8.wmf"/><Relationship Id="rId2089" Type="http://schemas.openxmlformats.org/officeDocument/2006/relationships/oleObject" Target="embeddings/oleObject1059.bin"/><Relationship Id="rId170" Type="http://schemas.openxmlformats.org/officeDocument/2006/relationships/image" Target="media/image81.wmf"/><Relationship Id="rId2296" Type="http://schemas.openxmlformats.org/officeDocument/2006/relationships/oleObject" Target="embeddings/oleObject1166.bin"/><Relationship Id="rId268" Type="http://schemas.openxmlformats.org/officeDocument/2006/relationships/image" Target="media/image130.wmf"/><Relationship Id="rId475" Type="http://schemas.openxmlformats.org/officeDocument/2006/relationships/image" Target="media/image230.wmf"/><Relationship Id="rId682" Type="http://schemas.openxmlformats.org/officeDocument/2006/relationships/oleObject" Target="embeddings/oleObject350.bin"/><Relationship Id="rId2156" Type="http://schemas.openxmlformats.org/officeDocument/2006/relationships/image" Target="media/image1055.wmf"/><Relationship Id="rId2363" Type="http://schemas.openxmlformats.org/officeDocument/2006/relationships/oleObject" Target="embeddings/oleObject1200.bin"/><Relationship Id="rId128" Type="http://schemas.openxmlformats.org/officeDocument/2006/relationships/image" Target="media/image60.wmf"/><Relationship Id="rId335" Type="http://schemas.openxmlformats.org/officeDocument/2006/relationships/image" Target="media/image163.wmf"/><Relationship Id="rId542" Type="http://schemas.openxmlformats.org/officeDocument/2006/relationships/image" Target="media/image257.wmf"/><Relationship Id="rId987" Type="http://schemas.openxmlformats.org/officeDocument/2006/relationships/image" Target="media/image477.wmf"/><Relationship Id="rId1172" Type="http://schemas.openxmlformats.org/officeDocument/2006/relationships/image" Target="media/image569.wmf"/><Relationship Id="rId2016" Type="http://schemas.openxmlformats.org/officeDocument/2006/relationships/oleObject" Target="embeddings/oleObject1022.bin"/><Relationship Id="rId2223" Type="http://schemas.openxmlformats.org/officeDocument/2006/relationships/image" Target="media/image1088.wmf"/><Relationship Id="rId2430" Type="http://schemas.openxmlformats.org/officeDocument/2006/relationships/oleObject" Target="embeddings/oleObject1246.bin"/><Relationship Id="rId402" Type="http://schemas.openxmlformats.org/officeDocument/2006/relationships/oleObject" Target="embeddings/oleObject201.bin"/><Relationship Id="rId847" Type="http://schemas.openxmlformats.org/officeDocument/2006/relationships/oleObject" Target="embeddings/oleObject434.bin"/><Relationship Id="rId1032" Type="http://schemas.openxmlformats.org/officeDocument/2006/relationships/oleObject" Target="embeddings/oleObject527.bin"/><Relationship Id="rId1477" Type="http://schemas.openxmlformats.org/officeDocument/2006/relationships/oleObject" Target="embeddings/oleObject750.bin"/><Relationship Id="rId1684" Type="http://schemas.openxmlformats.org/officeDocument/2006/relationships/oleObject" Target="embeddings/oleObject853.bin"/><Relationship Id="rId1891" Type="http://schemas.openxmlformats.org/officeDocument/2006/relationships/image" Target="media/image928.wmf"/><Relationship Id="rId707" Type="http://schemas.openxmlformats.org/officeDocument/2006/relationships/image" Target="media/image339.wmf"/><Relationship Id="rId914" Type="http://schemas.openxmlformats.org/officeDocument/2006/relationships/image" Target="media/image441.wmf"/><Relationship Id="rId1337" Type="http://schemas.openxmlformats.org/officeDocument/2006/relationships/oleObject" Target="embeddings/oleObject680.bin"/><Relationship Id="rId1544" Type="http://schemas.openxmlformats.org/officeDocument/2006/relationships/image" Target="media/image755.wmf"/><Relationship Id="rId1751" Type="http://schemas.openxmlformats.org/officeDocument/2006/relationships/image" Target="media/image859.wmf"/><Relationship Id="rId1989" Type="http://schemas.openxmlformats.org/officeDocument/2006/relationships/oleObject" Target="embeddings/oleObject1008.bin"/><Relationship Id="rId43" Type="http://schemas.openxmlformats.org/officeDocument/2006/relationships/image" Target="media/image18.wmf"/><Relationship Id="rId1404" Type="http://schemas.openxmlformats.org/officeDocument/2006/relationships/image" Target="media/image685.wmf"/><Relationship Id="rId1611" Type="http://schemas.openxmlformats.org/officeDocument/2006/relationships/image" Target="media/image789.wmf"/><Relationship Id="rId1849" Type="http://schemas.openxmlformats.org/officeDocument/2006/relationships/image" Target="media/image908.wmf"/><Relationship Id="rId192" Type="http://schemas.openxmlformats.org/officeDocument/2006/relationships/image" Target="media/image92.wmf"/><Relationship Id="rId1709" Type="http://schemas.openxmlformats.org/officeDocument/2006/relationships/image" Target="media/image838.wmf"/><Relationship Id="rId1916" Type="http://schemas.openxmlformats.org/officeDocument/2006/relationships/image" Target="media/image940.wmf"/><Relationship Id="rId497" Type="http://schemas.openxmlformats.org/officeDocument/2006/relationships/image" Target="media/image241.wmf"/><Relationship Id="rId2080" Type="http://schemas.openxmlformats.org/officeDocument/2006/relationships/oleObject" Target="embeddings/oleObject1054.bin"/><Relationship Id="rId2178" Type="http://schemas.openxmlformats.org/officeDocument/2006/relationships/image" Target="media/image1066.wmf"/><Relationship Id="rId2385" Type="http://schemas.openxmlformats.org/officeDocument/2006/relationships/oleObject" Target="embeddings/oleObject1211.bin"/><Relationship Id="rId357" Type="http://schemas.openxmlformats.org/officeDocument/2006/relationships/oleObject" Target="embeddings/oleObject178.bin"/><Relationship Id="rId1194" Type="http://schemas.openxmlformats.org/officeDocument/2006/relationships/image" Target="media/image580.wmf"/><Relationship Id="rId2038" Type="http://schemas.openxmlformats.org/officeDocument/2006/relationships/oleObject" Target="embeddings/oleObject1033.bin"/><Relationship Id="rId217" Type="http://schemas.openxmlformats.org/officeDocument/2006/relationships/oleObject" Target="embeddings/oleObject107.bin"/><Relationship Id="rId564" Type="http://schemas.openxmlformats.org/officeDocument/2006/relationships/oleObject" Target="embeddings/oleObject291.bin"/><Relationship Id="rId771" Type="http://schemas.openxmlformats.org/officeDocument/2006/relationships/oleObject" Target="embeddings/oleObject395.bin"/><Relationship Id="rId869" Type="http://schemas.openxmlformats.org/officeDocument/2006/relationships/oleObject" Target="embeddings/oleObject445.bin"/><Relationship Id="rId1499" Type="http://schemas.openxmlformats.org/officeDocument/2006/relationships/oleObject" Target="embeddings/oleObject761.bin"/><Relationship Id="rId2245" Type="http://schemas.openxmlformats.org/officeDocument/2006/relationships/image" Target="media/image1099.wmf"/><Relationship Id="rId2452" Type="http://schemas.openxmlformats.org/officeDocument/2006/relationships/oleObject" Target="embeddings/oleObject1268.bin"/><Relationship Id="rId424" Type="http://schemas.openxmlformats.org/officeDocument/2006/relationships/image" Target="media/image206.wmf"/><Relationship Id="rId631" Type="http://schemas.openxmlformats.org/officeDocument/2006/relationships/image" Target="media/image301.wmf"/><Relationship Id="rId729" Type="http://schemas.openxmlformats.org/officeDocument/2006/relationships/image" Target="media/image350.wmf"/><Relationship Id="rId1054" Type="http://schemas.openxmlformats.org/officeDocument/2006/relationships/oleObject" Target="embeddings/oleObject538.bin"/><Relationship Id="rId1261" Type="http://schemas.openxmlformats.org/officeDocument/2006/relationships/oleObject" Target="embeddings/oleObject642.bin"/><Relationship Id="rId1359" Type="http://schemas.openxmlformats.org/officeDocument/2006/relationships/oleObject" Target="embeddings/oleObject691.bin"/><Relationship Id="rId2105" Type="http://schemas.openxmlformats.org/officeDocument/2006/relationships/oleObject" Target="embeddings/oleObject1067.bin"/><Relationship Id="rId2312" Type="http://schemas.openxmlformats.org/officeDocument/2006/relationships/oleObject" Target="embeddings/oleObject1174.bin"/><Relationship Id="rId936" Type="http://schemas.openxmlformats.org/officeDocument/2006/relationships/image" Target="media/image452.wmf"/><Relationship Id="rId1121" Type="http://schemas.openxmlformats.org/officeDocument/2006/relationships/oleObject" Target="embeddings/oleObject572.bin"/><Relationship Id="rId1219" Type="http://schemas.openxmlformats.org/officeDocument/2006/relationships/oleObject" Target="embeddings/oleObject621.bin"/><Relationship Id="rId1566" Type="http://schemas.openxmlformats.org/officeDocument/2006/relationships/image" Target="media/image766.wmf"/><Relationship Id="rId1773" Type="http://schemas.openxmlformats.org/officeDocument/2006/relationships/image" Target="media/image870.wmf"/><Relationship Id="rId1980" Type="http://schemas.openxmlformats.org/officeDocument/2006/relationships/image" Target="media/image971.wmf"/><Relationship Id="rId65" Type="http://schemas.openxmlformats.org/officeDocument/2006/relationships/oleObject" Target="embeddings/oleObject31.bin"/><Relationship Id="rId1426" Type="http://schemas.openxmlformats.org/officeDocument/2006/relationships/image" Target="media/image696.wmf"/><Relationship Id="rId1633" Type="http://schemas.openxmlformats.org/officeDocument/2006/relationships/image" Target="media/image800.wmf"/><Relationship Id="rId1840" Type="http://schemas.openxmlformats.org/officeDocument/2006/relationships/oleObject" Target="embeddings/oleObject931.bin"/><Relationship Id="rId1700" Type="http://schemas.openxmlformats.org/officeDocument/2006/relationships/oleObject" Target="embeddings/oleObject861.bin"/><Relationship Id="rId1938" Type="http://schemas.openxmlformats.org/officeDocument/2006/relationships/oleObject" Target="embeddings/oleObject982.bin"/><Relationship Id="rId281" Type="http://schemas.openxmlformats.org/officeDocument/2006/relationships/oleObject" Target="embeddings/oleObject139.bin"/><Relationship Id="rId141" Type="http://schemas.openxmlformats.org/officeDocument/2006/relationships/oleObject" Target="embeddings/oleObject69.bin"/><Relationship Id="rId379" Type="http://schemas.openxmlformats.org/officeDocument/2006/relationships/oleObject" Target="embeddings/oleObject189.bin"/><Relationship Id="rId586" Type="http://schemas.openxmlformats.org/officeDocument/2006/relationships/oleObject" Target="embeddings/oleObject302.bin"/><Relationship Id="rId793" Type="http://schemas.openxmlformats.org/officeDocument/2006/relationships/oleObject" Target="embeddings/oleObject407.bin"/><Relationship Id="rId2267" Type="http://schemas.openxmlformats.org/officeDocument/2006/relationships/image" Target="media/image1110.wmf"/><Relationship Id="rId2474" Type="http://schemas.openxmlformats.org/officeDocument/2006/relationships/oleObject" Target="embeddings/oleObject1290.bin"/><Relationship Id="rId7" Type="http://schemas.openxmlformats.org/officeDocument/2006/relationships/image" Target="media/image1.wmf"/><Relationship Id="rId239" Type="http://schemas.openxmlformats.org/officeDocument/2006/relationships/oleObject" Target="embeddings/oleObject118.bin"/><Relationship Id="rId446" Type="http://schemas.openxmlformats.org/officeDocument/2006/relationships/oleObject" Target="embeddings/oleObject225.bin"/><Relationship Id="rId653" Type="http://schemas.openxmlformats.org/officeDocument/2006/relationships/image" Target="media/image312.wmf"/><Relationship Id="rId1076" Type="http://schemas.openxmlformats.org/officeDocument/2006/relationships/image" Target="media/image521.wmf"/><Relationship Id="rId1283" Type="http://schemas.openxmlformats.org/officeDocument/2006/relationships/oleObject" Target="embeddings/oleObject653.bin"/><Relationship Id="rId1490" Type="http://schemas.openxmlformats.org/officeDocument/2006/relationships/image" Target="media/image728.wmf"/><Relationship Id="rId2127" Type="http://schemas.openxmlformats.org/officeDocument/2006/relationships/image" Target="media/image1043.wmf"/><Relationship Id="rId2334" Type="http://schemas.openxmlformats.org/officeDocument/2006/relationships/oleObject" Target="embeddings/oleObject1185.bin"/><Relationship Id="rId306" Type="http://schemas.openxmlformats.org/officeDocument/2006/relationships/oleObject" Target="embeddings/oleObject152.bin"/><Relationship Id="rId860" Type="http://schemas.openxmlformats.org/officeDocument/2006/relationships/image" Target="media/image414.wmf"/><Relationship Id="rId958" Type="http://schemas.openxmlformats.org/officeDocument/2006/relationships/oleObject" Target="embeddings/oleObject490.bin"/><Relationship Id="rId1143" Type="http://schemas.openxmlformats.org/officeDocument/2006/relationships/oleObject" Target="embeddings/oleObject583.bin"/><Relationship Id="rId1588" Type="http://schemas.openxmlformats.org/officeDocument/2006/relationships/oleObject" Target="embeddings/oleObject805.bin"/><Relationship Id="rId1795" Type="http://schemas.openxmlformats.org/officeDocument/2006/relationships/image" Target="media/image881.wmf"/><Relationship Id="rId87" Type="http://schemas.openxmlformats.org/officeDocument/2006/relationships/oleObject" Target="embeddings/oleObject42.bin"/><Relationship Id="rId513" Type="http://schemas.openxmlformats.org/officeDocument/2006/relationships/image" Target="media/image247.wmf"/><Relationship Id="rId720" Type="http://schemas.openxmlformats.org/officeDocument/2006/relationships/oleObject" Target="embeddings/oleObject369.bin"/><Relationship Id="rId818" Type="http://schemas.openxmlformats.org/officeDocument/2006/relationships/image" Target="media/image393.wmf"/><Relationship Id="rId1350" Type="http://schemas.openxmlformats.org/officeDocument/2006/relationships/image" Target="media/image658.wmf"/><Relationship Id="rId1448" Type="http://schemas.openxmlformats.org/officeDocument/2006/relationships/image" Target="media/image707.wmf"/><Relationship Id="rId1655" Type="http://schemas.openxmlformats.org/officeDocument/2006/relationships/image" Target="media/image811.wmf"/><Relationship Id="rId2401" Type="http://schemas.openxmlformats.org/officeDocument/2006/relationships/oleObject" Target="embeddings/oleObject1219.bin"/><Relationship Id="rId1003" Type="http://schemas.openxmlformats.org/officeDocument/2006/relationships/image" Target="media/image485.wmf"/><Relationship Id="rId1210" Type="http://schemas.openxmlformats.org/officeDocument/2006/relationships/image" Target="media/image588.wmf"/><Relationship Id="rId1308" Type="http://schemas.openxmlformats.org/officeDocument/2006/relationships/image" Target="media/image637.wmf"/><Relationship Id="rId1862" Type="http://schemas.openxmlformats.org/officeDocument/2006/relationships/oleObject" Target="embeddings/oleObject942.bin"/><Relationship Id="rId1515" Type="http://schemas.openxmlformats.org/officeDocument/2006/relationships/oleObject" Target="embeddings/oleObject769.bin"/><Relationship Id="rId1722" Type="http://schemas.openxmlformats.org/officeDocument/2006/relationships/oleObject" Target="embeddings/oleObject872.bin"/><Relationship Id="rId14" Type="http://schemas.openxmlformats.org/officeDocument/2006/relationships/oleObject" Target="embeddings/oleObject4.bin"/><Relationship Id="rId2191" Type="http://schemas.openxmlformats.org/officeDocument/2006/relationships/oleObject" Target="embeddings/oleObject1113.bin"/><Relationship Id="rId163" Type="http://schemas.openxmlformats.org/officeDocument/2006/relationships/oleObject" Target="embeddings/oleObject80.bin"/><Relationship Id="rId370" Type="http://schemas.openxmlformats.org/officeDocument/2006/relationships/image" Target="media/image180.wmf"/><Relationship Id="rId2051" Type="http://schemas.openxmlformats.org/officeDocument/2006/relationships/image" Target="media/image1006.wmf"/><Relationship Id="rId2289" Type="http://schemas.openxmlformats.org/officeDocument/2006/relationships/image" Target="media/image1121.wmf"/><Relationship Id="rId230" Type="http://schemas.openxmlformats.org/officeDocument/2006/relationships/image" Target="media/image111.wmf"/><Relationship Id="rId468" Type="http://schemas.openxmlformats.org/officeDocument/2006/relationships/oleObject" Target="embeddings/oleObject236.bin"/><Relationship Id="rId675" Type="http://schemas.openxmlformats.org/officeDocument/2006/relationships/image" Target="media/image323.wmf"/><Relationship Id="rId882" Type="http://schemas.openxmlformats.org/officeDocument/2006/relationships/image" Target="media/image425.wmf"/><Relationship Id="rId1098" Type="http://schemas.openxmlformats.org/officeDocument/2006/relationships/image" Target="media/image532.wmf"/><Relationship Id="rId2149" Type="http://schemas.openxmlformats.org/officeDocument/2006/relationships/oleObject" Target="embeddings/oleObject1092.bin"/><Relationship Id="rId2356" Type="http://schemas.openxmlformats.org/officeDocument/2006/relationships/image" Target="media/image1154.wmf"/><Relationship Id="rId328" Type="http://schemas.openxmlformats.org/officeDocument/2006/relationships/oleObject" Target="embeddings/oleObject163.bin"/><Relationship Id="rId535" Type="http://schemas.openxmlformats.org/officeDocument/2006/relationships/oleObject" Target="embeddings/oleObject276.bin"/><Relationship Id="rId742" Type="http://schemas.openxmlformats.org/officeDocument/2006/relationships/oleObject" Target="embeddings/oleObject380.bin"/><Relationship Id="rId1165" Type="http://schemas.openxmlformats.org/officeDocument/2006/relationships/oleObject" Target="embeddings/oleObject594.bin"/><Relationship Id="rId1372" Type="http://schemas.openxmlformats.org/officeDocument/2006/relationships/image" Target="media/image669.wmf"/><Relationship Id="rId2009" Type="http://schemas.openxmlformats.org/officeDocument/2006/relationships/image" Target="media/image985.wmf"/><Relationship Id="rId2216" Type="http://schemas.openxmlformats.org/officeDocument/2006/relationships/oleObject" Target="embeddings/oleObject1126.bin"/><Relationship Id="rId2423" Type="http://schemas.openxmlformats.org/officeDocument/2006/relationships/oleObject" Target="embeddings/oleObject1239.bin"/><Relationship Id="rId602" Type="http://schemas.openxmlformats.org/officeDocument/2006/relationships/oleObject" Target="embeddings/oleObject310.bin"/><Relationship Id="rId1025" Type="http://schemas.openxmlformats.org/officeDocument/2006/relationships/image" Target="media/image496.wmf"/><Relationship Id="rId1232" Type="http://schemas.openxmlformats.org/officeDocument/2006/relationships/image" Target="media/image599.wmf"/><Relationship Id="rId1677" Type="http://schemas.openxmlformats.org/officeDocument/2006/relationships/image" Target="media/image822.wmf"/><Relationship Id="rId1884" Type="http://schemas.openxmlformats.org/officeDocument/2006/relationships/oleObject" Target="embeddings/oleObject954.bin"/><Relationship Id="rId907" Type="http://schemas.openxmlformats.org/officeDocument/2006/relationships/oleObject" Target="embeddings/oleObject464.bin"/><Relationship Id="rId1537" Type="http://schemas.openxmlformats.org/officeDocument/2006/relationships/oleObject" Target="embeddings/oleObject780.bin"/><Relationship Id="rId1744" Type="http://schemas.openxmlformats.org/officeDocument/2006/relationships/oleObject" Target="embeddings/oleObject883.bin"/><Relationship Id="rId1951" Type="http://schemas.openxmlformats.org/officeDocument/2006/relationships/oleObject" Target="embeddings/oleObject989.bin"/><Relationship Id="rId36" Type="http://schemas.openxmlformats.org/officeDocument/2006/relationships/oleObject" Target="embeddings/oleObject16.bin"/><Relationship Id="rId1604" Type="http://schemas.openxmlformats.org/officeDocument/2006/relationships/oleObject" Target="embeddings/oleObject813.bin"/><Relationship Id="rId185" Type="http://schemas.openxmlformats.org/officeDocument/2006/relationships/oleObject" Target="embeddings/oleObject91.bin"/><Relationship Id="rId1811" Type="http://schemas.openxmlformats.org/officeDocument/2006/relationships/image" Target="media/image889.wmf"/><Relationship Id="rId1909" Type="http://schemas.openxmlformats.org/officeDocument/2006/relationships/oleObject" Target="embeddings/oleObject967.bin"/><Relationship Id="rId392" Type="http://schemas.openxmlformats.org/officeDocument/2006/relationships/image" Target="media/image191.wmf"/><Relationship Id="rId697" Type="http://schemas.openxmlformats.org/officeDocument/2006/relationships/image" Target="media/image334.wmf"/><Relationship Id="rId2073" Type="http://schemas.openxmlformats.org/officeDocument/2006/relationships/image" Target="media/image1017.wmf"/><Relationship Id="rId2280" Type="http://schemas.openxmlformats.org/officeDocument/2006/relationships/oleObject" Target="embeddings/oleObject1158.bin"/><Relationship Id="rId2378" Type="http://schemas.openxmlformats.org/officeDocument/2006/relationships/image" Target="media/image1165.wmf"/><Relationship Id="rId252" Type="http://schemas.openxmlformats.org/officeDocument/2006/relationships/image" Target="media/image122.wmf"/><Relationship Id="rId1187" Type="http://schemas.openxmlformats.org/officeDocument/2006/relationships/oleObject" Target="embeddings/oleObject605.bin"/><Relationship Id="rId2140" Type="http://schemas.openxmlformats.org/officeDocument/2006/relationships/oleObject" Target="embeddings/oleObject1087.bin"/><Relationship Id="rId112" Type="http://schemas.openxmlformats.org/officeDocument/2006/relationships/image" Target="media/image52.wmf"/><Relationship Id="rId557" Type="http://schemas.openxmlformats.org/officeDocument/2006/relationships/oleObject" Target="embeddings/oleObject287.bin"/><Relationship Id="rId764" Type="http://schemas.openxmlformats.org/officeDocument/2006/relationships/image" Target="media/image367.wmf"/><Relationship Id="rId971" Type="http://schemas.openxmlformats.org/officeDocument/2006/relationships/image" Target="media/image469.wmf"/><Relationship Id="rId1394" Type="http://schemas.openxmlformats.org/officeDocument/2006/relationships/image" Target="media/image680.wmf"/><Relationship Id="rId1699" Type="http://schemas.openxmlformats.org/officeDocument/2006/relationships/image" Target="media/image833.wmf"/><Relationship Id="rId2000" Type="http://schemas.openxmlformats.org/officeDocument/2006/relationships/oleObject" Target="embeddings/oleObject1014.bin"/><Relationship Id="rId2238" Type="http://schemas.openxmlformats.org/officeDocument/2006/relationships/oleObject" Target="embeddings/oleObject1137.bin"/><Relationship Id="rId2445" Type="http://schemas.openxmlformats.org/officeDocument/2006/relationships/oleObject" Target="embeddings/oleObject1261.bin"/><Relationship Id="rId417" Type="http://schemas.openxmlformats.org/officeDocument/2006/relationships/oleObject" Target="embeddings/oleObject209.bin"/><Relationship Id="rId624" Type="http://schemas.openxmlformats.org/officeDocument/2006/relationships/oleObject" Target="embeddings/oleObject321.bin"/><Relationship Id="rId831" Type="http://schemas.openxmlformats.org/officeDocument/2006/relationships/oleObject" Target="embeddings/oleObject426.bin"/><Relationship Id="rId1047" Type="http://schemas.openxmlformats.org/officeDocument/2006/relationships/image" Target="media/image507.wmf"/><Relationship Id="rId1254" Type="http://schemas.openxmlformats.org/officeDocument/2006/relationships/image" Target="media/image610.wmf"/><Relationship Id="rId1461" Type="http://schemas.openxmlformats.org/officeDocument/2006/relationships/oleObject" Target="embeddings/oleObject742.bin"/><Relationship Id="rId2305" Type="http://schemas.openxmlformats.org/officeDocument/2006/relationships/image" Target="media/image1129.wmf"/><Relationship Id="rId929" Type="http://schemas.openxmlformats.org/officeDocument/2006/relationships/oleObject" Target="embeddings/oleObject475.bin"/><Relationship Id="rId1114" Type="http://schemas.openxmlformats.org/officeDocument/2006/relationships/image" Target="media/image540.wmf"/><Relationship Id="rId1321" Type="http://schemas.openxmlformats.org/officeDocument/2006/relationships/oleObject" Target="embeddings/oleObject672.bin"/><Relationship Id="rId1559" Type="http://schemas.openxmlformats.org/officeDocument/2006/relationships/oleObject" Target="embeddings/oleObject791.bin"/><Relationship Id="rId1766" Type="http://schemas.openxmlformats.org/officeDocument/2006/relationships/oleObject" Target="embeddings/oleObject894.bin"/><Relationship Id="rId1973" Type="http://schemas.openxmlformats.org/officeDocument/2006/relationships/oleObject" Target="embeddings/oleObject1000.bin"/><Relationship Id="rId58" Type="http://schemas.openxmlformats.org/officeDocument/2006/relationships/image" Target="media/image25.wmf"/><Relationship Id="rId1419" Type="http://schemas.openxmlformats.org/officeDocument/2006/relationships/oleObject" Target="embeddings/oleObject721.bin"/><Relationship Id="rId1626" Type="http://schemas.openxmlformats.org/officeDocument/2006/relationships/oleObject" Target="embeddings/oleObject824.bin"/><Relationship Id="rId1833" Type="http://schemas.openxmlformats.org/officeDocument/2006/relationships/image" Target="media/image900.wmf"/><Relationship Id="rId1900" Type="http://schemas.openxmlformats.org/officeDocument/2006/relationships/oleObject" Target="embeddings/oleObject962.bin"/><Relationship Id="rId2095" Type="http://schemas.openxmlformats.org/officeDocument/2006/relationships/oleObject" Target="embeddings/oleObject1062.bin"/><Relationship Id="rId274" Type="http://schemas.openxmlformats.org/officeDocument/2006/relationships/image" Target="media/image133.wmf"/><Relationship Id="rId481" Type="http://schemas.openxmlformats.org/officeDocument/2006/relationships/image" Target="media/image233.wmf"/><Relationship Id="rId2162" Type="http://schemas.openxmlformats.org/officeDocument/2006/relationships/image" Target="media/image1058.wmf"/><Relationship Id="rId134" Type="http://schemas.openxmlformats.org/officeDocument/2006/relationships/image" Target="media/image63.wmf"/><Relationship Id="rId579" Type="http://schemas.openxmlformats.org/officeDocument/2006/relationships/image" Target="media/image275.wmf"/><Relationship Id="rId786" Type="http://schemas.openxmlformats.org/officeDocument/2006/relationships/image" Target="media/image377.wmf"/><Relationship Id="rId993" Type="http://schemas.openxmlformats.org/officeDocument/2006/relationships/image" Target="media/image480.wmf"/><Relationship Id="rId2467" Type="http://schemas.openxmlformats.org/officeDocument/2006/relationships/oleObject" Target="embeddings/oleObject1283.bin"/><Relationship Id="rId341" Type="http://schemas.openxmlformats.org/officeDocument/2006/relationships/image" Target="media/image166.wmf"/><Relationship Id="rId439" Type="http://schemas.openxmlformats.org/officeDocument/2006/relationships/image" Target="media/image213.wmf"/><Relationship Id="rId646" Type="http://schemas.openxmlformats.org/officeDocument/2006/relationships/oleObject" Target="embeddings/oleObject332.bin"/><Relationship Id="rId1069" Type="http://schemas.openxmlformats.org/officeDocument/2006/relationships/oleObject" Target="embeddings/oleObject546.bin"/><Relationship Id="rId1276" Type="http://schemas.openxmlformats.org/officeDocument/2006/relationships/image" Target="media/image621.wmf"/><Relationship Id="rId1483" Type="http://schemas.openxmlformats.org/officeDocument/2006/relationships/oleObject" Target="embeddings/oleObject753.bin"/><Relationship Id="rId2022" Type="http://schemas.openxmlformats.org/officeDocument/2006/relationships/oleObject" Target="embeddings/oleObject1025.bin"/><Relationship Id="rId2327" Type="http://schemas.openxmlformats.org/officeDocument/2006/relationships/image" Target="media/image1140.wmf"/><Relationship Id="rId201" Type="http://schemas.openxmlformats.org/officeDocument/2006/relationships/oleObject" Target="embeddings/oleObject99.bin"/><Relationship Id="rId506" Type="http://schemas.openxmlformats.org/officeDocument/2006/relationships/oleObject" Target="embeddings/oleObject256.bin"/><Relationship Id="rId853" Type="http://schemas.openxmlformats.org/officeDocument/2006/relationships/oleObject" Target="embeddings/oleObject437.bin"/><Relationship Id="rId1136" Type="http://schemas.openxmlformats.org/officeDocument/2006/relationships/image" Target="media/image551.wmf"/><Relationship Id="rId1690" Type="http://schemas.openxmlformats.org/officeDocument/2006/relationships/oleObject" Target="embeddings/oleObject856.bin"/><Relationship Id="rId1788" Type="http://schemas.openxmlformats.org/officeDocument/2006/relationships/oleObject" Target="embeddings/oleObject905.bin"/><Relationship Id="rId1995" Type="http://schemas.openxmlformats.org/officeDocument/2006/relationships/image" Target="media/image978.wmf"/><Relationship Id="rId713" Type="http://schemas.openxmlformats.org/officeDocument/2006/relationships/image" Target="media/image342.wmf"/><Relationship Id="rId920" Type="http://schemas.openxmlformats.org/officeDocument/2006/relationships/image" Target="media/image444.wmf"/><Relationship Id="rId1343" Type="http://schemas.openxmlformats.org/officeDocument/2006/relationships/oleObject" Target="embeddings/oleObject683.bin"/><Relationship Id="rId1550" Type="http://schemas.openxmlformats.org/officeDocument/2006/relationships/image" Target="media/image758.wmf"/><Relationship Id="rId1648" Type="http://schemas.openxmlformats.org/officeDocument/2006/relationships/oleObject" Target="embeddings/oleObject835.bin"/><Relationship Id="rId1203" Type="http://schemas.openxmlformats.org/officeDocument/2006/relationships/oleObject" Target="embeddings/oleObject613.bin"/><Relationship Id="rId1410" Type="http://schemas.openxmlformats.org/officeDocument/2006/relationships/image" Target="media/image688.wmf"/><Relationship Id="rId1508" Type="http://schemas.openxmlformats.org/officeDocument/2006/relationships/image" Target="media/image737.wmf"/><Relationship Id="rId1855" Type="http://schemas.openxmlformats.org/officeDocument/2006/relationships/image" Target="media/image911.wmf"/><Relationship Id="rId1715" Type="http://schemas.openxmlformats.org/officeDocument/2006/relationships/image" Target="media/image841.wmf"/><Relationship Id="rId1922" Type="http://schemas.openxmlformats.org/officeDocument/2006/relationships/image" Target="media/image943.wmf"/><Relationship Id="rId296" Type="http://schemas.openxmlformats.org/officeDocument/2006/relationships/oleObject" Target="embeddings/oleObject147.bin"/><Relationship Id="rId2184" Type="http://schemas.openxmlformats.org/officeDocument/2006/relationships/image" Target="media/image1069.wmf"/><Relationship Id="rId2391" Type="http://schemas.openxmlformats.org/officeDocument/2006/relationships/oleObject" Target="embeddings/oleObject1214.bin"/><Relationship Id="rId156" Type="http://schemas.openxmlformats.org/officeDocument/2006/relationships/image" Target="media/image74.wmf"/><Relationship Id="rId363" Type="http://schemas.openxmlformats.org/officeDocument/2006/relationships/oleObject" Target="embeddings/oleObject181.bin"/><Relationship Id="rId570" Type="http://schemas.openxmlformats.org/officeDocument/2006/relationships/oleObject" Target="embeddings/oleObject294.bin"/><Relationship Id="rId2044" Type="http://schemas.openxmlformats.org/officeDocument/2006/relationships/oleObject" Target="embeddings/oleObject1036.bin"/><Relationship Id="rId2251" Type="http://schemas.openxmlformats.org/officeDocument/2006/relationships/image" Target="media/image1102.wmf"/><Relationship Id="rId2489" Type="http://schemas.openxmlformats.org/officeDocument/2006/relationships/oleObject" Target="embeddings/oleObject1305.bin"/><Relationship Id="rId223" Type="http://schemas.openxmlformats.org/officeDocument/2006/relationships/oleObject" Target="embeddings/oleObject110.bin"/><Relationship Id="rId430" Type="http://schemas.openxmlformats.org/officeDocument/2006/relationships/oleObject" Target="embeddings/oleObject216.bin"/><Relationship Id="rId668" Type="http://schemas.openxmlformats.org/officeDocument/2006/relationships/oleObject" Target="embeddings/oleObject343.bin"/><Relationship Id="rId875" Type="http://schemas.openxmlformats.org/officeDocument/2006/relationships/oleObject" Target="embeddings/oleObject448.bin"/><Relationship Id="rId1060" Type="http://schemas.openxmlformats.org/officeDocument/2006/relationships/oleObject" Target="embeddings/oleObject541.bin"/><Relationship Id="rId1298" Type="http://schemas.openxmlformats.org/officeDocument/2006/relationships/image" Target="media/image632.wmf"/><Relationship Id="rId2111" Type="http://schemas.openxmlformats.org/officeDocument/2006/relationships/image" Target="media/image1035.wmf"/><Relationship Id="rId2349" Type="http://schemas.openxmlformats.org/officeDocument/2006/relationships/oleObject" Target="embeddings/oleObject1193.bin"/><Relationship Id="rId528" Type="http://schemas.openxmlformats.org/officeDocument/2006/relationships/image" Target="media/image250.wmf"/><Relationship Id="rId735" Type="http://schemas.openxmlformats.org/officeDocument/2006/relationships/image" Target="media/image353.wmf"/><Relationship Id="rId942" Type="http://schemas.openxmlformats.org/officeDocument/2006/relationships/image" Target="media/image455.wmf"/><Relationship Id="rId1158" Type="http://schemas.openxmlformats.org/officeDocument/2006/relationships/image" Target="media/image562.wmf"/><Relationship Id="rId1365" Type="http://schemas.openxmlformats.org/officeDocument/2006/relationships/oleObject" Target="embeddings/oleObject694.bin"/><Relationship Id="rId1572" Type="http://schemas.openxmlformats.org/officeDocument/2006/relationships/image" Target="media/image769.wmf"/><Relationship Id="rId2209" Type="http://schemas.openxmlformats.org/officeDocument/2006/relationships/image" Target="media/image1081.wmf"/><Relationship Id="rId2416" Type="http://schemas.openxmlformats.org/officeDocument/2006/relationships/oleObject" Target="embeddings/oleObject1232.bin"/><Relationship Id="rId1018" Type="http://schemas.openxmlformats.org/officeDocument/2006/relationships/oleObject" Target="embeddings/oleObject520.bin"/><Relationship Id="rId1225" Type="http://schemas.openxmlformats.org/officeDocument/2006/relationships/oleObject" Target="embeddings/oleObject624.bin"/><Relationship Id="rId1432" Type="http://schemas.openxmlformats.org/officeDocument/2006/relationships/image" Target="media/image699.wmf"/><Relationship Id="rId1877" Type="http://schemas.openxmlformats.org/officeDocument/2006/relationships/oleObject" Target="embeddings/oleObject950.bin"/><Relationship Id="rId71" Type="http://schemas.openxmlformats.org/officeDocument/2006/relationships/oleObject" Target="embeddings/oleObject34.bin"/><Relationship Id="rId802" Type="http://schemas.openxmlformats.org/officeDocument/2006/relationships/image" Target="media/image385.wmf"/><Relationship Id="rId1737" Type="http://schemas.openxmlformats.org/officeDocument/2006/relationships/image" Target="media/image852.wmf"/><Relationship Id="rId1944" Type="http://schemas.openxmlformats.org/officeDocument/2006/relationships/oleObject" Target="embeddings/oleObject985.bin"/><Relationship Id="rId29" Type="http://schemas.openxmlformats.org/officeDocument/2006/relationships/image" Target="media/image12.wmf"/><Relationship Id="rId178" Type="http://schemas.openxmlformats.org/officeDocument/2006/relationships/image" Target="media/image85.wmf"/><Relationship Id="rId1804" Type="http://schemas.openxmlformats.org/officeDocument/2006/relationships/oleObject" Target="embeddings/oleObject913.bin"/><Relationship Id="rId385" Type="http://schemas.openxmlformats.org/officeDocument/2006/relationships/oleObject" Target="embeddings/oleObject192.bin"/><Relationship Id="rId592" Type="http://schemas.openxmlformats.org/officeDocument/2006/relationships/oleObject" Target="embeddings/oleObject305.bin"/><Relationship Id="rId2066" Type="http://schemas.openxmlformats.org/officeDocument/2006/relationships/oleObject" Target="embeddings/oleObject1047.bin"/><Relationship Id="rId2273" Type="http://schemas.openxmlformats.org/officeDocument/2006/relationships/image" Target="media/image1113.wmf"/><Relationship Id="rId2480" Type="http://schemas.openxmlformats.org/officeDocument/2006/relationships/oleObject" Target="embeddings/oleObject1296.bin"/><Relationship Id="rId245" Type="http://schemas.openxmlformats.org/officeDocument/2006/relationships/oleObject" Target="embeddings/oleObject121.bin"/><Relationship Id="rId452" Type="http://schemas.openxmlformats.org/officeDocument/2006/relationships/oleObject" Target="embeddings/oleObject228.bin"/><Relationship Id="rId897" Type="http://schemas.openxmlformats.org/officeDocument/2006/relationships/oleObject" Target="embeddings/oleObject459.bin"/><Relationship Id="rId1082" Type="http://schemas.openxmlformats.org/officeDocument/2006/relationships/image" Target="media/image524.wmf"/><Relationship Id="rId2133" Type="http://schemas.openxmlformats.org/officeDocument/2006/relationships/image" Target="media/image1046.wmf"/><Relationship Id="rId2340" Type="http://schemas.openxmlformats.org/officeDocument/2006/relationships/oleObject" Target="embeddings/oleObject1188.bin"/><Relationship Id="rId105" Type="http://schemas.openxmlformats.org/officeDocument/2006/relationships/oleObject" Target="embeddings/oleObject51.bin"/><Relationship Id="rId312" Type="http://schemas.openxmlformats.org/officeDocument/2006/relationships/oleObject" Target="embeddings/oleObject155.bin"/><Relationship Id="rId757" Type="http://schemas.openxmlformats.org/officeDocument/2006/relationships/oleObject" Target="embeddings/oleObject388.bin"/><Relationship Id="rId964" Type="http://schemas.openxmlformats.org/officeDocument/2006/relationships/oleObject" Target="embeddings/oleObject493.bin"/><Relationship Id="rId1387" Type="http://schemas.openxmlformats.org/officeDocument/2006/relationships/oleObject" Target="embeddings/oleObject705.bin"/><Relationship Id="rId1594" Type="http://schemas.openxmlformats.org/officeDocument/2006/relationships/oleObject" Target="embeddings/oleObject808.bin"/><Relationship Id="rId2200" Type="http://schemas.openxmlformats.org/officeDocument/2006/relationships/oleObject" Target="embeddings/oleObject1118.bin"/><Relationship Id="rId2438" Type="http://schemas.openxmlformats.org/officeDocument/2006/relationships/oleObject" Target="embeddings/oleObject1254.bin"/><Relationship Id="rId93" Type="http://schemas.openxmlformats.org/officeDocument/2006/relationships/oleObject" Target="embeddings/oleObject45.bin"/><Relationship Id="rId617" Type="http://schemas.openxmlformats.org/officeDocument/2006/relationships/image" Target="media/image294.wmf"/><Relationship Id="rId824" Type="http://schemas.openxmlformats.org/officeDocument/2006/relationships/image" Target="media/image396.wmf"/><Relationship Id="rId1247" Type="http://schemas.openxmlformats.org/officeDocument/2006/relationships/oleObject" Target="embeddings/oleObject635.bin"/><Relationship Id="rId1454" Type="http://schemas.openxmlformats.org/officeDocument/2006/relationships/image" Target="media/image710.wmf"/><Relationship Id="rId1661" Type="http://schemas.openxmlformats.org/officeDocument/2006/relationships/image" Target="media/image814.wmf"/><Relationship Id="rId1899" Type="http://schemas.openxmlformats.org/officeDocument/2006/relationships/image" Target="media/image932.wmf"/><Relationship Id="rId1107" Type="http://schemas.openxmlformats.org/officeDocument/2006/relationships/oleObject" Target="embeddings/oleObject565.bin"/><Relationship Id="rId1314" Type="http://schemas.openxmlformats.org/officeDocument/2006/relationships/image" Target="media/image640.wmf"/><Relationship Id="rId1521" Type="http://schemas.openxmlformats.org/officeDocument/2006/relationships/oleObject" Target="embeddings/oleObject772.bin"/><Relationship Id="rId1759" Type="http://schemas.openxmlformats.org/officeDocument/2006/relationships/image" Target="media/image863.wmf"/><Relationship Id="rId1966" Type="http://schemas.openxmlformats.org/officeDocument/2006/relationships/image" Target="media/image964.wmf"/><Relationship Id="rId1619" Type="http://schemas.openxmlformats.org/officeDocument/2006/relationships/image" Target="media/image793.wmf"/><Relationship Id="rId1826" Type="http://schemas.openxmlformats.org/officeDocument/2006/relationships/oleObject" Target="embeddings/oleObject924.bin"/><Relationship Id="rId20" Type="http://schemas.openxmlformats.org/officeDocument/2006/relationships/oleObject" Target="embeddings/oleObject7.bin"/><Relationship Id="rId2088" Type="http://schemas.openxmlformats.org/officeDocument/2006/relationships/oleObject" Target="embeddings/oleObject1058.bin"/><Relationship Id="rId2295" Type="http://schemas.openxmlformats.org/officeDocument/2006/relationships/image" Target="media/image1124.wmf"/><Relationship Id="rId267" Type="http://schemas.openxmlformats.org/officeDocument/2006/relationships/oleObject" Target="embeddings/oleObject132.bin"/><Relationship Id="rId474" Type="http://schemas.openxmlformats.org/officeDocument/2006/relationships/oleObject" Target="embeddings/oleObject239.bin"/><Relationship Id="rId2155" Type="http://schemas.openxmlformats.org/officeDocument/2006/relationships/oleObject" Target="embeddings/oleObject1095.bin"/><Relationship Id="rId127" Type="http://schemas.openxmlformats.org/officeDocument/2006/relationships/oleObject" Target="embeddings/oleObject62.bin"/><Relationship Id="rId681" Type="http://schemas.openxmlformats.org/officeDocument/2006/relationships/image" Target="media/image326.wmf"/><Relationship Id="rId779" Type="http://schemas.openxmlformats.org/officeDocument/2006/relationships/oleObject" Target="embeddings/oleObject399.bin"/><Relationship Id="rId986" Type="http://schemas.openxmlformats.org/officeDocument/2006/relationships/oleObject" Target="embeddings/oleObject504.bin"/><Relationship Id="rId2362" Type="http://schemas.openxmlformats.org/officeDocument/2006/relationships/image" Target="media/image1157.wmf"/><Relationship Id="rId334" Type="http://schemas.openxmlformats.org/officeDocument/2006/relationships/oleObject" Target="embeddings/oleObject166.bin"/><Relationship Id="rId541" Type="http://schemas.openxmlformats.org/officeDocument/2006/relationships/oleObject" Target="embeddings/oleObject279.bin"/><Relationship Id="rId639" Type="http://schemas.openxmlformats.org/officeDocument/2006/relationships/image" Target="media/image305.wmf"/><Relationship Id="rId1171" Type="http://schemas.openxmlformats.org/officeDocument/2006/relationships/oleObject" Target="embeddings/oleObject597.bin"/><Relationship Id="rId1269" Type="http://schemas.openxmlformats.org/officeDocument/2006/relationships/oleObject" Target="embeddings/oleObject646.bin"/><Relationship Id="rId1476" Type="http://schemas.openxmlformats.org/officeDocument/2006/relationships/image" Target="media/image721.wmf"/><Relationship Id="rId2015" Type="http://schemas.openxmlformats.org/officeDocument/2006/relationships/image" Target="media/image988.wmf"/><Relationship Id="rId2222" Type="http://schemas.openxmlformats.org/officeDocument/2006/relationships/oleObject" Target="embeddings/oleObject1129.bin"/><Relationship Id="rId401" Type="http://schemas.openxmlformats.org/officeDocument/2006/relationships/oleObject" Target="embeddings/oleObject200.bin"/><Relationship Id="rId846" Type="http://schemas.openxmlformats.org/officeDocument/2006/relationships/image" Target="media/image407.wmf"/><Relationship Id="rId1031" Type="http://schemas.openxmlformats.org/officeDocument/2006/relationships/image" Target="media/image499.wmf"/><Relationship Id="rId1129" Type="http://schemas.openxmlformats.org/officeDocument/2006/relationships/oleObject" Target="embeddings/oleObject576.bin"/><Relationship Id="rId1683" Type="http://schemas.openxmlformats.org/officeDocument/2006/relationships/image" Target="media/image825.wmf"/><Relationship Id="rId1890" Type="http://schemas.openxmlformats.org/officeDocument/2006/relationships/oleObject" Target="embeddings/oleObject957.bin"/><Relationship Id="rId1988" Type="http://schemas.openxmlformats.org/officeDocument/2006/relationships/image" Target="media/image975.wmf"/><Relationship Id="rId706" Type="http://schemas.openxmlformats.org/officeDocument/2006/relationships/oleObject" Target="embeddings/oleObject362.bin"/><Relationship Id="rId913" Type="http://schemas.openxmlformats.org/officeDocument/2006/relationships/oleObject" Target="embeddings/oleObject467.bin"/><Relationship Id="rId1336" Type="http://schemas.openxmlformats.org/officeDocument/2006/relationships/image" Target="media/image651.wmf"/><Relationship Id="rId1543" Type="http://schemas.openxmlformats.org/officeDocument/2006/relationships/oleObject" Target="embeddings/oleObject783.bin"/><Relationship Id="rId1750" Type="http://schemas.openxmlformats.org/officeDocument/2006/relationships/oleObject" Target="embeddings/oleObject886.bin"/><Relationship Id="rId42" Type="http://schemas.openxmlformats.org/officeDocument/2006/relationships/oleObject" Target="embeddings/oleObject19.bin"/><Relationship Id="rId1403" Type="http://schemas.openxmlformats.org/officeDocument/2006/relationships/oleObject" Target="embeddings/oleObject713.bin"/><Relationship Id="rId1610" Type="http://schemas.openxmlformats.org/officeDocument/2006/relationships/oleObject" Target="embeddings/oleObject816.bin"/><Relationship Id="rId1848" Type="http://schemas.openxmlformats.org/officeDocument/2006/relationships/oleObject" Target="embeddings/oleObject935.bin"/><Relationship Id="rId191" Type="http://schemas.openxmlformats.org/officeDocument/2006/relationships/oleObject" Target="embeddings/oleObject94.bin"/><Relationship Id="rId1708" Type="http://schemas.openxmlformats.org/officeDocument/2006/relationships/oleObject" Target="embeddings/oleObject865.bin"/><Relationship Id="rId1915" Type="http://schemas.openxmlformats.org/officeDocument/2006/relationships/oleObject" Target="embeddings/oleObject970.bin"/><Relationship Id="rId289" Type="http://schemas.openxmlformats.org/officeDocument/2006/relationships/oleObject" Target="embeddings/oleObject143.bin"/><Relationship Id="rId496" Type="http://schemas.openxmlformats.org/officeDocument/2006/relationships/oleObject" Target="embeddings/oleObject250.bin"/><Relationship Id="rId2177" Type="http://schemas.openxmlformats.org/officeDocument/2006/relationships/oleObject" Target="embeddings/oleObject1106.bin"/><Relationship Id="rId2384" Type="http://schemas.openxmlformats.org/officeDocument/2006/relationships/image" Target="media/image1168.wmf"/><Relationship Id="rId149" Type="http://schemas.openxmlformats.org/officeDocument/2006/relationships/oleObject" Target="embeddings/oleObject73.bin"/><Relationship Id="rId356" Type="http://schemas.openxmlformats.org/officeDocument/2006/relationships/image" Target="media/image173.wmf"/><Relationship Id="rId563" Type="http://schemas.openxmlformats.org/officeDocument/2006/relationships/oleObject" Target="embeddings/oleObject290.bin"/><Relationship Id="rId770" Type="http://schemas.openxmlformats.org/officeDocument/2006/relationships/image" Target="media/image370.wmf"/><Relationship Id="rId1193" Type="http://schemas.openxmlformats.org/officeDocument/2006/relationships/oleObject" Target="embeddings/oleObject608.bin"/><Relationship Id="rId2037" Type="http://schemas.openxmlformats.org/officeDocument/2006/relationships/image" Target="media/image999.wmf"/><Relationship Id="rId2244" Type="http://schemas.openxmlformats.org/officeDocument/2006/relationships/oleObject" Target="embeddings/oleObject1140.bin"/><Relationship Id="rId2451" Type="http://schemas.openxmlformats.org/officeDocument/2006/relationships/oleObject" Target="embeddings/oleObject1267.bin"/><Relationship Id="rId216" Type="http://schemas.openxmlformats.org/officeDocument/2006/relationships/image" Target="media/image104.wmf"/><Relationship Id="rId423" Type="http://schemas.openxmlformats.org/officeDocument/2006/relationships/oleObject" Target="embeddings/oleObject212.bin"/><Relationship Id="rId868" Type="http://schemas.openxmlformats.org/officeDocument/2006/relationships/image" Target="media/image418.wmf"/><Relationship Id="rId1053" Type="http://schemas.openxmlformats.org/officeDocument/2006/relationships/image" Target="media/image510.wmf"/><Relationship Id="rId1260" Type="http://schemas.openxmlformats.org/officeDocument/2006/relationships/image" Target="media/image613.wmf"/><Relationship Id="rId1498" Type="http://schemas.openxmlformats.org/officeDocument/2006/relationships/image" Target="media/image732.wmf"/><Relationship Id="rId2104" Type="http://schemas.openxmlformats.org/officeDocument/2006/relationships/image" Target="media/image1032.wmf"/><Relationship Id="rId630" Type="http://schemas.openxmlformats.org/officeDocument/2006/relationships/oleObject" Target="embeddings/oleObject324.bin"/><Relationship Id="rId728" Type="http://schemas.openxmlformats.org/officeDocument/2006/relationships/oleObject" Target="embeddings/oleObject373.bin"/><Relationship Id="rId935" Type="http://schemas.openxmlformats.org/officeDocument/2006/relationships/oleObject" Target="embeddings/oleObject478.bin"/><Relationship Id="rId1358" Type="http://schemas.openxmlformats.org/officeDocument/2006/relationships/image" Target="media/image662.wmf"/><Relationship Id="rId1565" Type="http://schemas.openxmlformats.org/officeDocument/2006/relationships/oleObject" Target="embeddings/oleObject794.bin"/><Relationship Id="rId1772" Type="http://schemas.openxmlformats.org/officeDocument/2006/relationships/oleObject" Target="embeddings/oleObject897.bin"/><Relationship Id="rId2311" Type="http://schemas.openxmlformats.org/officeDocument/2006/relationships/image" Target="media/image1132.wmf"/><Relationship Id="rId2409" Type="http://schemas.openxmlformats.org/officeDocument/2006/relationships/oleObject" Target="embeddings/oleObject1225.bin"/><Relationship Id="rId64" Type="http://schemas.openxmlformats.org/officeDocument/2006/relationships/image" Target="media/image28.wmf"/><Relationship Id="rId1120" Type="http://schemas.openxmlformats.org/officeDocument/2006/relationships/image" Target="media/image543.wmf"/><Relationship Id="rId1218" Type="http://schemas.openxmlformats.org/officeDocument/2006/relationships/image" Target="media/image592.wmf"/><Relationship Id="rId1425" Type="http://schemas.openxmlformats.org/officeDocument/2006/relationships/oleObject" Target="embeddings/oleObject724.bin"/><Relationship Id="rId1632" Type="http://schemas.openxmlformats.org/officeDocument/2006/relationships/oleObject" Target="embeddings/oleObject827.bin"/><Relationship Id="rId1937" Type="http://schemas.openxmlformats.org/officeDocument/2006/relationships/image" Target="media/image950.wmf"/><Relationship Id="rId2199" Type="http://schemas.openxmlformats.org/officeDocument/2006/relationships/image" Target="media/image1076.wmf"/><Relationship Id="rId280" Type="http://schemas.openxmlformats.org/officeDocument/2006/relationships/image" Target="media/image136.wmf"/><Relationship Id="rId140" Type="http://schemas.openxmlformats.org/officeDocument/2006/relationships/image" Target="media/image66.wmf"/><Relationship Id="rId378" Type="http://schemas.openxmlformats.org/officeDocument/2006/relationships/image" Target="media/image184.wmf"/><Relationship Id="rId585" Type="http://schemas.openxmlformats.org/officeDocument/2006/relationships/image" Target="media/image278.wmf"/><Relationship Id="rId792" Type="http://schemas.openxmlformats.org/officeDocument/2006/relationships/image" Target="media/image380.wmf"/><Relationship Id="rId2059" Type="http://schemas.openxmlformats.org/officeDocument/2006/relationships/image" Target="media/image1010.wmf"/><Relationship Id="rId2266" Type="http://schemas.openxmlformats.org/officeDocument/2006/relationships/oleObject" Target="embeddings/oleObject1151.bin"/><Relationship Id="rId2473" Type="http://schemas.openxmlformats.org/officeDocument/2006/relationships/oleObject" Target="embeddings/oleObject1289.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24.bin"/><Relationship Id="rId652" Type="http://schemas.openxmlformats.org/officeDocument/2006/relationships/oleObject" Target="embeddings/oleObject335.bin"/><Relationship Id="rId1075" Type="http://schemas.openxmlformats.org/officeDocument/2006/relationships/oleObject" Target="embeddings/oleObject549.bin"/><Relationship Id="rId1282" Type="http://schemas.openxmlformats.org/officeDocument/2006/relationships/image" Target="media/image624.wmf"/><Relationship Id="rId2126" Type="http://schemas.openxmlformats.org/officeDocument/2006/relationships/oleObject" Target="embeddings/oleObject1078.bin"/><Relationship Id="rId2333" Type="http://schemas.openxmlformats.org/officeDocument/2006/relationships/image" Target="media/image1143.wmf"/><Relationship Id="rId305" Type="http://schemas.openxmlformats.org/officeDocument/2006/relationships/image" Target="media/image148.wmf"/><Relationship Id="rId512" Type="http://schemas.openxmlformats.org/officeDocument/2006/relationships/oleObject" Target="embeddings/oleObject260.bin"/><Relationship Id="rId957" Type="http://schemas.openxmlformats.org/officeDocument/2006/relationships/image" Target="media/image462.wmf"/><Relationship Id="rId1142" Type="http://schemas.openxmlformats.org/officeDocument/2006/relationships/image" Target="media/image554.wmf"/><Relationship Id="rId1587" Type="http://schemas.openxmlformats.org/officeDocument/2006/relationships/image" Target="media/image777.wmf"/><Relationship Id="rId1794" Type="http://schemas.openxmlformats.org/officeDocument/2006/relationships/oleObject" Target="embeddings/oleObject908.bin"/><Relationship Id="rId2400" Type="http://schemas.openxmlformats.org/officeDocument/2006/relationships/image" Target="media/image1176.wmf"/><Relationship Id="rId86" Type="http://schemas.openxmlformats.org/officeDocument/2006/relationships/image" Target="media/image39.wmf"/><Relationship Id="rId817" Type="http://schemas.openxmlformats.org/officeDocument/2006/relationships/oleObject" Target="embeddings/oleObject419.bin"/><Relationship Id="rId1002" Type="http://schemas.openxmlformats.org/officeDocument/2006/relationships/oleObject" Target="embeddings/oleObject512.bin"/><Relationship Id="rId1447" Type="http://schemas.openxmlformats.org/officeDocument/2006/relationships/oleObject" Target="embeddings/oleObject735.bin"/><Relationship Id="rId1654" Type="http://schemas.openxmlformats.org/officeDocument/2006/relationships/oleObject" Target="embeddings/oleObject838.bin"/><Relationship Id="rId1861" Type="http://schemas.openxmlformats.org/officeDocument/2006/relationships/image" Target="media/image914.wmf"/><Relationship Id="rId1307" Type="http://schemas.openxmlformats.org/officeDocument/2006/relationships/oleObject" Target="embeddings/oleObject665.bin"/><Relationship Id="rId1514" Type="http://schemas.openxmlformats.org/officeDocument/2006/relationships/image" Target="media/image740.wmf"/><Relationship Id="rId1721" Type="http://schemas.openxmlformats.org/officeDocument/2006/relationships/image" Target="media/image844.wmf"/><Relationship Id="rId1959" Type="http://schemas.openxmlformats.org/officeDocument/2006/relationships/oleObject" Target="embeddings/oleObject993.bin"/><Relationship Id="rId13" Type="http://schemas.openxmlformats.org/officeDocument/2006/relationships/image" Target="media/image4.wmf"/><Relationship Id="rId1819" Type="http://schemas.openxmlformats.org/officeDocument/2006/relationships/image" Target="media/image893.wmf"/><Relationship Id="rId2190" Type="http://schemas.openxmlformats.org/officeDocument/2006/relationships/image" Target="media/image1072.wmf"/><Relationship Id="rId2288" Type="http://schemas.openxmlformats.org/officeDocument/2006/relationships/oleObject" Target="embeddings/oleObject1162.bin"/><Relationship Id="rId162" Type="http://schemas.openxmlformats.org/officeDocument/2006/relationships/image" Target="media/image77.wmf"/><Relationship Id="rId467" Type="http://schemas.openxmlformats.org/officeDocument/2006/relationships/image" Target="media/image226.wmf"/><Relationship Id="rId1097" Type="http://schemas.openxmlformats.org/officeDocument/2006/relationships/oleObject" Target="embeddings/oleObject560.bin"/><Relationship Id="rId2050" Type="http://schemas.openxmlformats.org/officeDocument/2006/relationships/oleObject" Target="embeddings/oleObject1039.bin"/><Relationship Id="rId2148" Type="http://schemas.openxmlformats.org/officeDocument/2006/relationships/image" Target="media/image1051.wmf"/><Relationship Id="rId674" Type="http://schemas.openxmlformats.org/officeDocument/2006/relationships/oleObject" Target="embeddings/oleObject346.bin"/><Relationship Id="rId881" Type="http://schemas.openxmlformats.org/officeDocument/2006/relationships/oleObject" Target="embeddings/oleObject451.bin"/><Relationship Id="rId979" Type="http://schemas.openxmlformats.org/officeDocument/2006/relationships/image" Target="media/image473.wmf"/><Relationship Id="rId2355" Type="http://schemas.openxmlformats.org/officeDocument/2006/relationships/oleObject" Target="embeddings/oleObject1196.bin"/><Relationship Id="rId327" Type="http://schemas.openxmlformats.org/officeDocument/2006/relationships/image" Target="media/image159.wmf"/><Relationship Id="rId534" Type="http://schemas.openxmlformats.org/officeDocument/2006/relationships/image" Target="media/image253.wmf"/><Relationship Id="rId741" Type="http://schemas.openxmlformats.org/officeDocument/2006/relationships/image" Target="media/image356.wmf"/><Relationship Id="rId839" Type="http://schemas.openxmlformats.org/officeDocument/2006/relationships/oleObject" Target="embeddings/oleObject430.bin"/><Relationship Id="rId1164" Type="http://schemas.openxmlformats.org/officeDocument/2006/relationships/image" Target="media/image565.wmf"/><Relationship Id="rId1371" Type="http://schemas.openxmlformats.org/officeDocument/2006/relationships/oleObject" Target="embeddings/oleObject697.bin"/><Relationship Id="rId1469" Type="http://schemas.openxmlformats.org/officeDocument/2006/relationships/oleObject" Target="embeddings/oleObject746.bin"/><Relationship Id="rId2008" Type="http://schemas.openxmlformats.org/officeDocument/2006/relationships/oleObject" Target="embeddings/oleObject1018.bin"/><Relationship Id="rId2215" Type="http://schemas.openxmlformats.org/officeDocument/2006/relationships/image" Target="media/image1084.wmf"/><Relationship Id="rId2422" Type="http://schemas.openxmlformats.org/officeDocument/2006/relationships/oleObject" Target="embeddings/oleObject1238.bin"/><Relationship Id="rId601" Type="http://schemas.openxmlformats.org/officeDocument/2006/relationships/image" Target="media/image286.wmf"/><Relationship Id="rId1024" Type="http://schemas.openxmlformats.org/officeDocument/2006/relationships/oleObject" Target="embeddings/oleObject523.bin"/><Relationship Id="rId1231" Type="http://schemas.openxmlformats.org/officeDocument/2006/relationships/oleObject" Target="embeddings/oleObject627.bin"/><Relationship Id="rId1676" Type="http://schemas.openxmlformats.org/officeDocument/2006/relationships/oleObject" Target="embeddings/oleObject849.bin"/><Relationship Id="rId1883" Type="http://schemas.openxmlformats.org/officeDocument/2006/relationships/image" Target="media/image924.wmf"/><Relationship Id="rId906" Type="http://schemas.openxmlformats.org/officeDocument/2006/relationships/image" Target="media/image437.wmf"/><Relationship Id="rId1329" Type="http://schemas.openxmlformats.org/officeDocument/2006/relationships/oleObject" Target="embeddings/oleObject676.bin"/><Relationship Id="rId1536" Type="http://schemas.openxmlformats.org/officeDocument/2006/relationships/image" Target="media/image751.wmf"/><Relationship Id="rId1743" Type="http://schemas.openxmlformats.org/officeDocument/2006/relationships/image" Target="media/image855.wmf"/><Relationship Id="rId1950" Type="http://schemas.openxmlformats.org/officeDocument/2006/relationships/image" Target="media/image956.wmf"/><Relationship Id="rId35" Type="http://schemas.openxmlformats.org/officeDocument/2006/relationships/image" Target="media/image14.wmf"/><Relationship Id="rId1603" Type="http://schemas.openxmlformats.org/officeDocument/2006/relationships/image" Target="media/image785.wmf"/><Relationship Id="rId1810" Type="http://schemas.openxmlformats.org/officeDocument/2006/relationships/oleObject" Target="embeddings/oleObject916.bin"/><Relationship Id="rId184" Type="http://schemas.openxmlformats.org/officeDocument/2006/relationships/image" Target="media/image88.wmf"/><Relationship Id="rId391" Type="http://schemas.openxmlformats.org/officeDocument/2006/relationships/oleObject" Target="embeddings/oleObject195.bin"/><Relationship Id="rId1908" Type="http://schemas.openxmlformats.org/officeDocument/2006/relationships/image" Target="media/image936.wmf"/><Relationship Id="rId2072" Type="http://schemas.openxmlformats.org/officeDocument/2006/relationships/oleObject" Target="embeddings/oleObject1050.bin"/><Relationship Id="rId251" Type="http://schemas.openxmlformats.org/officeDocument/2006/relationships/oleObject" Target="embeddings/oleObject124.bin"/><Relationship Id="rId489" Type="http://schemas.openxmlformats.org/officeDocument/2006/relationships/image" Target="media/image237.wmf"/><Relationship Id="rId696" Type="http://schemas.openxmlformats.org/officeDocument/2006/relationships/oleObject" Target="embeddings/oleObject357.bin"/><Relationship Id="rId2377" Type="http://schemas.openxmlformats.org/officeDocument/2006/relationships/oleObject" Target="embeddings/oleObject1207.bin"/><Relationship Id="rId349" Type="http://schemas.openxmlformats.org/officeDocument/2006/relationships/oleObject" Target="embeddings/oleObject174.bin"/><Relationship Id="rId556" Type="http://schemas.openxmlformats.org/officeDocument/2006/relationships/image" Target="media/image264.wmf"/><Relationship Id="rId763" Type="http://schemas.openxmlformats.org/officeDocument/2006/relationships/oleObject" Target="embeddings/oleObject391.bin"/><Relationship Id="rId1186" Type="http://schemas.openxmlformats.org/officeDocument/2006/relationships/image" Target="media/image576.wmf"/><Relationship Id="rId1393" Type="http://schemas.openxmlformats.org/officeDocument/2006/relationships/oleObject" Target="embeddings/oleObject708.bin"/><Relationship Id="rId2237" Type="http://schemas.openxmlformats.org/officeDocument/2006/relationships/image" Target="media/image1095.wmf"/><Relationship Id="rId2444" Type="http://schemas.openxmlformats.org/officeDocument/2006/relationships/oleObject" Target="embeddings/oleObject1260.bin"/><Relationship Id="rId111" Type="http://schemas.openxmlformats.org/officeDocument/2006/relationships/oleObject" Target="embeddings/oleObject54.bin"/><Relationship Id="rId209" Type="http://schemas.openxmlformats.org/officeDocument/2006/relationships/oleObject" Target="embeddings/oleObject103.bin"/><Relationship Id="rId416" Type="http://schemas.openxmlformats.org/officeDocument/2006/relationships/image" Target="media/image202.wmf"/><Relationship Id="rId970" Type="http://schemas.openxmlformats.org/officeDocument/2006/relationships/oleObject" Target="embeddings/oleObject496.bin"/><Relationship Id="rId1046" Type="http://schemas.openxmlformats.org/officeDocument/2006/relationships/oleObject" Target="embeddings/oleObject534.bin"/><Relationship Id="rId1253" Type="http://schemas.openxmlformats.org/officeDocument/2006/relationships/oleObject" Target="embeddings/oleObject638.bin"/><Relationship Id="rId1698" Type="http://schemas.openxmlformats.org/officeDocument/2006/relationships/oleObject" Target="embeddings/oleObject860.bin"/><Relationship Id="rId623" Type="http://schemas.openxmlformats.org/officeDocument/2006/relationships/image" Target="media/image297.wmf"/><Relationship Id="rId830" Type="http://schemas.openxmlformats.org/officeDocument/2006/relationships/image" Target="media/image399.wmf"/><Relationship Id="rId928" Type="http://schemas.openxmlformats.org/officeDocument/2006/relationships/image" Target="media/image448.wmf"/><Relationship Id="rId1460" Type="http://schemas.openxmlformats.org/officeDocument/2006/relationships/image" Target="media/image713.wmf"/><Relationship Id="rId1558" Type="http://schemas.openxmlformats.org/officeDocument/2006/relationships/image" Target="media/image762.wmf"/><Relationship Id="rId1765" Type="http://schemas.openxmlformats.org/officeDocument/2006/relationships/image" Target="media/image866.wmf"/><Relationship Id="rId2304" Type="http://schemas.openxmlformats.org/officeDocument/2006/relationships/oleObject" Target="embeddings/oleObject1170.bin"/><Relationship Id="rId57" Type="http://schemas.openxmlformats.org/officeDocument/2006/relationships/oleObject" Target="embeddings/oleObject27.bin"/><Relationship Id="rId1113" Type="http://schemas.openxmlformats.org/officeDocument/2006/relationships/oleObject" Target="embeddings/oleObject568.bin"/><Relationship Id="rId1320" Type="http://schemas.openxmlformats.org/officeDocument/2006/relationships/image" Target="media/image643.wmf"/><Relationship Id="rId1418" Type="http://schemas.openxmlformats.org/officeDocument/2006/relationships/image" Target="media/image692.wmf"/><Relationship Id="rId1972" Type="http://schemas.openxmlformats.org/officeDocument/2006/relationships/image" Target="media/image967.wmf"/><Relationship Id="rId1625" Type="http://schemas.openxmlformats.org/officeDocument/2006/relationships/image" Target="media/image796.wmf"/><Relationship Id="rId1832" Type="http://schemas.openxmlformats.org/officeDocument/2006/relationships/oleObject" Target="embeddings/oleObject927.bin"/><Relationship Id="rId2094" Type="http://schemas.openxmlformats.org/officeDocument/2006/relationships/image" Target="media/image1027.wmf"/><Relationship Id="rId273" Type="http://schemas.openxmlformats.org/officeDocument/2006/relationships/oleObject" Target="embeddings/oleObject135.bin"/><Relationship Id="rId480" Type="http://schemas.openxmlformats.org/officeDocument/2006/relationships/oleObject" Target="embeddings/oleObject242.bin"/><Relationship Id="rId2161" Type="http://schemas.openxmlformats.org/officeDocument/2006/relationships/oleObject" Target="embeddings/oleObject1098.bin"/><Relationship Id="rId2399" Type="http://schemas.openxmlformats.org/officeDocument/2006/relationships/oleObject" Target="embeddings/oleObject1218.bin"/><Relationship Id="rId133" Type="http://schemas.openxmlformats.org/officeDocument/2006/relationships/oleObject" Target="embeddings/oleObject65.bin"/><Relationship Id="rId340" Type="http://schemas.openxmlformats.org/officeDocument/2006/relationships/oleObject" Target="embeddings/oleObject169.bin"/><Relationship Id="rId578" Type="http://schemas.openxmlformats.org/officeDocument/2006/relationships/oleObject" Target="embeddings/oleObject298.bin"/><Relationship Id="rId785" Type="http://schemas.openxmlformats.org/officeDocument/2006/relationships/oleObject" Target="embeddings/oleObject403.bin"/><Relationship Id="rId992" Type="http://schemas.openxmlformats.org/officeDocument/2006/relationships/oleObject" Target="embeddings/oleObject507.bin"/><Relationship Id="rId2021" Type="http://schemas.openxmlformats.org/officeDocument/2006/relationships/image" Target="media/image991.wmf"/><Relationship Id="rId2259" Type="http://schemas.openxmlformats.org/officeDocument/2006/relationships/image" Target="media/image1106.wmf"/><Relationship Id="rId2466" Type="http://schemas.openxmlformats.org/officeDocument/2006/relationships/oleObject" Target="embeddings/oleObject1282.bin"/><Relationship Id="rId200" Type="http://schemas.openxmlformats.org/officeDocument/2006/relationships/image" Target="media/image96.wmf"/><Relationship Id="rId438" Type="http://schemas.openxmlformats.org/officeDocument/2006/relationships/oleObject" Target="embeddings/oleObject220.bin"/><Relationship Id="rId645" Type="http://schemas.openxmlformats.org/officeDocument/2006/relationships/image" Target="media/image308.wmf"/><Relationship Id="rId852" Type="http://schemas.openxmlformats.org/officeDocument/2006/relationships/image" Target="media/image410.wmf"/><Relationship Id="rId1068" Type="http://schemas.openxmlformats.org/officeDocument/2006/relationships/oleObject" Target="embeddings/oleObject545.bin"/><Relationship Id="rId1275" Type="http://schemas.openxmlformats.org/officeDocument/2006/relationships/oleObject" Target="embeddings/oleObject649.bin"/><Relationship Id="rId1482" Type="http://schemas.openxmlformats.org/officeDocument/2006/relationships/image" Target="media/image724.wmf"/><Relationship Id="rId2119" Type="http://schemas.openxmlformats.org/officeDocument/2006/relationships/image" Target="media/image1039.wmf"/><Relationship Id="rId2326" Type="http://schemas.openxmlformats.org/officeDocument/2006/relationships/oleObject" Target="embeddings/oleObject1181.bin"/><Relationship Id="rId505" Type="http://schemas.openxmlformats.org/officeDocument/2006/relationships/oleObject" Target="embeddings/oleObject255.bin"/><Relationship Id="rId712" Type="http://schemas.openxmlformats.org/officeDocument/2006/relationships/oleObject" Target="embeddings/oleObject365.bin"/><Relationship Id="rId1135" Type="http://schemas.openxmlformats.org/officeDocument/2006/relationships/oleObject" Target="embeddings/oleObject579.bin"/><Relationship Id="rId1342" Type="http://schemas.openxmlformats.org/officeDocument/2006/relationships/image" Target="media/image654.wmf"/><Relationship Id="rId1787" Type="http://schemas.openxmlformats.org/officeDocument/2006/relationships/image" Target="media/image877.wmf"/><Relationship Id="rId1994" Type="http://schemas.openxmlformats.org/officeDocument/2006/relationships/oleObject" Target="embeddings/oleObject1011.bin"/><Relationship Id="rId79" Type="http://schemas.openxmlformats.org/officeDocument/2006/relationships/oleObject" Target="embeddings/oleObject38.bin"/><Relationship Id="rId1202" Type="http://schemas.openxmlformats.org/officeDocument/2006/relationships/image" Target="media/image584.wmf"/><Relationship Id="rId1647" Type="http://schemas.openxmlformats.org/officeDocument/2006/relationships/image" Target="media/image807.wmf"/><Relationship Id="rId1854" Type="http://schemas.openxmlformats.org/officeDocument/2006/relationships/oleObject" Target="embeddings/oleObject938.bin"/><Relationship Id="rId1507" Type="http://schemas.openxmlformats.org/officeDocument/2006/relationships/oleObject" Target="embeddings/oleObject765.bin"/><Relationship Id="rId1714" Type="http://schemas.openxmlformats.org/officeDocument/2006/relationships/oleObject" Target="embeddings/oleObject868.bin"/><Relationship Id="rId295" Type="http://schemas.openxmlformats.org/officeDocument/2006/relationships/image" Target="media/image143.wmf"/><Relationship Id="rId1921" Type="http://schemas.openxmlformats.org/officeDocument/2006/relationships/oleObject" Target="embeddings/oleObject973.bin"/><Relationship Id="rId2183" Type="http://schemas.openxmlformats.org/officeDocument/2006/relationships/oleObject" Target="embeddings/oleObject1109.bin"/><Relationship Id="rId2390" Type="http://schemas.openxmlformats.org/officeDocument/2006/relationships/image" Target="media/image1171.wmf"/><Relationship Id="rId2488" Type="http://schemas.openxmlformats.org/officeDocument/2006/relationships/oleObject" Target="embeddings/oleObject1304.bin"/><Relationship Id="rId155" Type="http://schemas.openxmlformats.org/officeDocument/2006/relationships/oleObject" Target="embeddings/oleObject76.bin"/><Relationship Id="rId362" Type="http://schemas.openxmlformats.org/officeDocument/2006/relationships/image" Target="media/image176.wmf"/><Relationship Id="rId1297" Type="http://schemas.openxmlformats.org/officeDocument/2006/relationships/oleObject" Target="embeddings/oleObject660.bin"/><Relationship Id="rId2043" Type="http://schemas.openxmlformats.org/officeDocument/2006/relationships/image" Target="media/image1002.wmf"/><Relationship Id="rId2250" Type="http://schemas.openxmlformats.org/officeDocument/2006/relationships/oleObject" Target="embeddings/oleObject1143.bin"/><Relationship Id="rId222" Type="http://schemas.openxmlformats.org/officeDocument/2006/relationships/image" Target="media/image107.wmf"/><Relationship Id="rId667" Type="http://schemas.openxmlformats.org/officeDocument/2006/relationships/image" Target="media/image319.wmf"/><Relationship Id="rId874" Type="http://schemas.openxmlformats.org/officeDocument/2006/relationships/image" Target="media/image421.wmf"/><Relationship Id="rId2110" Type="http://schemas.openxmlformats.org/officeDocument/2006/relationships/oleObject" Target="embeddings/oleObject1070.bin"/><Relationship Id="rId2348" Type="http://schemas.openxmlformats.org/officeDocument/2006/relationships/oleObject" Target="embeddings/oleObject1192.bin"/><Relationship Id="rId527" Type="http://schemas.openxmlformats.org/officeDocument/2006/relationships/oleObject" Target="embeddings/oleObject272.bin"/><Relationship Id="rId734" Type="http://schemas.openxmlformats.org/officeDocument/2006/relationships/oleObject" Target="embeddings/oleObject376.bin"/><Relationship Id="rId941" Type="http://schemas.openxmlformats.org/officeDocument/2006/relationships/oleObject" Target="embeddings/oleObject481.bin"/><Relationship Id="rId1157" Type="http://schemas.openxmlformats.org/officeDocument/2006/relationships/oleObject" Target="embeddings/oleObject590.bin"/><Relationship Id="rId1364" Type="http://schemas.openxmlformats.org/officeDocument/2006/relationships/image" Target="media/image665.wmf"/><Relationship Id="rId1571" Type="http://schemas.openxmlformats.org/officeDocument/2006/relationships/oleObject" Target="embeddings/oleObject797.bin"/><Relationship Id="rId2208" Type="http://schemas.openxmlformats.org/officeDocument/2006/relationships/oleObject" Target="embeddings/oleObject1122.bin"/><Relationship Id="rId2415" Type="http://schemas.openxmlformats.org/officeDocument/2006/relationships/oleObject" Target="embeddings/oleObject1231.bin"/><Relationship Id="rId70" Type="http://schemas.openxmlformats.org/officeDocument/2006/relationships/image" Target="media/image31.wmf"/><Relationship Id="rId801" Type="http://schemas.openxmlformats.org/officeDocument/2006/relationships/oleObject" Target="embeddings/oleObject411.bin"/><Relationship Id="rId1017" Type="http://schemas.openxmlformats.org/officeDocument/2006/relationships/image" Target="media/image492.wmf"/><Relationship Id="rId1224" Type="http://schemas.openxmlformats.org/officeDocument/2006/relationships/image" Target="media/image595.wmf"/><Relationship Id="rId1431" Type="http://schemas.openxmlformats.org/officeDocument/2006/relationships/oleObject" Target="embeddings/oleObject727.bin"/><Relationship Id="rId1669" Type="http://schemas.openxmlformats.org/officeDocument/2006/relationships/image" Target="media/image818.wmf"/><Relationship Id="rId1876" Type="http://schemas.openxmlformats.org/officeDocument/2006/relationships/image" Target="media/image921.wmf"/><Relationship Id="rId1529" Type="http://schemas.openxmlformats.org/officeDocument/2006/relationships/oleObject" Target="embeddings/oleObject776.bin"/><Relationship Id="rId1736" Type="http://schemas.openxmlformats.org/officeDocument/2006/relationships/oleObject" Target="embeddings/oleObject879.bin"/><Relationship Id="rId1943" Type="http://schemas.openxmlformats.org/officeDocument/2006/relationships/image" Target="media/image953.wmf"/><Relationship Id="rId28" Type="http://schemas.openxmlformats.org/officeDocument/2006/relationships/oleObject" Target="embeddings/oleObject11.bin"/><Relationship Id="rId1803" Type="http://schemas.openxmlformats.org/officeDocument/2006/relationships/image" Target="media/image885.wmf"/><Relationship Id="rId177" Type="http://schemas.openxmlformats.org/officeDocument/2006/relationships/oleObject" Target="embeddings/oleObject87.bin"/><Relationship Id="rId384" Type="http://schemas.openxmlformats.org/officeDocument/2006/relationships/image" Target="media/image187.wmf"/><Relationship Id="rId591" Type="http://schemas.openxmlformats.org/officeDocument/2006/relationships/image" Target="media/image281.wmf"/><Relationship Id="rId2065" Type="http://schemas.openxmlformats.org/officeDocument/2006/relationships/image" Target="media/image1013.wmf"/><Relationship Id="rId2272" Type="http://schemas.openxmlformats.org/officeDocument/2006/relationships/oleObject" Target="embeddings/oleObject1154.bin"/><Relationship Id="rId244" Type="http://schemas.openxmlformats.org/officeDocument/2006/relationships/image" Target="media/image118.wmf"/><Relationship Id="rId689" Type="http://schemas.openxmlformats.org/officeDocument/2006/relationships/image" Target="media/image330.wmf"/><Relationship Id="rId896" Type="http://schemas.openxmlformats.org/officeDocument/2006/relationships/image" Target="media/image432.wmf"/><Relationship Id="rId1081" Type="http://schemas.openxmlformats.org/officeDocument/2006/relationships/oleObject" Target="embeddings/oleObject552.bin"/><Relationship Id="rId451" Type="http://schemas.openxmlformats.org/officeDocument/2006/relationships/image" Target="media/image218.wmf"/><Relationship Id="rId549" Type="http://schemas.openxmlformats.org/officeDocument/2006/relationships/oleObject" Target="embeddings/oleObject283.bin"/><Relationship Id="rId756" Type="http://schemas.openxmlformats.org/officeDocument/2006/relationships/oleObject" Target="embeddings/oleObject387.bin"/><Relationship Id="rId1179" Type="http://schemas.openxmlformats.org/officeDocument/2006/relationships/oleObject" Target="embeddings/oleObject601.bin"/><Relationship Id="rId1386" Type="http://schemas.openxmlformats.org/officeDocument/2006/relationships/image" Target="media/image676.wmf"/><Relationship Id="rId1593" Type="http://schemas.openxmlformats.org/officeDocument/2006/relationships/image" Target="media/image780.wmf"/><Relationship Id="rId2132" Type="http://schemas.openxmlformats.org/officeDocument/2006/relationships/oleObject" Target="embeddings/oleObject1081.bin"/><Relationship Id="rId2437" Type="http://schemas.openxmlformats.org/officeDocument/2006/relationships/oleObject" Target="embeddings/oleObject1253.bin"/><Relationship Id="rId104" Type="http://schemas.openxmlformats.org/officeDocument/2006/relationships/image" Target="media/image48.wmf"/><Relationship Id="rId311" Type="http://schemas.openxmlformats.org/officeDocument/2006/relationships/image" Target="media/image151.wmf"/><Relationship Id="rId409" Type="http://schemas.openxmlformats.org/officeDocument/2006/relationships/oleObject" Target="embeddings/oleObject205.bin"/><Relationship Id="rId963" Type="http://schemas.openxmlformats.org/officeDocument/2006/relationships/image" Target="media/image465.wmf"/><Relationship Id="rId1039" Type="http://schemas.openxmlformats.org/officeDocument/2006/relationships/image" Target="media/image503.wmf"/><Relationship Id="rId1246" Type="http://schemas.openxmlformats.org/officeDocument/2006/relationships/image" Target="media/image606.wmf"/><Relationship Id="rId1898" Type="http://schemas.openxmlformats.org/officeDocument/2006/relationships/oleObject" Target="embeddings/oleObject961.bin"/><Relationship Id="rId92" Type="http://schemas.openxmlformats.org/officeDocument/2006/relationships/image" Target="media/image42.wmf"/><Relationship Id="rId616" Type="http://schemas.openxmlformats.org/officeDocument/2006/relationships/oleObject" Target="embeddings/oleObject317.bin"/><Relationship Id="rId823" Type="http://schemas.openxmlformats.org/officeDocument/2006/relationships/oleObject" Target="embeddings/oleObject422.bin"/><Relationship Id="rId1453" Type="http://schemas.openxmlformats.org/officeDocument/2006/relationships/oleObject" Target="embeddings/oleObject738.bin"/><Relationship Id="rId1660" Type="http://schemas.openxmlformats.org/officeDocument/2006/relationships/oleObject" Target="embeddings/oleObject841.bin"/><Relationship Id="rId1758" Type="http://schemas.openxmlformats.org/officeDocument/2006/relationships/oleObject" Target="embeddings/oleObject890.bin"/><Relationship Id="rId1106" Type="http://schemas.openxmlformats.org/officeDocument/2006/relationships/image" Target="media/image536.wmf"/><Relationship Id="rId1313" Type="http://schemas.openxmlformats.org/officeDocument/2006/relationships/oleObject" Target="embeddings/oleObject668.bin"/><Relationship Id="rId1520" Type="http://schemas.openxmlformats.org/officeDocument/2006/relationships/image" Target="media/image743.wmf"/><Relationship Id="rId1965" Type="http://schemas.openxmlformats.org/officeDocument/2006/relationships/oleObject" Target="embeddings/oleObject996.bin"/><Relationship Id="rId1618" Type="http://schemas.openxmlformats.org/officeDocument/2006/relationships/oleObject" Target="embeddings/oleObject820.bin"/><Relationship Id="rId1825" Type="http://schemas.openxmlformats.org/officeDocument/2006/relationships/image" Target="media/image896.wmf"/><Relationship Id="rId199" Type="http://schemas.openxmlformats.org/officeDocument/2006/relationships/oleObject" Target="embeddings/oleObject98.bin"/><Relationship Id="rId2087" Type="http://schemas.openxmlformats.org/officeDocument/2006/relationships/image" Target="media/image1024.wmf"/><Relationship Id="rId2294" Type="http://schemas.openxmlformats.org/officeDocument/2006/relationships/oleObject" Target="embeddings/oleObject1165.bin"/><Relationship Id="rId266" Type="http://schemas.openxmlformats.org/officeDocument/2006/relationships/image" Target="media/image129.wmf"/><Relationship Id="rId473" Type="http://schemas.openxmlformats.org/officeDocument/2006/relationships/image" Target="media/image229.wmf"/><Relationship Id="rId680" Type="http://schemas.openxmlformats.org/officeDocument/2006/relationships/oleObject" Target="embeddings/oleObject349.bin"/><Relationship Id="rId2154" Type="http://schemas.openxmlformats.org/officeDocument/2006/relationships/image" Target="media/image1054.wmf"/><Relationship Id="rId2361" Type="http://schemas.openxmlformats.org/officeDocument/2006/relationships/oleObject" Target="embeddings/oleObject1199.bin"/><Relationship Id="rId126" Type="http://schemas.openxmlformats.org/officeDocument/2006/relationships/image" Target="media/image59.wmf"/><Relationship Id="rId333" Type="http://schemas.openxmlformats.org/officeDocument/2006/relationships/image" Target="media/image162.wmf"/><Relationship Id="rId540" Type="http://schemas.openxmlformats.org/officeDocument/2006/relationships/image" Target="media/image256.wmf"/><Relationship Id="rId778" Type="http://schemas.openxmlformats.org/officeDocument/2006/relationships/image" Target="media/image374.wmf"/><Relationship Id="rId985" Type="http://schemas.openxmlformats.org/officeDocument/2006/relationships/image" Target="media/image476.wmf"/><Relationship Id="rId1170" Type="http://schemas.openxmlformats.org/officeDocument/2006/relationships/image" Target="media/image568.wmf"/><Relationship Id="rId2014" Type="http://schemas.openxmlformats.org/officeDocument/2006/relationships/oleObject" Target="embeddings/oleObject1021.bin"/><Relationship Id="rId2221" Type="http://schemas.openxmlformats.org/officeDocument/2006/relationships/image" Target="media/image1087.wmf"/><Relationship Id="rId2459" Type="http://schemas.openxmlformats.org/officeDocument/2006/relationships/oleObject" Target="embeddings/oleObject1275.bin"/><Relationship Id="rId638" Type="http://schemas.openxmlformats.org/officeDocument/2006/relationships/oleObject" Target="embeddings/oleObject328.bin"/><Relationship Id="rId845" Type="http://schemas.openxmlformats.org/officeDocument/2006/relationships/oleObject" Target="embeddings/oleObject433.bin"/><Relationship Id="rId1030" Type="http://schemas.openxmlformats.org/officeDocument/2006/relationships/oleObject" Target="embeddings/oleObject526.bin"/><Relationship Id="rId1268" Type="http://schemas.openxmlformats.org/officeDocument/2006/relationships/image" Target="media/image617.wmf"/><Relationship Id="rId1475" Type="http://schemas.openxmlformats.org/officeDocument/2006/relationships/oleObject" Target="embeddings/oleObject749.bin"/><Relationship Id="rId1682" Type="http://schemas.openxmlformats.org/officeDocument/2006/relationships/oleObject" Target="embeddings/oleObject852.bin"/><Relationship Id="rId2319" Type="http://schemas.openxmlformats.org/officeDocument/2006/relationships/image" Target="media/image1136.wmf"/><Relationship Id="rId400" Type="http://schemas.openxmlformats.org/officeDocument/2006/relationships/image" Target="media/image195.wmf"/><Relationship Id="rId705" Type="http://schemas.openxmlformats.org/officeDocument/2006/relationships/image" Target="media/image338.wmf"/><Relationship Id="rId1128" Type="http://schemas.openxmlformats.org/officeDocument/2006/relationships/image" Target="media/image547.wmf"/><Relationship Id="rId1335" Type="http://schemas.openxmlformats.org/officeDocument/2006/relationships/oleObject" Target="embeddings/oleObject679.bin"/><Relationship Id="rId1542" Type="http://schemas.openxmlformats.org/officeDocument/2006/relationships/image" Target="media/image754.wmf"/><Relationship Id="rId1987" Type="http://schemas.openxmlformats.org/officeDocument/2006/relationships/oleObject" Target="embeddings/oleObject1007.bin"/><Relationship Id="rId912" Type="http://schemas.openxmlformats.org/officeDocument/2006/relationships/image" Target="media/image440.wmf"/><Relationship Id="rId1847" Type="http://schemas.openxmlformats.org/officeDocument/2006/relationships/image" Target="media/image907.wmf"/><Relationship Id="rId41" Type="http://schemas.openxmlformats.org/officeDocument/2006/relationships/image" Target="media/image17.wmf"/><Relationship Id="rId1402" Type="http://schemas.openxmlformats.org/officeDocument/2006/relationships/image" Target="media/image684.wmf"/><Relationship Id="rId1707" Type="http://schemas.openxmlformats.org/officeDocument/2006/relationships/image" Target="media/image837.wmf"/><Relationship Id="rId190" Type="http://schemas.openxmlformats.org/officeDocument/2006/relationships/image" Target="media/image91.wmf"/><Relationship Id="rId288" Type="http://schemas.openxmlformats.org/officeDocument/2006/relationships/image" Target="media/image140.wmf"/><Relationship Id="rId1914" Type="http://schemas.openxmlformats.org/officeDocument/2006/relationships/image" Target="media/image939.wmf"/><Relationship Id="rId495" Type="http://schemas.openxmlformats.org/officeDocument/2006/relationships/image" Target="media/image240.wmf"/><Relationship Id="rId2176" Type="http://schemas.openxmlformats.org/officeDocument/2006/relationships/image" Target="media/image1065.wmf"/><Relationship Id="rId2383" Type="http://schemas.openxmlformats.org/officeDocument/2006/relationships/oleObject" Target="embeddings/oleObject1210.bin"/><Relationship Id="rId148" Type="http://schemas.openxmlformats.org/officeDocument/2006/relationships/image" Target="media/image70.wmf"/><Relationship Id="rId355" Type="http://schemas.openxmlformats.org/officeDocument/2006/relationships/oleObject" Target="embeddings/oleObject177.bin"/><Relationship Id="rId562" Type="http://schemas.openxmlformats.org/officeDocument/2006/relationships/image" Target="media/image267.wmf"/><Relationship Id="rId1192" Type="http://schemas.openxmlformats.org/officeDocument/2006/relationships/image" Target="media/image579.wmf"/><Relationship Id="rId2036" Type="http://schemas.openxmlformats.org/officeDocument/2006/relationships/oleObject" Target="embeddings/oleObject1032.bin"/><Relationship Id="rId2243" Type="http://schemas.openxmlformats.org/officeDocument/2006/relationships/image" Target="media/image1098.wmf"/><Relationship Id="rId2450" Type="http://schemas.openxmlformats.org/officeDocument/2006/relationships/oleObject" Target="embeddings/oleObject1266.bin"/><Relationship Id="rId215" Type="http://schemas.openxmlformats.org/officeDocument/2006/relationships/oleObject" Target="embeddings/oleObject106.bin"/><Relationship Id="rId422" Type="http://schemas.openxmlformats.org/officeDocument/2006/relationships/image" Target="media/image205.wmf"/><Relationship Id="rId867" Type="http://schemas.openxmlformats.org/officeDocument/2006/relationships/oleObject" Target="embeddings/oleObject444.bin"/><Relationship Id="rId1052" Type="http://schemas.openxmlformats.org/officeDocument/2006/relationships/oleObject" Target="embeddings/oleObject537.bin"/><Relationship Id="rId1497" Type="http://schemas.openxmlformats.org/officeDocument/2006/relationships/oleObject" Target="embeddings/oleObject760.bin"/><Relationship Id="rId2103" Type="http://schemas.openxmlformats.org/officeDocument/2006/relationships/oleObject" Target="embeddings/oleObject1066.bin"/><Relationship Id="rId2310" Type="http://schemas.openxmlformats.org/officeDocument/2006/relationships/oleObject" Target="embeddings/oleObject1173.bin"/><Relationship Id="rId727" Type="http://schemas.openxmlformats.org/officeDocument/2006/relationships/image" Target="media/image349.wmf"/><Relationship Id="rId934" Type="http://schemas.openxmlformats.org/officeDocument/2006/relationships/image" Target="media/image451.wmf"/><Relationship Id="rId1357" Type="http://schemas.openxmlformats.org/officeDocument/2006/relationships/oleObject" Target="embeddings/oleObject690.bin"/><Relationship Id="rId1564" Type="http://schemas.openxmlformats.org/officeDocument/2006/relationships/image" Target="media/image765.wmf"/><Relationship Id="rId1771" Type="http://schemas.openxmlformats.org/officeDocument/2006/relationships/image" Target="media/image869.wmf"/><Relationship Id="rId2408" Type="http://schemas.openxmlformats.org/officeDocument/2006/relationships/oleObject" Target="embeddings/oleObject1224.bin"/><Relationship Id="rId63" Type="http://schemas.openxmlformats.org/officeDocument/2006/relationships/oleObject" Target="embeddings/oleObject30.bin"/><Relationship Id="rId1217" Type="http://schemas.openxmlformats.org/officeDocument/2006/relationships/oleObject" Target="embeddings/oleObject620.bin"/><Relationship Id="rId1424" Type="http://schemas.openxmlformats.org/officeDocument/2006/relationships/image" Target="media/image695.wmf"/><Relationship Id="rId1631" Type="http://schemas.openxmlformats.org/officeDocument/2006/relationships/image" Target="media/image799.wmf"/><Relationship Id="rId1869" Type="http://schemas.openxmlformats.org/officeDocument/2006/relationships/image" Target="media/image918.wmf"/><Relationship Id="rId1729" Type="http://schemas.openxmlformats.org/officeDocument/2006/relationships/image" Target="media/image848.wmf"/><Relationship Id="rId1936" Type="http://schemas.openxmlformats.org/officeDocument/2006/relationships/oleObject" Target="embeddings/oleObject981.bin"/><Relationship Id="rId2198" Type="http://schemas.openxmlformats.org/officeDocument/2006/relationships/oleObject" Target="embeddings/oleObject1117.bin"/><Relationship Id="rId377" Type="http://schemas.openxmlformats.org/officeDocument/2006/relationships/oleObject" Target="embeddings/oleObject188.bin"/><Relationship Id="rId584" Type="http://schemas.openxmlformats.org/officeDocument/2006/relationships/oleObject" Target="embeddings/oleObject301.bin"/><Relationship Id="rId2058" Type="http://schemas.openxmlformats.org/officeDocument/2006/relationships/oleObject" Target="embeddings/oleObject1043.bin"/><Relationship Id="rId2265" Type="http://schemas.openxmlformats.org/officeDocument/2006/relationships/image" Target="media/image1109.wmf"/><Relationship Id="rId5" Type="http://schemas.openxmlformats.org/officeDocument/2006/relationships/footnotes" Target="footnotes.xml"/><Relationship Id="rId237" Type="http://schemas.openxmlformats.org/officeDocument/2006/relationships/oleObject" Target="embeddings/oleObject117.bin"/><Relationship Id="rId791" Type="http://schemas.openxmlformats.org/officeDocument/2006/relationships/oleObject" Target="embeddings/oleObject406.bin"/><Relationship Id="rId889" Type="http://schemas.openxmlformats.org/officeDocument/2006/relationships/oleObject" Target="embeddings/oleObject455.bin"/><Relationship Id="rId1074" Type="http://schemas.openxmlformats.org/officeDocument/2006/relationships/image" Target="media/image520.wmf"/><Relationship Id="rId2472" Type="http://schemas.openxmlformats.org/officeDocument/2006/relationships/oleObject" Target="embeddings/oleObject1288.bin"/><Relationship Id="rId444" Type="http://schemas.openxmlformats.org/officeDocument/2006/relationships/oleObject" Target="embeddings/oleObject223.bin"/><Relationship Id="rId651" Type="http://schemas.openxmlformats.org/officeDocument/2006/relationships/image" Target="media/image311.wmf"/><Relationship Id="rId749" Type="http://schemas.openxmlformats.org/officeDocument/2006/relationships/image" Target="media/image360.wmf"/><Relationship Id="rId1281" Type="http://schemas.openxmlformats.org/officeDocument/2006/relationships/oleObject" Target="embeddings/oleObject652.bin"/><Relationship Id="rId1379" Type="http://schemas.openxmlformats.org/officeDocument/2006/relationships/oleObject" Target="embeddings/oleObject701.bin"/><Relationship Id="rId1586" Type="http://schemas.openxmlformats.org/officeDocument/2006/relationships/oleObject" Target="embeddings/oleObject804.bin"/><Relationship Id="rId2125" Type="http://schemas.openxmlformats.org/officeDocument/2006/relationships/image" Target="media/image1042.wmf"/><Relationship Id="rId2332" Type="http://schemas.openxmlformats.org/officeDocument/2006/relationships/oleObject" Target="embeddings/oleObject1184.bin"/><Relationship Id="rId304" Type="http://schemas.openxmlformats.org/officeDocument/2006/relationships/oleObject" Target="embeddings/oleObject151.bin"/><Relationship Id="rId511" Type="http://schemas.openxmlformats.org/officeDocument/2006/relationships/image" Target="media/image246.wmf"/><Relationship Id="rId609" Type="http://schemas.openxmlformats.org/officeDocument/2006/relationships/image" Target="media/image290.wmf"/><Relationship Id="rId956" Type="http://schemas.openxmlformats.org/officeDocument/2006/relationships/oleObject" Target="embeddings/oleObject489.bin"/><Relationship Id="rId1141" Type="http://schemas.openxmlformats.org/officeDocument/2006/relationships/oleObject" Target="embeddings/oleObject582.bin"/><Relationship Id="rId1239" Type="http://schemas.openxmlformats.org/officeDocument/2006/relationships/oleObject" Target="embeddings/oleObject631.bin"/><Relationship Id="rId1793" Type="http://schemas.openxmlformats.org/officeDocument/2006/relationships/image" Target="media/image880.wmf"/><Relationship Id="rId85" Type="http://schemas.openxmlformats.org/officeDocument/2006/relationships/oleObject" Target="embeddings/oleObject41.bin"/><Relationship Id="rId816" Type="http://schemas.openxmlformats.org/officeDocument/2006/relationships/image" Target="media/image392.wmf"/><Relationship Id="rId1001" Type="http://schemas.openxmlformats.org/officeDocument/2006/relationships/image" Target="media/image484.wmf"/><Relationship Id="rId1446" Type="http://schemas.openxmlformats.org/officeDocument/2006/relationships/image" Target="media/image706.wmf"/><Relationship Id="rId1653" Type="http://schemas.openxmlformats.org/officeDocument/2006/relationships/image" Target="media/image810.wmf"/><Relationship Id="rId1860" Type="http://schemas.openxmlformats.org/officeDocument/2006/relationships/oleObject" Target="embeddings/oleObject941.bin"/><Relationship Id="rId1306" Type="http://schemas.openxmlformats.org/officeDocument/2006/relationships/image" Target="media/image636.wmf"/><Relationship Id="rId1513" Type="http://schemas.openxmlformats.org/officeDocument/2006/relationships/oleObject" Target="embeddings/oleObject768.bin"/><Relationship Id="rId1720" Type="http://schemas.openxmlformats.org/officeDocument/2006/relationships/oleObject" Target="embeddings/oleObject871.bin"/><Relationship Id="rId1958" Type="http://schemas.openxmlformats.org/officeDocument/2006/relationships/image" Target="media/image960.wmf"/><Relationship Id="rId12" Type="http://schemas.openxmlformats.org/officeDocument/2006/relationships/oleObject" Target="embeddings/oleObject3.bin"/><Relationship Id="rId1818" Type="http://schemas.openxmlformats.org/officeDocument/2006/relationships/oleObject" Target="embeddings/oleObject920.bin"/><Relationship Id="rId161" Type="http://schemas.openxmlformats.org/officeDocument/2006/relationships/oleObject" Target="embeddings/oleObject79.bin"/><Relationship Id="rId399" Type="http://schemas.openxmlformats.org/officeDocument/2006/relationships/oleObject" Target="embeddings/oleObject199.bin"/><Relationship Id="rId2287" Type="http://schemas.openxmlformats.org/officeDocument/2006/relationships/image" Target="media/image1120.wmf"/><Relationship Id="rId259" Type="http://schemas.openxmlformats.org/officeDocument/2006/relationships/oleObject" Target="embeddings/oleObject128.bin"/><Relationship Id="rId466" Type="http://schemas.openxmlformats.org/officeDocument/2006/relationships/oleObject" Target="embeddings/oleObject235.bin"/><Relationship Id="rId673" Type="http://schemas.openxmlformats.org/officeDocument/2006/relationships/image" Target="media/image322.wmf"/><Relationship Id="rId880" Type="http://schemas.openxmlformats.org/officeDocument/2006/relationships/image" Target="media/image424.wmf"/><Relationship Id="rId1096" Type="http://schemas.openxmlformats.org/officeDocument/2006/relationships/image" Target="media/image531.wmf"/><Relationship Id="rId2147" Type="http://schemas.openxmlformats.org/officeDocument/2006/relationships/oleObject" Target="embeddings/oleObject1091.bin"/><Relationship Id="rId2354" Type="http://schemas.openxmlformats.org/officeDocument/2006/relationships/image" Target="media/image1153.wmf"/><Relationship Id="rId119" Type="http://schemas.openxmlformats.org/officeDocument/2006/relationships/oleObject" Target="embeddings/oleObject58.bin"/><Relationship Id="rId326" Type="http://schemas.openxmlformats.org/officeDocument/2006/relationships/oleObject" Target="embeddings/oleObject162.bin"/><Relationship Id="rId533" Type="http://schemas.openxmlformats.org/officeDocument/2006/relationships/oleObject" Target="embeddings/oleObject275.bin"/><Relationship Id="rId978" Type="http://schemas.openxmlformats.org/officeDocument/2006/relationships/oleObject" Target="embeddings/oleObject500.bin"/><Relationship Id="rId1163" Type="http://schemas.openxmlformats.org/officeDocument/2006/relationships/oleObject" Target="embeddings/oleObject593.bin"/><Relationship Id="rId1370" Type="http://schemas.openxmlformats.org/officeDocument/2006/relationships/image" Target="media/image668.wmf"/><Relationship Id="rId2007" Type="http://schemas.openxmlformats.org/officeDocument/2006/relationships/image" Target="media/image984.wmf"/><Relationship Id="rId2214" Type="http://schemas.openxmlformats.org/officeDocument/2006/relationships/oleObject" Target="embeddings/oleObject1125.bin"/><Relationship Id="rId740" Type="http://schemas.openxmlformats.org/officeDocument/2006/relationships/oleObject" Target="embeddings/oleObject379.bin"/><Relationship Id="rId838" Type="http://schemas.openxmlformats.org/officeDocument/2006/relationships/image" Target="media/image403.wmf"/><Relationship Id="rId1023" Type="http://schemas.openxmlformats.org/officeDocument/2006/relationships/image" Target="media/image495.wmf"/><Relationship Id="rId1468" Type="http://schemas.openxmlformats.org/officeDocument/2006/relationships/image" Target="media/image717.wmf"/><Relationship Id="rId1675" Type="http://schemas.openxmlformats.org/officeDocument/2006/relationships/image" Target="media/image821.wmf"/><Relationship Id="rId1882" Type="http://schemas.openxmlformats.org/officeDocument/2006/relationships/oleObject" Target="embeddings/oleObject953.bin"/><Relationship Id="rId2421" Type="http://schemas.openxmlformats.org/officeDocument/2006/relationships/oleObject" Target="embeddings/oleObject1237.bin"/><Relationship Id="rId600" Type="http://schemas.openxmlformats.org/officeDocument/2006/relationships/oleObject" Target="embeddings/oleObject309.bin"/><Relationship Id="rId1230" Type="http://schemas.openxmlformats.org/officeDocument/2006/relationships/image" Target="media/image598.wmf"/><Relationship Id="rId1328" Type="http://schemas.openxmlformats.org/officeDocument/2006/relationships/image" Target="media/image647.wmf"/><Relationship Id="rId1535" Type="http://schemas.openxmlformats.org/officeDocument/2006/relationships/oleObject" Target="embeddings/oleObject779.bin"/><Relationship Id="rId905" Type="http://schemas.openxmlformats.org/officeDocument/2006/relationships/oleObject" Target="embeddings/oleObject463.bin"/><Relationship Id="rId1742" Type="http://schemas.openxmlformats.org/officeDocument/2006/relationships/oleObject" Target="embeddings/oleObject882.bin"/><Relationship Id="rId34" Type="http://schemas.openxmlformats.org/officeDocument/2006/relationships/oleObject" Target="embeddings/oleObject15.bin"/><Relationship Id="rId1602" Type="http://schemas.openxmlformats.org/officeDocument/2006/relationships/oleObject" Target="embeddings/oleObject812.bin"/><Relationship Id="rId183" Type="http://schemas.openxmlformats.org/officeDocument/2006/relationships/oleObject" Target="embeddings/oleObject90.bin"/><Relationship Id="rId390" Type="http://schemas.openxmlformats.org/officeDocument/2006/relationships/image" Target="media/image190.wmf"/><Relationship Id="rId1907" Type="http://schemas.openxmlformats.org/officeDocument/2006/relationships/oleObject" Target="embeddings/oleObject966.bin"/><Relationship Id="rId2071" Type="http://schemas.openxmlformats.org/officeDocument/2006/relationships/image" Target="media/image1016.wmf"/><Relationship Id="rId250" Type="http://schemas.openxmlformats.org/officeDocument/2006/relationships/image" Target="media/image121.wmf"/><Relationship Id="rId488" Type="http://schemas.openxmlformats.org/officeDocument/2006/relationships/oleObject" Target="embeddings/oleObject246.bin"/><Relationship Id="rId695" Type="http://schemas.openxmlformats.org/officeDocument/2006/relationships/image" Target="media/image333.wmf"/><Relationship Id="rId2169" Type="http://schemas.openxmlformats.org/officeDocument/2006/relationships/oleObject" Target="embeddings/oleObject1102.bin"/><Relationship Id="rId2376" Type="http://schemas.openxmlformats.org/officeDocument/2006/relationships/image" Target="media/image1164.wmf"/><Relationship Id="rId110" Type="http://schemas.openxmlformats.org/officeDocument/2006/relationships/image" Target="media/image51.wmf"/><Relationship Id="rId348" Type="http://schemas.openxmlformats.org/officeDocument/2006/relationships/image" Target="media/image169.wmf"/><Relationship Id="rId555" Type="http://schemas.openxmlformats.org/officeDocument/2006/relationships/oleObject" Target="embeddings/oleObject286.bin"/><Relationship Id="rId762" Type="http://schemas.openxmlformats.org/officeDocument/2006/relationships/image" Target="media/image366.wmf"/><Relationship Id="rId1185" Type="http://schemas.openxmlformats.org/officeDocument/2006/relationships/oleObject" Target="embeddings/oleObject604.bin"/><Relationship Id="rId1392" Type="http://schemas.openxmlformats.org/officeDocument/2006/relationships/image" Target="media/image679.wmf"/><Relationship Id="rId2029" Type="http://schemas.openxmlformats.org/officeDocument/2006/relationships/image" Target="media/image995.wmf"/><Relationship Id="rId2236" Type="http://schemas.openxmlformats.org/officeDocument/2006/relationships/oleObject" Target="embeddings/oleObject1136.bin"/><Relationship Id="rId2443" Type="http://schemas.openxmlformats.org/officeDocument/2006/relationships/oleObject" Target="embeddings/oleObject1259.bin"/><Relationship Id="rId208" Type="http://schemas.openxmlformats.org/officeDocument/2006/relationships/image" Target="media/image100.wmf"/><Relationship Id="rId415" Type="http://schemas.openxmlformats.org/officeDocument/2006/relationships/oleObject" Target="embeddings/oleObject208.bin"/><Relationship Id="rId622" Type="http://schemas.openxmlformats.org/officeDocument/2006/relationships/oleObject" Target="embeddings/oleObject320.bin"/><Relationship Id="rId1045" Type="http://schemas.openxmlformats.org/officeDocument/2006/relationships/image" Target="media/image506.wmf"/><Relationship Id="rId1252" Type="http://schemas.openxmlformats.org/officeDocument/2006/relationships/image" Target="media/image609.wmf"/><Relationship Id="rId1697" Type="http://schemas.openxmlformats.org/officeDocument/2006/relationships/image" Target="media/image832.wmf"/><Relationship Id="rId2303" Type="http://schemas.openxmlformats.org/officeDocument/2006/relationships/image" Target="media/image1128.wmf"/><Relationship Id="rId927" Type="http://schemas.openxmlformats.org/officeDocument/2006/relationships/oleObject" Target="embeddings/oleObject474.bin"/><Relationship Id="rId1112" Type="http://schemas.openxmlformats.org/officeDocument/2006/relationships/image" Target="media/image539.wmf"/><Relationship Id="rId1557" Type="http://schemas.openxmlformats.org/officeDocument/2006/relationships/oleObject" Target="embeddings/oleObject790.bin"/><Relationship Id="rId1764" Type="http://schemas.openxmlformats.org/officeDocument/2006/relationships/oleObject" Target="embeddings/oleObject893.bin"/><Relationship Id="rId1971" Type="http://schemas.openxmlformats.org/officeDocument/2006/relationships/oleObject" Target="embeddings/oleObject999.bin"/><Relationship Id="rId56" Type="http://schemas.openxmlformats.org/officeDocument/2006/relationships/image" Target="media/image24.wmf"/><Relationship Id="rId1417" Type="http://schemas.openxmlformats.org/officeDocument/2006/relationships/oleObject" Target="embeddings/oleObject720.bin"/><Relationship Id="rId1624" Type="http://schemas.openxmlformats.org/officeDocument/2006/relationships/oleObject" Target="embeddings/oleObject823.bin"/><Relationship Id="rId1831" Type="http://schemas.openxmlformats.org/officeDocument/2006/relationships/image" Target="media/image899.wmf"/><Relationship Id="rId1929" Type="http://schemas.openxmlformats.org/officeDocument/2006/relationships/oleObject" Target="embeddings/oleObject977.bin"/><Relationship Id="rId2093" Type="http://schemas.openxmlformats.org/officeDocument/2006/relationships/oleObject" Target="embeddings/oleObject1061.bin"/><Relationship Id="rId2398" Type="http://schemas.openxmlformats.org/officeDocument/2006/relationships/image" Target="media/image1175.wmf"/><Relationship Id="rId272" Type="http://schemas.openxmlformats.org/officeDocument/2006/relationships/image" Target="media/image132.wmf"/><Relationship Id="rId577" Type="http://schemas.openxmlformats.org/officeDocument/2006/relationships/image" Target="media/image274.wmf"/><Relationship Id="rId2160" Type="http://schemas.openxmlformats.org/officeDocument/2006/relationships/image" Target="media/image1057.wmf"/><Relationship Id="rId2258" Type="http://schemas.openxmlformats.org/officeDocument/2006/relationships/oleObject" Target="embeddings/oleObject1147.bin"/><Relationship Id="rId132" Type="http://schemas.openxmlformats.org/officeDocument/2006/relationships/image" Target="media/image62.wmf"/><Relationship Id="rId784" Type="http://schemas.openxmlformats.org/officeDocument/2006/relationships/image" Target="media/image376.wmf"/><Relationship Id="rId991" Type="http://schemas.openxmlformats.org/officeDocument/2006/relationships/image" Target="media/image479.wmf"/><Relationship Id="rId1067" Type="http://schemas.openxmlformats.org/officeDocument/2006/relationships/image" Target="media/image517.wmf"/><Relationship Id="rId2020" Type="http://schemas.openxmlformats.org/officeDocument/2006/relationships/oleObject" Target="embeddings/oleObject1024.bin"/><Relationship Id="rId2465" Type="http://schemas.openxmlformats.org/officeDocument/2006/relationships/oleObject" Target="embeddings/oleObject1281.bin"/><Relationship Id="rId437" Type="http://schemas.openxmlformats.org/officeDocument/2006/relationships/image" Target="media/image212.wmf"/><Relationship Id="rId644" Type="http://schemas.openxmlformats.org/officeDocument/2006/relationships/oleObject" Target="embeddings/oleObject331.bin"/><Relationship Id="rId851" Type="http://schemas.openxmlformats.org/officeDocument/2006/relationships/oleObject" Target="embeddings/oleObject436.bin"/><Relationship Id="rId1274" Type="http://schemas.openxmlformats.org/officeDocument/2006/relationships/image" Target="media/image620.wmf"/><Relationship Id="rId1481" Type="http://schemas.openxmlformats.org/officeDocument/2006/relationships/oleObject" Target="embeddings/oleObject752.bin"/><Relationship Id="rId1579" Type="http://schemas.openxmlformats.org/officeDocument/2006/relationships/image" Target="media/image773.wmf"/><Relationship Id="rId2118" Type="http://schemas.openxmlformats.org/officeDocument/2006/relationships/oleObject" Target="embeddings/oleObject1074.bin"/><Relationship Id="rId2325" Type="http://schemas.openxmlformats.org/officeDocument/2006/relationships/image" Target="media/image1139.wmf"/><Relationship Id="rId504" Type="http://schemas.openxmlformats.org/officeDocument/2006/relationships/oleObject" Target="embeddings/oleObject254.bin"/><Relationship Id="rId711" Type="http://schemas.openxmlformats.org/officeDocument/2006/relationships/image" Target="media/image341.wmf"/><Relationship Id="rId949" Type="http://schemas.openxmlformats.org/officeDocument/2006/relationships/image" Target="media/image458.wmf"/><Relationship Id="rId1134" Type="http://schemas.openxmlformats.org/officeDocument/2006/relationships/image" Target="media/image550.wmf"/><Relationship Id="rId1341" Type="http://schemas.openxmlformats.org/officeDocument/2006/relationships/oleObject" Target="embeddings/oleObject682.bin"/><Relationship Id="rId1786" Type="http://schemas.openxmlformats.org/officeDocument/2006/relationships/oleObject" Target="embeddings/oleObject904.bin"/><Relationship Id="rId1993" Type="http://schemas.openxmlformats.org/officeDocument/2006/relationships/oleObject" Target="embeddings/oleObject1010.bin"/><Relationship Id="rId78" Type="http://schemas.openxmlformats.org/officeDocument/2006/relationships/image" Target="media/image35.wmf"/><Relationship Id="rId809" Type="http://schemas.openxmlformats.org/officeDocument/2006/relationships/oleObject" Target="embeddings/oleObject415.bin"/><Relationship Id="rId1201" Type="http://schemas.openxmlformats.org/officeDocument/2006/relationships/oleObject" Target="embeddings/oleObject612.bin"/><Relationship Id="rId1439" Type="http://schemas.openxmlformats.org/officeDocument/2006/relationships/oleObject" Target="embeddings/oleObject731.bin"/><Relationship Id="rId1646" Type="http://schemas.openxmlformats.org/officeDocument/2006/relationships/oleObject" Target="embeddings/oleObject834.bin"/><Relationship Id="rId1853" Type="http://schemas.openxmlformats.org/officeDocument/2006/relationships/image" Target="media/image910.wmf"/><Relationship Id="rId1506" Type="http://schemas.openxmlformats.org/officeDocument/2006/relationships/image" Target="media/image736.wmf"/><Relationship Id="rId1713" Type="http://schemas.openxmlformats.org/officeDocument/2006/relationships/image" Target="media/image840.wmf"/><Relationship Id="rId1920" Type="http://schemas.openxmlformats.org/officeDocument/2006/relationships/image" Target="media/image942.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62.bin"/><Relationship Id="rId722" Type="http://schemas.openxmlformats.org/officeDocument/2006/relationships/oleObject" Target="embeddings/oleObject370.bin"/><Relationship Id="rId1145" Type="http://schemas.openxmlformats.org/officeDocument/2006/relationships/oleObject" Target="embeddings/oleObject584.bin"/><Relationship Id="rId1352" Type="http://schemas.openxmlformats.org/officeDocument/2006/relationships/image" Target="media/image659.wmf"/><Relationship Id="rId1797" Type="http://schemas.openxmlformats.org/officeDocument/2006/relationships/image" Target="media/image882.wmf"/><Relationship Id="rId2182" Type="http://schemas.openxmlformats.org/officeDocument/2006/relationships/image" Target="media/image1068.wmf"/><Relationship Id="rId2403" Type="http://schemas.openxmlformats.org/officeDocument/2006/relationships/oleObject" Target="embeddings/oleObject1220.bin"/><Relationship Id="rId89" Type="http://schemas.openxmlformats.org/officeDocument/2006/relationships/oleObject" Target="embeddings/oleObject43.bin"/><Relationship Id="rId154" Type="http://schemas.openxmlformats.org/officeDocument/2006/relationships/image" Target="media/image73.wmf"/><Relationship Id="rId361" Type="http://schemas.openxmlformats.org/officeDocument/2006/relationships/oleObject" Target="embeddings/oleObject180.bin"/><Relationship Id="rId599" Type="http://schemas.openxmlformats.org/officeDocument/2006/relationships/image" Target="media/image285.wmf"/><Relationship Id="rId1005" Type="http://schemas.openxmlformats.org/officeDocument/2006/relationships/image" Target="media/image486.wmf"/><Relationship Id="rId1212" Type="http://schemas.openxmlformats.org/officeDocument/2006/relationships/image" Target="media/image589.wmf"/><Relationship Id="rId1657" Type="http://schemas.openxmlformats.org/officeDocument/2006/relationships/image" Target="media/image812.wmf"/><Relationship Id="rId1864" Type="http://schemas.openxmlformats.org/officeDocument/2006/relationships/oleObject" Target="embeddings/oleObject943.bin"/><Relationship Id="rId2042" Type="http://schemas.openxmlformats.org/officeDocument/2006/relationships/oleObject" Target="embeddings/oleObject1035.bin"/><Relationship Id="rId2487" Type="http://schemas.openxmlformats.org/officeDocument/2006/relationships/oleObject" Target="embeddings/oleObject1303.bin"/><Relationship Id="rId459" Type="http://schemas.openxmlformats.org/officeDocument/2006/relationships/image" Target="media/image222.wmf"/><Relationship Id="rId666" Type="http://schemas.openxmlformats.org/officeDocument/2006/relationships/oleObject" Target="embeddings/oleObject342.bin"/><Relationship Id="rId873" Type="http://schemas.openxmlformats.org/officeDocument/2006/relationships/oleObject" Target="embeddings/oleObject447.bin"/><Relationship Id="rId1089" Type="http://schemas.openxmlformats.org/officeDocument/2006/relationships/oleObject" Target="embeddings/oleObject556.bin"/><Relationship Id="rId1296" Type="http://schemas.openxmlformats.org/officeDocument/2006/relationships/image" Target="media/image631.wmf"/><Relationship Id="rId1517" Type="http://schemas.openxmlformats.org/officeDocument/2006/relationships/oleObject" Target="embeddings/oleObject770.bin"/><Relationship Id="rId1724" Type="http://schemas.openxmlformats.org/officeDocument/2006/relationships/oleObject" Target="embeddings/oleObject873.bin"/><Relationship Id="rId2347" Type="http://schemas.openxmlformats.org/officeDocument/2006/relationships/image" Target="media/image1150.wmf"/><Relationship Id="rId16" Type="http://schemas.openxmlformats.org/officeDocument/2006/relationships/oleObject" Target="embeddings/oleObject5.bin"/><Relationship Id="rId221" Type="http://schemas.openxmlformats.org/officeDocument/2006/relationships/oleObject" Target="embeddings/oleObject109.bin"/><Relationship Id="rId319" Type="http://schemas.openxmlformats.org/officeDocument/2006/relationships/image" Target="media/image155.wmf"/><Relationship Id="rId526" Type="http://schemas.openxmlformats.org/officeDocument/2006/relationships/image" Target="media/image249.wmf"/><Relationship Id="rId1156" Type="http://schemas.openxmlformats.org/officeDocument/2006/relationships/image" Target="media/image561.wmf"/><Relationship Id="rId1363" Type="http://schemas.openxmlformats.org/officeDocument/2006/relationships/oleObject" Target="embeddings/oleObject693.bin"/><Relationship Id="rId1931" Type="http://schemas.openxmlformats.org/officeDocument/2006/relationships/oleObject" Target="embeddings/oleObject978.bin"/><Relationship Id="rId2207" Type="http://schemas.openxmlformats.org/officeDocument/2006/relationships/image" Target="media/image1080.wmf"/><Relationship Id="rId733" Type="http://schemas.openxmlformats.org/officeDocument/2006/relationships/image" Target="media/image352.wmf"/><Relationship Id="rId940" Type="http://schemas.openxmlformats.org/officeDocument/2006/relationships/image" Target="media/image454.wmf"/><Relationship Id="rId1016" Type="http://schemas.openxmlformats.org/officeDocument/2006/relationships/oleObject" Target="embeddings/oleObject519.bin"/><Relationship Id="rId1570" Type="http://schemas.openxmlformats.org/officeDocument/2006/relationships/image" Target="media/image768.wmf"/><Relationship Id="rId1668" Type="http://schemas.openxmlformats.org/officeDocument/2006/relationships/oleObject" Target="embeddings/oleObject845.bin"/><Relationship Id="rId1875" Type="http://schemas.openxmlformats.org/officeDocument/2006/relationships/oleObject" Target="embeddings/oleObject949.bin"/><Relationship Id="rId2193" Type="http://schemas.openxmlformats.org/officeDocument/2006/relationships/oleObject" Target="embeddings/oleObject1114.bin"/><Relationship Id="rId2414" Type="http://schemas.openxmlformats.org/officeDocument/2006/relationships/oleObject" Target="embeddings/oleObject1230.bin"/><Relationship Id="rId165" Type="http://schemas.openxmlformats.org/officeDocument/2006/relationships/oleObject" Target="embeddings/oleObject81.bin"/><Relationship Id="rId372" Type="http://schemas.openxmlformats.org/officeDocument/2006/relationships/image" Target="media/image181.wmf"/><Relationship Id="rId677" Type="http://schemas.openxmlformats.org/officeDocument/2006/relationships/image" Target="media/image324.wmf"/><Relationship Id="rId800" Type="http://schemas.openxmlformats.org/officeDocument/2006/relationships/image" Target="media/image384.wmf"/><Relationship Id="rId1223" Type="http://schemas.openxmlformats.org/officeDocument/2006/relationships/oleObject" Target="embeddings/oleObject623.bin"/><Relationship Id="rId1430" Type="http://schemas.openxmlformats.org/officeDocument/2006/relationships/image" Target="media/image698.wmf"/><Relationship Id="rId1528" Type="http://schemas.openxmlformats.org/officeDocument/2006/relationships/image" Target="media/image747.wmf"/><Relationship Id="rId2053" Type="http://schemas.openxmlformats.org/officeDocument/2006/relationships/image" Target="media/image1007.wmf"/><Relationship Id="rId2260" Type="http://schemas.openxmlformats.org/officeDocument/2006/relationships/oleObject" Target="embeddings/oleObject1148.bin"/><Relationship Id="rId2358" Type="http://schemas.openxmlformats.org/officeDocument/2006/relationships/image" Target="media/image1155.wmf"/><Relationship Id="rId232" Type="http://schemas.openxmlformats.org/officeDocument/2006/relationships/image" Target="media/image112.wmf"/><Relationship Id="rId884" Type="http://schemas.openxmlformats.org/officeDocument/2006/relationships/image" Target="media/image426.wmf"/><Relationship Id="rId1735" Type="http://schemas.openxmlformats.org/officeDocument/2006/relationships/image" Target="media/image851.wmf"/><Relationship Id="rId1942" Type="http://schemas.openxmlformats.org/officeDocument/2006/relationships/oleObject" Target="embeddings/oleObject984.bin"/><Relationship Id="rId2120" Type="http://schemas.openxmlformats.org/officeDocument/2006/relationships/oleObject" Target="embeddings/oleObject1075.bin"/><Relationship Id="rId27" Type="http://schemas.openxmlformats.org/officeDocument/2006/relationships/image" Target="media/image11.wmf"/><Relationship Id="rId537" Type="http://schemas.openxmlformats.org/officeDocument/2006/relationships/oleObject" Target="embeddings/oleObject277.bin"/><Relationship Id="rId744" Type="http://schemas.openxmlformats.org/officeDocument/2006/relationships/oleObject" Target="embeddings/oleObject381.bin"/><Relationship Id="rId951" Type="http://schemas.openxmlformats.org/officeDocument/2006/relationships/image" Target="media/image459.wmf"/><Relationship Id="rId1167" Type="http://schemas.openxmlformats.org/officeDocument/2006/relationships/oleObject" Target="embeddings/oleObject595.bin"/><Relationship Id="rId1374" Type="http://schemas.openxmlformats.org/officeDocument/2006/relationships/image" Target="media/image670.wmf"/><Relationship Id="rId1581" Type="http://schemas.openxmlformats.org/officeDocument/2006/relationships/image" Target="media/image774.wmf"/><Relationship Id="rId1679" Type="http://schemas.openxmlformats.org/officeDocument/2006/relationships/image" Target="media/image823.wmf"/><Relationship Id="rId1802" Type="http://schemas.openxmlformats.org/officeDocument/2006/relationships/oleObject" Target="embeddings/oleObject912.bin"/><Relationship Id="rId2218" Type="http://schemas.openxmlformats.org/officeDocument/2006/relationships/oleObject" Target="embeddings/oleObject1127.bin"/><Relationship Id="rId2425" Type="http://schemas.openxmlformats.org/officeDocument/2006/relationships/oleObject" Target="embeddings/oleObject1241.bin"/><Relationship Id="rId80" Type="http://schemas.openxmlformats.org/officeDocument/2006/relationships/image" Target="media/image36.wmf"/><Relationship Id="rId176" Type="http://schemas.openxmlformats.org/officeDocument/2006/relationships/image" Target="media/image84.wmf"/><Relationship Id="rId383" Type="http://schemas.openxmlformats.org/officeDocument/2006/relationships/oleObject" Target="embeddings/oleObject191.bin"/><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oleObject" Target="embeddings/oleObject416.bin"/><Relationship Id="rId1027" Type="http://schemas.openxmlformats.org/officeDocument/2006/relationships/image" Target="media/image497.wmf"/><Relationship Id="rId1234" Type="http://schemas.openxmlformats.org/officeDocument/2006/relationships/image" Target="media/image600.wmf"/><Relationship Id="rId1441" Type="http://schemas.openxmlformats.org/officeDocument/2006/relationships/oleObject" Target="embeddings/oleObject732.bin"/><Relationship Id="rId1886" Type="http://schemas.openxmlformats.org/officeDocument/2006/relationships/oleObject" Target="embeddings/oleObject955.bin"/><Relationship Id="rId2064" Type="http://schemas.openxmlformats.org/officeDocument/2006/relationships/oleObject" Target="embeddings/oleObject1046.bin"/><Relationship Id="rId2271" Type="http://schemas.openxmlformats.org/officeDocument/2006/relationships/image" Target="media/image1112.wmf"/><Relationship Id="rId243" Type="http://schemas.openxmlformats.org/officeDocument/2006/relationships/oleObject" Target="embeddings/oleObject120.bin"/><Relationship Id="rId450" Type="http://schemas.openxmlformats.org/officeDocument/2006/relationships/oleObject" Target="embeddings/oleObject227.bin"/><Relationship Id="rId688" Type="http://schemas.openxmlformats.org/officeDocument/2006/relationships/oleObject" Target="embeddings/oleObject353.bin"/><Relationship Id="rId895" Type="http://schemas.openxmlformats.org/officeDocument/2006/relationships/oleObject" Target="embeddings/oleObject458.bin"/><Relationship Id="rId909" Type="http://schemas.openxmlformats.org/officeDocument/2006/relationships/oleObject" Target="embeddings/oleObject465.bin"/><Relationship Id="rId1080" Type="http://schemas.openxmlformats.org/officeDocument/2006/relationships/image" Target="media/image523.wmf"/><Relationship Id="rId1301" Type="http://schemas.openxmlformats.org/officeDocument/2006/relationships/oleObject" Target="embeddings/oleObject662.bin"/><Relationship Id="rId1539" Type="http://schemas.openxmlformats.org/officeDocument/2006/relationships/oleObject" Target="embeddings/oleObject781.bin"/><Relationship Id="rId1746" Type="http://schemas.openxmlformats.org/officeDocument/2006/relationships/oleObject" Target="embeddings/oleObject884.bin"/><Relationship Id="rId1953" Type="http://schemas.openxmlformats.org/officeDocument/2006/relationships/oleObject" Target="embeddings/oleObject990.bin"/><Relationship Id="rId2131" Type="http://schemas.openxmlformats.org/officeDocument/2006/relationships/image" Target="media/image1045.wmf"/><Relationship Id="rId2369" Type="http://schemas.openxmlformats.org/officeDocument/2006/relationships/oleObject" Target="embeddings/oleObject1203.bin"/><Relationship Id="rId38" Type="http://schemas.openxmlformats.org/officeDocument/2006/relationships/oleObject" Target="embeddings/oleObject17.bin"/><Relationship Id="rId103" Type="http://schemas.openxmlformats.org/officeDocument/2006/relationships/oleObject" Target="embeddings/oleObject50.bin"/><Relationship Id="rId310" Type="http://schemas.openxmlformats.org/officeDocument/2006/relationships/oleObject" Target="embeddings/oleObject154.bin"/><Relationship Id="rId548" Type="http://schemas.openxmlformats.org/officeDocument/2006/relationships/image" Target="media/image260.wmf"/><Relationship Id="rId755" Type="http://schemas.openxmlformats.org/officeDocument/2006/relationships/image" Target="media/image363.wmf"/><Relationship Id="rId962" Type="http://schemas.openxmlformats.org/officeDocument/2006/relationships/oleObject" Target="embeddings/oleObject492.bin"/><Relationship Id="rId1178" Type="http://schemas.openxmlformats.org/officeDocument/2006/relationships/image" Target="media/image572.wmf"/><Relationship Id="rId1385" Type="http://schemas.openxmlformats.org/officeDocument/2006/relationships/oleObject" Target="embeddings/oleObject704.bin"/><Relationship Id="rId1592" Type="http://schemas.openxmlformats.org/officeDocument/2006/relationships/oleObject" Target="embeddings/oleObject807.bin"/><Relationship Id="rId1606" Type="http://schemas.openxmlformats.org/officeDocument/2006/relationships/oleObject" Target="embeddings/oleObject814.bin"/><Relationship Id="rId1813" Type="http://schemas.openxmlformats.org/officeDocument/2006/relationships/image" Target="media/image890.wmf"/><Relationship Id="rId2229" Type="http://schemas.openxmlformats.org/officeDocument/2006/relationships/image" Target="media/image1091.wmf"/><Relationship Id="rId2436" Type="http://schemas.openxmlformats.org/officeDocument/2006/relationships/oleObject" Target="embeddings/oleObject1252.bin"/><Relationship Id="rId91" Type="http://schemas.openxmlformats.org/officeDocument/2006/relationships/oleObject" Target="embeddings/oleObject44.bin"/><Relationship Id="rId187" Type="http://schemas.openxmlformats.org/officeDocument/2006/relationships/oleObject" Target="embeddings/oleObject92.bin"/><Relationship Id="rId394" Type="http://schemas.openxmlformats.org/officeDocument/2006/relationships/image" Target="media/image192.wmf"/><Relationship Id="rId408" Type="http://schemas.openxmlformats.org/officeDocument/2006/relationships/image" Target="media/image198.wmf"/><Relationship Id="rId615" Type="http://schemas.openxmlformats.org/officeDocument/2006/relationships/image" Target="media/image293.wmf"/><Relationship Id="rId822" Type="http://schemas.openxmlformats.org/officeDocument/2006/relationships/image" Target="media/image395.wmf"/><Relationship Id="rId1038" Type="http://schemas.openxmlformats.org/officeDocument/2006/relationships/oleObject" Target="embeddings/oleObject530.bin"/><Relationship Id="rId1245" Type="http://schemas.openxmlformats.org/officeDocument/2006/relationships/oleObject" Target="embeddings/oleObject634.bin"/><Relationship Id="rId1452" Type="http://schemas.openxmlformats.org/officeDocument/2006/relationships/image" Target="media/image709.wmf"/><Relationship Id="rId1897" Type="http://schemas.openxmlformats.org/officeDocument/2006/relationships/image" Target="media/image931.wmf"/><Relationship Id="rId2075" Type="http://schemas.openxmlformats.org/officeDocument/2006/relationships/image" Target="media/image1018.wmf"/><Relationship Id="rId2282" Type="http://schemas.openxmlformats.org/officeDocument/2006/relationships/oleObject" Target="embeddings/oleObject1159.bin"/><Relationship Id="rId254" Type="http://schemas.openxmlformats.org/officeDocument/2006/relationships/image" Target="media/image123.wmf"/><Relationship Id="rId699" Type="http://schemas.openxmlformats.org/officeDocument/2006/relationships/image" Target="media/image335.wmf"/><Relationship Id="rId1091" Type="http://schemas.openxmlformats.org/officeDocument/2006/relationships/oleObject" Target="embeddings/oleObject557.bin"/><Relationship Id="rId1105" Type="http://schemas.openxmlformats.org/officeDocument/2006/relationships/oleObject" Target="embeddings/oleObject564.bin"/><Relationship Id="rId1312" Type="http://schemas.openxmlformats.org/officeDocument/2006/relationships/image" Target="media/image639.wmf"/><Relationship Id="rId1757" Type="http://schemas.openxmlformats.org/officeDocument/2006/relationships/image" Target="media/image862.wmf"/><Relationship Id="rId1964" Type="http://schemas.openxmlformats.org/officeDocument/2006/relationships/image" Target="media/image963.wmf"/><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image" Target="media/image223.wmf"/><Relationship Id="rId559" Type="http://schemas.openxmlformats.org/officeDocument/2006/relationships/oleObject" Target="embeddings/oleObject288.bin"/><Relationship Id="rId766" Type="http://schemas.openxmlformats.org/officeDocument/2006/relationships/image" Target="media/image368.wmf"/><Relationship Id="rId1189" Type="http://schemas.openxmlformats.org/officeDocument/2006/relationships/oleObject" Target="embeddings/oleObject606.bin"/><Relationship Id="rId1396" Type="http://schemas.openxmlformats.org/officeDocument/2006/relationships/image" Target="media/image681.wmf"/><Relationship Id="rId1617" Type="http://schemas.openxmlformats.org/officeDocument/2006/relationships/image" Target="media/image792.wmf"/><Relationship Id="rId1824" Type="http://schemas.openxmlformats.org/officeDocument/2006/relationships/oleObject" Target="embeddings/oleObject923.bin"/><Relationship Id="rId2142" Type="http://schemas.openxmlformats.org/officeDocument/2006/relationships/oleObject" Target="embeddings/oleObject1088.bin"/><Relationship Id="rId2447" Type="http://schemas.openxmlformats.org/officeDocument/2006/relationships/oleObject" Target="embeddings/oleObject1263.bin"/><Relationship Id="rId198" Type="http://schemas.openxmlformats.org/officeDocument/2006/relationships/image" Target="media/image95.wmf"/><Relationship Id="rId321" Type="http://schemas.openxmlformats.org/officeDocument/2006/relationships/image" Target="media/image156.wmf"/><Relationship Id="rId419" Type="http://schemas.openxmlformats.org/officeDocument/2006/relationships/oleObject" Target="embeddings/oleObject210.bin"/><Relationship Id="rId626" Type="http://schemas.openxmlformats.org/officeDocument/2006/relationships/oleObject" Target="embeddings/oleObject322.bin"/><Relationship Id="rId973" Type="http://schemas.openxmlformats.org/officeDocument/2006/relationships/image" Target="media/image470.wmf"/><Relationship Id="rId1049" Type="http://schemas.openxmlformats.org/officeDocument/2006/relationships/image" Target="media/image508.wmf"/><Relationship Id="rId1256" Type="http://schemas.openxmlformats.org/officeDocument/2006/relationships/image" Target="media/image611.wmf"/><Relationship Id="rId2002" Type="http://schemas.openxmlformats.org/officeDocument/2006/relationships/oleObject" Target="embeddings/oleObject1015.bin"/><Relationship Id="rId2086" Type="http://schemas.openxmlformats.org/officeDocument/2006/relationships/oleObject" Target="embeddings/oleObject1057.bin"/><Relationship Id="rId2307" Type="http://schemas.openxmlformats.org/officeDocument/2006/relationships/image" Target="media/image1130.wmf"/><Relationship Id="rId833" Type="http://schemas.openxmlformats.org/officeDocument/2006/relationships/oleObject" Target="embeddings/oleObject427.bin"/><Relationship Id="rId1116" Type="http://schemas.openxmlformats.org/officeDocument/2006/relationships/image" Target="media/image541.wmf"/><Relationship Id="rId1463" Type="http://schemas.openxmlformats.org/officeDocument/2006/relationships/oleObject" Target="embeddings/oleObject743.bin"/><Relationship Id="rId1670" Type="http://schemas.openxmlformats.org/officeDocument/2006/relationships/oleObject" Target="embeddings/oleObject846.bin"/><Relationship Id="rId1768" Type="http://schemas.openxmlformats.org/officeDocument/2006/relationships/oleObject" Target="embeddings/oleObject895.bin"/><Relationship Id="rId2293" Type="http://schemas.openxmlformats.org/officeDocument/2006/relationships/image" Target="media/image1123.wmf"/><Relationship Id="rId265" Type="http://schemas.openxmlformats.org/officeDocument/2006/relationships/oleObject" Target="embeddings/oleObject131.bin"/><Relationship Id="rId472" Type="http://schemas.openxmlformats.org/officeDocument/2006/relationships/oleObject" Target="embeddings/oleObject238.bin"/><Relationship Id="rId900" Type="http://schemas.openxmlformats.org/officeDocument/2006/relationships/image" Target="media/image434.wmf"/><Relationship Id="rId1323" Type="http://schemas.openxmlformats.org/officeDocument/2006/relationships/oleObject" Target="embeddings/oleObject673.bin"/><Relationship Id="rId1530" Type="http://schemas.openxmlformats.org/officeDocument/2006/relationships/image" Target="media/image748.wmf"/><Relationship Id="rId1628" Type="http://schemas.openxmlformats.org/officeDocument/2006/relationships/oleObject" Target="embeddings/oleObject825.bin"/><Relationship Id="rId1975" Type="http://schemas.openxmlformats.org/officeDocument/2006/relationships/oleObject" Target="embeddings/oleObject1001.bin"/><Relationship Id="rId2153" Type="http://schemas.openxmlformats.org/officeDocument/2006/relationships/oleObject" Target="embeddings/oleObject1094.bin"/><Relationship Id="rId2360" Type="http://schemas.openxmlformats.org/officeDocument/2006/relationships/image" Target="media/image1156.wmf"/><Relationship Id="rId125" Type="http://schemas.openxmlformats.org/officeDocument/2006/relationships/oleObject" Target="embeddings/oleObject61.bin"/><Relationship Id="rId332" Type="http://schemas.openxmlformats.org/officeDocument/2006/relationships/oleObject" Target="embeddings/oleObject165.bin"/><Relationship Id="rId777" Type="http://schemas.openxmlformats.org/officeDocument/2006/relationships/oleObject" Target="embeddings/oleObject398.bin"/><Relationship Id="rId984" Type="http://schemas.openxmlformats.org/officeDocument/2006/relationships/oleObject" Target="embeddings/oleObject503.bin"/><Relationship Id="rId1835" Type="http://schemas.openxmlformats.org/officeDocument/2006/relationships/image" Target="media/image901.wmf"/><Relationship Id="rId2013" Type="http://schemas.openxmlformats.org/officeDocument/2006/relationships/image" Target="media/image987.wmf"/><Relationship Id="rId2220" Type="http://schemas.openxmlformats.org/officeDocument/2006/relationships/oleObject" Target="embeddings/oleObject1128.bin"/><Relationship Id="rId2458" Type="http://schemas.openxmlformats.org/officeDocument/2006/relationships/oleObject" Target="embeddings/oleObject1274.bin"/><Relationship Id="rId637" Type="http://schemas.openxmlformats.org/officeDocument/2006/relationships/image" Target="media/image304.wmf"/><Relationship Id="rId844" Type="http://schemas.openxmlformats.org/officeDocument/2006/relationships/image" Target="media/image406.wmf"/><Relationship Id="rId1267" Type="http://schemas.openxmlformats.org/officeDocument/2006/relationships/oleObject" Target="embeddings/oleObject645.bin"/><Relationship Id="rId1474" Type="http://schemas.openxmlformats.org/officeDocument/2006/relationships/image" Target="media/image720.wmf"/><Relationship Id="rId1681" Type="http://schemas.openxmlformats.org/officeDocument/2006/relationships/image" Target="media/image824.wmf"/><Relationship Id="rId1902" Type="http://schemas.openxmlformats.org/officeDocument/2006/relationships/image" Target="media/image933.wmf"/><Relationship Id="rId2097" Type="http://schemas.openxmlformats.org/officeDocument/2006/relationships/oleObject" Target="embeddings/oleObject1063.bin"/><Relationship Id="rId2318" Type="http://schemas.openxmlformats.org/officeDocument/2006/relationships/oleObject" Target="embeddings/oleObject1177.bin"/><Relationship Id="rId276" Type="http://schemas.openxmlformats.org/officeDocument/2006/relationships/image" Target="media/image134.wmf"/><Relationship Id="rId483" Type="http://schemas.openxmlformats.org/officeDocument/2006/relationships/image" Target="media/image234.wmf"/><Relationship Id="rId690" Type="http://schemas.openxmlformats.org/officeDocument/2006/relationships/oleObject" Target="embeddings/oleObject354.bin"/><Relationship Id="rId704" Type="http://schemas.openxmlformats.org/officeDocument/2006/relationships/oleObject" Target="embeddings/oleObject361.bin"/><Relationship Id="rId911" Type="http://schemas.openxmlformats.org/officeDocument/2006/relationships/oleObject" Target="embeddings/oleObject466.bin"/><Relationship Id="rId1127" Type="http://schemas.openxmlformats.org/officeDocument/2006/relationships/oleObject" Target="embeddings/oleObject575.bin"/><Relationship Id="rId1334" Type="http://schemas.openxmlformats.org/officeDocument/2006/relationships/image" Target="media/image650.wmf"/><Relationship Id="rId1541" Type="http://schemas.openxmlformats.org/officeDocument/2006/relationships/oleObject" Target="embeddings/oleObject782.bin"/><Relationship Id="rId1779" Type="http://schemas.openxmlformats.org/officeDocument/2006/relationships/image" Target="media/image873.wmf"/><Relationship Id="rId1986" Type="http://schemas.openxmlformats.org/officeDocument/2006/relationships/image" Target="media/image974.wmf"/><Relationship Id="rId2164" Type="http://schemas.openxmlformats.org/officeDocument/2006/relationships/image" Target="media/image1059.wmf"/><Relationship Id="rId2371" Type="http://schemas.openxmlformats.org/officeDocument/2006/relationships/oleObject" Target="embeddings/oleObject1204.bin"/><Relationship Id="rId40" Type="http://schemas.openxmlformats.org/officeDocument/2006/relationships/oleObject" Target="embeddings/oleObject18.bin"/><Relationship Id="rId136" Type="http://schemas.openxmlformats.org/officeDocument/2006/relationships/image" Target="media/image64.wmf"/><Relationship Id="rId343" Type="http://schemas.openxmlformats.org/officeDocument/2006/relationships/image" Target="media/image167.wmf"/><Relationship Id="rId550" Type="http://schemas.openxmlformats.org/officeDocument/2006/relationships/image" Target="media/image261.wmf"/><Relationship Id="rId788" Type="http://schemas.openxmlformats.org/officeDocument/2006/relationships/image" Target="media/image378.wmf"/><Relationship Id="rId995" Type="http://schemas.openxmlformats.org/officeDocument/2006/relationships/image" Target="media/image481.wmf"/><Relationship Id="rId1180" Type="http://schemas.openxmlformats.org/officeDocument/2006/relationships/image" Target="media/image573.wmf"/><Relationship Id="rId1401" Type="http://schemas.openxmlformats.org/officeDocument/2006/relationships/oleObject" Target="embeddings/oleObject712.bin"/><Relationship Id="rId1639" Type="http://schemas.openxmlformats.org/officeDocument/2006/relationships/image" Target="media/image803.wmf"/><Relationship Id="rId1846" Type="http://schemas.openxmlformats.org/officeDocument/2006/relationships/oleObject" Target="embeddings/oleObject934.bin"/><Relationship Id="rId2024" Type="http://schemas.openxmlformats.org/officeDocument/2006/relationships/oleObject" Target="embeddings/oleObject1026.bin"/><Relationship Id="rId2231" Type="http://schemas.openxmlformats.org/officeDocument/2006/relationships/image" Target="media/image1092.wmf"/><Relationship Id="rId2469" Type="http://schemas.openxmlformats.org/officeDocument/2006/relationships/oleObject" Target="embeddings/oleObject1285.bin"/><Relationship Id="rId203" Type="http://schemas.openxmlformats.org/officeDocument/2006/relationships/oleObject" Target="embeddings/oleObject100.bin"/><Relationship Id="rId648" Type="http://schemas.openxmlformats.org/officeDocument/2006/relationships/oleObject" Target="embeddings/oleObject333.bin"/><Relationship Id="rId855" Type="http://schemas.openxmlformats.org/officeDocument/2006/relationships/oleObject" Target="embeddings/oleObject438.bin"/><Relationship Id="rId1040" Type="http://schemas.openxmlformats.org/officeDocument/2006/relationships/oleObject" Target="embeddings/oleObject531.bin"/><Relationship Id="rId1278" Type="http://schemas.openxmlformats.org/officeDocument/2006/relationships/image" Target="media/image622.wmf"/><Relationship Id="rId1485" Type="http://schemas.openxmlformats.org/officeDocument/2006/relationships/oleObject" Target="embeddings/oleObject754.bin"/><Relationship Id="rId1692" Type="http://schemas.openxmlformats.org/officeDocument/2006/relationships/oleObject" Target="embeddings/oleObject857.bin"/><Relationship Id="rId1706" Type="http://schemas.openxmlformats.org/officeDocument/2006/relationships/oleObject" Target="embeddings/oleObject864.bin"/><Relationship Id="rId1913" Type="http://schemas.openxmlformats.org/officeDocument/2006/relationships/oleObject" Target="embeddings/oleObject969.bin"/><Relationship Id="rId2329" Type="http://schemas.openxmlformats.org/officeDocument/2006/relationships/image" Target="media/image1141.wmf"/><Relationship Id="rId287" Type="http://schemas.openxmlformats.org/officeDocument/2006/relationships/oleObject" Target="embeddings/oleObject142.bin"/><Relationship Id="rId410" Type="http://schemas.openxmlformats.org/officeDocument/2006/relationships/image" Target="media/image199.wmf"/><Relationship Id="rId494" Type="http://schemas.openxmlformats.org/officeDocument/2006/relationships/oleObject" Target="embeddings/oleObject249.bin"/><Relationship Id="rId508" Type="http://schemas.openxmlformats.org/officeDocument/2006/relationships/oleObject" Target="embeddings/oleObject258.bin"/><Relationship Id="rId715" Type="http://schemas.openxmlformats.org/officeDocument/2006/relationships/image" Target="media/image343.wmf"/><Relationship Id="rId922" Type="http://schemas.openxmlformats.org/officeDocument/2006/relationships/image" Target="media/image445.wmf"/><Relationship Id="rId1138" Type="http://schemas.openxmlformats.org/officeDocument/2006/relationships/image" Target="media/image552.wmf"/><Relationship Id="rId1345" Type="http://schemas.openxmlformats.org/officeDocument/2006/relationships/oleObject" Target="embeddings/oleObject684.bin"/><Relationship Id="rId1552" Type="http://schemas.openxmlformats.org/officeDocument/2006/relationships/image" Target="media/image759.wmf"/><Relationship Id="rId1997" Type="http://schemas.openxmlformats.org/officeDocument/2006/relationships/image" Target="media/image979.wmf"/><Relationship Id="rId2175" Type="http://schemas.openxmlformats.org/officeDocument/2006/relationships/oleObject" Target="embeddings/oleObject1105.bin"/><Relationship Id="rId2382" Type="http://schemas.openxmlformats.org/officeDocument/2006/relationships/image" Target="media/image1167.wmf"/><Relationship Id="rId147" Type="http://schemas.openxmlformats.org/officeDocument/2006/relationships/oleObject" Target="embeddings/oleObject72.bin"/><Relationship Id="rId354" Type="http://schemas.openxmlformats.org/officeDocument/2006/relationships/image" Target="media/image172.wmf"/><Relationship Id="rId799" Type="http://schemas.openxmlformats.org/officeDocument/2006/relationships/oleObject" Target="embeddings/oleObject410.bin"/><Relationship Id="rId1191" Type="http://schemas.openxmlformats.org/officeDocument/2006/relationships/oleObject" Target="embeddings/oleObject607.bin"/><Relationship Id="rId1205" Type="http://schemas.openxmlformats.org/officeDocument/2006/relationships/oleObject" Target="embeddings/oleObject614.bin"/><Relationship Id="rId1857" Type="http://schemas.openxmlformats.org/officeDocument/2006/relationships/image" Target="media/image912.wmf"/><Relationship Id="rId2035" Type="http://schemas.openxmlformats.org/officeDocument/2006/relationships/image" Target="media/image998.wmf"/><Relationship Id="rId51" Type="http://schemas.openxmlformats.org/officeDocument/2006/relationships/image" Target="media/image22.wmf"/><Relationship Id="rId561" Type="http://schemas.openxmlformats.org/officeDocument/2006/relationships/oleObject" Target="embeddings/oleObject289.bin"/><Relationship Id="rId659" Type="http://schemas.openxmlformats.org/officeDocument/2006/relationships/image" Target="media/image315.wmf"/><Relationship Id="rId866" Type="http://schemas.openxmlformats.org/officeDocument/2006/relationships/image" Target="media/image417.wmf"/><Relationship Id="rId1289" Type="http://schemas.openxmlformats.org/officeDocument/2006/relationships/oleObject" Target="embeddings/oleObject656.bin"/><Relationship Id="rId1412" Type="http://schemas.openxmlformats.org/officeDocument/2006/relationships/image" Target="media/image689.wmf"/><Relationship Id="rId1496" Type="http://schemas.openxmlformats.org/officeDocument/2006/relationships/image" Target="media/image731.wmf"/><Relationship Id="rId1717" Type="http://schemas.openxmlformats.org/officeDocument/2006/relationships/image" Target="media/image842.wmf"/><Relationship Id="rId1924" Type="http://schemas.openxmlformats.org/officeDocument/2006/relationships/image" Target="media/image944.wmf"/><Relationship Id="rId2242" Type="http://schemas.openxmlformats.org/officeDocument/2006/relationships/oleObject" Target="embeddings/oleObject1139.bin"/><Relationship Id="rId214" Type="http://schemas.openxmlformats.org/officeDocument/2006/relationships/image" Target="media/image103.wmf"/><Relationship Id="rId298" Type="http://schemas.openxmlformats.org/officeDocument/2006/relationships/oleObject" Target="embeddings/oleObject148.bin"/><Relationship Id="rId421" Type="http://schemas.openxmlformats.org/officeDocument/2006/relationships/oleObject" Target="embeddings/oleObject211.bin"/><Relationship Id="rId519" Type="http://schemas.openxmlformats.org/officeDocument/2006/relationships/oleObject" Target="embeddings/oleObject266.bin"/><Relationship Id="rId1051" Type="http://schemas.openxmlformats.org/officeDocument/2006/relationships/image" Target="media/image509.wmf"/><Relationship Id="rId1149" Type="http://schemas.openxmlformats.org/officeDocument/2006/relationships/oleObject" Target="embeddings/oleObject586.bin"/><Relationship Id="rId1356" Type="http://schemas.openxmlformats.org/officeDocument/2006/relationships/image" Target="media/image661.wmf"/><Relationship Id="rId2102" Type="http://schemas.openxmlformats.org/officeDocument/2006/relationships/image" Target="media/image1031.wmf"/><Relationship Id="rId158" Type="http://schemas.openxmlformats.org/officeDocument/2006/relationships/image" Target="media/image75.wmf"/><Relationship Id="rId726" Type="http://schemas.openxmlformats.org/officeDocument/2006/relationships/oleObject" Target="embeddings/oleObject372.bin"/><Relationship Id="rId933" Type="http://schemas.openxmlformats.org/officeDocument/2006/relationships/oleObject" Target="embeddings/oleObject477.bin"/><Relationship Id="rId1009" Type="http://schemas.openxmlformats.org/officeDocument/2006/relationships/image" Target="media/image488.wmf"/><Relationship Id="rId1563" Type="http://schemas.openxmlformats.org/officeDocument/2006/relationships/oleObject" Target="embeddings/oleObject793.bin"/><Relationship Id="rId1770" Type="http://schemas.openxmlformats.org/officeDocument/2006/relationships/oleObject" Target="embeddings/oleObject896.bin"/><Relationship Id="rId1868" Type="http://schemas.openxmlformats.org/officeDocument/2006/relationships/oleObject" Target="embeddings/oleObject945.bin"/><Relationship Id="rId2186" Type="http://schemas.openxmlformats.org/officeDocument/2006/relationships/image" Target="media/image1070.wmf"/><Relationship Id="rId2393" Type="http://schemas.openxmlformats.org/officeDocument/2006/relationships/oleObject" Target="embeddings/oleObject1215.bin"/><Relationship Id="rId2407" Type="http://schemas.openxmlformats.org/officeDocument/2006/relationships/oleObject" Target="embeddings/oleObject1223.bin"/><Relationship Id="rId62" Type="http://schemas.openxmlformats.org/officeDocument/2006/relationships/image" Target="media/image27.wmf"/><Relationship Id="rId365" Type="http://schemas.openxmlformats.org/officeDocument/2006/relationships/oleObject" Target="embeddings/oleObject182.bin"/><Relationship Id="rId572" Type="http://schemas.openxmlformats.org/officeDocument/2006/relationships/oleObject" Target="embeddings/oleObject295.bin"/><Relationship Id="rId1216" Type="http://schemas.openxmlformats.org/officeDocument/2006/relationships/image" Target="media/image591.wmf"/><Relationship Id="rId1423" Type="http://schemas.openxmlformats.org/officeDocument/2006/relationships/oleObject" Target="embeddings/oleObject723.bin"/><Relationship Id="rId1630" Type="http://schemas.openxmlformats.org/officeDocument/2006/relationships/oleObject" Target="embeddings/oleObject826.bin"/><Relationship Id="rId2046" Type="http://schemas.openxmlformats.org/officeDocument/2006/relationships/oleObject" Target="embeddings/oleObject1037.bin"/><Relationship Id="rId2253" Type="http://schemas.openxmlformats.org/officeDocument/2006/relationships/image" Target="media/image1103.wmf"/><Relationship Id="rId2460" Type="http://schemas.openxmlformats.org/officeDocument/2006/relationships/oleObject" Target="embeddings/oleObject1276.bin"/><Relationship Id="rId225" Type="http://schemas.openxmlformats.org/officeDocument/2006/relationships/oleObject" Target="embeddings/oleObject111.bin"/><Relationship Id="rId432" Type="http://schemas.openxmlformats.org/officeDocument/2006/relationships/oleObject" Target="embeddings/oleObject217.bin"/><Relationship Id="rId877" Type="http://schemas.openxmlformats.org/officeDocument/2006/relationships/oleObject" Target="embeddings/oleObject449.bin"/><Relationship Id="rId1062" Type="http://schemas.openxmlformats.org/officeDocument/2006/relationships/oleObject" Target="embeddings/oleObject542.bin"/><Relationship Id="rId1728" Type="http://schemas.openxmlformats.org/officeDocument/2006/relationships/oleObject" Target="embeddings/oleObject875.bin"/><Relationship Id="rId1935" Type="http://schemas.openxmlformats.org/officeDocument/2006/relationships/oleObject" Target="embeddings/oleObject980.bin"/><Relationship Id="rId2113" Type="http://schemas.openxmlformats.org/officeDocument/2006/relationships/image" Target="media/image1036.wmf"/><Relationship Id="rId2320" Type="http://schemas.openxmlformats.org/officeDocument/2006/relationships/oleObject" Target="embeddings/oleObject1178.bin"/><Relationship Id="rId737" Type="http://schemas.openxmlformats.org/officeDocument/2006/relationships/image" Target="media/image354.wmf"/><Relationship Id="rId944" Type="http://schemas.openxmlformats.org/officeDocument/2006/relationships/image" Target="media/image456.wmf"/><Relationship Id="rId1367" Type="http://schemas.openxmlformats.org/officeDocument/2006/relationships/oleObject" Target="embeddings/oleObject695.bin"/><Relationship Id="rId1574" Type="http://schemas.openxmlformats.org/officeDocument/2006/relationships/oleObject" Target="embeddings/oleObject798.bin"/><Relationship Id="rId1781" Type="http://schemas.openxmlformats.org/officeDocument/2006/relationships/image" Target="media/image874.wmf"/><Relationship Id="rId2197" Type="http://schemas.openxmlformats.org/officeDocument/2006/relationships/image" Target="media/image1075.wmf"/><Relationship Id="rId2418" Type="http://schemas.openxmlformats.org/officeDocument/2006/relationships/oleObject" Target="embeddings/oleObject1234.bin"/><Relationship Id="rId73" Type="http://schemas.openxmlformats.org/officeDocument/2006/relationships/oleObject" Target="embeddings/oleObject35.bin"/><Relationship Id="rId169" Type="http://schemas.openxmlformats.org/officeDocument/2006/relationships/oleObject" Target="embeddings/oleObject83.bin"/><Relationship Id="rId376" Type="http://schemas.openxmlformats.org/officeDocument/2006/relationships/image" Target="media/image183.wmf"/><Relationship Id="rId583" Type="http://schemas.openxmlformats.org/officeDocument/2006/relationships/image" Target="media/image277.wmf"/><Relationship Id="rId790" Type="http://schemas.openxmlformats.org/officeDocument/2006/relationships/image" Target="media/image379.wmf"/><Relationship Id="rId804" Type="http://schemas.openxmlformats.org/officeDocument/2006/relationships/image" Target="media/image386.wmf"/><Relationship Id="rId1227" Type="http://schemas.openxmlformats.org/officeDocument/2006/relationships/oleObject" Target="embeddings/oleObject625.bin"/><Relationship Id="rId1434" Type="http://schemas.openxmlformats.org/officeDocument/2006/relationships/image" Target="media/image700.wmf"/><Relationship Id="rId1641" Type="http://schemas.openxmlformats.org/officeDocument/2006/relationships/image" Target="media/image804.wmf"/><Relationship Id="rId1879" Type="http://schemas.openxmlformats.org/officeDocument/2006/relationships/oleObject" Target="embeddings/oleObject951.bin"/><Relationship Id="rId2057" Type="http://schemas.openxmlformats.org/officeDocument/2006/relationships/image" Target="media/image1009.wmf"/><Relationship Id="rId2264" Type="http://schemas.openxmlformats.org/officeDocument/2006/relationships/oleObject" Target="embeddings/oleObject1150.bin"/><Relationship Id="rId2471" Type="http://schemas.openxmlformats.org/officeDocument/2006/relationships/oleObject" Target="embeddings/oleObject1287.bin"/><Relationship Id="rId4" Type="http://schemas.openxmlformats.org/officeDocument/2006/relationships/webSettings" Target="webSettings.xml"/><Relationship Id="rId236" Type="http://schemas.openxmlformats.org/officeDocument/2006/relationships/image" Target="media/image114.wmf"/><Relationship Id="rId443" Type="http://schemas.openxmlformats.org/officeDocument/2006/relationships/image" Target="media/image215.wmf"/><Relationship Id="rId650" Type="http://schemas.openxmlformats.org/officeDocument/2006/relationships/oleObject" Target="embeddings/oleObject334.bin"/><Relationship Id="rId888" Type="http://schemas.openxmlformats.org/officeDocument/2006/relationships/image" Target="media/image428.wmf"/><Relationship Id="rId1073" Type="http://schemas.openxmlformats.org/officeDocument/2006/relationships/oleObject" Target="embeddings/oleObject548.bin"/><Relationship Id="rId1280" Type="http://schemas.openxmlformats.org/officeDocument/2006/relationships/image" Target="media/image623.wmf"/><Relationship Id="rId1501" Type="http://schemas.openxmlformats.org/officeDocument/2006/relationships/oleObject" Target="embeddings/oleObject762.bin"/><Relationship Id="rId1739" Type="http://schemas.openxmlformats.org/officeDocument/2006/relationships/image" Target="media/image853.wmf"/><Relationship Id="rId1946" Type="http://schemas.openxmlformats.org/officeDocument/2006/relationships/image" Target="media/image954.wmf"/><Relationship Id="rId2124" Type="http://schemas.openxmlformats.org/officeDocument/2006/relationships/oleObject" Target="embeddings/oleObject1077.bin"/><Relationship Id="rId2331" Type="http://schemas.openxmlformats.org/officeDocument/2006/relationships/image" Target="media/image1142.wmf"/><Relationship Id="rId303" Type="http://schemas.openxmlformats.org/officeDocument/2006/relationships/image" Target="media/image147.wmf"/><Relationship Id="rId748" Type="http://schemas.openxmlformats.org/officeDocument/2006/relationships/oleObject" Target="embeddings/oleObject383.bin"/><Relationship Id="rId955" Type="http://schemas.openxmlformats.org/officeDocument/2006/relationships/image" Target="media/image461.wmf"/><Relationship Id="rId1140" Type="http://schemas.openxmlformats.org/officeDocument/2006/relationships/image" Target="media/image553.wmf"/><Relationship Id="rId1378" Type="http://schemas.openxmlformats.org/officeDocument/2006/relationships/image" Target="media/image672.wmf"/><Relationship Id="rId1585" Type="http://schemas.openxmlformats.org/officeDocument/2006/relationships/image" Target="media/image776.wmf"/><Relationship Id="rId1792" Type="http://schemas.openxmlformats.org/officeDocument/2006/relationships/oleObject" Target="embeddings/oleObject907.bin"/><Relationship Id="rId1806" Type="http://schemas.openxmlformats.org/officeDocument/2006/relationships/oleObject" Target="embeddings/oleObject914.bin"/><Relationship Id="rId2429" Type="http://schemas.openxmlformats.org/officeDocument/2006/relationships/oleObject" Target="embeddings/oleObject1245.bin"/><Relationship Id="rId84" Type="http://schemas.openxmlformats.org/officeDocument/2006/relationships/image" Target="media/image38.wmf"/><Relationship Id="rId387" Type="http://schemas.openxmlformats.org/officeDocument/2006/relationships/oleObject" Target="embeddings/oleObject193.bin"/><Relationship Id="rId510" Type="http://schemas.openxmlformats.org/officeDocument/2006/relationships/oleObject" Target="embeddings/oleObject259.bin"/><Relationship Id="rId594" Type="http://schemas.openxmlformats.org/officeDocument/2006/relationships/oleObject" Target="embeddings/oleObject306.bin"/><Relationship Id="rId608" Type="http://schemas.openxmlformats.org/officeDocument/2006/relationships/oleObject" Target="embeddings/oleObject313.bin"/><Relationship Id="rId815" Type="http://schemas.openxmlformats.org/officeDocument/2006/relationships/oleObject" Target="embeddings/oleObject418.bin"/><Relationship Id="rId1238" Type="http://schemas.openxmlformats.org/officeDocument/2006/relationships/image" Target="media/image602.wmf"/><Relationship Id="rId1445" Type="http://schemas.openxmlformats.org/officeDocument/2006/relationships/oleObject" Target="embeddings/oleObject734.bin"/><Relationship Id="rId1652" Type="http://schemas.openxmlformats.org/officeDocument/2006/relationships/oleObject" Target="embeddings/oleObject837.bin"/><Relationship Id="rId2068" Type="http://schemas.openxmlformats.org/officeDocument/2006/relationships/oleObject" Target="embeddings/oleObject1048.bin"/><Relationship Id="rId2275" Type="http://schemas.openxmlformats.org/officeDocument/2006/relationships/image" Target="media/image1114.wmf"/><Relationship Id="rId247" Type="http://schemas.openxmlformats.org/officeDocument/2006/relationships/oleObject" Target="embeddings/oleObject122.bin"/><Relationship Id="rId899" Type="http://schemas.openxmlformats.org/officeDocument/2006/relationships/oleObject" Target="embeddings/oleObject460.bin"/><Relationship Id="rId1000" Type="http://schemas.openxmlformats.org/officeDocument/2006/relationships/oleObject" Target="embeddings/oleObject511.bin"/><Relationship Id="rId1084" Type="http://schemas.openxmlformats.org/officeDocument/2006/relationships/image" Target="media/image525.wmf"/><Relationship Id="rId1305" Type="http://schemas.openxmlformats.org/officeDocument/2006/relationships/oleObject" Target="embeddings/oleObject664.bin"/><Relationship Id="rId1957" Type="http://schemas.openxmlformats.org/officeDocument/2006/relationships/oleObject" Target="embeddings/oleObject992.bin"/><Relationship Id="rId2482" Type="http://schemas.openxmlformats.org/officeDocument/2006/relationships/oleObject" Target="embeddings/oleObject1298.bin"/><Relationship Id="rId107" Type="http://schemas.openxmlformats.org/officeDocument/2006/relationships/oleObject" Target="embeddings/oleObject52.bin"/><Relationship Id="rId454" Type="http://schemas.openxmlformats.org/officeDocument/2006/relationships/oleObject" Target="embeddings/oleObject229.bin"/><Relationship Id="rId661" Type="http://schemas.openxmlformats.org/officeDocument/2006/relationships/image" Target="media/image316.wmf"/><Relationship Id="rId759" Type="http://schemas.openxmlformats.org/officeDocument/2006/relationships/oleObject" Target="embeddings/oleObject389.bin"/><Relationship Id="rId966" Type="http://schemas.openxmlformats.org/officeDocument/2006/relationships/oleObject" Target="embeddings/oleObject494.bin"/><Relationship Id="rId1291" Type="http://schemas.openxmlformats.org/officeDocument/2006/relationships/oleObject" Target="embeddings/oleObject657.bin"/><Relationship Id="rId1389" Type="http://schemas.openxmlformats.org/officeDocument/2006/relationships/oleObject" Target="embeddings/oleObject706.bin"/><Relationship Id="rId1512" Type="http://schemas.openxmlformats.org/officeDocument/2006/relationships/image" Target="media/image739.wmf"/><Relationship Id="rId1596" Type="http://schemas.openxmlformats.org/officeDocument/2006/relationships/oleObject" Target="embeddings/oleObject809.bin"/><Relationship Id="rId1817" Type="http://schemas.openxmlformats.org/officeDocument/2006/relationships/image" Target="media/image892.wmf"/><Relationship Id="rId2135" Type="http://schemas.openxmlformats.org/officeDocument/2006/relationships/oleObject" Target="embeddings/oleObject1083.bin"/><Relationship Id="rId2342" Type="http://schemas.openxmlformats.org/officeDocument/2006/relationships/oleObject" Target="embeddings/oleObject1189.bin"/><Relationship Id="rId11" Type="http://schemas.openxmlformats.org/officeDocument/2006/relationships/image" Target="media/image3.wmf"/><Relationship Id="rId314" Type="http://schemas.openxmlformats.org/officeDocument/2006/relationships/oleObject" Target="embeddings/oleObject156.bin"/><Relationship Id="rId398" Type="http://schemas.openxmlformats.org/officeDocument/2006/relationships/image" Target="media/image194.wmf"/><Relationship Id="rId521" Type="http://schemas.openxmlformats.org/officeDocument/2006/relationships/oleObject" Target="embeddings/oleObject268.bin"/><Relationship Id="rId619" Type="http://schemas.openxmlformats.org/officeDocument/2006/relationships/image" Target="media/image295.wmf"/><Relationship Id="rId1151" Type="http://schemas.openxmlformats.org/officeDocument/2006/relationships/oleObject" Target="embeddings/oleObject587.bin"/><Relationship Id="rId1249" Type="http://schemas.openxmlformats.org/officeDocument/2006/relationships/oleObject" Target="embeddings/oleObject636.bin"/><Relationship Id="rId2079" Type="http://schemas.openxmlformats.org/officeDocument/2006/relationships/image" Target="media/image1020.wmf"/><Relationship Id="rId2202" Type="http://schemas.openxmlformats.org/officeDocument/2006/relationships/oleObject" Target="embeddings/oleObject1119.bin"/><Relationship Id="rId95" Type="http://schemas.openxmlformats.org/officeDocument/2006/relationships/oleObject" Target="embeddings/oleObject46.bin"/><Relationship Id="rId160" Type="http://schemas.openxmlformats.org/officeDocument/2006/relationships/image" Target="media/image76.wmf"/><Relationship Id="rId826" Type="http://schemas.openxmlformats.org/officeDocument/2006/relationships/image" Target="media/image397.wmf"/><Relationship Id="rId1011" Type="http://schemas.openxmlformats.org/officeDocument/2006/relationships/image" Target="media/image489.wmf"/><Relationship Id="rId1109" Type="http://schemas.openxmlformats.org/officeDocument/2006/relationships/oleObject" Target="embeddings/oleObject566.bin"/><Relationship Id="rId1456" Type="http://schemas.openxmlformats.org/officeDocument/2006/relationships/image" Target="media/image711.wmf"/><Relationship Id="rId1663" Type="http://schemas.openxmlformats.org/officeDocument/2006/relationships/image" Target="media/image815.wmf"/><Relationship Id="rId1870" Type="http://schemas.openxmlformats.org/officeDocument/2006/relationships/oleObject" Target="embeddings/oleObject946.bin"/><Relationship Id="rId1968" Type="http://schemas.openxmlformats.org/officeDocument/2006/relationships/image" Target="media/image965.wmf"/><Relationship Id="rId2286" Type="http://schemas.openxmlformats.org/officeDocument/2006/relationships/oleObject" Target="embeddings/oleObject1161.bin"/><Relationship Id="rId2493" Type="http://schemas.openxmlformats.org/officeDocument/2006/relationships/theme" Target="theme/theme1.xml"/><Relationship Id="rId258" Type="http://schemas.openxmlformats.org/officeDocument/2006/relationships/image" Target="media/image125.wmf"/><Relationship Id="rId465" Type="http://schemas.openxmlformats.org/officeDocument/2006/relationships/image" Target="media/image225.wmf"/><Relationship Id="rId672" Type="http://schemas.openxmlformats.org/officeDocument/2006/relationships/oleObject" Target="embeddings/oleObject345.bin"/><Relationship Id="rId1095" Type="http://schemas.openxmlformats.org/officeDocument/2006/relationships/oleObject" Target="embeddings/oleObject559.bin"/><Relationship Id="rId1316" Type="http://schemas.openxmlformats.org/officeDocument/2006/relationships/image" Target="media/image641.wmf"/><Relationship Id="rId1523" Type="http://schemas.openxmlformats.org/officeDocument/2006/relationships/oleObject" Target="embeddings/oleObject773.bin"/><Relationship Id="rId1730" Type="http://schemas.openxmlformats.org/officeDocument/2006/relationships/oleObject" Target="embeddings/oleObject876.bin"/><Relationship Id="rId2146" Type="http://schemas.openxmlformats.org/officeDocument/2006/relationships/image" Target="media/image1050.wmf"/><Relationship Id="rId2353" Type="http://schemas.openxmlformats.org/officeDocument/2006/relationships/oleObject" Target="embeddings/oleObject1195.bin"/><Relationship Id="rId22" Type="http://schemas.openxmlformats.org/officeDocument/2006/relationships/oleObject" Target="embeddings/oleObject8.bin"/><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image" Target="media/image252.wmf"/><Relationship Id="rId977" Type="http://schemas.openxmlformats.org/officeDocument/2006/relationships/image" Target="media/image472.wmf"/><Relationship Id="rId1162" Type="http://schemas.openxmlformats.org/officeDocument/2006/relationships/image" Target="media/image564.wmf"/><Relationship Id="rId1828" Type="http://schemas.openxmlformats.org/officeDocument/2006/relationships/oleObject" Target="embeddings/oleObject925.bin"/><Relationship Id="rId2006" Type="http://schemas.openxmlformats.org/officeDocument/2006/relationships/oleObject" Target="embeddings/oleObject1017.bin"/><Relationship Id="rId2213" Type="http://schemas.openxmlformats.org/officeDocument/2006/relationships/image" Target="media/image1083.wmf"/><Relationship Id="rId2420" Type="http://schemas.openxmlformats.org/officeDocument/2006/relationships/oleObject" Target="embeddings/oleObject1236.bin"/><Relationship Id="rId171" Type="http://schemas.openxmlformats.org/officeDocument/2006/relationships/oleObject" Target="embeddings/oleObject84.bin"/><Relationship Id="rId837" Type="http://schemas.openxmlformats.org/officeDocument/2006/relationships/oleObject" Target="embeddings/oleObject429.bin"/><Relationship Id="rId1022" Type="http://schemas.openxmlformats.org/officeDocument/2006/relationships/oleObject" Target="embeddings/oleObject522.bin"/><Relationship Id="rId1467" Type="http://schemas.openxmlformats.org/officeDocument/2006/relationships/oleObject" Target="embeddings/oleObject745.bin"/><Relationship Id="rId1674" Type="http://schemas.openxmlformats.org/officeDocument/2006/relationships/oleObject" Target="embeddings/oleObject848.bin"/><Relationship Id="rId1881" Type="http://schemas.openxmlformats.org/officeDocument/2006/relationships/oleObject" Target="embeddings/oleObject952.bin"/><Relationship Id="rId2297" Type="http://schemas.openxmlformats.org/officeDocument/2006/relationships/image" Target="media/image1125.wmf"/><Relationship Id="rId269" Type="http://schemas.openxmlformats.org/officeDocument/2006/relationships/oleObject" Target="embeddings/oleObject133.bin"/><Relationship Id="rId476" Type="http://schemas.openxmlformats.org/officeDocument/2006/relationships/oleObject" Target="embeddings/oleObject240.bin"/><Relationship Id="rId683" Type="http://schemas.openxmlformats.org/officeDocument/2006/relationships/image" Target="media/image327.wmf"/><Relationship Id="rId890" Type="http://schemas.openxmlformats.org/officeDocument/2006/relationships/image" Target="media/image429.wmf"/><Relationship Id="rId904" Type="http://schemas.openxmlformats.org/officeDocument/2006/relationships/image" Target="media/image436.wmf"/><Relationship Id="rId1327" Type="http://schemas.openxmlformats.org/officeDocument/2006/relationships/oleObject" Target="embeddings/oleObject675.bin"/><Relationship Id="rId1534" Type="http://schemas.openxmlformats.org/officeDocument/2006/relationships/image" Target="media/image750.wmf"/><Relationship Id="rId1741" Type="http://schemas.openxmlformats.org/officeDocument/2006/relationships/image" Target="media/image854.wmf"/><Relationship Id="rId1979" Type="http://schemas.openxmlformats.org/officeDocument/2006/relationships/oleObject" Target="embeddings/oleObject1003.bin"/><Relationship Id="rId2157" Type="http://schemas.openxmlformats.org/officeDocument/2006/relationships/oleObject" Target="embeddings/oleObject1096.bin"/><Relationship Id="rId2364" Type="http://schemas.openxmlformats.org/officeDocument/2006/relationships/image" Target="media/image1158.wmf"/><Relationship Id="rId33" Type="http://schemas.openxmlformats.org/officeDocument/2006/relationships/image" Target="media/image13.wmf"/><Relationship Id="rId129" Type="http://schemas.openxmlformats.org/officeDocument/2006/relationships/oleObject" Target="embeddings/oleObject63.bin"/><Relationship Id="rId336" Type="http://schemas.openxmlformats.org/officeDocument/2006/relationships/oleObject" Target="embeddings/oleObject167.bin"/><Relationship Id="rId543" Type="http://schemas.openxmlformats.org/officeDocument/2006/relationships/oleObject" Target="embeddings/oleObject280.bin"/><Relationship Id="rId988" Type="http://schemas.openxmlformats.org/officeDocument/2006/relationships/oleObject" Target="embeddings/oleObject505.bin"/><Relationship Id="rId1173" Type="http://schemas.openxmlformats.org/officeDocument/2006/relationships/oleObject" Target="embeddings/oleObject598.bin"/><Relationship Id="rId1380" Type="http://schemas.openxmlformats.org/officeDocument/2006/relationships/image" Target="media/image673.wmf"/><Relationship Id="rId1601" Type="http://schemas.openxmlformats.org/officeDocument/2006/relationships/image" Target="media/image784.wmf"/><Relationship Id="rId1839" Type="http://schemas.openxmlformats.org/officeDocument/2006/relationships/image" Target="media/image903.wmf"/><Relationship Id="rId2017" Type="http://schemas.openxmlformats.org/officeDocument/2006/relationships/image" Target="media/image989.wmf"/><Relationship Id="rId2224" Type="http://schemas.openxmlformats.org/officeDocument/2006/relationships/oleObject" Target="embeddings/oleObject1130.bin"/><Relationship Id="rId182" Type="http://schemas.openxmlformats.org/officeDocument/2006/relationships/image" Target="media/image87.wmf"/><Relationship Id="rId403" Type="http://schemas.openxmlformats.org/officeDocument/2006/relationships/image" Target="media/image196.wmf"/><Relationship Id="rId750" Type="http://schemas.openxmlformats.org/officeDocument/2006/relationships/oleObject" Target="embeddings/oleObject384.bin"/><Relationship Id="rId848" Type="http://schemas.openxmlformats.org/officeDocument/2006/relationships/image" Target="media/image408.wmf"/><Relationship Id="rId1033" Type="http://schemas.openxmlformats.org/officeDocument/2006/relationships/image" Target="media/image500.wmf"/><Relationship Id="rId1478" Type="http://schemas.openxmlformats.org/officeDocument/2006/relationships/image" Target="media/image722.wmf"/><Relationship Id="rId1685" Type="http://schemas.openxmlformats.org/officeDocument/2006/relationships/image" Target="media/image826.wmf"/><Relationship Id="rId1892" Type="http://schemas.openxmlformats.org/officeDocument/2006/relationships/oleObject" Target="embeddings/oleObject958.bin"/><Relationship Id="rId1906" Type="http://schemas.openxmlformats.org/officeDocument/2006/relationships/image" Target="media/image935.wmf"/><Relationship Id="rId2431" Type="http://schemas.openxmlformats.org/officeDocument/2006/relationships/oleObject" Target="embeddings/oleObject1247.bin"/><Relationship Id="rId487" Type="http://schemas.openxmlformats.org/officeDocument/2006/relationships/image" Target="media/image236.wmf"/><Relationship Id="rId610" Type="http://schemas.openxmlformats.org/officeDocument/2006/relationships/oleObject" Target="embeddings/oleObject314.bin"/><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oleObject" Target="embeddings/oleObject468.bin"/><Relationship Id="rId1240" Type="http://schemas.openxmlformats.org/officeDocument/2006/relationships/image" Target="media/image603.wmf"/><Relationship Id="rId1338" Type="http://schemas.openxmlformats.org/officeDocument/2006/relationships/image" Target="media/image652.wmf"/><Relationship Id="rId1545" Type="http://schemas.openxmlformats.org/officeDocument/2006/relationships/oleObject" Target="embeddings/oleObject784.bin"/><Relationship Id="rId2070" Type="http://schemas.openxmlformats.org/officeDocument/2006/relationships/oleObject" Target="embeddings/oleObject1049.bin"/><Relationship Id="rId2168" Type="http://schemas.openxmlformats.org/officeDocument/2006/relationships/image" Target="media/image1061.wmf"/><Relationship Id="rId2375" Type="http://schemas.openxmlformats.org/officeDocument/2006/relationships/oleObject" Target="embeddings/oleObject1206.bin"/><Relationship Id="rId347" Type="http://schemas.openxmlformats.org/officeDocument/2006/relationships/oleObject" Target="embeddings/oleObject173.bin"/><Relationship Id="rId999" Type="http://schemas.openxmlformats.org/officeDocument/2006/relationships/image" Target="media/image483.wmf"/><Relationship Id="rId1100" Type="http://schemas.openxmlformats.org/officeDocument/2006/relationships/image" Target="media/image533.wmf"/><Relationship Id="rId1184" Type="http://schemas.openxmlformats.org/officeDocument/2006/relationships/image" Target="media/image575.wmf"/><Relationship Id="rId1405" Type="http://schemas.openxmlformats.org/officeDocument/2006/relationships/oleObject" Target="embeddings/oleObject714.bin"/><Relationship Id="rId1752" Type="http://schemas.openxmlformats.org/officeDocument/2006/relationships/oleObject" Target="embeddings/oleObject887.bin"/><Relationship Id="rId2028" Type="http://schemas.openxmlformats.org/officeDocument/2006/relationships/oleObject" Target="embeddings/oleObject1028.bin"/><Relationship Id="rId44" Type="http://schemas.openxmlformats.org/officeDocument/2006/relationships/oleObject" Target="embeddings/oleObject20.bin"/><Relationship Id="rId554" Type="http://schemas.openxmlformats.org/officeDocument/2006/relationships/image" Target="media/image263.wmf"/><Relationship Id="rId761" Type="http://schemas.openxmlformats.org/officeDocument/2006/relationships/oleObject" Target="embeddings/oleObject390.bin"/><Relationship Id="rId859" Type="http://schemas.openxmlformats.org/officeDocument/2006/relationships/oleObject" Target="embeddings/oleObject440.bin"/><Relationship Id="rId1391" Type="http://schemas.openxmlformats.org/officeDocument/2006/relationships/oleObject" Target="embeddings/oleObject707.bin"/><Relationship Id="rId1489" Type="http://schemas.openxmlformats.org/officeDocument/2006/relationships/oleObject" Target="embeddings/oleObject756.bin"/><Relationship Id="rId1612" Type="http://schemas.openxmlformats.org/officeDocument/2006/relationships/oleObject" Target="embeddings/oleObject817.bin"/><Relationship Id="rId1696" Type="http://schemas.openxmlformats.org/officeDocument/2006/relationships/oleObject" Target="embeddings/oleObject859.bin"/><Relationship Id="rId1917" Type="http://schemas.openxmlformats.org/officeDocument/2006/relationships/oleObject" Target="embeddings/oleObject971.bin"/><Relationship Id="rId2235" Type="http://schemas.openxmlformats.org/officeDocument/2006/relationships/image" Target="media/image1094.wmf"/><Relationship Id="rId2442" Type="http://schemas.openxmlformats.org/officeDocument/2006/relationships/oleObject" Target="embeddings/oleObject1258.bin"/><Relationship Id="rId193" Type="http://schemas.openxmlformats.org/officeDocument/2006/relationships/oleObject" Target="embeddings/oleObject95.bin"/><Relationship Id="rId207" Type="http://schemas.openxmlformats.org/officeDocument/2006/relationships/oleObject" Target="embeddings/oleObject102.bin"/><Relationship Id="rId414" Type="http://schemas.openxmlformats.org/officeDocument/2006/relationships/image" Target="media/image201.wmf"/><Relationship Id="rId498" Type="http://schemas.openxmlformats.org/officeDocument/2006/relationships/oleObject" Target="embeddings/oleObject251.bin"/><Relationship Id="rId621" Type="http://schemas.openxmlformats.org/officeDocument/2006/relationships/image" Target="media/image296.wmf"/><Relationship Id="rId1044" Type="http://schemas.openxmlformats.org/officeDocument/2006/relationships/oleObject" Target="embeddings/oleObject533.bin"/><Relationship Id="rId1251" Type="http://schemas.openxmlformats.org/officeDocument/2006/relationships/oleObject" Target="embeddings/oleObject637.bin"/><Relationship Id="rId1349" Type="http://schemas.openxmlformats.org/officeDocument/2006/relationships/oleObject" Target="embeddings/oleObject686.bin"/><Relationship Id="rId2081" Type="http://schemas.openxmlformats.org/officeDocument/2006/relationships/image" Target="media/image1021.wmf"/><Relationship Id="rId2179" Type="http://schemas.openxmlformats.org/officeDocument/2006/relationships/oleObject" Target="embeddings/oleObject1107.bin"/><Relationship Id="rId2302" Type="http://schemas.openxmlformats.org/officeDocument/2006/relationships/oleObject" Target="embeddings/oleObject1169.bin"/><Relationship Id="rId260" Type="http://schemas.openxmlformats.org/officeDocument/2006/relationships/image" Target="media/image126.wmf"/><Relationship Id="rId719" Type="http://schemas.openxmlformats.org/officeDocument/2006/relationships/image" Target="media/image345.wmf"/><Relationship Id="rId926" Type="http://schemas.openxmlformats.org/officeDocument/2006/relationships/image" Target="media/image447.wmf"/><Relationship Id="rId1111" Type="http://schemas.openxmlformats.org/officeDocument/2006/relationships/oleObject" Target="embeddings/oleObject567.bin"/><Relationship Id="rId1556" Type="http://schemas.openxmlformats.org/officeDocument/2006/relationships/image" Target="media/image761.wmf"/><Relationship Id="rId1763" Type="http://schemas.openxmlformats.org/officeDocument/2006/relationships/image" Target="media/image865.wmf"/><Relationship Id="rId1970" Type="http://schemas.openxmlformats.org/officeDocument/2006/relationships/image" Target="media/image966.wmf"/><Relationship Id="rId2386" Type="http://schemas.openxmlformats.org/officeDocument/2006/relationships/image" Target="media/image1169.wmf"/><Relationship Id="rId55" Type="http://schemas.openxmlformats.org/officeDocument/2006/relationships/oleObject" Target="embeddings/oleObject26.bin"/><Relationship Id="rId120" Type="http://schemas.openxmlformats.org/officeDocument/2006/relationships/image" Target="media/image56.wmf"/><Relationship Id="rId358" Type="http://schemas.openxmlformats.org/officeDocument/2006/relationships/image" Target="media/image174.wmf"/><Relationship Id="rId565" Type="http://schemas.openxmlformats.org/officeDocument/2006/relationships/image" Target="media/image268.wmf"/><Relationship Id="rId772" Type="http://schemas.openxmlformats.org/officeDocument/2006/relationships/image" Target="media/image371.wmf"/><Relationship Id="rId1195" Type="http://schemas.openxmlformats.org/officeDocument/2006/relationships/oleObject" Target="embeddings/oleObject609.bin"/><Relationship Id="rId1209" Type="http://schemas.openxmlformats.org/officeDocument/2006/relationships/oleObject" Target="embeddings/oleObject616.bin"/><Relationship Id="rId1416" Type="http://schemas.openxmlformats.org/officeDocument/2006/relationships/image" Target="media/image691.wmf"/><Relationship Id="rId1623" Type="http://schemas.openxmlformats.org/officeDocument/2006/relationships/image" Target="media/image795.wmf"/><Relationship Id="rId1830" Type="http://schemas.openxmlformats.org/officeDocument/2006/relationships/oleObject" Target="embeddings/oleObject926.bin"/><Relationship Id="rId2039" Type="http://schemas.openxmlformats.org/officeDocument/2006/relationships/image" Target="media/image1000.wmf"/><Relationship Id="rId2246" Type="http://schemas.openxmlformats.org/officeDocument/2006/relationships/oleObject" Target="embeddings/oleObject1141.bin"/><Relationship Id="rId2453" Type="http://schemas.openxmlformats.org/officeDocument/2006/relationships/oleObject" Target="embeddings/oleObject1269.bin"/><Relationship Id="rId218" Type="http://schemas.openxmlformats.org/officeDocument/2006/relationships/image" Target="media/image105.wmf"/><Relationship Id="rId425" Type="http://schemas.openxmlformats.org/officeDocument/2006/relationships/oleObject" Target="embeddings/oleObject213.bin"/><Relationship Id="rId632" Type="http://schemas.openxmlformats.org/officeDocument/2006/relationships/oleObject" Target="embeddings/oleObject325.bin"/><Relationship Id="rId1055" Type="http://schemas.openxmlformats.org/officeDocument/2006/relationships/image" Target="media/image511.wmf"/><Relationship Id="rId1262" Type="http://schemas.openxmlformats.org/officeDocument/2006/relationships/image" Target="media/image614.wmf"/><Relationship Id="rId1928" Type="http://schemas.openxmlformats.org/officeDocument/2006/relationships/image" Target="media/image946.wmf"/><Relationship Id="rId2092" Type="http://schemas.openxmlformats.org/officeDocument/2006/relationships/image" Target="media/image1026.wmf"/><Relationship Id="rId2106" Type="http://schemas.openxmlformats.org/officeDocument/2006/relationships/image" Target="media/image1033.wmf"/><Relationship Id="rId2313" Type="http://schemas.openxmlformats.org/officeDocument/2006/relationships/image" Target="media/image1133.wmf"/><Relationship Id="rId271" Type="http://schemas.openxmlformats.org/officeDocument/2006/relationships/oleObject" Target="embeddings/oleObject134.bin"/><Relationship Id="rId937" Type="http://schemas.openxmlformats.org/officeDocument/2006/relationships/oleObject" Target="embeddings/oleObject479.bin"/><Relationship Id="rId1122" Type="http://schemas.openxmlformats.org/officeDocument/2006/relationships/image" Target="media/image544.wmf"/><Relationship Id="rId1567" Type="http://schemas.openxmlformats.org/officeDocument/2006/relationships/oleObject" Target="embeddings/oleObject795.bin"/><Relationship Id="rId1774" Type="http://schemas.openxmlformats.org/officeDocument/2006/relationships/oleObject" Target="embeddings/oleObject898.bin"/><Relationship Id="rId1981" Type="http://schemas.openxmlformats.org/officeDocument/2006/relationships/oleObject" Target="embeddings/oleObject1004.bin"/><Relationship Id="rId2397" Type="http://schemas.openxmlformats.org/officeDocument/2006/relationships/oleObject" Target="embeddings/oleObject1217.bin"/><Relationship Id="rId66" Type="http://schemas.openxmlformats.org/officeDocument/2006/relationships/image" Target="media/image29.wmf"/><Relationship Id="rId131" Type="http://schemas.openxmlformats.org/officeDocument/2006/relationships/oleObject" Target="embeddings/oleObject64.bin"/><Relationship Id="rId369" Type="http://schemas.openxmlformats.org/officeDocument/2006/relationships/oleObject" Target="embeddings/oleObject184.bin"/><Relationship Id="rId576" Type="http://schemas.openxmlformats.org/officeDocument/2006/relationships/oleObject" Target="embeddings/oleObject297.bin"/><Relationship Id="rId783" Type="http://schemas.openxmlformats.org/officeDocument/2006/relationships/oleObject" Target="embeddings/oleObject402.bin"/><Relationship Id="rId990" Type="http://schemas.openxmlformats.org/officeDocument/2006/relationships/oleObject" Target="embeddings/oleObject506.bin"/><Relationship Id="rId1427" Type="http://schemas.openxmlformats.org/officeDocument/2006/relationships/oleObject" Target="embeddings/oleObject725.bin"/><Relationship Id="rId1634" Type="http://schemas.openxmlformats.org/officeDocument/2006/relationships/oleObject" Target="embeddings/oleObject828.bin"/><Relationship Id="rId1841" Type="http://schemas.openxmlformats.org/officeDocument/2006/relationships/image" Target="media/image904.wmf"/><Relationship Id="rId2257" Type="http://schemas.openxmlformats.org/officeDocument/2006/relationships/image" Target="media/image1105.wmf"/><Relationship Id="rId2464" Type="http://schemas.openxmlformats.org/officeDocument/2006/relationships/oleObject" Target="embeddings/oleObject1280.bin"/><Relationship Id="rId229" Type="http://schemas.openxmlformats.org/officeDocument/2006/relationships/oleObject" Target="embeddings/oleObject113.bin"/><Relationship Id="rId436" Type="http://schemas.openxmlformats.org/officeDocument/2006/relationships/oleObject" Target="embeddings/oleObject219.bin"/><Relationship Id="rId643" Type="http://schemas.openxmlformats.org/officeDocument/2006/relationships/image" Target="media/image307.wmf"/><Relationship Id="rId1066" Type="http://schemas.openxmlformats.org/officeDocument/2006/relationships/oleObject" Target="embeddings/oleObject544.bin"/><Relationship Id="rId1273" Type="http://schemas.openxmlformats.org/officeDocument/2006/relationships/oleObject" Target="embeddings/oleObject648.bin"/><Relationship Id="rId1480" Type="http://schemas.openxmlformats.org/officeDocument/2006/relationships/image" Target="media/image723.wmf"/><Relationship Id="rId1939" Type="http://schemas.openxmlformats.org/officeDocument/2006/relationships/image" Target="media/image951.wmf"/><Relationship Id="rId2117" Type="http://schemas.openxmlformats.org/officeDocument/2006/relationships/image" Target="media/image1038.wmf"/><Relationship Id="rId2324" Type="http://schemas.openxmlformats.org/officeDocument/2006/relationships/oleObject" Target="embeddings/oleObject1180.bin"/><Relationship Id="rId850" Type="http://schemas.openxmlformats.org/officeDocument/2006/relationships/image" Target="media/image409.wmf"/><Relationship Id="rId948" Type="http://schemas.openxmlformats.org/officeDocument/2006/relationships/oleObject" Target="embeddings/oleObject485.bin"/><Relationship Id="rId1133" Type="http://schemas.openxmlformats.org/officeDocument/2006/relationships/oleObject" Target="embeddings/oleObject578.bin"/><Relationship Id="rId1578" Type="http://schemas.openxmlformats.org/officeDocument/2006/relationships/oleObject" Target="embeddings/oleObject800.bin"/><Relationship Id="rId1701" Type="http://schemas.openxmlformats.org/officeDocument/2006/relationships/image" Target="media/image834.wmf"/><Relationship Id="rId1785" Type="http://schemas.openxmlformats.org/officeDocument/2006/relationships/image" Target="media/image876.wmf"/><Relationship Id="rId1992" Type="http://schemas.openxmlformats.org/officeDocument/2006/relationships/image" Target="media/image977.wmf"/><Relationship Id="rId77" Type="http://schemas.openxmlformats.org/officeDocument/2006/relationships/oleObject" Target="embeddings/oleObject37.bin"/><Relationship Id="rId282" Type="http://schemas.openxmlformats.org/officeDocument/2006/relationships/image" Target="media/image137.wmf"/><Relationship Id="rId503" Type="http://schemas.openxmlformats.org/officeDocument/2006/relationships/image" Target="media/image244.wmf"/><Relationship Id="rId587" Type="http://schemas.openxmlformats.org/officeDocument/2006/relationships/image" Target="media/image279.wmf"/><Relationship Id="rId710" Type="http://schemas.openxmlformats.org/officeDocument/2006/relationships/oleObject" Target="embeddings/oleObject364.bin"/><Relationship Id="rId808" Type="http://schemas.openxmlformats.org/officeDocument/2006/relationships/image" Target="media/image388.wmf"/><Relationship Id="rId1340" Type="http://schemas.openxmlformats.org/officeDocument/2006/relationships/image" Target="media/image653.wmf"/><Relationship Id="rId1438" Type="http://schemas.openxmlformats.org/officeDocument/2006/relationships/image" Target="media/image702.wmf"/><Relationship Id="rId1645" Type="http://schemas.openxmlformats.org/officeDocument/2006/relationships/image" Target="media/image806.wmf"/><Relationship Id="rId2170" Type="http://schemas.openxmlformats.org/officeDocument/2006/relationships/image" Target="media/image1062.wmf"/><Relationship Id="rId2268" Type="http://schemas.openxmlformats.org/officeDocument/2006/relationships/oleObject" Target="embeddings/oleObject1152.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image" Target="media/image216.wmf"/><Relationship Id="rId794" Type="http://schemas.openxmlformats.org/officeDocument/2006/relationships/image" Target="media/image381.wmf"/><Relationship Id="rId1077" Type="http://schemas.openxmlformats.org/officeDocument/2006/relationships/oleObject" Target="embeddings/oleObject550.bin"/><Relationship Id="rId1200" Type="http://schemas.openxmlformats.org/officeDocument/2006/relationships/image" Target="media/image583.wmf"/><Relationship Id="rId1852" Type="http://schemas.openxmlformats.org/officeDocument/2006/relationships/oleObject" Target="embeddings/oleObject937.bin"/><Relationship Id="rId2030" Type="http://schemas.openxmlformats.org/officeDocument/2006/relationships/oleObject" Target="embeddings/oleObject1029.bin"/><Relationship Id="rId2128" Type="http://schemas.openxmlformats.org/officeDocument/2006/relationships/oleObject" Target="embeddings/oleObject1079.bin"/><Relationship Id="rId2475" Type="http://schemas.openxmlformats.org/officeDocument/2006/relationships/oleObject" Target="embeddings/oleObject1291.bin"/><Relationship Id="rId654" Type="http://schemas.openxmlformats.org/officeDocument/2006/relationships/oleObject" Target="embeddings/oleObject336.bin"/><Relationship Id="rId861" Type="http://schemas.openxmlformats.org/officeDocument/2006/relationships/oleObject" Target="embeddings/oleObject441.bin"/><Relationship Id="rId959" Type="http://schemas.openxmlformats.org/officeDocument/2006/relationships/image" Target="media/image463.wmf"/><Relationship Id="rId1284" Type="http://schemas.openxmlformats.org/officeDocument/2006/relationships/image" Target="media/image625.wmf"/><Relationship Id="rId1491" Type="http://schemas.openxmlformats.org/officeDocument/2006/relationships/oleObject" Target="embeddings/oleObject757.bin"/><Relationship Id="rId1505" Type="http://schemas.openxmlformats.org/officeDocument/2006/relationships/oleObject" Target="embeddings/oleObject764.bin"/><Relationship Id="rId1589" Type="http://schemas.openxmlformats.org/officeDocument/2006/relationships/image" Target="media/image778.wmf"/><Relationship Id="rId1712" Type="http://schemas.openxmlformats.org/officeDocument/2006/relationships/oleObject" Target="embeddings/oleObject867.bin"/><Relationship Id="rId2335" Type="http://schemas.openxmlformats.org/officeDocument/2006/relationships/image" Target="media/image1144.wmf"/><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oleObject" Target="embeddings/oleObject261.bin"/><Relationship Id="rId721" Type="http://schemas.openxmlformats.org/officeDocument/2006/relationships/image" Target="media/image346.wmf"/><Relationship Id="rId1144" Type="http://schemas.openxmlformats.org/officeDocument/2006/relationships/image" Target="media/image555.wmf"/><Relationship Id="rId1351" Type="http://schemas.openxmlformats.org/officeDocument/2006/relationships/oleObject" Target="embeddings/oleObject687.bin"/><Relationship Id="rId1449" Type="http://schemas.openxmlformats.org/officeDocument/2006/relationships/oleObject" Target="embeddings/oleObject736.bin"/><Relationship Id="rId1796" Type="http://schemas.openxmlformats.org/officeDocument/2006/relationships/oleObject" Target="embeddings/oleObject909.bin"/><Relationship Id="rId2181" Type="http://schemas.openxmlformats.org/officeDocument/2006/relationships/oleObject" Target="embeddings/oleObject1108.bin"/><Relationship Id="rId2402" Type="http://schemas.openxmlformats.org/officeDocument/2006/relationships/image" Target="media/image1177.wmf"/><Relationship Id="rId88" Type="http://schemas.openxmlformats.org/officeDocument/2006/relationships/image" Target="media/image40.wmf"/><Relationship Id="rId153" Type="http://schemas.openxmlformats.org/officeDocument/2006/relationships/oleObject" Target="embeddings/oleObject75.bin"/><Relationship Id="rId360" Type="http://schemas.openxmlformats.org/officeDocument/2006/relationships/image" Target="media/image175.wmf"/><Relationship Id="rId598" Type="http://schemas.openxmlformats.org/officeDocument/2006/relationships/oleObject" Target="embeddings/oleObject308.bin"/><Relationship Id="rId819" Type="http://schemas.openxmlformats.org/officeDocument/2006/relationships/oleObject" Target="embeddings/oleObject420.bin"/><Relationship Id="rId1004" Type="http://schemas.openxmlformats.org/officeDocument/2006/relationships/oleObject" Target="embeddings/oleObject513.bin"/><Relationship Id="rId1211" Type="http://schemas.openxmlformats.org/officeDocument/2006/relationships/oleObject" Target="embeddings/oleObject617.bin"/><Relationship Id="rId1656" Type="http://schemas.openxmlformats.org/officeDocument/2006/relationships/oleObject" Target="embeddings/oleObject839.bin"/><Relationship Id="rId1863" Type="http://schemas.openxmlformats.org/officeDocument/2006/relationships/image" Target="media/image915.wmf"/><Relationship Id="rId2041" Type="http://schemas.openxmlformats.org/officeDocument/2006/relationships/image" Target="media/image1001.wmf"/><Relationship Id="rId2279" Type="http://schemas.openxmlformats.org/officeDocument/2006/relationships/image" Target="media/image1116.wmf"/><Relationship Id="rId2486" Type="http://schemas.openxmlformats.org/officeDocument/2006/relationships/oleObject" Target="embeddings/oleObject1302.bin"/><Relationship Id="rId220" Type="http://schemas.openxmlformats.org/officeDocument/2006/relationships/image" Target="media/image106.wmf"/><Relationship Id="rId458" Type="http://schemas.openxmlformats.org/officeDocument/2006/relationships/oleObject" Target="embeddings/oleObject231.bin"/><Relationship Id="rId665" Type="http://schemas.openxmlformats.org/officeDocument/2006/relationships/image" Target="media/image318.wmf"/><Relationship Id="rId872" Type="http://schemas.openxmlformats.org/officeDocument/2006/relationships/image" Target="media/image420.wmf"/><Relationship Id="rId1088" Type="http://schemas.openxmlformats.org/officeDocument/2006/relationships/image" Target="media/image527.wmf"/><Relationship Id="rId1295" Type="http://schemas.openxmlformats.org/officeDocument/2006/relationships/oleObject" Target="embeddings/oleObject659.bin"/><Relationship Id="rId1309" Type="http://schemas.openxmlformats.org/officeDocument/2006/relationships/oleObject" Target="embeddings/oleObject666.bin"/><Relationship Id="rId1516" Type="http://schemas.openxmlformats.org/officeDocument/2006/relationships/image" Target="media/image741.wmf"/><Relationship Id="rId1723" Type="http://schemas.openxmlformats.org/officeDocument/2006/relationships/image" Target="media/image845.wmf"/><Relationship Id="rId1930" Type="http://schemas.openxmlformats.org/officeDocument/2006/relationships/image" Target="media/image947.wmf"/><Relationship Id="rId2139" Type="http://schemas.openxmlformats.org/officeDocument/2006/relationships/oleObject" Target="embeddings/oleObject1086.bin"/><Relationship Id="rId2346" Type="http://schemas.openxmlformats.org/officeDocument/2006/relationships/oleObject" Target="embeddings/oleObject1191.bin"/><Relationship Id="rId15" Type="http://schemas.openxmlformats.org/officeDocument/2006/relationships/image" Target="media/image5.wmf"/><Relationship Id="rId318" Type="http://schemas.openxmlformats.org/officeDocument/2006/relationships/oleObject" Target="embeddings/oleObject158.bin"/><Relationship Id="rId525" Type="http://schemas.openxmlformats.org/officeDocument/2006/relationships/oleObject" Target="embeddings/oleObject271.bin"/><Relationship Id="rId732" Type="http://schemas.openxmlformats.org/officeDocument/2006/relationships/oleObject" Target="embeddings/oleObject375.bin"/><Relationship Id="rId1155" Type="http://schemas.openxmlformats.org/officeDocument/2006/relationships/oleObject" Target="embeddings/oleObject589.bin"/><Relationship Id="rId1362" Type="http://schemas.openxmlformats.org/officeDocument/2006/relationships/image" Target="media/image664.wmf"/><Relationship Id="rId2192" Type="http://schemas.openxmlformats.org/officeDocument/2006/relationships/image" Target="media/image1073.wmf"/><Relationship Id="rId2206" Type="http://schemas.openxmlformats.org/officeDocument/2006/relationships/oleObject" Target="embeddings/oleObject1121.bin"/><Relationship Id="rId2413" Type="http://schemas.openxmlformats.org/officeDocument/2006/relationships/oleObject" Target="embeddings/oleObject1229.bin"/><Relationship Id="rId99" Type="http://schemas.openxmlformats.org/officeDocument/2006/relationships/oleObject" Target="embeddings/oleObject48.bin"/><Relationship Id="rId164" Type="http://schemas.openxmlformats.org/officeDocument/2006/relationships/image" Target="media/image78.wmf"/><Relationship Id="rId371" Type="http://schemas.openxmlformats.org/officeDocument/2006/relationships/oleObject" Target="embeddings/oleObject185.bin"/><Relationship Id="rId1015" Type="http://schemas.openxmlformats.org/officeDocument/2006/relationships/image" Target="media/image491.wmf"/><Relationship Id="rId1222" Type="http://schemas.openxmlformats.org/officeDocument/2006/relationships/image" Target="media/image594.wmf"/><Relationship Id="rId1667" Type="http://schemas.openxmlformats.org/officeDocument/2006/relationships/image" Target="media/image817.wmf"/><Relationship Id="rId1874" Type="http://schemas.openxmlformats.org/officeDocument/2006/relationships/image" Target="media/image920.wmf"/><Relationship Id="rId2052" Type="http://schemas.openxmlformats.org/officeDocument/2006/relationships/oleObject" Target="embeddings/oleObject1040.bin"/><Relationship Id="rId469" Type="http://schemas.openxmlformats.org/officeDocument/2006/relationships/image" Target="media/image227.wmf"/><Relationship Id="rId676" Type="http://schemas.openxmlformats.org/officeDocument/2006/relationships/oleObject" Target="embeddings/oleObject347.bin"/><Relationship Id="rId883" Type="http://schemas.openxmlformats.org/officeDocument/2006/relationships/oleObject" Target="embeddings/oleObject452.bin"/><Relationship Id="rId1099" Type="http://schemas.openxmlformats.org/officeDocument/2006/relationships/oleObject" Target="embeddings/oleObject561.bin"/><Relationship Id="rId1527" Type="http://schemas.openxmlformats.org/officeDocument/2006/relationships/oleObject" Target="embeddings/oleObject775.bin"/><Relationship Id="rId1734" Type="http://schemas.openxmlformats.org/officeDocument/2006/relationships/oleObject" Target="embeddings/oleObject878.bin"/><Relationship Id="rId1941" Type="http://schemas.openxmlformats.org/officeDocument/2006/relationships/image" Target="media/image952.wmf"/><Relationship Id="rId2357" Type="http://schemas.openxmlformats.org/officeDocument/2006/relationships/oleObject" Target="embeddings/oleObject1197.bin"/><Relationship Id="rId26" Type="http://schemas.openxmlformats.org/officeDocument/2006/relationships/oleObject" Target="embeddings/oleObject10.bin"/><Relationship Id="rId231" Type="http://schemas.openxmlformats.org/officeDocument/2006/relationships/oleObject" Target="embeddings/oleObject114.bin"/><Relationship Id="rId329" Type="http://schemas.openxmlformats.org/officeDocument/2006/relationships/image" Target="media/image160.wmf"/><Relationship Id="rId536" Type="http://schemas.openxmlformats.org/officeDocument/2006/relationships/image" Target="media/image254.wmf"/><Relationship Id="rId1166" Type="http://schemas.openxmlformats.org/officeDocument/2006/relationships/image" Target="media/image566.wmf"/><Relationship Id="rId1373" Type="http://schemas.openxmlformats.org/officeDocument/2006/relationships/oleObject" Target="embeddings/oleObject698.bin"/><Relationship Id="rId2217" Type="http://schemas.openxmlformats.org/officeDocument/2006/relationships/image" Target="media/image1085.wmf"/><Relationship Id="rId175" Type="http://schemas.openxmlformats.org/officeDocument/2006/relationships/oleObject" Target="embeddings/oleObject86.bin"/><Relationship Id="rId743" Type="http://schemas.openxmlformats.org/officeDocument/2006/relationships/image" Target="media/image357.wmf"/><Relationship Id="rId950" Type="http://schemas.openxmlformats.org/officeDocument/2006/relationships/oleObject" Target="embeddings/oleObject486.bin"/><Relationship Id="rId1026" Type="http://schemas.openxmlformats.org/officeDocument/2006/relationships/oleObject" Target="embeddings/oleObject524.bin"/><Relationship Id="rId1580" Type="http://schemas.openxmlformats.org/officeDocument/2006/relationships/oleObject" Target="embeddings/oleObject801.bin"/><Relationship Id="rId1678" Type="http://schemas.openxmlformats.org/officeDocument/2006/relationships/oleObject" Target="embeddings/oleObject850.bin"/><Relationship Id="rId1801" Type="http://schemas.openxmlformats.org/officeDocument/2006/relationships/image" Target="media/image884.wmf"/><Relationship Id="rId1885" Type="http://schemas.openxmlformats.org/officeDocument/2006/relationships/image" Target="media/image925.wmf"/><Relationship Id="rId2424" Type="http://schemas.openxmlformats.org/officeDocument/2006/relationships/oleObject" Target="embeddings/oleObject1240.bin"/><Relationship Id="rId382" Type="http://schemas.openxmlformats.org/officeDocument/2006/relationships/image" Target="media/image186.wmf"/><Relationship Id="rId603" Type="http://schemas.openxmlformats.org/officeDocument/2006/relationships/image" Target="media/image287.wmf"/><Relationship Id="rId687" Type="http://schemas.openxmlformats.org/officeDocument/2006/relationships/image" Target="media/image329.wmf"/><Relationship Id="rId810" Type="http://schemas.openxmlformats.org/officeDocument/2006/relationships/image" Target="media/image389.wmf"/><Relationship Id="rId908" Type="http://schemas.openxmlformats.org/officeDocument/2006/relationships/image" Target="media/image438.wmf"/><Relationship Id="rId1233" Type="http://schemas.openxmlformats.org/officeDocument/2006/relationships/oleObject" Target="embeddings/oleObject628.bin"/><Relationship Id="rId1440" Type="http://schemas.openxmlformats.org/officeDocument/2006/relationships/image" Target="media/image703.wmf"/><Relationship Id="rId1538" Type="http://schemas.openxmlformats.org/officeDocument/2006/relationships/image" Target="media/image752.wmf"/><Relationship Id="rId2063" Type="http://schemas.openxmlformats.org/officeDocument/2006/relationships/image" Target="media/image1012.wmf"/><Relationship Id="rId2270" Type="http://schemas.openxmlformats.org/officeDocument/2006/relationships/oleObject" Target="embeddings/oleObject1153.bin"/><Relationship Id="rId2368" Type="http://schemas.openxmlformats.org/officeDocument/2006/relationships/image" Target="media/image1160.wmf"/><Relationship Id="rId242" Type="http://schemas.openxmlformats.org/officeDocument/2006/relationships/image" Target="media/image117.wmf"/><Relationship Id="rId894" Type="http://schemas.openxmlformats.org/officeDocument/2006/relationships/image" Target="media/image431.wmf"/><Relationship Id="rId1177" Type="http://schemas.openxmlformats.org/officeDocument/2006/relationships/oleObject" Target="embeddings/oleObject600.bin"/><Relationship Id="rId1300" Type="http://schemas.openxmlformats.org/officeDocument/2006/relationships/image" Target="media/image633.wmf"/><Relationship Id="rId1745" Type="http://schemas.openxmlformats.org/officeDocument/2006/relationships/image" Target="media/image856.wmf"/><Relationship Id="rId1952" Type="http://schemas.openxmlformats.org/officeDocument/2006/relationships/image" Target="media/image957.wmf"/><Relationship Id="rId2130" Type="http://schemas.openxmlformats.org/officeDocument/2006/relationships/oleObject" Target="embeddings/oleObject1080.bin"/><Relationship Id="rId37" Type="http://schemas.openxmlformats.org/officeDocument/2006/relationships/image" Target="media/image15.wmf"/><Relationship Id="rId102" Type="http://schemas.openxmlformats.org/officeDocument/2006/relationships/image" Target="media/image47.wmf"/><Relationship Id="rId547" Type="http://schemas.openxmlformats.org/officeDocument/2006/relationships/oleObject" Target="embeddings/oleObject282.bin"/><Relationship Id="rId754" Type="http://schemas.openxmlformats.org/officeDocument/2006/relationships/oleObject" Target="embeddings/oleObject386.bin"/><Relationship Id="rId961" Type="http://schemas.openxmlformats.org/officeDocument/2006/relationships/image" Target="media/image464.wmf"/><Relationship Id="rId1384" Type="http://schemas.openxmlformats.org/officeDocument/2006/relationships/image" Target="media/image675.wmf"/><Relationship Id="rId1591" Type="http://schemas.openxmlformats.org/officeDocument/2006/relationships/image" Target="media/image779.wmf"/><Relationship Id="rId1605" Type="http://schemas.openxmlformats.org/officeDocument/2006/relationships/image" Target="media/image786.wmf"/><Relationship Id="rId1689" Type="http://schemas.openxmlformats.org/officeDocument/2006/relationships/image" Target="media/image828.wmf"/><Relationship Id="rId1812" Type="http://schemas.openxmlformats.org/officeDocument/2006/relationships/oleObject" Target="embeddings/oleObject917.bin"/><Relationship Id="rId2228" Type="http://schemas.openxmlformats.org/officeDocument/2006/relationships/oleObject" Target="embeddings/oleObject1132.bin"/><Relationship Id="rId2435" Type="http://schemas.openxmlformats.org/officeDocument/2006/relationships/oleObject" Target="embeddings/oleObject1251.bin"/><Relationship Id="rId90" Type="http://schemas.openxmlformats.org/officeDocument/2006/relationships/image" Target="media/image41.wmf"/><Relationship Id="rId186" Type="http://schemas.openxmlformats.org/officeDocument/2006/relationships/image" Target="media/image89.wmf"/><Relationship Id="rId393" Type="http://schemas.openxmlformats.org/officeDocument/2006/relationships/oleObject" Target="embeddings/oleObject196.bin"/><Relationship Id="rId407" Type="http://schemas.openxmlformats.org/officeDocument/2006/relationships/oleObject" Target="embeddings/oleObject204.bin"/><Relationship Id="rId614" Type="http://schemas.openxmlformats.org/officeDocument/2006/relationships/oleObject" Target="embeddings/oleObject316.bin"/><Relationship Id="rId821" Type="http://schemas.openxmlformats.org/officeDocument/2006/relationships/oleObject" Target="embeddings/oleObject421.bin"/><Relationship Id="rId1037" Type="http://schemas.openxmlformats.org/officeDocument/2006/relationships/image" Target="media/image502.wmf"/><Relationship Id="rId1244" Type="http://schemas.openxmlformats.org/officeDocument/2006/relationships/image" Target="media/image605.wmf"/><Relationship Id="rId1451" Type="http://schemas.openxmlformats.org/officeDocument/2006/relationships/oleObject" Target="embeddings/oleObject737.bin"/><Relationship Id="rId1896" Type="http://schemas.openxmlformats.org/officeDocument/2006/relationships/oleObject" Target="embeddings/oleObject960.bin"/><Relationship Id="rId2074" Type="http://schemas.openxmlformats.org/officeDocument/2006/relationships/oleObject" Target="embeddings/oleObject1051.bin"/><Relationship Id="rId2281" Type="http://schemas.openxmlformats.org/officeDocument/2006/relationships/image" Target="media/image1117.wmf"/><Relationship Id="rId253" Type="http://schemas.openxmlformats.org/officeDocument/2006/relationships/oleObject" Target="embeddings/oleObject125.bin"/><Relationship Id="rId460" Type="http://schemas.openxmlformats.org/officeDocument/2006/relationships/oleObject" Target="embeddings/oleObject232.bin"/><Relationship Id="rId698" Type="http://schemas.openxmlformats.org/officeDocument/2006/relationships/oleObject" Target="embeddings/oleObject358.bin"/><Relationship Id="rId919" Type="http://schemas.openxmlformats.org/officeDocument/2006/relationships/oleObject" Target="embeddings/oleObject470.bin"/><Relationship Id="rId1090" Type="http://schemas.openxmlformats.org/officeDocument/2006/relationships/image" Target="media/image528.wmf"/><Relationship Id="rId1104" Type="http://schemas.openxmlformats.org/officeDocument/2006/relationships/image" Target="media/image535.wmf"/><Relationship Id="rId1311" Type="http://schemas.openxmlformats.org/officeDocument/2006/relationships/oleObject" Target="embeddings/oleObject667.bin"/><Relationship Id="rId1549" Type="http://schemas.openxmlformats.org/officeDocument/2006/relationships/oleObject" Target="embeddings/oleObject786.bin"/><Relationship Id="rId1756" Type="http://schemas.openxmlformats.org/officeDocument/2006/relationships/oleObject" Target="embeddings/oleObject889.bin"/><Relationship Id="rId1963" Type="http://schemas.openxmlformats.org/officeDocument/2006/relationships/oleObject" Target="embeddings/oleObject995.bin"/><Relationship Id="rId2141" Type="http://schemas.openxmlformats.org/officeDocument/2006/relationships/image" Target="media/image1048.wmf"/><Relationship Id="rId2379" Type="http://schemas.openxmlformats.org/officeDocument/2006/relationships/oleObject" Target="embeddings/oleObject1208.bin"/><Relationship Id="rId48" Type="http://schemas.openxmlformats.org/officeDocument/2006/relationships/oleObject" Target="embeddings/oleObject22.bin"/><Relationship Id="rId113" Type="http://schemas.openxmlformats.org/officeDocument/2006/relationships/oleObject" Target="embeddings/oleObject55.bin"/><Relationship Id="rId320" Type="http://schemas.openxmlformats.org/officeDocument/2006/relationships/oleObject" Target="embeddings/oleObject159.bin"/><Relationship Id="rId558" Type="http://schemas.openxmlformats.org/officeDocument/2006/relationships/image" Target="media/image265.wmf"/><Relationship Id="rId765" Type="http://schemas.openxmlformats.org/officeDocument/2006/relationships/oleObject" Target="embeddings/oleObject392.bin"/><Relationship Id="rId972" Type="http://schemas.openxmlformats.org/officeDocument/2006/relationships/oleObject" Target="embeddings/oleObject497.bin"/><Relationship Id="rId1188" Type="http://schemas.openxmlformats.org/officeDocument/2006/relationships/image" Target="media/image577.wmf"/><Relationship Id="rId1395" Type="http://schemas.openxmlformats.org/officeDocument/2006/relationships/oleObject" Target="embeddings/oleObject709.bin"/><Relationship Id="rId1409" Type="http://schemas.openxmlformats.org/officeDocument/2006/relationships/oleObject" Target="embeddings/oleObject716.bin"/><Relationship Id="rId1616" Type="http://schemas.openxmlformats.org/officeDocument/2006/relationships/oleObject" Target="embeddings/oleObject819.bin"/><Relationship Id="rId1823" Type="http://schemas.openxmlformats.org/officeDocument/2006/relationships/image" Target="media/image895.wmf"/><Relationship Id="rId2001" Type="http://schemas.openxmlformats.org/officeDocument/2006/relationships/image" Target="media/image981.wmf"/><Relationship Id="rId2239" Type="http://schemas.openxmlformats.org/officeDocument/2006/relationships/image" Target="media/image1096.wmf"/><Relationship Id="rId2446" Type="http://schemas.openxmlformats.org/officeDocument/2006/relationships/oleObject" Target="embeddings/oleObject1262.bin"/><Relationship Id="rId197" Type="http://schemas.openxmlformats.org/officeDocument/2006/relationships/oleObject" Target="embeddings/oleObject97.bin"/><Relationship Id="rId418" Type="http://schemas.openxmlformats.org/officeDocument/2006/relationships/image" Target="media/image203.wmf"/><Relationship Id="rId625" Type="http://schemas.openxmlformats.org/officeDocument/2006/relationships/image" Target="media/image298.wmf"/><Relationship Id="rId832" Type="http://schemas.openxmlformats.org/officeDocument/2006/relationships/image" Target="media/image400.wmf"/><Relationship Id="rId1048" Type="http://schemas.openxmlformats.org/officeDocument/2006/relationships/oleObject" Target="embeddings/oleObject535.bin"/><Relationship Id="rId1255" Type="http://schemas.openxmlformats.org/officeDocument/2006/relationships/oleObject" Target="embeddings/oleObject639.bin"/><Relationship Id="rId1462" Type="http://schemas.openxmlformats.org/officeDocument/2006/relationships/image" Target="media/image714.wmf"/><Relationship Id="rId2085" Type="http://schemas.openxmlformats.org/officeDocument/2006/relationships/image" Target="media/image1023.wmf"/><Relationship Id="rId2292" Type="http://schemas.openxmlformats.org/officeDocument/2006/relationships/oleObject" Target="embeddings/oleObject1164.bin"/><Relationship Id="rId2306" Type="http://schemas.openxmlformats.org/officeDocument/2006/relationships/oleObject" Target="embeddings/oleObject1171.bin"/><Relationship Id="rId264" Type="http://schemas.openxmlformats.org/officeDocument/2006/relationships/image" Target="media/image128.wmf"/><Relationship Id="rId471" Type="http://schemas.openxmlformats.org/officeDocument/2006/relationships/image" Target="media/image228.wmf"/><Relationship Id="rId1115" Type="http://schemas.openxmlformats.org/officeDocument/2006/relationships/oleObject" Target="embeddings/oleObject569.bin"/><Relationship Id="rId1322" Type="http://schemas.openxmlformats.org/officeDocument/2006/relationships/image" Target="media/image644.wmf"/><Relationship Id="rId1767" Type="http://schemas.openxmlformats.org/officeDocument/2006/relationships/image" Target="media/image867.wmf"/><Relationship Id="rId1974" Type="http://schemas.openxmlformats.org/officeDocument/2006/relationships/image" Target="media/image968.wmf"/><Relationship Id="rId2152" Type="http://schemas.openxmlformats.org/officeDocument/2006/relationships/image" Target="media/image1053.wmf"/><Relationship Id="rId59" Type="http://schemas.openxmlformats.org/officeDocument/2006/relationships/oleObject" Target="embeddings/oleObject28.bin"/><Relationship Id="rId124" Type="http://schemas.openxmlformats.org/officeDocument/2006/relationships/image" Target="media/image58.wmf"/><Relationship Id="rId569" Type="http://schemas.openxmlformats.org/officeDocument/2006/relationships/image" Target="media/image270.wmf"/><Relationship Id="rId776" Type="http://schemas.openxmlformats.org/officeDocument/2006/relationships/image" Target="media/image373.wmf"/><Relationship Id="rId983" Type="http://schemas.openxmlformats.org/officeDocument/2006/relationships/image" Target="media/image475.wmf"/><Relationship Id="rId1199" Type="http://schemas.openxmlformats.org/officeDocument/2006/relationships/oleObject" Target="embeddings/oleObject611.bin"/><Relationship Id="rId1627" Type="http://schemas.openxmlformats.org/officeDocument/2006/relationships/image" Target="media/image797.wmf"/><Relationship Id="rId1834" Type="http://schemas.openxmlformats.org/officeDocument/2006/relationships/oleObject" Target="embeddings/oleObject928.bin"/><Relationship Id="rId2457" Type="http://schemas.openxmlformats.org/officeDocument/2006/relationships/oleObject" Target="embeddings/oleObject1273.bin"/><Relationship Id="rId331" Type="http://schemas.openxmlformats.org/officeDocument/2006/relationships/image" Target="media/image161.wmf"/><Relationship Id="rId429" Type="http://schemas.openxmlformats.org/officeDocument/2006/relationships/oleObject" Target="embeddings/oleObject215.bin"/><Relationship Id="rId636" Type="http://schemas.openxmlformats.org/officeDocument/2006/relationships/oleObject" Target="embeddings/oleObject327.bin"/><Relationship Id="rId1059" Type="http://schemas.openxmlformats.org/officeDocument/2006/relationships/image" Target="media/image513.wmf"/><Relationship Id="rId1266" Type="http://schemas.openxmlformats.org/officeDocument/2006/relationships/image" Target="media/image616.wmf"/><Relationship Id="rId1473" Type="http://schemas.openxmlformats.org/officeDocument/2006/relationships/oleObject" Target="embeddings/oleObject748.bin"/><Relationship Id="rId2012" Type="http://schemas.openxmlformats.org/officeDocument/2006/relationships/oleObject" Target="embeddings/oleObject1020.bin"/><Relationship Id="rId2096" Type="http://schemas.openxmlformats.org/officeDocument/2006/relationships/image" Target="media/image1028.wmf"/><Relationship Id="rId2317" Type="http://schemas.openxmlformats.org/officeDocument/2006/relationships/image" Target="media/image1135.wmf"/><Relationship Id="rId843" Type="http://schemas.openxmlformats.org/officeDocument/2006/relationships/oleObject" Target="embeddings/oleObject432.bin"/><Relationship Id="rId1126" Type="http://schemas.openxmlformats.org/officeDocument/2006/relationships/image" Target="media/image546.wmf"/><Relationship Id="rId1680" Type="http://schemas.openxmlformats.org/officeDocument/2006/relationships/oleObject" Target="embeddings/oleObject851.bin"/><Relationship Id="rId1778" Type="http://schemas.openxmlformats.org/officeDocument/2006/relationships/oleObject" Target="embeddings/oleObject900.bin"/><Relationship Id="rId1901" Type="http://schemas.openxmlformats.org/officeDocument/2006/relationships/oleObject" Target="embeddings/oleObject963.bin"/><Relationship Id="rId1985" Type="http://schemas.openxmlformats.org/officeDocument/2006/relationships/oleObject" Target="embeddings/oleObject1006.bin"/><Relationship Id="rId275" Type="http://schemas.openxmlformats.org/officeDocument/2006/relationships/oleObject" Target="embeddings/oleObject136.bin"/><Relationship Id="rId482" Type="http://schemas.openxmlformats.org/officeDocument/2006/relationships/oleObject" Target="embeddings/oleObject243.bin"/><Relationship Id="rId703" Type="http://schemas.openxmlformats.org/officeDocument/2006/relationships/image" Target="media/image337.wmf"/><Relationship Id="rId910" Type="http://schemas.openxmlformats.org/officeDocument/2006/relationships/image" Target="media/image439.wmf"/><Relationship Id="rId1333" Type="http://schemas.openxmlformats.org/officeDocument/2006/relationships/oleObject" Target="embeddings/oleObject678.bin"/><Relationship Id="rId1540" Type="http://schemas.openxmlformats.org/officeDocument/2006/relationships/image" Target="media/image753.wmf"/><Relationship Id="rId1638" Type="http://schemas.openxmlformats.org/officeDocument/2006/relationships/oleObject" Target="embeddings/oleObject830.bin"/><Relationship Id="rId2163" Type="http://schemas.openxmlformats.org/officeDocument/2006/relationships/oleObject" Target="embeddings/oleObject1099.bin"/><Relationship Id="rId2370" Type="http://schemas.openxmlformats.org/officeDocument/2006/relationships/image" Target="media/image1161.wmf"/><Relationship Id="rId135" Type="http://schemas.openxmlformats.org/officeDocument/2006/relationships/oleObject" Target="embeddings/oleObject66.bin"/><Relationship Id="rId342" Type="http://schemas.openxmlformats.org/officeDocument/2006/relationships/oleObject" Target="embeddings/oleObject170.bin"/><Relationship Id="rId787" Type="http://schemas.openxmlformats.org/officeDocument/2006/relationships/oleObject" Target="embeddings/oleObject404.bin"/><Relationship Id="rId994" Type="http://schemas.openxmlformats.org/officeDocument/2006/relationships/oleObject" Target="embeddings/oleObject508.bin"/><Relationship Id="rId1400" Type="http://schemas.openxmlformats.org/officeDocument/2006/relationships/image" Target="media/image683.wmf"/><Relationship Id="rId1845" Type="http://schemas.openxmlformats.org/officeDocument/2006/relationships/image" Target="media/image906.wmf"/><Relationship Id="rId2023" Type="http://schemas.openxmlformats.org/officeDocument/2006/relationships/image" Target="media/image992.wmf"/><Relationship Id="rId2230" Type="http://schemas.openxmlformats.org/officeDocument/2006/relationships/oleObject" Target="embeddings/oleObject1133.bin"/><Relationship Id="rId2468" Type="http://schemas.openxmlformats.org/officeDocument/2006/relationships/oleObject" Target="embeddings/oleObject1284.bin"/><Relationship Id="rId202" Type="http://schemas.openxmlformats.org/officeDocument/2006/relationships/image" Target="media/image97.wmf"/><Relationship Id="rId647" Type="http://schemas.openxmlformats.org/officeDocument/2006/relationships/image" Target="media/image309.wmf"/><Relationship Id="rId854" Type="http://schemas.openxmlformats.org/officeDocument/2006/relationships/image" Target="media/image411.wmf"/><Relationship Id="rId1277" Type="http://schemas.openxmlformats.org/officeDocument/2006/relationships/oleObject" Target="embeddings/oleObject650.bin"/><Relationship Id="rId1484" Type="http://schemas.openxmlformats.org/officeDocument/2006/relationships/image" Target="media/image725.wmf"/><Relationship Id="rId1691" Type="http://schemas.openxmlformats.org/officeDocument/2006/relationships/image" Target="media/image829.wmf"/><Relationship Id="rId1705" Type="http://schemas.openxmlformats.org/officeDocument/2006/relationships/image" Target="media/image836.wmf"/><Relationship Id="rId1912" Type="http://schemas.openxmlformats.org/officeDocument/2006/relationships/image" Target="media/image938.wmf"/><Relationship Id="rId2328" Type="http://schemas.openxmlformats.org/officeDocument/2006/relationships/oleObject" Target="embeddings/oleObject1182.bin"/><Relationship Id="rId286" Type="http://schemas.openxmlformats.org/officeDocument/2006/relationships/image" Target="media/image139.wmf"/><Relationship Id="rId493" Type="http://schemas.openxmlformats.org/officeDocument/2006/relationships/image" Target="media/image239.wmf"/><Relationship Id="rId507" Type="http://schemas.openxmlformats.org/officeDocument/2006/relationships/oleObject" Target="embeddings/oleObject257.bin"/><Relationship Id="rId714" Type="http://schemas.openxmlformats.org/officeDocument/2006/relationships/oleObject" Target="embeddings/oleObject366.bin"/><Relationship Id="rId921" Type="http://schemas.openxmlformats.org/officeDocument/2006/relationships/oleObject" Target="embeddings/oleObject471.bin"/><Relationship Id="rId1137" Type="http://schemas.openxmlformats.org/officeDocument/2006/relationships/oleObject" Target="embeddings/oleObject580.bin"/><Relationship Id="rId1344" Type="http://schemas.openxmlformats.org/officeDocument/2006/relationships/image" Target="media/image655.wmf"/><Relationship Id="rId1551" Type="http://schemas.openxmlformats.org/officeDocument/2006/relationships/oleObject" Target="embeddings/oleObject787.bin"/><Relationship Id="rId1789" Type="http://schemas.openxmlformats.org/officeDocument/2006/relationships/image" Target="media/image878.wmf"/><Relationship Id="rId1996" Type="http://schemas.openxmlformats.org/officeDocument/2006/relationships/oleObject" Target="embeddings/oleObject1012.bin"/><Relationship Id="rId2174" Type="http://schemas.openxmlformats.org/officeDocument/2006/relationships/image" Target="media/image1064.wmf"/><Relationship Id="rId2381" Type="http://schemas.openxmlformats.org/officeDocument/2006/relationships/oleObject" Target="embeddings/oleObject1209.bin"/><Relationship Id="rId50" Type="http://schemas.openxmlformats.org/officeDocument/2006/relationships/oleObject" Target="embeddings/oleObject23.bin"/><Relationship Id="rId146" Type="http://schemas.openxmlformats.org/officeDocument/2006/relationships/image" Target="media/image69.wmf"/><Relationship Id="rId353" Type="http://schemas.openxmlformats.org/officeDocument/2006/relationships/oleObject" Target="embeddings/oleObject176.bin"/><Relationship Id="rId560" Type="http://schemas.openxmlformats.org/officeDocument/2006/relationships/image" Target="media/image266.wmf"/><Relationship Id="rId798" Type="http://schemas.openxmlformats.org/officeDocument/2006/relationships/image" Target="media/image383.wmf"/><Relationship Id="rId1190" Type="http://schemas.openxmlformats.org/officeDocument/2006/relationships/image" Target="media/image578.wmf"/><Relationship Id="rId1204" Type="http://schemas.openxmlformats.org/officeDocument/2006/relationships/image" Target="media/image585.wmf"/><Relationship Id="rId1411" Type="http://schemas.openxmlformats.org/officeDocument/2006/relationships/oleObject" Target="embeddings/oleObject717.bin"/><Relationship Id="rId1649" Type="http://schemas.openxmlformats.org/officeDocument/2006/relationships/image" Target="media/image808.wmf"/><Relationship Id="rId1856" Type="http://schemas.openxmlformats.org/officeDocument/2006/relationships/oleObject" Target="embeddings/oleObject939.bin"/><Relationship Id="rId2034" Type="http://schemas.openxmlformats.org/officeDocument/2006/relationships/oleObject" Target="embeddings/oleObject1031.bin"/><Relationship Id="rId2241" Type="http://schemas.openxmlformats.org/officeDocument/2006/relationships/image" Target="media/image1097.wmf"/><Relationship Id="rId2479" Type="http://schemas.openxmlformats.org/officeDocument/2006/relationships/oleObject" Target="embeddings/oleObject1295.bin"/><Relationship Id="rId213" Type="http://schemas.openxmlformats.org/officeDocument/2006/relationships/oleObject" Target="embeddings/oleObject105.bin"/><Relationship Id="rId420" Type="http://schemas.openxmlformats.org/officeDocument/2006/relationships/image" Target="media/image204.wmf"/><Relationship Id="rId658" Type="http://schemas.openxmlformats.org/officeDocument/2006/relationships/oleObject" Target="embeddings/oleObject338.bin"/><Relationship Id="rId865" Type="http://schemas.openxmlformats.org/officeDocument/2006/relationships/oleObject" Target="embeddings/oleObject443.bin"/><Relationship Id="rId1050" Type="http://schemas.openxmlformats.org/officeDocument/2006/relationships/oleObject" Target="embeddings/oleObject536.bin"/><Relationship Id="rId1288" Type="http://schemas.openxmlformats.org/officeDocument/2006/relationships/image" Target="media/image627.wmf"/><Relationship Id="rId1495" Type="http://schemas.openxmlformats.org/officeDocument/2006/relationships/oleObject" Target="embeddings/oleObject759.bin"/><Relationship Id="rId1509" Type="http://schemas.openxmlformats.org/officeDocument/2006/relationships/oleObject" Target="embeddings/oleObject766.bin"/><Relationship Id="rId1716" Type="http://schemas.openxmlformats.org/officeDocument/2006/relationships/oleObject" Target="embeddings/oleObject869.bin"/><Relationship Id="rId1923" Type="http://schemas.openxmlformats.org/officeDocument/2006/relationships/oleObject" Target="embeddings/oleObject974.bin"/><Relationship Id="rId2101" Type="http://schemas.openxmlformats.org/officeDocument/2006/relationships/oleObject" Target="embeddings/oleObject1065.bin"/><Relationship Id="rId2339" Type="http://schemas.openxmlformats.org/officeDocument/2006/relationships/image" Target="media/image1146.wmf"/><Relationship Id="rId297" Type="http://schemas.openxmlformats.org/officeDocument/2006/relationships/image" Target="media/image144.wmf"/><Relationship Id="rId518" Type="http://schemas.openxmlformats.org/officeDocument/2006/relationships/oleObject" Target="embeddings/oleObject265.bin"/><Relationship Id="rId725" Type="http://schemas.openxmlformats.org/officeDocument/2006/relationships/image" Target="media/image348.wmf"/><Relationship Id="rId932" Type="http://schemas.openxmlformats.org/officeDocument/2006/relationships/image" Target="media/image450.wmf"/><Relationship Id="rId1148" Type="http://schemas.openxmlformats.org/officeDocument/2006/relationships/image" Target="media/image557.wmf"/><Relationship Id="rId1355" Type="http://schemas.openxmlformats.org/officeDocument/2006/relationships/oleObject" Target="embeddings/oleObject689.bin"/><Relationship Id="rId1562" Type="http://schemas.openxmlformats.org/officeDocument/2006/relationships/image" Target="media/image764.wmf"/><Relationship Id="rId2185" Type="http://schemas.openxmlformats.org/officeDocument/2006/relationships/oleObject" Target="embeddings/oleObject1110.bin"/><Relationship Id="rId2392" Type="http://schemas.openxmlformats.org/officeDocument/2006/relationships/image" Target="media/image1172.wmf"/><Relationship Id="rId2406" Type="http://schemas.openxmlformats.org/officeDocument/2006/relationships/oleObject" Target="embeddings/oleObject1222.bin"/><Relationship Id="rId157" Type="http://schemas.openxmlformats.org/officeDocument/2006/relationships/oleObject" Target="embeddings/oleObject77.bin"/><Relationship Id="rId364" Type="http://schemas.openxmlformats.org/officeDocument/2006/relationships/image" Target="media/image177.wmf"/><Relationship Id="rId1008" Type="http://schemas.openxmlformats.org/officeDocument/2006/relationships/oleObject" Target="embeddings/oleObject515.bin"/><Relationship Id="rId1215" Type="http://schemas.openxmlformats.org/officeDocument/2006/relationships/oleObject" Target="embeddings/oleObject619.bin"/><Relationship Id="rId1422" Type="http://schemas.openxmlformats.org/officeDocument/2006/relationships/image" Target="media/image694.wmf"/><Relationship Id="rId1867" Type="http://schemas.openxmlformats.org/officeDocument/2006/relationships/image" Target="media/image917.wmf"/><Relationship Id="rId2045" Type="http://schemas.openxmlformats.org/officeDocument/2006/relationships/image" Target="media/image1003.wmf"/><Relationship Id="rId61" Type="http://schemas.openxmlformats.org/officeDocument/2006/relationships/oleObject" Target="embeddings/oleObject29.bin"/><Relationship Id="rId571" Type="http://schemas.openxmlformats.org/officeDocument/2006/relationships/image" Target="media/image271.wmf"/><Relationship Id="rId669" Type="http://schemas.openxmlformats.org/officeDocument/2006/relationships/image" Target="media/image320.wmf"/><Relationship Id="rId876" Type="http://schemas.openxmlformats.org/officeDocument/2006/relationships/image" Target="media/image422.wmf"/><Relationship Id="rId1299" Type="http://schemas.openxmlformats.org/officeDocument/2006/relationships/oleObject" Target="embeddings/oleObject661.bin"/><Relationship Id="rId1727" Type="http://schemas.openxmlformats.org/officeDocument/2006/relationships/image" Target="media/image847.wmf"/><Relationship Id="rId1934" Type="http://schemas.openxmlformats.org/officeDocument/2006/relationships/image" Target="media/image949.wmf"/><Relationship Id="rId2252" Type="http://schemas.openxmlformats.org/officeDocument/2006/relationships/oleObject" Target="embeddings/oleObject1144.bin"/><Relationship Id="rId19" Type="http://schemas.openxmlformats.org/officeDocument/2006/relationships/image" Target="media/image7.wmf"/><Relationship Id="rId224" Type="http://schemas.openxmlformats.org/officeDocument/2006/relationships/image" Target="media/image108.wmf"/><Relationship Id="rId431" Type="http://schemas.openxmlformats.org/officeDocument/2006/relationships/image" Target="media/image209.wmf"/><Relationship Id="rId529" Type="http://schemas.openxmlformats.org/officeDocument/2006/relationships/oleObject" Target="embeddings/oleObject273.bin"/><Relationship Id="rId736" Type="http://schemas.openxmlformats.org/officeDocument/2006/relationships/oleObject" Target="embeddings/oleObject377.bin"/><Relationship Id="rId1061" Type="http://schemas.openxmlformats.org/officeDocument/2006/relationships/image" Target="media/image514.wmf"/><Relationship Id="rId1159" Type="http://schemas.openxmlformats.org/officeDocument/2006/relationships/oleObject" Target="embeddings/oleObject591.bin"/><Relationship Id="rId1366" Type="http://schemas.openxmlformats.org/officeDocument/2006/relationships/image" Target="media/image666.wmf"/><Relationship Id="rId2112" Type="http://schemas.openxmlformats.org/officeDocument/2006/relationships/oleObject" Target="embeddings/oleObject1071.bin"/><Relationship Id="rId2196" Type="http://schemas.openxmlformats.org/officeDocument/2006/relationships/oleObject" Target="embeddings/oleObject1116.bin"/><Relationship Id="rId2417" Type="http://schemas.openxmlformats.org/officeDocument/2006/relationships/oleObject" Target="embeddings/oleObject1233.bin"/><Relationship Id="rId168" Type="http://schemas.openxmlformats.org/officeDocument/2006/relationships/image" Target="media/image80.wmf"/><Relationship Id="rId943" Type="http://schemas.openxmlformats.org/officeDocument/2006/relationships/oleObject" Target="embeddings/oleObject482.bin"/><Relationship Id="rId1019" Type="http://schemas.openxmlformats.org/officeDocument/2006/relationships/image" Target="media/image493.wmf"/><Relationship Id="rId1573" Type="http://schemas.openxmlformats.org/officeDocument/2006/relationships/image" Target="media/image770.wmf"/><Relationship Id="rId1780" Type="http://schemas.openxmlformats.org/officeDocument/2006/relationships/oleObject" Target="embeddings/oleObject901.bin"/><Relationship Id="rId1878" Type="http://schemas.openxmlformats.org/officeDocument/2006/relationships/image" Target="media/image922.wmf"/><Relationship Id="rId72" Type="http://schemas.openxmlformats.org/officeDocument/2006/relationships/image" Target="media/image32.wmf"/><Relationship Id="rId375" Type="http://schemas.openxmlformats.org/officeDocument/2006/relationships/oleObject" Target="embeddings/oleObject187.bin"/><Relationship Id="rId582" Type="http://schemas.openxmlformats.org/officeDocument/2006/relationships/oleObject" Target="embeddings/oleObject300.bin"/><Relationship Id="rId803" Type="http://schemas.openxmlformats.org/officeDocument/2006/relationships/oleObject" Target="embeddings/oleObject412.bin"/><Relationship Id="rId1226" Type="http://schemas.openxmlformats.org/officeDocument/2006/relationships/image" Target="media/image596.wmf"/><Relationship Id="rId1433" Type="http://schemas.openxmlformats.org/officeDocument/2006/relationships/oleObject" Target="embeddings/oleObject728.bin"/><Relationship Id="rId1640" Type="http://schemas.openxmlformats.org/officeDocument/2006/relationships/oleObject" Target="embeddings/oleObject831.bin"/><Relationship Id="rId1738" Type="http://schemas.openxmlformats.org/officeDocument/2006/relationships/oleObject" Target="embeddings/oleObject880.bin"/><Relationship Id="rId2056" Type="http://schemas.openxmlformats.org/officeDocument/2006/relationships/oleObject" Target="embeddings/oleObject1042.bin"/><Relationship Id="rId2263" Type="http://schemas.openxmlformats.org/officeDocument/2006/relationships/image" Target="media/image1108.wmf"/><Relationship Id="rId2470" Type="http://schemas.openxmlformats.org/officeDocument/2006/relationships/oleObject" Target="embeddings/oleObject1286.bin"/><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oleObject" Target="embeddings/oleObject222.bin"/><Relationship Id="rId887" Type="http://schemas.openxmlformats.org/officeDocument/2006/relationships/oleObject" Target="embeddings/oleObject454.bin"/><Relationship Id="rId1072" Type="http://schemas.openxmlformats.org/officeDocument/2006/relationships/image" Target="media/image519.wmf"/><Relationship Id="rId1500" Type="http://schemas.openxmlformats.org/officeDocument/2006/relationships/image" Target="media/image733.wmf"/><Relationship Id="rId1945" Type="http://schemas.openxmlformats.org/officeDocument/2006/relationships/oleObject" Target="embeddings/oleObject986.bin"/><Relationship Id="rId2123" Type="http://schemas.openxmlformats.org/officeDocument/2006/relationships/image" Target="media/image1041.wmf"/><Relationship Id="rId2330" Type="http://schemas.openxmlformats.org/officeDocument/2006/relationships/oleObject" Target="embeddings/oleObject1183.bin"/><Relationship Id="rId302" Type="http://schemas.openxmlformats.org/officeDocument/2006/relationships/oleObject" Target="embeddings/oleObject150.bin"/><Relationship Id="rId747" Type="http://schemas.openxmlformats.org/officeDocument/2006/relationships/image" Target="media/image359.wmf"/><Relationship Id="rId954" Type="http://schemas.openxmlformats.org/officeDocument/2006/relationships/oleObject" Target="embeddings/oleObject488.bin"/><Relationship Id="rId1377" Type="http://schemas.openxmlformats.org/officeDocument/2006/relationships/oleObject" Target="embeddings/oleObject700.bin"/><Relationship Id="rId1584" Type="http://schemas.openxmlformats.org/officeDocument/2006/relationships/oleObject" Target="embeddings/oleObject803.bin"/><Relationship Id="rId1791" Type="http://schemas.openxmlformats.org/officeDocument/2006/relationships/image" Target="media/image879.wmf"/><Relationship Id="rId1805" Type="http://schemas.openxmlformats.org/officeDocument/2006/relationships/image" Target="media/image886.wmf"/><Relationship Id="rId2428" Type="http://schemas.openxmlformats.org/officeDocument/2006/relationships/oleObject" Target="embeddings/oleObject1244.bin"/><Relationship Id="rId83" Type="http://schemas.openxmlformats.org/officeDocument/2006/relationships/oleObject" Target="embeddings/oleObject40.bin"/><Relationship Id="rId179" Type="http://schemas.openxmlformats.org/officeDocument/2006/relationships/oleObject" Target="embeddings/oleObject88.bin"/><Relationship Id="rId386" Type="http://schemas.openxmlformats.org/officeDocument/2006/relationships/image" Target="media/image188.wmf"/><Relationship Id="rId593" Type="http://schemas.openxmlformats.org/officeDocument/2006/relationships/image" Target="media/image282.wmf"/><Relationship Id="rId607" Type="http://schemas.openxmlformats.org/officeDocument/2006/relationships/image" Target="media/image289.wmf"/><Relationship Id="rId814" Type="http://schemas.openxmlformats.org/officeDocument/2006/relationships/image" Target="media/image391.wmf"/><Relationship Id="rId1237" Type="http://schemas.openxmlformats.org/officeDocument/2006/relationships/oleObject" Target="embeddings/oleObject630.bin"/><Relationship Id="rId1444" Type="http://schemas.openxmlformats.org/officeDocument/2006/relationships/image" Target="media/image705.wmf"/><Relationship Id="rId1651" Type="http://schemas.openxmlformats.org/officeDocument/2006/relationships/image" Target="media/image809.wmf"/><Relationship Id="rId1889" Type="http://schemas.openxmlformats.org/officeDocument/2006/relationships/image" Target="media/image927.wmf"/><Relationship Id="rId2067" Type="http://schemas.openxmlformats.org/officeDocument/2006/relationships/image" Target="media/image1014.wmf"/><Relationship Id="rId2274" Type="http://schemas.openxmlformats.org/officeDocument/2006/relationships/oleObject" Target="embeddings/oleObject1155.bin"/><Relationship Id="rId2481" Type="http://schemas.openxmlformats.org/officeDocument/2006/relationships/oleObject" Target="embeddings/oleObject1297.bin"/><Relationship Id="rId246" Type="http://schemas.openxmlformats.org/officeDocument/2006/relationships/image" Target="media/image119.wmf"/><Relationship Id="rId453" Type="http://schemas.openxmlformats.org/officeDocument/2006/relationships/image" Target="media/image219.wmf"/><Relationship Id="rId660" Type="http://schemas.openxmlformats.org/officeDocument/2006/relationships/oleObject" Target="embeddings/oleObject339.bin"/><Relationship Id="rId898" Type="http://schemas.openxmlformats.org/officeDocument/2006/relationships/image" Target="media/image433.wmf"/><Relationship Id="rId1083" Type="http://schemas.openxmlformats.org/officeDocument/2006/relationships/oleObject" Target="embeddings/oleObject553.bin"/><Relationship Id="rId1290" Type="http://schemas.openxmlformats.org/officeDocument/2006/relationships/image" Target="media/image628.wmf"/><Relationship Id="rId1304" Type="http://schemas.openxmlformats.org/officeDocument/2006/relationships/image" Target="media/image635.wmf"/><Relationship Id="rId1511" Type="http://schemas.openxmlformats.org/officeDocument/2006/relationships/oleObject" Target="embeddings/oleObject767.bin"/><Relationship Id="rId1749" Type="http://schemas.openxmlformats.org/officeDocument/2006/relationships/image" Target="media/image858.wmf"/><Relationship Id="rId1956" Type="http://schemas.openxmlformats.org/officeDocument/2006/relationships/image" Target="media/image959.wmf"/><Relationship Id="rId2134" Type="http://schemas.openxmlformats.org/officeDocument/2006/relationships/oleObject" Target="embeddings/oleObject1082.bin"/><Relationship Id="rId2341" Type="http://schemas.openxmlformats.org/officeDocument/2006/relationships/image" Target="media/image1147.wmf"/><Relationship Id="rId106" Type="http://schemas.openxmlformats.org/officeDocument/2006/relationships/image" Target="media/image49.wmf"/><Relationship Id="rId313" Type="http://schemas.openxmlformats.org/officeDocument/2006/relationships/image" Target="media/image152.wmf"/><Relationship Id="rId758" Type="http://schemas.openxmlformats.org/officeDocument/2006/relationships/image" Target="media/image364.wmf"/><Relationship Id="rId965" Type="http://schemas.openxmlformats.org/officeDocument/2006/relationships/image" Target="media/image466.wmf"/><Relationship Id="rId1150" Type="http://schemas.openxmlformats.org/officeDocument/2006/relationships/image" Target="media/image558.wmf"/><Relationship Id="rId1388" Type="http://schemas.openxmlformats.org/officeDocument/2006/relationships/image" Target="media/image677.wmf"/><Relationship Id="rId1595" Type="http://schemas.openxmlformats.org/officeDocument/2006/relationships/image" Target="media/image781.wmf"/><Relationship Id="rId1609" Type="http://schemas.openxmlformats.org/officeDocument/2006/relationships/image" Target="media/image788.wmf"/><Relationship Id="rId1816" Type="http://schemas.openxmlformats.org/officeDocument/2006/relationships/oleObject" Target="embeddings/oleObject919.bin"/><Relationship Id="rId2439" Type="http://schemas.openxmlformats.org/officeDocument/2006/relationships/oleObject" Target="embeddings/oleObject1255.bin"/><Relationship Id="rId10" Type="http://schemas.openxmlformats.org/officeDocument/2006/relationships/oleObject" Target="embeddings/oleObject2.bin"/><Relationship Id="rId94" Type="http://schemas.openxmlformats.org/officeDocument/2006/relationships/image" Target="media/image43.wmf"/><Relationship Id="rId397" Type="http://schemas.openxmlformats.org/officeDocument/2006/relationships/oleObject" Target="embeddings/oleObject198.bin"/><Relationship Id="rId520" Type="http://schemas.openxmlformats.org/officeDocument/2006/relationships/oleObject" Target="embeddings/oleObject267.bin"/><Relationship Id="rId618" Type="http://schemas.openxmlformats.org/officeDocument/2006/relationships/oleObject" Target="embeddings/oleObject318.bin"/><Relationship Id="rId825" Type="http://schemas.openxmlformats.org/officeDocument/2006/relationships/oleObject" Target="embeddings/oleObject423.bin"/><Relationship Id="rId1248" Type="http://schemas.openxmlformats.org/officeDocument/2006/relationships/image" Target="media/image607.wmf"/><Relationship Id="rId1455" Type="http://schemas.openxmlformats.org/officeDocument/2006/relationships/oleObject" Target="embeddings/oleObject739.bin"/><Relationship Id="rId1662" Type="http://schemas.openxmlformats.org/officeDocument/2006/relationships/oleObject" Target="embeddings/oleObject842.bin"/><Relationship Id="rId2078" Type="http://schemas.openxmlformats.org/officeDocument/2006/relationships/oleObject" Target="embeddings/oleObject1053.bin"/><Relationship Id="rId2201" Type="http://schemas.openxmlformats.org/officeDocument/2006/relationships/image" Target="media/image1077.wmf"/><Relationship Id="rId2285" Type="http://schemas.openxmlformats.org/officeDocument/2006/relationships/image" Target="media/image1119.wmf"/><Relationship Id="rId2492" Type="http://schemas.openxmlformats.org/officeDocument/2006/relationships/fontTable" Target="fontTable.xml"/><Relationship Id="rId257" Type="http://schemas.openxmlformats.org/officeDocument/2006/relationships/oleObject" Target="embeddings/oleObject127.bin"/><Relationship Id="rId464" Type="http://schemas.openxmlformats.org/officeDocument/2006/relationships/oleObject" Target="embeddings/oleObject234.bin"/><Relationship Id="rId1010" Type="http://schemas.openxmlformats.org/officeDocument/2006/relationships/oleObject" Target="embeddings/oleObject516.bin"/><Relationship Id="rId1094" Type="http://schemas.openxmlformats.org/officeDocument/2006/relationships/image" Target="media/image530.wmf"/><Relationship Id="rId1108" Type="http://schemas.openxmlformats.org/officeDocument/2006/relationships/image" Target="media/image537.wmf"/><Relationship Id="rId1315" Type="http://schemas.openxmlformats.org/officeDocument/2006/relationships/oleObject" Target="embeddings/oleObject669.bin"/><Relationship Id="rId1967" Type="http://schemas.openxmlformats.org/officeDocument/2006/relationships/oleObject" Target="embeddings/oleObject997.bin"/><Relationship Id="rId2145" Type="http://schemas.openxmlformats.org/officeDocument/2006/relationships/oleObject" Target="embeddings/oleObject1090.bin"/><Relationship Id="rId117" Type="http://schemas.openxmlformats.org/officeDocument/2006/relationships/oleObject" Target="embeddings/oleObject57.bin"/><Relationship Id="rId671" Type="http://schemas.openxmlformats.org/officeDocument/2006/relationships/image" Target="media/image321.wmf"/><Relationship Id="rId769" Type="http://schemas.openxmlformats.org/officeDocument/2006/relationships/oleObject" Target="embeddings/oleObject394.bin"/><Relationship Id="rId976" Type="http://schemas.openxmlformats.org/officeDocument/2006/relationships/oleObject" Target="embeddings/oleObject499.bin"/><Relationship Id="rId1399" Type="http://schemas.openxmlformats.org/officeDocument/2006/relationships/oleObject" Target="embeddings/oleObject711.bin"/><Relationship Id="rId2352" Type="http://schemas.openxmlformats.org/officeDocument/2006/relationships/image" Target="media/image1152.wmf"/><Relationship Id="rId324" Type="http://schemas.openxmlformats.org/officeDocument/2006/relationships/oleObject" Target="embeddings/oleObject161.bin"/><Relationship Id="rId531" Type="http://schemas.openxmlformats.org/officeDocument/2006/relationships/oleObject" Target="embeddings/oleObject274.bin"/><Relationship Id="rId629" Type="http://schemas.openxmlformats.org/officeDocument/2006/relationships/image" Target="media/image300.wmf"/><Relationship Id="rId1161" Type="http://schemas.openxmlformats.org/officeDocument/2006/relationships/oleObject" Target="embeddings/oleObject592.bin"/><Relationship Id="rId1259" Type="http://schemas.openxmlformats.org/officeDocument/2006/relationships/oleObject" Target="embeddings/oleObject641.bin"/><Relationship Id="rId1466" Type="http://schemas.openxmlformats.org/officeDocument/2006/relationships/image" Target="media/image716.wmf"/><Relationship Id="rId2005" Type="http://schemas.openxmlformats.org/officeDocument/2006/relationships/image" Target="media/image983.wmf"/><Relationship Id="rId2212" Type="http://schemas.openxmlformats.org/officeDocument/2006/relationships/oleObject" Target="embeddings/oleObject1124.bin"/><Relationship Id="rId836" Type="http://schemas.openxmlformats.org/officeDocument/2006/relationships/image" Target="media/image402.wmf"/><Relationship Id="rId1021" Type="http://schemas.openxmlformats.org/officeDocument/2006/relationships/image" Target="media/image494.wmf"/><Relationship Id="rId1119" Type="http://schemas.openxmlformats.org/officeDocument/2006/relationships/oleObject" Target="embeddings/oleObject571.bin"/><Relationship Id="rId1673" Type="http://schemas.openxmlformats.org/officeDocument/2006/relationships/image" Target="media/image820.wmf"/><Relationship Id="rId1880" Type="http://schemas.openxmlformats.org/officeDocument/2006/relationships/image" Target="media/image923.wmf"/><Relationship Id="rId1978" Type="http://schemas.openxmlformats.org/officeDocument/2006/relationships/image" Target="media/image970.wmf"/><Relationship Id="rId903" Type="http://schemas.openxmlformats.org/officeDocument/2006/relationships/oleObject" Target="embeddings/oleObject462.bin"/><Relationship Id="rId1326" Type="http://schemas.openxmlformats.org/officeDocument/2006/relationships/image" Target="media/image646.wmf"/><Relationship Id="rId1533" Type="http://schemas.openxmlformats.org/officeDocument/2006/relationships/oleObject" Target="embeddings/oleObject778.bin"/><Relationship Id="rId1740" Type="http://schemas.openxmlformats.org/officeDocument/2006/relationships/oleObject" Target="embeddings/oleObject881.bin"/><Relationship Id="rId32" Type="http://schemas.openxmlformats.org/officeDocument/2006/relationships/oleObject" Target="embeddings/oleObject14.bin"/><Relationship Id="rId1600" Type="http://schemas.openxmlformats.org/officeDocument/2006/relationships/oleObject" Target="embeddings/oleObject811.bin"/><Relationship Id="rId1838" Type="http://schemas.openxmlformats.org/officeDocument/2006/relationships/oleObject" Target="embeddings/oleObject930.bin"/><Relationship Id="rId181" Type="http://schemas.openxmlformats.org/officeDocument/2006/relationships/oleObject" Target="embeddings/oleObject89.bin"/><Relationship Id="rId1905" Type="http://schemas.openxmlformats.org/officeDocument/2006/relationships/oleObject" Target="embeddings/oleObject965.bin"/><Relationship Id="rId279" Type="http://schemas.openxmlformats.org/officeDocument/2006/relationships/oleObject" Target="embeddings/oleObject138.bin"/><Relationship Id="rId486" Type="http://schemas.openxmlformats.org/officeDocument/2006/relationships/oleObject" Target="embeddings/oleObject245.bin"/><Relationship Id="rId693" Type="http://schemas.openxmlformats.org/officeDocument/2006/relationships/image" Target="media/image332.wmf"/><Relationship Id="rId2167" Type="http://schemas.openxmlformats.org/officeDocument/2006/relationships/oleObject" Target="embeddings/oleObject1101.bin"/><Relationship Id="rId2374" Type="http://schemas.openxmlformats.org/officeDocument/2006/relationships/image" Target="media/image1163.wmf"/><Relationship Id="rId139" Type="http://schemas.openxmlformats.org/officeDocument/2006/relationships/oleObject" Target="embeddings/oleObject68.bin"/><Relationship Id="rId346" Type="http://schemas.openxmlformats.org/officeDocument/2006/relationships/image" Target="media/image168.wmf"/><Relationship Id="rId553" Type="http://schemas.openxmlformats.org/officeDocument/2006/relationships/oleObject" Target="embeddings/oleObject285.bin"/><Relationship Id="rId760" Type="http://schemas.openxmlformats.org/officeDocument/2006/relationships/image" Target="media/image365.wmf"/><Relationship Id="rId998" Type="http://schemas.openxmlformats.org/officeDocument/2006/relationships/oleObject" Target="embeddings/oleObject510.bin"/><Relationship Id="rId1183" Type="http://schemas.openxmlformats.org/officeDocument/2006/relationships/oleObject" Target="embeddings/oleObject603.bin"/><Relationship Id="rId1390" Type="http://schemas.openxmlformats.org/officeDocument/2006/relationships/image" Target="media/image678.wmf"/><Relationship Id="rId2027" Type="http://schemas.openxmlformats.org/officeDocument/2006/relationships/image" Target="media/image994.wmf"/><Relationship Id="rId2234" Type="http://schemas.openxmlformats.org/officeDocument/2006/relationships/oleObject" Target="embeddings/oleObject1135.bin"/><Relationship Id="rId2441" Type="http://schemas.openxmlformats.org/officeDocument/2006/relationships/oleObject" Target="embeddings/oleObject1257.bin"/><Relationship Id="rId206" Type="http://schemas.openxmlformats.org/officeDocument/2006/relationships/image" Target="media/image99.wmf"/><Relationship Id="rId413" Type="http://schemas.openxmlformats.org/officeDocument/2006/relationships/oleObject" Target="embeddings/oleObject207.bin"/><Relationship Id="rId858" Type="http://schemas.openxmlformats.org/officeDocument/2006/relationships/image" Target="media/image413.wmf"/><Relationship Id="rId1043" Type="http://schemas.openxmlformats.org/officeDocument/2006/relationships/image" Target="media/image505.wmf"/><Relationship Id="rId1488" Type="http://schemas.openxmlformats.org/officeDocument/2006/relationships/image" Target="media/image727.wmf"/><Relationship Id="rId1695" Type="http://schemas.openxmlformats.org/officeDocument/2006/relationships/image" Target="media/image831.wmf"/><Relationship Id="rId620" Type="http://schemas.openxmlformats.org/officeDocument/2006/relationships/oleObject" Target="embeddings/oleObject319.bin"/><Relationship Id="rId718" Type="http://schemas.openxmlformats.org/officeDocument/2006/relationships/oleObject" Target="embeddings/oleObject368.bin"/><Relationship Id="rId925" Type="http://schemas.openxmlformats.org/officeDocument/2006/relationships/oleObject" Target="embeddings/oleObject473.bin"/><Relationship Id="rId1250" Type="http://schemas.openxmlformats.org/officeDocument/2006/relationships/image" Target="media/image608.wmf"/><Relationship Id="rId1348" Type="http://schemas.openxmlformats.org/officeDocument/2006/relationships/image" Target="media/image657.wmf"/><Relationship Id="rId1555" Type="http://schemas.openxmlformats.org/officeDocument/2006/relationships/oleObject" Target="embeddings/oleObject789.bin"/><Relationship Id="rId1762" Type="http://schemas.openxmlformats.org/officeDocument/2006/relationships/oleObject" Target="embeddings/oleObject892.bin"/><Relationship Id="rId2301" Type="http://schemas.openxmlformats.org/officeDocument/2006/relationships/image" Target="media/image1127.wmf"/><Relationship Id="rId1110" Type="http://schemas.openxmlformats.org/officeDocument/2006/relationships/image" Target="media/image538.wmf"/><Relationship Id="rId1208" Type="http://schemas.openxmlformats.org/officeDocument/2006/relationships/image" Target="media/image587.wmf"/><Relationship Id="rId1415" Type="http://schemas.openxmlformats.org/officeDocument/2006/relationships/oleObject" Target="embeddings/oleObject719.bin"/><Relationship Id="rId54" Type="http://schemas.openxmlformats.org/officeDocument/2006/relationships/oleObject" Target="embeddings/oleObject25.bin"/><Relationship Id="rId1622" Type="http://schemas.openxmlformats.org/officeDocument/2006/relationships/oleObject" Target="embeddings/oleObject822.bin"/><Relationship Id="rId1927" Type="http://schemas.openxmlformats.org/officeDocument/2006/relationships/oleObject" Target="embeddings/oleObject976.bin"/><Relationship Id="rId2091" Type="http://schemas.openxmlformats.org/officeDocument/2006/relationships/oleObject" Target="embeddings/oleObject1060.bin"/><Relationship Id="rId2189" Type="http://schemas.openxmlformats.org/officeDocument/2006/relationships/oleObject" Target="embeddings/oleObject1112.bin"/><Relationship Id="rId270" Type="http://schemas.openxmlformats.org/officeDocument/2006/relationships/image" Target="media/image131.wmf"/><Relationship Id="rId2396" Type="http://schemas.openxmlformats.org/officeDocument/2006/relationships/image" Target="media/image1174.wmf"/><Relationship Id="rId130" Type="http://schemas.openxmlformats.org/officeDocument/2006/relationships/image" Target="media/image61.wmf"/><Relationship Id="rId368" Type="http://schemas.openxmlformats.org/officeDocument/2006/relationships/image" Target="media/image179.wmf"/><Relationship Id="rId575" Type="http://schemas.openxmlformats.org/officeDocument/2006/relationships/image" Target="media/image273.wmf"/><Relationship Id="rId782" Type="http://schemas.openxmlformats.org/officeDocument/2006/relationships/image" Target="media/image375.wmf"/><Relationship Id="rId2049" Type="http://schemas.openxmlformats.org/officeDocument/2006/relationships/image" Target="media/image1005.wmf"/><Relationship Id="rId2256" Type="http://schemas.openxmlformats.org/officeDocument/2006/relationships/oleObject" Target="embeddings/oleObject1146.bin"/><Relationship Id="rId2463" Type="http://schemas.openxmlformats.org/officeDocument/2006/relationships/oleObject" Target="embeddings/oleObject1279.bin"/><Relationship Id="rId228" Type="http://schemas.openxmlformats.org/officeDocument/2006/relationships/image" Target="media/image110.wmf"/><Relationship Id="rId435" Type="http://schemas.openxmlformats.org/officeDocument/2006/relationships/image" Target="media/image211.wmf"/><Relationship Id="rId642" Type="http://schemas.openxmlformats.org/officeDocument/2006/relationships/oleObject" Target="embeddings/oleObject330.bin"/><Relationship Id="rId1065" Type="http://schemas.openxmlformats.org/officeDocument/2006/relationships/image" Target="media/image516.wmf"/><Relationship Id="rId1272" Type="http://schemas.openxmlformats.org/officeDocument/2006/relationships/image" Target="media/image619.wmf"/><Relationship Id="rId2116" Type="http://schemas.openxmlformats.org/officeDocument/2006/relationships/oleObject" Target="embeddings/oleObject1073.bin"/><Relationship Id="rId2323" Type="http://schemas.openxmlformats.org/officeDocument/2006/relationships/image" Target="media/image1138.wmf"/><Relationship Id="rId502" Type="http://schemas.openxmlformats.org/officeDocument/2006/relationships/oleObject" Target="embeddings/oleObject253.bin"/><Relationship Id="rId947" Type="http://schemas.openxmlformats.org/officeDocument/2006/relationships/oleObject" Target="embeddings/oleObject484.bin"/><Relationship Id="rId1132" Type="http://schemas.openxmlformats.org/officeDocument/2006/relationships/image" Target="media/image549.wmf"/><Relationship Id="rId1577" Type="http://schemas.openxmlformats.org/officeDocument/2006/relationships/image" Target="media/image772.wmf"/><Relationship Id="rId1784" Type="http://schemas.openxmlformats.org/officeDocument/2006/relationships/oleObject" Target="embeddings/oleObject903.bin"/><Relationship Id="rId1991" Type="http://schemas.openxmlformats.org/officeDocument/2006/relationships/oleObject" Target="embeddings/oleObject1009.bin"/><Relationship Id="rId76" Type="http://schemas.openxmlformats.org/officeDocument/2006/relationships/image" Target="media/image34.wmf"/><Relationship Id="rId807" Type="http://schemas.openxmlformats.org/officeDocument/2006/relationships/oleObject" Target="embeddings/oleObject414.bin"/><Relationship Id="rId1437" Type="http://schemas.openxmlformats.org/officeDocument/2006/relationships/oleObject" Target="embeddings/oleObject730.bin"/><Relationship Id="rId1644" Type="http://schemas.openxmlformats.org/officeDocument/2006/relationships/oleObject" Target="embeddings/oleObject833.bin"/><Relationship Id="rId1851" Type="http://schemas.openxmlformats.org/officeDocument/2006/relationships/image" Target="media/image909.wmf"/><Relationship Id="rId1504" Type="http://schemas.openxmlformats.org/officeDocument/2006/relationships/image" Target="media/image735.wmf"/><Relationship Id="rId1711" Type="http://schemas.openxmlformats.org/officeDocument/2006/relationships/image" Target="media/image839.wmf"/><Relationship Id="rId1949" Type="http://schemas.openxmlformats.org/officeDocument/2006/relationships/oleObject" Target="embeddings/oleObject988.bin"/><Relationship Id="rId292" Type="http://schemas.openxmlformats.org/officeDocument/2006/relationships/oleObject" Target="embeddings/oleObject145.bin"/><Relationship Id="rId1809" Type="http://schemas.openxmlformats.org/officeDocument/2006/relationships/image" Target="media/image888.wmf"/><Relationship Id="rId597" Type="http://schemas.openxmlformats.org/officeDocument/2006/relationships/image" Target="media/image284.wmf"/><Relationship Id="rId2180" Type="http://schemas.openxmlformats.org/officeDocument/2006/relationships/image" Target="media/image1067.wmf"/><Relationship Id="rId2278" Type="http://schemas.openxmlformats.org/officeDocument/2006/relationships/oleObject" Target="embeddings/oleObject1157.bin"/><Relationship Id="rId2485" Type="http://schemas.openxmlformats.org/officeDocument/2006/relationships/oleObject" Target="embeddings/oleObject1301.bin"/><Relationship Id="rId152" Type="http://schemas.openxmlformats.org/officeDocument/2006/relationships/image" Target="media/image72.wmf"/><Relationship Id="rId457" Type="http://schemas.openxmlformats.org/officeDocument/2006/relationships/image" Target="media/image221.wmf"/><Relationship Id="rId1087" Type="http://schemas.openxmlformats.org/officeDocument/2006/relationships/oleObject" Target="embeddings/oleObject555.bin"/><Relationship Id="rId1294" Type="http://schemas.openxmlformats.org/officeDocument/2006/relationships/image" Target="media/image630.wmf"/><Relationship Id="rId2040" Type="http://schemas.openxmlformats.org/officeDocument/2006/relationships/oleObject" Target="embeddings/oleObject1034.bin"/><Relationship Id="rId2138" Type="http://schemas.openxmlformats.org/officeDocument/2006/relationships/oleObject" Target="embeddings/oleObject1085.bin"/><Relationship Id="rId664" Type="http://schemas.openxmlformats.org/officeDocument/2006/relationships/oleObject" Target="embeddings/oleObject341.bin"/><Relationship Id="rId871" Type="http://schemas.openxmlformats.org/officeDocument/2006/relationships/oleObject" Target="embeddings/oleObject446.bin"/><Relationship Id="rId969" Type="http://schemas.openxmlformats.org/officeDocument/2006/relationships/image" Target="media/image468.wmf"/><Relationship Id="rId1599" Type="http://schemas.openxmlformats.org/officeDocument/2006/relationships/image" Target="media/image783.wmf"/><Relationship Id="rId2345" Type="http://schemas.openxmlformats.org/officeDocument/2006/relationships/image" Target="media/image1149.wmf"/><Relationship Id="rId317" Type="http://schemas.openxmlformats.org/officeDocument/2006/relationships/image" Target="media/image154.wmf"/><Relationship Id="rId524" Type="http://schemas.openxmlformats.org/officeDocument/2006/relationships/oleObject" Target="embeddings/oleObject270.bin"/><Relationship Id="rId731" Type="http://schemas.openxmlformats.org/officeDocument/2006/relationships/image" Target="media/image351.wmf"/><Relationship Id="rId1154" Type="http://schemas.openxmlformats.org/officeDocument/2006/relationships/image" Target="media/image560.wmf"/><Relationship Id="rId1361" Type="http://schemas.openxmlformats.org/officeDocument/2006/relationships/oleObject" Target="embeddings/oleObject692.bin"/><Relationship Id="rId1459" Type="http://schemas.openxmlformats.org/officeDocument/2006/relationships/oleObject" Target="embeddings/oleObject741.bin"/><Relationship Id="rId2205" Type="http://schemas.openxmlformats.org/officeDocument/2006/relationships/image" Target="media/image1079.wmf"/><Relationship Id="rId2412" Type="http://schemas.openxmlformats.org/officeDocument/2006/relationships/oleObject" Target="embeddings/oleObject1228.bin"/><Relationship Id="rId98" Type="http://schemas.openxmlformats.org/officeDocument/2006/relationships/image" Target="media/image45.wmf"/><Relationship Id="rId829" Type="http://schemas.openxmlformats.org/officeDocument/2006/relationships/oleObject" Target="embeddings/oleObject425.bin"/><Relationship Id="rId1014" Type="http://schemas.openxmlformats.org/officeDocument/2006/relationships/oleObject" Target="embeddings/oleObject518.bin"/><Relationship Id="rId1221" Type="http://schemas.openxmlformats.org/officeDocument/2006/relationships/oleObject" Target="embeddings/oleObject622.bin"/><Relationship Id="rId1666" Type="http://schemas.openxmlformats.org/officeDocument/2006/relationships/oleObject" Target="embeddings/oleObject844.bin"/><Relationship Id="rId1873" Type="http://schemas.openxmlformats.org/officeDocument/2006/relationships/oleObject" Target="embeddings/oleObject948.bin"/><Relationship Id="rId1319" Type="http://schemas.openxmlformats.org/officeDocument/2006/relationships/oleObject" Target="embeddings/oleObject671.bin"/><Relationship Id="rId1526" Type="http://schemas.openxmlformats.org/officeDocument/2006/relationships/image" Target="media/image746.wmf"/><Relationship Id="rId1733" Type="http://schemas.openxmlformats.org/officeDocument/2006/relationships/image" Target="media/image850.wmf"/><Relationship Id="rId1940" Type="http://schemas.openxmlformats.org/officeDocument/2006/relationships/oleObject" Target="embeddings/oleObject983.bin"/><Relationship Id="rId25" Type="http://schemas.openxmlformats.org/officeDocument/2006/relationships/image" Target="media/image10.wmf"/><Relationship Id="rId1800" Type="http://schemas.openxmlformats.org/officeDocument/2006/relationships/oleObject" Target="embeddings/oleObject911.bin"/><Relationship Id="rId174" Type="http://schemas.openxmlformats.org/officeDocument/2006/relationships/image" Target="media/image83.wmf"/><Relationship Id="rId381" Type="http://schemas.openxmlformats.org/officeDocument/2006/relationships/oleObject" Target="embeddings/oleObject190.bin"/><Relationship Id="rId2062" Type="http://schemas.openxmlformats.org/officeDocument/2006/relationships/oleObject" Target="embeddings/oleObject1045.bin"/><Relationship Id="rId241" Type="http://schemas.openxmlformats.org/officeDocument/2006/relationships/oleObject" Target="embeddings/oleObject119.bin"/><Relationship Id="rId479" Type="http://schemas.openxmlformats.org/officeDocument/2006/relationships/image" Target="media/image232.wmf"/><Relationship Id="rId686" Type="http://schemas.openxmlformats.org/officeDocument/2006/relationships/oleObject" Target="embeddings/oleObject352.bin"/><Relationship Id="rId893" Type="http://schemas.openxmlformats.org/officeDocument/2006/relationships/oleObject" Target="embeddings/oleObject457.bin"/><Relationship Id="rId2367" Type="http://schemas.openxmlformats.org/officeDocument/2006/relationships/oleObject" Target="embeddings/oleObject1202.bin"/><Relationship Id="rId339" Type="http://schemas.openxmlformats.org/officeDocument/2006/relationships/image" Target="media/image165.wmf"/><Relationship Id="rId546" Type="http://schemas.openxmlformats.org/officeDocument/2006/relationships/image" Target="media/image259.wmf"/><Relationship Id="rId753" Type="http://schemas.openxmlformats.org/officeDocument/2006/relationships/image" Target="media/image362.wmf"/><Relationship Id="rId1176" Type="http://schemas.openxmlformats.org/officeDocument/2006/relationships/image" Target="media/image571.wmf"/><Relationship Id="rId1383" Type="http://schemas.openxmlformats.org/officeDocument/2006/relationships/oleObject" Target="embeddings/oleObject703.bin"/><Relationship Id="rId2227" Type="http://schemas.openxmlformats.org/officeDocument/2006/relationships/image" Target="media/image1090.wmf"/><Relationship Id="rId2434" Type="http://schemas.openxmlformats.org/officeDocument/2006/relationships/oleObject" Target="embeddings/oleObject1250.bin"/><Relationship Id="rId101" Type="http://schemas.openxmlformats.org/officeDocument/2006/relationships/oleObject" Target="embeddings/oleObject49.bin"/><Relationship Id="rId406" Type="http://schemas.openxmlformats.org/officeDocument/2006/relationships/oleObject" Target="embeddings/oleObject203.bin"/><Relationship Id="rId960" Type="http://schemas.openxmlformats.org/officeDocument/2006/relationships/oleObject" Target="embeddings/oleObject491.bin"/><Relationship Id="rId1036" Type="http://schemas.openxmlformats.org/officeDocument/2006/relationships/oleObject" Target="embeddings/oleObject529.bin"/><Relationship Id="rId1243" Type="http://schemas.openxmlformats.org/officeDocument/2006/relationships/oleObject" Target="embeddings/oleObject633.bin"/><Relationship Id="rId1590" Type="http://schemas.openxmlformats.org/officeDocument/2006/relationships/oleObject" Target="embeddings/oleObject806.bin"/><Relationship Id="rId1688" Type="http://schemas.openxmlformats.org/officeDocument/2006/relationships/oleObject" Target="embeddings/oleObject855.bin"/><Relationship Id="rId1895" Type="http://schemas.openxmlformats.org/officeDocument/2006/relationships/image" Target="media/image930.wmf"/><Relationship Id="rId613" Type="http://schemas.openxmlformats.org/officeDocument/2006/relationships/image" Target="media/image292.wmf"/><Relationship Id="rId820" Type="http://schemas.openxmlformats.org/officeDocument/2006/relationships/image" Target="media/image394.wmf"/><Relationship Id="rId918" Type="http://schemas.openxmlformats.org/officeDocument/2006/relationships/image" Target="media/image443.wmf"/><Relationship Id="rId1450" Type="http://schemas.openxmlformats.org/officeDocument/2006/relationships/image" Target="media/image708.wmf"/><Relationship Id="rId1548" Type="http://schemas.openxmlformats.org/officeDocument/2006/relationships/image" Target="media/image757.wmf"/><Relationship Id="rId1755" Type="http://schemas.openxmlformats.org/officeDocument/2006/relationships/image" Target="media/image861.wmf"/><Relationship Id="rId1103" Type="http://schemas.openxmlformats.org/officeDocument/2006/relationships/oleObject" Target="embeddings/oleObject563.bin"/><Relationship Id="rId1310" Type="http://schemas.openxmlformats.org/officeDocument/2006/relationships/image" Target="media/image638.wmf"/><Relationship Id="rId1408" Type="http://schemas.openxmlformats.org/officeDocument/2006/relationships/image" Target="media/image687.wmf"/><Relationship Id="rId1962" Type="http://schemas.openxmlformats.org/officeDocument/2006/relationships/image" Target="media/image962.wmf"/><Relationship Id="rId47" Type="http://schemas.openxmlformats.org/officeDocument/2006/relationships/image" Target="media/image20.wmf"/><Relationship Id="rId1615" Type="http://schemas.openxmlformats.org/officeDocument/2006/relationships/image" Target="media/image791.wmf"/><Relationship Id="rId1822" Type="http://schemas.openxmlformats.org/officeDocument/2006/relationships/oleObject" Target="embeddings/oleObject922.bin"/><Relationship Id="rId196" Type="http://schemas.openxmlformats.org/officeDocument/2006/relationships/image" Target="media/image94.wmf"/><Relationship Id="rId2084" Type="http://schemas.openxmlformats.org/officeDocument/2006/relationships/oleObject" Target="embeddings/oleObject1056.bin"/><Relationship Id="rId2291" Type="http://schemas.openxmlformats.org/officeDocument/2006/relationships/image" Target="media/image1122.wmf"/><Relationship Id="rId263" Type="http://schemas.openxmlformats.org/officeDocument/2006/relationships/oleObject" Target="embeddings/oleObject130.bin"/><Relationship Id="rId470" Type="http://schemas.openxmlformats.org/officeDocument/2006/relationships/oleObject" Target="embeddings/oleObject237.bin"/><Relationship Id="rId2151" Type="http://schemas.openxmlformats.org/officeDocument/2006/relationships/oleObject" Target="embeddings/oleObject1093.bin"/><Relationship Id="rId2389" Type="http://schemas.openxmlformats.org/officeDocument/2006/relationships/oleObject" Target="embeddings/oleObject1213.bin"/><Relationship Id="rId123" Type="http://schemas.openxmlformats.org/officeDocument/2006/relationships/oleObject" Target="embeddings/oleObject60.bin"/><Relationship Id="rId330" Type="http://schemas.openxmlformats.org/officeDocument/2006/relationships/oleObject" Target="embeddings/oleObject164.bin"/><Relationship Id="rId568" Type="http://schemas.openxmlformats.org/officeDocument/2006/relationships/oleObject" Target="embeddings/oleObject293.bin"/><Relationship Id="rId775" Type="http://schemas.openxmlformats.org/officeDocument/2006/relationships/oleObject" Target="embeddings/oleObject397.bin"/><Relationship Id="rId982" Type="http://schemas.openxmlformats.org/officeDocument/2006/relationships/oleObject" Target="embeddings/oleObject502.bin"/><Relationship Id="rId1198" Type="http://schemas.openxmlformats.org/officeDocument/2006/relationships/image" Target="media/image582.wmf"/><Relationship Id="rId2011" Type="http://schemas.openxmlformats.org/officeDocument/2006/relationships/image" Target="media/image986.wmf"/><Relationship Id="rId2249" Type="http://schemas.openxmlformats.org/officeDocument/2006/relationships/image" Target="media/image1101.wmf"/><Relationship Id="rId2456" Type="http://schemas.openxmlformats.org/officeDocument/2006/relationships/oleObject" Target="embeddings/oleObject1272.bin"/><Relationship Id="rId428" Type="http://schemas.openxmlformats.org/officeDocument/2006/relationships/image" Target="media/image208.wmf"/><Relationship Id="rId635" Type="http://schemas.openxmlformats.org/officeDocument/2006/relationships/image" Target="media/image303.wmf"/><Relationship Id="rId842" Type="http://schemas.openxmlformats.org/officeDocument/2006/relationships/image" Target="media/image405.wmf"/><Relationship Id="rId1058" Type="http://schemas.openxmlformats.org/officeDocument/2006/relationships/oleObject" Target="embeddings/oleObject540.bin"/><Relationship Id="rId1265" Type="http://schemas.openxmlformats.org/officeDocument/2006/relationships/oleObject" Target="embeddings/oleObject644.bin"/><Relationship Id="rId1472" Type="http://schemas.openxmlformats.org/officeDocument/2006/relationships/image" Target="media/image719.wmf"/><Relationship Id="rId2109" Type="http://schemas.openxmlformats.org/officeDocument/2006/relationships/image" Target="media/image1034.wmf"/><Relationship Id="rId2316" Type="http://schemas.openxmlformats.org/officeDocument/2006/relationships/oleObject" Target="embeddings/oleObject1176.bin"/><Relationship Id="rId702" Type="http://schemas.openxmlformats.org/officeDocument/2006/relationships/oleObject" Target="embeddings/oleObject360.bin"/><Relationship Id="rId1125" Type="http://schemas.openxmlformats.org/officeDocument/2006/relationships/oleObject" Target="embeddings/oleObject574.bin"/><Relationship Id="rId1332" Type="http://schemas.openxmlformats.org/officeDocument/2006/relationships/image" Target="media/image649.wmf"/><Relationship Id="rId1777" Type="http://schemas.openxmlformats.org/officeDocument/2006/relationships/image" Target="media/image872.wmf"/><Relationship Id="rId1984" Type="http://schemas.openxmlformats.org/officeDocument/2006/relationships/image" Target="media/image973.wmf"/><Relationship Id="rId69" Type="http://schemas.openxmlformats.org/officeDocument/2006/relationships/oleObject" Target="embeddings/oleObject33.bin"/><Relationship Id="rId1637" Type="http://schemas.openxmlformats.org/officeDocument/2006/relationships/image" Target="media/image802.wmf"/><Relationship Id="rId1844" Type="http://schemas.openxmlformats.org/officeDocument/2006/relationships/oleObject" Target="embeddings/oleObject933.bin"/><Relationship Id="rId1704" Type="http://schemas.openxmlformats.org/officeDocument/2006/relationships/oleObject" Target="embeddings/oleObject863.bin"/><Relationship Id="rId285" Type="http://schemas.openxmlformats.org/officeDocument/2006/relationships/oleObject" Target="embeddings/oleObject141.bin"/><Relationship Id="rId1911" Type="http://schemas.openxmlformats.org/officeDocument/2006/relationships/oleObject" Target="embeddings/oleObject968.bin"/><Relationship Id="rId492" Type="http://schemas.openxmlformats.org/officeDocument/2006/relationships/oleObject" Target="embeddings/oleObject248.bin"/><Relationship Id="rId797" Type="http://schemas.openxmlformats.org/officeDocument/2006/relationships/oleObject" Target="embeddings/oleObject409.bin"/><Relationship Id="rId2173" Type="http://schemas.openxmlformats.org/officeDocument/2006/relationships/oleObject" Target="embeddings/oleObject1104.bin"/><Relationship Id="rId2380" Type="http://schemas.openxmlformats.org/officeDocument/2006/relationships/image" Target="media/image1166.wmf"/><Relationship Id="rId2478" Type="http://schemas.openxmlformats.org/officeDocument/2006/relationships/oleObject" Target="embeddings/oleObject1294.bin"/><Relationship Id="rId145" Type="http://schemas.openxmlformats.org/officeDocument/2006/relationships/oleObject" Target="embeddings/oleObject71.bin"/><Relationship Id="rId352" Type="http://schemas.openxmlformats.org/officeDocument/2006/relationships/image" Target="media/image171.wmf"/><Relationship Id="rId1287" Type="http://schemas.openxmlformats.org/officeDocument/2006/relationships/oleObject" Target="embeddings/oleObject655.bin"/><Relationship Id="rId2033" Type="http://schemas.openxmlformats.org/officeDocument/2006/relationships/image" Target="media/image997.wmf"/><Relationship Id="rId2240" Type="http://schemas.openxmlformats.org/officeDocument/2006/relationships/oleObject" Target="embeddings/oleObject1138.bin"/><Relationship Id="rId212" Type="http://schemas.openxmlformats.org/officeDocument/2006/relationships/image" Target="media/image102.wmf"/><Relationship Id="rId657" Type="http://schemas.openxmlformats.org/officeDocument/2006/relationships/image" Target="media/image314.wmf"/><Relationship Id="rId864" Type="http://schemas.openxmlformats.org/officeDocument/2006/relationships/image" Target="media/image416.wmf"/><Relationship Id="rId1494" Type="http://schemas.openxmlformats.org/officeDocument/2006/relationships/image" Target="media/image730.wmf"/><Relationship Id="rId1799" Type="http://schemas.openxmlformats.org/officeDocument/2006/relationships/image" Target="media/image883.wmf"/><Relationship Id="rId2100" Type="http://schemas.openxmlformats.org/officeDocument/2006/relationships/image" Target="media/image1030.wmf"/><Relationship Id="rId2338" Type="http://schemas.openxmlformats.org/officeDocument/2006/relationships/oleObject" Target="embeddings/oleObject1187.bin"/><Relationship Id="rId517" Type="http://schemas.openxmlformats.org/officeDocument/2006/relationships/oleObject" Target="embeddings/oleObject264.bin"/><Relationship Id="rId724" Type="http://schemas.openxmlformats.org/officeDocument/2006/relationships/oleObject" Target="embeddings/oleObject371.bin"/><Relationship Id="rId931" Type="http://schemas.openxmlformats.org/officeDocument/2006/relationships/oleObject" Target="embeddings/oleObject476.bin"/><Relationship Id="rId1147" Type="http://schemas.openxmlformats.org/officeDocument/2006/relationships/oleObject" Target="embeddings/oleObject585.bin"/><Relationship Id="rId1354" Type="http://schemas.openxmlformats.org/officeDocument/2006/relationships/image" Target="media/image660.wmf"/><Relationship Id="rId1561" Type="http://schemas.openxmlformats.org/officeDocument/2006/relationships/oleObject" Target="embeddings/oleObject792.bin"/><Relationship Id="rId2405" Type="http://schemas.openxmlformats.org/officeDocument/2006/relationships/oleObject" Target="embeddings/oleObject1221.bin"/><Relationship Id="rId60" Type="http://schemas.openxmlformats.org/officeDocument/2006/relationships/image" Target="media/image26.wmf"/><Relationship Id="rId1007" Type="http://schemas.openxmlformats.org/officeDocument/2006/relationships/image" Target="media/image487.wmf"/><Relationship Id="rId1214" Type="http://schemas.openxmlformats.org/officeDocument/2006/relationships/image" Target="media/image590.wmf"/><Relationship Id="rId1421" Type="http://schemas.openxmlformats.org/officeDocument/2006/relationships/oleObject" Target="embeddings/oleObject722.bin"/><Relationship Id="rId1659" Type="http://schemas.openxmlformats.org/officeDocument/2006/relationships/image" Target="media/image813.wmf"/><Relationship Id="rId1866" Type="http://schemas.openxmlformats.org/officeDocument/2006/relationships/oleObject" Target="embeddings/oleObject944.bin"/><Relationship Id="rId1519" Type="http://schemas.openxmlformats.org/officeDocument/2006/relationships/oleObject" Target="embeddings/oleObject771.bin"/><Relationship Id="rId1726" Type="http://schemas.openxmlformats.org/officeDocument/2006/relationships/oleObject" Target="embeddings/oleObject874.bin"/><Relationship Id="rId1933" Type="http://schemas.openxmlformats.org/officeDocument/2006/relationships/oleObject" Target="embeddings/oleObject979.bin"/><Relationship Id="rId18" Type="http://schemas.openxmlformats.org/officeDocument/2006/relationships/oleObject" Target="embeddings/oleObject6.bin"/><Relationship Id="rId2195" Type="http://schemas.openxmlformats.org/officeDocument/2006/relationships/oleObject" Target="embeddings/oleObject1115.bin"/><Relationship Id="rId167" Type="http://schemas.openxmlformats.org/officeDocument/2006/relationships/oleObject" Target="embeddings/oleObject82.bin"/><Relationship Id="rId374" Type="http://schemas.openxmlformats.org/officeDocument/2006/relationships/image" Target="media/image182.wmf"/><Relationship Id="rId581" Type="http://schemas.openxmlformats.org/officeDocument/2006/relationships/image" Target="media/image276.wmf"/><Relationship Id="rId2055" Type="http://schemas.openxmlformats.org/officeDocument/2006/relationships/image" Target="media/image1008.wmf"/><Relationship Id="rId2262" Type="http://schemas.openxmlformats.org/officeDocument/2006/relationships/oleObject" Target="embeddings/oleObject1149.bin"/><Relationship Id="rId234" Type="http://schemas.openxmlformats.org/officeDocument/2006/relationships/image" Target="media/image113.wmf"/><Relationship Id="rId679" Type="http://schemas.openxmlformats.org/officeDocument/2006/relationships/image" Target="media/image325.wmf"/><Relationship Id="rId886" Type="http://schemas.openxmlformats.org/officeDocument/2006/relationships/image" Target="media/image427.wmf"/><Relationship Id="rId2" Type="http://schemas.openxmlformats.org/officeDocument/2006/relationships/styles" Target="styles.xml"/><Relationship Id="rId441" Type="http://schemas.openxmlformats.org/officeDocument/2006/relationships/image" Target="media/image214.wmf"/><Relationship Id="rId539" Type="http://schemas.openxmlformats.org/officeDocument/2006/relationships/oleObject" Target="embeddings/oleObject278.bin"/><Relationship Id="rId746" Type="http://schemas.openxmlformats.org/officeDocument/2006/relationships/oleObject" Target="embeddings/oleObject382.bin"/><Relationship Id="rId1071" Type="http://schemas.openxmlformats.org/officeDocument/2006/relationships/oleObject" Target="embeddings/oleObject547.bin"/><Relationship Id="rId1169" Type="http://schemas.openxmlformats.org/officeDocument/2006/relationships/oleObject" Target="embeddings/oleObject596.bin"/><Relationship Id="rId1376" Type="http://schemas.openxmlformats.org/officeDocument/2006/relationships/image" Target="media/image671.wmf"/><Relationship Id="rId1583" Type="http://schemas.openxmlformats.org/officeDocument/2006/relationships/image" Target="media/image775.wmf"/><Relationship Id="rId2122" Type="http://schemas.openxmlformats.org/officeDocument/2006/relationships/oleObject" Target="embeddings/oleObject1076.bin"/><Relationship Id="rId2427" Type="http://schemas.openxmlformats.org/officeDocument/2006/relationships/oleObject" Target="embeddings/oleObject1243.bin"/><Relationship Id="rId301" Type="http://schemas.openxmlformats.org/officeDocument/2006/relationships/image" Target="media/image146.wmf"/><Relationship Id="rId953" Type="http://schemas.openxmlformats.org/officeDocument/2006/relationships/image" Target="media/image460.wmf"/><Relationship Id="rId1029" Type="http://schemas.openxmlformats.org/officeDocument/2006/relationships/image" Target="media/image498.wmf"/><Relationship Id="rId1236" Type="http://schemas.openxmlformats.org/officeDocument/2006/relationships/image" Target="media/image601.wmf"/><Relationship Id="rId1790" Type="http://schemas.openxmlformats.org/officeDocument/2006/relationships/oleObject" Target="embeddings/oleObject906.bin"/><Relationship Id="rId1888" Type="http://schemas.openxmlformats.org/officeDocument/2006/relationships/oleObject" Target="embeddings/oleObject956.bin"/><Relationship Id="rId82" Type="http://schemas.openxmlformats.org/officeDocument/2006/relationships/image" Target="media/image37.wmf"/><Relationship Id="rId606" Type="http://schemas.openxmlformats.org/officeDocument/2006/relationships/oleObject" Target="embeddings/oleObject312.bin"/><Relationship Id="rId813" Type="http://schemas.openxmlformats.org/officeDocument/2006/relationships/oleObject" Target="embeddings/oleObject417.bin"/><Relationship Id="rId1443" Type="http://schemas.openxmlformats.org/officeDocument/2006/relationships/oleObject" Target="embeddings/oleObject733.bin"/><Relationship Id="rId1650" Type="http://schemas.openxmlformats.org/officeDocument/2006/relationships/oleObject" Target="embeddings/oleObject836.bin"/><Relationship Id="rId1748" Type="http://schemas.openxmlformats.org/officeDocument/2006/relationships/oleObject" Target="embeddings/oleObject885.bin"/><Relationship Id="rId1303" Type="http://schemas.openxmlformats.org/officeDocument/2006/relationships/oleObject" Target="embeddings/oleObject663.bin"/><Relationship Id="rId1510" Type="http://schemas.openxmlformats.org/officeDocument/2006/relationships/image" Target="media/image738.wmf"/><Relationship Id="rId1955" Type="http://schemas.openxmlformats.org/officeDocument/2006/relationships/oleObject" Target="embeddings/oleObject991.bin"/><Relationship Id="rId1608" Type="http://schemas.openxmlformats.org/officeDocument/2006/relationships/oleObject" Target="embeddings/oleObject815.bin"/><Relationship Id="rId1815" Type="http://schemas.openxmlformats.org/officeDocument/2006/relationships/image" Target="media/image891.wmf"/><Relationship Id="rId189" Type="http://schemas.openxmlformats.org/officeDocument/2006/relationships/oleObject" Target="embeddings/oleObject93.bin"/><Relationship Id="rId396" Type="http://schemas.openxmlformats.org/officeDocument/2006/relationships/image" Target="media/image193.wmf"/><Relationship Id="rId2077" Type="http://schemas.openxmlformats.org/officeDocument/2006/relationships/image" Target="media/image1019.wmf"/><Relationship Id="rId2284" Type="http://schemas.openxmlformats.org/officeDocument/2006/relationships/oleObject" Target="embeddings/oleObject1160.bin"/><Relationship Id="rId2491" Type="http://schemas.openxmlformats.org/officeDocument/2006/relationships/footer" Target="footer2.xml"/><Relationship Id="rId256" Type="http://schemas.openxmlformats.org/officeDocument/2006/relationships/image" Target="media/image124.wmf"/><Relationship Id="rId463" Type="http://schemas.openxmlformats.org/officeDocument/2006/relationships/image" Target="media/image224.wmf"/><Relationship Id="rId670" Type="http://schemas.openxmlformats.org/officeDocument/2006/relationships/oleObject" Target="embeddings/oleObject344.bin"/><Relationship Id="rId1093" Type="http://schemas.openxmlformats.org/officeDocument/2006/relationships/oleObject" Target="embeddings/oleObject558.bin"/><Relationship Id="rId2144" Type="http://schemas.openxmlformats.org/officeDocument/2006/relationships/oleObject" Target="embeddings/oleObject1089.bin"/><Relationship Id="rId2351" Type="http://schemas.openxmlformats.org/officeDocument/2006/relationships/oleObject" Target="embeddings/oleObject1194.bin"/><Relationship Id="rId116" Type="http://schemas.openxmlformats.org/officeDocument/2006/relationships/image" Target="media/image54.wmf"/><Relationship Id="rId323" Type="http://schemas.openxmlformats.org/officeDocument/2006/relationships/image" Target="media/image157.wmf"/><Relationship Id="rId530" Type="http://schemas.openxmlformats.org/officeDocument/2006/relationships/image" Target="media/image251.wmf"/><Relationship Id="rId768" Type="http://schemas.openxmlformats.org/officeDocument/2006/relationships/image" Target="media/image369.wmf"/><Relationship Id="rId975" Type="http://schemas.openxmlformats.org/officeDocument/2006/relationships/image" Target="media/image471.wmf"/><Relationship Id="rId1160" Type="http://schemas.openxmlformats.org/officeDocument/2006/relationships/image" Target="media/image563.wmf"/><Relationship Id="rId1398" Type="http://schemas.openxmlformats.org/officeDocument/2006/relationships/image" Target="media/image682.wmf"/><Relationship Id="rId2004" Type="http://schemas.openxmlformats.org/officeDocument/2006/relationships/oleObject" Target="embeddings/oleObject1016.bin"/><Relationship Id="rId2211" Type="http://schemas.openxmlformats.org/officeDocument/2006/relationships/image" Target="media/image1082.wmf"/><Relationship Id="rId2449" Type="http://schemas.openxmlformats.org/officeDocument/2006/relationships/oleObject" Target="embeddings/oleObject1265.bin"/><Relationship Id="rId628" Type="http://schemas.openxmlformats.org/officeDocument/2006/relationships/oleObject" Target="embeddings/oleObject323.bin"/><Relationship Id="rId835" Type="http://schemas.openxmlformats.org/officeDocument/2006/relationships/oleObject" Target="embeddings/oleObject428.bin"/><Relationship Id="rId1258" Type="http://schemas.openxmlformats.org/officeDocument/2006/relationships/image" Target="media/image612.wmf"/><Relationship Id="rId1465" Type="http://schemas.openxmlformats.org/officeDocument/2006/relationships/oleObject" Target="embeddings/oleObject744.bin"/><Relationship Id="rId1672" Type="http://schemas.openxmlformats.org/officeDocument/2006/relationships/oleObject" Target="embeddings/oleObject847.bin"/><Relationship Id="rId2309" Type="http://schemas.openxmlformats.org/officeDocument/2006/relationships/image" Target="media/image1131.wmf"/><Relationship Id="rId1020" Type="http://schemas.openxmlformats.org/officeDocument/2006/relationships/oleObject" Target="embeddings/oleObject521.bin"/><Relationship Id="rId1118" Type="http://schemas.openxmlformats.org/officeDocument/2006/relationships/image" Target="media/image542.wmf"/><Relationship Id="rId1325" Type="http://schemas.openxmlformats.org/officeDocument/2006/relationships/oleObject" Target="embeddings/oleObject674.bin"/><Relationship Id="rId1532" Type="http://schemas.openxmlformats.org/officeDocument/2006/relationships/image" Target="media/image749.wmf"/><Relationship Id="rId1977" Type="http://schemas.openxmlformats.org/officeDocument/2006/relationships/oleObject" Target="embeddings/oleObject1002.bin"/><Relationship Id="rId902" Type="http://schemas.openxmlformats.org/officeDocument/2006/relationships/image" Target="media/image435.wmf"/><Relationship Id="rId1837" Type="http://schemas.openxmlformats.org/officeDocument/2006/relationships/image" Target="media/image902.wmf"/><Relationship Id="rId31" Type="http://schemas.openxmlformats.org/officeDocument/2006/relationships/oleObject" Target="embeddings/oleObject13.bin"/><Relationship Id="rId2099" Type="http://schemas.openxmlformats.org/officeDocument/2006/relationships/oleObject" Target="embeddings/oleObject1064.bin"/><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image" Target="media/image934.wmf"/><Relationship Id="rId485" Type="http://schemas.openxmlformats.org/officeDocument/2006/relationships/image" Target="media/image235.wmf"/><Relationship Id="rId692" Type="http://schemas.openxmlformats.org/officeDocument/2006/relationships/oleObject" Target="embeddings/oleObject355.bin"/><Relationship Id="rId2166" Type="http://schemas.openxmlformats.org/officeDocument/2006/relationships/image" Target="media/image1060.wmf"/><Relationship Id="rId2373" Type="http://schemas.openxmlformats.org/officeDocument/2006/relationships/oleObject" Target="embeddings/oleObject1205.bin"/><Relationship Id="rId138" Type="http://schemas.openxmlformats.org/officeDocument/2006/relationships/image" Target="media/image65.wmf"/><Relationship Id="rId345" Type="http://schemas.openxmlformats.org/officeDocument/2006/relationships/oleObject" Target="embeddings/oleObject172.bin"/><Relationship Id="rId552" Type="http://schemas.openxmlformats.org/officeDocument/2006/relationships/image" Target="media/image262.wmf"/><Relationship Id="rId997" Type="http://schemas.openxmlformats.org/officeDocument/2006/relationships/image" Target="media/image482.wmf"/><Relationship Id="rId1182" Type="http://schemas.openxmlformats.org/officeDocument/2006/relationships/image" Target="media/image574.wmf"/><Relationship Id="rId2026" Type="http://schemas.openxmlformats.org/officeDocument/2006/relationships/oleObject" Target="embeddings/oleObject1027.bin"/><Relationship Id="rId2233" Type="http://schemas.openxmlformats.org/officeDocument/2006/relationships/image" Target="media/image1093.wmf"/><Relationship Id="rId2440" Type="http://schemas.openxmlformats.org/officeDocument/2006/relationships/oleObject" Target="embeddings/oleObject1256.bin"/><Relationship Id="rId205" Type="http://schemas.openxmlformats.org/officeDocument/2006/relationships/oleObject" Target="embeddings/oleObject101.bin"/><Relationship Id="rId412" Type="http://schemas.openxmlformats.org/officeDocument/2006/relationships/image" Target="media/image200.wmf"/><Relationship Id="rId857" Type="http://schemas.openxmlformats.org/officeDocument/2006/relationships/oleObject" Target="embeddings/oleObject439.bin"/><Relationship Id="rId1042" Type="http://schemas.openxmlformats.org/officeDocument/2006/relationships/oleObject" Target="embeddings/oleObject532.bin"/><Relationship Id="rId1487" Type="http://schemas.openxmlformats.org/officeDocument/2006/relationships/oleObject" Target="embeddings/oleObject755.bin"/><Relationship Id="rId1694" Type="http://schemas.openxmlformats.org/officeDocument/2006/relationships/oleObject" Target="embeddings/oleObject858.bin"/><Relationship Id="rId2300" Type="http://schemas.openxmlformats.org/officeDocument/2006/relationships/oleObject" Target="embeddings/oleObject1168.bin"/><Relationship Id="rId717" Type="http://schemas.openxmlformats.org/officeDocument/2006/relationships/image" Target="media/image344.wmf"/><Relationship Id="rId924" Type="http://schemas.openxmlformats.org/officeDocument/2006/relationships/image" Target="media/image446.wmf"/><Relationship Id="rId1347" Type="http://schemas.openxmlformats.org/officeDocument/2006/relationships/oleObject" Target="embeddings/oleObject685.bin"/><Relationship Id="rId1554" Type="http://schemas.openxmlformats.org/officeDocument/2006/relationships/image" Target="media/image760.wmf"/><Relationship Id="rId1761" Type="http://schemas.openxmlformats.org/officeDocument/2006/relationships/image" Target="media/image864.wmf"/><Relationship Id="rId1999" Type="http://schemas.openxmlformats.org/officeDocument/2006/relationships/image" Target="media/image980.wmf"/><Relationship Id="rId53" Type="http://schemas.openxmlformats.org/officeDocument/2006/relationships/image" Target="media/image23.wmf"/><Relationship Id="rId1207" Type="http://schemas.openxmlformats.org/officeDocument/2006/relationships/oleObject" Target="embeddings/oleObject615.bin"/><Relationship Id="rId1414" Type="http://schemas.openxmlformats.org/officeDocument/2006/relationships/image" Target="media/image690.wmf"/><Relationship Id="rId1621" Type="http://schemas.openxmlformats.org/officeDocument/2006/relationships/image" Target="media/image794.wmf"/><Relationship Id="rId1859" Type="http://schemas.openxmlformats.org/officeDocument/2006/relationships/image" Target="media/image913.wmf"/><Relationship Id="rId1719" Type="http://schemas.openxmlformats.org/officeDocument/2006/relationships/image" Target="media/image843.wmf"/><Relationship Id="rId1926" Type="http://schemas.openxmlformats.org/officeDocument/2006/relationships/image" Target="media/image945.wmf"/><Relationship Id="rId2090" Type="http://schemas.openxmlformats.org/officeDocument/2006/relationships/image" Target="media/image1025.wmf"/><Relationship Id="rId2188" Type="http://schemas.openxmlformats.org/officeDocument/2006/relationships/image" Target="media/image1071.wmf"/><Relationship Id="rId2395" Type="http://schemas.openxmlformats.org/officeDocument/2006/relationships/oleObject" Target="embeddings/oleObject1216.bin"/><Relationship Id="rId367" Type="http://schemas.openxmlformats.org/officeDocument/2006/relationships/oleObject" Target="embeddings/oleObject183.bin"/><Relationship Id="rId574" Type="http://schemas.openxmlformats.org/officeDocument/2006/relationships/oleObject" Target="embeddings/oleObject296.bin"/><Relationship Id="rId2048" Type="http://schemas.openxmlformats.org/officeDocument/2006/relationships/oleObject" Target="embeddings/oleObject1038.bin"/><Relationship Id="rId2255" Type="http://schemas.openxmlformats.org/officeDocument/2006/relationships/image" Target="media/image1104.wmf"/><Relationship Id="rId227" Type="http://schemas.openxmlformats.org/officeDocument/2006/relationships/oleObject" Target="embeddings/oleObject112.bin"/><Relationship Id="rId781" Type="http://schemas.openxmlformats.org/officeDocument/2006/relationships/oleObject" Target="embeddings/oleObject401.bin"/><Relationship Id="rId879" Type="http://schemas.openxmlformats.org/officeDocument/2006/relationships/oleObject" Target="embeddings/oleObject450.bin"/><Relationship Id="rId2462" Type="http://schemas.openxmlformats.org/officeDocument/2006/relationships/oleObject" Target="embeddings/oleObject1278.bin"/><Relationship Id="rId434" Type="http://schemas.openxmlformats.org/officeDocument/2006/relationships/oleObject" Target="embeddings/oleObject218.bin"/><Relationship Id="rId641" Type="http://schemas.openxmlformats.org/officeDocument/2006/relationships/image" Target="media/image306.wmf"/><Relationship Id="rId739" Type="http://schemas.openxmlformats.org/officeDocument/2006/relationships/image" Target="media/image355.wmf"/><Relationship Id="rId1064" Type="http://schemas.openxmlformats.org/officeDocument/2006/relationships/oleObject" Target="embeddings/oleObject543.bin"/><Relationship Id="rId1271" Type="http://schemas.openxmlformats.org/officeDocument/2006/relationships/oleObject" Target="embeddings/oleObject647.bin"/><Relationship Id="rId1369" Type="http://schemas.openxmlformats.org/officeDocument/2006/relationships/oleObject" Target="embeddings/oleObject696.bin"/><Relationship Id="rId1576" Type="http://schemas.openxmlformats.org/officeDocument/2006/relationships/oleObject" Target="embeddings/oleObject799.bin"/><Relationship Id="rId2115" Type="http://schemas.openxmlformats.org/officeDocument/2006/relationships/image" Target="media/image1037.wmf"/><Relationship Id="rId2322" Type="http://schemas.openxmlformats.org/officeDocument/2006/relationships/oleObject" Target="embeddings/oleObject1179.bin"/><Relationship Id="rId501" Type="http://schemas.openxmlformats.org/officeDocument/2006/relationships/image" Target="media/image243.wmf"/><Relationship Id="rId946" Type="http://schemas.openxmlformats.org/officeDocument/2006/relationships/image" Target="media/image457.wmf"/><Relationship Id="rId1131" Type="http://schemas.openxmlformats.org/officeDocument/2006/relationships/oleObject" Target="embeddings/oleObject577.bin"/><Relationship Id="rId1229" Type="http://schemas.openxmlformats.org/officeDocument/2006/relationships/oleObject" Target="embeddings/oleObject626.bin"/><Relationship Id="rId1783" Type="http://schemas.openxmlformats.org/officeDocument/2006/relationships/image" Target="media/image875.wmf"/><Relationship Id="rId1990" Type="http://schemas.openxmlformats.org/officeDocument/2006/relationships/image" Target="media/image976.wmf"/><Relationship Id="rId75" Type="http://schemas.openxmlformats.org/officeDocument/2006/relationships/oleObject" Target="embeddings/oleObject36.bin"/><Relationship Id="rId806" Type="http://schemas.openxmlformats.org/officeDocument/2006/relationships/image" Target="media/image387.wmf"/><Relationship Id="rId1436" Type="http://schemas.openxmlformats.org/officeDocument/2006/relationships/image" Target="media/image701.wmf"/><Relationship Id="rId1643" Type="http://schemas.openxmlformats.org/officeDocument/2006/relationships/image" Target="media/image805.wmf"/><Relationship Id="rId1850" Type="http://schemas.openxmlformats.org/officeDocument/2006/relationships/oleObject" Target="embeddings/oleObject936.bin"/><Relationship Id="rId1503" Type="http://schemas.openxmlformats.org/officeDocument/2006/relationships/oleObject" Target="embeddings/oleObject763.bin"/><Relationship Id="rId1710" Type="http://schemas.openxmlformats.org/officeDocument/2006/relationships/oleObject" Target="embeddings/oleObject866.bin"/><Relationship Id="rId1948" Type="http://schemas.openxmlformats.org/officeDocument/2006/relationships/image" Target="media/image955.wmf"/><Relationship Id="rId291" Type="http://schemas.openxmlformats.org/officeDocument/2006/relationships/image" Target="media/image141.wmf"/><Relationship Id="rId1808" Type="http://schemas.openxmlformats.org/officeDocument/2006/relationships/oleObject" Target="embeddings/oleObject915.bin"/><Relationship Id="rId151" Type="http://schemas.openxmlformats.org/officeDocument/2006/relationships/oleObject" Target="embeddings/oleObject74.bin"/><Relationship Id="rId389" Type="http://schemas.openxmlformats.org/officeDocument/2006/relationships/oleObject" Target="embeddings/oleObject194.bin"/><Relationship Id="rId596" Type="http://schemas.openxmlformats.org/officeDocument/2006/relationships/oleObject" Target="embeddings/oleObject307.bin"/><Relationship Id="rId2277" Type="http://schemas.openxmlformats.org/officeDocument/2006/relationships/image" Target="media/image1115.wmf"/><Relationship Id="rId2484" Type="http://schemas.openxmlformats.org/officeDocument/2006/relationships/oleObject" Target="embeddings/oleObject1300.bin"/><Relationship Id="rId249" Type="http://schemas.openxmlformats.org/officeDocument/2006/relationships/oleObject" Target="embeddings/oleObject123.bin"/><Relationship Id="rId456" Type="http://schemas.openxmlformats.org/officeDocument/2006/relationships/oleObject" Target="embeddings/oleObject230.bin"/><Relationship Id="rId663" Type="http://schemas.openxmlformats.org/officeDocument/2006/relationships/image" Target="media/image317.wmf"/><Relationship Id="rId870" Type="http://schemas.openxmlformats.org/officeDocument/2006/relationships/image" Target="media/image419.wmf"/><Relationship Id="rId1086" Type="http://schemas.openxmlformats.org/officeDocument/2006/relationships/image" Target="media/image526.wmf"/><Relationship Id="rId1293" Type="http://schemas.openxmlformats.org/officeDocument/2006/relationships/oleObject" Target="embeddings/oleObject658.bin"/><Relationship Id="rId2137" Type="http://schemas.openxmlformats.org/officeDocument/2006/relationships/oleObject" Target="embeddings/oleObject1084.bin"/><Relationship Id="rId2344" Type="http://schemas.openxmlformats.org/officeDocument/2006/relationships/oleObject" Target="embeddings/oleObject1190.bin"/><Relationship Id="rId109" Type="http://schemas.openxmlformats.org/officeDocument/2006/relationships/oleObject" Target="embeddings/oleObject53.bin"/><Relationship Id="rId316" Type="http://schemas.openxmlformats.org/officeDocument/2006/relationships/oleObject" Target="embeddings/oleObject157.bin"/><Relationship Id="rId523" Type="http://schemas.openxmlformats.org/officeDocument/2006/relationships/oleObject" Target="embeddings/oleObject269.bin"/><Relationship Id="rId968" Type="http://schemas.openxmlformats.org/officeDocument/2006/relationships/oleObject" Target="embeddings/oleObject495.bin"/><Relationship Id="rId1153" Type="http://schemas.openxmlformats.org/officeDocument/2006/relationships/oleObject" Target="embeddings/oleObject588.bin"/><Relationship Id="rId1598" Type="http://schemas.openxmlformats.org/officeDocument/2006/relationships/oleObject" Target="embeddings/oleObject810.bin"/><Relationship Id="rId2204" Type="http://schemas.openxmlformats.org/officeDocument/2006/relationships/oleObject" Target="embeddings/oleObject1120.bin"/><Relationship Id="rId97" Type="http://schemas.openxmlformats.org/officeDocument/2006/relationships/oleObject" Target="embeddings/oleObject47.bin"/><Relationship Id="rId730" Type="http://schemas.openxmlformats.org/officeDocument/2006/relationships/oleObject" Target="embeddings/oleObject374.bin"/><Relationship Id="rId828" Type="http://schemas.openxmlformats.org/officeDocument/2006/relationships/image" Target="media/image398.wmf"/><Relationship Id="rId1013" Type="http://schemas.openxmlformats.org/officeDocument/2006/relationships/image" Target="media/image490.wmf"/><Relationship Id="rId1360" Type="http://schemas.openxmlformats.org/officeDocument/2006/relationships/image" Target="media/image663.wmf"/><Relationship Id="rId1458" Type="http://schemas.openxmlformats.org/officeDocument/2006/relationships/image" Target="media/image712.wmf"/><Relationship Id="rId1665" Type="http://schemas.openxmlformats.org/officeDocument/2006/relationships/image" Target="media/image816.wmf"/><Relationship Id="rId1872" Type="http://schemas.openxmlformats.org/officeDocument/2006/relationships/oleObject" Target="embeddings/oleObject947.bin"/><Relationship Id="rId2411" Type="http://schemas.openxmlformats.org/officeDocument/2006/relationships/oleObject" Target="embeddings/oleObject1227.bin"/><Relationship Id="rId1220" Type="http://schemas.openxmlformats.org/officeDocument/2006/relationships/image" Target="media/image593.wmf"/><Relationship Id="rId1318" Type="http://schemas.openxmlformats.org/officeDocument/2006/relationships/image" Target="media/image642.wmf"/><Relationship Id="rId1525" Type="http://schemas.openxmlformats.org/officeDocument/2006/relationships/oleObject" Target="embeddings/oleObject774.bin"/><Relationship Id="rId1732" Type="http://schemas.openxmlformats.org/officeDocument/2006/relationships/oleObject" Target="embeddings/oleObject877.bin"/><Relationship Id="rId24" Type="http://schemas.openxmlformats.org/officeDocument/2006/relationships/oleObject" Target="embeddings/oleObject9.bin"/><Relationship Id="rId2299" Type="http://schemas.openxmlformats.org/officeDocument/2006/relationships/image" Target="media/image1126.wmf"/><Relationship Id="rId173" Type="http://schemas.openxmlformats.org/officeDocument/2006/relationships/oleObject" Target="embeddings/oleObject85.bin"/><Relationship Id="rId380" Type="http://schemas.openxmlformats.org/officeDocument/2006/relationships/image" Target="media/image185.wmf"/><Relationship Id="rId2061" Type="http://schemas.openxmlformats.org/officeDocument/2006/relationships/image" Target="media/image1011.wmf"/><Relationship Id="rId240" Type="http://schemas.openxmlformats.org/officeDocument/2006/relationships/image" Target="media/image116.wmf"/><Relationship Id="rId478" Type="http://schemas.openxmlformats.org/officeDocument/2006/relationships/oleObject" Target="embeddings/oleObject241.bin"/><Relationship Id="rId685" Type="http://schemas.openxmlformats.org/officeDocument/2006/relationships/image" Target="media/image328.wmf"/><Relationship Id="rId892" Type="http://schemas.openxmlformats.org/officeDocument/2006/relationships/image" Target="media/image430.wmf"/><Relationship Id="rId2159" Type="http://schemas.openxmlformats.org/officeDocument/2006/relationships/oleObject" Target="embeddings/oleObject1097.bin"/><Relationship Id="rId2366" Type="http://schemas.openxmlformats.org/officeDocument/2006/relationships/image" Target="media/image1159.wmf"/><Relationship Id="rId100" Type="http://schemas.openxmlformats.org/officeDocument/2006/relationships/image" Target="media/image46.wmf"/><Relationship Id="rId338" Type="http://schemas.openxmlformats.org/officeDocument/2006/relationships/oleObject" Target="embeddings/oleObject168.bin"/><Relationship Id="rId545" Type="http://schemas.openxmlformats.org/officeDocument/2006/relationships/oleObject" Target="embeddings/oleObject281.bin"/><Relationship Id="rId752" Type="http://schemas.openxmlformats.org/officeDocument/2006/relationships/oleObject" Target="embeddings/oleObject385.bin"/><Relationship Id="rId1175" Type="http://schemas.openxmlformats.org/officeDocument/2006/relationships/oleObject" Target="embeddings/oleObject599.bin"/><Relationship Id="rId1382" Type="http://schemas.openxmlformats.org/officeDocument/2006/relationships/image" Target="media/image674.wmf"/><Relationship Id="rId2019" Type="http://schemas.openxmlformats.org/officeDocument/2006/relationships/image" Target="media/image990.wmf"/><Relationship Id="rId2226" Type="http://schemas.openxmlformats.org/officeDocument/2006/relationships/oleObject" Target="embeddings/oleObject1131.bin"/><Relationship Id="rId2433" Type="http://schemas.openxmlformats.org/officeDocument/2006/relationships/oleObject" Target="embeddings/oleObject1249.bin"/><Relationship Id="rId405" Type="http://schemas.openxmlformats.org/officeDocument/2006/relationships/image" Target="media/image197.wmf"/><Relationship Id="rId612" Type="http://schemas.openxmlformats.org/officeDocument/2006/relationships/oleObject" Target="embeddings/oleObject315.bin"/><Relationship Id="rId1035" Type="http://schemas.openxmlformats.org/officeDocument/2006/relationships/image" Target="media/image501.wmf"/><Relationship Id="rId1242" Type="http://schemas.openxmlformats.org/officeDocument/2006/relationships/image" Target="media/image604.wmf"/><Relationship Id="rId1687" Type="http://schemas.openxmlformats.org/officeDocument/2006/relationships/image" Target="media/image827.wmf"/><Relationship Id="rId1894" Type="http://schemas.openxmlformats.org/officeDocument/2006/relationships/oleObject" Target="embeddings/oleObject959.bin"/><Relationship Id="rId917" Type="http://schemas.openxmlformats.org/officeDocument/2006/relationships/oleObject" Target="embeddings/oleObject469.bin"/><Relationship Id="rId1102" Type="http://schemas.openxmlformats.org/officeDocument/2006/relationships/image" Target="media/image534.wmf"/><Relationship Id="rId1547" Type="http://schemas.openxmlformats.org/officeDocument/2006/relationships/oleObject" Target="embeddings/oleObject785.bin"/><Relationship Id="rId1754" Type="http://schemas.openxmlformats.org/officeDocument/2006/relationships/oleObject" Target="embeddings/oleObject888.bin"/><Relationship Id="rId1961" Type="http://schemas.openxmlformats.org/officeDocument/2006/relationships/oleObject" Target="embeddings/oleObject994.bin"/><Relationship Id="rId46" Type="http://schemas.openxmlformats.org/officeDocument/2006/relationships/oleObject" Target="embeddings/oleObject21.bin"/><Relationship Id="rId1407" Type="http://schemas.openxmlformats.org/officeDocument/2006/relationships/oleObject" Target="embeddings/oleObject715.bin"/><Relationship Id="rId1614" Type="http://schemas.openxmlformats.org/officeDocument/2006/relationships/oleObject" Target="embeddings/oleObject818.bin"/><Relationship Id="rId1821" Type="http://schemas.openxmlformats.org/officeDocument/2006/relationships/image" Target="media/image894.wmf"/><Relationship Id="rId195" Type="http://schemas.openxmlformats.org/officeDocument/2006/relationships/oleObject" Target="embeddings/oleObject96.bin"/><Relationship Id="rId1919" Type="http://schemas.openxmlformats.org/officeDocument/2006/relationships/oleObject" Target="embeddings/oleObject972.bin"/><Relationship Id="rId2083" Type="http://schemas.openxmlformats.org/officeDocument/2006/relationships/image" Target="media/image1022.wmf"/><Relationship Id="rId2290" Type="http://schemas.openxmlformats.org/officeDocument/2006/relationships/oleObject" Target="embeddings/oleObject1163.bin"/><Relationship Id="rId2388" Type="http://schemas.openxmlformats.org/officeDocument/2006/relationships/image" Target="media/image1170.wmf"/><Relationship Id="rId262" Type="http://schemas.openxmlformats.org/officeDocument/2006/relationships/image" Target="media/image127.wmf"/><Relationship Id="rId567" Type="http://schemas.openxmlformats.org/officeDocument/2006/relationships/image" Target="media/image269.wmf"/><Relationship Id="rId1197" Type="http://schemas.openxmlformats.org/officeDocument/2006/relationships/oleObject" Target="embeddings/oleObject610.bin"/><Relationship Id="rId2150" Type="http://schemas.openxmlformats.org/officeDocument/2006/relationships/image" Target="media/image1052.wmf"/><Relationship Id="rId2248" Type="http://schemas.openxmlformats.org/officeDocument/2006/relationships/oleObject" Target="embeddings/oleObject1142.bin"/><Relationship Id="rId122" Type="http://schemas.openxmlformats.org/officeDocument/2006/relationships/image" Target="media/image57.wmf"/><Relationship Id="rId774" Type="http://schemas.openxmlformats.org/officeDocument/2006/relationships/image" Target="media/image372.wmf"/><Relationship Id="rId981" Type="http://schemas.openxmlformats.org/officeDocument/2006/relationships/image" Target="media/image474.wmf"/><Relationship Id="rId1057" Type="http://schemas.openxmlformats.org/officeDocument/2006/relationships/image" Target="media/image512.wmf"/><Relationship Id="rId2010" Type="http://schemas.openxmlformats.org/officeDocument/2006/relationships/oleObject" Target="embeddings/oleObject1019.bin"/><Relationship Id="rId2455" Type="http://schemas.openxmlformats.org/officeDocument/2006/relationships/oleObject" Target="embeddings/oleObject1271.bin"/><Relationship Id="rId427" Type="http://schemas.openxmlformats.org/officeDocument/2006/relationships/oleObject" Target="embeddings/oleObject214.bin"/><Relationship Id="rId634" Type="http://schemas.openxmlformats.org/officeDocument/2006/relationships/oleObject" Target="embeddings/oleObject326.bin"/><Relationship Id="rId841" Type="http://schemas.openxmlformats.org/officeDocument/2006/relationships/oleObject" Target="embeddings/oleObject431.bin"/><Relationship Id="rId1264" Type="http://schemas.openxmlformats.org/officeDocument/2006/relationships/image" Target="media/image615.wmf"/><Relationship Id="rId1471" Type="http://schemas.openxmlformats.org/officeDocument/2006/relationships/oleObject" Target="embeddings/oleObject747.bin"/><Relationship Id="rId1569" Type="http://schemas.openxmlformats.org/officeDocument/2006/relationships/oleObject" Target="embeddings/oleObject796.bin"/><Relationship Id="rId2108" Type="http://schemas.openxmlformats.org/officeDocument/2006/relationships/oleObject" Target="embeddings/oleObject1069.bin"/><Relationship Id="rId2315" Type="http://schemas.openxmlformats.org/officeDocument/2006/relationships/image" Target="media/image1134.wmf"/><Relationship Id="rId701" Type="http://schemas.openxmlformats.org/officeDocument/2006/relationships/image" Target="media/image336.wmf"/><Relationship Id="rId939" Type="http://schemas.openxmlformats.org/officeDocument/2006/relationships/oleObject" Target="embeddings/oleObject480.bin"/><Relationship Id="rId1124" Type="http://schemas.openxmlformats.org/officeDocument/2006/relationships/image" Target="media/image545.wmf"/><Relationship Id="rId1331" Type="http://schemas.openxmlformats.org/officeDocument/2006/relationships/oleObject" Target="embeddings/oleObject677.bin"/><Relationship Id="rId1776" Type="http://schemas.openxmlformats.org/officeDocument/2006/relationships/oleObject" Target="embeddings/oleObject899.bin"/><Relationship Id="rId1983" Type="http://schemas.openxmlformats.org/officeDocument/2006/relationships/oleObject" Target="embeddings/oleObject1005.bin"/><Relationship Id="rId68" Type="http://schemas.openxmlformats.org/officeDocument/2006/relationships/image" Target="media/image30.wmf"/><Relationship Id="rId1429" Type="http://schemas.openxmlformats.org/officeDocument/2006/relationships/oleObject" Target="embeddings/oleObject726.bin"/><Relationship Id="rId1636" Type="http://schemas.openxmlformats.org/officeDocument/2006/relationships/oleObject" Target="embeddings/oleObject829.bin"/><Relationship Id="rId1843" Type="http://schemas.openxmlformats.org/officeDocument/2006/relationships/image" Target="media/image905.wmf"/><Relationship Id="rId1703" Type="http://schemas.openxmlformats.org/officeDocument/2006/relationships/image" Target="media/image835.wmf"/><Relationship Id="rId1910" Type="http://schemas.openxmlformats.org/officeDocument/2006/relationships/image" Target="media/image937.wmf"/><Relationship Id="rId284" Type="http://schemas.openxmlformats.org/officeDocument/2006/relationships/image" Target="media/image138.wmf"/><Relationship Id="rId491" Type="http://schemas.openxmlformats.org/officeDocument/2006/relationships/image" Target="media/image238.wmf"/><Relationship Id="rId2172" Type="http://schemas.openxmlformats.org/officeDocument/2006/relationships/image" Target="media/image1063.wmf"/><Relationship Id="rId144" Type="http://schemas.openxmlformats.org/officeDocument/2006/relationships/image" Target="media/image68.wmf"/><Relationship Id="rId589" Type="http://schemas.openxmlformats.org/officeDocument/2006/relationships/image" Target="media/image280.wmf"/><Relationship Id="rId796" Type="http://schemas.openxmlformats.org/officeDocument/2006/relationships/image" Target="media/image382.wmf"/><Relationship Id="rId2477" Type="http://schemas.openxmlformats.org/officeDocument/2006/relationships/oleObject" Target="embeddings/oleObject1293.bin"/><Relationship Id="rId351" Type="http://schemas.openxmlformats.org/officeDocument/2006/relationships/oleObject" Target="embeddings/oleObject175.bin"/><Relationship Id="rId449" Type="http://schemas.openxmlformats.org/officeDocument/2006/relationships/image" Target="media/image217.wmf"/><Relationship Id="rId656" Type="http://schemas.openxmlformats.org/officeDocument/2006/relationships/oleObject" Target="embeddings/oleObject337.bin"/><Relationship Id="rId863" Type="http://schemas.openxmlformats.org/officeDocument/2006/relationships/oleObject" Target="embeddings/oleObject442.bin"/><Relationship Id="rId1079" Type="http://schemas.openxmlformats.org/officeDocument/2006/relationships/oleObject" Target="embeddings/oleObject551.bin"/><Relationship Id="rId1286" Type="http://schemas.openxmlformats.org/officeDocument/2006/relationships/image" Target="media/image626.wmf"/><Relationship Id="rId1493" Type="http://schemas.openxmlformats.org/officeDocument/2006/relationships/oleObject" Target="embeddings/oleObject758.bin"/><Relationship Id="rId2032" Type="http://schemas.openxmlformats.org/officeDocument/2006/relationships/oleObject" Target="embeddings/oleObject1030.bin"/><Relationship Id="rId2337" Type="http://schemas.openxmlformats.org/officeDocument/2006/relationships/image" Target="media/image1145.wmf"/><Relationship Id="rId211" Type="http://schemas.openxmlformats.org/officeDocument/2006/relationships/oleObject" Target="embeddings/oleObject104.bin"/><Relationship Id="rId309" Type="http://schemas.openxmlformats.org/officeDocument/2006/relationships/image" Target="media/image150.wmf"/><Relationship Id="rId516" Type="http://schemas.openxmlformats.org/officeDocument/2006/relationships/oleObject" Target="embeddings/oleObject263.bin"/><Relationship Id="rId1146" Type="http://schemas.openxmlformats.org/officeDocument/2006/relationships/image" Target="media/image556.wmf"/><Relationship Id="rId1798" Type="http://schemas.openxmlformats.org/officeDocument/2006/relationships/oleObject" Target="embeddings/oleObject910.bin"/><Relationship Id="rId723" Type="http://schemas.openxmlformats.org/officeDocument/2006/relationships/image" Target="media/image347.wmf"/><Relationship Id="rId930" Type="http://schemas.openxmlformats.org/officeDocument/2006/relationships/image" Target="media/image449.wmf"/><Relationship Id="rId1006" Type="http://schemas.openxmlformats.org/officeDocument/2006/relationships/oleObject" Target="embeddings/oleObject514.bin"/><Relationship Id="rId1353" Type="http://schemas.openxmlformats.org/officeDocument/2006/relationships/oleObject" Target="embeddings/oleObject688.bin"/><Relationship Id="rId1560" Type="http://schemas.openxmlformats.org/officeDocument/2006/relationships/image" Target="media/image763.wmf"/><Relationship Id="rId1658" Type="http://schemas.openxmlformats.org/officeDocument/2006/relationships/oleObject" Target="embeddings/oleObject840.bin"/><Relationship Id="rId1865" Type="http://schemas.openxmlformats.org/officeDocument/2006/relationships/image" Target="media/image916.wmf"/><Relationship Id="rId2404" Type="http://schemas.openxmlformats.org/officeDocument/2006/relationships/image" Target="media/image1178.wmf"/><Relationship Id="rId1213" Type="http://schemas.openxmlformats.org/officeDocument/2006/relationships/oleObject" Target="embeddings/oleObject618.bin"/><Relationship Id="rId1420" Type="http://schemas.openxmlformats.org/officeDocument/2006/relationships/image" Target="media/image693.wmf"/><Relationship Id="rId1518" Type="http://schemas.openxmlformats.org/officeDocument/2006/relationships/image" Target="media/image742.wmf"/><Relationship Id="rId1725" Type="http://schemas.openxmlformats.org/officeDocument/2006/relationships/image" Target="media/image846.wmf"/><Relationship Id="rId1932" Type="http://schemas.openxmlformats.org/officeDocument/2006/relationships/image" Target="media/image948.wmf"/><Relationship Id="rId17" Type="http://schemas.openxmlformats.org/officeDocument/2006/relationships/image" Target="media/image6.wmf"/><Relationship Id="rId2194" Type="http://schemas.openxmlformats.org/officeDocument/2006/relationships/image" Target="media/image1074.wmf"/><Relationship Id="rId166" Type="http://schemas.openxmlformats.org/officeDocument/2006/relationships/image" Target="media/image79.wmf"/><Relationship Id="rId373" Type="http://schemas.openxmlformats.org/officeDocument/2006/relationships/oleObject" Target="embeddings/oleObject186.bin"/><Relationship Id="rId580" Type="http://schemas.openxmlformats.org/officeDocument/2006/relationships/oleObject" Target="embeddings/oleObject299.bin"/><Relationship Id="rId2054" Type="http://schemas.openxmlformats.org/officeDocument/2006/relationships/oleObject" Target="embeddings/oleObject1041.bin"/><Relationship Id="rId2261" Type="http://schemas.openxmlformats.org/officeDocument/2006/relationships/image" Target="media/image1107.wmf"/><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21.bin"/><Relationship Id="rId678" Type="http://schemas.openxmlformats.org/officeDocument/2006/relationships/oleObject" Target="embeddings/oleObject348.bin"/><Relationship Id="rId885" Type="http://schemas.openxmlformats.org/officeDocument/2006/relationships/oleObject" Target="embeddings/oleObject453.bin"/><Relationship Id="rId1070" Type="http://schemas.openxmlformats.org/officeDocument/2006/relationships/image" Target="media/image518.wmf"/><Relationship Id="rId2121" Type="http://schemas.openxmlformats.org/officeDocument/2006/relationships/image" Target="media/image1040.wmf"/><Relationship Id="rId2359" Type="http://schemas.openxmlformats.org/officeDocument/2006/relationships/oleObject" Target="embeddings/oleObject1198.bin"/><Relationship Id="rId300" Type="http://schemas.openxmlformats.org/officeDocument/2006/relationships/oleObject" Target="embeddings/oleObject149.bin"/><Relationship Id="rId538" Type="http://schemas.openxmlformats.org/officeDocument/2006/relationships/image" Target="media/image255.wmf"/><Relationship Id="rId745" Type="http://schemas.openxmlformats.org/officeDocument/2006/relationships/image" Target="media/image358.wmf"/><Relationship Id="rId952" Type="http://schemas.openxmlformats.org/officeDocument/2006/relationships/oleObject" Target="embeddings/oleObject487.bin"/><Relationship Id="rId1168" Type="http://schemas.openxmlformats.org/officeDocument/2006/relationships/image" Target="media/image567.wmf"/><Relationship Id="rId1375" Type="http://schemas.openxmlformats.org/officeDocument/2006/relationships/oleObject" Target="embeddings/oleObject699.bin"/><Relationship Id="rId1582" Type="http://schemas.openxmlformats.org/officeDocument/2006/relationships/oleObject" Target="embeddings/oleObject802.bin"/><Relationship Id="rId2219" Type="http://schemas.openxmlformats.org/officeDocument/2006/relationships/image" Target="media/image1086.wmf"/><Relationship Id="rId2426" Type="http://schemas.openxmlformats.org/officeDocument/2006/relationships/oleObject" Target="embeddings/oleObject1242.bin"/><Relationship Id="rId81" Type="http://schemas.openxmlformats.org/officeDocument/2006/relationships/oleObject" Target="embeddings/oleObject39.bin"/><Relationship Id="rId605" Type="http://schemas.openxmlformats.org/officeDocument/2006/relationships/image" Target="media/image288.wmf"/><Relationship Id="rId812" Type="http://schemas.openxmlformats.org/officeDocument/2006/relationships/image" Target="media/image390.wmf"/><Relationship Id="rId1028" Type="http://schemas.openxmlformats.org/officeDocument/2006/relationships/oleObject" Target="embeddings/oleObject525.bin"/><Relationship Id="rId1235" Type="http://schemas.openxmlformats.org/officeDocument/2006/relationships/oleObject" Target="embeddings/oleObject629.bin"/><Relationship Id="rId1442" Type="http://schemas.openxmlformats.org/officeDocument/2006/relationships/image" Target="media/image704.wmf"/><Relationship Id="rId1887" Type="http://schemas.openxmlformats.org/officeDocument/2006/relationships/image" Target="media/image926.wmf"/><Relationship Id="rId1302" Type="http://schemas.openxmlformats.org/officeDocument/2006/relationships/image" Target="media/image634.wmf"/><Relationship Id="rId1747" Type="http://schemas.openxmlformats.org/officeDocument/2006/relationships/image" Target="media/image857.wmf"/><Relationship Id="rId1954" Type="http://schemas.openxmlformats.org/officeDocument/2006/relationships/image" Target="media/image958.wmf"/><Relationship Id="rId39" Type="http://schemas.openxmlformats.org/officeDocument/2006/relationships/image" Target="media/image16.wmf"/><Relationship Id="rId1607" Type="http://schemas.openxmlformats.org/officeDocument/2006/relationships/image" Target="media/image787.wmf"/><Relationship Id="rId1814" Type="http://schemas.openxmlformats.org/officeDocument/2006/relationships/oleObject" Target="embeddings/oleObject918.bin"/><Relationship Id="rId188" Type="http://schemas.openxmlformats.org/officeDocument/2006/relationships/image" Target="media/image90.wmf"/><Relationship Id="rId395" Type="http://schemas.openxmlformats.org/officeDocument/2006/relationships/oleObject" Target="embeddings/oleObject197.bin"/><Relationship Id="rId2076" Type="http://schemas.openxmlformats.org/officeDocument/2006/relationships/oleObject" Target="embeddings/oleObject1052.bin"/><Relationship Id="rId2283" Type="http://schemas.openxmlformats.org/officeDocument/2006/relationships/image" Target="media/image1118.wmf"/><Relationship Id="rId2490" Type="http://schemas.openxmlformats.org/officeDocument/2006/relationships/footer" Target="footer1.xml"/><Relationship Id="rId255" Type="http://schemas.openxmlformats.org/officeDocument/2006/relationships/oleObject" Target="embeddings/oleObject126.bin"/><Relationship Id="rId462" Type="http://schemas.openxmlformats.org/officeDocument/2006/relationships/oleObject" Target="embeddings/oleObject233.bin"/><Relationship Id="rId1092" Type="http://schemas.openxmlformats.org/officeDocument/2006/relationships/image" Target="media/image529.wmf"/><Relationship Id="rId1397" Type="http://schemas.openxmlformats.org/officeDocument/2006/relationships/oleObject" Target="embeddings/oleObject710.bin"/><Relationship Id="rId2143" Type="http://schemas.openxmlformats.org/officeDocument/2006/relationships/image" Target="media/image1049.wmf"/><Relationship Id="rId2350" Type="http://schemas.openxmlformats.org/officeDocument/2006/relationships/image" Target="media/image1151.wmf"/><Relationship Id="rId115" Type="http://schemas.openxmlformats.org/officeDocument/2006/relationships/oleObject" Target="embeddings/oleObject56.bin"/><Relationship Id="rId322" Type="http://schemas.openxmlformats.org/officeDocument/2006/relationships/oleObject" Target="embeddings/oleObject160.bin"/><Relationship Id="rId767" Type="http://schemas.openxmlformats.org/officeDocument/2006/relationships/oleObject" Target="embeddings/oleObject393.bin"/><Relationship Id="rId974" Type="http://schemas.openxmlformats.org/officeDocument/2006/relationships/oleObject" Target="embeddings/oleObject498.bin"/><Relationship Id="rId2003" Type="http://schemas.openxmlformats.org/officeDocument/2006/relationships/image" Target="media/image982.wmf"/><Relationship Id="rId2210" Type="http://schemas.openxmlformats.org/officeDocument/2006/relationships/oleObject" Target="embeddings/oleObject1123.bin"/><Relationship Id="rId2448" Type="http://schemas.openxmlformats.org/officeDocument/2006/relationships/oleObject" Target="embeddings/oleObject1264.bin"/><Relationship Id="rId627" Type="http://schemas.openxmlformats.org/officeDocument/2006/relationships/image" Target="media/image299.wmf"/><Relationship Id="rId834" Type="http://schemas.openxmlformats.org/officeDocument/2006/relationships/image" Target="media/image401.wmf"/><Relationship Id="rId1257" Type="http://schemas.openxmlformats.org/officeDocument/2006/relationships/oleObject" Target="embeddings/oleObject640.bin"/><Relationship Id="rId1464" Type="http://schemas.openxmlformats.org/officeDocument/2006/relationships/image" Target="media/image715.wmf"/><Relationship Id="rId1671" Type="http://schemas.openxmlformats.org/officeDocument/2006/relationships/image" Target="media/image819.wmf"/><Relationship Id="rId2308" Type="http://schemas.openxmlformats.org/officeDocument/2006/relationships/oleObject" Target="embeddings/oleObject1172.bin"/><Relationship Id="rId901" Type="http://schemas.openxmlformats.org/officeDocument/2006/relationships/oleObject" Target="embeddings/oleObject461.bin"/><Relationship Id="rId1117" Type="http://schemas.openxmlformats.org/officeDocument/2006/relationships/oleObject" Target="embeddings/oleObject570.bin"/><Relationship Id="rId1324" Type="http://schemas.openxmlformats.org/officeDocument/2006/relationships/image" Target="media/image645.wmf"/><Relationship Id="rId1531" Type="http://schemas.openxmlformats.org/officeDocument/2006/relationships/oleObject" Target="embeddings/oleObject777.bin"/><Relationship Id="rId1769" Type="http://schemas.openxmlformats.org/officeDocument/2006/relationships/image" Target="media/image868.wmf"/><Relationship Id="rId1976" Type="http://schemas.openxmlformats.org/officeDocument/2006/relationships/image" Target="media/image969.wmf"/><Relationship Id="rId30" Type="http://schemas.openxmlformats.org/officeDocument/2006/relationships/oleObject" Target="embeddings/oleObject12.bin"/><Relationship Id="rId1629" Type="http://schemas.openxmlformats.org/officeDocument/2006/relationships/image" Target="media/image798.wmf"/><Relationship Id="rId1836" Type="http://schemas.openxmlformats.org/officeDocument/2006/relationships/oleObject" Target="embeddings/oleObject929.bin"/><Relationship Id="rId1903" Type="http://schemas.openxmlformats.org/officeDocument/2006/relationships/oleObject" Target="embeddings/oleObject964.bin"/><Relationship Id="rId2098" Type="http://schemas.openxmlformats.org/officeDocument/2006/relationships/image" Target="media/image1029.wmf"/><Relationship Id="rId277" Type="http://schemas.openxmlformats.org/officeDocument/2006/relationships/oleObject" Target="embeddings/oleObject137.bin"/><Relationship Id="rId484" Type="http://schemas.openxmlformats.org/officeDocument/2006/relationships/oleObject" Target="embeddings/oleObject244.bin"/><Relationship Id="rId2165" Type="http://schemas.openxmlformats.org/officeDocument/2006/relationships/oleObject" Target="embeddings/oleObject1100.bin"/><Relationship Id="rId137" Type="http://schemas.openxmlformats.org/officeDocument/2006/relationships/oleObject" Target="embeddings/oleObject67.bin"/><Relationship Id="rId344" Type="http://schemas.openxmlformats.org/officeDocument/2006/relationships/oleObject" Target="embeddings/oleObject171.bin"/><Relationship Id="rId691" Type="http://schemas.openxmlformats.org/officeDocument/2006/relationships/image" Target="media/image331.wmf"/><Relationship Id="rId789" Type="http://schemas.openxmlformats.org/officeDocument/2006/relationships/oleObject" Target="embeddings/oleObject405.bin"/><Relationship Id="rId996" Type="http://schemas.openxmlformats.org/officeDocument/2006/relationships/oleObject" Target="embeddings/oleObject509.bin"/><Relationship Id="rId2025" Type="http://schemas.openxmlformats.org/officeDocument/2006/relationships/image" Target="media/image993.wmf"/><Relationship Id="rId2372" Type="http://schemas.openxmlformats.org/officeDocument/2006/relationships/image" Target="media/image1162.wmf"/><Relationship Id="rId551" Type="http://schemas.openxmlformats.org/officeDocument/2006/relationships/oleObject" Target="embeddings/oleObject284.bin"/><Relationship Id="rId649" Type="http://schemas.openxmlformats.org/officeDocument/2006/relationships/image" Target="media/image310.wmf"/><Relationship Id="rId856" Type="http://schemas.openxmlformats.org/officeDocument/2006/relationships/image" Target="media/image412.wmf"/><Relationship Id="rId1181" Type="http://schemas.openxmlformats.org/officeDocument/2006/relationships/oleObject" Target="embeddings/oleObject602.bin"/><Relationship Id="rId1279" Type="http://schemas.openxmlformats.org/officeDocument/2006/relationships/oleObject" Target="embeddings/oleObject651.bin"/><Relationship Id="rId1486" Type="http://schemas.openxmlformats.org/officeDocument/2006/relationships/image" Target="media/image726.wmf"/><Relationship Id="rId2232" Type="http://schemas.openxmlformats.org/officeDocument/2006/relationships/oleObject" Target="embeddings/oleObject1134.bin"/><Relationship Id="rId204" Type="http://schemas.openxmlformats.org/officeDocument/2006/relationships/image" Target="media/image98.wmf"/><Relationship Id="rId411" Type="http://schemas.openxmlformats.org/officeDocument/2006/relationships/oleObject" Target="embeddings/oleObject206.bin"/><Relationship Id="rId509" Type="http://schemas.openxmlformats.org/officeDocument/2006/relationships/image" Target="media/image245.wmf"/><Relationship Id="rId1041" Type="http://schemas.openxmlformats.org/officeDocument/2006/relationships/image" Target="media/image504.wmf"/><Relationship Id="rId1139" Type="http://schemas.openxmlformats.org/officeDocument/2006/relationships/oleObject" Target="embeddings/oleObject581.bin"/><Relationship Id="rId1346" Type="http://schemas.openxmlformats.org/officeDocument/2006/relationships/image" Target="media/image656.wmf"/><Relationship Id="rId1693" Type="http://schemas.openxmlformats.org/officeDocument/2006/relationships/image" Target="media/image830.wmf"/><Relationship Id="rId1998" Type="http://schemas.openxmlformats.org/officeDocument/2006/relationships/oleObject" Target="embeddings/oleObject1013.bin"/><Relationship Id="rId716" Type="http://schemas.openxmlformats.org/officeDocument/2006/relationships/oleObject" Target="embeddings/oleObject367.bin"/><Relationship Id="rId923" Type="http://schemas.openxmlformats.org/officeDocument/2006/relationships/oleObject" Target="embeddings/oleObject472.bin"/><Relationship Id="rId1553" Type="http://schemas.openxmlformats.org/officeDocument/2006/relationships/oleObject" Target="embeddings/oleObject788.bin"/><Relationship Id="rId1760" Type="http://schemas.openxmlformats.org/officeDocument/2006/relationships/oleObject" Target="embeddings/oleObject891.bin"/><Relationship Id="rId1858" Type="http://schemas.openxmlformats.org/officeDocument/2006/relationships/oleObject" Target="embeddings/oleObject940.bin"/><Relationship Id="rId52" Type="http://schemas.openxmlformats.org/officeDocument/2006/relationships/oleObject" Target="embeddings/oleObject24.bin"/><Relationship Id="rId1206" Type="http://schemas.openxmlformats.org/officeDocument/2006/relationships/image" Target="media/image586.wmf"/><Relationship Id="rId1413" Type="http://schemas.openxmlformats.org/officeDocument/2006/relationships/oleObject" Target="embeddings/oleObject718.bin"/><Relationship Id="rId1620" Type="http://schemas.openxmlformats.org/officeDocument/2006/relationships/oleObject" Target="embeddings/oleObject821.bin"/><Relationship Id="rId1718" Type="http://schemas.openxmlformats.org/officeDocument/2006/relationships/oleObject" Target="embeddings/oleObject870.bin"/><Relationship Id="rId1925" Type="http://schemas.openxmlformats.org/officeDocument/2006/relationships/oleObject" Target="embeddings/oleObject975.bin"/><Relationship Id="rId299" Type="http://schemas.openxmlformats.org/officeDocument/2006/relationships/image" Target="media/image145.wmf"/><Relationship Id="rId2187" Type="http://schemas.openxmlformats.org/officeDocument/2006/relationships/oleObject" Target="embeddings/oleObject1111.bin"/><Relationship Id="rId2394" Type="http://schemas.openxmlformats.org/officeDocument/2006/relationships/image" Target="media/image1173.wmf"/><Relationship Id="rId159" Type="http://schemas.openxmlformats.org/officeDocument/2006/relationships/oleObject" Target="embeddings/oleObject78.bin"/><Relationship Id="rId366" Type="http://schemas.openxmlformats.org/officeDocument/2006/relationships/image" Target="media/image178.wmf"/><Relationship Id="rId573" Type="http://schemas.openxmlformats.org/officeDocument/2006/relationships/image" Target="media/image272.wmf"/><Relationship Id="rId780" Type="http://schemas.openxmlformats.org/officeDocument/2006/relationships/oleObject" Target="embeddings/oleObject400.bin"/><Relationship Id="rId2047" Type="http://schemas.openxmlformats.org/officeDocument/2006/relationships/image" Target="media/image1004.wmf"/><Relationship Id="rId2254" Type="http://schemas.openxmlformats.org/officeDocument/2006/relationships/oleObject" Target="embeddings/oleObject1145.bin"/><Relationship Id="rId2461" Type="http://schemas.openxmlformats.org/officeDocument/2006/relationships/oleObject" Target="embeddings/oleObject1277.bin"/><Relationship Id="rId226" Type="http://schemas.openxmlformats.org/officeDocument/2006/relationships/image" Target="media/image109.wmf"/><Relationship Id="rId433" Type="http://schemas.openxmlformats.org/officeDocument/2006/relationships/image" Target="media/image210.wmf"/><Relationship Id="rId878" Type="http://schemas.openxmlformats.org/officeDocument/2006/relationships/image" Target="media/image423.wmf"/><Relationship Id="rId1063" Type="http://schemas.openxmlformats.org/officeDocument/2006/relationships/image" Target="media/image515.wmf"/><Relationship Id="rId1270" Type="http://schemas.openxmlformats.org/officeDocument/2006/relationships/image" Target="media/image618.wmf"/><Relationship Id="rId2114" Type="http://schemas.openxmlformats.org/officeDocument/2006/relationships/oleObject" Target="embeddings/oleObject1072.bin"/><Relationship Id="rId640" Type="http://schemas.openxmlformats.org/officeDocument/2006/relationships/oleObject" Target="embeddings/oleObject329.bin"/><Relationship Id="rId738" Type="http://schemas.openxmlformats.org/officeDocument/2006/relationships/oleObject" Target="embeddings/oleObject378.bin"/><Relationship Id="rId945" Type="http://schemas.openxmlformats.org/officeDocument/2006/relationships/oleObject" Target="embeddings/oleObject483.bin"/><Relationship Id="rId1368" Type="http://schemas.openxmlformats.org/officeDocument/2006/relationships/image" Target="media/image667.wmf"/><Relationship Id="rId1575" Type="http://schemas.openxmlformats.org/officeDocument/2006/relationships/image" Target="media/image771.wmf"/><Relationship Id="rId1782" Type="http://schemas.openxmlformats.org/officeDocument/2006/relationships/oleObject" Target="embeddings/oleObject902.bin"/><Relationship Id="rId2321" Type="http://schemas.openxmlformats.org/officeDocument/2006/relationships/image" Target="media/image1137.wmf"/><Relationship Id="rId2419" Type="http://schemas.openxmlformats.org/officeDocument/2006/relationships/oleObject" Target="embeddings/oleObject1235.bin"/><Relationship Id="rId74" Type="http://schemas.openxmlformats.org/officeDocument/2006/relationships/image" Target="media/image33.wmf"/><Relationship Id="rId500" Type="http://schemas.openxmlformats.org/officeDocument/2006/relationships/oleObject" Target="embeddings/oleObject252.bin"/><Relationship Id="rId805" Type="http://schemas.openxmlformats.org/officeDocument/2006/relationships/oleObject" Target="embeddings/oleObject413.bin"/><Relationship Id="rId1130" Type="http://schemas.openxmlformats.org/officeDocument/2006/relationships/image" Target="media/image548.wmf"/><Relationship Id="rId1228" Type="http://schemas.openxmlformats.org/officeDocument/2006/relationships/image" Target="media/image597.wmf"/><Relationship Id="rId1435" Type="http://schemas.openxmlformats.org/officeDocument/2006/relationships/oleObject" Target="embeddings/oleObject729.bin"/><Relationship Id="rId1642" Type="http://schemas.openxmlformats.org/officeDocument/2006/relationships/oleObject" Target="embeddings/oleObject832.bin"/><Relationship Id="rId1947" Type="http://schemas.openxmlformats.org/officeDocument/2006/relationships/oleObject" Target="embeddings/oleObject987.bin"/><Relationship Id="rId1502" Type="http://schemas.openxmlformats.org/officeDocument/2006/relationships/image" Target="media/image734.wmf"/><Relationship Id="rId1807" Type="http://schemas.openxmlformats.org/officeDocument/2006/relationships/image" Target="media/image887.wmf"/><Relationship Id="rId290" Type="http://schemas.openxmlformats.org/officeDocument/2006/relationships/oleObject" Target="embeddings/oleObject144.bin"/><Relationship Id="rId388" Type="http://schemas.openxmlformats.org/officeDocument/2006/relationships/image" Target="media/image189.wmf"/><Relationship Id="rId2069" Type="http://schemas.openxmlformats.org/officeDocument/2006/relationships/image" Target="media/image1015.wmf"/><Relationship Id="rId150" Type="http://schemas.openxmlformats.org/officeDocument/2006/relationships/image" Target="media/image71.wmf"/><Relationship Id="rId595" Type="http://schemas.openxmlformats.org/officeDocument/2006/relationships/image" Target="media/image283.wmf"/><Relationship Id="rId2276" Type="http://schemas.openxmlformats.org/officeDocument/2006/relationships/oleObject" Target="embeddings/oleObject1156.bin"/><Relationship Id="rId2483" Type="http://schemas.openxmlformats.org/officeDocument/2006/relationships/oleObject" Target="embeddings/oleObject1299.bin"/><Relationship Id="rId248" Type="http://schemas.openxmlformats.org/officeDocument/2006/relationships/image" Target="media/image120.wmf"/><Relationship Id="rId455" Type="http://schemas.openxmlformats.org/officeDocument/2006/relationships/image" Target="media/image220.wmf"/><Relationship Id="rId662" Type="http://schemas.openxmlformats.org/officeDocument/2006/relationships/oleObject" Target="embeddings/oleObject340.bin"/><Relationship Id="rId1085" Type="http://schemas.openxmlformats.org/officeDocument/2006/relationships/oleObject" Target="embeddings/oleObject554.bin"/><Relationship Id="rId1292" Type="http://schemas.openxmlformats.org/officeDocument/2006/relationships/image" Target="media/image629.wmf"/><Relationship Id="rId2136" Type="http://schemas.openxmlformats.org/officeDocument/2006/relationships/image" Target="media/image1047.wmf"/><Relationship Id="rId2343" Type="http://schemas.openxmlformats.org/officeDocument/2006/relationships/image" Target="media/image1148.wmf"/><Relationship Id="rId108" Type="http://schemas.openxmlformats.org/officeDocument/2006/relationships/image" Target="media/image50.wmf"/><Relationship Id="rId315" Type="http://schemas.openxmlformats.org/officeDocument/2006/relationships/image" Target="media/image153.wmf"/><Relationship Id="rId522" Type="http://schemas.openxmlformats.org/officeDocument/2006/relationships/image" Target="media/image248.wmf"/><Relationship Id="rId967" Type="http://schemas.openxmlformats.org/officeDocument/2006/relationships/image" Target="media/image467.wmf"/><Relationship Id="rId1152" Type="http://schemas.openxmlformats.org/officeDocument/2006/relationships/image" Target="media/image559.wmf"/><Relationship Id="rId1597" Type="http://schemas.openxmlformats.org/officeDocument/2006/relationships/image" Target="media/image782.wmf"/><Relationship Id="rId2203" Type="http://schemas.openxmlformats.org/officeDocument/2006/relationships/image" Target="media/image1078.wmf"/><Relationship Id="rId2410" Type="http://schemas.openxmlformats.org/officeDocument/2006/relationships/oleObject" Target="embeddings/oleObject1226.bin"/><Relationship Id="rId96" Type="http://schemas.openxmlformats.org/officeDocument/2006/relationships/image" Target="media/image44.wmf"/><Relationship Id="rId827" Type="http://schemas.openxmlformats.org/officeDocument/2006/relationships/oleObject" Target="embeddings/oleObject424.bin"/><Relationship Id="rId1012" Type="http://schemas.openxmlformats.org/officeDocument/2006/relationships/oleObject" Target="embeddings/oleObject517.bin"/><Relationship Id="rId1457" Type="http://schemas.openxmlformats.org/officeDocument/2006/relationships/oleObject" Target="embeddings/oleObject740.bin"/><Relationship Id="rId1664" Type="http://schemas.openxmlformats.org/officeDocument/2006/relationships/oleObject" Target="embeddings/oleObject843.bin"/><Relationship Id="rId1871" Type="http://schemas.openxmlformats.org/officeDocument/2006/relationships/image" Target="media/image919.wmf"/><Relationship Id="rId1317" Type="http://schemas.openxmlformats.org/officeDocument/2006/relationships/oleObject" Target="embeddings/oleObject670.bin"/><Relationship Id="rId1524" Type="http://schemas.openxmlformats.org/officeDocument/2006/relationships/image" Target="media/image745.wmf"/><Relationship Id="rId1731" Type="http://schemas.openxmlformats.org/officeDocument/2006/relationships/image" Target="media/image849.wmf"/><Relationship Id="rId1969" Type="http://schemas.openxmlformats.org/officeDocument/2006/relationships/oleObject" Target="embeddings/oleObject998.bin"/><Relationship Id="rId23" Type="http://schemas.openxmlformats.org/officeDocument/2006/relationships/image" Target="media/image9.wmf"/><Relationship Id="rId1829" Type="http://schemas.openxmlformats.org/officeDocument/2006/relationships/image" Target="media/image898.wmf"/><Relationship Id="rId2298" Type="http://schemas.openxmlformats.org/officeDocument/2006/relationships/oleObject" Target="embeddings/oleObject1167.bin"/><Relationship Id="rId172" Type="http://schemas.openxmlformats.org/officeDocument/2006/relationships/image" Target="media/image82.wmf"/><Relationship Id="rId477" Type="http://schemas.openxmlformats.org/officeDocument/2006/relationships/image" Target="media/image231.wmf"/><Relationship Id="rId684" Type="http://schemas.openxmlformats.org/officeDocument/2006/relationships/oleObject" Target="embeddings/oleObject351.bin"/><Relationship Id="rId2060" Type="http://schemas.openxmlformats.org/officeDocument/2006/relationships/oleObject" Target="embeddings/oleObject1044.bin"/><Relationship Id="rId2158" Type="http://schemas.openxmlformats.org/officeDocument/2006/relationships/image" Target="media/image1056.wmf"/><Relationship Id="rId2365" Type="http://schemas.openxmlformats.org/officeDocument/2006/relationships/oleObject" Target="embeddings/oleObject1201.bin"/><Relationship Id="rId337" Type="http://schemas.openxmlformats.org/officeDocument/2006/relationships/image" Target="media/image164.wmf"/><Relationship Id="rId891" Type="http://schemas.openxmlformats.org/officeDocument/2006/relationships/oleObject" Target="embeddings/oleObject456.bin"/><Relationship Id="rId989" Type="http://schemas.openxmlformats.org/officeDocument/2006/relationships/image" Target="media/image478.wmf"/><Relationship Id="rId2018" Type="http://schemas.openxmlformats.org/officeDocument/2006/relationships/oleObject" Target="embeddings/oleObject1023.bin"/><Relationship Id="rId544" Type="http://schemas.openxmlformats.org/officeDocument/2006/relationships/image" Target="media/image258.wmf"/><Relationship Id="rId751" Type="http://schemas.openxmlformats.org/officeDocument/2006/relationships/image" Target="media/image361.wmf"/><Relationship Id="rId849" Type="http://schemas.openxmlformats.org/officeDocument/2006/relationships/oleObject" Target="embeddings/oleObject435.bin"/><Relationship Id="rId1174" Type="http://schemas.openxmlformats.org/officeDocument/2006/relationships/image" Target="media/image570.wmf"/><Relationship Id="rId1381" Type="http://schemas.openxmlformats.org/officeDocument/2006/relationships/oleObject" Target="embeddings/oleObject702.bin"/><Relationship Id="rId1479" Type="http://schemas.openxmlformats.org/officeDocument/2006/relationships/oleObject" Target="embeddings/oleObject751.bin"/><Relationship Id="rId1686" Type="http://schemas.openxmlformats.org/officeDocument/2006/relationships/oleObject" Target="embeddings/oleObject854.bin"/><Relationship Id="rId2225" Type="http://schemas.openxmlformats.org/officeDocument/2006/relationships/image" Target="media/image1089.wmf"/><Relationship Id="rId2432" Type="http://schemas.openxmlformats.org/officeDocument/2006/relationships/oleObject" Target="embeddings/oleObject1248.bin"/><Relationship Id="rId404" Type="http://schemas.openxmlformats.org/officeDocument/2006/relationships/oleObject" Target="embeddings/oleObject202.bin"/><Relationship Id="rId611" Type="http://schemas.openxmlformats.org/officeDocument/2006/relationships/image" Target="media/image291.wmf"/><Relationship Id="rId1034" Type="http://schemas.openxmlformats.org/officeDocument/2006/relationships/oleObject" Target="embeddings/oleObject528.bin"/><Relationship Id="rId1241" Type="http://schemas.openxmlformats.org/officeDocument/2006/relationships/oleObject" Target="embeddings/oleObject632.bin"/><Relationship Id="rId1339" Type="http://schemas.openxmlformats.org/officeDocument/2006/relationships/oleObject" Target="embeddings/oleObject681.bin"/><Relationship Id="rId1893" Type="http://schemas.openxmlformats.org/officeDocument/2006/relationships/image" Target="media/image929.wmf"/><Relationship Id="rId709" Type="http://schemas.openxmlformats.org/officeDocument/2006/relationships/image" Target="media/image340.wmf"/><Relationship Id="rId916" Type="http://schemas.openxmlformats.org/officeDocument/2006/relationships/image" Target="media/image442.wmf"/><Relationship Id="rId1101" Type="http://schemas.openxmlformats.org/officeDocument/2006/relationships/oleObject" Target="embeddings/oleObject562.bin"/><Relationship Id="rId1546" Type="http://schemas.openxmlformats.org/officeDocument/2006/relationships/image" Target="media/image756.wmf"/><Relationship Id="rId1753" Type="http://schemas.openxmlformats.org/officeDocument/2006/relationships/image" Target="media/image860.wmf"/><Relationship Id="rId1960" Type="http://schemas.openxmlformats.org/officeDocument/2006/relationships/image" Target="media/image961.wmf"/><Relationship Id="rId45" Type="http://schemas.openxmlformats.org/officeDocument/2006/relationships/image" Target="media/image19.wmf"/><Relationship Id="rId1406" Type="http://schemas.openxmlformats.org/officeDocument/2006/relationships/image" Target="media/image686.wmf"/><Relationship Id="rId1613" Type="http://schemas.openxmlformats.org/officeDocument/2006/relationships/image" Target="media/image790.wmf"/><Relationship Id="rId1820" Type="http://schemas.openxmlformats.org/officeDocument/2006/relationships/oleObject" Target="embeddings/oleObject921.bin"/><Relationship Id="rId194" Type="http://schemas.openxmlformats.org/officeDocument/2006/relationships/image" Target="media/image93.wmf"/><Relationship Id="rId1918" Type="http://schemas.openxmlformats.org/officeDocument/2006/relationships/image" Target="media/image941.wmf"/><Relationship Id="rId2082" Type="http://schemas.openxmlformats.org/officeDocument/2006/relationships/oleObject" Target="embeddings/oleObject1055.bin"/><Relationship Id="rId261" Type="http://schemas.openxmlformats.org/officeDocument/2006/relationships/oleObject" Target="embeddings/oleObject129.bin"/><Relationship Id="rId499" Type="http://schemas.openxmlformats.org/officeDocument/2006/relationships/image" Target="media/image242.wmf"/><Relationship Id="rId2387" Type="http://schemas.openxmlformats.org/officeDocument/2006/relationships/oleObject" Target="embeddings/oleObject1212.bin"/><Relationship Id="rId359" Type="http://schemas.openxmlformats.org/officeDocument/2006/relationships/oleObject" Target="embeddings/oleObject179.bin"/><Relationship Id="rId566" Type="http://schemas.openxmlformats.org/officeDocument/2006/relationships/oleObject" Target="embeddings/oleObject292.bin"/><Relationship Id="rId773" Type="http://schemas.openxmlformats.org/officeDocument/2006/relationships/oleObject" Target="embeddings/oleObject396.bin"/><Relationship Id="rId1196" Type="http://schemas.openxmlformats.org/officeDocument/2006/relationships/image" Target="media/image581.wmf"/><Relationship Id="rId2247" Type="http://schemas.openxmlformats.org/officeDocument/2006/relationships/image" Target="media/image1100.wmf"/><Relationship Id="rId2454" Type="http://schemas.openxmlformats.org/officeDocument/2006/relationships/oleObject" Target="embeddings/oleObject1270.bin"/><Relationship Id="rId121" Type="http://schemas.openxmlformats.org/officeDocument/2006/relationships/oleObject" Target="embeddings/oleObject59.bin"/><Relationship Id="rId219" Type="http://schemas.openxmlformats.org/officeDocument/2006/relationships/oleObject" Target="embeddings/oleObject108.bin"/><Relationship Id="rId426" Type="http://schemas.openxmlformats.org/officeDocument/2006/relationships/image" Target="media/image207.wmf"/><Relationship Id="rId633" Type="http://schemas.openxmlformats.org/officeDocument/2006/relationships/image" Target="media/image302.wmf"/><Relationship Id="rId980" Type="http://schemas.openxmlformats.org/officeDocument/2006/relationships/oleObject" Target="embeddings/oleObject501.bin"/><Relationship Id="rId1056" Type="http://schemas.openxmlformats.org/officeDocument/2006/relationships/oleObject" Target="embeddings/oleObject539.bin"/><Relationship Id="rId1263" Type="http://schemas.openxmlformats.org/officeDocument/2006/relationships/oleObject" Target="embeddings/oleObject643.bin"/><Relationship Id="rId2107" Type="http://schemas.openxmlformats.org/officeDocument/2006/relationships/oleObject" Target="embeddings/oleObject1068.bin"/><Relationship Id="rId2314" Type="http://schemas.openxmlformats.org/officeDocument/2006/relationships/oleObject" Target="embeddings/oleObject1175.bin"/><Relationship Id="rId840" Type="http://schemas.openxmlformats.org/officeDocument/2006/relationships/image" Target="media/image404.wmf"/><Relationship Id="rId938" Type="http://schemas.openxmlformats.org/officeDocument/2006/relationships/image" Target="media/image453.wmf"/><Relationship Id="rId1470" Type="http://schemas.openxmlformats.org/officeDocument/2006/relationships/image" Target="media/image718.wmf"/><Relationship Id="rId1568" Type="http://schemas.openxmlformats.org/officeDocument/2006/relationships/image" Target="media/image767.wmf"/><Relationship Id="rId1775" Type="http://schemas.openxmlformats.org/officeDocument/2006/relationships/image" Target="media/image871.wmf"/><Relationship Id="rId67" Type="http://schemas.openxmlformats.org/officeDocument/2006/relationships/oleObject" Target="embeddings/oleObject32.bin"/><Relationship Id="rId700" Type="http://schemas.openxmlformats.org/officeDocument/2006/relationships/oleObject" Target="embeddings/oleObject359.bin"/><Relationship Id="rId1123" Type="http://schemas.openxmlformats.org/officeDocument/2006/relationships/oleObject" Target="embeddings/oleObject573.bin"/><Relationship Id="rId1330" Type="http://schemas.openxmlformats.org/officeDocument/2006/relationships/image" Target="media/image648.wmf"/><Relationship Id="rId1428" Type="http://schemas.openxmlformats.org/officeDocument/2006/relationships/image" Target="media/image697.wmf"/><Relationship Id="rId1635" Type="http://schemas.openxmlformats.org/officeDocument/2006/relationships/image" Target="media/image801.wmf"/><Relationship Id="rId1982" Type="http://schemas.openxmlformats.org/officeDocument/2006/relationships/image" Target="media/image972.wmf"/><Relationship Id="rId1842" Type="http://schemas.openxmlformats.org/officeDocument/2006/relationships/oleObject" Target="embeddings/oleObject932.bin"/><Relationship Id="rId1702" Type="http://schemas.openxmlformats.org/officeDocument/2006/relationships/oleObject" Target="embeddings/oleObject862.bin"/><Relationship Id="rId283" Type="http://schemas.openxmlformats.org/officeDocument/2006/relationships/oleObject" Target="embeddings/oleObject140.bin"/><Relationship Id="rId490" Type="http://schemas.openxmlformats.org/officeDocument/2006/relationships/oleObject" Target="embeddings/oleObject247.bin"/><Relationship Id="rId2171" Type="http://schemas.openxmlformats.org/officeDocument/2006/relationships/oleObject" Target="embeddings/oleObject1103.bin"/><Relationship Id="rId143" Type="http://schemas.openxmlformats.org/officeDocument/2006/relationships/oleObject" Target="embeddings/oleObject70.bin"/><Relationship Id="rId350" Type="http://schemas.openxmlformats.org/officeDocument/2006/relationships/image" Target="media/image170.wmf"/><Relationship Id="rId588" Type="http://schemas.openxmlformats.org/officeDocument/2006/relationships/oleObject" Target="embeddings/oleObject303.bin"/><Relationship Id="rId795" Type="http://schemas.openxmlformats.org/officeDocument/2006/relationships/oleObject" Target="embeddings/oleObject408.bin"/><Relationship Id="rId2031" Type="http://schemas.openxmlformats.org/officeDocument/2006/relationships/image" Target="media/image996.wmf"/><Relationship Id="rId2269" Type="http://schemas.openxmlformats.org/officeDocument/2006/relationships/image" Target="media/image1111.wmf"/><Relationship Id="rId2476" Type="http://schemas.openxmlformats.org/officeDocument/2006/relationships/oleObject" Target="embeddings/oleObject1292.bin"/><Relationship Id="rId9" Type="http://schemas.openxmlformats.org/officeDocument/2006/relationships/image" Target="media/image2.wmf"/><Relationship Id="rId210" Type="http://schemas.openxmlformats.org/officeDocument/2006/relationships/image" Target="media/image101.wmf"/><Relationship Id="rId448" Type="http://schemas.openxmlformats.org/officeDocument/2006/relationships/oleObject" Target="embeddings/oleObject226.bin"/><Relationship Id="rId655" Type="http://schemas.openxmlformats.org/officeDocument/2006/relationships/image" Target="media/image313.wmf"/><Relationship Id="rId862" Type="http://schemas.openxmlformats.org/officeDocument/2006/relationships/image" Target="media/image415.wmf"/><Relationship Id="rId1078" Type="http://schemas.openxmlformats.org/officeDocument/2006/relationships/image" Target="media/image522.wmf"/><Relationship Id="rId1285" Type="http://schemas.openxmlformats.org/officeDocument/2006/relationships/oleObject" Target="embeddings/oleObject654.bin"/><Relationship Id="rId1492" Type="http://schemas.openxmlformats.org/officeDocument/2006/relationships/image" Target="media/image729.wmf"/><Relationship Id="rId2129" Type="http://schemas.openxmlformats.org/officeDocument/2006/relationships/image" Target="media/image1044.wmf"/><Relationship Id="rId2336" Type="http://schemas.openxmlformats.org/officeDocument/2006/relationships/oleObject" Target="embeddings/oleObject11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2087</TotalTime>
  <Pages>139</Pages>
  <Words>35957</Words>
  <Characters>204957</Characters>
  <Application>Microsoft Office Word</Application>
  <DocSecurity>0</DocSecurity>
  <Lines>1707</Lines>
  <Paragraphs>480</Paragraphs>
  <ScaleCrop>false</ScaleCrop>
  <HeadingPairs>
    <vt:vector size="2" baseType="variant">
      <vt:variant>
        <vt:lpstr>Title</vt:lpstr>
      </vt:variant>
      <vt:variant>
        <vt:i4>1</vt:i4>
      </vt:variant>
    </vt:vector>
  </HeadingPairs>
  <TitlesOfParts>
    <vt:vector size="1" baseType="lpstr">
      <vt:lpstr>CHAPTER 2</vt:lpstr>
    </vt:vector>
  </TitlesOfParts>
  <Company>LUMS</Company>
  <LinksUpToDate>false</LinksUpToDate>
  <CharactersWithSpaces>240434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hanif</dc:creator>
  <cp:lastModifiedBy>Dr. Moeen</cp:lastModifiedBy>
  <cp:revision>5</cp:revision>
  <cp:lastPrinted>2006-07-20T05:24:00Z</cp:lastPrinted>
  <dcterms:created xsi:type="dcterms:W3CDTF">2013-07-16T05:34:00Z</dcterms:created>
  <dcterms:modified xsi:type="dcterms:W3CDTF">2014-10-22T15:30:00Z</dcterms:modified>
</cp:coreProperties>
</file>