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D10" w:rsidRPr="00507D10" w:rsidRDefault="00507D10" w:rsidP="00507D10">
      <w:pPr>
        <w:spacing w:before="100" w:beforeAutospacing="1" w:after="100" w:afterAutospacing="1" w:line="240" w:lineRule="auto"/>
        <w:jc w:val="both"/>
        <w:outlineLvl w:val="0"/>
        <w:rPr>
          <w:rFonts w:ascii="Times New Roman" w:eastAsia="Times New Roman" w:hAnsi="Times New Roman" w:cs="Times New Roman"/>
          <w:b/>
          <w:bCs/>
          <w:color w:val="000000"/>
          <w:kern w:val="36"/>
          <w:sz w:val="40"/>
          <w:szCs w:val="48"/>
        </w:rPr>
      </w:pPr>
      <w:r w:rsidRPr="00507D10">
        <w:rPr>
          <w:rFonts w:ascii="Arial" w:eastAsia="Times New Roman" w:hAnsi="Arial" w:cs="Arial"/>
          <w:b/>
          <w:bCs/>
          <w:color w:val="000000"/>
          <w:kern w:val="36"/>
          <w:sz w:val="40"/>
          <w:szCs w:val="48"/>
        </w:rPr>
        <w:t>HISTORY OF PESTICIDE USE</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In recent years, (basically post-World War II) chemical pesticides have become the most important consciously-applied form of pest management. This is a generalization of course; for some crops in some areas, alternative forms of pest control are still used heavily, such as the burning of the grass fields that we experience in late summer and fall in the Willamette Valley.</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The "first generation" pesticides were largely highly toxic compounds, such as arsenic and hydrogen cyanide. Their use was largely abandoned because they were either too ineffective or too toxic.</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The "second generation" pesticides largely included synthetic organic compounds. ('Synthetic' here means made by humans -- not naturally occurring, while 'organic' means carbon containing, not to be confused with the popular use of "organic" as in "organic farming".)</w:t>
      </w:r>
    </w:p>
    <w:p w:rsidR="00507D10" w:rsidRPr="00507D10" w:rsidRDefault="00507D10" w:rsidP="00507D10">
      <w:pPr>
        <w:spacing w:after="0" w:line="240" w:lineRule="auto"/>
        <w:jc w:val="both"/>
        <w:rPr>
          <w:rFonts w:ascii="Times New Roman" w:eastAsia="Times New Roman" w:hAnsi="Times New Roman" w:cs="Times New Roman"/>
          <w:b/>
          <w:color w:val="000000"/>
          <w:szCs w:val="27"/>
        </w:rPr>
      </w:pPr>
      <w:r w:rsidRPr="00507D10">
        <w:rPr>
          <w:rFonts w:ascii="Arial" w:eastAsia="Times New Roman" w:hAnsi="Arial" w:cs="Arial"/>
          <w:b/>
          <w:color w:val="000000"/>
          <w:szCs w:val="27"/>
        </w:rPr>
        <w:t>DDT CASE STUDY:</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 xml:space="preserve">The first important synthetic organic pesticide was a chlorinated </w:t>
      </w:r>
      <w:proofErr w:type="spellStart"/>
      <w:r w:rsidRPr="00507D10">
        <w:rPr>
          <w:rFonts w:ascii="Arial" w:eastAsia="Times New Roman" w:hAnsi="Arial" w:cs="Arial"/>
          <w:color w:val="000000"/>
          <w:szCs w:val="27"/>
        </w:rPr>
        <w:t>hydrocarboon</w:t>
      </w:r>
      <w:proofErr w:type="spellEnd"/>
      <w:r w:rsidRPr="00507D10">
        <w:rPr>
          <w:rFonts w:ascii="Arial" w:eastAsia="Times New Roman" w:hAnsi="Arial" w:cs="Arial"/>
          <w:color w:val="000000"/>
          <w:szCs w:val="27"/>
        </w:rPr>
        <w:t xml:space="preserve"> (or organochlorine): dichlorodiphenyltrichloroethane or DDT. DDT was discovered in 1939 by a Swiss chemist Paul Muller. In its early days, it was hailed as a miracle for a number of reasons:</w:t>
      </w:r>
    </w:p>
    <w:p w:rsidR="00507D10" w:rsidRPr="00507D10" w:rsidRDefault="00507D10" w:rsidP="00507D10">
      <w:pPr>
        <w:spacing w:beforeAutospacing="1" w:after="100" w:afterAutospacing="1" w:line="240" w:lineRule="auto"/>
        <w:jc w:val="both"/>
        <w:rPr>
          <w:rFonts w:ascii="Times New Roman" w:eastAsia="Times New Roman" w:hAnsi="Times New Roman" w:cs="Times New Roman"/>
          <w:color w:val="000000"/>
          <w:szCs w:val="27"/>
        </w:rPr>
      </w:pPr>
      <w:r w:rsidRPr="00081A58">
        <w:rPr>
          <w:rFonts w:ascii="Arial" w:eastAsia="Times New Roman" w:hAnsi="Arial" w:cs="Arial"/>
          <w:noProof/>
          <w:color w:val="000000"/>
          <w:szCs w:val="27"/>
        </w:rPr>
        <w:drawing>
          <wp:inline distT="0" distB="0" distL="0" distR="0" wp14:anchorId="034BB512" wp14:editId="0A6E2B84">
            <wp:extent cx="74295" cy="180975"/>
            <wp:effectExtent l="0" t="0" r="1905" b="0"/>
            <wp:docPr id="12" name="Picture 12" descr="BI39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39000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80975"/>
                    </a:xfrm>
                    <a:prstGeom prst="rect">
                      <a:avLst/>
                    </a:prstGeom>
                    <a:noFill/>
                    <a:ln>
                      <a:noFill/>
                    </a:ln>
                  </pic:spPr>
                </pic:pic>
              </a:graphicData>
            </a:graphic>
          </wp:inline>
        </w:drawing>
      </w:r>
      <w:r w:rsidRPr="00507D10">
        <w:rPr>
          <w:rFonts w:ascii="Arial" w:eastAsia="Times New Roman" w:hAnsi="Arial" w:cs="Arial"/>
          <w:color w:val="000000"/>
          <w:szCs w:val="27"/>
        </w:rPr>
        <w:t> It was toxic to wide range of insect pests (</w:t>
      </w:r>
      <w:r w:rsidRPr="00507D10">
        <w:rPr>
          <w:rFonts w:ascii="Arial" w:eastAsia="Times New Roman" w:hAnsi="Arial" w:cs="Arial"/>
          <w:b/>
          <w:bCs/>
          <w:color w:val="000000"/>
          <w:szCs w:val="27"/>
        </w:rPr>
        <w:t>"broad spectrum"</w:t>
      </w:r>
      <w:r w:rsidRPr="00507D10">
        <w:rPr>
          <w:rFonts w:ascii="Arial" w:eastAsia="Times New Roman" w:hAnsi="Arial" w:cs="Arial"/>
          <w:color w:val="000000"/>
          <w:szCs w:val="27"/>
        </w:rPr>
        <w:t>) yet appeared to have low toxicity to mammals.</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081A58">
        <w:rPr>
          <w:rFonts w:ascii="Arial" w:eastAsia="Times New Roman" w:hAnsi="Arial" w:cs="Arial"/>
          <w:noProof/>
          <w:color w:val="000000"/>
          <w:szCs w:val="27"/>
        </w:rPr>
        <w:drawing>
          <wp:inline distT="0" distB="0" distL="0" distR="0" wp14:anchorId="1F0AAE44" wp14:editId="77CC2723">
            <wp:extent cx="74295" cy="180975"/>
            <wp:effectExtent l="0" t="0" r="1905" b="0"/>
            <wp:docPr id="11" name="Picture 11" descr="BI39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39000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80975"/>
                    </a:xfrm>
                    <a:prstGeom prst="rect">
                      <a:avLst/>
                    </a:prstGeom>
                    <a:noFill/>
                    <a:ln>
                      <a:noFill/>
                    </a:ln>
                  </pic:spPr>
                </pic:pic>
              </a:graphicData>
            </a:graphic>
          </wp:inline>
        </w:drawing>
      </w:r>
      <w:r w:rsidRPr="00507D10">
        <w:rPr>
          <w:rFonts w:ascii="Arial" w:eastAsia="Times New Roman" w:hAnsi="Arial" w:cs="Arial"/>
          <w:color w:val="000000"/>
          <w:szCs w:val="27"/>
        </w:rPr>
        <w:t> It was </w:t>
      </w:r>
      <w:r w:rsidRPr="00507D10">
        <w:rPr>
          <w:rFonts w:ascii="Arial" w:eastAsia="Times New Roman" w:hAnsi="Arial" w:cs="Arial"/>
          <w:b/>
          <w:bCs/>
          <w:color w:val="000000"/>
          <w:szCs w:val="27"/>
        </w:rPr>
        <w:t>persistent</w:t>
      </w:r>
      <w:r w:rsidRPr="00507D10">
        <w:rPr>
          <w:rFonts w:ascii="Arial" w:eastAsia="Times New Roman" w:hAnsi="Arial" w:cs="Arial"/>
          <w:color w:val="000000"/>
          <w:szCs w:val="27"/>
        </w:rPr>
        <w:t> (didn't break down rapidly in the environment) so that it didn't have to be reapplied often.</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081A58">
        <w:rPr>
          <w:rFonts w:ascii="Arial" w:eastAsia="Times New Roman" w:hAnsi="Arial" w:cs="Arial"/>
          <w:noProof/>
          <w:color w:val="000000"/>
          <w:szCs w:val="27"/>
        </w:rPr>
        <w:drawing>
          <wp:inline distT="0" distB="0" distL="0" distR="0" wp14:anchorId="2CDFF908" wp14:editId="27617B28">
            <wp:extent cx="74295" cy="180975"/>
            <wp:effectExtent l="0" t="0" r="1905" b="0"/>
            <wp:docPr id="10" name="Picture 10" descr="BI39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39000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80975"/>
                    </a:xfrm>
                    <a:prstGeom prst="rect">
                      <a:avLst/>
                    </a:prstGeom>
                    <a:noFill/>
                    <a:ln>
                      <a:noFill/>
                    </a:ln>
                  </pic:spPr>
                </pic:pic>
              </a:graphicData>
            </a:graphic>
          </wp:inline>
        </w:drawing>
      </w:r>
      <w:r w:rsidRPr="00507D10">
        <w:rPr>
          <w:rFonts w:ascii="Arial" w:eastAsia="Times New Roman" w:hAnsi="Arial" w:cs="Arial"/>
          <w:color w:val="000000"/>
          <w:szCs w:val="27"/>
        </w:rPr>
        <w:t> It was not water soluble (</w:t>
      </w:r>
      <w:r w:rsidRPr="00507D10">
        <w:rPr>
          <w:rFonts w:ascii="Arial" w:eastAsia="Times New Roman" w:hAnsi="Arial" w:cs="Arial"/>
          <w:b/>
          <w:bCs/>
          <w:color w:val="000000"/>
          <w:szCs w:val="27"/>
        </w:rPr>
        <w:t>insoluble</w:t>
      </w:r>
      <w:r w:rsidRPr="00507D10">
        <w:rPr>
          <w:rFonts w:ascii="Arial" w:eastAsia="Times New Roman" w:hAnsi="Arial" w:cs="Arial"/>
          <w:color w:val="000000"/>
          <w:szCs w:val="27"/>
        </w:rPr>
        <w:t>), so didn't get washed off by rains.</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081A58">
        <w:rPr>
          <w:rFonts w:ascii="Arial" w:eastAsia="Times New Roman" w:hAnsi="Arial" w:cs="Arial"/>
          <w:noProof/>
          <w:color w:val="000000"/>
          <w:szCs w:val="27"/>
        </w:rPr>
        <w:drawing>
          <wp:inline distT="0" distB="0" distL="0" distR="0" wp14:anchorId="35D41C8C" wp14:editId="2557F53C">
            <wp:extent cx="74295" cy="180975"/>
            <wp:effectExtent l="0" t="0" r="1905" b="0"/>
            <wp:docPr id="9" name="Picture 9" descr="BI39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I39000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80975"/>
                    </a:xfrm>
                    <a:prstGeom prst="rect">
                      <a:avLst/>
                    </a:prstGeom>
                    <a:noFill/>
                    <a:ln>
                      <a:noFill/>
                    </a:ln>
                  </pic:spPr>
                </pic:pic>
              </a:graphicData>
            </a:graphic>
          </wp:inline>
        </w:drawing>
      </w:r>
      <w:r w:rsidRPr="00507D10">
        <w:rPr>
          <w:rFonts w:ascii="Arial" w:eastAsia="Times New Roman" w:hAnsi="Arial" w:cs="Arial"/>
          <w:color w:val="000000"/>
          <w:szCs w:val="27"/>
        </w:rPr>
        <w:t> It was inexpensive and easy to apply</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 xml:space="preserve">It was so effective at killing pests and thus boosting crop yields and was so inexpensive to make that its use quickly spread over the globe. In 1948, Muller was awarded the Nobel Prize in </w:t>
      </w:r>
      <w:proofErr w:type="spellStart"/>
      <w:r w:rsidRPr="00507D10">
        <w:rPr>
          <w:rFonts w:ascii="Arial" w:eastAsia="Times New Roman" w:hAnsi="Arial" w:cs="Arial"/>
          <w:color w:val="000000"/>
          <w:szCs w:val="27"/>
        </w:rPr>
        <w:t>Mecine</w:t>
      </w:r>
      <w:proofErr w:type="spellEnd"/>
      <w:r w:rsidRPr="00507D10">
        <w:rPr>
          <w:rFonts w:ascii="Arial" w:eastAsia="Times New Roman" w:hAnsi="Arial" w:cs="Arial"/>
          <w:color w:val="000000"/>
          <w:szCs w:val="27"/>
        </w:rPr>
        <w:t xml:space="preserve"> or Physiology for its discovery. It was used for many non-agricultural applications as well. For example, it was used to delouse soldiers in </w:t>
      </w:r>
      <w:proofErr w:type="gramStart"/>
      <w:r w:rsidRPr="00507D10">
        <w:rPr>
          <w:rFonts w:ascii="Arial" w:eastAsia="Times New Roman" w:hAnsi="Arial" w:cs="Arial"/>
          <w:color w:val="000000"/>
          <w:szCs w:val="27"/>
        </w:rPr>
        <w:t>WWII, and, until the 1960's</w:t>
      </w:r>
      <w:proofErr w:type="gramEnd"/>
      <w:r w:rsidRPr="00507D10">
        <w:rPr>
          <w:rFonts w:ascii="Arial" w:eastAsia="Times New Roman" w:hAnsi="Arial" w:cs="Arial"/>
          <w:color w:val="000000"/>
          <w:szCs w:val="27"/>
        </w:rPr>
        <w:t xml:space="preserve"> to control mosquitoes in residential areas of the US. I can remember as a child, in a small town in Minnesota, the excitingly eerie sight and sound of the "mosquito truck" driving up and down the streets at night, producing a gentle mist behind it....We would often go out and play to be near it!</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The magic of DDT seemed to spread. Yields increased on treated crops, diseases such as malaria were brought under control as never before</w:t>
      </w:r>
      <w:proofErr w:type="gramStart"/>
      <w:r w:rsidRPr="00507D10">
        <w:rPr>
          <w:rFonts w:ascii="Arial" w:eastAsia="Times New Roman" w:hAnsi="Arial" w:cs="Arial"/>
          <w:color w:val="000000"/>
          <w:szCs w:val="27"/>
        </w:rPr>
        <w:t>...(</w:t>
      </w:r>
      <w:proofErr w:type="gramEnd"/>
      <w:r w:rsidRPr="00507D10">
        <w:rPr>
          <w:rFonts w:ascii="Arial" w:eastAsia="Times New Roman" w:hAnsi="Arial" w:cs="Arial"/>
          <w:color w:val="000000"/>
          <w:szCs w:val="27"/>
        </w:rPr>
        <w:t>incidentally, malaria is now is on the increase again as the vectoring insects develop </w:t>
      </w:r>
      <w:hyperlink r:id="rId6" w:history="1">
        <w:r w:rsidRPr="00081A58">
          <w:rPr>
            <w:rFonts w:ascii="Arial" w:eastAsia="Times New Roman" w:hAnsi="Arial" w:cs="Arial"/>
            <w:color w:val="0000FF"/>
            <w:szCs w:val="27"/>
            <w:u w:val="single"/>
          </w:rPr>
          <w:t>resistance</w:t>
        </w:r>
      </w:hyperlink>
      <w:r w:rsidRPr="00507D10">
        <w:rPr>
          <w:rFonts w:ascii="Arial" w:eastAsia="Times New Roman" w:hAnsi="Arial" w:cs="Arial"/>
          <w:color w:val="000000"/>
          <w:szCs w:val="27"/>
        </w:rPr>
        <w:t> to chemical pesticides). It all seemed so wonderful -- people could cheaply and easily control so many pests!</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 xml:space="preserve">Then, things began to temper the enthusiasm for pesticides. Notable among these was the publication of Rachel Carson's </w:t>
      </w:r>
      <w:proofErr w:type="spellStart"/>
      <w:r w:rsidRPr="00507D10">
        <w:rPr>
          <w:rFonts w:ascii="Arial" w:eastAsia="Times New Roman" w:hAnsi="Arial" w:cs="Arial"/>
          <w:color w:val="000000"/>
          <w:szCs w:val="27"/>
        </w:rPr>
        <w:t>best selling</w:t>
      </w:r>
      <w:proofErr w:type="spellEnd"/>
      <w:r w:rsidRPr="00507D10">
        <w:rPr>
          <w:rFonts w:ascii="Arial" w:eastAsia="Times New Roman" w:hAnsi="Arial" w:cs="Arial"/>
          <w:color w:val="000000"/>
          <w:szCs w:val="27"/>
        </w:rPr>
        <w:t xml:space="preserve"> book "</w:t>
      </w:r>
      <w:r w:rsidRPr="00507D10">
        <w:rPr>
          <w:rFonts w:ascii="Arial" w:eastAsia="Times New Roman" w:hAnsi="Arial" w:cs="Arial"/>
          <w:b/>
          <w:bCs/>
          <w:color w:val="000000"/>
          <w:szCs w:val="27"/>
        </w:rPr>
        <w:t>Silent Spring,</w:t>
      </w:r>
      <w:r w:rsidRPr="00507D10">
        <w:rPr>
          <w:rFonts w:ascii="Arial" w:eastAsia="Times New Roman" w:hAnsi="Arial" w:cs="Arial"/>
          <w:color w:val="000000"/>
          <w:szCs w:val="27"/>
        </w:rPr>
        <w:t>" which was published in 1962. She (a scientist) issued grave warnings about pesticides, and predicted massive destruction of the planet's fragile ecosystems unless more was done to halt what she called the "</w:t>
      </w:r>
      <w:r w:rsidRPr="00507D10">
        <w:rPr>
          <w:rFonts w:ascii="Arial" w:eastAsia="Times New Roman" w:hAnsi="Arial" w:cs="Arial"/>
          <w:b/>
          <w:bCs/>
          <w:color w:val="000000"/>
          <w:szCs w:val="27"/>
        </w:rPr>
        <w:t>rain of chemicals.</w:t>
      </w:r>
      <w:r w:rsidRPr="00507D10">
        <w:rPr>
          <w:rFonts w:ascii="Arial" w:eastAsia="Times New Roman" w:hAnsi="Arial" w:cs="Arial"/>
          <w:color w:val="000000"/>
          <w:szCs w:val="27"/>
        </w:rPr>
        <w:t>" In retrospect, this book really launched the environmental movement.</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She was focusing on the chlorinated hydrocarbons, such as DDT, and pointed to evidence linking them to death of </w:t>
      </w:r>
      <w:r w:rsidRPr="00507D10">
        <w:rPr>
          <w:rFonts w:ascii="Arial" w:eastAsia="Times New Roman" w:hAnsi="Arial" w:cs="Arial"/>
          <w:b/>
          <w:bCs/>
          <w:color w:val="000000"/>
          <w:szCs w:val="27"/>
        </w:rPr>
        <w:t>non</w:t>
      </w:r>
      <w:r w:rsidRPr="00081A58">
        <w:rPr>
          <w:rFonts w:ascii="Arial" w:eastAsia="Times New Roman" w:hAnsi="Arial" w:cs="Arial"/>
          <w:b/>
          <w:bCs/>
          <w:color w:val="000000"/>
          <w:szCs w:val="27"/>
        </w:rPr>
        <w:t>-</w:t>
      </w:r>
      <w:r w:rsidRPr="00507D10">
        <w:rPr>
          <w:rFonts w:ascii="Arial" w:eastAsia="Times New Roman" w:hAnsi="Arial" w:cs="Arial"/>
          <w:b/>
          <w:bCs/>
          <w:color w:val="000000"/>
          <w:szCs w:val="27"/>
        </w:rPr>
        <w:t>target</w:t>
      </w:r>
      <w:r w:rsidRPr="00507D10">
        <w:rPr>
          <w:rFonts w:ascii="Arial" w:eastAsia="Times New Roman" w:hAnsi="Arial" w:cs="Arial"/>
          <w:color w:val="000000"/>
          <w:szCs w:val="27"/>
        </w:rPr>
        <w:t xml:space="preserve"> creatures (organisms other than those that the pesticide is intended to kill), such as birds. She argued that the death of </w:t>
      </w:r>
      <w:proofErr w:type="spellStart"/>
      <w:r w:rsidRPr="00507D10">
        <w:rPr>
          <w:rFonts w:ascii="Arial" w:eastAsia="Times New Roman" w:hAnsi="Arial" w:cs="Arial"/>
          <w:color w:val="000000"/>
          <w:szCs w:val="27"/>
        </w:rPr>
        <w:t>nontargets</w:t>
      </w:r>
      <w:proofErr w:type="spellEnd"/>
      <w:r w:rsidRPr="00507D10">
        <w:rPr>
          <w:rFonts w:ascii="Arial" w:eastAsia="Times New Roman" w:hAnsi="Arial" w:cs="Arial"/>
          <w:color w:val="000000"/>
          <w:szCs w:val="27"/>
        </w:rPr>
        <w:t xml:space="preserve"> occurred via two basic ways:</w:t>
      </w:r>
    </w:p>
    <w:p w:rsidR="00507D10" w:rsidRPr="00507D10" w:rsidRDefault="00507D10" w:rsidP="00507D10">
      <w:pPr>
        <w:spacing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b/>
          <w:bCs/>
          <w:color w:val="000000"/>
          <w:szCs w:val="27"/>
        </w:rPr>
        <w:t>(1) Direct toxicity. </w:t>
      </w:r>
      <w:r w:rsidRPr="00507D10">
        <w:rPr>
          <w:rFonts w:ascii="Arial" w:eastAsia="Times New Roman" w:hAnsi="Arial" w:cs="Arial"/>
          <w:color w:val="000000"/>
          <w:szCs w:val="27"/>
        </w:rPr>
        <w:t>It was discovered that DDT was toxic to fish (especially juveniles) and crabs, not only to insects.</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b/>
          <w:bCs/>
          <w:color w:val="000000"/>
          <w:szCs w:val="27"/>
        </w:rPr>
        <w:lastRenderedPageBreak/>
        <w:t>(2) Indirect toxicity, related to its persistence. </w:t>
      </w:r>
      <w:r w:rsidRPr="00507D10">
        <w:rPr>
          <w:rFonts w:ascii="Arial" w:eastAsia="Times New Roman" w:hAnsi="Arial" w:cs="Arial"/>
          <w:color w:val="000000"/>
          <w:szCs w:val="27"/>
        </w:rPr>
        <w:t>(</w:t>
      </w:r>
      <w:proofErr w:type="gramStart"/>
      <w:r w:rsidRPr="00507D10">
        <w:rPr>
          <w:rFonts w:ascii="Arial" w:eastAsia="Times New Roman" w:hAnsi="Arial" w:cs="Arial"/>
          <w:color w:val="000000"/>
          <w:szCs w:val="27"/>
        </w:rPr>
        <w:t>It's</w:t>
      </w:r>
      <w:proofErr w:type="gramEnd"/>
      <w:r w:rsidRPr="00507D10">
        <w:rPr>
          <w:rFonts w:ascii="Arial" w:eastAsia="Times New Roman" w:hAnsi="Arial" w:cs="Arial"/>
          <w:color w:val="000000"/>
          <w:szCs w:val="27"/>
        </w:rPr>
        <w:t xml:space="preserve"> persistence came in part from its insolubility, from the fact that it was a synthetic, recently introduced compound that microconsumers, such as bacteria, lacked enzymes capable of degrading -- basically they hadn't evolved to use it as an energy source, as well as from other features of its chemistry.)</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She reported that insect and worm eating birds were dying in areas where pesticides had been aerially applied (hence her title, "</w:t>
      </w:r>
      <w:r w:rsidRPr="00507D10">
        <w:rPr>
          <w:rFonts w:ascii="Arial" w:eastAsia="Times New Roman" w:hAnsi="Arial" w:cs="Arial"/>
          <w:b/>
          <w:bCs/>
          <w:color w:val="000000"/>
          <w:szCs w:val="27"/>
        </w:rPr>
        <w:t>Silent Spring."</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The pesticide manufacturers said that the minute amounts found in the environment couldn't possibly be killing them. However, some experimental work demonstrated that even small amounts of some of the pesticides could affect the survival and reproduction of some species. More important, research demonstrated that, although concentrations were very low in the soil, atmosphere and water, concentrations were higher in plants, higher still in herbivores, and still higher as one moved up the food chain.</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The</w:t>
      </w:r>
      <w:r w:rsidRPr="00507D10">
        <w:rPr>
          <w:rFonts w:ascii="Arial" w:eastAsia="Times New Roman" w:hAnsi="Arial" w:cs="Arial"/>
          <w:b/>
          <w:bCs/>
          <w:color w:val="000000"/>
          <w:szCs w:val="27"/>
        </w:rPr>
        <w:t> indirect toxicity</w:t>
      </w:r>
      <w:r w:rsidRPr="00507D10">
        <w:rPr>
          <w:rFonts w:ascii="Arial" w:eastAsia="Times New Roman" w:hAnsi="Arial" w:cs="Arial"/>
          <w:color w:val="000000"/>
          <w:szCs w:val="27"/>
        </w:rPr>
        <w:t xml:space="preserve"> related to two </w:t>
      </w:r>
      <w:proofErr w:type="gramStart"/>
      <w:r w:rsidRPr="00507D10">
        <w:rPr>
          <w:rFonts w:ascii="Arial" w:eastAsia="Times New Roman" w:hAnsi="Arial" w:cs="Arial"/>
          <w:color w:val="000000"/>
          <w:szCs w:val="27"/>
        </w:rPr>
        <w:t>principles :</w:t>
      </w:r>
      <w:proofErr w:type="gramEnd"/>
    </w:p>
    <w:p w:rsidR="00507D10" w:rsidRPr="00507D10" w:rsidRDefault="00507D10" w:rsidP="00507D10">
      <w:pPr>
        <w:spacing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b/>
          <w:bCs/>
          <w:color w:val="000000"/>
          <w:szCs w:val="27"/>
        </w:rPr>
        <w:t>(1)</w:t>
      </w:r>
      <w:r w:rsidRPr="00507D10">
        <w:rPr>
          <w:rFonts w:ascii="Times New Roman" w:eastAsia="Times New Roman" w:hAnsi="Times New Roman" w:cs="Times New Roman"/>
          <w:b/>
          <w:bCs/>
          <w:color w:val="000000"/>
          <w:szCs w:val="27"/>
        </w:rPr>
        <w:t> </w:t>
      </w:r>
      <w:proofErr w:type="spellStart"/>
      <w:r w:rsidRPr="00507D10">
        <w:rPr>
          <w:rFonts w:ascii="Arial" w:eastAsia="Times New Roman" w:hAnsi="Arial" w:cs="Arial"/>
          <w:b/>
          <w:bCs/>
          <w:color w:val="000000"/>
          <w:szCs w:val="27"/>
        </w:rPr>
        <w:t>Bioconcentration</w:t>
      </w:r>
      <w:proofErr w:type="spellEnd"/>
      <w:r w:rsidRPr="00507D10">
        <w:rPr>
          <w:rFonts w:ascii="Arial" w:eastAsia="Times New Roman" w:hAnsi="Arial" w:cs="Arial"/>
          <w:color w:val="000000"/>
          <w:szCs w:val="27"/>
        </w:rPr>
        <w:t xml:space="preserve"> – the tendency for a compound to accumulate in an </w:t>
      </w:r>
      <w:proofErr w:type="spellStart"/>
      <w:r w:rsidRPr="00507D10">
        <w:rPr>
          <w:rFonts w:ascii="Arial" w:eastAsia="Times New Roman" w:hAnsi="Arial" w:cs="Arial"/>
          <w:color w:val="000000"/>
          <w:szCs w:val="27"/>
        </w:rPr>
        <w:t>organisms's</w:t>
      </w:r>
      <w:proofErr w:type="spellEnd"/>
      <w:r w:rsidRPr="00507D10">
        <w:rPr>
          <w:rFonts w:ascii="Arial" w:eastAsia="Times New Roman" w:hAnsi="Arial" w:cs="Arial"/>
          <w:color w:val="000000"/>
          <w:szCs w:val="27"/>
        </w:rPr>
        <w:t xml:space="preserve"> tissues (especially in fatty tissues for fat soluble organochlorines such as DDT) and</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b/>
          <w:bCs/>
          <w:color w:val="000000"/>
          <w:szCs w:val="27"/>
        </w:rPr>
        <w:t>(2)</w:t>
      </w:r>
      <w:r w:rsidRPr="00507D10">
        <w:rPr>
          <w:rFonts w:ascii="Times New Roman" w:eastAsia="Times New Roman" w:hAnsi="Times New Roman" w:cs="Times New Roman"/>
          <w:b/>
          <w:bCs/>
          <w:color w:val="000000"/>
          <w:szCs w:val="27"/>
        </w:rPr>
        <w:t> </w:t>
      </w:r>
      <w:proofErr w:type="spellStart"/>
      <w:r w:rsidRPr="00507D10">
        <w:rPr>
          <w:rFonts w:ascii="Arial" w:eastAsia="Times New Roman" w:hAnsi="Arial" w:cs="Arial"/>
          <w:b/>
          <w:bCs/>
          <w:color w:val="000000"/>
          <w:szCs w:val="27"/>
        </w:rPr>
        <w:t>Biomagnification</w:t>
      </w:r>
      <w:proofErr w:type="spellEnd"/>
      <w:r w:rsidRPr="00507D10">
        <w:rPr>
          <w:rFonts w:ascii="Arial" w:eastAsia="Times New Roman" w:hAnsi="Arial" w:cs="Arial"/>
          <w:color w:val="000000"/>
          <w:szCs w:val="27"/>
        </w:rPr>
        <w:t xml:space="preserve">. – </w:t>
      </w:r>
      <w:proofErr w:type="gramStart"/>
      <w:r w:rsidRPr="00507D10">
        <w:rPr>
          <w:rFonts w:ascii="Arial" w:eastAsia="Times New Roman" w:hAnsi="Arial" w:cs="Arial"/>
          <w:color w:val="000000"/>
          <w:szCs w:val="27"/>
        </w:rPr>
        <w:t>an</w:t>
      </w:r>
      <w:proofErr w:type="gramEnd"/>
      <w:r w:rsidRPr="00507D10">
        <w:rPr>
          <w:rFonts w:ascii="Arial" w:eastAsia="Times New Roman" w:hAnsi="Arial" w:cs="Arial"/>
          <w:color w:val="000000"/>
          <w:szCs w:val="27"/>
        </w:rPr>
        <w:t xml:space="preserve"> increase in concentration up the food chain.</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(These terms are sloppily used; sometimes "</w:t>
      </w:r>
      <w:r w:rsidRPr="00507D10">
        <w:rPr>
          <w:rFonts w:ascii="Arial" w:eastAsia="Times New Roman" w:hAnsi="Arial" w:cs="Arial"/>
          <w:b/>
          <w:bCs/>
          <w:color w:val="000000"/>
          <w:szCs w:val="27"/>
        </w:rPr>
        <w:t>bioaccumulation</w:t>
      </w:r>
      <w:r w:rsidRPr="00507D10">
        <w:rPr>
          <w:rFonts w:ascii="Arial" w:eastAsia="Times New Roman" w:hAnsi="Arial" w:cs="Arial"/>
          <w:color w:val="000000"/>
          <w:szCs w:val="27"/>
        </w:rPr>
        <w:t>" is also used to mean either of these, and people often use all of these terms interchangeably.)</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Because DDT was (is) persistent, there was abundant opportunity for it to be taken up from the environment by organisms. For example, in the estuarine ecosystem next to Long Island Sound, the following concentrations of DDT were found:</w:t>
      </w:r>
    </w:p>
    <w:p w:rsidR="00507D10" w:rsidRPr="00507D10" w:rsidRDefault="00507D10" w:rsidP="00507D10">
      <w:pPr>
        <w:spacing w:beforeAutospacing="1" w:after="100" w:afterAutospacing="1" w:line="240" w:lineRule="auto"/>
        <w:jc w:val="both"/>
        <w:rPr>
          <w:rFonts w:ascii="Times New Roman" w:eastAsia="Times New Roman" w:hAnsi="Times New Roman" w:cs="Times New Roman"/>
          <w:color w:val="000000"/>
          <w:szCs w:val="27"/>
        </w:rPr>
      </w:pPr>
      <w:r w:rsidRPr="00081A58">
        <w:rPr>
          <w:rFonts w:ascii="Arial" w:eastAsia="Times New Roman" w:hAnsi="Arial" w:cs="Arial"/>
          <w:noProof/>
          <w:color w:val="000000"/>
          <w:szCs w:val="27"/>
        </w:rPr>
        <w:drawing>
          <wp:inline distT="0" distB="0" distL="0" distR="0" wp14:anchorId="4088D79B" wp14:editId="5CC422B5">
            <wp:extent cx="74295" cy="180975"/>
            <wp:effectExtent l="0" t="0" r="1905" b="0"/>
            <wp:docPr id="8" name="Picture 8" descr="BI39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39000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80975"/>
                    </a:xfrm>
                    <a:prstGeom prst="rect">
                      <a:avLst/>
                    </a:prstGeom>
                    <a:noFill/>
                    <a:ln>
                      <a:noFill/>
                    </a:ln>
                  </pic:spPr>
                </pic:pic>
              </a:graphicData>
            </a:graphic>
          </wp:inline>
        </w:drawing>
      </w:r>
      <w:r w:rsidRPr="00507D10">
        <w:rPr>
          <w:rFonts w:ascii="Arial" w:eastAsia="Times New Roman" w:hAnsi="Arial" w:cs="Arial"/>
          <w:color w:val="000000"/>
          <w:szCs w:val="27"/>
        </w:rPr>
        <w:t> In </w:t>
      </w:r>
      <w:r w:rsidRPr="00507D10">
        <w:rPr>
          <w:rFonts w:ascii="Arial" w:eastAsia="Times New Roman" w:hAnsi="Arial" w:cs="Arial"/>
          <w:b/>
          <w:bCs/>
          <w:color w:val="000000"/>
          <w:szCs w:val="27"/>
        </w:rPr>
        <w:t>water </w:t>
      </w:r>
      <w:r w:rsidRPr="00507D10">
        <w:rPr>
          <w:rFonts w:ascii="Arial" w:eastAsia="Times New Roman" w:hAnsi="Arial" w:cs="Arial"/>
          <w:color w:val="000000"/>
          <w:szCs w:val="27"/>
        </w:rPr>
        <w:t xml:space="preserve">= 3 </w:t>
      </w:r>
      <w:proofErr w:type="spellStart"/>
      <w:r w:rsidRPr="00507D10">
        <w:rPr>
          <w:rFonts w:ascii="Arial" w:eastAsia="Times New Roman" w:hAnsi="Arial" w:cs="Arial"/>
          <w:color w:val="000000"/>
          <w:szCs w:val="27"/>
        </w:rPr>
        <w:t>ppt</w:t>
      </w:r>
      <w:proofErr w:type="spellEnd"/>
      <w:r w:rsidRPr="00507D10">
        <w:rPr>
          <w:rFonts w:ascii="Arial" w:eastAsia="Times New Roman" w:hAnsi="Arial" w:cs="Arial"/>
          <w:color w:val="000000"/>
          <w:szCs w:val="27"/>
        </w:rPr>
        <w:t xml:space="preserve"> (</w:t>
      </w:r>
      <w:r w:rsidRPr="00507D10">
        <w:rPr>
          <w:rFonts w:ascii="Arial" w:eastAsia="Times New Roman" w:hAnsi="Arial" w:cs="Arial"/>
          <w:b/>
          <w:bCs/>
          <w:color w:val="000000"/>
          <w:szCs w:val="27"/>
        </w:rPr>
        <w:t>0.000003 ppm</w:t>
      </w:r>
      <w:r w:rsidRPr="00507D10">
        <w:rPr>
          <w:rFonts w:ascii="Arial" w:eastAsia="Times New Roman" w:hAnsi="Arial" w:cs="Arial"/>
          <w:color w:val="000000"/>
          <w:szCs w:val="27"/>
        </w:rPr>
        <w:t>)</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081A58">
        <w:rPr>
          <w:rFonts w:ascii="Arial" w:eastAsia="Times New Roman" w:hAnsi="Arial" w:cs="Arial"/>
          <w:noProof/>
          <w:color w:val="000000"/>
          <w:szCs w:val="27"/>
        </w:rPr>
        <w:drawing>
          <wp:inline distT="0" distB="0" distL="0" distR="0" wp14:anchorId="5186A31A" wp14:editId="352C01AD">
            <wp:extent cx="74295" cy="180975"/>
            <wp:effectExtent l="0" t="0" r="1905" b="0"/>
            <wp:docPr id="7" name="Picture 7" descr="BI39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I39000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80975"/>
                    </a:xfrm>
                    <a:prstGeom prst="rect">
                      <a:avLst/>
                    </a:prstGeom>
                    <a:noFill/>
                    <a:ln>
                      <a:noFill/>
                    </a:ln>
                  </pic:spPr>
                </pic:pic>
              </a:graphicData>
            </a:graphic>
          </wp:inline>
        </w:drawing>
      </w:r>
      <w:r w:rsidRPr="00507D10">
        <w:rPr>
          <w:rFonts w:ascii="Arial" w:eastAsia="Times New Roman" w:hAnsi="Arial" w:cs="Arial"/>
          <w:color w:val="000000"/>
          <w:szCs w:val="27"/>
        </w:rPr>
        <w:t> In </w:t>
      </w:r>
      <w:r w:rsidRPr="00507D10">
        <w:rPr>
          <w:rFonts w:ascii="Arial" w:eastAsia="Times New Roman" w:hAnsi="Arial" w:cs="Arial"/>
          <w:b/>
          <w:bCs/>
          <w:color w:val="000000"/>
          <w:szCs w:val="27"/>
        </w:rPr>
        <w:t>zooplankton</w:t>
      </w:r>
      <w:r w:rsidRPr="00507D10">
        <w:rPr>
          <w:rFonts w:ascii="Arial" w:eastAsia="Times New Roman" w:hAnsi="Arial" w:cs="Arial"/>
          <w:color w:val="000000"/>
          <w:szCs w:val="27"/>
        </w:rPr>
        <w:t> = </w:t>
      </w:r>
      <w:r w:rsidRPr="00507D10">
        <w:rPr>
          <w:rFonts w:ascii="Arial" w:eastAsia="Times New Roman" w:hAnsi="Arial" w:cs="Arial"/>
          <w:b/>
          <w:bCs/>
          <w:color w:val="000000"/>
          <w:szCs w:val="27"/>
        </w:rPr>
        <w:t>0.04 ppm</w:t>
      </w:r>
      <w:r w:rsidRPr="00507D10">
        <w:rPr>
          <w:rFonts w:ascii="Arial" w:eastAsia="Times New Roman" w:hAnsi="Arial" w:cs="Arial"/>
          <w:color w:val="000000"/>
          <w:szCs w:val="27"/>
        </w:rPr>
        <w:t> (</w:t>
      </w:r>
      <w:proofErr w:type="spellStart"/>
      <w:r w:rsidRPr="00507D10">
        <w:rPr>
          <w:rFonts w:ascii="Arial" w:eastAsia="Times New Roman" w:hAnsi="Arial" w:cs="Arial"/>
          <w:color w:val="000000"/>
          <w:szCs w:val="27"/>
        </w:rPr>
        <w:t>bioconcentration</w:t>
      </w:r>
      <w:proofErr w:type="spellEnd"/>
      <w:r w:rsidRPr="00507D10">
        <w:rPr>
          <w:rFonts w:ascii="Arial" w:eastAsia="Times New Roman" w:hAnsi="Arial" w:cs="Arial"/>
          <w:color w:val="000000"/>
          <w:szCs w:val="27"/>
        </w:rPr>
        <w:t xml:space="preserve"> and </w:t>
      </w:r>
      <w:proofErr w:type="spellStart"/>
      <w:r w:rsidRPr="00507D10">
        <w:rPr>
          <w:rFonts w:ascii="Arial" w:eastAsia="Times New Roman" w:hAnsi="Arial" w:cs="Arial"/>
          <w:color w:val="000000"/>
          <w:szCs w:val="27"/>
        </w:rPr>
        <w:t>biomagnification</w:t>
      </w:r>
      <w:proofErr w:type="spellEnd"/>
      <w:r w:rsidRPr="00507D10">
        <w:rPr>
          <w:rFonts w:ascii="Arial" w:eastAsia="Times New Roman" w:hAnsi="Arial" w:cs="Arial"/>
          <w:color w:val="000000"/>
          <w:szCs w:val="27"/>
        </w:rPr>
        <w:t xml:space="preserve"> from eating plants)</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081A58">
        <w:rPr>
          <w:rFonts w:ascii="Arial" w:eastAsia="Times New Roman" w:hAnsi="Arial" w:cs="Arial"/>
          <w:noProof/>
          <w:color w:val="000000"/>
          <w:szCs w:val="27"/>
        </w:rPr>
        <w:drawing>
          <wp:inline distT="0" distB="0" distL="0" distR="0" wp14:anchorId="1AB45E67" wp14:editId="149666F1">
            <wp:extent cx="74295" cy="180975"/>
            <wp:effectExtent l="0" t="0" r="1905" b="0"/>
            <wp:docPr id="6" name="Picture 6" descr="BI39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39000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80975"/>
                    </a:xfrm>
                    <a:prstGeom prst="rect">
                      <a:avLst/>
                    </a:prstGeom>
                    <a:noFill/>
                    <a:ln>
                      <a:noFill/>
                    </a:ln>
                  </pic:spPr>
                </pic:pic>
              </a:graphicData>
            </a:graphic>
          </wp:inline>
        </w:drawing>
      </w:r>
      <w:r w:rsidRPr="00507D10">
        <w:rPr>
          <w:rFonts w:ascii="Arial" w:eastAsia="Times New Roman" w:hAnsi="Arial" w:cs="Arial"/>
          <w:color w:val="000000"/>
          <w:szCs w:val="27"/>
        </w:rPr>
        <w:t> In </w:t>
      </w:r>
      <w:r w:rsidRPr="00507D10">
        <w:rPr>
          <w:rFonts w:ascii="Arial" w:eastAsia="Times New Roman" w:hAnsi="Arial" w:cs="Arial"/>
          <w:b/>
          <w:bCs/>
          <w:color w:val="000000"/>
          <w:szCs w:val="27"/>
        </w:rPr>
        <w:t>minnows</w:t>
      </w:r>
      <w:r w:rsidRPr="00507D10">
        <w:rPr>
          <w:rFonts w:ascii="Arial" w:eastAsia="Times New Roman" w:hAnsi="Arial" w:cs="Arial"/>
          <w:color w:val="000000"/>
          <w:szCs w:val="27"/>
        </w:rPr>
        <w:t> = </w:t>
      </w:r>
      <w:r w:rsidRPr="00507D10">
        <w:rPr>
          <w:rFonts w:ascii="Arial" w:eastAsia="Times New Roman" w:hAnsi="Arial" w:cs="Arial"/>
          <w:b/>
          <w:bCs/>
          <w:color w:val="000000"/>
          <w:szCs w:val="27"/>
        </w:rPr>
        <w:t>0.5 ppm</w:t>
      </w:r>
      <w:r w:rsidRPr="00507D10">
        <w:rPr>
          <w:rFonts w:ascii="Arial" w:eastAsia="Times New Roman" w:hAnsi="Arial" w:cs="Arial"/>
          <w:color w:val="000000"/>
          <w:szCs w:val="27"/>
        </w:rPr>
        <w:t> (</w:t>
      </w:r>
      <w:proofErr w:type="spellStart"/>
      <w:r w:rsidRPr="00507D10">
        <w:rPr>
          <w:rFonts w:ascii="Arial" w:eastAsia="Times New Roman" w:hAnsi="Arial" w:cs="Arial"/>
          <w:color w:val="000000"/>
          <w:szCs w:val="27"/>
        </w:rPr>
        <w:t>bioconcentration</w:t>
      </w:r>
      <w:proofErr w:type="spellEnd"/>
      <w:r w:rsidRPr="00507D10">
        <w:rPr>
          <w:rFonts w:ascii="Arial" w:eastAsia="Times New Roman" w:hAnsi="Arial" w:cs="Arial"/>
          <w:color w:val="000000"/>
          <w:szCs w:val="27"/>
        </w:rPr>
        <w:t xml:space="preserve"> + </w:t>
      </w:r>
      <w:proofErr w:type="spellStart"/>
      <w:r w:rsidRPr="00507D10">
        <w:rPr>
          <w:rFonts w:ascii="Arial" w:eastAsia="Times New Roman" w:hAnsi="Arial" w:cs="Arial"/>
          <w:color w:val="000000"/>
          <w:szCs w:val="27"/>
        </w:rPr>
        <w:t>biomagnification</w:t>
      </w:r>
      <w:proofErr w:type="spellEnd"/>
      <w:r w:rsidRPr="00507D10">
        <w:rPr>
          <w:rFonts w:ascii="Arial" w:eastAsia="Times New Roman" w:hAnsi="Arial" w:cs="Arial"/>
          <w:color w:val="000000"/>
          <w:szCs w:val="27"/>
        </w:rPr>
        <w:t>) (Because of the inefficiency of energy transfer, each minnow has to eat lots of zooplankton, and so acquires quite a burden from them.)</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081A58">
        <w:rPr>
          <w:rFonts w:ascii="Arial" w:eastAsia="Times New Roman" w:hAnsi="Arial" w:cs="Arial"/>
          <w:noProof/>
          <w:color w:val="000000"/>
          <w:szCs w:val="27"/>
        </w:rPr>
        <w:drawing>
          <wp:inline distT="0" distB="0" distL="0" distR="0" wp14:anchorId="6A30C972" wp14:editId="6CAD0F00">
            <wp:extent cx="74295" cy="180975"/>
            <wp:effectExtent l="0" t="0" r="1905" b="0"/>
            <wp:docPr id="5" name="Picture 5" descr="BI39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39000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80975"/>
                    </a:xfrm>
                    <a:prstGeom prst="rect">
                      <a:avLst/>
                    </a:prstGeom>
                    <a:noFill/>
                    <a:ln>
                      <a:noFill/>
                    </a:ln>
                  </pic:spPr>
                </pic:pic>
              </a:graphicData>
            </a:graphic>
          </wp:inline>
        </w:drawing>
      </w:r>
      <w:r w:rsidRPr="00507D10">
        <w:rPr>
          <w:rFonts w:ascii="Arial" w:eastAsia="Times New Roman" w:hAnsi="Arial" w:cs="Arial"/>
          <w:color w:val="000000"/>
          <w:szCs w:val="27"/>
        </w:rPr>
        <w:t> In </w:t>
      </w:r>
      <w:r w:rsidRPr="00507D10">
        <w:rPr>
          <w:rFonts w:ascii="Arial" w:eastAsia="Times New Roman" w:hAnsi="Arial" w:cs="Arial"/>
          <w:b/>
          <w:bCs/>
          <w:color w:val="000000"/>
          <w:szCs w:val="27"/>
        </w:rPr>
        <w:t>large fish</w:t>
      </w:r>
      <w:r w:rsidRPr="00507D10">
        <w:rPr>
          <w:rFonts w:ascii="Arial" w:eastAsia="Times New Roman" w:hAnsi="Arial" w:cs="Arial"/>
          <w:color w:val="000000"/>
          <w:szCs w:val="27"/>
        </w:rPr>
        <w:t> = </w:t>
      </w:r>
      <w:r w:rsidRPr="00507D10">
        <w:rPr>
          <w:rFonts w:ascii="Arial" w:eastAsia="Times New Roman" w:hAnsi="Arial" w:cs="Arial"/>
          <w:b/>
          <w:bCs/>
          <w:color w:val="000000"/>
          <w:szCs w:val="27"/>
        </w:rPr>
        <w:t>2.0 ppm</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081A58">
        <w:rPr>
          <w:rFonts w:ascii="Arial" w:eastAsia="Times New Roman" w:hAnsi="Arial" w:cs="Arial"/>
          <w:noProof/>
          <w:color w:val="000000"/>
          <w:szCs w:val="27"/>
        </w:rPr>
        <w:drawing>
          <wp:inline distT="0" distB="0" distL="0" distR="0" wp14:anchorId="2242AE45" wp14:editId="73244F26">
            <wp:extent cx="74295" cy="180975"/>
            <wp:effectExtent l="0" t="0" r="1905" b="0"/>
            <wp:docPr id="4" name="Picture 4" descr="BI39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I390000.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295" cy="180975"/>
                    </a:xfrm>
                    <a:prstGeom prst="rect">
                      <a:avLst/>
                    </a:prstGeom>
                    <a:noFill/>
                    <a:ln>
                      <a:noFill/>
                    </a:ln>
                  </pic:spPr>
                </pic:pic>
              </a:graphicData>
            </a:graphic>
          </wp:inline>
        </w:drawing>
      </w:r>
      <w:r w:rsidRPr="00507D10">
        <w:rPr>
          <w:rFonts w:ascii="Arial" w:eastAsia="Times New Roman" w:hAnsi="Arial" w:cs="Arial"/>
          <w:color w:val="000000"/>
          <w:szCs w:val="27"/>
        </w:rPr>
        <w:t> In </w:t>
      </w:r>
      <w:r w:rsidRPr="00507D10">
        <w:rPr>
          <w:rFonts w:ascii="Arial" w:eastAsia="Times New Roman" w:hAnsi="Arial" w:cs="Arial"/>
          <w:b/>
          <w:bCs/>
          <w:color w:val="000000"/>
          <w:szCs w:val="27"/>
        </w:rPr>
        <w:t>ospreys</w:t>
      </w:r>
      <w:r w:rsidRPr="00507D10">
        <w:rPr>
          <w:rFonts w:ascii="Arial" w:eastAsia="Times New Roman" w:hAnsi="Arial" w:cs="Arial"/>
          <w:color w:val="000000"/>
          <w:szCs w:val="27"/>
        </w:rPr>
        <w:t> (fish eating birds) = </w:t>
      </w:r>
      <w:r w:rsidRPr="00507D10">
        <w:rPr>
          <w:rFonts w:ascii="Arial" w:eastAsia="Times New Roman" w:hAnsi="Arial" w:cs="Arial"/>
          <w:b/>
          <w:bCs/>
          <w:color w:val="000000"/>
          <w:szCs w:val="27"/>
        </w:rPr>
        <w:t>25.0 ppm</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 xml:space="preserve">Thus, concentrations had increased 10 million times up this </w:t>
      </w:r>
      <w:proofErr w:type="gramStart"/>
      <w:r w:rsidRPr="00507D10">
        <w:rPr>
          <w:rFonts w:ascii="Arial" w:eastAsia="Times New Roman" w:hAnsi="Arial" w:cs="Arial"/>
          <w:color w:val="000000"/>
          <w:szCs w:val="27"/>
        </w:rPr>
        <w:t>progression,</w:t>
      </w:r>
      <w:proofErr w:type="gramEnd"/>
      <w:r w:rsidRPr="00507D10">
        <w:rPr>
          <w:rFonts w:ascii="Arial" w:eastAsia="Times New Roman" w:hAnsi="Arial" w:cs="Arial"/>
          <w:color w:val="000000"/>
          <w:szCs w:val="27"/>
        </w:rPr>
        <w:t xml:space="preserve"> largely because of </w:t>
      </w:r>
      <w:proofErr w:type="spellStart"/>
      <w:r w:rsidRPr="00507D10">
        <w:rPr>
          <w:rFonts w:ascii="Arial" w:eastAsia="Times New Roman" w:hAnsi="Arial" w:cs="Arial"/>
          <w:color w:val="000000"/>
          <w:szCs w:val="27"/>
        </w:rPr>
        <w:t>biomagnification</w:t>
      </w:r>
      <w:proofErr w:type="spellEnd"/>
      <w:r w:rsidRPr="00507D10">
        <w:rPr>
          <w:rFonts w:ascii="Arial" w:eastAsia="Times New Roman" w:hAnsi="Arial" w:cs="Arial"/>
          <w:color w:val="000000"/>
          <w:szCs w:val="27"/>
        </w:rPr>
        <w:t xml:space="preserve"> (differential uptake and secretion may also be involved). These concentrations were not always directly lethal to the highest order carnivores, but did impair their reproduction. DDT (actually, its breakdown product DDE) reduced the deposition of calcium in eggshells. The birds thus produced thinner shell that cracked more readily during incubation.</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The populations of many predatory populations (the highest order carnivores), such as bald eagles and brown pelicans were nearly eliminated. The peregrine falcon disappeared in the eastern US as a result of reproductive failures by the 1960's.</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 xml:space="preserve">DDT (and DDE, </w:t>
      </w:r>
      <w:proofErr w:type="gramStart"/>
      <w:r w:rsidRPr="00507D10">
        <w:rPr>
          <w:rFonts w:ascii="Arial" w:eastAsia="Times New Roman" w:hAnsi="Arial" w:cs="Arial"/>
          <w:color w:val="000000"/>
          <w:szCs w:val="27"/>
        </w:rPr>
        <w:t>a breakdown products</w:t>
      </w:r>
      <w:proofErr w:type="gramEnd"/>
      <w:r w:rsidRPr="00507D10">
        <w:rPr>
          <w:rFonts w:ascii="Arial" w:eastAsia="Times New Roman" w:hAnsi="Arial" w:cs="Arial"/>
          <w:color w:val="000000"/>
          <w:szCs w:val="27"/>
        </w:rPr>
        <w:t xml:space="preserve"> from DDT) also appeared in the fatty tissues of seals and Eskimos, far from any area of use, indicating that, because of its persistence, it was being </w:t>
      </w:r>
      <w:r w:rsidRPr="00507D10">
        <w:rPr>
          <w:rFonts w:ascii="Arial" w:eastAsia="Times New Roman" w:hAnsi="Arial" w:cs="Arial"/>
          <w:b/>
          <w:bCs/>
          <w:color w:val="000000"/>
          <w:szCs w:val="27"/>
        </w:rPr>
        <w:t>transported for long distances</w:t>
      </w:r>
      <w:r w:rsidRPr="00507D10">
        <w:rPr>
          <w:rFonts w:ascii="Arial" w:eastAsia="Times New Roman" w:hAnsi="Arial" w:cs="Arial"/>
          <w:color w:val="000000"/>
          <w:szCs w:val="27"/>
        </w:rPr>
        <w:t xml:space="preserve"> in the atmosphere and by marine mammals and fishes. It also showed up in human breast milk at remarkably high concentrations -- so </w:t>
      </w:r>
      <w:bookmarkStart w:id="0" w:name="_GoBack"/>
      <w:bookmarkEnd w:id="0"/>
      <w:r w:rsidRPr="00507D10">
        <w:rPr>
          <w:rFonts w:ascii="Arial" w:eastAsia="Times New Roman" w:hAnsi="Arial" w:cs="Arial"/>
          <w:color w:val="000000"/>
          <w:szCs w:val="27"/>
        </w:rPr>
        <w:t xml:space="preserve">high that the milk couldn't legally be sold through interstate commerce if it </w:t>
      </w:r>
      <w:r w:rsidRPr="00507D10">
        <w:rPr>
          <w:rFonts w:ascii="Arial" w:eastAsia="Times New Roman" w:hAnsi="Arial" w:cs="Arial"/>
          <w:color w:val="000000"/>
          <w:szCs w:val="27"/>
        </w:rPr>
        <w:lastRenderedPageBreak/>
        <w:t>were cow's milk! DDE is one of the most widespread contaminants in human milk around the world</w:t>
      </w:r>
      <w:r w:rsidRPr="00081A58">
        <w:rPr>
          <w:rFonts w:ascii="Arial" w:eastAsia="Times New Roman" w:hAnsi="Arial" w:cs="Arial"/>
          <w:color w:val="000000"/>
          <w:szCs w:val="27"/>
        </w:rPr>
        <w:t xml:space="preserve"> (usually 10-20 times higher than in cow milk)</w:t>
      </w:r>
      <w:r w:rsidRPr="00507D10">
        <w:rPr>
          <w:rFonts w:ascii="Arial" w:eastAsia="Times New Roman" w:hAnsi="Arial" w:cs="Arial"/>
          <w:color w:val="000000"/>
          <w:szCs w:val="27"/>
        </w:rPr>
        <w:t>.</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 xml:space="preserve">These </w:t>
      </w:r>
      <w:proofErr w:type="gramStart"/>
      <w:r w:rsidRPr="00507D10">
        <w:rPr>
          <w:rFonts w:ascii="Arial" w:eastAsia="Times New Roman" w:hAnsi="Arial" w:cs="Arial"/>
          <w:color w:val="000000"/>
          <w:szCs w:val="27"/>
        </w:rPr>
        <w:t>concerns,</w:t>
      </w:r>
      <w:proofErr w:type="gramEnd"/>
      <w:r w:rsidRPr="00507D10">
        <w:rPr>
          <w:rFonts w:ascii="Arial" w:eastAsia="Times New Roman" w:hAnsi="Arial" w:cs="Arial"/>
          <w:color w:val="000000"/>
          <w:szCs w:val="27"/>
        </w:rPr>
        <w:t xml:space="preserve"> and the resulting public outcry prompted the US Environmental Protection Agency (EPA) to cancel the registration of DDT in the US in 1972. (All pesticides used in the US must be registered with the federal government, so this cancellation effectively pulled DDT off of the US market.) (Its use is still allowed in special cases, as in controlling vectors of human diseases.) Manufacture of DDT in the US did continue for export until the late 1970's. Currently there is no manufacturing of DDT in the US.</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 xml:space="preserve">DDT is still, however, widely used in less developed countries. And, ironically, (but all too typically), when the last DDT manufacturing plant in the US was dismantled in 1983, it was sold to Indonesia, where it continued to manufacture DDT </w:t>
      </w:r>
      <w:r w:rsidR="003D1067" w:rsidRPr="00081A58">
        <w:rPr>
          <w:rFonts w:ascii="Arial" w:eastAsia="Times New Roman" w:hAnsi="Arial" w:cs="Arial"/>
          <w:color w:val="000000"/>
          <w:szCs w:val="27"/>
        </w:rPr>
        <w:t xml:space="preserve">till 2009. </w:t>
      </w:r>
    </w:p>
    <w:p w:rsidR="00507D10" w:rsidRPr="00507D10" w:rsidRDefault="00507D10" w:rsidP="00507D10">
      <w:pPr>
        <w:spacing w:after="0" w:line="240" w:lineRule="auto"/>
        <w:jc w:val="both"/>
        <w:rPr>
          <w:rFonts w:ascii="Times New Roman" w:eastAsia="Times New Roman" w:hAnsi="Times New Roman" w:cs="Times New Roman"/>
          <w:color w:val="000000"/>
          <w:szCs w:val="27"/>
        </w:rPr>
      </w:pPr>
      <w:r w:rsidRPr="00507D10">
        <w:rPr>
          <w:rFonts w:ascii="Arial" w:eastAsia="Times New Roman" w:hAnsi="Arial" w:cs="Arial"/>
          <w:b/>
          <w:bCs/>
          <w:color w:val="000000"/>
          <w:szCs w:val="27"/>
        </w:rPr>
        <w:t>NEW PESTICIDES:</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The chemical industry responded to the concern over DDT and its relatives with new classes of pesticides, which are </w:t>
      </w:r>
      <w:r w:rsidRPr="00507D10">
        <w:rPr>
          <w:rFonts w:ascii="Arial" w:eastAsia="Times New Roman" w:hAnsi="Arial" w:cs="Arial"/>
          <w:b/>
          <w:bCs/>
          <w:color w:val="000000"/>
          <w:szCs w:val="27"/>
        </w:rPr>
        <w:t>less persistent</w:t>
      </w:r>
      <w:r w:rsidRPr="00507D10">
        <w:rPr>
          <w:rFonts w:ascii="Arial" w:eastAsia="Times New Roman" w:hAnsi="Arial" w:cs="Arial"/>
          <w:color w:val="000000"/>
          <w:szCs w:val="27"/>
        </w:rPr>
        <w:t> than DDT and the other organochlorines, but which are generally </w:t>
      </w:r>
      <w:r w:rsidRPr="00507D10">
        <w:rPr>
          <w:rFonts w:ascii="Arial" w:eastAsia="Times New Roman" w:hAnsi="Arial" w:cs="Arial"/>
          <w:b/>
          <w:bCs/>
          <w:color w:val="000000"/>
          <w:szCs w:val="27"/>
        </w:rPr>
        <w:t>more water soluble</w:t>
      </w:r>
      <w:r w:rsidRPr="00507D10">
        <w:rPr>
          <w:rFonts w:ascii="Arial" w:eastAsia="Times New Roman" w:hAnsi="Arial" w:cs="Arial"/>
          <w:color w:val="000000"/>
          <w:szCs w:val="27"/>
        </w:rPr>
        <w:t> (with consequent potential for contaminating surface and ground water) and are often also </w:t>
      </w:r>
      <w:r w:rsidRPr="00507D10">
        <w:rPr>
          <w:rFonts w:ascii="Arial" w:eastAsia="Times New Roman" w:hAnsi="Arial" w:cs="Arial"/>
          <w:b/>
          <w:bCs/>
          <w:color w:val="000000"/>
          <w:szCs w:val="27"/>
        </w:rPr>
        <w:t>more acutely toxic.</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Their acute toxicity is demonstrated in the minute amounts of them that are effective:</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In 1945, DDT was typically applied at a rate of </w:t>
      </w:r>
      <w:r w:rsidRPr="00507D10">
        <w:rPr>
          <w:rFonts w:ascii="Arial" w:eastAsia="Times New Roman" w:hAnsi="Arial" w:cs="Arial"/>
          <w:b/>
          <w:bCs/>
          <w:color w:val="000000"/>
          <w:szCs w:val="27"/>
        </w:rPr>
        <w:t>2 kg/ha</w:t>
      </w:r>
    </w:p>
    <w:p w:rsidR="00507D10" w:rsidRPr="00507D10" w:rsidRDefault="00507D10" w:rsidP="00507D10">
      <w:pPr>
        <w:spacing w:before="100"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color w:val="000000"/>
          <w:szCs w:val="27"/>
        </w:rPr>
        <w:t xml:space="preserve">Today, similar levels of control are obtained with </w:t>
      </w:r>
      <w:proofErr w:type="spellStart"/>
      <w:r w:rsidRPr="00507D10">
        <w:rPr>
          <w:rFonts w:ascii="Arial" w:eastAsia="Times New Roman" w:hAnsi="Arial" w:cs="Arial"/>
          <w:color w:val="000000"/>
          <w:szCs w:val="27"/>
        </w:rPr>
        <w:t>aldicarb</w:t>
      </w:r>
      <w:proofErr w:type="spellEnd"/>
      <w:r w:rsidRPr="00507D10">
        <w:rPr>
          <w:rFonts w:ascii="Arial" w:eastAsia="Times New Roman" w:hAnsi="Arial" w:cs="Arial"/>
          <w:color w:val="000000"/>
          <w:szCs w:val="27"/>
        </w:rPr>
        <w:t xml:space="preserve"> and pyrethroids at 0.1 and 0.05 kg/ha (</w:t>
      </w:r>
      <w:r w:rsidRPr="00507D10">
        <w:rPr>
          <w:rFonts w:ascii="Arial" w:eastAsia="Times New Roman" w:hAnsi="Arial" w:cs="Arial"/>
          <w:b/>
          <w:bCs/>
          <w:color w:val="000000"/>
          <w:szCs w:val="27"/>
        </w:rPr>
        <w:t>50 g/ha!</w:t>
      </w:r>
      <w:r w:rsidRPr="00507D10">
        <w:rPr>
          <w:rFonts w:ascii="Arial" w:eastAsia="Times New Roman" w:hAnsi="Arial" w:cs="Arial"/>
          <w:color w:val="000000"/>
          <w:szCs w:val="27"/>
        </w:rPr>
        <w:t>) respectively. That is, they are over 10 times more effective (or toxic), and as much as 40 times more so!</w:t>
      </w:r>
    </w:p>
    <w:p w:rsidR="00507D10" w:rsidRPr="00507D10" w:rsidRDefault="00507D10" w:rsidP="00507D10">
      <w:pPr>
        <w:spacing w:beforeAutospacing="1" w:after="100" w:afterAutospacing="1" w:line="240" w:lineRule="auto"/>
        <w:jc w:val="both"/>
        <w:rPr>
          <w:rFonts w:ascii="Times New Roman" w:eastAsia="Times New Roman" w:hAnsi="Times New Roman" w:cs="Times New Roman"/>
          <w:color w:val="000000"/>
          <w:szCs w:val="27"/>
        </w:rPr>
      </w:pPr>
      <w:r w:rsidRPr="00507D10">
        <w:rPr>
          <w:rFonts w:ascii="Arial" w:eastAsia="Times New Roman" w:hAnsi="Arial" w:cs="Arial"/>
          <w:b/>
          <w:bCs/>
          <w:color w:val="000000"/>
          <w:szCs w:val="27"/>
        </w:rPr>
        <w:t>A solution to one problem can create new problems – we will see this over and over!</w:t>
      </w:r>
    </w:p>
    <w:p w:rsidR="00507D10" w:rsidRPr="00507D10" w:rsidRDefault="003D1067" w:rsidP="003D1067">
      <w:pPr>
        <w:spacing w:before="100" w:beforeAutospacing="1" w:after="100" w:afterAutospacing="1" w:line="240" w:lineRule="auto"/>
        <w:jc w:val="both"/>
        <w:rPr>
          <w:rFonts w:ascii="Times New Roman" w:eastAsia="Times New Roman" w:hAnsi="Times New Roman" w:cs="Times New Roman"/>
          <w:color w:val="000000"/>
          <w:szCs w:val="27"/>
        </w:rPr>
      </w:pPr>
      <w:r w:rsidRPr="00081A58">
        <w:rPr>
          <w:rFonts w:ascii="Arial" w:eastAsia="Times New Roman" w:hAnsi="Arial" w:cs="Arial"/>
          <w:color w:val="000000"/>
          <w:sz w:val="16"/>
          <w:szCs w:val="20"/>
        </w:rPr>
        <w:t>(Oregon State University)</w:t>
      </w:r>
    </w:p>
    <w:p w:rsidR="00B54C6F" w:rsidRPr="00081A58" w:rsidRDefault="00081A58" w:rsidP="00507D10">
      <w:pPr>
        <w:jc w:val="both"/>
        <w:rPr>
          <w:sz w:val="18"/>
        </w:rPr>
      </w:pPr>
    </w:p>
    <w:sectPr w:rsidR="00B54C6F" w:rsidRPr="00081A58" w:rsidSect="00B73D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569"/>
    <w:rsid w:val="00081A58"/>
    <w:rsid w:val="00194E8C"/>
    <w:rsid w:val="003D1067"/>
    <w:rsid w:val="00477DD9"/>
    <w:rsid w:val="00507D10"/>
    <w:rsid w:val="005C78EF"/>
    <w:rsid w:val="00682D9D"/>
    <w:rsid w:val="006B5416"/>
    <w:rsid w:val="00B73D9D"/>
    <w:rsid w:val="00B97569"/>
    <w:rsid w:val="00E82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7D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D1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07D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7D10"/>
    <w:rPr>
      <w:color w:val="0000FF"/>
      <w:u w:val="single"/>
    </w:rPr>
  </w:style>
  <w:style w:type="paragraph" w:styleId="BalloonText">
    <w:name w:val="Balloon Text"/>
    <w:basedOn w:val="Normal"/>
    <w:link w:val="BalloonTextChar"/>
    <w:uiPriority w:val="99"/>
    <w:semiHidden/>
    <w:unhideWhenUsed/>
    <w:rsid w:val="00507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D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07D1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7D1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07D1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07D10"/>
    <w:rPr>
      <w:color w:val="0000FF"/>
      <w:u w:val="single"/>
    </w:rPr>
  </w:style>
  <w:style w:type="paragraph" w:styleId="BalloonText">
    <w:name w:val="Balloon Text"/>
    <w:basedOn w:val="Normal"/>
    <w:link w:val="BalloonTextChar"/>
    <w:uiPriority w:val="99"/>
    <w:semiHidden/>
    <w:unhideWhenUsed/>
    <w:rsid w:val="00507D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D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048039">
      <w:bodyDiv w:val="1"/>
      <w:marLeft w:val="0"/>
      <w:marRight w:val="0"/>
      <w:marTop w:val="0"/>
      <w:marBottom w:val="0"/>
      <w:divBdr>
        <w:top w:val="none" w:sz="0" w:space="0" w:color="auto"/>
        <w:left w:val="none" w:sz="0" w:space="0" w:color="auto"/>
        <w:bottom w:val="none" w:sz="0" w:space="0" w:color="auto"/>
        <w:right w:val="none" w:sz="0" w:space="0" w:color="auto"/>
      </w:divBdr>
      <w:divsChild>
        <w:div w:id="1687946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79055948">
          <w:blockQuote w:val="1"/>
          <w:marLeft w:val="720"/>
          <w:marRight w:val="720"/>
          <w:marTop w:val="100"/>
          <w:marBottom w:val="100"/>
          <w:divBdr>
            <w:top w:val="none" w:sz="0" w:space="0" w:color="auto"/>
            <w:left w:val="none" w:sz="0" w:space="0" w:color="auto"/>
            <w:bottom w:val="none" w:sz="0" w:space="0" w:color="auto"/>
            <w:right w:val="none" w:sz="0" w:space="0" w:color="auto"/>
          </w:divBdr>
        </w:div>
        <w:div w:id="845900896">
          <w:blockQuote w:val="1"/>
          <w:marLeft w:val="720"/>
          <w:marRight w:val="720"/>
          <w:marTop w:val="100"/>
          <w:marBottom w:val="100"/>
          <w:divBdr>
            <w:top w:val="none" w:sz="0" w:space="0" w:color="auto"/>
            <w:left w:val="none" w:sz="0" w:space="0" w:color="auto"/>
            <w:bottom w:val="none" w:sz="0" w:space="0" w:color="auto"/>
            <w:right w:val="none" w:sz="0" w:space="0" w:color="auto"/>
          </w:divBdr>
        </w:div>
        <w:div w:id="12785588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5184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587034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eople.oregonstate.edu/~muirp/resistan.htm"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1247</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Zeeshan Majeed</dc:creator>
  <cp:keywords/>
  <dc:description/>
  <cp:lastModifiedBy>Muhammad Zeeshan Majeed</cp:lastModifiedBy>
  <cp:revision>6</cp:revision>
  <dcterms:created xsi:type="dcterms:W3CDTF">2020-11-25T07:49:00Z</dcterms:created>
  <dcterms:modified xsi:type="dcterms:W3CDTF">2020-11-25T07:56:00Z</dcterms:modified>
</cp:coreProperties>
</file>