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D1" w:rsidRPr="006F66A6" w:rsidRDefault="00020BD1" w:rsidP="00020BD1">
      <w:pPr>
        <w:jc w:val="center"/>
        <w:rPr>
          <w:rFonts w:ascii="Times New Roman" w:hAnsi="Times New Roman" w:cs="Times New Roman"/>
          <w:b/>
          <w:sz w:val="28"/>
          <w:szCs w:val="28"/>
        </w:rPr>
      </w:pPr>
      <w:r w:rsidRPr="006F66A6">
        <w:rPr>
          <w:rFonts w:ascii="Times New Roman" w:hAnsi="Times New Roman" w:cs="Times New Roman"/>
          <w:b/>
          <w:sz w:val="28"/>
          <w:szCs w:val="28"/>
        </w:rPr>
        <w:t>Antidepressants 12</w:t>
      </w:r>
      <w:bookmarkStart w:id="0" w:name="_GoBack"/>
      <w:bookmarkEnd w:id="0"/>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I</w:t>
      </w:r>
      <w:r w:rsidRPr="006F66A6">
        <w:rPr>
          <w:rFonts w:ascii="Times New Roman" w:hAnsi="Times New Roman" w:cs="Times New Roman"/>
          <w:b/>
          <w:sz w:val="28"/>
          <w:szCs w:val="28"/>
        </w:rPr>
        <w:t>.  OVERVIEW</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The symptoms of depression are intense feelings of sadness, hopeless- </w:t>
      </w:r>
      <w:proofErr w:type="spellStart"/>
      <w:r w:rsidRPr="006F66A6">
        <w:rPr>
          <w:rFonts w:ascii="Times New Roman" w:hAnsi="Times New Roman" w:cs="Times New Roman"/>
          <w:sz w:val="28"/>
          <w:szCs w:val="28"/>
        </w:rPr>
        <w:t>ness</w:t>
      </w:r>
      <w:proofErr w:type="spellEnd"/>
      <w:r w:rsidRPr="006F66A6">
        <w:rPr>
          <w:rFonts w:ascii="Times New Roman" w:hAnsi="Times New Roman" w:cs="Times New Roman"/>
          <w:sz w:val="28"/>
          <w:szCs w:val="28"/>
        </w:rPr>
        <w:t xml:space="preserve">, and despair as well as the inability to experience pleasure in usual activities, changes in sleep patterns and appetite, loss of energy, and sui- </w:t>
      </w:r>
      <w:proofErr w:type="spellStart"/>
      <w:r w:rsidRPr="006F66A6">
        <w:rPr>
          <w:rFonts w:ascii="Times New Roman" w:hAnsi="Times New Roman" w:cs="Times New Roman"/>
          <w:sz w:val="28"/>
          <w:szCs w:val="28"/>
        </w:rPr>
        <w:t>cidal</w:t>
      </w:r>
      <w:proofErr w:type="spellEnd"/>
      <w:r w:rsidRPr="006F66A6">
        <w:rPr>
          <w:rFonts w:ascii="Times New Roman" w:hAnsi="Times New Roman" w:cs="Times New Roman"/>
          <w:sz w:val="28"/>
          <w:szCs w:val="28"/>
        </w:rPr>
        <w:t xml:space="preserve"> thoughts. Mania is characterized by the opposite </w:t>
      </w:r>
      <w:proofErr w:type="spellStart"/>
      <w:r w:rsidRPr="006F66A6">
        <w:rPr>
          <w:rFonts w:ascii="Times New Roman" w:hAnsi="Times New Roman" w:cs="Times New Roman"/>
          <w:sz w:val="28"/>
          <w:szCs w:val="28"/>
        </w:rPr>
        <w:t>behavior</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enthu</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siasm</w:t>
      </w:r>
      <w:proofErr w:type="spellEnd"/>
      <w:r w:rsidRPr="006F66A6">
        <w:rPr>
          <w:rFonts w:ascii="Times New Roman" w:hAnsi="Times New Roman" w:cs="Times New Roman"/>
          <w:sz w:val="28"/>
          <w:szCs w:val="28"/>
        </w:rPr>
        <w:t>, rapid thought and speech patterns, extreme self-confidence, and impaired judgment. [Note: Depression and mania are different from schizophrenia (see p. 161), which produces disturbances in thought.]</w:t>
      </w:r>
    </w:p>
    <w:p w:rsidR="00020BD1" w:rsidRPr="006F66A6" w:rsidRDefault="00020BD1" w:rsidP="00020BD1">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II</w:t>
      </w:r>
      <w:proofErr w:type="gramStart"/>
      <w:r w:rsidRPr="006F66A6">
        <w:rPr>
          <w:rFonts w:ascii="Times New Roman" w:hAnsi="Times New Roman" w:cs="Times New Roman"/>
          <w:b/>
          <w:sz w:val="28"/>
          <w:szCs w:val="28"/>
          <w:u w:val="single"/>
        </w:rPr>
        <w:t>.  MECHANISM</w:t>
      </w:r>
      <w:proofErr w:type="gramEnd"/>
      <w:r w:rsidRPr="006F66A6">
        <w:rPr>
          <w:rFonts w:ascii="Times New Roman" w:hAnsi="Times New Roman" w:cs="Times New Roman"/>
          <w:b/>
          <w:sz w:val="28"/>
          <w:szCs w:val="28"/>
          <w:u w:val="single"/>
        </w:rPr>
        <w:t xml:space="preserve"> OF ANTIDEPRESSANT DRUGS</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Most clinically useful antidepressant drugs potentiate, either directly or indirectly, the actions of norepinephrine and/or serotonin in the brain. (See Figure 12.1 for a summary of the antidepressant agents.) This, along with other evidence, led to the biogenic amine theory, which proposes that depression is due to a deficiency of monoamines, such as </w:t>
      </w:r>
      <w:proofErr w:type="spellStart"/>
      <w:r w:rsidRPr="006F66A6">
        <w:rPr>
          <w:rFonts w:ascii="Times New Roman" w:hAnsi="Times New Roman" w:cs="Times New Roman"/>
          <w:sz w:val="28"/>
          <w:szCs w:val="28"/>
        </w:rPr>
        <w:t>norepi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nephrine</w:t>
      </w:r>
      <w:proofErr w:type="spellEnd"/>
      <w:r w:rsidRPr="006F66A6">
        <w:rPr>
          <w:rFonts w:ascii="Times New Roman" w:hAnsi="Times New Roman" w:cs="Times New Roman"/>
          <w:sz w:val="28"/>
          <w:szCs w:val="28"/>
        </w:rPr>
        <w:t xml:space="preserve"> and serotonin, at certain key sites in the brain. Conversely, the theory proposes that mania is </w:t>
      </w:r>
      <w:proofErr w:type="gramStart"/>
      <w:r w:rsidRPr="006F66A6">
        <w:rPr>
          <w:rFonts w:ascii="Times New Roman" w:hAnsi="Times New Roman" w:cs="Times New Roman"/>
          <w:sz w:val="28"/>
          <w:szCs w:val="28"/>
        </w:rPr>
        <w:t>caused</w:t>
      </w:r>
      <w:proofErr w:type="gramEnd"/>
      <w:r w:rsidRPr="006F66A6">
        <w:rPr>
          <w:rFonts w:ascii="Times New Roman" w:hAnsi="Times New Roman" w:cs="Times New Roman"/>
          <w:sz w:val="28"/>
          <w:szCs w:val="28"/>
        </w:rPr>
        <w:t xml:space="preserve"> by an overproduction of these </w:t>
      </w:r>
      <w:proofErr w:type="spellStart"/>
      <w:r w:rsidRPr="006F66A6">
        <w:rPr>
          <w:rFonts w:ascii="Times New Roman" w:hAnsi="Times New Roman" w:cs="Times New Roman"/>
          <w:sz w:val="28"/>
          <w:szCs w:val="28"/>
        </w:rPr>
        <w:t>neu</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rotransmitters</w:t>
      </w:r>
      <w:proofErr w:type="spellEnd"/>
      <w:r w:rsidRPr="006F66A6">
        <w:rPr>
          <w:rFonts w:ascii="Times New Roman" w:hAnsi="Times New Roman" w:cs="Times New Roman"/>
          <w:sz w:val="28"/>
          <w:szCs w:val="28"/>
        </w:rPr>
        <w:t xml:space="preserve">. However, the amine theory of depression and mania is overly simplistic. It fails to explain why the pharmacologic effects of any of the antidepressant and anti-mania drugs on neurotransmission occur immediately, whereas the time course for a therapeutic response occurs over several weeks. Furthermore, the potency of the antidepressant drugs in blocking neurotransmitter uptake often does not correlate with clinical- </w:t>
      </w:r>
      <w:proofErr w:type="spellStart"/>
      <w:r w:rsidRPr="006F66A6">
        <w:rPr>
          <w:rFonts w:ascii="Times New Roman" w:hAnsi="Times New Roman" w:cs="Times New Roman"/>
          <w:sz w:val="28"/>
          <w:szCs w:val="28"/>
        </w:rPr>
        <w:t>ly</w:t>
      </w:r>
      <w:proofErr w:type="spellEnd"/>
      <w:r w:rsidRPr="006F66A6">
        <w:rPr>
          <w:rFonts w:ascii="Times New Roman" w:hAnsi="Times New Roman" w:cs="Times New Roman"/>
          <w:sz w:val="28"/>
          <w:szCs w:val="28"/>
        </w:rPr>
        <w:t xml:space="preserve"> observed antidepressant effects. This suggests that decreased uptake of the </w:t>
      </w:r>
      <w:proofErr w:type="spellStart"/>
      <w:r w:rsidRPr="006F66A6">
        <w:rPr>
          <w:rFonts w:ascii="Times New Roman" w:hAnsi="Times New Roman" w:cs="Times New Roman"/>
          <w:sz w:val="28"/>
          <w:szCs w:val="28"/>
        </w:rPr>
        <w:t>neurot</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ransmitter</w:t>
      </w:r>
      <w:proofErr w:type="spellEnd"/>
      <w:r w:rsidRPr="006F66A6">
        <w:rPr>
          <w:rFonts w:ascii="Times New Roman" w:hAnsi="Times New Roman" w:cs="Times New Roman"/>
          <w:sz w:val="28"/>
          <w:szCs w:val="28"/>
        </w:rPr>
        <w:t xml:space="preserve"> is only an initial effect of the drugs, which may not be directly responsible for the antidepressant effects. It has been pro- posed </w:t>
      </w:r>
      <w:proofErr w:type="gramStart"/>
      <w:r w:rsidRPr="006F66A6">
        <w:rPr>
          <w:rFonts w:ascii="Times New Roman" w:hAnsi="Times New Roman" w:cs="Times New Roman"/>
          <w:sz w:val="28"/>
          <w:szCs w:val="28"/>
        </w:rPr>
        <w:t>that presynaptic inhibitory receptor densities</w:t>
      </w:r>
      <w:proofErr w:type="gramEnd"/>
      <w:r w:rsidRPr="006F66A6">
        <w:rPr>
          <w:rFonts w:ascii="Times New Roman" w:hAnsi="Times New Roman" w:cs="Times New Roman"/>
          <w:sz w:val="28"/>
          <w:szCs w:val="28"/>
        </w:rPr>
        <w:t xml:space="preserve"> in the brain decrease over a 2 to 4 week period with antidepressant drug use. This down-</w:t>
      </w:r>
      <w:proofErr w:type="spellStart"/>
      <w:r w:rsidRPr="006F66A6">
        <w:rPr>
          <w:rFonts w:ascii="Times New Roman" w:hAnsi="Times New Roman" w:cs="Times New Roman"/>
          <w:sz w:val="28"/>
          <w:szCs w:val="28"/>
        </w:rPr>
        <w:t>reg</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ulation</w:t>
      </w:r>
      <w:proofErr w:type="spellEnd"/>
      <w:r w:rsidRPr="006F66A6">
        <w:rPr>
          <w:rFonts w:ascii="Times New Roman" w:hAnsi="Times New Roman" w:cs="Times New Roman"/>
          <w:sz w:val="28"/>
          <w:szCs w:val="28"/>
        </w:rPr>
        <w:t xml:space="preserve"> of inhibitory receptors permits greater synthesis and release of neurotransmitters into the synaptic cleft and enhanced </w:t>
      </w:r>
      <w:proofErr w:type="spellStart"/>
      <w:r w:rsidRPr="006F66A6">
        <w:rPr>
          <w:rFonts w:ascii="Times New Roman" w:hAnsi="Times New Roman" w:cs="Times New Roman"/>
          <w:sz w:val="28"/>
          <w:szCs w:val="28"/>
        </w:rPr>
        <w:t>signaling</w:t>
      </w:r>
      <w:proofErr w:type="spellEnd"/>
      <w:r w:rsidRPr="006F66A6">
        <w:rPr>
          <w:rFonts w:ascii="Times New Roman" w:hAnsi="Times New Roman" w:cs="Times New Roman"/>
          <w:sz w:val="28"/>
          <w:szCs w:val="28"/>
        </w:rPr>
        <w:t xml:space="preserve"> in the postsynaptic neurons, presumably leading to a therapeutic response.</w:t>
      </w:r>
    </w:p>
    <w:p w:rsidR="00020BD1" w:rsidRPr="006F66A6" w:rsidRDefault="00020BD1" w:rsidP="00020BD1">
      <w:pPr>
        <w:jc w:val="both"/>
        <w:rPr>
          <w:rFonts w:ascii="Times New Roman" w:hAnsi="Times New Roman" w:cs="Times New Roman"/>
          <w:b/>
          <w:sz w:val="28"/>
          <w:szCs w:val="28"/>
          <w:u w:val="single"/>
        </w:rPr>
      </w:pPr>
      <w:r w:rsidRPr="006F66A6">
        <w:rPr>
          <w:rFonts w:ascii="Times New Roman" w:hAnsi="Times New Roman" w:cs="Times New Roman"/>
          <w:b/>
          <w:sz w:val="28"/>
          <w:szCs w:val="28"/>
          <w:u w:val="single"/>
        </w:rPr>
        <w:t>III</w:t>
      </w:r>
      <w:proofErr w:type="gramStart"/>
      <w:r w:rsidRPr="006F66A6">
        <w:rPr>
          <w:rFonts w:ascii="Times New Roman" w:hAnsi="Times New Roman" w:cs="Times New Roman"/>
          <w:b/>
          <w:sz w:val="28"/>
          <w:szCs w:val="28"/>
          <w:u w:val="single"/>
        </w:rPr>
        <w:t>.  SELECTIVE</w:t>
      </w:r>
      <w:proofErr w:type="gramEnd"/>
      <w:r w:rsidRPr="006F66A6">
        <w:rPr>
          <w:rFonts w:ascii="Times New Roman" w:hAnsi="Times New Roman" w:cs="Times New Roman"/>
          <w:b/>
          <w:sz w:val="28"/>
          <w:szCs w:val="28"/>
          <w:u w:val="single"/>
        </w:rPr>
        <w:t xml:space="preserve"> SEROTONIN REUPTAKE INHIBITORS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The selective serotonin reuptake inhibitors (SSRIs) are a group of </w:t>
      </w:r>
      <w:proofErr w:type="spellStart"/>
      <w:r w:rsidRPr="006F66A6">
        <w:rPr>
          <w:rFonts w:ascii="Times New Roman" w:hAnsi="Times New Roman" w:cs="Times New Roman"/>
          <w:sz w:val="28"/>
          <w:szCs w:val="28"/>
        </w:rPr>
        <w:t>chemi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cally</w:t>
      </w:r>
      <w:proofErr w:type="spellEnd"/>
      <w:r w:rsidRPr="006F66A6">
        <w:rPr>
          <w:rFonts w:ascii="Times New Roman" w:hAnsi="Times New Roman" w:cs="Times New Roman"/>
          <w:sz w:val="28"/>
          <w:szCs w:val="28"/>
        </w:rPr>
        <w:t xml:space="preserve"> diverse antidepressant drugs that specifically inhibit serotonin reuptake, having 300- to 3000-fold greater selectivity for the serotonin transporter, as compared to the norepinephrine transporter. This contrasts with the </w:t>
      </w:r>
      <w:proofErr w:type="spellStart"/>
      <w:r w:rsidRPr="006F66A6">
        <w:rPr>
          <w:rFonts w:ascii="Times New Roman" w:hAnsi="Times New Roman" w:cs="Times New Roman"/>
          <w:sz w:val="28"/>
          <w:szCs w:val="28"/>
        </w:rPr>
        <w:t>tricyclic</w:t>
      </w:r>
      <w:proofErr w:type="spellEnd"/>
      <w:r w:rsidRPr="006F66A6">
        <w:rPr>
          <w:rFonts w:ascii="Times New Roman" w:hAnsi="Times New Roman" w:cs="Times New Roman"/>
          <w:sz w:val="28"/>
          <w:szCs w:val="28"/>
        </w:rPr>
        <w:t xml:space="preserve"> antidepressants (TCAs, see p. 155) that </w:t>
      </w:r>
      <w:proofErr w:type="spellStart"/>
      <w:r w:rsidRPr="006F66A6">
        <w:rPr>
          <w:rFonts w:ascii="Times New Roman" w:hAnsi="Times New Roman" w:cs="Times New Roman"/>
          <w:sz w:val="28"/>
          <w:szCs w:val="28"/>
        </w:rPr>
        <w:t>nonselectively</w:t>
      </w:r>
      <w:proofErr w:type="spellEnd"/>
      <w:r w:rsidRPr="006F66A6">
        <w:rPr>
          <w:rFonts w:ascii="Times New Roman" w:hAnsi="Times New Roman" w:cs="Times New Roman"/>
          <w:sz w:val="28"/>
          <w:szCs w:val="28"/>
        </w:rPr>
        <w:t xml:space="preserve"> inhibit the uptake of norepinephrine and serotonin (Figure 12.2). Both of these antidepressant drug </w:t>
      </w:r>
      <w:r w:rsidRPr="006F66A6">
        <w:rPr>
          <w:rFonts w:ascii="Times New Roman" w:hAnsi="Times New Roman" w:cs="Times New Roman"/>
          <w:sz w:val="28"/>
          <w:szCs w:val="28"/>
        </w:rPr>
        <w:lastRenderedPageBreak/>
        <w:t xml:space="preserve">classes exhibit little ability to block the </w:t>
      </w:r>
      <w:proofErr w:type="spellStart"/>
      <w:r w:rsidRPr="006F66A6">
        <w:rPr>
          <w:rFonts w:ascii="Times New Roman" w:hAnsi="Times New Roman" w:cs="Times New Roman"/>
          <w:sz w:val="28"/>
          <w:szCs w:val="28"/>
        </w:rPr>
        <w:t>dop</w:t>
      </w:r>
      <w:proofErr w:type="spellEnd"/>
      <w:r w:rsidRPr="006F66A6">
        <w:rPr>
          <w:rFonts w:ascii="Times New Roman" w:hAnsi="Times New Roman" w:cs="Times New Roman"/>
          <w:sz w:val="28"/>
          <w:szCs w:val="28"/>
        </w:rPr>
        <w:t xml:space="preserve"> amine transporter. Moreover, the SSRIs have little blocking activity at </w:t>
      </w:r>
      <w:proofErr w:type="spellStart"/>
      <w:r w:rsidRPr="006F66A6">
        <w:rPr>
          <w:rFonts w:ascii="Times New Roman" w:hAnsi="Times New Roman" w:cs="Times New Roman"/>
          <w:sz w:val="28"/>
          <w:szCs w:val="28"/>
        </w:rPr>
        <w:t>mus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carinic</w:t>
      </w:r>
      <w:proofErr w:type="spellEnd"/>
      <w:r w:rsidRPr="006F66A6">
        <w:rPr>
          <w:rFonts w:ascii="Times New Roman" w:hAnsi="Times New Roman" w:cs="Times New Roman"/>
          <w:sz w:val="28"/>
          <w:szCs w:val="28"/>
        </w:rPr>
        <w:t xml:space="preserve">, α-adrenergic, and histaminic H1 receptors. Therefore, common side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associated with TCAs, such as orthostatic hypotension, sedation, dry mouth, and blurred vision, are not commonly seen with the SSRIs. Because they have fewer adverse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and are relatively safe even in overdose, the SSRIs have largely replaced TCAs and monoamine oxidase inhibitors (MAOIs) as the drugs of choice in treating depression. SSRIs include fl </w:t>
      </w:r>
      <w:proofErr w:type="spellStart"/>
      <w:r w:rsidRPr="006F66A6">
        <w:rPr>
          <w:rFonts w:ascii="Times New Roman" w:hAnsi="Times New Roman" w:cs="Times New Roman"/>
          <w:sz w:val="28"/>
          <w:szCs w:val="28"/>
        </w:rPr>
        <w:t>uox</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etine</w:t>
      </w:r>
      <w:proofErr w:type="spellEnd"/>
      <w:r w:rsidRPr="006F66A6">
        <w:rPr>
          <w:rFonts w:ascii="Times New Roman" w:hAnsi="Times New Roman" w:cs="Times New Roman"/>
          <w:sz w:val="28"/>
          <w:szCs w:val="28"/>
        </w:rPr>
        <w:t xml:space="preserve"> [fl </w:t>
      </w:r>
      <w:proofErr w:type="spellStart"/>
      <w:r w:rsidRPr="006F66A6">
        <w:rPr>
          <w:rFonts w:ascii="Times New Roman" w:hAnsi="Times New Roman" w:cs="Times New Roman"/>
          <w:sz w:val="28"/>
          <w:szCs w:val="28"/>
        </w:rPr>
        <w:t>oo</w:t>
      </w:r>
      <w:proofErr w:type="spellEnd"/>
      <w:r w:rsidRPr="006F66A6">
        <w:rPr>
          <w:rFonts w:ascii="Times New Roman" w:hAnsi="Times New Roman" w:cs="Times New Roman"/>
          <w:sz w:val="28"/>
          <w:szCs w:val="28"/>
        </w:rPr>
        <w:t>-OX-e-teen</w:t>
      </w:r>
      <w:proofErr w:type="gramStart"/>
      <w:r w:rsidRPr="006F66A6">
        <w:rPr>
          <w:rFonts w:ascii="Times New Roman" w:hAnsi="Times New Roman" w:cs="Times New Roman"/>
          <w:sz w:val="28"/>
          <w:szCs w:val="28"/>
        </w:rPr>
        <w:t>]  (</w:t>
      </w:r>
      <w:proofErr w:type="gramEnd"/>
      <w:r w:rsidRPr="006F66A6">
        <w:rPr>
          <w:rFonts w:ascii="Times New Roman" w:hAnsi="Times New Roman" w:cs="Times New Roman"/>
          <w:sz w:val="28"/>
          <w:szCs w:val="28"/>
        </w:rPr>
        <w:t xml:space="preserve">the proto </w:t>
      </w:r>
      <w:proofErr w:type="spellStart"/>
      <w:r w:rsidRPr="006F66A6">
        <w:rPr>
          <w:rFonts w:ascii="Times New Roman" w:hAnsi="Times New Roman" w:cs="Times New Roman"/>
          <w:sz w:val="28"/>
          <w:szCs w:val="28"/>
        </w:rPr>
        <w:t>typic</w:t>
      </w:r>
      <w:proofErr w:type="spellEnd"/>
      <w:r w:rsidRPr="006F66A6">
        <w:rPr>
          <w:rFonts w:ascii="Times New Roman" w:hAnsi="Times New Roman" w:cs="Times New Roman"/>
          <w:sz w:val="28"/>
          <w:szCs w:val="28"/>
        </w:rPr>
        <w:t xml:space="preserve"> drug), </w:t>
      </w:r>
      <w:proofErr w:type="spellStart"/>
      <w:r w:rsidRPr="006F66A6">
        <w:rPr>
          <w:rFonts w:ascii="Times New Roman" w:hAnsi="Times New Roman" w:cs="Times New Roman"/>
          <w:sz w:val="28"/>
          <w:szCs w:val="28"/>
        </w:rPr>
        <w:t>citalopram</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sye</w:t>
      </w:r>
      <w:proofErr w:type="spellEnd"/>
      <w:r w:rsidRPr="006F66A6">
        <w:rPr>
          <w:rFonts w:ascii="Times New Roman" w:hAnsi="Times New Roman" w:cs="Times New Roman"/>
          <w:sz w:val="28"/>
          <w:szCs w:val="28"/>
        </w:rPr>
        <w:t xml:space="preserve">-TAL-oh-pram], </w:t>
      </w:r>
      <w:proofErr w:type="spellStart"/>
      <w:r w:rsidRPr="006F66A6">
        <w:rPr>
          <w:rFonts w:ascii="Times New Roman" w:hAnsi="Times New Roman" w:cs="Times New Roman"/>
          <w:sz w:val="28"/>
          <w:szCs w:val="28"/>
        </w:rPr>
        <w:t>escitalopram</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es</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sye</w:t>
      </w:r>
      <w:proofErr w:type="spellEnd"/>
      <w:r w:rsidRPr="006F66A6">
        <w:rPr>
          <w:rFonts w:ascii="Times New Roman" w:hAnsi="Times New Roman" w:cs="Times New Roman"/>
          <w:sz w:val="28"/>
          <w:szCs w:val="28"/>
        </w:rPr>
        <w:t xml:space="preserve">-TAL-oh-pram], fl </w:t>
      </w:r>
      <w:proofErr w:type="spellStart"/>
      <w:r w:rsidRPr="006F66A6">
        <w:rPr>
          <w:rFonts w:ascii="Times New Roman" w:hAnsi="Times New Roman" w:cs="Times New Roman"/>
          <w:sz w:val="28"/>
          <w:szCs w:val="28"/>
        </w:rPr>
        <w:t>uvoxamine</w:t>
      </w:r>
      <w:proofErr w:type="spellEnd"/>
      <w:r w:rsidRPr="006F66A6">
        <w:rPr>
          <w:rFonts w:ascii="Times New Roman" w:hAnsi="Times New Roman" w:cs="Times New Roman"/>
          <w:sz w:val="28"/>
          <w:szCs w:val="28"/>
        </w:rPr>
        <w:t xml:space="preserve"> [fl </w:t>
      </w:r>
      <w:proofErr w:type="spellStart"/>
      <w:r w:rsidRPr="006F66A6">
        <w:rPr>
          <w:rFonts w:ascii="Times New Roman" w:hAnsi="Times New Roman" w:cs="Times New Roman"/>
          <w:sz w:val="28"/>
          <w:szCs w:val="28"/>
        </w:rPr>
        <w:t>oo</w:t>
      </w:r>
      <w:proofErr w:type="spellEnd"/>
      <w:r w:rsidRPr="006F66A6">
        <w:rPr>
          <w:rFonts w:ascii="Times New Roman" w:hAnsi="Times New Roman" w:cs="Times New Roman"/>
          <w:sz w:val="28"/>
          <w:szCs w:val="28"/>
        </w:rPr>
        <w:t>-VOX-e-</w:t>
      </w:r>
      <w:proofErr w:type="spellStart"/>
      <w:r w:rsidRPr="006F66A6">
        <w:rPr>
          <w:rFonts w:ascii="Times New Roman" w:hAnsi="Times New Roman" w:cs="Times New Roman"/>
          <w:sz w:val="28"/>
          <w:szCs w:val="28"/>
        </w:rPr>
        <w:t>meen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parox</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etine</w:t>
      </w:r>
      <w:proofErr w:type="spellEnd"/>
      <w:r w:rsidRPr="006F66A6">
        <w:rPr>
          <w:rFonts w:ascii="Times New Roman" w:hAnsi="Times New Roman" w:cs="Times New Roman"/>
          <w:sz w:val="28"/>
          <w:szCs w:val="28"/>
        </w:rPr>
        <w:t xml:space="preserve"> [pa-ROX-e-teen], and </w:t>
      </w:r>
      <w:proofErr w:type="spellStart"/>
      <w:r w:rsidRPr="006F66A6">
        <w:rPr>
          <w:rFonts w:ascii="Times New Roman" w:hAnsi="Times New Roman" w:cs="Times New Roman"/>
          <w:sz w:val="28"/>
          <w:szCs w:val="28"/>
        </w:rPr>
        <w:t>sertraline</w:t>
      </w:r>
      <w:proofErr w:type="spellEnd"/>
      <w:r w:rsidRPr="006F66A6">
        <w:rPr>
          <w:rFonts w:ascii="Times New Roman" w:hAnsi="Times New Roman" w:cs="Times New Roman"/>
          <w:sz w:val="28"/>
          <w:szCs w:val="28"/>
        </w:rPr>
        <w:t xml:space="preserve"> [SER-</w:t>
      </w:r>
      <w:proofErr w:type="spellStart"/>
      <w:r w:rsidRPr="006F66A6">
        <w:rPr>
          <w:rFonts w:ascii="Times New Roman" w:hAnsi="Times New Roman" w:cs="Times New Roman"/>
          <w:sz w:val="28"/>
          <w:szCs w:val="28"/>
        </w:rPr>
        <w:t>tra</w:t>
      </w:r>
      <w:proofErr w:type="spellEnd"/>
      <w:r w:rsidRPr="006F66A6">
        <w:rPr>
          <w:rFonts w:ascii="Times New Roman" w:hAnsi="Times New Roman" w:cs="Times New Roman"/>
          <w:sz w:val="28"/>
          <w:szCs w:val="28"/>
        </w:rPr>
        <w:t>-</w:t>
      </w:r>
      <w:proofErr w:type="spellStart"/>
      <w:r w:rsidRPr="006F66A6">
        <w:rPr>
          <w:rFonts w:ascii="Times New Roman" w:hAnsi="Times New Roman" w:cs="Times New Roman"/>
          <w:sz w:val="28"/>
          <w:szCs w:val="28"/>
        </w:rPr>
        <w:t>leen</w:t>
      </w:r>
      <w:proofErr w:type="spellEnd"/>
      <w:r w:rsidRPr="006F66A6">
        <w:rPr>
          <w:rFonts w:ascii="Times New Roman" w:hAnsi="Times New Roman" w:cs="Times New Roman"/>
          <w:sz w:val="28"/>
          <w:szCs w:val="28"/>
        </w:rPr>
        <w:t xml:space="preserve">]. Both </w:t>
      </w:r>
      <w:proofErr w:type="spellStart"/>
      <w:r w:rsidRPr="006F66A6">
        <w:rPr>
          <w:rFonts w:ascii="Times New Roman" w:hAnsi="Times New Roman" w:cs="Times New Roman"/>
          <w:sz w:val="28"/>
          <w:szCs w:val="28"/>
        </w:rPr>
        <w:t>citalopram</w:t>
      </w:r>
      <w:proofErr w:type="spellEnd"/>
      <w:r w:rsidRPr="006F66A6">
        <w:rPr>
          <w:rFonts w:ascii="Times New Roman" w:hAnsi="Times New Roman" w:cs="Times New Roman"/>
          <w:sz w:val="28"/>
          <w:szCs w:val="28"/>
        </w:rPr>
        <w:t xml:space="preserve"> and fl u- </w:t>
      </w:r>
      <w:proofErr w:type="spellStart"/>
      <w:r w:rsidRPr="006F66A6">
        <w:rPr>
          <w:rFonts w:ascii="Times New Roman" w:hAnsi="Times New Roman" w:cs="Times New Roman"/>
          <w:sz w:val="28"/>
          <w:szCs w:val="28"/>
        </w:rPr>
        <w:t>oxetine</w:t>
      </w:r>
      <w:proofErr w:type="spellEnd"/>
      <w:r w:rsidRPr="006F66A6">
        <w:rPr>
          <w:rFonts w:ascii="Times New Roman" w:hAnsi="Times New Roman" w:cs="Times New Roman"/>
          <w:sz w:val="28"/>
          <w:szCs w:val="28"/>
        </w:rPr>
        <w:t xml:space="preserve"> are </w:t>
      </w:r>
      <w:proofErr w:type="spellStart"/>
      <w:r w:rsidRPr="006F66A6">
        <w:rPr>
          <w:rFonts w:ascii="Times New Roman" w:hAnsi="Times New Roman" w:cs="Times New Roman"/>
          <w:sz w:val="28"/>
          <w:szCs w:val="28"/>
        </w:rPr>
        <w:t>racemic</w:t>
      </w:r>
      <w:proofErr w:type="spellEnd"/>
      <w:r w:rsidRPr="006F66A6">
        <w:rPr>
          <w:rFonts w:ascii="Times New Roman" w:hAnsi="Times New Roman" w:cs="Times New Roman"/>
          <w:sz w:val="28"/>
          <w:szCs w:val="28"/>
        </w:rPr>
        <w:t xml:space="preserve"> mixtures, of which the respective S-</w:t>
      </w:r>
      <w:proofErr w:type="spellStart"/>
      <w:r w:rsidRPr="006F66A6">
        <w:rPr>
          <w:rFonts w:ascii="Times New Roman" w:hAnsi="Times New Roman" w:cs="Times New Roman"/>
          <w:sz w:val="28"/>
          <w:szCs w:val="28"/>
        </w:rPr>
        <w:t>enantiomers</w:t>
      </w:r>
      <w:proofErr w:type="spellEnd"/>
      <w:r w:rsidRPr="006F66A6">
        <w:rPr>
          <w:rFonts w:ascii="Times New Roman" w:hAnsi="Times New Roman" w:cs="Times New Roman"/>
          <w:sz w:val="28"/>
          <w:szCs w:val="28"/>
        </w:rPr>
        <w:t xml:space="preserve"> are the more potent inhibitors of the serotonin reuptake pump. </w:t>
      </w:r>
      <w:proofErr w:type="spellStart"/>
      <w:r w:rsidRPr="006F66A6">
        <w:rPr>
          <w:rFonts w:ascii="Times New Roman" w:hAnsi="Times New Roman" w:cs="Times New Roman"/>
          <w:sz w:val="28"/>
          <w:szCs w:val="28"/>
        </w:rPr>
        <w:t>Escitalopram</w:t>
      </w:r>
      <w:proofErr w:type="spellEnd"/>
      <w:r w:rsidRPr="006F66A6">
        <w:rPr>
          <w:rFonts w:ascii="Times New Roman" w:hAnsi="Times New Roman" w:cs="Times New Roman"/>
          <w:sz w:val="28"/>
          <w:szCs w:val="28"/>
        </w:rPr>
        <w:t xml:space="preserve"> is the pure S-</w:t>
      </w:r>
      <w:proofErr w:type="spellStart"/>
      <w:r w:rsidRPr="006F66A6">
        <w:rPr>
          <w:rFonts w:ascii="Times New Roman" w:hAnsi="Times New Roman" w:cs="Times New Roman"/>
          <w:sz w:val="28"/>
          <w:szCs w:val="28"/>
        </w:rPr>
        <w:t>enatiomer</w:t>
      </w:r>
      <w:proofErr w:type="spellEnd"/>
      <w:r w:rsidRPr="006F66A6">
        <w:rPr>
          <w:rFonts w:ascii="Times New Roman" w:hAnsi="Times New Roman" w:cs="Times New Roman"/>
          <w:sz w:val="28"/>
          <w:szCs w:val="28"/>
        </w:rPr>
        <w:t xml:space="preserve"> of </w:t>
      </w:r>
      <w:proofErr w:type="spellStart"/>
      <w:r w:rsidRPr="006F66A6">
        <w:rPr>
          <w:rFonts w:ascii="Times New Roman" w:hAnsi="Times New Roman" w:cs="Times New Roman"/>
          <w:sz w:val="28"/>
          <w:szCs w:val="28"/>
        </w:rPr>
        <w:t>citalopram</w:t>
      </w:r>
      <w:proofErr w:type="spellEnd"/>
      <w:r w:rsidRPr="006F66A6">
        <w:rPr>
          <w:rFonts w:ascii="Times New Roman" w:hAnsi="Times New Roman" w:cs="Times New Roman"/>
          <w:sz w:val="28"/>
          <w:szCs w:val="28"/>
        </w:rPr>
        <w:t xml:space="preserve">. </w:t>
      </w:r>
      <w:r w:rsidRPr="006F66A6">
        <w:rPr>
          <w:rFonts w:ascii="Times New Roman" w:hAnsi="Times New Roman" w:cs="Times New Roman"/>
          <w:b/>
          <w:sz w:val="28"/>
          <w:szCs w:val="28"/>
        </w:rPr>
        <w:t>A. Actions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 The SSRIs block the reuptake of serotonin, leading to increased con- </w:t>
      </w:r>
      <w:proofErr w:type="spellStart"/>
      <w:r w:rsidRPr="006F66A6">
        <w:rPr>
          <w:rFonts w:ascii="Times New Roman" w:hAnsi="Times New Roman" w:cs="Times New Roman"/>
          <w:sz w:val="28"/>
          <w:szCs w:val="28"/>
        </w:rPr>
        <w:t>centrations</w:t>
      </w:r>
      <w:proofErr w:type="spellEnd"/>
      <w:r w:rsidRPr="006F66A6">
        <w:rPr>
          <w:rFonts w:ascii="Times New Roman" w:hAnsi="Times New Roman" w:cs="Times New Roman"/>
          <w:sz w:val="28"/>
          <w:szCs w:val="28"/>
        </w:rPr>
        <w:t xml:space="preserve"> of the neurotransmitter in the synaptic cleft and, ultimately, to greater postsynaptic neuronal activity. Antidepressants, including SSRIs, typically take at least 2 weeks to produce </w:t>
      </w:r>
      <w:proofErr w:type="spellStart"/>
      <w:r w:rsidRPr="006F66A6">
        <w:rPr>
          <w:rFonts w:ascii="Times New Roman" w:hAnsi="Times New Roman" w:cs="Times New Roman"/>
          <w:sz w:val="28"/>
          <w:szCs w:val="28"/>
        </w:rPr>
        <w:t>signifi</w:t>
      </w:r>
      <w:proofErr w:type="spellEnd"/>
      <w:r w:rsidRPr="006F66A6">
        <w:rPr>
          <w:rFonts w:ascii="Times New Roman" w:hAnsi="Times New Roman" w:cs="Times New Roman"/>
          <w:sz w:val="28"/>
          <w:szCs w:val="28"/>
        </w:rPr>
        <w:t xml:space="preserve"> cant improve- </w:t>
      </w:r>
      <w:proofErr w:type="spellStart"/>
      <w:r w:rsidRPr="006F66A6">
        <w:rPr>
          <w:rFonts w:ascii="Times New Roman" w:hAnsi="Times New Roman" w:cs="Times New Roman"/>
          <w:sz w:val="28"/>
          <w:szCs w:val="28"/>
        </w:rPr>
        <w:t>ment</w:t>
      </w:r>
      <w:proofErr w:type="spellEnd"/>
      <w:r w:rsidRPr="006F66A6">
        <w:rPr>
          <w:rFonts w:ascii="Times New Roman" w:hAnsi="Times New Roman" w:cs="Times New Roman"/>
          <w:sz w:val="28"/>
          <w:szCs w:val="28"/>
        </w:rPr>
        <w:t xml:space="preserve"> in mood, and maximum </w:t>
      </w:r>
      <w:proofErr w:type="spellStart"/>
      <w:r w:rsidRPr="006F66A6">
        <w:rPr>
          <w:rFonts w:ascii="Times New Roman" w:hAnsi="Times New Roman" w:cs="Times New Roman"/>
          <w:sz w:val="28"/>
          <w:szCs w:val="28"/>
        </w:rPr>
        <w:t>benefi</w:t>
      </w:r>
      <w:proofErr w:type="spellEnd"/>
      <w:r w:rsidRPr="006F66A6">
        <w:rPr>
          <w:rFonts w:ascii="Times New Roman" w:hAnsi="Times New Roman" w:cs="Times New Roman"/>
          <w:sz w:val="28"/>
          <w:szCs w:val="28"/>
        </w:rPr>
        <w:t xml:space="preserve"> t may require up to 12 weeks or more (Figure 12.3). However, none of the antidepressants are uniformly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ective</w:t>
      </w:r>
      <w:proofErr w:type="spellEnd"/>
      <w:r w:rsidRPr="006F66A6">
        <w:rPr>
          <w:rFonts w:ascii="Times New Roman" w:hAnsi="Times New Roman" w:cs="Times New Roman"/>
          <w:sz w:val="28"/>
          <w:szCs w:val="28"/>
        </w:rPr>
        <w:t xml:space="preserve">. Approximately 40 percent of depressed patients treated with adequate doses for 4 to 8 weeks do not </w:t>
      </w:r>
      <w:proofErr w:type="gramStart"/>
      <w:r w:rsidRPr="006F66A6">
        <w:rPr>
          <w:rFonts w:ascii="Times New Roman" w:hAnsi="Times New Roman" w:cs="Times New Roman"/>
          <w:sz w:val="28"/>
          <w:szCs w:val="28"/>
        </w:rPr>
        <w:t>respond  to</w:t>
      </w:r>
      <w:proofErr w:type="gramEnd"/>
      <w:r w:rsidRPr="006F66A6">
        <w:rPr>
          <w:rFonts w:ascii="Times New Roman" w:hAnsi="Times New Roman" w:cs="Times New Roman"/>
          <w:sz w:val="28"/>
          <w:szCs w:val="28"/>
        </w:rPr>
        <w:t xml:space="preserve"> the </w:t>
      </w:r>
      <w:proofErr w:type="spellStart"/>
      <w:r w:rsidRPr="006F66A6">
        <w:rPr>
          <w:rFonts w:ascii="Times New Roman" w:hAnsi="Times New Roman" w:cs="Times New Roman"/>
          <w:sz w:val="28"/>
          <w:szCs w:val="28"/>
        </w:rPr>
        <w:t>antidepres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sant</w:t>
      </w:r>
      <w:proofErr w:type="spellEnd"/>
      <w:r w:rsidRPr="006F66A6">
        <w:rPr>
          <w:rFonts w:ascii="Times New Roman" w:hAnsi="Times New Roman" w:cs="Times New Roman"/>
          <w:sz w:val="28"/>
          <w:szCs w:val="28"/>
        </w:rPr>
        <w:t xml:space="preserve"> agent. Patients who do not respond to one antidepressant may respond to another, and approximately 80 percent or more will respond to at least one antidepressant drug. [Note: These drugs do not usually produce central nervous system (CNS) stimulation or mood elevation in normal individuals.]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B. Therapeutic uses</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 The primary indication for SSRIs is depression, for which they are as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ective</w:t>
      </w:r>
      <w:proofErr w:type="spellEnd"/>
      <w:r w:rsidRPr="006F66A6">
        <w:rPr>
          <w:rFonts w:ascii="Times New Roman" w:hAnsi="Times New Roman" w:cs="Times New Roman"/>
          <w:sz w:val="28"/>
          <w:szCs w:val="28"/>
        </w:rPr>
        <w:t xml:space="preserve"> as the TCAs. A number of other psychiatric disorders also respond </w:t>
      </w:r>
      <w:proofErr w:type="spellStart"/>
      <w:r w:rsidRPr="006F66A6">
        <w:rPr>
          <w:rFonts w:ascii="Times New Roman" w:hAnsi="Times New Roman" w:cs="Times New Roman"/>
          <w:sz w:val="28"/>
          <w:szCs w:val="28"/>
        </w:rPr>
        <w:t>favorably</w:t>
      </w:r>
      <w:proofErr w:type="spellEnd"/>
      <w:r w:rsidRPr="006F66A6">
        <w:rPr>
          <w:rFonts w:ascii="Times New Roman" w:hAnsi="Times New Roman" w:cs="Times New Roman"/>
          <w:sz w:val="28"/>
          <w:szCs w:val="28"/>
        </w:rPr>
        <w:t xml:space="preserve"> to SSRIs, including obsessive-compulsive disorder, panic disorder, generalized anxiety disorder, posttraumatic stress </w:t>
      </w:r>
      <w:proofErr w:type="spellStart"/>
      <w:r w:rsidRPr="006F66A6">
        <w:rPr>
          <w:rFonts w:ascii="Times New Roman" w:hAnsi="Times New Roman" w:cs="Times New Roman"/>
          <w:sz w:val="28"/>
          <w:szCs w:val="28"/>
        </w:rPr>
        <w:t>disor</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der</w:t>
      </w:r>
      <w:proofErr w:type="spellEnd"/>
      <w:r w:rsidRPr="006F66A6">
        <w:rPr>
          <w:rFonts w:ascii="Times New Roman" w:hAnsi="Times New Roman" w:cs="Times New Roman"/>
          <w:sz w:val="28"/>
          <w:szCs w:val="28"/>
        </w:rPr>
        <w:t xml:space="preserve">, social anxiety disorder, premenstrual </w:t>
      </w:r>
      <w:proofErr w:type="spellStart"/>
      <w:r w:rsidRPr="006F66A6">
        <w:rPr>
          <w:rFonts w:ascii="Times New Roman" w:hAnsi="Times New Roman" w:cs="Times New Roman"/>
          <w:sz w:val="28"/>
          <w:szCs w:val="28"/>
        </w:rPr>
        <w:t>dysphoric</w:t>
      </w:r>
      <w:proofErr w:type="spellEnd"/>
      <w:r w:rsidRPr="006F66A6">
        <w:rPr>
          <w:rFonts w:ascii="Times New Roman" w:hAnsi="Times New Roman" w:cs="Times New Roman"/>
          <w:sz w:val="28"/>
          <w:szCs w:val="28"/>
        </w:rPr>
        <w:t xml:space="preserve"> disorder, and </w:t>
      </w:r>
      <w:proofErr w:type="spellStart"/>
      <w:r w:rsidRPr="006F66A6">
        <w:rPr>
          <w:rFonts w:ascii="Times New Roman" w:hAnsi="Times New Roman" w:cs="Times New Roman"/>
          <w:sz w:val="28"/>
          <w:szCs w:val="28"/>
        </w:rPr>
        <w:t>buli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mia</w:t>
      </w:r>
      <w:proofErr w:type="spellEnd"/>
      <w:r w:rsidRPr="006F66A6">
        <w:rPr>
          <w:rFonts w:ascii="Times New Roman" w:hAnsi="Times New Roman" w:cs="Times New Roman"/>
          <w:sz w:val="28"/>
          <w:szCs w:val="28"/>
        </w:rPr>
        <w:t xml:space="preserve"> nervosa (only fl </w:t>
      </w:r>
      <w:proofErr w:type="spellStart"/>
      <w:r w:rsidRPr="006F66A6">
        <w:rPr>
          <w:rFonts w:ascii="Times New Roman" w:hAnsi="Times New Roman" w:cs="Times New Roman"/>
          <w:sz w:val="28"/>
          <w:szCs w:val="28"/>
        </w:rPr>
        <w:t>uoxetine</w:t>
      </w:r>
      <w:proofErr w:type="spellEnd"/>
      <w:r w:rsidRPr="006F66A6">
        <w:rPr>
          <w:rFonts w:ascii="Times New Roman" w:hAnsi="Times New Roman" w:cs="Times New Roman"/>
          <w:sz w:val="28"/>
          <w:szCs w:val="28"/>
        </w:rPr>
        <w:t xml:space="preserve"> is approved for this last indication).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 xml:space="preserve">C. Pharmacokinetics </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All of the SSRIs are well absorbed after oral administration. Peak </w:t>
      </w:r>
      <w:proofErr w:type="spellStart"/>
      <w:r w:rsidRPr="006F66A6">
        <w:rPr>
          <w:rFonts w:ascii="Times New Roman" w:hAnsi="Times New Roman" w:cs="Times New Roman"/>
          <w:sz w:val="28"/>
          <w:szCs w:val="28"/>
        </w:rPr>
        <w:t>lev</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els</w:t>
      </w:r>
      <w:proofErr w:type="spellEnd"/>
      <w:r w:rsidRPr="006F66A6">
        <w:rPr>
          <w:rFonts w:ascii="Times New Roman" w:hAnsi="Times New Roman" w:cs="Times New Roman"/>
          <w:sz w:val="28"/>
          <w:szCs w:val="28"/>
        </w:rPr>
        <w:t xml:space="preserve"> are seen in approximately 2 to 8 hours on average. Food has little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proofErr w:type="gramStart"/>
      <w:r w:rsidRPr="006F66A6">
        <w:rPr>
          <w:rFonts w:ascii="Times New Roman" w:hAnsi="Times New Roman" w:cs="Times New Roman"/>
          <w:sz w:val="28"/>
          <w:szCs w:val="28"/>
        </w:rPr>
        <w:t>ect</w:t>
      </w:r>
      <w:proofErr w:type="spellEnd"/>
      <w:proofErr w:type="gramEnd"/>
      <w:r w:rsidRPr="006F66A6">
        <w:rPr>
          <w:rFonts w:ascii="Times New Roman" w:hAnsi="Times New Roman" w:cs="Times New Roman"/>
          <w:sz w:val="28"/>
          <w:szCs w:val="28"/>
        </w:rPr>
        <w:t xml:space="preserve"> on absorption (except with </w:t>
      </w:r>
      <w:proofErr w:type="spellStart"/>
      <w:r w:rsidRPr="006F66A6">
        <w:rPr>
          <w:rFonts w:ascii="Times New Roman" w:hAnsi="Times New Roman" w:cs="Times New Roman"/>
          <w:sz w:val="28"/>
          <w:szCs w:val="28"/>
        </w:rPr>
        <w:t>sertraline</w:t>
      </w:r>
      <w:proofErr w:type="spellEnd"/>
      <w:r w:rsidRPr="006F66A6">
        <w:rPr>
          <w:rFonts w:ascii="Times New Roman" w:hAnsi="Times New Roman" w:cs="Times New Roman"/>
          <w:sz w:val="28"/>
          <w:szCs w:val="28"/>
        </w:rPr>
        <w:t xml:space="preserve">, for which food increases its absorption). </w:t>
      </w:r>
      <w:r w:rsidRPr="006F66A6">
        <w:rPr>
          <w:rFonts w:ascii="Times New Roman" w:hAnsi="Times New Roman" w:cs="Times New Roman"/>
          <w:sz w:val="28"/>
          <w:szCs w:val="28"/>
        </w:rPr>
        <w:lastRenderedPageBreak/>
        <w:t xml:space="preserve">Only </w:t>
      </w:r>
      <w:proofErr w:type="spellStart"/>
      <w:r w:rsidRPr="006F66A6">
        <w:rPr>
          <w:rFonts w:ascii="Times New Roman" w:hAnsi="Times New Roman" w:cs="Times New Roman"/>
          <w:sz w:val="28"/>
          <w:szCs w:val="28"/>
        </w:rPr>
        <w:t>sertraline</w:t>
      </w:r>
      <w:proofErr w:type="spellEnd"/>
      <w:r w:rsidRPr="006F66A6">
        <w:rPr>
          <w:rFonts w:ascii="Times New Roman" w:hAnsi="Times New Roman" w:cs="Times New Roman"/>
          <w:sz w:val="28"/>
          <w:szCs w:val="28"/>
        </w:rPr>
        <w:t xml:space="preserve"> undergoes </w:t>
      </w:r>
      <w:proofErr w:type="spellStart"/>
      <w:r w:rsidRPr="006F66A6">
        <w:rPr>
          <w:rFonts w:ascii="Times New Roman" w:hAnsi="Times New Roman" w:cs="Times New Roman"/>
          <w:sz w:val="28"/>
          <w:szCs w:val="28"/>
        </w:rPr>
        <w:t>signifi</w:t>
      </w:r>
      <w:proofErr w:type="spellEnd"/>
      <w:r w:rsidRPr="006F66A6">
        <w:rPr>
          <w:rFonts w:ascii="Times New Roman" w:hAnsi="Times New Roman" w:cs="Times New Roman"/>
          <w:sz w:val="28"/>
          <w:szCs w:val="28"/>
        </w:rPr>
        <w:t xml:space="preserve"> cant </w:t>
      </w:r>
      <w:proofErr w:type="spellStart"/>
      <w:r w:rsidRPr="006F66A6">
        <w:rPr>
          <w:rFonts w:ascii="Times New Roman" w:hAnsi="Times New Roman" w:cs="Times New Roman"/>
          <w:sz w:val="28"/>
          <w:szCs w:val="28"/>
        </w:rPr>
        <w:t>fi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rst</w:t>
      </w:r>
      <w:proofErr w:type="spellEnd"/>
      <w:r w:rsidRPr="006F66A6">
        <w:rPr>
          <w:rFonts w:ascii="Times New Roman" w:hAnsi="Times New Roman" w:cs="Times New Roman"/>
          <w:sz w:val="28"/>
          <w:szCs w:val="28"/>
        </w:rPr>
        <w:t xml:space="preserve">-pass </w:t>
      </w:r>
      <w:proofErr w:type="spellStart"/>
      <w:r w:rsidRPr="006F66A6">
        <w:rPr>
          <w:rFonts w:ascii="Times New Roman" w:hAnsi="Times New Roman" w:cs="Times New Roman"/>
          <w:sz w:val="28"/>
          <w:szCs w:val="28"/>
        </w:rPr>
        <w:t>metabo</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lism</w:t>
      </w:r>
      <w:proofErr w:type="spellEnd"/>
      <w:r w:rsidRPr="006F66A6">
        <w:rPr>
          <w:rFonts w:ascii="Times New Roman" w:hAnsi="Times New Roman" w:cs="Times New Roman"/>
          <w:sz w:val="28"/>
          <w:szCs w:val="28"/>
        </w:rPr>
        <w:t xml:space="preserve">. The majority of SSRIs have plasma half-lives that range between 16 and 36 hours. Metabolism by cytochrome P450 (CYP450)-dependent enzymes and </w:t>
      </w:r>
      <w:proofErr w:type="spellStart"/>
      <w:r w:rsidRPr="006F66A6">
        <w:rPr>
          <w:rFonts w:ascii="Times New Roman" w:hAnsi="Times New Roman" w:cs="Times New Roman"/>
          <w:sz w:val="28"/>
          <w:szCs w:val="28"/>
        </w:rPr>
        <w:t>glucuronide</w:t>
      </w:r>
      <w:proofErr w:type="spellEnd"/>
      <w:r w:rsidRPr="006F66A6">
        <w:rPr>
          <w:rFonts w:ascii="Times New Roman" w:hAnsi="Times New Roman" w:cs="Times New Roman"/>
          <w:sz w:val="28"/>
          <w:szCs w:val="28"/>
        </w:rPr>
        <w:t xml:space="preserve"> or </w:t>
      </w:r>
      <w:proofErr w:type="spellStart"/>
      <w:r w:rsidRPr="006F66A6">
        <w:rPr>
          <w:rFonts w:ascii="Times New Roman" w:hAnsi="Times New Roman" w:cs="Times New Roman"/>
          <w:sz w:val="28"/>
          <w:szCs w:val="28"/>
        </w:rPr>
        <w:t>sulfate</w:t>
      </w:r>
      <w:proofErr w:type="spellEnd"/>
      <w:r w:rsidRPr="006F66A6">
        <w:rPr>
          <w:rFonts w:ascii="Times New Roman" w:hAnsi="Times New Roman" w:cs="Times New Roman"/>
          <w:sz w:val="28"/>
          <w:szCs w:val="28"/>
        </w:rPr>
        <w:t xml:space="preserve"> conjugation occur extensively. [Note: These metabolites do not generally contribute to the </w:t>
      </w:r>
      <w:proofErr w:type="spellStart"/>
      <w:r w:rsidRPr="006F66A6">
        <w:rPr>
          <w:rFonts w:ascii="Times New Roman" w:hAnsi="Times New Roman" w:cs="Times New Roman"/>
          <w:sz w:val="28"/>
          <w:szCs w:val="28"/>
        </w:rPr>
        <w:t>pharma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cologic</w:t>
      </w:r>
      <w:proofErr w:type="spellEnd"/>
      <w:r w:rsidRPr="006F66A6">
        <w:rPr>
          <w:rFonts w:ascii="Times New Roman" w:hAnsi="Times New Roman" w:cs="Times New Roman"/>
          <w:sz w:val="28"/>
          <w:szCs w:val="28"/>
        </w:rPr>
        <w:t xml:space="preserve"> activity.] </w:t>
      </w:r>
      <w:proofErr w:type="gramStart"/>
      <w:r w:rsidRPr="006F66A6">
        <w:rPr>
          <w:rFonts w:ascii="Times New Roman" w:hAnsi="Times New Roman" w:cs="Times New Roman"/>
          <w:sz w:val="28"/>
          <w:szCs w:val="28"/>
        </w:rPr>
        <w:t xml:space="preserve">Fluoxetine diff </w:t>
      </w:r>
      <w:proofErr w:type="spellStart"/>
      <w:r w:rsidRPr="006F66A6">
        <w:rPr>
          <w:rFonts w:ascii="Times New Roman" w:hAnsi="Times New Roman" w:cs="Times New Roman"/>
          <w:sz w:val="28"/>
          <w:szCs w:val="28"/>
        </w:rPr>
        <w:t>ers</w:t>
      </w:r>
      <w:proofErr w:type="spellEnd"/>
      <w:r w:rsidRPr="006F66A6">
        <w:rPr>
          <w:rFonts w:ascii="Times New Roman" w:hAnsi="Times New Roman" w:cs="Times New Roman"/>
          <w:sz w:val="28"/>
          <w:szCs w:val="28"/>
        </w:rPr>
        <w:t xml:space="preserve"> from the other members of the class in two respects.</w:t>
      </w:r>
      <w:proofErr w:type="gramEnd"/>
      <w:r w:rsidRPr="006F66A6">
        <w:rPr>
          <w:rFonts w:ascii="Times New Roman" w:hAnsi="Times New Roman" w:cs="Times New Roman"/>
          <w:sz w:val="28"/>
          <w:szCs w:val="28"/>
        </w:rPr>
        <w:t xml:space="preserve"> First, it has a much longer half-life (50 hours) and is available as a sustained-release preparation allowing once-weekly dos- </w:t>
      </w:r>
      <w:proofErr w:type="spellStart"/>
      <w:r w:rsidRPr="006F66A6">
        <w:rPr>
          <w:rFonts w:ascii="Times New Roman" w:hAnsi="Times New Roman" w:cs="Times New Roman"/>
          <w:sz w:val="28"/>
          <w:szCs w:val="28"/>
        </w:rPr>
        <w:t>ing</w:t>
      </w:r>
      <w:proofErr w:type="spellEnd"/>
      <w:r w:rsidRPr="006F66A6">
        <w:rPr>
          <w:rFonts w:ascii="Times New Roman" w:hAnsi="Times New Roman" w:cs="Times New Roman"/>
          <w:sz w:val="28"/>
          <w:szCs w:val="28"/>
        </w:rPr>
        <w:t>. Second, the metabolite of the S-</w:t>
      </w:r>
      <w:proofErr w:type="spellStart"/>
      <w:r w:rsidRPr="006F66A6">
        <w:rPr>
          <w:rFonts w:ascii="Times New Roman" w:hAnsi="Times New Roman" w:cs="Times New Roman"/>
          <w:sz w:val="28"/>
          <w:szCs w:val="28"/>
        </w:rPr>
        <w:t>enantiomer</w:t>
      </w:r>
      <w:proofErr w:type="spellEnd"/>
      <w:r w:rsidRPr="006F66A6">
        <w:rPr>
          <w:rFonts w:ascii="Times New Roman" w:hAnsi="Times New Roman" w:cs="Times New Roman"/>
          <w:sz w:val="28"/>
          <w:szCs w:val="28"/>
        </w:rPr>
        <w:t>, S-</w:t>
      </w:r>
      <w:proofErr w:type="spellStart"/>
      <w:r w:rsidRPr="006F66A6">
        <w:rPr>
          <w:rFonts w:ascii="Times New Roman" w:hAnsi="Times New Roman" w:cs="Times New Roman"/>
          <w:sz w:val="28"/>
          <w:szCs w:val="28"/>
        </w:rPr>
        <w:t>norfl</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uoxetine</w:t>
      </w:r>
      <w:proofErr w:type="spellEnd"/>
      <w:r w:rsidRPr="006F66A6">
        <w:rPr>
          <w:rFonts w:ascii="Times New Roman" w:hAnsi="Times New Roman" w:cs="Times New Roman"/>
          <w:sz w:val="28"/>
          <w:szCs w:val="28"/>
        </w:rPr>
        <w:t xml:space="preserve">, is as potent as the parent compound. The half-life of the metabolite is quite long, averaging 10 days. Fluoxetine and </w:t>
      </w:r>
      <w:proofErr w:type="spellStart"/>
      <w:r w:rsidRPr="006F66A6">
        <w:rPr>
          <w:rFonts w:ascii="Times New Roman" w:hAnsi="Times New Roman" w:cs="Times New Roman"/>
          <w:sz w:val="28"/>
          <w:szCs w:val="28"/>
        </w:rPr>
        <w:t>paroxetine</w:t>
      </w:r>
      <w:proofErr w:type="spellEnd"/>
      <w:r w:rsidRPr="006F66A6">
        <w:rPr>
          <w:rFonts w:ascii="Times New Roman" w:hAnsi="Times New Roman" w:cs="Times New Roman"/>
          <w:sz w:val="28"/>
          <w:szCs w:val="28"/>
        </w:rPr>
        <w:t xml:space="preserve"> are potent inhibitors of a hepatic CYP450 </w:t>
      </w:r>
      <w:proofErr w:type="spellStart"/>
      <w:r w:rsidRPr="006F66A6">
        <w:rPr>
          <w:rFonts w:ascii="Times New Roman" w:hAnsi="Times New Roman" w:cs="Times New Roman"/>
          <w:sz w:val="28"/>
          <w:szCs w:val="28"/>
        </w:rPr>
        <w:t>isoenzyme</w:t>
      </w:r>
      <w:proofErr w:type="spellEnd"/>
      <w:r w:rsidRPr="006F66A6">
        <w:rPr>
          <w:rFonts w:ascii="Times New Roman" w:hAnsi="Times New Roman" w:cs="Times New Roman"/>
          <w:sz w:val="28"/>
          <w:szCs w:val="28"/>
        </w:rPr>
        <w:t xml:space="preserve"> (CYP2D6) responsible for the elimination of TCAs, neuroleptic drugs, and some antiarrhythmic and β-adrenergic antagonist drugs. [Note: About 7 percent of the Caucasian population lacks this P450 enzyme and, therefore, metabolize </w:t>
      </w:r>
      <w:proofErr w:type="spellStart"/>
      <w:r w:rsidRPr="006F66A6">
        <w:rPr>
          <w:rFonts w:ascii="Times New Roman" w:hAnsi="Times New Roman" w:cs="Times New Roman"/>
          <w:sz w:val="28"/>
          <w:szCs w:val="28"/>
        </w:rPr>
        <w:t>fluoxetine</w:t>
      </w:r>
      <w:proofErr w:type="spellEnd"/>
      <w:r w:rsidRPr="006F66A6">
        <w:rPr>
          <w:rFonts w:ascii="Times New Roman" w:hAnsi="Times New Roman" w:cs="Times New Roman"/>
          <w:sz w:val="28"/>
          <w:szCs w:val="28"/>
        </w:rPr>
        <w:t xml:space="preserve"> and other substrates of this enzyme very slowly. These individuals may be referred to in the literature as “poor </w:t>
      </w:r>
      <w:proofErr w:type="spellStart"/>
      <w:r w:rsidRPr="006F66A6">
        <w:rPr>
          <w:rFonts w:ascii="Times New Roman" w:hAnsi="Times New Roman" w:cs="Times New Roman"/>
          <w:sz w:val="28"/>
          <w:szCs w:val="28"/>
        </w:rPr>
        <w:t>metabolizers</w:t>
      </w:r>
      <w:proofErr w:type="spellEnd"/>
      <w:r w:rsidRPr="006F66A6">
        <w:rPr>
          <w:rFonts w:ascii="Times New Roman" w:hAnsi="Times New Roman" w:cs="Times New Roman"/>
          <w:sz w:val="28"/>
          <w:szCs w:val="28"/>
        </w:rPr>
        <w:t xml:space="preserve">.”] Other cytochrome enzymes (CYP2C9/19, CYP3A4, </w:t>
      </w:r>
      <w:proofErr w:type="gramStart"/>
      <w:r w:rsidRPr="006F66A6">
        <w:rPr>
          <w:rFonts w:ascii="Times New Roman" w:hAnsi="Times New Roman" w:cs="Times New Roman"/>
          <w:sz w:val="28"/>
          <w:szCs w:val="28"/>
        </w:rPr>
        <w:t>CYP1A2</w:t>
      </w:r>
      <w:proofErr w:type="gramEnd"/>
      <w:r w:rsidRPr="006F66A6">
        <w:rPr>
          <w:rFonts w:ascii="Times New Roman" w:hAnsi="Times New Roman" w:cs="Times New Roman"/>
          <w:sz w:val="28"/>
          <w:szCs w:val="28"/>
        </w:rPr>
        <w:t xml:space="preserve">) are involved with SSRI metabolism and may also be inhibited to various degrees by the SSRIs. Thus, they may affect the metabolism of multiple medications. Excretion of the SSRIs is primarily through the kidneys, except for </w:t>
      </w:r>
      <w:proofErr w:type="spellStart"/>
      <w:r w:rsidRPr="006F66A6">
        <w:rPr>
          <w:rFonts w:ascii="Times New Roman" w:hAnsi="Times New Roman" w:cs="Times New Roman"/>
          <w:sz w:val="28"/>
          <w:szCs w:val="28"/>
        </w:rPr>
        <w:t>paroxetine</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sertraline</w:t>
      </w:r>
      <w:proofErr w:type="spellEnd"/>
      <w:r w:rsidRPr="006F66A6">
        <w:rPr>
          <w:rFonts w:ascii="Times New Roman" w:hAnsi="Times New Roman" w:cs="Times New Roman"/>
          <w:sz w:val="28"/>
          <w:szCs w:val="28"/>
        </w:rPr>
        <w:t xml:space="preserve">, which also undergo </w:t>
      </w:r>
      <w:proofErr w:type="spellStart"/>
      <w:r w:rsidRPr="006F66A6">
        <w:rPr>
          <w:rFonts w:ascii="Times New Roman" w:hAnsi="Times New Roman" w:cs="Times New Roman"/>
          <w:sz w:val="28"/>
          <w:szCs w:val="28"/>
        </w:rPr>
        <w:t>fecal</w:t>
      </w:r>
      <w:proofErr w:type="spellEnd"/>
      <w:r w:rsidRPr="006F66A6">
        <w:rPr>
          <w:rFonts w:ascii="Times New Roman" w:hAnsi="Times New Roman" w:cs="Times New Roman"/>
          <w:sz w:val="28"/>
          <w:szCs w:val="28"/>
        </w:rPr>
        <w:t xml:space="preserve"> excretion (35 and 50 percent, respectively). Dosages of all of these drugs should be adjusted downward in patients with hepatic impairment. </w:t>
      </w:r>
    </w:p>
    <w:p w:rsidR="00020BD1" w:rsidRPr="006F66A6" w:rsidRDefault="00020BD1" w:rsidP="00020BD1">
      <w:pPr>
        <w:jc w:val="both"/>
        <w:rPr>
          <w:rFonts w:ascii="Times New Roman" w:hAnsi="Times New Roman" w:cs="Times New Roman"/>
          <w:b/>
          <w:sz w:val="28"/>
          <w:szCs w:val="28"/>
        </w:rPr>
      </w:pPr>
      <w:r w:rsidRPr="006F66A6">
        <w:rPr>
          <w:rFonts w:ascii="Times New Roman" w:hAnsi="Times New Roman" w:cs="Times New Roman"/>
          <w:b/>
          <w:sz w:val="28"/>
          <w:szCs w:val="28"/>
        </w:rPr>
        <w:t xml:space="preserve">D. Adverse effects </w:t>
      </w:r>
    </w:p>
    <w:p w:rsidR="00020BD1"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 xml:space="preserve">Although the SSRIs are considered to have fewer and less severe adverse effects than the TCAs and MAOIs, the SSRIs are not without trouble- some adverse effects, such as headache, sweating, anxiety and </w:t>
      </w:r>
      <w:proofErr w:type="spellStart"/>
      <w:r w:rsidRPr="006F66A6">
        <w:rPr>
          <w:rFonts w:ascii="Times New Roman" w:hAnsi="Times New Roman" w:cs="Times New Roman"/>
          <w:sz w:val="28"/>
          <w:szCs w:val="28"/>
        </w:rPr>
        <w:t>agita</w:t>
      </w:r>
      <w:proofErr w:type="spellEnd"/>
      <w:r w:rsidRPr="006F66A6">
        <w:rPr>
          <w:rFonts w:ascii="Times New Roman" w:hAnsi="Times New Roman" w:cs="Times New Roman"/>
          <w:sz w:val="28"/>
          <w:szCs w:val="28"/>
        </w:rPr>
        <w:t xml:space="preserve">- tion, gastrointestinal (GI) effects (nausea, vomiting, </w:t>
      </w:r>
      <w:proofErr w:type="spellStart"/>
      <w:r w:rsidRPr="006F66A6">
        <w:rPr>
          <w:rFonts w:ascii="Times New Roman" w:hAnsi="Times New Roman" w:cs="Times New Roman"/>
          <w:sz w:val="28"/>
          <w:szCs w:val="28"/>
        </w:rPr>
        <w:t>diarrhea</w:t>
      </w:r>
      <w:proofErr w:type="spellEnd"/>
      <w:r w:rsidRPr="006F66A6">
        <w:rPr>
          <w:rFonts w:ascii="Times New Roman" w:hAnsi="Times New Roman" w:cs="Times New Roman"/>
          <w:sz w:val="28"/>
          <w:szCs w:val="28"/>
        </w:rPr>
        <w:t xml:space="preserve">), weakness and fatigue, sexual dysfunction, changes in weight, sleep disturbances (insomnia and somnolence), and the above-mentioned potential for drug-drug interactions (Figure 12.4). </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1. Sleep disturbances</w:t>
      </w:r>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Paroxetine</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fluvoxamine</w:t>
      </w:r>
      <w:proofErr w:type="spellEnd"/>
      <w:r w:rsidRPr="006F66A6">
        <w:rPr>
          <w:rFonts w:ascii="Times New Roman" w:hAnsi="Times New Roman" w:cs="Times New Roman"/>
          <w:sz w:val="28"/>
          <w:szCs w:val="28"/>
        </w:rPr>
        <w:t xml:space="preserve"> are generally more sedating than activating, and they may be useful in patients who have difficulty sleeping. Conversely, patients who are fatigued or complaining of excessive somnolence may benefit from one of the more activating antidepressants, such as </w:t>
      </w:r>
      <w:proofErr w:type="spellStart"/>
      <w:r w:rsidRPr="006F66A6">
        <w:rPr>
          <w:rFonts w:ascii="Times New Roman" w:hAnsi="Times New Roman" w:cs="Times New Roman"/>
          <w:sz w:val="28"/>
          <w:szCs w:val="28"/>
        </w:rPr>
        <w:t>fluoxetine</w:t>
      </w:r>
      <w:proofErr w:type="spellEnd"/>
      <w:r w:rsidRPr="006F66A6">
        <w:rPr>
          <w:rFonts w:ascii="Times New Roman" w:hAnsi="Times New Roman" w:cs="Times New Roman"/>
          <w:sz w:val="28"/>
          <w:szCs w:val="28"/>
        </w:rPr>
        <w:t xml:space="preserve"> or </w:t>
      </w:r>
      <w:proofErr w:type="spellStart"/>
      <w:r w:rsidRPr="006F66A6">
        <w:rPr>
          <w:rFonts w:ascii="Times New Roman" w:hAnsi="Times New Roman" w:cs="Times New Roman"/>
          <w:sz w:val="28"/>
          <w:szCs w:val="28"/>
        </w:rPr>
        <w:t>sertraline</w:t>
      </w:r>
      <w:proofErr w:type="spellEnd"/>
      <w:r w:rsidRPr="006F66A6">
        <w:rPr>
          <w:rFonts w:ascii="Times New Roman" w:hAnsi="Times New Roman" w:cs="Times New Roman"/>
          <w:sz w:val="28"/>
          <w:szCs w:val="28"/>
        </w:rPr>
        <w:t xml:space="preserve">. </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2. Sexual dysfunction</w:t>
      </w:r>
      <w:r w:rsidRPr="006F66A6">
        <w:rPr>
          <w:rFonts w:ascii="Times New Roman" w:hAnsi="Times New Roman" w:cs="Times New Roman"/>
          <w:sz w:val="28"/>
          <w:szCs w:val="28"/>
        </w:rPr>
        <w:t xml:space="preserve">: Loss of libido, delayed ejaculation, and </w:t>
      </w:r>
      <w:proofErr w:type="spellStart"/>
      <w:r w:rsidRPr="006F66A6">
        <w:rPr>
          <w:rFonts w:ascii="Times New Roman" w:hAnsi="Times New Roman" w:cs="Times New Roman"/>
          <w:sz w:val="28"/>
          <w:szCs w:val="28"/>
        </w:rPr>
        <w:t>anor</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gasmia</w:t>
      </w:r>
      <w:proofErr w:type="spellEnd"/>
      <w:r w:rsidRPr="006F66A6">
        <w:rPr>
          <w:rFonts w:ascii="Times New Roman" w:hAnsi="Times New Roman" w:cs="Times New Roman"/>
          <w:sz w:val="28"/>
          <w:szCs w:val="28"/>
        </w:rPr>
        <w:t xml:space="preserve"> are underreported side effects often noted by clinicians, but these are not prominently featured in the list of standard side effects. One option for managing SSRI-induced sexual dysfunction is to replace the offending </w:t>
      </w:r>
      <w:r w:rsidRPr="006F66A6">
        <w:rPr>
          <w:rFonts w:ascii="Times New Roman" w:hAnsi="Times New Roman" w:cs="Times New Roman"/>
          <w:sz w:val="28"/>
          <w:szCs w:val="28"/>
        </w:rPr>
        <w:lastRenderedPageBreak/>
        <w:t xml:space="preserve">antidepressant with an antidepressant having fewer sexual side effects, such as bupropion or </w:t>
      </w:r>
      <w:proofErr w:type="spellStart"/>
      <w:r w:rsidRPr="006F66A6">
        <w:rPr>
          <w:rFonts w:ascii="Times New Roman" w:hAnsi="Times New Roman" w:cs="Times New Roman"/>
          <w:sz w:val="28"/>
          <w:szCs w:val="28"/>
        </w:rPr>
        <w:t>mirtazapine</w:t>
      </w:r>
      <w:proofErr w:type="spellEnd"/>
      <w:r w:rsidRPr="006F66A6">
        <w:rPr>
          <w:rFonts w:ascii="Times New Roman" w:hAnsi="Times New Roman" w:cs="Times New Roman"/>
          <w:sz w:val="28"/>
          <w:szCs w:val="28"/>
        </w:rPr>
        <w:t xml:space="preserve">. Alternatively, the dose of the drug may be reduced. In men with erectile dysfunction and depression, treatment with sildenafil, </w:t>
      </w:r>
      <w:proofErr w:type="spellStart"/>
      <w:r w:rsidRPr="006F66A6">
        <w:rPr>
          <w:rFonts w:ascii="Times New Roman" w:hAnsi="Times New Roman" w:cs="Times New Roman"/>
          <w:sz w:val="28"/>
          <w:szCs w:val="28"/>
        </w:rPr>
        <w:t>vard</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enafil</w:t>
      </w:r>
      <w:proofErr w:type="spellEnd"/>
      <w:r w:rsidRPr="006F66A6">
        <w:rPr>
          <w:rFonts w:ascii="Times New Roman" w:hAnsi="Times New Roman" w:cs="Times New Roman"/>
          <w:sz w:val="28"/>
          <w:szCs w:val="28"/>
        </w:rPr>
        <w:t xml:space="preserve">, or </w:t>
      </w:r>
      <w:proofErr w:type="spellStart"/>
      <w:r w:rsidRPr="006F66A6">
        <w:rPr>
          <w:rFonts w:ascii="Times New Roman" w:hAnsi="Times New Roman" w:cs="Times New Roman"/>
          <w:sz w:val="28"/>
          <w:szCs w:val="28"/>
        </w:rPr>
        <w:t>tadalafil</w:t>
      </w:r>
      <w:proofErr w:type="spellEnd"/>
      <w:r w:rsidRPr="006F66A6">
        <w:rPr>
          <w:rFonts w:ascii="Times New Roman" w:hAnsi="Times New Roman" w:cs="Times New Roman"/>
          <w:sz w:val="28"/>
          <w:szCs w:val="28"/>
        </w:rPr>
        <w:t xml:space="preserve"> (see p. 363) may improve sexual function.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3. Use in children and teenagers</w:t>
      </w:r>
      <w:r w:rsidRPr="006F66A6">
        <w:rPr>
          <w:rFonts w:ascii="Times New Roman" w:hAnsi="Times New Roman" w:cs="Times New Roman"/>
          <w:sz w:val="28"/>
          <w:szCs w:val="28"/>
        </w:rPr>
        <w:t xml:space="preserve">: Antidepressants should be used cautiously in children and teenagers, because about 1 out of 50 </w:t>
      </w:r>
      <w:proofErr w:type="spellStart"/>
      <w:r w:rsidRPr="006F66A6">
        <w:rPr>
          <w:rFonts w:ascii="Times New Roman" w:hAnsi="Times New Roman" w:cs="Times New Roman"/>
          <w:sz w:val="28"/>
          <w:szCs w:val="28"/>
        </w:rPr>
        <w:t>chil</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dren</w:t>
      </w:r>
      <w:proofErr w:type="spellEnd"/>
      <w:r w:rsidRPr="006F66A6">
        <w:rPr>
          <w:rFonts w:ascii="Times New Roman" w:hAnsi="Times New Roman" w:cs="Times New Roman"/>
          <w:sz w:val="28"/>
          <w:szCs w:val="28"/>
        </w:rPr>
        <w:t xml:space="preserve"> report suicidal ideation as a result of SSRI treatment. </w:t>
      </w:r>
      <w:proofErr w:type="spellStart"/>
      <w:r w:rsidRPr="006F66A6">
        <w:rPr>
          <w:rFonts w:ascii="Times New Roman" w:hAnsi="Times New Roman" w:cs="Times New Roman"/>
          <w:sz w:val="28"/>
          <w:szCs w:val="28"/>
        </w:rPr>
        <w:t>Pediatric</w:t>
      </w:r>
      <w:proofErr w:type="spellEnd"/>
      <w:r w:rsidRPr="006F66A6">
        <w:rPr>
          <w:rFonts w:ascii="Times New Roman" w:hAnsi="Times New Roman" w:cs="Times New Roman"/>
          <w:sz w:val="28"/>
          <w:szCs w:val="28"/>
        </w:rPr>
        <w:t xml:space="preserve"> patients should be observed for worsening depression and sui- </w:t>
      </w:r>
      <w:proofErr w:type="spellStart"/>
      <w:r w:rsidRPr="006F66A6">
        <w:rPr>
          <w:rFonts w:ascii="Times New Roman" w:hAnsi="Times New Roman" w:cs="Times New Roman"/>
          <w:sz w:val="28"/>
          <w:szCs w:val="28"/>
        </w:rPr>
        <w:t>cidal</w:t>
      </w:r>
      <w:proofErr w:type="spellEnd"/>
      <w:r w:rsidRPr="006F66A6">
        <w:rPr>
          <w:rFonts w:ascii="Times New Roman" w:hAnsi="Times New Roman" w:cs="Times New Roman"/>
          <w:sz w:val="28"/>
          <w:szCs w:val="28"/>
        </w:rPr>
        <w:t xml:space="preserve"> thinking whenever any antidepressant is started or its dose is increased or decreased. Fluoxetine, </w:t>
      </w:r>
      <w:proofErr w:type="spellStart"/>
      <w:r w:rsidRPr="006F66A6">
        <w:rPr>
          <w:rFonts w:ascii="Times New Roman" w:hAnsi="Times New Roman" w:cs="Times New Roman"/>
          <w:sz w:val="28"/>
          <w:szCs w:val="28"/>
        </w:rPr>
        <w:t>sertraline</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fluvoxamine</w:t>
      </w:r>
      <w:proofErr w:type="spellEnd"/>
      <w:r w:rsidRPr="006F66A6">
        <w:rPr>
          <w:rFonts w:ascii="Times New Roman" w:hAnsi="Times New Roman" w:cs="Times New Roman"/>
          <w:sz w:val="28"/>
          <w:szCs w:val="28"/>
        </w:rPr>
        <w:t xml:space="preserve"> are U.S. Food and Drug Administration (FDA)-approved for use in children to treat obsessive-compulsive disorder, and </w:t>
      </w:r>
      <w:proofErr w:type="spellStart"/>
      <w:r w:rsidRPr="006F66A6">
        <w:rPr>
          <w:rFonts w:ascii="Times New Roman" w:hAnsi="Times New Roman" w:cs="Times New Roman"/>
          <w:sz w:val="28"/>
          <w:szCs w:val="28"/>
        </w:rPr>
        <w:t>fluoxetine</w:t>
      </w:r>
      <w:proofErr w:type="spellEnd"/>
      <w:r w:rsidRPr="006F66A6">
        <w:rPr>
          <w:rFonts w:ascii="Times New Roman" w:hAnsi="Times New Roman" w:cs="Times New Roman"/>
          <w:sz w:val="28"/>
          <w:szCs w:val="28"/>
        </w:rPr>
        <w:t xml:space="preserve"> is approved to treat childhood depression.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4</w:t>
      </w:r>
      <w:r w:rsidRPr="006F66A6">
        <w:rPr>
          <w:rFonts w:ascii="Times New Roman" w:hAnsi="Times New Roman" w:cs="Times New Roman"/>
          <w:b/>
          <w:sz w:val="28"/>
          <w:szCs w:val="28"/>
        </w:rPr>
        <w:t>. Overdoses:</w:t>
      </w:r>
      <w:r w:rsidRPr="006F66A6">
        <w:rPr>
          <w:rFonts w:ascii="Times New Roman" w:hAnsi="Times New Roman" w:cs="Times New Roman"/>
          <w:sz w:val="28"/>
          <w:szCs w:val="28"/>
        </w:rPr>
        <w:t xml:space="preserve"> Large intakes of SSRIs do not usually cause cardiac arrhythmias (compared to the arrhythmia risk for the TCAs), </w:t>
      </w:r>
      <w:proofErr w:type="gramStart"/>
      <w:r w:rsidRPr="006F66A6">
        <w:rPr>
          <w:rFonts w:ascii="Times New Roman" w:hAnsi="Times New Roman" w:cs="Times New Roman"/>
          <w:sz w:val="28"/>
          <w:szCs w:val="28"/>
        </w:rPr>
        <w:t>but  seizures</w:t>
      </w:r>
      <w:proofErr w:type="gramEnd"/>
      <w:r w:rsidRPr="006F66A6">
        <w:rPr>
          <w:rFonts w:ascii="Times New Roman" w:hAnsi="Times New Roman" w:cs="Times New Roman"/>
          <w:sz w:val="28"/>
          <w:szCs w:val="28"/>
        </w:rPr>
        <w:t xml:space="preserve"> are a possibility because all antidepressants may lower the seizure threshold. All SSRIs have the potential to cause a serotonin syndrome that may include the symptoms of hyperthermia, muscle rigidity, sweating, </w:t>
      </w:r>
      <w:proofErr w:type="spellStart"/>
      <w:r w:rsidRPr="006F66A6">
        <w:rPr>
          <w:rFonts w:ascii="Times New Roman" w:hAnsi="Times New Roman" w:cs="Times New Roman"/>
          <w:sz w:val="28"/>
          <w:szCs w:val="28"/>
        </w:rPr>
        <w:t>myoclonus</w:t>
      </w:r>
      <w:proofErr w:type="spellEnd"/>
      <w:r w:rsidRPr="006F66A6">
        <w:rPr>
          <w:rFonts w:ascii="Times New Roman" w:hAnsi="Times New Roman" w:cs="Times New Roman"/>
          <w:sz w:val="28"/>
          <w:szCs w:val="28"/>
        </w:rPr>
        <w:t xml:space="preserve"> (clonic muscle twitching), and changes in mental status and vital signs when used in the presence of a MAOI or other highly serotonergic drug. Therefore, extended periods of washout for each drug class should occur prior to the administration of the other class of drugs.</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b/>
          <w:sz w:val="28"/>
          <w:szCs w:val="28"/>
        </w:rPr>
        <w:t>5. Discontinuation syndrome</w:t>
      </w:r>
      <w:r w:rsidRPr="006F66A6">
        <w:rPr>
          <w:rFonts w:ascii="Times New Roman" w:hAnsi="Times New Roman" w:cs="Times New Roman"/>
          <w:sz w:val="28"/>
          <w:szCs w:val="28"/>
        </w:rPr>
        <w:t xml:space="preserve">: Whereas all of the SSRIs have the potential for causing a discontinuation syndrome after their abrupt withdrawal, the agents with the shorter half-lives and having </w:t>
      </w:r>
      <w:proofErr w:type="spellStart"/>
      <w:r w:rsidRPr="006F66A6">
        <w:rPr>
          <w:rFonts w:ascii="Times New Roman" w:hAnsi="Times New Roman" w:cs="Times New Roman"/>
          <w:sz w:val="28"/>
          <w:szCs w:val="28"/>
        </w:rPr>
        <w:t>inac</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tive</w:t>
      </w:r>
      <w:proofErr w:type="spellEnd"/>
      <w:r w:rsidRPr="006F66A6">
        <w:rPr>
          <w:rFonts w:ascii="Times New Roman" w:hAnsi="Times New Roman" w:cs="Times New Roman"/>
          <w:sz w:val="28"/>
          <w:szCs w:val="28"/>
        </w:rPr>
        <w:t xml:space="preserve"> metabolites have a higher risk for such an adverse reaction. Fluoxetine has the lowest risk of causing an SSRI discontinuation syndrome. Possible signs and symptoms of such a serotonin-related discontinuation syndrome include headache, malaise and fl u-like symptoms, agitation and irritability, nervousness, and changes in sleep pattern.</w:t>
      </w:r>
    </w:p>
    <w:p w:rsidR="00020BD1" w:rsidRPr="006F66A6" w:rsidRDefault="00020BD1" w:rsidP="00020BD1">
      <w:pPr>
        <w:jc w:val="both"/>
        <w:rPr>
          <w:rFonts w:ascii="Times New Roman" w:hAnsi="Times New Roman" w:cs="Times New Roman"/>
          <w:sz w:val="28"/>
          <w:szCs w:val="28"/>
        </w:rPr>
      </w:pPr>
      <w:r w:rsidRPr="006F66A6">
        <w:rPr>
          <w:rFonts w:ascii="Times New Roman" w:hAnsi="Times New Roman" w:cs="Times New Roman"/>
          <w:sz w:val="28"/>
          <w:szCs w:val="28"/>
        </w:rPr>
        <w:t>IV</w:t>
      </w:r>
      <w:proofErr w:type="gramStart"/>
      <w:r w:rsidRPr="006F66A6">
        <w:rPr>
          <w:rFonts w:ascii="Times New Roman" w:hAnsi="Times New Roman" w:cs="Times New Roman"/>
          <w:sz w:val="28"/>
          <w:szCs w:val="28"/>
        </w:rPr>
        <w:t xml:space="preserve">.  </w:t>
      </w:r>
      <w:r w:rsidRPr="006F66A6">
        <w:rPr>
          <w:rFonts w:ascii="Times New Roman" w:hAnsi="Times New Roman" w:cs="Times New Roman"/>
          <w:b/>
          <w:sz w:val="28"/>
          <w:szCs w:val="28"/>
          <w:u w:val="single"/>
        </w:rPr>
        <w:t>SEROTONIN</w:t>
      </w:r>
      <w:proofErr w:type="gramEnd"/>
      <w:r w:rsidRPr="006F66A6">
        <w:rPr>
          <w:rFonts w:ascii="Times New Roman" w:hAnsi="Times New Roman" w:cs="Times New Roman"/>
          <w:b/>
          <w:sz w:val="28"/>
          <w:szCs w:val="28"/>
          <w:u w:val="single"/>
        </w:rPr>
        <w:t>/NOREPINEPHRINE REUPTAKE INHIBITORS</w:t>
      </w:r>
    </w:p>
    <w:p w:rsidR="00020BD1" w:rsidRDefault="00020BD1" w:rsidP="00020BD1">
      <w:pPr>
        <w:jc w:val="both"/>
        <w:rPr>
          <w:rFonts w:ascii="Times New Roman" w:hAnsi="Times New Roman" w:cs="Times New Roman"/>
          <w:sz w:val="28"/>
          <w:szCs w:val="28"/>
        </w:rPr>
      </w:pPr>
      <w:proofErr w:type="spellStart"/>
      <w:r w:rsidRPr="006F66A6">
        <w:rPr>
          <w:rFonts w:ascii="Times New Roman" w:hAnsi="Times New Roman" w:cs="Times New Roman"/>
          <w:sz w:val="28"/>
          <w:szCs w:val="28"/>
        </w:rPr>
        <w:t>Venlafaxine</w:t>
      </w:r>
      <w:proofErr w:type="spellEnd"/>
      <w:r w:rsidRPr="006F66A6">
        <w:rPr>
          <w:rFonts w:ascii="Times New Roman" w:hAnsi="Times New Roman" w:cs="Times New Roman"/>
          <w:sz w:val="28"/>
          <w:szCs w:val="28"/>
        </w:rPr>
        <w:t xml:space="preserve"> [VEN-la-fax-</w:t>
      </w:r>
      <w:proofErr w:type="spellStart"/>
      <w:r w:rsidRPr="006F66A6">
        <w:rPr>
          <w:rFonts w:ascii="Times New Roman" w:hAnsi="Times New Roman" w:cs="Times New Roman"/>
          <w:sz w:val="28"/>
          <w:szCs w:val="28"/>
        </w:rPr>
        <w:t>een</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desvenlafaxine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dez</w:t>
      </w:r>
      <w:proofErr w:type="spellEnd"/>
      <w:r w:rsidRPr="006F66A6">
        <w:rPr>
          <w:rFonts w:ascii="Times New Roman" w:hAnsi="Times New Roman" w:cs="Times New Roman"/>
          <w:sz w:val="28"/>
          <w:szCs w:val="28"/>
        </w:rPr>
        <w:t>-VEN-la-fax-</w:t>
      </w:r>
      <w:proofErr w:type="spellStart"/>
      <w:r w:rsidRPr="006F66A6">
        <w:rPr>
          <w:rFonts w:ascii="Times New Roman" w:hAnsi="Times New Roman" w:cs="Times New Roman"/>
          <w:sz w:val="28"/>
          <w:szCs w:val="28"/>
        </w:rPr>
        <w:t>een</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duloxetine</w:t>
      </w:r>
      <w:proofErr w:type="spellEnd"/>
      <w:r w:rsidRPr="006F66A6">
        <w:rPr>
          <w:rFonts w:ascii="Times New Roman" w:hAnsi="Times New Roman" w:cs="Times New Roman"/>
          <w:sz w:val="28"/>
          <w:szCs w:val="28"/>
        </w:rPr>
        <w:t xml:space="preserve"> (doo-LOX-e-teen) inhibit the reuptake of both serotonin and nor- epinephrine (Figure 12.5). These agents, termed selective serotonin/</w:t>
      </w:r>
      <w:proofErr w:type="spellStart"/>
      <w:r w:rsidRPr="006F66A6">
        <w:rPr>
          <w:rFonts w:ascii="Times New Roman" w:hAnsi="Times New Roman" w:cs="Times New Roman"/>
          <w:sz w:val="28"/>
          <w:szCs w:val="28"/>
        </w:rPr>
        <w:t>norepi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nephrine</w:t>
      </w:r>
      <w:proofErr w:type="spellEnd"/>
      <w:r w:rsidRPr="006F66A6">
        <w:rPr>
          <w:rFonts w:ascii="Times New Roman" w:hAnsi="Times New Roman" w:cs="Times New Roman"/>
          <w:sz w:val="28"/>
          <w:szCs w:val="28"/>
        </w:rPr>
        <w:t xml:space="preserve"> reuptake inhibitors (SNRIs), may be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ective</w:t>
      </w:r>
      <w:proofErr w:type="spellEnd"/>
      <w:r w:rsidRPr="006F66A6">
        <w:rPr>
          <w:rFonts w:ascii="Times New Roman" w:hAnsi="Times New Roman" w:cs="Times New Roman"/>
          <w:sz w:val="28"/>
          <w:szCs w:val="28"/>
        </w:rPr>
        <w:t xml:space="preserve"> in treating </w:t>
      </w:r>
      <w:proofErr w:type="spellStart"/>
      <w:r w:rsidRPr="006F66A6">
        <w:rPr>
          <w:rFonts w:ascii="Times New Roman" w:hAnsi="Times New Roman" w:cs="Times New Roman"/>
          <w:sz w:val="28"/>
          <w:szCs w:val="28"/>
        </w:rPr>
        <w:t>depres</w:t>
      </w:r>
      <w:proofErr w:type="spellEnd"/>
      <w:r w:rsidRPr="006F66A6">
        <w:rPr>
          <w:rFonts w:ascii="Times New Roman" w:hAnsi="Times New Roman" w:cs="Times New Roman"/>
          <w:sz w:val="28"/>
          <w:szCs w:val="28"/>
        </w:rPr>
        <w:t xml:space="preserve">- </w:t>
      </w:r>
      <w:proofErr w:type="spellStart"/>
      <w:proofErr w:type="gramStart"/>
      <w:r w:rsidRPr="006F66A6">
        <w:rPr>
          <w:rFonts w:ascii="Times New Roman" w:hAnsi="Times New Roman" w:cs="Times New Roman"/>
          <w:sz w:val="28"/>
          <w:szCs w:val="28"/>
        </w:rPr>
        <w:t>sion</w:t>
      </w:r>
      <w:proofErr w:type="spellEnd"/>
      <w:proofErr w:type="gramEnd"/>
      <w:r w:rsidRPr="006F66A6">
        <w:rPr>
          <w:rFonts w:ascii="Times New Roman" w:hAnsi="Times New Roman" w:cs="Times New Roman"/>
          <w:sz w:val="28"/>
          <w:szCs w:val="28"/>
        </w:rPr>
        <w:t xml:space="preserve"> in patients in whom SSRIs are </w:t>
      </w:r>
      <w:proofErr w:type="spellStart"/>
      <w:r w:rsidRPr="006F66A6">
        <w:rPr>
          <w:rFonts w:ascii="Times New Roman" w:hAnsi="Times New Roman" w:cs="Times New Roman"/>
          <w:sz w:val="28"/>
          <w:szCs w:val="28"/>
        </w:rPr>
        <w:t>ineff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ective</w:t>
      </w:r>
      <w:proofErr w:type="spellEnd"/>
      <w:r w:rsidRPr="006F66A6">
        <w:rPr>
          <w:rFonts w:ascii="Times New Roman" w:hAnsi="Times New Roman" w:cs="Times New Roman"/>
          <w:sz w:val="28"/>
          <w:szCs w:val="28"/>
        </w:rPr>
        <w:t xml:space="preserve">. Furthermore, depression is often accompanied by chronic painful symptoms, such as backache and muscle aches, against which SSRIs are also relatively </w:t>
      </w:r>
      <w:proofErr w:type="spellStart"/>
      <w:r w:rsidRPr="006F66A6">
        <w:rPr>
          <w:rFonts w:ascii="Times New Roman" w:hAnsi="Times New Roman" w:cs="Times New Roman"/>
          <w:sz w:val="28"/>
          <w:szCs w:val="28"/>
        </w:rPr>
        <w:t>ineff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ective</w:t>
      </w:r>
      <w:proofErr w:type="spellEnd"/>
      <w:r w:rsidRPr="006F66A6">
        <w:rPr>
          <w:rFonts w:ascii="Times New Roman" w:hAnsi="Times New Roman" w:cs="Times New Roman"/>
          <w:sz w:val="28"/>
          <w:szCs w:val="28"/>
        </w:rPr>
        <w:t xml:space="preserve">. This pain is, in part, modulated by serotonin and norepinephrine pathways in the CNS. Both SNRIs </w:t>
      </w:r>
      <w:r w:rsidRPr="006F66A6">
        <w:rPr>
          <w:rFonts w:ascii="Times New Roman" w:hAnsi="Times New Roman" w:cs="Times New Roman"/>
          <w:sz w:val="28"/>
          <w:szCs w:val="28"/>
        </w:rPr>
        <w:lastRenderedPageBreak/>
        <w:t xml:space="preserve">and TCAs, with their dual actions of inhibiting both serotonin and norepinephrine reuptake, are sometimes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ective</w:t>
      </w:r>
      <w:proofErr w:type="spellEnd"/>
      <w:r w:rsidRPr="006F66A6">
        <w:rPr>
          <w:rFonts w:ascii="Times New Roman" w:hAnsi="Times New Roman" w:cs="Times New Roman"/>
          <w:sz w:val="28"/>
          <w:szCs w:val="28"/>
        </w:rPr>
        <w:t xml:space="preserve"> in relieving </w:t>
      </w:r>
      <w:proofErr w:type="spellStart"/>
      <w:r w:rsidRPr="006F66A6">
        <w:rPr>
          <w:rFonts w:ascii="Times New Roman" w:hAnsi="Times New Roman" w:cs="Times New Roman"/>
          <w:sz w:val="28"/>
          <w:szCs w:val="28"/>
        </w:rPr>
        <w:t>physi</w:t>
      </w:r>
      <w:proofErr w:type="spellEnd"/>
      <w:r w:rsidRPr="006F66A6">
        <w:rPr>
          <w:rFonts w:ascii="Times New Roman" w:hAnsi="Times New Roman" w:cs="Times New Roman"/>
          <w:sz w:val="28"/>
          <w:szCs w:val="28"/>
        </w:rPr>
        <w:t xml:space="preserve">- cal symptoms of neuropathic pain such as diabetic </w:t>
      </w:r>
      <w:proofErr w:type="gramStart"/>
      <w:r w:rsidRPr="006F66A6">
        <w:rPr>
          <w:rFonts w:ascii="Times New Roman" w:hAnsi="Times New Roman" w:cs="Times New Roman"/>
          <w:sz w:val="28"/>
          <w:szCs w:val="28"/>
        </w:rPr>
        <w:t>peripheral  neuropathy</w:t>
      </w:r>
      <w:proofErr w:type="gramEnd"/>
      <w:r w:rsidRPr="006F66A6">
        <w:rPr>
          <w:rFonts w:ascii="Times New Roman" w:hAnsi="Times New Roman" w:cs="Times New Roman"/>
          <w:sz w:val="28"/>
          <w:szCs w:val="28"/>
        </w:rPr>
        <w:t xml:space="preserve">. However, the SNRIs, unlike the TCAs, have little activity at adrenergic, </w:t>
      </w:r>
      <w:proofErr w:type="spellStart"/>
      <w:r w:rsidRPr="006F66A6">
        <w:rPr>
          <w:rFonts w:ascii="Times New Roman" w:hAnsi="Times New Roman" w:cs="Times New Roman"/>
          <w:sz w:val="28"/>
          <w:szCs w:val="28"/>
        </w:rPr>
        <w:t>mus</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carinic</w:t>
      </w:r>
      <w:proofErr w:type="spellEnd"/>
      <w:r w:rsidRPr="006F66A6">
        <w:rPr>
          <w:rFonts w:ascii="Times New Roman" w:hAnsi="Times New Roman" w:cs="Times New Roman"/>
          <w:sz w:val="28"/>
          <w:szCs w:val="28"/>
        </w:rPr>
        <w:t>, or histamine receptors and, thus, have fewer of these receptor-</w:t>
      </w:r>
      <w:proofErr w:type="spellStart"/>
      <w:r w:rsidRPr="006F66A6">
        <w:rPr>
          <w:rFonts w:ascii="Times New Roman" w:hAnsi="Times New Roman" w:cs="Times New Roman"/>
          <w:sz w:val="28"/>
          <w:szCs w:val="28"/>
        </w:rPr>
        <w:t>medi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ated</w:t>
      </w:r>
      <w:proofErr w:type="spellEnd"/>
      <w:r w:rsidRPr="006F66A6">
        <w:rPr>
          <w:rFonts w:ascii="Times New Roman" w:hAnsi="Times New Roman" w:cs="Times New Roman"/>
          <w:sz w:val="28"/>
          <w:szCs w:val="28"/>
        </w:rPr>
        <w:t xml:space="preserve"> adverse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than the TCAs (see Figure 12.2). </w:t>
      </w:r>
      <w:proofErr w:type="spellStart"/>
      <w:r w:rsidRPr="006F66A6">
        <w:rPr>
          <w:rFonts w:ascii="Times New Roman" w:hAnsi="Times New Roman" w:cs="Times New Roman"/>
          <w:sz w:val="28"/>
          <w:szCs w:val="28"/>
        </w:rPr>
        <w:t>Venlafaxine</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desvenla</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faxine</w:t>
      </w:r>
      <w:proofErr w:type="spellEnd"/>
      <w:r w:rsidRPr="006F66A6">
        <w:rPr>
          <w:rFonts w:ascii="Times New Roman" w:hAnsi="Times New Roman" w:cs="Times New Roman"/>
          <w:sz w:val="28"/>
          <w:szCs w:val="28"/>
        </w:rPr>
        <w:t xml:space="preserve">, and </w:t>
      </w:r>
      <w:proofErr w:type="spellStart"/>
      <w:r w:rsidRPr="006F66A6">
        <w:rPr>
          <w:rFonts w:ascii="Times New Roman" w:hAnsi="Times New Roman" w:cs="Times New Roman"/>
          <w:sz w:val="28"/>
          <w:szCs w:val="28"/>
        </w:rPr>
        <w:t>duloxetine</w:t>
      </w:r>
      <w:proofErr w:type="spellEnd"/>
      <w:r w:rsidRPr="006F66A6">
        <w:rPr>
          <w:rFonts w:ascii="Times New Roman" w:hAnsi="Times New Roman" w:cs="Times New Roman"/>
          <w:sz w:val="28"/>
          <w:szCs w:val="28"/>
        </w:rPr>
        <w:t xml:space="preserve"> may precipitate a discontinuation syndrome if treat- </w:t>
      </w:r>
      <w:proofErr w:type="spellStart"/>
      <w:r w:rsidRPr="006F66A6">
        <w:rPr>
          <w:rFonts w:ascii="Times New Roman" w:hAnsi="Times New Roman" w:cs="Times New Roman"/>
          <w:sz w:val="28"/>
          <w:szCs w:val="28"/>
        </w:rPr>
        <w:t>ment</w:t>
      </w:r>
      <w:proofErr w:type="spellEnd"/>
      <w:r w:rsidRPr="006F66A6">
        <w:rPr>
          <w:rFonts w:ascii="Times New Roman" w:hAnsi="Times New Roman" w:cs="Times New Roman"/>
          <w:sz w:val="28"/>
          <w:szCs w:val="28"/>
        </w:rPr>
        <w:t xml:space="preserve"> is abruptly stopped. </w:t>
      </w:r>
    </w:p>
    <w:p w:rsidR="00020BD1" w:rsidRPr="006F66A6" w:rsidRDefault="00020BD1" w:rsidP="00020BD1">
      <w:pPr>
        <w:pStyle w:val="ListParagraph"/>
        <w:numPr>
          <w:ilvl w:val="0"/>
          <w:numId w:val="1"/>
        </w:numPr>
        <w:jc w:val="both"/>
        <w:rPr>
          <w:rFonts w:ascii="Times New Roman" w:hAnsi="Times New Roman" w:cs="Times New Roman"/>
          <w:b/>
          <w:sz w:val="28"/>
          <w:szCs w:val="28"/>
        </w:rPr>
      </w:pPr>
      <w:proofErr w:type="spellStart"/>
      <w:r w:rsidRPr="006F66A6">
        <w:rPr>
          <w:rFonts w:ascii="Times New Roman" w:hAnsi="Times New Roman" w:cs="Times New Roman"/>
          <w:b/>
          <w:sz w:val="28"/>
          <w:szCs w:val="28"/>
        </w:rPr>
        <w:t>Venlafaxine</w:t>
      </w:r>
      <w:proofErr w:type="spellEnd"/>
      <w:r w:rsidRPr="006F66A6">
        <w:rPr>
          <w:rFonts w:ascii="Times New Roman" w:hAnsi="Times New Roman" w:cs="Times New Roman"/>
          <w:b/>
          <w:sz w:val="28"/>
          <w:szCs w:val="28"/>
        </w:rPr>
        <w:t xml:space="preserve"> and </w:t>
      </w:r>
      <w:proofErr w:type="spellStart"/>
      <w:r w:rsidRPr="006F66A6">
        <w:rPr>
          <w:rFonts w:ascii="Times New Roman" w:hAnsi="Times New Roman" w:cs="Times New Roman"/>
          <w:b/>
          <w:sz w:val="28"/>
          <w:szCs w:val="28"/>
        </w:rPr>
        <w:t>desvenlafaxine</w:t>
      </w:r>
      <w:proofErr w:type="spellEnd"/>
      <w:r w:rsidRPr="006F66A6">
        <w:rPr>
          <w:rFonts w:ascii="Times New Roman" w:hAnsi="Times New Roman" w:cs="Times New Roman"/>
          <w:b/>
          <w:sz w:val="28"/>
          <w:szCs w:val="28"/>
        </w:rPr>
        <w:t xml:space="preserve"> </w:t>
      </w:r>
    </w:p>
    <w:p w:rsidR="00020BD1" w:rsidRDefault="00020BD1" w:rsidP="00020BD1">
      <w:pPr>
        <w:jc w:val="both"/>
        <w:rPr>
          <w:rFonts w:ascii="Times New Roman" w:hAnsi="Times New Roman" w:cs="Times New Roman"/>
          <w:sz w:val="28"/>
          <w:szCs w:val="28"/>
        </w:rPr>
      </w:pPr>
      <w:proofErr w:type="spellStart"/>
      <w:r w:rsidRPr="006F66A6">
        <w:rPr>
          <w:rFonts w:ascii="Times New Roman" w:hAnsi="Times New Roman" w:cs="Times New Roman"/>
          <w:sz w:val="28"/>
          <w:szCs w:val="28"/>
        </w:rPr>
        <w:t>Venlafaxine</w:t>
      </w:r>
      <w:proofErr w:type="spellEnd"/>
      <w:r w:rsidRPr="006F66A6">
        <w:rPr>
          <w:rFonts w:ascii="Times New Roman" w:hAnsi="Times New Roman" w:cs="Times New Roman"/>
          <w:sz w:val="28"/>
          <w:szCs w:val="28"/>
        </w:rPr>
        <w:t xml:space="preserve"> is a potent inhibitor of serotonin reuptake and, at </w:t>
      </w:r>
      <w:proofErr w:type="spellStart"/>
      <w:r w:rsidRPr="006F66A6">
        <w:rPr>
          <w:rFonts w:ascii="Times New Roman" w:hAnsi="Times New Roman" w:cs="Times New Roman"/>
          <w:sz w:val="28"/>
          <w:szCs w:val="28"/>
        </w:rPr>
        <w:t>medi</w:t>
      </w:r>
      <w:proofErr w:type="spellEnd"/>
      <w:r w:rsidRPr="006F66A6">
        <w:rPr>
          <w:rFonts w:ascii="Times New Roman" w:hAnsi="Times New Roman" w:cs="Times New Roman"/>
          <w:sz w:val="28"/>
          <w:szCs w:val="28"/>
        </w:rPr>
        <w:t xml:space="preserve">- um to higher doses, is an inhibitor of norepinephrine reuptake. It is also a mild inhibitor of dopamine reuptake at high doses. </w:t>
      </w:r>
      <w:proofErr w:type="spellStart"/>
      <w:r w:rsidRPr="006F66A6">
        <w:rPr>
          <w:rFonts w:ascii="Times New Roman" w:hAnsi="Times New Roman" w:cs="Times New Roman"/>
          <w:sz w:val="28"/>
          <w:szCs w:val="28"/>
        </w:rPr>
        <w:t>Venlafaxine</w:t>
      </w:r>
      <w:proofErr w:type="spellEnd"/>
      <w:r w:rsidRPr="006F66A6">
        <w:rPr>
          <w:rFonts w:ascii="Times New Roman" w:hAnsi="Times New Roman" w:cs="Times New Roman"/>
          <w:sz w:val="28"/>
          <w:szCs w:val="28"/>
        </w:rPr>
        <w:t xml:space="preserve"> has minimal inhibition of the CYP450 </w:t>
      </w:r>
      <w:proofErr w:type="spellStart"/>
      <w:r w:rsidRPr="006F66A6">
        <w:rPr>
          <w:rFonts w:ascii="Times New Roman" w:hAnsi="Times New Roman" w:cs="Times New Roman"/>
          <w:sz w:val="28"/>
          <w:szCs w:val="28"/>
        </w:rPr>
        <w:t>isoenzymes</w:t>
      </w:r>
      <w:proofErr w:type="spellEnd"/>
      <w:r w:rsidRPr="006F66A6">
        <w:rPr>
          <w:rFonts w:ascii="Times New Roman" w:hAnsi="Times New Roman" w:cs="Times New Roman"/>
          <w:sz w:val="28"/>
          <w:szCs w:val="28"/>
        </w:rPr>
        <w:t xml:space="preserve"> and is a substrate of the CYP2D6 </w:t>
      </w:r>
      <w:proofErr w:type="spellStart"/>
      <w:r w:rsidRPr="006F66A6">
        <w:rPr>
          <w:rFonts w:ascii="Times New Roman" w:hAnsi="Times New Roman" w:cs="Times New Roman"/>
          <w:sz w:val="28"/>
          <w:szCs w:val="28"/>
        </w:rPr>
        <w:t>isoenzyme</w:t>
      </w:r>
      <w:proofErr w:type="spellEnd"/>
      <w:r w:rsidRPr="006F66A6">
        <w:rPr>
          <w:rFonts w:ascii="Times New Roman" w:hAnsi="Times New Roman" w:cs="Times New Roman"/>
          <w:sz w:val="28"/>
          <w:szCs w:val="28"/>
        </w:rPr>
        <w:t xml:space="preserve">. The half-life of the parent compound plus its active metabolite is approximately 11 hours. </w:t>
      </w:r>
      <w:proofErr w:type="spellStart"/>
      <w:r w:rsidRPr="006F66A6">
        <w:rPr>
          <w:rFonts w:ascii="Times New Roman" w:hAnsi="Times New Roman" w:cs="Times New Roman"/>
          <w:sz w:val="28"/>
          <w:szCs w:val="28"/>
        </w:rPr>
        <w:t>Desvenlafaxine</w:t>
      </w:r>
      <w:proofErr w:type="spellEnd"/>
      <w:r w:rsidRPr="006F66A6">
        <w:rPr>
          <w:rFonts w:ascii="Times New Roman" w:hAnsi="Times New Roman" w:cs="Times New Roman"/>
          <w:sz w:val="28"/>
          <w:szCs w:val="28"/>
        </w:rPr>
        <w:t xml:space="preserve"> is the active, </w:t>
      </w:r>
      <w:proofErr w:type="spellStart"/>
      <w:r w:rsidRPr="006F66A6">
        <w:rPr>
          <w:rFonts w:ascii="Times New Roman" w:hAnsi="Times New Roman" w:cs="Times New Roman"/>
          <w:sz w:val="28"/>
          <w:szCs w:val="28"/>
        </w:rPr>
        <w:t>demethylated</w:t>
      </w:r>
      <w:proofErr w:type="spellEnd"/>
      <w:r w:rsidRPr="006F66A6">
        <w:rPr>
          <w:rFonts w:ascii="Times New Roman" w:hAnsi="Times New Roman" w:cs="Times New Roman"/>
          <w:sz w:val="28"/>
          <w:szCs w:val="28"/>
        </w:rPr>
        <w:t xml:space="preserve">, metabolite of the parent compound </w:t>
      </w:r>
      <w:proofErr w:type="spellStart"/>
      <w:r w:rsidRPr="006F66A6">
        <w:rPr>
          <w:rFonts w:ascii="Times New Roman" w:hAnsi="Times New Roman" w:cs="Times New Roman"/>
          <w:sz w:val="28"/>
          <w:szCs w:val="28"/>
        </w:rPr>
        <w:t>venlafaxine</w:t>
      </w:r>
      <w:proofErr w:type="spellEnd"/>
      <w:r w:rsidRPr="006F66A6">
        <w:rPr>
          <w:rFonts w:ascii="Times New Roman" w:hAnsi="Times New Roman" w:cs="Times New Roman"/>
          <w:sz w:val="28"/>
          <w:szCs w:val="28"/>
        </w:rPr>
        <w:t xml:space="preserve">. The most common side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of </w:t>
      </w:r>
      <w:proofErr w:type="spellStart"/>
      <w:r w:rsidRPr="006F66A6">
        <w:rPr>
          <w:rFonts w:ascii="Times New Roman" w:hAnsi="Times New Roman" w:cs="Times New Roman"/>
          <w:sz w:val="28"/>
          <w:szCs w:val="28"/>
        </w:rPr>
        <w:t>venlafaxine</w:t>
      </w:r>
      <w:proofErr w:type="spellEnd"/>
      <w:r w:rsidRPr="006F66A6">
        <w:rPr>
          <w:rFonts w:ascii="Times New Roman" w:hAnsi="Times New Roman" w:cs="Times New Roman"/>
          <w:sz w:val="28"/>
          <w:szCs w:val="28"/>
        </w:rPr>
        <w:t xml:space="preserve"> are nausea, headache, sexual dysfunction, dizziness, insomnia, sedation, and constipation. At high doses, there may be an increase in blood pressure and heart rate. </w:t>
      </w:r>
      <w:proofErr w:type="spellStart"/>
      <w:r w:rsidRPr="006F66A6">
        <w:rPr>
          <w:rFonts w:ascii="Times New Roman" w:hAnsi="Times New Roman" w:cs="Times New Roman"/>
          <w:sz w:val="28"/>
          <w:szCs w:val="28"/>
        </w:rPr>
        <w:t>Desvenlafaxine</w:t>
      </w:r>
      <w:proofErr w:type="spellEnd"/>
      <w:r w:rsidRPr="006F66A6">
        <w:rPr>
          <w:rFonts w:ascii="Times New Roman" w:hAnsi="Times New Roman" w:cs="Times New Roman"/>
          <w:sz w:val="28"/>
          <w:szCs w:val="28"/>
        </w:rPr>
        <w:t xml:space="preserve"> is not considered to have a </w:t>
      </w:r>
      <w:proofErr w:type="spellStart"/>
      <w:r w:rsidRPr="006F66A6">
        <w:rPr>
          <w:rFonts w:ascii="Times New Roman" w:hAnsi="Times New Roman" w:cs="Times New Roman"/>
          <w:sz w:val="28"/>
          <w:szCs w:val="28"/>
        </w:rPr>
        <w:t>signifi</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cantly</w:t>
      </w:r>
      <w:proofErr w:type="spellEnd"/>
      <w:r w:rsidRPr="006F66A6">
        <w:rPr>
          <w:rFonts w:ascii="Times New Roman" w:hAnsi="Times New Roman" w:cs="Times New Roman"/>
          <w:sz w:val="28"/>
          <w:szCs w:val="28"/>
        </w:rPr>
        <w:t xml:space="preserve"> diff </w:t>
      </w:r>
      <w:proofErr w:type="spellStart"/>
      <w:r w:rsidRPr="006F66A6">
        <w:rPr>
          <w:rFonts w:ascii="Times New Roman" w:hAnsi="Times New Roman" w:cs="Times New Roman"/>
          <w:sz w:val="28"/>
          <w:szCs w:val="28"/>
        </w:rPr>
        <w:t>erent</w:t>
      </w:r>
      <w:proofErr w:type="spellEnd"/>
      <w:r w:rsidRPr="006F66A6">
        <w:rPr>
          <w:rFonts w:ascii="Times New Roman" w:hAnsi="Times New Roman" w:cs="Times New Roman"/>
          <w:sz w:val="28"/>
          <w:szCs w:val="28"/>
        </w:rPr>
        <w:t xml:space="preserve"> clinical or adverse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proofErr w:type="gramStart"/>
      <w:r w:rsidRPr="006F66A6">
        <w:rPr>
          <w:rFonts w:ascii="Times New Roman" w:hAnsi="Times New Roman" w:cs="Times New Roman"/>
          <w:sz w:val="28"/>
          <w:szCs w:val="28"/>
        </w:rPr>
        <w:t>ect</w:t>
      </w:r>
      <w:proofErr w:type="spellEnd"/>
      <w:proofErr w:type="gram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profi</w:t>
      </w:r>
      <w:proofErr w:type="spellEnd"/>
      <w:r w:rsidRPr="006F66A6">
        <w:rPr>
          <w:rFonts w:ascii="Times New Roman" w:hAnsi="Times New Roman" w:cs="Times New Roman"/>
          <w:sz w:val="28"/>
          <w:szCs w:val="28"/>
        </w:rPr>
        <w:t xml:space="preserve"> le compared to </w:t>
      </w:r>
      <w:proofErr w:type="spellStart"/>
      <w:r w:rsidRPr="006F66A6">
        <w:rPr>
          <w:rFonts w:ascii="Times New Roman" w:hAnsi="Times New Roman" w:cs="Times New Roman"/>
          <w:sz w:val="28"/>
          <w:szCs w:val="28"/>
        </w:rPr>
        <w:t>venlafaxine</w:t>
      </w:r>
      <w:proofErr w:type="spellEnd"/>
      <w:r w:rsidRPr="006F66A6">
        <w:rPr>
          <w:rFonts w:ascii="Times New Roman" w:hAnsi="Times New Roman" w:cs="Times New Roman"/>
          <w:sz w:val="28"/>
          <w:szCs w:val="28"/>
        </w:rPr>
        <w:t>.</w:t>
      </w:r>
    </w:p>
    <w:p w:rsidR="00020BD1" w:rsidRPr="006F66A6" w:rsidRDefault="00020BD1" w:rsidP="00020BD1">
      <w:pPr>
        <w:pStyle w:val="ListParagraph"/>
        <w:numPr>
          <w:ilvl w:val="0"/>
          <w:numId w:val="1"/>
        </w:numPr>
        <w:jc w:val="both"/>
        <w:rPr>
          <w:rFonts w:ascii="Times New Roman" w:hAnsi="Times New Roman" w:cs="Times New Roman"/>
          <w:b/>
          <w:sz w:val="28"/>
          <w:szCs w:val="28"/>
        </w:rPr>
      </w:pPr>
      <w:proofErr w:type="spellStart"/>
      <w:r w:rsidRPr="006F66A6">
        <w:rPr>
          <w:rFonts w:ascii="Times New Roman" w:hAnsi="Times New Roman" w:cs="Times New Roman"/>
          <w:b/>
          <w:sz w:val="28"/>
          <w:szCs w:val="28"/>
        </w:rPr>
        <w:t>Duloxetine</w:t>
      </w:r>
      <w:proofErr w:type="spellEnd"/>
      <w:r w:rsidRPr="006F66A6">
        <w:rPr>
          <w:rFonts w:ascii="Times New Roman" w:hAnsi="Times New Roman" w:cs="Times New Roman"/>
          <w:b/>
          <w:sz w:val="28"/>
          <w:szCs w:val="28"/>
        </w:rPr>
        <w:t xml:space="preserve"> </w:t>
      </w:r>
    </w:p>
    <w:p w:rsidR="00020BD1" w:rsidRPr="006F66A6" w:rsidRDefault="00020BD1" w:rsidP="00020BD1">
      <w:pPr>
        <w:jc w:val="both"/>
        <w:rPr>
          <w:rFonts w:ascii="Times New Roman" w:hAnsi="Times New Roman" w:cs="Times New Roman"/>
          <w:sz w:val="28"/>
          <w:szCs w:val="28"/>
        </w:rPr>
      </w:pPr>
      <w:proofErr w:type="spellStart"/>
      <w:r w:rsidRPr="006F66A6">
        <w:rPr>
          <w:rFonts w:ascii="Times New Roman" w:hAnsi="Times New Roman" w:cs="Times New Roman"/>
          <w:sz w:val="28"/>
          <w:szCs w:val="28"/>
        </w:rPr>
        <w:t>Duloxetine</w:t>
      </w:r>
      <w:proofErr w:type="spellEnd"/>
      <w:r w:rsidRPr="006F66A6">
        <w:rPr>
          <w:rFonts w:ascii="Times New Roman" w:hAnsi="Times New Roman" w:cs="Times New Roman"/>
          <w:sz w:val="28"/>
          <w:szCs w:val="28"/>
        </w:rPr>
        <w:t xml:space="preserve"> inhibits serotonin and norepinephrine reuptake at all dos- </w:t>
      </w:r>
      <w:proofErr w:type="spellStart"/>
      <w:r w:rsidRPr="006F66A6">
        <w:rPr>
          <w:rFonts w:ascii="Times New Roman" w:hAnsi="Times New Roman" w:cs="Times New Roman"/>
          <w:sz w:val="28"/>
          <w:szCs w:val="28"/>
        </w:rPr>
        <w:t>es</w:t>
      </w:r>
      <w:proofErr w:type="spellEnd"/>
      <w:r w:rsidRPr="006F66A6">
        <w:rPr>
          <w:rFonts w:ascii="Times New Roman" w:hAnsi="Times New Roman" w:cs="Times New Roman"/>
          <w:sz w:val="28"/>
          <w:szCs w:val="28"/>
        </w:rPr>
        <w:t xml:space="preserve">. It is extensively metabolized in the liver to numerous metabolites. </w:t>
      </w:r>
      <w:proofErr w:type="spellStart"/>
      <w:r w:rsidRPr="006F66A6">
        <w:rPr>
          <w:rFonts w:ascii="Times New Roman" w:hAnsi="Times New Roman" w:cs="Times New Roman"/>
          <w:sz w:val="28"/>
          <w:szCs w:val="28"/>
        </w:rPr>
        <w:t>Duloxetine</w:t>
      </w:r>
      <w:proofErr w:type="spellEnd"/>
      <w:r w:rsidRPr="006F66A6">
        <w:rPr>
          <w:rFonts w:ascii="Times New Roman" w:hAnsi="Times New Roman" w:cs="Times New Roman"/>
          <w:sz w:val="28"/>
          <w:szCs w:val="28"/>
        </w:rPr>
        <w:t xml:space="preserve"> should not be administered to patients with hepatic </w:t>
      </w:r>
      <w:proofErr w:type="spellStart"/>
      <w:proofErr w:type="gramStart"/>
      <w:r w:rsidRPr="006F66A6">
        <w:rPr>
          <w:rFonts w:ascii="Times New Roman" w:hAnsi="Times New Roman" w:cs="Times New Roman"/>
          <w:sz w:val="28"/>
          <w:szCs w:val="28"/>
        </w:rPr>
        <w:t>insuffi</w:t>
      </w:r>
      <w:proofErr w:type="spellEnd"/>
      <w:r w:rsidRPr="006F66A6">
        <w:rPr>
          <w:rFonts w:ascii="Times New Roman" w:hAnsi="Times New Roman" w:cs="Times New Roman"/>
          <w:sz w:val="28"/>
          <w:szCs w:val="28"/>
        </w:rPr>
        <w:t xml:space="preserve">  -</w:t>
      </w:r>
      <w:proofErr w:type="gram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ciency</w:t>
      </w:r>
      <w:proofErr w:type="spellEnd"/>
      <w:r w:rsidRPr="006F66A6">
        <w:rPr>
          <w:rFonts w:ascii="Times New Roman" w:hAnsi="Times New Roman" w:cs="Times New Roman"/>
          <w:sz w:val="28"/>
          <w:szCs w:val="28"/>
        </w:rPr>
        <w:t xml:space="preserve">. Metabolites are excreted in the urine, and the use of </w:t>
      </w:r>
      <w:proofErr w:type="spellStart"/>
      <w:r w:rsidRPr="006F66A6">
        <w:rPr>
          <w:rFonts w:ascii="Times New Roman" w:hAnsi="Times New Roman" w:cs="Times New Roman"/>
          <w:sz w:val="28"/>
          <w:szCs w:val="28"/>
        </w:rPr>
        <w:t>duloxetine</w:t>
      </w:r>
      <w:proofErr w:type="spellEnd"/>
      <w:r w:rsidRPr="006F66A6">
        <w:rPr>
          <w:rFonts w:ascii="Times New Roman" w:hAnsi="Times New Roman" w:cs="Times New Roman"/>
          <w:sz w:val="28"/>
          <w:szCs w:val="28"/>
        </w:rPr>
        <w:t xml:space="preserve"> is not recommended in patients with end-stage renal disease. Food delays the absorption of the drug. The half-life is approximately 12 hours. GI side </w:t>
      </w:r>
      <w:proofErr w:type="spellStart"/>
      <w:r w:rsidRPr="006F66A6">
        <w:rPr>
          <w:rFonts w:ascii="Times New Roman" w:hAnsi="Times New Roman" w:cs="Times New Roman"/>
          <w:sz w:val="28"/>
          <w:szCs w:val="28"/>
        </w:rPr>
        <w:t>eff</w:t>
      </w:r>
      <w:proofErr w:type="spellEnd"/>
      <w:r w:rsidRPr="006F66A6">
        <w:rPr>
          <w:rFonts w:ascii="Times New Roman" w:hAnsi="Times New Roman" w:cs="Times New Roman"/>
          <w:sz w:val="28"/>
          <w:szCs w:val="28"/>
        </w:rPr>
        <w:t xml:space="preserve"> </w:t>
      </w:r>
      <w:proofErr w:type="spellStart"/>
      <w:r w:rsidRPr="006F66A6">
        <w:rPr>
          <w:rFonts w:ascii="Times New Roman" w:hAnsi="Times New Roman" w:cs="Times New Roman"/>
          <w:sz w:val="28"/>
          <w:szCs w:val="28"/>
        </w:rPr>
        <w:t>ects</w:t>
      </w:r>
      <w:proofErr w:type="spellEnd"/>
      <w:r w:rsidRPr="006F66A6">
        <w:rPr>
          <w:rFonts w:ascii="Times New Roman" w:hAnsi="Times New Roman" w:cs="Times New Roman"/>
          <w:sz w:val="28"/>
          <w:szCs w:val="28"/>
        </w:rPr>
        <w:t xml:space="preserve"> are common with </w:t>
      </w:r>
      <w:proofErr w:type="spellStart"/>
      <w:proofErr w:type="gramStart"/>
      <w:r w:rsidRPr="006F66A6">
        <w:rPr>
          <w:rFonts w:ascii="Times New Roman" w:hAnsi="Times New Roman" w:cs="Times New Roman"/>
          <w:sz w:val="28"/>
          <w:szCs w:val="28"/>
        </w:rPr>
        <w:t>duloxetine</w:t>
      </w:r>
      <w:proofErr w:type="spellEnd"/>
      <w:r w:rsidRPr="006F66A6">
        <w:rPr>
          <w:rFonts w:ascii="Times New Roman" w:hAnsi="Times New Roman" w:cs="Times New Roman"/>
          <w:sz w:val="28"/>
          <w:szCs w:val="28"/>
        </w:rPr>
        <w:t>,</w:t>
      </w:r>
      <w:proofErr w:type="gramEnd"/>
      <w:r w:rsidRPr="006F66A6">
        <w:rPr>
          <w:rFonts w:ascii="Times New Roman" w:hAnsi="Times New Roman" w:cs="Times New Roman"/>
          <w:sz w:val="28"/>
          <w:szCs w:val="28"/>
        </w:rPr>
        <w:t xml:space="preserve"> including nausea, dry mouth, and constipation. </w:t>
      </w:r>
      <w:proofErr w:type="spellStart"/>
      <w:r w:rsidRPr="006F66A6">
        <w:rPr>
          <w:rFonts w:ascii="Times New Roman" w:hAnsi="Times New Roman" w:cs="Times New Roman"/>
          <w:sz w:val="28"/>
          <w:szCs w:val="28"/>
        </w:rPr>
        <w:t>Diarrhea</w:t>
      </w:r>
      <w:proofErr w:type="spellEnd"/>
      <w:r w:rsidRPr="006F66A6">
        <w:rPr>
          <w:rFonts w:ascii="Times New Roman" w:hAnsi="Times New Roman" w:cs="Times New Roman"/>
          <w:sz w:val="28"/>
          <w:szCs w:val="28"/>
        </w:rPr>
        <w:t xml:space="preserve"> and vomiting are seen less often. Insomnia, dizziness, somnolence, and sweating are also seen. Sexual dysfunction also occurs along with the possible risk for an increase in either blood pressure or heart rate. </w:t>
      </w:r>
      <w:proofErr w:type="spellStart"/>
      <w:r w:rsidRPr="006F66A6">
        <w:rPr>
          <w:rFonts w:ascii="Times New Roman" w:hAnsi="Times New Roman" w:cs="Times New Roman"/>
          <w:sz w:val="28"/>
          <w:szCs w:val="28"/>
        </w:rPr>
        <w:t>Duloxetine</w:t>
      </w:r>
      <w:proofErr w:type="spellEnd"/>
      <w:r w:rsidRPr="006F66A6">
        <w:rPr>
          <w:rFonts w:ascii="Times New Roman" w:hAnsi="Times New Roman" w:cs="Times New Roman"/>
          <w:sz w:val="28"/>
          <w:szCs w:val="28"/>
        </w:rPr>
        <w:t xml:space="preserve"> is a moderate inhibitor of CYP2D6 and CYP3A4 </w:t>
      </w:r>
      <w:proofErr w:type="spellStart"/>
      <w:r w:rsidRPr="006F66A6">
        <w:rPr>
          <w:rFonts w:ascii="Times New Roman" w:hAnsi="Times New Roman" w:cs="Times New Roman"/>
          <w:sz w:val="28"/>
          <w:szCs w:val="28"/>
        </w:rPr>
        <w:t>isoenzymes</w:t>
      </w:r>
      <w:proofErr w:type="spellEnd"/>
      <w:r w:rsidRPr="006F66A6">
        <w:rPr>
          <w:rFonts w:ascii="Times New Roman" w:hAnsi="Times New Roman" w:cs="Times New Roman"/>
          <w:sz w:val="28"/>
          <w:szCs w:val="28"/>
        </w:rPr>
        <w:t>.</w:t>
      </w:r>
    </w:p>
    <w:p w:rsidR="00992F81" w:rsidRDefault="00992F81"/>
    <w:sectPr w:rsidR="00992F81" w:rsidSect="00FA6E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C392B"/>
    <w:multiLevelType w:val="hybridMultilevel"/>
    <w:tmpl w:val="EF2649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rIwtrQ0NDc0NDA2M7NU0lEKTi0uzszPAykwrAUAlBXlVywAAAA="/>
  </w:docVars>
  <w:rsids>
    <w:rsidRoot w:val="00020BD1"/>
    <w:rsid w:val="00020BD1"/>
    <w:rsid w:val="006A5D38"/>
    <w:rsid w:val="00992F81"/>
    <w:rsid w:val="00C11143"/>
    <w:rsid w:val="00FA6E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1918</Words>
  <Characters>10935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dc:creator>
  <cp:lastModifiedBy>Munim Akhtar</cp:lastModifiedBy>
  <cp:revision>2</cp:revision>
  <dcterms:created xsi:type="dcterms:W3CDTF">2020-11-28T11:36:00Z</dcterms:created>
  <dcterms:modified xsi:type="dcterms:W3CDTF">2020-11-28T11:36:00Z</dcterms:modified>
</cp:coreProperties>
</file>