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34" w:rsidRPr="00296934" w:rsidRDefault="00296934" w:rsidP="00296934">
      <w:pPr>
        <w:shd w:val="clear" w:color="auto" w:fill="FFFFFF"/>
        <w:spacing w:before="300" w:after="150" w:line="240" w:lineRule="auto"/>
        <w:outlineLvl w:val="1"/>
        <w:rPr>
          <w:rFonts w:ascii="Arial" w:eastAsia="Times New Roman" w:hAnsi="Arial" w:cs="Arial"/>
          <w:color w:val="813588"/>
          <w:sz w:val="32"/>
          <w:szCs w:val="32"/>
        </w:rPr>
      </w:pPr>
      <w:r w:rsidRPr="00296934">
        <w:rPr>
          <w:rFonts w:ascii="Arial" w:eastAsia="Times New Roman" w:hAnsi="Arial" w:cs="Arial"/>
          <w:color w:val="813588"/>
          <w:sz w:val="32"/>
          <w:szCs w:val="32"/>
        </w:rPr>
        <w:t>What is Biofertilizer?</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 xml:space="preserve">Biofertilizers are the substance that contains </w:t>
      </w:r>
      <w:proofErr w:type="gramStart"/>
      <w:r w:rsidRPr="00296934">
        <w:rPr>
          <w:rFonts w:ascii="Arial" w:eastAsia="Times New Roman" w:hAnsi="Arial" w:cs="Arial"/>
          <w:color w:val="333333"/>
          <w:sz w:val="21"/>
          <w:szCs w:val="21"/>
        </w:rPr>
        <w:t>microbes,  which</w:t>
      </w:r>
      <w:proofErr w:type="gramEnd"/>
      <w:r w:rsidRPr="00296934">
        <w:rPr>
          <w:rFonts w:ascii="Arial" w:eastAsia="Times New Roman" w:hAnsi="Arial" w:cs="Arial"/>
          <w:color w:val="333333"/>
          <w:sz w:val="21"/>
          <w:szCs w:val="21"/>
        </w:rPr>
        <w:t xml:space="preserve"> helps in promoting the growth of plants and trees by increasing the supply of essential nutrients to the plants. It comprises living organisms which include mycorrhizal fungi, blue-green algae, and bacteria. Mycorrhizal fungi preferentially withdraw minerals from organic matter for the plant whereas cyanobacteria are characterized by the property of nitrogen fixation.</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Nitrogen fixation is defined as a process of converting the di-nitrogen molecules into nitrogen compounds. For instance, some bacteria convert insoluble forms of soil phosphorus into soluble forms. As a result, phosphorus will be available for plants.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Also, read </w:t>
      </w:r>
      <w:hyperlink r:id="rId5" w:history="1">
        <w:r w:rsidRPr="00296934">
          <w:rPr>
            <w:rFonts w:ascii="Arial" w:eastAsia="Times New Roman" w:hAnsi="Arial" w:cs="Arial"/>
            <w:color w:val="73AD21"/>
            <w:sz w:val="21"/>
            <w:szCs w:val="21"/>
          </w:rPr>
          <w:t>Nitrogen Fixation and Nitrogen Metabolism</w:t>
        </w:r>
      </w:hyperlink>
    </w:p>
    <w:p w:rsidR="00296934" w:rsidRPr="00296934" w:rsidRDefault="00296934" w:rsidP="00296934">
      <w:pPr>
        <w:shd w:val="clear" w:color="auto" w:fill="FFFFFF"/>
        <w:spacing w:before="300" w:after="150" w:line="240" w:lineRule="auto"/>
        <w:outlineLvl w:val="1"/>
        <w:rPr>
          <w:rFonts w:ascii="Arial" w:eastAsia="Times New Roman" w:hAnsi="Arial" w:cs="Arial"/>
          <w:color w:val="813588"/>
          <w:sz w:val="32"/>
          <w:szCs w:val="32"/>
        </w:rPr>
      </w:pPr>
      <w:r w:rsidRPr="00296934">
        <w:rPr>
          <w:rFonts w:ascii="Arial" w:eastAsia="Times New Roman" w:hAnsi="Arial" w:cs="Arial"/>
          <w:color w:val="813588"/>
          <w:sz w:val="32"/>
          <w:szCs w:val="32"/>
        </w:rPr>
        <w:t>Types of Biofertilizers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Following are the important types of biofertilizers:</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Symbiotic Nitrogen-Fixing Bacteria</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hyperlink r:id="rId6" w:history="1">
        <w:r w:rsidRPr="00296934">
          <w:rPr>
            <w:rFonts w:ascii="Arial" w:eastAsia="Times New Roman" w:hAnsi="Arial" w:cs="Arial"/>
            <w:color w:val="73AD21"/>
            <w:sz w:val="21"/>
            <w:szCs w:val="21"/>
          </w:rPr>
          <w:t>Rhizobium</w:t>
        </w:r>
      </w:hyperlink>
      <w:r w:rsidRPr="00296934">
        <w:rPr>
          <w:rFonts w:ascii="Arial" w:eastAsia="Times New Roman" w:hAnsi="Arial" w:cs="Arial"/>
          <w:color w:val="333333"/>
          <w:sz w:val="21"/>
          <w:szCs w:val="21"/>
        </w:rPr>
        <w:t> is one of the vital symbiotic nitrogen-fixing bacteria. Here bacteria seek shelter and obtain food from plants. In return, they help by providing fixed nitrogen to the plants.</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Loose Association of Nitrogen-Fixing Bacteria</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 xml:space="preserve">Azospirillum is a nitrogen-fixing bacteria that live around the roots of higher plants but do not develop an intimate relationship with plants. It is often termed as rhizosphere association as </w:t>
      </w:r>
      <w:proofErr w:type="gramStart"/>
      <w:r w:rsidRPr="00296934">
        <w:rPr>
          <w:rFonts w:ascii="Arial" w:eastAsia="Times New Roman" w:hAnsi="Arial" w:cs="Arial"/>
          <w:color w:val="333333"/>
          <w:sz w:val="21"/>
          <w:szCs w:val="21"/>
        </w:rPr>
        <w:t>this bacteria</w:t>
      </w:r>
      <w:proofErr w:type="gramEnd"/>
      <w:r w:rsidRPr="00296934">
        <w:rPr>
          <w:rFonts w:ascii="Arial" w:eastAsia="Times New Roman" w:hAnsi="Arial" w:cs="Arial"/>
          <w:color w:val="333333"/>
          <w:sz w:val="21"/>
          <w:szCs w:val="21"/>
        </w:rPr>
        <w:t xml:space="preserve"> collect plant exudate and the same is used as a food by them. This process is termed as associative mutualism.</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Symbiotic Nitrogen-Fixing Cyanobacteria</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Blue-Green algae or Cyanobacteria from the symbiotic association with several plants. Liverworts, cycad roots, fern, and lichens are some of the Nitrogen-fixing cyanobacteria. Anabaena is found at the leaf cavities of the fern. It is responsible for nitrogen fixation. The fern plants decay and release the same for utilization of the rice plants. Azolla pinnate is a fern that resides in rice fields but they do not regulate the growth of the plant.</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Free-Living Nitrogen-Fixing Bacteria</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They are free-living soil </w:t>
      </w:r>
      <w:hyperlink r:id="rId7" w:history="1">
        <w:r w:rsidRPr="00296934">
          <w:rPr>
            <w:rFonts w:ascii="Arial" w:eastAsia="Times New Roman" w:hAnsi="Arial" w:cs="Arial"/>
            <w:color w:val="73AD21"/>
            <w:sz w:val="21"/>
            <w:szCs w:val="21"/>
          </w:rPr>
          <w:t>bacteria</w:t>
        </w:r>
      </w:hyperlink>
      <w:r w:rsidRPr="00296934">
        <w:rPr>
          <w:rFonts w:ascii="Arial" w:eastAsia="Times New Roman" w:hAnsi="Arial" w:cs="Arial"/>
          <w:color w:val="333333"/>
          <w:sz w:val="21"/>
          <w:szCs w:val="21"/>
        </w:rPr>
        <w:t> which perform nitrogen fixation. They are saprotrophic anaerobes such as </w:t>
      </w:r>
      <w:r w:rsidRPr="00296934">
        <w:rPr>
          <w:rFonts w:ascii="Arial" w:eastAsia="Times New Roman" w:hAnsi="Arial" w:cs="Arial"/>
          <w:i/>
          <w:iCs/>
          <w:color w:val="333333"/>
          <w:sz w:val="21"/>
          <w:szCs w:val="21"/>
        </w:rPr>
        <w:t>Clostridium beijerinckii</w:t>
      </w:r>
      <w:r w:rsidRPr="00296934">
        <w:rPr>
          <w:rFonts w:ascii="Arial" w:eastAsia="Times New Roman" w:hAnsi="Arial" w:cs="Arial"/>
          <w:color w:val="333333"/>
          <w:sz w:val="21"/>
          <w:szCs w:val="21"/>
        </w:rPr>
        <w:t>, Azotobacter, etc.</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Among all the types of biofertilizers, Rhizobium and Azospirillum are most widely used.</w:t>
      </w:r>
    </w:p>
    <w:p w:rsidR="00296934" w:rsidRPr="00296934" w:rsidRDefault="00296934" w:rsidP="00296934">
      <w:pPr>
        <w:shd w:val="clear" w:color="auto" w:fill="FFFFFF"/>
        <w:spacing w:before="300" w:after="150" w:line="240" w:lineRule="auto"/>
        <w:outlineLvl w:val="1"/>
        <w:rPr>
          <w:rFonts w:ascii="Arial" w:eastAsia="Times New Roman" w:hAnsi="Arial" w:cs="Arial"/>
          <w:color w:val="813588"/>
          <w:sz w:val="32"/>
          <w:szCs w:val="32"/>
        </w:rPr>
      </w:pPr>
      <w:r w:rsidRPr="00296934">
        <w:rPr>
          <w:rFonts w:ascii="Arial" w:eastAsia="Times New Roman" w:hAnsi="Arial" w:cs="Arial"/>
          <w:color w:val="813588"/>
          <w:sz w:val="32"/>
          <w:szCs w:val="32"/>
        </w:rPr>
        <w:t>Components of Biofertilizers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 components of biofertilizers include:</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Bio Compost</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lastRenderedPageBreak/>
        <w:t>It is one of the eco-friendly product composed of waste material released from sugar industries which are decomposed. It is magnified with human-friendly bacteria, fungi, and various plants.</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Tricho-Card</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It is an eco-friendly and nonpathogenic product used in a variety of crops as well as in horticultural and ornamental plants, such as paddy apple, sugar cane, brinjal, corn, cotton, vegetables, citrus, etc. It acts as a productive destroyer and antagonistic hyper parasitic against eggs of several bores, shoot, fruit, leaves, flower eaters and other pathogens in the field.</w:t>
      </w:r>
      <w:r w:rsidRPr="00296934">
        <w:rPr>
          <w:rFonts w:ascii="Arial" w:eastAsia="Times New Roman" w:hAnsi="Arial" w:cs="Arial"/>
          <w:b/>
          <w:bCs/>
          <w:color w:val="333333"/>
          <w:sz w:val="21"/>
          <w:szCs w:val="21"/>
        </w:rPr>
        <w:t> </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Azotobacter</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It protects the roots from </w:t>
      </w:r>
      <w:hyperlink r:id="rId8" w:history="1">
        <w:r w:rsidRPr="00296934">
          <w:rPr>
            <w:rFonts w:ascii="Arial" w:eastAsia="Times New Roman" w:hAnsi="Arial" w:cs="Arial"/>
            <w:color w:val="73AD21"/>
            <w:sz w:val="21"/>
            <w:szCs w:val="21"/>
          </w:rPr>
          <w:t>pathogens</w:t>
        </w:r>
      </w:hyperlink>
      <w:r w:rsidRPr="00296934">
        <w:rPr>
          <w:rFonts w:ascii="Arial" w:eastAsia="Times New Roman" w:hAnsi="Arial" w:cs="Arial"/>
          <w:color w:val="333333"/>
          <w:sz w:val="21"/>
          <w:szCs w:val="21"/>
        </w:rPr>
        <w:t> present in the soil and plays a crucial role in fixing the atmospheric nitrogen. Nitrogen is a very important nutrient for the plant and about 78% of the total atmosphere comprises of nitrogen.</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Phosphorus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Phosphorus is one of the essential nutrients for plants growth and development. Phosphate solubilizing microorganisms, hydrolyze insoluble phosphorus compounds to the soluble form for uptake by plants. Many fungi and bacteria are used for the purpose such as </w:t>
      </w:r>
      <w:r w:rsidRPr="00296934">
        <w:rPr>
          <w:rFonts w:ascii="Arial" w:eastAsia="Times New Roman" w:hAnsi="Arial" w:cs="Arial"/>
          <w:i/>
          <w:iCs/>
          <w:color w:val="333333"/>
          <w:sz w:val="21"/>
          <w:szCs w:val="21"/>
        </w:rPr>
        <w:t>Penicillium,</w:t>
      </w:r>
      <w:r w:rsidRPr="00296934">
        <w:rPr>
          <w:rFonts w:ascii="Arial" w:eastAsia="Times New Roman" w:hAnsi="Arial" w:cs="Arial"/>
          <w:color w:val="333333"/>
          <w:sz w:val="21"/>
          <w:szCs w:val="21"/>
        </w:rPr>
        <w:t> </w:t>
      </w:r>
      <w:r w:rsidRPr="00296934">
        <w:rPr>
          <w:rFonts w:ascii="Arial" w:eastAsia="Times New Roman" w:hAnsi="Arial" w:cs="Arial"/>
          <w:i/>
          <w:iCs/>
          <w:color w:val="333333"/>
          <w:sz w:val="21"/>
          <w:szCs w:val="21"/>
        </w:rPr>
        <w:t>Aspergillus, Bacillus, Pseudomonas, etc.</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Vermicompost</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It is an Eco-friendly organic fertilizer comprises of vitamins, hormones, organic carbon, sulfur, antibiotics that help to increase the quantity and quality of yield. Vermicompost is one of the quick fixes to improve the fertility of the soil.</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b/>
          <w:bCs/>
          <w:color w:val="333333"/>
          <w:sz w:val="21"/>
          <w:szCs w:val="21"/>
        </w:rPr>
        <w:t>Also refer:</w:t>
      </w:r>
      <w:r w:rsidRPr="00296934">
        <w:rPr>
          <w:rFonts w:ascii="Arial" w:eastAsia="Times New Roman" w:hAnsi="Arial" w:cs="Arial"/>
          <w:color w:val="333333"/>
          <w:sz w:val="21"/>
          <w:szCs w:val="21"/>
        </w:rPr>
        <w:t> </w:t>
      </w:r>
      <w:hyperlink r:id="rId9" w:history="1">
        <w:r w:rsidRPr="00296934">
          <w:rPr>
            <w:rFonts w:ascii="Arial" w:eastAsia="Times New Roman" w:hAnsi="Arial" w:cs="Arial"/>
            <w:color w:val="73AD21"/>
            <w:sz w:val="21"/>
            <w:szCs w:val="21"/>
          </w:rPr>
          <w:t>Vermicomposting</w:t>
        </w:r>
      </w:hyperlink>
    </w:p>
    <w:p w:rsidR="00296934" w:rsidRPr="00296934" w:rsidRDefault="00296934" w:rsidP="00296934">
      <w:pPr>
        <w:shd w:val="clear" w:color="auto" w:fill="FFFFFF"/>
        <w:spacing w:before="300" w:after="150" w:line="240" w:lineRule="auto"/>
        <w:outlineLvl w:val="1"/>
        <w:rPr>
          <w:rFonts w:ascii="Arial" w:eastAsia="Times New Roman" w:hAnsi="Arial" w:cs="Arial"/>
          <w:color w:val="813588"/>
          <w:sz w:val="32"/>
          <w:szCs w:val="32"/>
        </w:rPr>
      </w:pPr>
      <w:r w:rsidRPr="00296934">
        <w:rPr>
          <w:rFonts w:ascii="Arial" w:eastAsia="Times New Roman" w:hAnsi="Arial" w:cs="Arial"/>
          <w:color w:val="813588"/>
          <w:sz w:val="32"/>
          <w:szCs w:val="32"/>
        </w:rPr>
        <w:t>Importance of Biofertilizers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are important for the following reasons:</w:t>
      </w:r>
    </w:p>
    <w:p w:rsidR="00296934" w:rsidRPr="00296934" w:rsidRDefault="00296934" w:rsidP="00296934">
      <w:pPr>
        <w:numPr>
          <w:ilvl w:val="0"/>
          <w:numId w:val="1"/>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improve soil texture and yield of plants.</w:t>
      </w:r>
    </w:p>
    <w:p w:rsidR="00296934" w:rsidRPr="00296934" w:rsidRDefault="00296934" w:rsidP="00296934">
      <w:pPr>
        <w:numPr>
          <w:ilvl w:val="0"/>
          <w:numId w:val="1"/>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They do not allow pathogens to flourish.</w:t>
      </w:r>
    </w:p>
    <w:p w:rsidR="00296934" w:rsidRPr="00296934" w:rsidRDefault="00296934" w:rsidP="00296934">
      <w:pPr>
        <w:numPr>
          <w:ilvl w:val="0"/>
          <w:numId w:val="1"/>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They are eco-friendly and cost-effective.</w:t>
      </w:r>
    </w:p>
    <w:p w:rsidR="00296934" w:rsidRPr="00296934" w:rsidRDefault="00296934" w:rsidP="00296934">
      <w:pPr>
        <w:numPr>
          <w:ilvl w:val="0"/>
          <w:numId w:val="1"/>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protect the environment from pollutants since they are natural fertilizers.</w:t>
      </w:r>
    </w:p>
    <w:p w:rsidR="00296934" w:rsidRPr="00296934" w:rsidRDefault="00296934" w:rsidP="00296934">
      <w:pPr>
        <w:numPr>
          <w:ilvl w:val="0"/>
          <w:numId w:val="1"/>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They destroy many harmful substances present in the soil that can cause plant diseases.</w:t>
      </w:r>
    </w:p>
    <w:p w:rsidR="00296934" w:rsidRPr="00296934" w:rsidRDefault="00296934" w:rsidP="00296934">
      <w:pPr>
        <w:numPr>
          <w:ilvl w:val="0"/>
          <w:numId w:val="1"/>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are proved to be effective even under semi-arid conditions.</w:t>
      </w:r>
    </w:p>
    <w:p w:rsidR="00296934" w:rsidRPr="00296934" w:rsidRDefault="00296934" w:rsidP="00296934">
      <w:pPr>
        <w:shd w:val="clear" w:color="auto" w:fill="FFFFFF"/>
        <w:spacing w:before="300" w:after="150" w:line="240" w:lineRule="auto"/>
        <w:outlineLvl w:val="1"/>
        <w:rPr>
          <w:rFonts w:ascii="Arial" w:eastAsia="Times New Roman" w:hAnsi="Arial" w:cs="Arial"/>
          <w:color w:val="813588"/>
          <w:sz w:val="32"/>
          <w:szCs w:val="32"/>
        </w:rPr>
      </w:pPr>
      <w:r w:rsidRPr="00296934">
        <w:rPr>
          <w:rFonts w:ascii="Arial" w:eastAsia="Times New Roman" w:hAnsi="Arial" w:cs="Arial"/>
          <w:color w:val="813588"/>
          <w:sz w:val="32"/>
          <w:szCs w:val="32"/>
        </w:rPr>
        <w:t>Applications of Biofertilizers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Following are the important applications of biofertilizers:</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Seedling root dip</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This method is applicable to rice crops. The seedlings are planted in the bed of water for 8-10 hours.</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lastRenderedPageBreak/>
        <w:t>Seed Treatment</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 seeds are dipped in the mixture of nitrogen and phosphorus fertilizers. These seeds are then dried and sown as soon as possible.</w:t>
      </w:r>
    </w:p>
    <w:p w:rsidR="00296934" w:rsidRPr="00296934" w:rsidRDefault="00296934" w:rsidP="00296934">
      <w:pPr>
        <w:shd w:val="clear" w:color="auto" w:fill="FFFFFF"/>
        <w:spacing w:before="300" w:after="150" w:line="240" w:lineRule="auto"/>
        <w:outlineLvl w:val="2"/>
        <w:rPr>
          <w:rFonts w:ascii="Arial" w:eastAsia="Times New Roman" w:hAnsi="Arial" w:cs="Arial"/>
          <w:color w:val="813588"/>
          <w:sz w:val="29"/>
          <w:szCs w:val="29"/>
        </w:rPr>
      </w:pPr>
      <w:r w:rsidRPr="00296934">
        <w:rPr>
          <w:rFonts w:ascii="Arial" w:eastAsia="Times New Roman" w:hAnsi="Arial" w:cs="Arial"/>
          <w:color w:val="813588"/>
          <w:sz w:val="29"/>
          <w:szCs w:val="29"/>
        </w:rPr>
        <w:t>Soil Treatment</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 biofertilizers along with the compost fertilizers are mixed and kept for one night. This mixture is then spread on the soil where the seeds have to be sown.</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Discover more about what is biofertilizer, types of biofertilizers and applications of biofertilizers, only at </w:t>
      </w:r>
      <w:hyperlink r:id="rId10" w:tgtFrame="_blank" w:history="1">
        <w:r w:rsidRPr="00296934">
          <w:rPr>
            <w:rFonts w:ascii="Arial" w:eastAsia="Times New Roman" w:hAnsi="Arial" w:cs="Arial"/>
            <w:color w:val="73AD21"/>
            <w:sz w:val="21"/>
            <w:szCs w:val="21"/>
          </w:rPr>
          <w:t>BYJU’S Biology</w:t>
        </w:r>
      </w:hyperlink>
    </w:p>
    <w:p w:rsidR="00296934" w:rsidRPr="00296934" w:rsidRDefault="00296934" w:rsidP="00296934">
      <w:pPr>
        <w:shd w:val="clear" w:color="auto" w:fill="FFFFFF"/>
        <w:spacing w:before="300" w:after="150" w:line="240" w:lineRule="auto"/>
        <w:outlineLvl w:val="1"/>
        <w:rPr>
          <w:rFonts w:ascii="inherit" w:eastAsia="Times New Roman" w:hAnsi="inherit" w:cs="Arial"/>
          <w:color w:val="813588"/>
          <w:sz w:val="32"/>
          <w:szCs w:val="32"/>
        </w:rPr>
      </w:pPr>
      <w:r w:rsidRPr="00296934">
        <w:rPr>
          <w:rFonts w:ascii="inherit" w:eastAsia="Times New Roman" w:hAnsi="inherit" w:cs="Arial"/>
          <w:color w:val="800080"/>
          <w:sz w:val="32"/>
          <w:szCs w:val="32"/>
        </w:rPr>
        <w:t>Frequently Asked Questions on Biofertilizers</w:t>
      </w:r>
    </w:p>
    <w:p w:rsidR="00296934" w:rsidRPr="00296934" w:rsidRDefault="00296934" w:rsidP="00296934">
      <w:pPr>
        <w:shd w:val="clear" w:color="auto" w:fill="FFFFFF"/>
        <w:spacing w:before="300" w:after="150" w:line="240" w:lineRule="auto"/>
        <w:outlineLvl w:val="2"/>
        <w:rPr>
          <w:rFonts w:ascii="inherit" w:eastAsia="Times New Roman" w:hAnsi="inherit" w:cs="Arial"/>
          <w:color w:val="813588"/>
          <w:sz w:val="29"/>
          <w:szCs w:val="29"/>
        </w:rPr>
      </w:pPr>
      <w:r w:rsidRPr="00296934">
        <w:rPr>
          <w:rFonts w:ascii="inherit" w:eastAsia="Times New Roman" w:hAnsi="inherit" w:cs="Arial"/>
          <w:color w:val="813588"/>
          <w:sz w:val="29"/>
          <w:szCs w:val="29"/>
        </w:rPr>
        <w:t>What do you understand by biofertilizers?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are substances that contain microorganisms, which when added to the soil increases the crop yield and promotes plant growth.</w:t>
      </w:r>
    </w:p>
    <w:p w:rsidR="00296934" w:rsidRPr="00296934" w:rsidRDefault="00296934" w:rsidP="00296934">
      <w:pPr>
        <w:shd w:val="clear" w:color="auto" w:fill="FFFFFF"/>
        <w:spacing w:before="300" w:after="150" w:line="240" w:lineRule="auto"/>
        <w:outlineLvl w:val="2"/>
        <w:rPr>
          <w:rFonts w:ascii="inherit" w:eastAsia="Times New Roman" w:hAnsi="inherit" w:cs="Arial"/>
          <w:color w:val="813588"/>
          <w:sz w:val="29"/>
          <w:szCs w:val="29"/>
        </w:rPr>
      </w:pPr>
      <w:r w:rsidRPr="00296934">
        <w:rPr>
          <w:rFonts w:ascii="inherit" w:eastAsia="Times New Roman" w:hAnsi="inherit" w:cs="Arial"/>
          <w:color w:val="813588"/>
          <w:sz w:val="29"/>
          <w:szCs w:val="29"/>
        </w:rPr>
        <w:t>What are the advantages of biofertilizers over chemical fertilizers?</w:t>
      </w:r>
    </w:p>
    <w:p w:rsidR="00296934" w:rsidRPr="00296934" w:rsidRDefault="00296934" w:rsidP="00296934">
      <w:pPr>
        <w:numPr>
          <w:ilvl w:val="0"/>
          <w:numId w:val="2"/>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are cost-effective.</w:t>
      </w:r>
    </w:p>
    <w:p w:rsidR="00296934" w:rsidRPr="00296934" w:rsidRDefault="00296934" w:rsidP="00296934">
      <w:pPr>
        <w:numPr>
          <w:ilvl w:val="0"/>
          <w:numId w:val="2"/>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They reduce the risk of plant diseases.</w:t>
      </w:r>
    </w:p>
    <w:p w:rsidR="00296934" w:rsidRPr="00296934" w:rsidRDefault="00296934" w:rsidP="00296934">
      <w:pPr>
        <w:numPr>
          <w:ilvl w:val="0"/>
          <w:numId w:val="2"/>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The health of the people consuming the vegetables grown by the addition of chemical fertilizers is more at risk.</w:t>
      </w:r>
    </w:p>
    <w:p w:rsidR="00296934" w:rsidRPr="00296934" w:rsidRDefault="00296934" w:rsidP="00296934">
      <w:pPr>
        <w:numPr>
          <w:ilvl w:val="0"/>
          <w:numId w:val="2"/>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do not cause any type of pollution.</w:t>
      </w:r>
    </w:p>
    <w:p w:rsidR="00296934" w:rsidRPr="00296934" w:rsidRDefault="00296934" w:rsidP="00296934">
      <w:pPr>
        <w:shd w:val="clear" w:color="auto" w:fill="FFFFFF"/>
        <w:spacing w:before="300" w:after="150" w:line="240" w:lineRule="auto"/>
        <w:outlineLvl w:val="2"/>
        <w:rPr>
          <w:rFonts w:ascii="inherit" w:eastAsia="Times New Roman" w:hAnsi="inherit" w:cs="Arial"/>
          <w:color w:val="813588"/>
          <w:sz w:val="29"/>
          <w:szCs w:val="29"/>
        </w:rPr>
      </w:pPr>
      <w:r w:rsidRPr="00296934">
        <w:rPr>
          <w:rFonts w:ascii="inherit" w:eastAsia="Times New Roman" w:hAnsi="inherit" w:cs="Arial"/>
          <w:color w:val="813588"/>
          <w:sz w:val="29"/>
          <w:szCs w:val="29"/>
        </w:rPr>
        <w:t>What is the need of using biofertilizers?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are required to restore the fertility of the soil. Prolonged use of chemical fertilizers degrades the soil and affects the crop yield. Biofertilizers, on the other hand, enhance the water holding capacity of the soil and add essential nutrients such as nitrogen, vitamins and proteins to the soil. They are the natural form of fertilizers and hence, widely used in agriculture.</w:t>
      </w:r>
    </w:p>
    <w:p w:rsidR="00296934" w:rsidRPr="00296934" w:rsidRDefault="00296934" w:rsidP="00296934">
      <w:pPr>
        <w:shd w:val="clear" w:color="auto" w:fill="FFFFFF"/>
        <w:spacing w:before="300" w:after="150" w:line="240" w:lineRule="auto"/>
        <w:outlineLvl w:val="2"/>
        <w:rPr>
          <w:rFonts w:ascii="inherit" w:eastAsia="Times New Roman" w:hAnsi="inherit" w:cs="Arial"/>
          <w:color w:val="813588"/>
          <w:sz w:val="29"/>
          <w:szCs w:val="29"/>
        </w:rPr>
      </w:pPr>
      <w:r w:rsidRPr="00296934">
        <w:rPr>
          <w:rFonts w:ascii="inherit" w:eastAsia="Times New Roman" w:hAnsi="inherit" w:cs="Arial"/>
          <w:color w:val="813588"/>
          <w:sz w:val="29"/>
          <w:szCs w:val="29"/>
        </w:rPr>
        <w:t>Name a few microorganisms used as biofertilizers.</w:t>
      </w:r>
    </w:p>
    <w:p w:rsidR="00296934" w:rsidRPr="00296934" w:rsidRDefault="00296934" w:rsidP="00296934">
      <w:pPr>
        <w:shd w:val="clear" w:color="auto" w:fill="FFFFFF"/>
        <w:spacing w:after="15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Microorganism used as biofertilizers are:</w:t>
      </w:r>
    </w:p>
    <w:p w:rsidR="00296934" w:rsidRPr="00296934" w:rsidRDefault="00296934" w:rsidP="00296934">
      <w:pPr>
        <w:numPr>
          <w:ilvl w:val="0"/>
          <w:numId w:val="3"/>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Rhizobium</w:t>
      </w:r>
    </w:p>
    <w:p w:rsidR="00296934" w:rsidRPr="00296934" w:rsidRDefault="00296934" w:rsidP="00296934">
      <w:pPr>
        <w:numPr>
          <w:ilvl w:val="0"/>
          <w:numId w:val="3"/>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Azotobacter</w:t>
      </w:r>
    </w:p>
    <w:p w:rsidR="00296934" w:rsidRPr="00296934" w:rsidRDefault="00296934" w:rsidP="00296934">
      <w:pPr>
        <w:numPr>
          <w:ilvl w:val="0"/>
          <w:numId w:val="3"/>
        </w:numPr>
        <w:shd w:val="clear" w:color="auto" w:fill="FFFFFF"/>
        <w:spacing w:before="100" w:beforeAutospacing="1" w:after="75"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Azospirilium</w:t>
      </w:r>
    </w:p>
    <w:p w:rsidR="00296934" w:rsidRPr="00296934" w:rsidRDefault="00296934" w:rsidP="00296934">
      <w:pPr>
        <w:shd w:val="clear" w:color="auto" w:fill="FFFFFF"/>
        <w:spacing w:after="150" w:line="240" w:lineRule="auto"/>
        <w:outlineLvl w:val="3"/>
        <w:rPr>
          <w:rFonts w:ascii="inherit" w:eastAsia="Times New Roman" w:hAnsi="inherit" w:cs="Arial"/>
          <w:color w:val="813588"/>
          <w:sz w:val="29"/>
          <w:szCs w:val="29"/>
        </w:rPr>
      </w:pPr>
      <w:r w:rsidRPr="00296934">
        <w:rPr>
          <w:rFonts w:ascii="inherit" w:eastAsia="Times New Roman" w:hAnsi="inherit" w:cs="Arial"/>
          <w:color w:val="813588"/>
          <w:sz w:val="29"/>
          <w:szCs w:val="29"/>
        </w:rPr>
        <w:t>How do biofertilizers promote plant growth?</w:t>
      </w:r>
    </w:p>
    <w:p w:rsidR="00296934" w:rsidRPr="00296934" w:rsidRDefault="00296934" w:rsidP="00296934">
      <w:pPr>
        <w:shd w:val="clear" w:color="auto" w:fill="FFFFFF"/>
        <w:spacing w:after="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Biofertilizers utilise certain microorganisms. These microorganisms trap atmospheric nitrogen and convert it into nitrates and nitrites and make it available to the plants. They also convert insoluble phosphates into the forms required by the plants.</w:t>
      </w:r>
    </w:p>
    <w:p w:rsidR="00296934" w:rsidRPr="00296934" w:rsidRDefault="00296934" w:rsidP="00296934">
      <w:pPr>
        <w:shd w:val="clear" w:color="auto" w:fill="FFFFFF"/>
        <w:spacing w:after="150" w:line="240" w:lineRule="auto"/>
        <w:outlineLvl w:val="3"/>
        <w:rPr>
          <w:rFonts w:ascii="inherit" w:eastAsia="Times New Roman" w:hAnsi="inherit" w:cs="Arial"/>
          <w:color w:val="813588"/>
          <w:sz w:val="29"/>
          <w:szCs w:val="29"/>
        </w:rPr>
      </w:pPr>
      <w:r w:rsidRPr="00296934">
        <w:rPr>
          <w:rFonts w:ascii="inherit" w:eastAsia="Times New Roman" w:hAnsi="inherit" w:cs="Arial"/>
          <w:color w:val="813588"/>
          <w:sz w:val="29"/>
          <w:szCs w:val="29"/>
        </w:rPr>
        <w:t>What are the main s</w:t>
      </w:r>
      <w:bookmarkStart w:id="0" w:name="_GoBack"/>
      <w:bookmarkEnd w:id="0"/>
      <w:r w:rsidRPr="00296934">
        <w:rPr>
          <w:rFonts w:ascii="inherit" w:eastAsia="Times New Roman" w:hAnsi="inherit" w:cs="Arial"/>
          <w:color w:val="813588"/>
          <w:sz w:val="29"/>
          <w:szCs w:val="29"/>
        </w:rPr>
        <w:t>ources of biofertilizers?</w:t>
      </w:r>
    </w:p>
    <w:p w:rsidR="00296934" w:rsidRPr="00296934" w:rsidRDefault="00296934" w:rsidP="00296934">
      <w:pPr>
        <w:shd w:val="clear" w:color="auto" w:fill="FFFFFF"/>
        <w:spacing w:after="0"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lastRenderedPageBreak/>
        <w:t>The main sources of biofertilizers include bacteria, cyanobacteria and fungi.</w:t>
      </w:r>
    </w:p>
    <w:p w:rsidR="00296934" w:rsidRPr="00296934" w:rsidRDefault="00296934" w:rsidP="00296934">
      <w:pPr>
        <w:shd w:val="clear" w:color="auto" w:fill="FFFFFF"/>
        <w:spacing w:after="150" w:line="240" w:lineRule="auto"/>
        <w:outlineLvl w:val="3"/>
        <w:rPr>
          <w:rFonts w:ascii="inherit" w:eastAsia="Times New Roman" w:hAnsi="inherit" w:cs="Arial"/>
          <w:color w:val="813588"/>
          <w:sz w:val="29"/>
          <w:szCs w:val="29"/>
        </w:rPr>
      </w:pPr>
      <w:r w:rsidRPr="00296934">
        <w:rPr>
          <w:rFonts w:ascii="inherit" w:eastAsia="Times New Roman" w:hAnsi="inherit" w:cs="Arial"/>
          <w:color w:val="813588"/>
          <w:sz w:val="29"/>
          <w:szCs w:val="29"/>
        </w:rPr>
        <w:t>Name an important nitrogen-fixing bacteria.</w:t>
      </w:r>
    </w:p>
    <w:p w:rsidR="00296934" w:rsidRPr="00296934" w:rsidRDefault="00296934" w:rsidP="00296934">
      <w:pPr>
        <w:shd w:val="clear" w:color="auto" w:fill="FFFFFF"/>
        <w:spacing w:line="240" w:lineRule="auto"/>
        <w:rPr>
          <w:rFonts w:ascii="Arial" w:eastAsia="Times New Roman" w:hAnsi="Arial" w:cs="Arial"/>
          <w:color w:val="333333"/>
          <w:sz w:val="21"/>
          <w:szCs w:val="21"/>
        </w:rPr>
      </w:pPr>
      <w:r w:rsidRPr="00296934">
        <w:rPr>
          <w:rFonts w:ascii="Arial" w:eastAsia="Times New Roman" w:hAnsi="Arial" w:cs="Arial"/>
          <w:color w:val="333333"/>
          <w:sz w:val="21"/>
          <w:szCs w:val="21"/>
        </w:rPr>
        <w:t>Rhizobium is an important nitrogen-fixing bacteria. Rhizobium lives in symbiotic association with the leguminous plants, specifically in their root nodules. It traps the atmospheric nitrogen and converts it into usable forms that enhance the growth of the plants.</w:t>
      </w:r>
    </w:p>
    <w:p w:rsidR="0062133B" w:rsidRDefault="0062133B"/>
    <w:sectPr w:rsidR="00621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065C5"/>
    <w:multiLevelType w:val="multilevel"/>
    <w:tmpl w:val="F88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51794"/>
    <w:multiLevelType w:val="multilevel"/>
    <w:tmpl w:val="5FB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7532A6"/>
    <w:multiLevelType w:val="multilevel"/>
    <w:tmpl w:val="7F4A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69"/>
    <w:rsid w:val="00296934"/>
    <w:rsid w:val="0062133B"/>
    <w:rsid w:val="006F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C4295-EB71-4668-96C1-64C28621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69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69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9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69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69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6934"/>
    <w:rPr>
      <w:color w:val="0000FF"/>
      <w:u w:val="single"/>
    </w:rPr>
  </w:style>
  <w:style w:type="character" w:styleId="Emphasis">
    <w:name w:val="Emphasis"/>
    <w:basedOn w:val="DefaultParagraphFont"/>
    <w:uiPriority w:val="20"/>
    <w:qFormat/>
    <w:rsid w:val="00296934"/>
    <w:rPr>
      <w:i/>
      <w:iCs/>
    </w:rPr>
  </w:style>
  <w:style w:type="character" w:styleId="Strong">
    <w:name w:val="Strong"/>
    <w:basedOn w:val="DefaultParagraphFont"/>
    <w:uiPriority w:val="22"/>
    <w:qFormat/>
    <w:rsid w:val="00296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09743">
      <w:bodyDiv w:val="1"/>
      <w:marLeft w:val="0"/>
      <w:marRight w:val="0"/>
      <w:marTop w:val="0"/>
      <w:marBottom w:val="0"/>
      <w:divBdr>
        <w:top w:val="none" w:sz="0" w:space="0" w:color="auto"/>
        <w:left w:val="none" w:sz="0" w:space="0" w:color="auto"/>
        <w:bottom w:val="none" w:sz="0" w:space="0" w:color="auto"/>
        <w:right w:val="none" w:sz="0" w:space="0" w:color="auto"/>
      </w:divBdr>
      <w:divsChild>
        <w:div w:id="1496070890">
          <w:marLeft w:val="0"/>
          <w:marRight w:val="0"/>
          <w:marTop w:val="0"/>
          <w:marBottom w:val="450"/>
          <w:divBdr>
            <w:top w:val="none" w:sz="0" w:space="0" w:color="auto"/>
            <w:left w:val="none" w:sz="0" w:space="0" w:color="auto"/>
            <w:bottom w:val="none" w:sz="0" w:space="0" w:color="auto"/>
            <w:right w:val="none" w:sz="0" w:space="0" w:color="auto"/>
          </w:divBdr>
          <w:divsChild>
            <w:div w:id="2101290496">
              <w:marLeft w:val="0"/>
              <w:marRight w:val="0"/>
              <w:marTop w:val="0"/>
              <w:marBottom w:val="0"/>
              <w:divBdr>
                <w:top w:val="none" w:sz="0" w:space="0" w:color="auto"/>
                <w:left w:val="none" w:sz="0" w:space="0" w:color="auto"/>
                <w:bottom w:val="none" w:sz="0" w:space="0" w:color="auto"/>
                <w:right w:val="none" w:sz="0" w:space="0" w:color="auto"/>
              </w:divBdr>
              <w:divsChild>
                <w:div w:id="704447828">
                  <w:marLeft w:val="0"/>
                  <w:marRight w:val="0"/>
                  <w:marTop w:val="0"/>
                  <w:marBottom w:val="0"/>
                  <w:divBdr>
                    <w:top w:val="none" w:sz="0" w:space="0" w:color="auto"/>
                    <w:left w:val="none" w:sz="0" w:space="0" w:color="auto"/>
                    <w:bottom w:val="none" w:sz="0" w:space="0" w:color="auto"/>
                    <w:right w:val="none" w:sz="0" w:space="0" w:color="auto"/>
                  </w:divBdr>
                  <w:divsChild>
                    <w:div w:id="69545923">
                      <w:marLeft w:val="0"/>
                      <w:marRight w:val="0"/>
                      <w:marTop w:val="0"/>
                      <w:marBottom w:val="0"/>
                      <w:divBdr>
                        <w:top w:val="none" w:sz="0" w:space="0" w:color="auto"/>
                        <w:left w:val="none" w:sz="0" w:space="0" w:color="auto"/>
                        <w:bottom w:val="none" w:sz="0" w:space="0" w:color="auto"/>
                        <w:right w:val="none" w:sz="0" w:space="0" w:color="auto"/>
                      </w:divBdr>
                      <w:divsChild>
                        <w:div w:id="842545783">
                          <w:marLeft w:val="0"/>
                          <w:marRight w:val="0"/>
                          <w:marTop w:val="0"/>
                          <w:marBottom w:val="0"/>
                          <w:divBdr>
                            <w:top w:val="none" w:sz="0" w:space="0" w:color="auto"/>
                            <w:left w:val="none" w:sz="0" w:space="0" w:color="auto"/>
                            <w:bottom w:val="none" w:sz="0" w:space="0" w:color="auto"/>
                            <w:right w:val="none" w:sz="0" w:space="0" w:color="auto"/>
                          </w:divBdr>
                        </w:div>
                      </w:divsChild>
                    </w:div>
                    <w:div w:id="1238443974">
                      <w:marLeft w:val="0"/>
                      <w:marRight w:val="0"/>
                      <w:marTop w:val="0"/>
                      <w:marBottom w:val="0"/>
                      <w:divBdr>
                        <w:top w:val="none" w:sz="0" w:space="0" w:color="auto"/>
                        <w:left w:val="none" w:sz="0" w:space="0" w:color="auto"/>
                        <w:bottom w:val="none" w:sz="0" w:space="0" w:color="auto"/>
                        <w:right w:val="none" w:sz="0" w:space="0" w:color="auto"/>
                      </w:divBdr>
                      <w:divsChild>
                        <w:div w:id="135346128">
                          <w:marLeft w:val="0"/>
                          <w:marRight w:val="0"/>
                          <w:marTop w:val="0"/>
                          <w:marBottom w:val="0"/>
                          <w:divBdr>
                            <w:top w:val="none" w:sz="0" w:space="0" w:color="auto"/>
                            <w:left w:val="none" w:sz="0" w:space="0" w:color="auto"/>
                            <w:bottom w:val="none" w:sz="0" w:space="0" w:color="auto"/>
                            <w:right w:val="none" w:sz="0" w:space="0" w:color="auto"/>
                          </w:divBdr>
                        </w:div>
                      </w:divsChild>
                    </w:div>
                    <w:div w:id="2113473123">
                      <w:marLeft w:val="0"/>
                      <w:marRight w:val="0"/>
                      <w:marTop w:val="0"/>
                      <w:marBottom w:val="0"/>
                      <w:divBdr>
                        <w:top w:val="none" w:sz="0" w:space="0" w:color="auto"/>
                        <w:left w:val="none" w:sz="0" w:space="0" w:color="auto"/>
                        <w:bottom w:val="none" w:sz="0" w:space="0" w:color="auto"/>
                        <w:right w:val="none" w:sz="0" w:space="0" w:color="auto"/>
                      </w:divBdr>
                      <w:divsChild>
                        <w:div w:id="1575893246">
                          <w:marLeft w:val="0"/>
                          <w:marRight w:val="0"/>
                          <w:marTop w:val="0"/>
                          <w:marBottom w:val="0"/>
                          <w:divBdr>
                            <w:top w:val="none" w:sz="0" w:space="0" w:color="auto"/>
                            <w:left w:val="none" w:sz="0" w:space="0" w:color="auto"/>
                            <w:bottom w:val="none" w:sz="0" w:space="0" w:color="auto"/>
                            <w:right w:val="none" w:sz="0" w:space="0" w:color="auto"/>
                          </w:divBdr>
                        </w:div>
                      </w:divsChild>
                    </w:div>
                    <w:div w:id="1031148071">
                      <w:marLeft w:val="0"/>
                      <w:marRight w:val="0"/>
                      <w:marTop w:val="0"/>
                      <w:marBottom w:val="0"/>
                      <w:divBdr>
                        <w:top w:val="none" w:sz="0" w:space="0" w:color="auto"/>
                        <w:left w:val="none" w:sz="0" w:space="0" w:color="auto"/>
                        <w:bottom w:val="none" w:sz="0" w:space="0" w:color="auto"/>
                        <w:right w:val="none" w:sz="0" w:space="0" w:color="auto"/>
                      </w:divBdr>
                      <w:divsChild>
                        <w:div w:id="1775710616">
                          <w:marLeft w:val="0"/>
                          <w:marRight w:val="0"/>
                          <w:marTop w:val="0"/>
                          <w:marBottom w:val="0"/>
                          <w:divBdr>
                            <w:top w:val="none" w:sz="0" w:space="0" w:color="auto"/>
                            <w:left w:val="none" w:sz="0" w:space="0" w:color="auto"/>
                            <w:bottom w:val="none" w:sz="0" w:space="0" w:color="auto"/>
                            <w:right w:val="none" w:sz="0" w:space="0" w:color="auto"/>
                          </w:divBdr>
                        </w:div>
                      </w:divsChild>
                    </w:div>
                    <w:div w:id="1849295604">
                      <w:marLeft w:val="0"/>
                      <w:marRight w:val="0"/>
                      <w:marTop w:val="0"/>
                      <w:marBottom w:val="0"/>
                      <w:divBdr>
                        <w:top w:val="none" w:sz="0" w:space="0" w:color="auto"/>
                        <w:left w:val="none" w:sz="0" w:space="0" w:color="auto"/>
                        <w:bottom w:val="none" w:sz="0" w:space="0" w:color="auto"/>
                        <w:right w:val="none" w:sz="0" w:space="0" w:color="auto"/>
                      </w:divBdr>
                      <w:divsChild>
                        <w:div w:id="1886217206">
                          <w:marLeft w:val="0"/>
                          <w:marRight w:val="0"/>
                          <w:marTop w:val="0"/>
                          <w:marBottom w:val="0"/>
                          <w:divBdr>
                            <w:top w:val="none" w:sz="0" w:space="0" w:color="auto"/>
                            <w:left w:val="none" w:sz="0" w:space="0" w:color="auto"/>
                            <w:bottom w:val="none" w:sz="0" w:space="0" w:color="auto"/>
                            <w:right w:val="none" w:sz="0" w:space="0" w:color="auto"/>
                          </w:divBdr>
                        </w:div>
                      </w:divsChild>
                    </w:div>
                    <w:div w:id="415782246">
                      <w:marLeft w:val="0"/>
                      <w:marRight w:val="0"/>
                      <w:marTop w:val="0"/>
                      <w:marBottom w:val="0"/>
                      <w:divBdr>
                        <w:top w:val="none" w:sz="0" w:space="0" w:color="auto"/>
                        <w:left w:val="none" w:sz="0" w:space="0" w:color="auto"/>
                        <w:bottom w:val="none" w:sz="0" w:space="0" w:color="auto"/>
                        <w:right w:val="none" w:sz="0" w:space="0" w:color="auto"/>
                      </w:divBdr>
                      <w:divsChild>
                        <w:div w:id="1464497384">
                          <w:marLeft w:val="0"/>
                          <w:marRight w:val="0"/>
                          <w:marTop w:val="0"/>
                          <w:marBottom w:val="0"/>
                          <w:divBdr>
                            <w:top w:val="none" w:sz="0" w:space="0" w:color="auto"/>
                            <w:left w:val="none" w:sz="0" w:space="0" w:color="auto"/>
                            <w:bottom w:val="none" w:sz="0" w:space="0" w:color="auto"/>
                            <w:right w:val="none" w:sz="0" w:space="0" w:color="auto"/>
                          </w:divBdr>
                        </w:div>
                      </w:divsChild>
                    </w:div>
                    <w:div w:id="1014964934">
                      <w:marLeft w:val="0"/>
                      <w:marRight w:val="0"/>
                      <w:marTop w:val="0"/>
                      <w:marBottom w:val="0"/>
                      <w:divBdr>
                        <w:top w:val="none" w:sz="0" w:space="0" w:color="auto"/>
                        <w:left w:val="none" w:sz="0" w:space="0" w:color="auto"/>
                        <w:bottom w:val="none" w:sz="0" w:space="0" w:color="auto"/>
                        <w:right w:val="none" w:sz="0" w:space="0" w:color="auto"/>
                      </w:divBdr>
                      <w:divsChild>
                        <w:div w:id="12311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biology/pathogen/" TargetMode="External"/><Relationship Id="rId3" Type="http://schemas.openxmlformats.org/officeDocument/2006/relationships/settings" Target="settings.xml"/><Relationship Id="rId7" Type="http://schemas.openxmlformats.org/officeDocument/2006/relationships/hyperlink" Target="https://byjus.com/biology/bacter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jus.com/biology/rhizobium/" TargetMode="External"/><Relationship Id="rId11" Type="http://schemas.openxmlformats.org/officeDocument/2006/relationships/fontTable" Target="fontTable.xml"/><Relationship Id="rId5" Type="http://schemas.openxmlformats.org/officeDocument/2006/relationships/hyperlink" Target="https://byjus.com/biology/nitrogen-fixation-nitrogen-metabolism/" TargetMode="External"/><Relationship Id="rId10" Type="http://schemas.openxmlformats.org/officeDocument/2006/relationships/hyperlink" Target="https://byjus.com/biology/" TargetMode="External"/><Relationship Id="rId4" Type="http://schemas.openxmlformats.org/officeDocument/2006/relationships/webSettings" Target="webSettings.xml"/><Relationship Id="rId9" Type="http://schemas.openxmlformats.org/officeDocument/2006/relationships/hyperlink" Target="https://byjus.com/biology/vermicomp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2020-11-27T05:35:00Z</dcterms:created>
  <dcterms:modified xsi:type="dcterms:W3CDTF">2020-11-27T05:35:00Z</dcterms:modified>
</cp:coreProperties>
</file>