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52F2B" w14:textId="77777777" w:rsidR="000A7880" w:rsidRDefault="000A7880">
      <w:pPr>
        <w:rPr>
          <w:rFonts w:asciiTheme="majorBidi" w:hAnsiTheme="majorBidi" w:cstheme="majorBidi"/>
          <w:sz w:val="32"/>
          <w:szCs w:val="32"/>
        </w:rPr>
      </w:pPr>
    </w:p>
    <w:p w14:paraId="3D6F4309" w14:textId="77777777" w:rsidR="000A7880" w:rsidRDefault="000A7880">
      <w:pPr>
        <w:spacing w:after="0" w:line="360" w:lineRule="auto"/>
        <w:rPr>
          <w:b/>
          <w:bCs/>
          <w:sz w:val="28"/>
          <w:szCs w:val="28"/>
        </w:rPr>
      </w:pPr>
    </w:p>
    <w:p w14:paraId="31FDEE73" w14:textId="77777777" w:rsidR="000A7880" w:rsidRDefault="00F95C30">
      <w:pPr>
        <w:spacing w:after="0" w:line="360" w:lineRule="auto"/>
        <w:ind w:left="-864"/>
        <w:rPr>
          <w:sz w:val="32"/>
          <w:szCs w:val="32"/>
        </w:rPr>
      </w:pPr>
      <w:r>
        <w:rPr>
          <w:b/>
          <w:bCs/>
          <w:sz w:val="32"/>
          <w:szCs w:val="32"/>
        </w:rPr>
        <w:t xml:space="preserve">               Title of the Assignment: </w:t>
      </w:r>
      <w:r>
        <w:rPr>
          <w:sz w:val="32"/>
          <w:szCs w:val="32"/>
        </w:rPr>
        <w:t>Ribosomes, Centrosomes and Vacuoles</w:t>
      </w:r>
    </w:p>
    <w:p w14:paraId="75B177E8" w14:textId="134E7B00" w:rsidR="000A7880" w:rsidRDefault="00F95C30">
      <w:pPr>
        <w:spacing w:after="0" w:line="360" w:lineRule="auto"/>
        <w:ind w:left="-864"/>
        <w:rPr>
          <w:sz w:val="32"/>
          <w:szCs w:val="32"/>
        </w:rPr>
      </w:pPr>
      <w:r>
        <w:rPr>
          <w:b/>
          <w:bCs/>
          <w:sz w:val="32"/>
          <w:szCs w:val="32"/>
        </w:rPr>
        <w:t xml:space="preserve">               </w:t>
      </w:r>
    </w:p>
    <w:p w14:paraId="34520016" w14:textId="77777777" w:rsidR="000A7880" w:rsidRDefault="000A7880">
      <w:pPr>
        <w:spacing w:after="0" w:line="360" w:lineRule="auto"/>
        <w:rPr>
          <w:sz w:val="32"/>
          <w:szCs w:val="32"/>
        </w:rPr>
      </w:pPr>
    </w:p>
    <w:p w14:paraId="48DA08C2" w14:textId="77777777" w:rsidR="000A7880" w:rsidRDefault="000A7880">
      <w:pPr>
        <w:spacing w:after="0" w:line="360" w:lineRule="auto"/>
        <w:rPr>
          <w:sz w:val="32"/>
          <w:szCs w:val="32"/>
        </w:rPr>
      </w:pPr>
    </w:p>
    <w:p w14:paraId="6FE3A3F4" w14:textId="56BFB34D" w:rsidR="000A7880" w:rsidRPr="00A44BE1" w:rsidRDefault="00F95C30" w:rsidP="00A44BE1">
      <w:pPr>
        <w:spacing w:after="0" w:line="360" w:lineRule="auto"/>
        <w:rPr>
          <w:sz w:val="32"/>
          <w:szCs w:val="32"/>
        </w:rPr>
      </w:pPr>
      <w:r>
        <w:rPr>
          <w:sz w:val="40"/>
          <w:szCs w:val="40"/>
        </w:rPr>
        <w:t xml:space="preserve"> </w:t>
      </w:r>
      <w:r>
        <w:rPr>
          <w:rFonts w:asciiTheme="majorBidi" w:hAnsiTheme="majorBidi" w:cstheme="majorBidi"/>
          <w:sz w:val="40"/>
          <w:szCs w:val="40"/>
        </w:rPr>
        <w:t>CONTENT</w:t>
      </w:r>
    </w:p>
    <w:p w14:paraId="0B15C1A1" w14:textId="77777777" w:rsidR="000A7880" w:rsidRDefault="000A7880">
      <w:pPr>
        <w:spacing w:after="0" w:line="360" w:lineRule="auto"/>
        <w:ind w:left="864"/>
        <w:rPr>
          <w:sz w:val="32"/>
          <w:szCs w:val="32"/>
        </w:rPr>
      </w:pPr>
    </w:p>
    <w:p w14:paraId="5CB1E5E0" w14:textId="77777777" w:rsidR="000A7880" w:rsidRDefault="00F95C30">
      <w:pPr>
        <w:pStyle w:val="ListParagraph"/>
        <w:numPr>
          <w:ilvl w:val="0"/>
          <w:numId w:val="12"/>
        </w:numPr>
        <w:spacing w:after="0" w:line="360" w:lineRule="auto"/>
        <w:ind w:left="1152"/>
        <w:rPr>
          <w:rFonts w:asciiTheme="majorBidi" w:hAnsiTheme="majorBidi" w:cstheme="majorBidi"/>
          <w:b/>
          <w:bCs/>
          <w:i/>
          <w:iCs/>
          <w:sz w:val="36"/>
          <w:szCs w:val="36"/>
        </w:rPr>
      </w:pPr>
      <w:r>
        <w:rPr>
          <w:rFonts w:asciiTheme="majorBidi" w:hAnsiTheme="majorBidi" w:cstheme="majorBidi"/>
          <w:b/>
          <w:bCs/>
          <w:i/>
          <w:iCs/>
          <w:sz w:val="36"/>
          <w:szCs w:val="36"/>
        </w:rPr>
        <w:t>RIBOSOMES</w:t>
      </w:r>
    </w:p>
    <w:p w14:paraId="2FCC988B" w14:textId="77777777" w:rsidR="000A7880" w:rsidRDefault="00F95C30">
      <w:pPr>
        <w:pStyle w:val="ListParagraph"/>
        <w:numPr>
          <w:ilvl w:val="3"/>
          <w:numId w:val="13"/>
        </w:numPr>
        <w:spacing w:after="0" w:line="360" w:lineRule="auto"/>
        <w:ind w:left="1152"/>
        <w:rPr>
          <w:rFonts w:asciiTheme="majorBidi" w:hAnsiTheme="majorBidi" w:cstheme="majorBidi"/>
          <w:sz w:val="32"/>
          <w:szCs w:val="32"/>
        </w:rPr>
      </w:pPr>
      <w:r>
        <w:rPr>
          <w:rFonts w:asciiTheme="majorBidi" w:hAnsiTheme="majorBidi" w:cstheme="majorBidi"/>
          <w:sz w:val="32"/>
          <w:szCs w:val="32"/>
        </w:rPr>
        <w:t>Introduction</w:t>
      </w:r>
    </w:p>
    <w:p w14:paraId="5704E1FD" w14:textId="77777777" w:rsidR="000A7880" w:rsidRDefault="00F95C30">
      <w:pPr>
        <w:pStyle w:val="ListParagraph"/>
        <w:numPr>
          <w:ilvl w:val="0"/>
          <w:numId w:val="13"/>
        </w:numPr>
        <w:spacing w:after="0" w:line="360" w:lineRule="auto"/>
        <w:ind w:left="1152"/>
        <w:rPr>
          <w:rFonts w:asciiTheme="majorBidi" w:hAnsiTheme="majorBidi" w:cstheme="majorBidi"/>
          <w:sz w:val="32"/>
          <w:szCs w:val="32"/>
        </w:rPr>
      </w:pPr>
      <w:r>
        <w:rPr>
          <w:rFonts w:asciiTheme="majorBidi" w:hAnsiTheme="majorBidi" w:cstheme="majorBidi"/>
          <w:sz w:val="32"/>
          <w:szCs w:val="32"/>
        </w:rPr>
        <w:t>Structure of Ribosomes</w:t>
      </w:r>
    </w:p>
    <w:p w14:paraId="715E8A6A" w14:textId="77777777" w:rsidR="000A7880" w:rsidRDefault="00F95C30">
      <w:pPr>
        <w:pStyle w:val="ListParagraph"/>
        <w:numPr>
          <w:ilvl w:val="0"/>
          <w:numId w:val="13"/>
        </w:numPr>
        <w:spacing w:after="0" w:line="360" w:lineRule="auto"/>
        <w:ind w:left="1152"/>
        <w:rPr>
          <w:rFonts w:asciiTheme="majorBidi" w:hAnsiTheme="majorBidi" w:cstheme="majorBidi"/>
          <w:sz w:val="32"/>
          <w:szCs w:val="32"/>
        </w:rPr>
      </w:pPr>
      <w:r>
        <w:rPr>
          <w:rFonts w:asciiTheme="majorBidi" w:hAnsiTheme="majorBidi" w:cstheme="majorBidi"/>
          <w:sz w:val="32"/>
          <w:szCs w:val="32"/>
        </w:rPr>
        <w:t>Functions of Ribosomes</w:t>
      </w:r>
    </w:p>
    <w:p w14:paraId="52F0E6BD" w14:textId="77777777" w:rsidR="000A7880" w:rsidRDefault="00F95C30">
      <w:pPr>
        <w:pStyle w:val="ListParagraph"/>
        <w:numPr>
          <w:ilvl w:val="0"/>
          <w:numId w:val="12"/>
        </w:numPr>
        <w:spacing w:after="0" w:line="360" w:lineRule="auto"/>
        <w:ind w:left="1152"/>
        <w:rPr>
          <w:rFonts w:asciiTheme="majorBidi" w:hAnsiTheme="majorBidi" w:cstheme="majorBidi"/>
          <w:i/>
          <w:iCs/>
          <w:sz w:val="36"/>
          <w:szCs w:val="36"/>
        </w:rPr>
      </w:pPr>
      <w:r>
        <w:rPr>
          <w:rFonts w:asciiTheme="majorBidi" w:hAnsiTheme="majorBidi" w:cstheme="majorBidi"/>
          <w:b/>
          <w:bCs/>
          <w:i/>
          <w:iCs/>
          <w:sz w:val="36"/>
          <w:szCs w:val="36"/>
        </w:rPr>
        <w:t>CENTROSOMES</w:t>
      </w:r>
    </w:p>
    <w:p w14:paraId="7ED0BF97" w14:textId="77777777" w:rsidR="000A7880" w:rsidRDefault="00F95C30">
      <w:pPr>
        <w:pStyle w:val="ListParagraph"/>
        <w:numPr>
          <w:ilvl w:val="0"/>
          <w:numId w:val="16"/>
        </w:numPr>
        <w:spacing w:after="0" w:line="360" w:lineRule="auto"/>
        <w:ind w:left="1152"/>
        <w:rPr>
          <w:rFonts w:asciiTheme="majorBidi" w:hAnsiTheme="majorBidi" w:cstheme="majorBidi"/>
          <w:sz w:val="32"/>
          <w:szCs w:val="32"/>
        </w:rPr>
      </w:pPr>
      <w:r>
        <w:rPr>
          <w:rFonts w:asciiTheme="majorBidi" w:hAnsiTheme="majorBidi" w:cstheme="majorBidi"/>
          <w:sz w:val="32"/>
          <w:szCs w:val="32"/>
        </w:rPr>
        <w:t>Introduction</w:t>
      </w:r>
    </w:p>
    <w:p w14:paraId="29530961" w14:textId="77777777" w:rsidR="000A7880" w:rsidRDefault="00F95C30">
      <w:pPr>
        <w:pStyle w:val="ListParagraph"/>
        <w:numPr>
          <w:ilvl w:val="0"/>
          <w:numId w:val="14"/>
        </w:numPr>
        <w:spacing w:after="0" w:line="360" w:lineRule="auto"/>
        <w:ind w:left="1152"/>
        <w:rPr>
          <w:rFonts w:asciiTheme="majorBidi" w:hAnsiTheme="majorBidi" w:cstheme="majorBidi"/>
          <w:sz w:val="32"/>
          <w:szCs w:val="32"/>
        </w:rPr>
      </w:pPr>
      <w:r>
        <w:rPr>
          <w:rFonts w:asciiTheme="majorBidi" w:hAnsiTheme="majorBidi" w:cstheme="majorBidi"/>
          <w:sz w:val="32"/>
          <w:szCs w:val="32"/>
        </w:rPr>
        <w:t>Structure and functions of Centrosomes</w:t>
      </w:r>
    </w:p>
    <w:p w14:paraId="719B9C16" w14:textId="77777777" w:rsidR="000A7880" w:rsidRDefault="00F95C30">
      <w:pPr>
        <w:pStyle w:val="ListParagraph"/>
        <w:numPr>
          <w:ilvl w:val="0"/>
          <w:numId w:val="14"/>
        </w:numPr>
        <w:spacing w:after="0" w:line="360" w:lineRule="auto"/>
        <w:ind w:left="1152"/>
        <w:rPr>
          <w:rFonts w:asciiTheme="majorBidi" w:hAnsiTheme="majorBidi" w:cstheme="majorBidi"/>
          <w:sz w:val="32"/>
          <w:szCs w:val="32"/>
        </w:rPr>
      </w:pPr>
      <w:r>
        <w:rPr>
          <w:rFonts w:asciiTheme="majorBidi" w:hAnsiTheme="majorBidi" w:cstheme="majorBidi"/>
          <w:sz w:val="32"/>
          <w:szCs w:val="32"/>
        </w:rPr>
        <w:t>Centrosomes in Plant Cell</w:t>
      </w:r>
    </w:p>
    <w:p w14:paraId="79BFEDA0" w14:textId="77777777" w:rsidR="000A7880" w:rsidRDefault="00F95C30">
      <w:pPr>
        <w:pStyle w:val="ListParagraph"/>
        <w:numPr>
          <w:ilvl w:val="0"/>
          <w:numId w:val="14"/>
        </w:numPr>
        <w:spacing w:after="0" w:line="360" w:lineRule="auto"/>
        <w:ind w:left="1152"/>
        <w:rPr>
          <w:rFonts w:asciiTheme="majorBidi" w:hAnsiTheme="majorBidi" w:cstheme="majorBidi"/>
          <w:sz w:val="32"/>
          <w:szCs w:val="32"/>
        </w:rPr>
      </w:pPr>
      <w:r>
        <w:rPr>
          <w:rFonts w:asciiTheme="majorBidi" w:hAnsiTheme="majorBidi" w:cstheme="majorBidi"/>
          <w:sz w:val="32"/>
          <w:szCs w:val="32"/>
        </w:rPr>
        <w:t>Centrosomes in Animal Cell</w:t>
      </w:r>
    </w:p>
    <w:p w14:paraId="530C1A38" w14:textId="77777777" w:rsidR="000A7880" w:rsidRDefault="00F95C30">
      <w:pPr>
        <w:pStyle w:val="ListParagraph"/>
        <w:numPr>
          <w:ilvl w:val="0"/>
          <w:numId w:val="12"/>
        </w:numPr>
        <w:spacing w:after="0" w:line="360" w:lineRule="auto"/>
        <w:ind w:left="1152"/>
        <w:rPr>
          <w:rFonts w:asciiTheme="majorBidi" w:hAnsiTheme="majorBidi" w:cstheme="majorBidi"/>
          <w:b/>
          <w:bCs/>
          <w:i/>
          <w:iCs/>
          <w:sz w:val="36"/>
          <w:szCs w:val="36"/>
        </w:rPr>
      </w:pPr>
      <w:r>
        <w:rPr>
          <w:rFonts w:asciiTheme="majorBidi" w:hAnsiTheme="majorBidi" w:cstheme="majorBidi"/>
          <w:b/>
          <w:bCs/>
          <w:i/>
          <w:iCs/>
          <w:sz w:val="36"/>
          <w:szCs w:val="36"/>
        </w:rPr>
        <w:t>VACUOLES</w:t>
      </w:r>
    </w:p>
    <w:p w14:paraId="1256C35E" w14:textId="77777777" w:rsidR="000A7880" w:rsidRDefault="00F95C30">
      <w:pPr>
        <w:pStyle w:val="ListParagraph"/>
        <w:numPr>
          <w:ilvl w:val="0"/>
          <w:numId w:val="17"/>
        </w:numPr>
        <w:spacing w:after="0" w:line="360" w:lineRule="auto"/>
        <w:ind w:left="1152"/>
        <w:rPr>
          <w:rFonts w:asciiTheme="majorBidi" w:hAnsiTheme="majorBidi" w:cstheme="majorBidi"/>
          <w:sz w:val="32"/>
          <w:szCs w:val="32"/>
        </w:rPr>
      </w:pPr>
      <w:r>
        <w:rPr>
          <w:rFonts w:asciiTheme="majorBidi" w:hAnsiTheme="majorBidi" w:cstheme="majorBidi"/>
          <w:sz w:val="32"/>
          <w:szCs w:val="32"/>
        </w:rPr>
        <w:t>Introduction</w:t>
      </w:r>
    </w:p>
    <w:p w14:paraId="2591ABA4" w14:textId="77777777" w:rsidR="000A7880" w:rsidRDefault="00F95C30">
      <w:pPr>
        <w:pStyle w:val="ListParagraph"/>
        <w:numPr>
          <w:ilvl w:val="0"/>
          <w:numId w:val="15"/>
        </w:numPr>
        <w:spacing w:after="0" w:line="360" w:lineRule="auto"/>
        <w:ind w:left="1152"/>
        <w:rPr>
          <w:rFonts w:asciiTheme="majorBidi" w:hAnsiTheme="majorBidi" w:cstheme="majorBidi"/>
          <w:sz w:val="32"/>
          <w:szCs w:val="32"/>
        </w:rPr>
      </w:pPr>
      <w:r>
        <w:rPr>
          <w:rFonts w:asciiTheme="majorBidi" w:hAnsiTheme="majorBidi" w:cstheme="majorBidi"/>
          <w:sz w:val="32"/>
          <w:szCs w:val="32"/>
        </w:rPr>
        <w:t>Structure and functions of Vacuoles</w:t>
      </w:r>
    </w:p>
    <w:p w14:paraId="607278C9" w14:textId="77777777" w:rsidR="000A7880" w:rsidRDefault="00F95C30">
      <w:pPr>
        <w:pStyle w:val="ListParagraph"/>
        <w:numPr>
          <w:ilvl w:val="0"/>
          <w:numId w:val="15"/>
        </w:numPr>
        <w:spacing w:after="0" w:line="360" w:lineRule="auto"/>
        <w:ind w:left="1152"/>
        <w:rPr>
          <w:rFonts w:asciiTheme="majorBidi" w:hAnsiTheme="majorBidi" w:cstheme="majorBidi"/>
          <w:sz w:val="32"/>
          <w:szCs w:val="32"/>
        </w:rPr>
      </w:pPr>
      <w:r>
        <w:rPr>
          <w:rFonts w:asciiTheme="majorBidi" w:hAnsiTheme="majorBidi" w:cstheme="majorBidi"/>
          <w:sz w:val="32"/>
          <w:szCs w:val="32"/>
        </w:rPr>
        <w:t>Other Storage Functions</w:t>
      </w:r>
    </w:p>
    <w:p w14:paraId="2290986E" w14:textId="77777777" w:rsidR="000A7880" w:rsidRDefault="000A7880">
      <w:pPr>
        <w:spacing w:after="0" w:line="360" w:lineRule="auto"/>
        <w:ind w:left="1152"/>
        <w:rPr>
          <w:sz w:val="32"/>
          <w:szCs w:val="32"/>
        </w:rPr>
      </w:pPr>
    </w:p>
    <w:p w14:paraId="20346C89" w14:textId="77777777" w:rsidR="000A7880" w:rsidRDefault="000A7880">
      <w:pPr>
        <w:spacing w:after="0" w:line="360" w:lineRule="auto"/>
        <w:ind w:left="-864"/>
        <w:rPr>
          <w:sz w:val="32"/>
          <w:szCs w:val="32"/>
        </w:rPr>
      </w:pPr>
    </w:p>
    <w:p w14:paraId="16347C91" w14:textId="77777777" w:rsidR="000A7880" w:rsidRDefault="000A7880">
      <w:pPr>
        <w:spacing w:after="0" w:line="360" w:lineRule="auto"/>
        <w:rPr>
          <w:sz w:val="32"/>
          <w:szCs w:val="32"/>
        </w:rPr>
      </w:pPr>
    </w:p>
    <w:p w14:paraId="769B9460" w14:textId="77777777" w:rsidR="000A7880" w:rsidRDefault="000A7880">
      <w:pPr>
        <w:spacing w:after="0" w:line="360" w:lineRule="auto"/>
        <w:rPr>
          <w:sz w:val="32"/>
          <w:szCs w:val="32"/>
        </w:rPr>
      </w:pPr>
    </w:p>
    <w:p w14:paraId="49980E93" w14:textId="77777777" w:rsidR="000A7880" w:rsidRDefault="00F95C30">
      <w:pPr>
        <w:pStyle w:val="ListParagraph"/>
        <w:numPr>
          <w:ilvl w:val="0"/>
          <w:numId w:val="11"/>
        </w:numPr>
        <w:spacing w:after="0" w:line="360" w:lineRule="auto"/>
        <w:ind w:left="288"/>
        <w:rPr>
          <w:b/>
          <w:bCs/>
          <w:sz w:val="28"/>
          <w:szCs w:val="28"/>
        </w:rPr>
      </w:pPr>
      <w:r>
        <w:rPr>
          <w:b/>
          <w:bCs/>
          <w:sz w:val="28"/>
          <w:szCs w:val="28"/>
        </w:rPr>
        <w:t>RIBOSOMES</w:t>
      </w:r>
    </w:p>
    <w:p w14:paraId="6974063A" w14:textId="77777777" w:rsidR="000A7880" w:rsidRDefault="00F95C30">
      <w:pPr>
        <w:pStyle w:val="NormalWeb"/>
        <w:spacing w:afterAutospacing="1"/>
        <w:ind w:left="288"/>
        <w:jc w:val="both"/>
        <w:rPr>
          <w:rFonts w:asciiTheme="majorBidi" w:hAnsiTheme="majorBidi" w:cstheme="majorBidi"/>
          <w:color w:val="000000" w:themeColor="text1"/>
        </w:rPr>
      </w:pPr>
      <w:r>
        <w:rPr>
          <w:b/>
          <w:bCs/>
          <w:sz w:val="28"/>
          <w:szCs w:val="28"/>
        </w:rPr>
        <w:t xml:space="preserve">Ribosomes: </w:t>
      </w:r>
      <w:r>
        <w:rPr>
          <w:rFonts w:cstheme="majorBidi"/>
          <w:color w:val="000000" w:themeColor="text1"/>
        </w:rPr>
        <w:t xml:space="preserve">Ribosomes are very small sub-spherical granular organelles, not bounded by any membrane. They are comprised of ribonucleoproteins and they are the place of protein synthesis. They take place in big number.  </w:t>
      </w:r>
    </w:p>
    <w:p w14:paraId="231FBD55" w14:textId="77777777" w:rsidR="000A7880" w:rsidRDefault="00F95C30">
      <w:pPr>
        <w:pStyle w:val="NormalWeb"/>
        <w:spacing w:afterAutospacing="1" w:line="360" w:lineRule="auto"/>
        <w:jc w:val="both"/>
        <w:rPr>
          <w:b/>
          <w:bCs/>
          <w:sz w:val="28"/>
          <w:szCs w:val="28"/>
        </w:rPr>
      </w:pPr>
      <w:r>
        <w:rPr>
          <w:b/>
          <w:bCs/>
          <w:sz w:val="28"/>
          <w:szCs w:val="28"/>
        </w:rPr>
        <w:t xml:space="preserve">                      </w:t>
      </w:r>
      <w:r>
        <w:rPr>
          <w:noProof/>
        </w:rPr>
        <w:drawing>
          <wp:inline distT="0" distB="0" distL="0" distR="0" wp14:anchorId="5D0EC033" wp14:editId="19F05C0A">
            <wp:extent cx="3562350" cy="3000375"/>
            <wp:effectExtent l="0" t="0" r="0" b="0"/>
            <wp:docPr id="2" name="Picture 0" descr="ribos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ribosome.jpg"/>
                    <pic:cNvPicPr>
                      <a:picLocks noChangeAspect="1" noChangeArrowheads="1"/>
                    </pic:cNvPicPr>
                  </pic:nvPicPr>
                  <pic:blipFill>
                    <a:blip r:embed="rId7"/>
                    <a:stretch>
                      <a:fillRect/>
                    </a:stretch>
                  </pic:blipFill>
                  <pic:spPr bwMode="auto">
                    <a:xfrm>
                      <a:off x="0" y="0"/>
                      <a:ext cx="3562350" cy="3000375"/>
                    </a:xfrm>
                    <a:prstGeom prst="rect">
                      <a:avLst/>
                    </a:prstGeom>
                  </pic:spPr>
                </pic:pic>
              </a:graphicData>
            </a:graphic>
          </wp:inline>
        </w:drawing>
      </w:r>
      <w:r>
        <w:rPr>
          <w:b/>
          <w:bCs/>
          <w:sz w:val="28"/>
          <w:szCs w:val="28"/>
        </w:rPr>
        <w:t xml:space="preserve">               </w:t>
      </w:r>
    </w:p>
    <w:p w14:paraId="13AF2CB0" w14:textId="77777777" w:rsidR="000A7880" w:rsidRDefault="00F95C30">
      <w:pPr>
        <w:pStyle w:val="NormalWeb"/>
        <w:spacing w:after="120" w:line="360" w:lineRule="auto"/>
        <w:ind w:left="2592"/>
        <w:jc w:val="both"/>
        <w:rPr>
          <w:i/>
          <w:iCs/>
        </w:rPr>
      </w:pPr>
      <w:r>
        <w:rPr>
          <w:i/>
          <w:iCs/>
        </w:rPr>
        <w:t xml:space="preserve">          </w:t>
      </w:r>
      <w:proofErr w:type="gramStart"/>
      <w:r>
        <w:rPr>
          <w:i/>
          <w:iCs/>
        </w:rPr>
        <w:t>Figure:Ribosome</w:t>
      </w:r>
      <w:proofErr w:type="gramEnd"/>
    </w:p>
    <w:p w14:paraId="4252285D" w14:textId="77777777" w:rsidR="000A7880" w:rsidRDefault="000A7880">
      <w:pPr>
        <w:pStyle w:val="NormalWeb"/>
        <w:spacing w:after="120" w:line="360" w:lineRule="auto"/>
        <w:ind w:left="2592"/>
        <w:jc w:val="both"/>
        <w:rPr>
          <w:rFonts w:asciiTheme="majorBidi" w:hAnsiTheme="majorBidi" w:cstheme="majorBidi"/>
          <w:color w:val="000000" w:themeColor="text1"/>
        </w:rPr>
      </w:pPr>
    </w:p>
    <w:p w14:paraId="64E35C1D" w14:textId="77777777" w:rsidR="000A7880" w:rsidRDefault="00F95C30">
      <w:pPr>
        <w:pStyle w:val="NormalWeb"/>
        <w:spacing w:before="120" w:after="480"/>
        <w:ind w:left="288"/>
        <w:rPr>
          <w:rFonts w:asciiTheme="majorBidi" w:hAnsiTheme="majorBidi" w:cstheme="majorBidi"/>
          <w:color w:val="000000" w:themeColor="text1"/>
        </w:rPr>
      </w:pPr>
      <w:r>
        <w:rPr>
          <w:rFonts w:cstheme="majorBidi"/>
          <w:color w:val="000000" w:themeColor="text1"/>
        </w:rPr>
        <w:t xml:space="preserve">All ribosome are150-250A in diameter and comprises of two unequal sub units, a big dome shaped and a smaller ovoid one. The smaller sub unit fits over the bigger one similar to a cap. These two sub units take place separately in </w:t>
      </w:r>
      <w:r>
        <w:rPr>
          <w:rFonts w:cstheme="majorBidi"/>
          <w:color w:val="000000" w:themeColor="text1"/>
        </w:rPr>
        <w:t xml:space="preserve">the cytoplasm and attach to form ribosomes only at the time of protein synthesis. At the time of protein synthesis numerous ribosomes line up and attach an mRNA chain to synthesize numerous copies of a particular polypeptide. Such a string of ribosomes is </w:t>
      </w:r>
      <w:r>
        <w:rPr>
          <w:rFonts w:cstheme="majorBidi"/>
          <w:color w:val="000000" w:themeColor="text1"/>
        </w:rPr>
        <w:t>termed as polysome.</w:t>
      </w:r>
    </w:p>
    <w:p w14:paraId="0151A6B2" w14:textId="77777777" w:rsidR="000A7880" w:rsidRDefault="00F95C30">
      <w:pPr>
        <w:pStyle w:val="NormalWeb"/>
        <w:spacing w:before="120" w:after="480" w:line="480" w:lineRule="auto"/>
        <w:rPr>
          <w:rStyle w:val="Emphasis"/>
          <w:rFonts w:asciiTheme="majorBidi" w:hAnsiTheme="majorBidi" w:cstheme="majorBidi"/>
          <w:color w:val="787878"/>
        </w:rPr>
      </w:pPr>
      <w:r>
        <w:rPr>
          <w:rStyle w:val="Emphasis"/>
          <w:rFonts w:cstheme="majorBidi"/>
          <w:color w:val="787878"/>
        </w:rPr>
        <w:lastRenderedPageBreak/>
        <w:t xml:space="preserve">                    </w:t>
      </w:r>
      <w:r>
        <w:rPr>
          <w:noProof/>
        </w:rPr>
        <w:drawing>
          <wp:inline distT="0" distB="0" distL="0" distR="0" wp14:anchorId="3507BA9C" wp14:editId="048EB763">
            <wp:extent cx="3848100" cy="1162050"/>
            <wp:effectExtent l="0" t="0" r="0" b="0"/>
            <wp:docPr id="3" name="Picture 2" descr="159_polyribos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159_polyribosome.jpg"/>
                    <pic:cNvPicPr>
                      <a:picLocks noChangeAspect="1" noChangeArrowheads="1"/>
                    </pic:cNvPicPr>
                  </pic:nvPicPr>
                  <pic:blipFill>
                    <a:blip r:embed="rId8"/>
                    <a:stretch>
                      <a:fillRect/>
                    </a:stretch>
                  </pic:blipFill>
                  <pic:spPr bwMode="auto">
                    <a:xfrm>
                      <a:off x="0" y="0"/>
                      <a:ext cx="3848100" cy="1162050"/>
                    </a:xfrm>
                    <a:prstGeom prst="rect">
                      <a:avLst/>
                    </a:prstGeom>
                  </pic:spPr>
                </pic:pic>
              </a:graphicData>
            </a:graphic>
          </wp:inline>
        </w:drawing>
      </w:r>
    </w:p>
    <w:p w14:paraId="3474AC31" w14:textId="77777777" w:rsidR="000A7880" w:rsidRDefault="00F95C30">
      <w:pPr>
        <w:pStyle w:val="NormalWeb"/>
        <w:spacing w:before="120" w:after="480" w:line="480" w:lineRule="auto"/>
        <w:rPr>
          <w:rFonts w:asciiTheme="majorBidi" w:hAnsiTheme="majorBidi" w:cstheme="majorBidi"/>
          <w:i/>
          <w:iCs/>
          <w:color w:val="787878"/>
        </w:rPr>
      </w:pPr>
      <w:r>
        <w:rPr>
          <w:rStyle w:val="Emphasis"/>
          <w:rFonts w:cstheme="majorBidi"/>
          <w:color w:val="000000" w:themeColor="text1"/>
        </w:rPr>
        <w:t xml:space="preserve">                                                    Figure: Polyribosome</w:t>
      </w:r>
    </w:p>
    <w:p w14:paraId="7AFEB01C" w14:textId="77777777" w:rsidR="000A7880" w:rsidRDefault="00F95C30">
      <w:pPr>
        <w:pStyle w:val="NormalWeb"/>
        <w:spacing w:before="120" w:after="480"/>
        <w:ind w:left="288"/>
        <w:jc w:val="both"/>
        <w:rPr>
          <w:rFonts w:asciiTheme="majorBidi" w:hAnsiTheme="majorBidi" w:cstheme="majorBidi"/>
          <w:color w:val="000000" w:themeColor="text1"/>
        </w:rPr>
      </w:pPr>
      <w:r>
        <w:rPr>
          <w:rFonts w:cstheme="majorBidi"/>
          <w:color w:val="000000" w:themeColor="text1"/>
        </w:rPr>
        <w:t>Ribosomes take place in cytoplasmic matrix and in certain cell organelles. Accordingly, they are termed as cytoplasmic ribosomes or organelle</w:t>
      </w:r>
      <w:r>
        <w:rPr>
          <w:rFonts w:cstheme="majorBidi"/>
          <w:color w:val="000000" w:themeColor="text1"/>
        </w:rPr>
        <w:t xml:space="preserve"> ribosomes. The organelle ribosomes are found in mitochondria and plastids. The cytoplasmic ribosomes might remain free in the cytoplasmic matrix or joined to the surface of the endoplasmic reticulum. The attached ribosomes usually transfer their proteins </w:t>
      </w:r>
      <w:r>
        <w:rPr>
          <w:rFonts w:cstheme="majorBidi"/>
          <w:color w:val="000000" w:themeColor="text1"/>
        </w:rPr>
        <w:t xml:space="preserve">to cisternae of endoplasmic reticulum for transport to other portions both inside and outside the cell.   Depending on size or sedimentation coefficient(s), ribosomes are of two kinds: 70s and 80s. 70s type of ribosomes are mainly found in all prokaryotic </w:t>
      </w:r>
      <w:r>
        <w:rPr>
          <w:rFonts w:cstheme="majorBidi"/>
          <w:color w:val="000000" w:themeColor="text1"/>
        </w:rPr>
        <w:t>cells and 80s type are found in eukaryotic cells. S is Svedberg unit that is a measure of particle size with which the particle sediments in a centrifuge. In eukaryotic cells, synthesis of ribosomes takes place within the nucleolus. The ribosomal RNA is sy</w:t>
      </w:r>
      <w:r>
        <w:rPr>
          <w:rFonts w:cstheme="majorBidi"/>
          <w:color w:val="000000" w:themeColor="text1"/>
        </w:rPr>
        <w:t>nthesized in the nucleolus. The ribosomal proteins are synthesized in the cytoplasm and move to the nucleolus for the creation of ribosomal sub units by complexing with rRNA. The sub units pass out into the cytoplasm via the nuclear pores. In prokaryotic c</w:t>
      </w:r>
      <w:r>
        <w:rPr>
          <w:rFonts w:cstheme="majorBidi"/>
          <w:color w:val="000000" w:themeColor="text1"/>
        </w:rPr>
        <w:t xml:space="preserve">ells, both proteins and ribosomal RNAs are synthesized in the cytoplasm. </w:t>
      </w:r>
      <w:proofErr w:type="gramStart"/>
      <w:r>
        <w:rPr>
          <w:rFonts w:cstheme="majorBidi"/>
          <w:color w:val="000000" w:themeColor="text1"/>
        </w:rPr>
        <w:t>Therefore</w:t>
      </w:r>
      <w:proofErr w:type="gramEnd"/>
      <w:r>
        <w:rPr>
          <w:rFonts w:cstheme="majorBidi"/>
          <w:color w:val="000000" w:themeColor="text1"/>
        </w:rPr>
        <w:t xml:space="preserve"> the ribosomes operate as the protein factories of the cell. </w:t>
      </w:r>
    </w:p>
    <w:p w14:paraId="17B7257D" w14:textId="77777777" w:rsidR="000A7880" w:rsidRDefault="00F95C30">
      <w:pPr>
        <w:pStyle w:val="NormalWeb"/>
        <w:spacing w:before="120" w:after="480" w:line="360" w:lineRule="auto"/>
        <w:ind w:left="288"/>
        <w:jc w:val="both"/>
        <w:rPr>
          <w:rFonts w:ascii="Open Sans" w:hAnsi="Open Sans" w:cs="Arial"/>
          <w:color w:val="787878"/>
          <w:sz w:val="20"/>
          <w:szCs w:val="20"/>
        </w:rPr>
      </w:pPr>
      <w:r>
        <w:rPr>
          <w:rFonts w:ascii="Open Sans" w:hAnsi="Open Sans" w:cs="Arial"/>
          <w:color w:val="787878"/>
          <w:sz w:val="20"/>
          <w:szCs w:val="20"/>
        </w:rPr>
        <w:t xml:space="preserve">                                              </w:t>
      </w:r>
      <w:r>
        <w:rPr>
          <w:noProof/>
        </w:rPr>
        <w:drawing>
          <wp:inline distT="0" distB="0" distL="0" distR="0" wp14:anchorId="721DF3BB" wp14:editId="021C3191">
            <wp:extent cx="2838450" cy="1790700"/>
            <wp:effectExtent l="0" t="0" r="0" b="0"/>
            <wp:docPr id="4" name="Picture 1" descr="1018_ribos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1018_ribosome.jpg"/>
                    <pic:cNvPicPr>
                      <a:picLocks noChangeAspect="1" noChangeArrowheads="1"/>
                    </pic:cNvPicPr>
                  </pic:nvPicPr>
                  <pic:blipFill>
                    <a:blip r:embed="rId9"/>
                    <a:stretch>
                      <a:fillRect/>
                    </a:stretch>
                  </pic:blipFill>
                  <pic:spPr bwMode="auto">
                    <a:xfrm>
                      <a:off x="0" y="0"/>
                      <a:ext cx="2838450" cy="1790700"/>
                    </a:xfrm>
                    <a:prstGeom prst="rect">
                      <a:avLst/>
                    </a:prstGeom>
                  </pic:spPr>
                </pic:pic>
              </a:graphicData>
            </a:graphic>
          </wp:inline>
        </w:drawing>
      </w:r>
    </w:p>
    <w:p w14:paraId="6825D94A" w14:textId="77777777" w:rsidR="000A7880" w:rsidRDefault="000A7880">
      <w:pPr>
        <w:pStyle w:val="NormalWeb"/>
        <w:spacing w:before="120" w:after="480" w:line="360" w:lineRule="auto"/>
        <w:ind w:left="288"/>
        <w:jc w:val="both"/>
        <w:rPr>
          <w:rFonts w:ascii="Open Sans" w:hAnsi="Open Sans" w:cs="Arial"/>
          <w:color w:val="787878"/>
          <w:sz w:val="20"/>
          <w:szCs w:val="20"/>
        </w:rPr>
      </w:pPr>
    </w:p>
    <w:p w14:paraId="0F0DE485" w14:textId="77777777" w:rsidR="000A7880" w:rsidRDefault="00F95C30">
      <w:pPr>
        <w:pStyle w:val="NormalWeb"/>
        <w:numPr>
          <w:ilvl w:val="0"/>
          <w:numId w:val="1"/>
        </w:numPr>
        <w:spacing w:before="120" w:after="480" w:line="360" w:lineRule="auto"/>
        <w:ind w:left="288"/>
        <w:jc w:val="both"/>
        <w:rPr>
          <w:rFonts w:asciiTheme="majorBidi" w:hAnsiTheme="majorBidi" w:cstheme="majorBidi"/>
          <w:b/>
          <w:bCs/>
          <w:color w:val="000000" w:themeColor="text1"/>
          <w:sz w:val="28"/>
          <w:szCs w:val="28"/>
        </w:rPr>
      </w:pPr>
      <w:r>
        <w:rPr>
          <w:b/>
          <w:bCs/>
          <w:sz w:val="28"/>
          <w:szCs w:val="28"/>
        </w:rPr>
        <w:lastRenderedPageBreak/>
        <w:t>Structural Biochemistry/Cell Organelles/Ribosome:</w:t>
      </w:r>
    </w:p>
    <w:p w14:paraId="230486BA" w14:textId="77777777" w:rsidR="000A7880" w:rsidRDefault="00F95C30">
      <w:pPr>
        <w:pStyle w:val="ListParagraph"/>
        <w:spacing w:beforeAutospacing="1" w:afterAutospacing="1" w:line="240" w:lineRule="auto"/>
        <w:ind w:left="28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purpose o</w:t>
      </w:r>
      <w:r>
        <w:rPr>
          <w:rFonts w:ascii="Times New Roman" w:eastAsia="Times New Roman" w:hAnsi="Times New Roman" w:cs="Times New Roman"/>
          <w:color w:val="000000" w:themeColor="text1"/>
          <w:sz w:val="24"/>
          <w:szCs w:val="24"/>
        </w:rPr>
        <w:t>f the ribosome is to translate messenger RNA</w:t>
      </w:r>
      <w:r>
        <w:rPr>
          <w:rFonts w:ascii="Times New Roman" w:eastAsia="Times New Roman" w:hAnsi="Times New Roman" w:cs="Times New Roman"/>
          <w:color w:val="000000" w:themeColor="text1"/>
          <w:sz w:val="24"/>
          <w:szCs w:val="24"/>
          <w:u w:val="single"/>
        </w:rPr>
        <w:t xml:space="preserve"> mRNA</w:t>
      </w:r>
      <w:r>
        <w:rPr>
          <w:rFonts w:ascii="Times New Roman" w:eastAsia="Times New Roman" w:hAnsi="Times New Roman" w:cs="Times New Roman"/>
          <w:color w:val="000000" w:themeColor="text1"/>
          <w:sz w:val="24"/>
          <w:szCs w:val="24"/>
        </w:rPr>
        <w:t xml:space="preserve"> to proteins with the aid of </w:t>
      </w:r>
      <w:r>
        <w:rPr>
          <w:rFonts w:ascii="Times New Roman" w:eastAsia="Times New Roman" w:hAnsi="Times New Roman" w:cs="Times New Roman"/>
          <w:color w:val="000000" w:themeColor="text1"/>
          <w:sz w:val="24"/>
          <w:szCs w:val="24"/>
          <w:u w:val="single"/>
        </w:rPr>
        <w:t>tRNA</w:t>
      </w:r>
      <w:r>
        <w:rPr>
          <w:rFonts w:ascii="Times New Roman" w:eastAsia="Times New Roman" w:hAnsi="Times New Roman" w:cs="Times New Roman"/>
          <w:color w:val="000000" w:themeColor="text1"/>
          <w:sz w:val="24"/>
          <w:szCs w:val="24"/>
        </w:rPr>
        <w:t xml:space="preserve">. In eukaryotes, ribosomes can commonly be found in the cytosol of a cell, the endoplasmic reticulum or mRNA, as well as the matrix of the </w:t>
      </w:r>
      <w:r>
        <w:rPr>
          <w:rFonts w:ascii="Times New Roman" w:eastAsia="Times New Roman" w:hAnsi="Times New Roman" w:cs="Times New Roman"/>
          <w:color w:val="000000" w:themeColor="text1"/>
          <w:sz w:val="24"/>
          <w:szCs w:val="24"/>
          <w:u w:val="single"/>
        </w:rPr>
        <w:t>mitochondria</w:t>
      </w:r>
      <w:r>
        <w:rPr>
          <w:rFonts w:ascii="Times New Roman" w:eastAsia="Times New Roman" w:hAnsi="Times New Roman" w:cs="Times New Roman"/>
          <w:color w:val="000000" w:themeColor="text1"/>
          <w:sz w:val="24"/>
          <w:szCs w:val="24"/>
        </w:rPr>
        <w:t>. Protein Synthesized in each of these locations serve a different role in the cell. In prokaryotes ribos</w:t>
      </w:r>
      <w:r>
        <w:rPr>
          <w:rFonts w:ascii="Times New Roman" w:eastAsia="Times New Roman" w:hAnsi="Times New Roman" w:cs="Times New Roman"/>
          <w:color w:val="000000" w:themeColor="text1"/>
          <w:sz w:val="24"/>
          <w:szCs w:val="24"/>
        </w:rPr>
        <w:t>omes can be found in the cytosol as well. This protein-synthesizing organelle is the only organelle found in both prokaryotes and eukaryotes, asserting that the ribosome was a trait that evolved early on, most likely present in the common ancestor of eukar</w:t>
      </w:r>
      <w:r>
        <w:rPr>
          <w:rFonts w:ascii="Times New Roman" w:eastAsia="Times New Roman" w:hAnsi="Times New Roman" w:cs="Times New Roman"/>
          <w:color w:val="000000" w:themeColor="text1"/>
          <w:sz w:val="24"/>
          <w:szCs w:val="24"/>
        </w:rPr>
        <w:t xml:space="preserve">yotes and prokaryotes. Ribosomes are not </w:t>
      </w:r>
      <w:r>
        <w:rPr>
          <w:rFonts w:ascii="Times New Roman" w:eastAsia="Times New Roman" w:hAnsi="Times New Roman" w:cs="Times New Roman"/>
          <w:color w:val="000000" w:themeColor="text1"/>
          <w:sz w:val="24"/>
          <w:szCs w:val="24"/>
          <w:u w:val="single"/>
        </w:rPr>
        <w:t>membrane</w:t>
      </w:r>
      <w:r>
        <w:rPr>
          <w:rFonts w:ascii="Times New Roman" w:eastAsia="Times New Roman" w:hAnsi="Times New Roman" w:cs="Times New Roman"/>
          <w:color w:val="000000" w:themeColor="text1"/>
          <w:sz w:val="24"/>
          <w:szCs w:val="24"/>
        </w:rPr>
        <w:t xml:space="preserve"> bound. </w:t>
      </w:r>
    </w:p>
    <w:p w14:paraId="7FB16130" w14:textId="77777777" w:rsidR="000A7880" w:rsidRDefault="00F95C30">
      <w:pPr>
        <w:spacing w:beforeAutospacing="1" w:afterAutospacing="1" w:line="240" w:lineRule="auto"/>
        <w:ind w:left="288"/>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Ribosomes are also play a key role in the catalysis of two important and crucial biological processes. They are responsible for peptidyl transfer, in which they form peptide bonds during protein syn</w:t>
      </w:r>
      <w:r>
        <w:rPr>
          <w:rFonts w:asciiTheme="majorBidi" w:eastAsia="Times New Roman" w:hAnsiTheme="majorBidi" w:cstheme="majorBidi"/>
          <w:color w:val="000000" w:themeColor="text1"/>
          <w:sz w:val="24"/>
          <w:szCs w:val="24"/>
        </w:rPr>
        <w:t>thesis as well as peptidyl hydrolysis; in this process, the ribosome releases the completely formed protein from the peptidyl transfer RNA after completion of translation. Translation is the process of converting mRNA (from transcription) to functional pro</w:t>
      </w:r>
      <w:r>
        <w:rPr>
          <w:rFonts w:asciiTheme="majorBidi" w:eastAsia="Times New Roman" w:hAnsiTheme="majorBidi" w:cstheme="majorBidi"/>
          <w:color w:val="000000" w:themeColor="text1"/>
          <w:sz w:val="24"/>
          <w:szCs w:val="24"/>
        </w:rPr>
        <w:t>teins; The three steps involved are initiation, elongation, and termination. Proteins are translated one amino acid (three base pairs) at a time. During this process, tRNA assists the ribosome by bringing the complementary bases to the ribosome as translat</w:t>
      </w:r>
      <w:r>
        <w:rPr>
          <w:rFonts w:asciiTheme="majorBidi" w:eastAsia="Times New Roman" w:hAnsiTheme="majorBidi" w:cstheme="majorBidi"/>
          <w:color w:val="000000" w:themeColor="text1"/>
          <w:sz w:val="24"/>
          <w:szCs w:val="24"/>
        </w:rPr>
        <w:t xml:space="preserve">ion proceeds. </w:t>
      </w:r>
    </w:p>
    <w:p w14:paraId="52EA638D" w14:textId="77777777" w:rsidR="000A7880" w:rsidRDefault="00F95C30">
      <w:pPr>
        <w:spacing w:beforeAutospacing="1" w:afterAutospacing="1" w:line="240" w:lineRule="auto"/>
        <w:ind w:left="288"/>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Because ribosome synthesis is a major metabolic activity that involves hundreds of individual reactions in eukaryotes, errors will occur eventually during these processes. To deal with the error in ribosome synthesis if it occurs, eukaryotes</w:t>
      </w:r>
      <w:r>
        <w:rPr>
          <w:rFonts w:asciiTheme="majorBidi" w:eastAsia="Times New Roman" w:hAnsiTheme="majorBidi" w:cstheme="majorBidi"/>
          <w:color w:val="000000" w:themeColor="text1"/>
          <w:sz w:val="24"/>
          <w:szCs w:val="24"/>
        </w:rPr>
        <w:t xml:space="preserve"> will degrade the erroreous ribosomes. In addition, not only the erroneous ribosomes will be degraded but also the excess ribosomes. Recent researches show that eukaryote cells enhanced many strategies to recognize specific dysfunctional or functionally de</w:t>
      </w:r>
      <w:r>
        <w:rPr>
          <w:rFonts w:asciiTheme="majorBidi" w:eastAsia="Times New Roman" w:hAnsiTheme="majorBidi" w:cstheme="majorBidi"/>
          <w:color w:val="000000" w:themeColor="text1"/>
          <w:sz w:val="24"/>
          <w:szCs w:val="24"/>
        </w:rPr>
        <w:t>ficit ribosomes for degradation.</w:t>
      </w:r>
    </w:p>
    <w:p w14:paraId="04F9EE78" w14:textId="77777777" w:rsidR="000A7880" w:rsidRDefault="00F95C30">
      <w:pPr>
        <w:pStyle w:val="ListParagraph"/>
        <w:numPr>
          <w:ilvl w:val="0"/>
          <w:numId w:val="1"/>
        </w:numPr>
        <w:spacing w:beforeAutospacing="1" w:afterAutospacing="1" w:line="240" w:lineRule="auto"/>
        <w:ind w:left="288"/>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Translation: Eukaryotic and Bacterial</w:t>
      </w:r>
    </w:p>
    <w:p w14:paraId="033E27B2" w14:textId="77777777" w:rsidR="000A7880" w:rsidRDefault="000A7880">
      <w:pPr>
        <w:pStyle w:val="ListParagraph"/>
        <w:spacing w:beforeAutospacing="1" w:afterAutospacing="1" w:line="240" w:lineRule="auto"/>
        <w:outlineLvl w:val="1"/>
        <w:rPr>
          <w:rFonts w:ascii="Times New Roman" w:eastAsia="Times New Roman" w:hAnsi="Times New Roman" w:cs="Times New Roman"/>
          <w:b/>
          <w:bCs/>
          <w:sz w:val="36"/>
          <w:szCs w:val="36"/>
        </w:rPr>
      </w:pPr>
    </w:p>
    <w:p w14:paraId="028590B0" w14:textId="77777777" w:rsidR="000A7880" w:rsidRDefault="00F95C30">
      <w:pPr>
        <w:pStyle w:val="NormalWeb"/>
        <w:ind w:left="288"/>
      </w:pPr>
      <w:r>
        <w:t xml:space="preserve">Along with having more complicated assembly regulations than bacterial ribosomes, eukaryotic ribosomes are triggered differently than bacterial ribosomes in translation </w:t>
      </w:r>
      <w:r>
        <w:t>initiation. Eukaryotic ribosomes use a scanning mechanism and require at least nine initiation factors. In bacteria, ribosomes can identify the right reading frame and know where to attach to a mRNA stran, by finding the Shine Dalgarno sequence on the mRNA</w:t>
      </w:r>
      <w:r>
        <w:t>. This ribosome binding site is upstream from the AUG start codon on the mRNA. In the bacterium E. Coli, the Shine Dalgarno site is a purine-rich nucleotide sequence—5’ AGGAGGU 3’, on the mRNA that is located four to eight bases ahead of the start codon. T</w:t>
      </w:r>
      <w:r>
        <w:t>his Shine-Dalgarno sequence is complementary to the sequence 5’ ACCUCCU 3’ on the 16S rRNA, which is found in the 30S subunit of the ribosome.</w:t>
      </w:r>
    </w:p>
    <w:p w14:paraId="590C6C2E" w14:textId="77777777" w:rsidR="000A7880" w:rsidRDefault="00F95C30">
      <w:pPr>
        <w:pStyle w:val="Heading2"/>
        <w:spacing w:before="280" w:after="280"/>
        <w:ind w:left="288"/>
      </w:pPr>
      <w:r>
        <w:rPr>
          <w:rStyle w:val="mw-headline"/>
        </w:rPr>
        <w:lastRenderedPageBreak/>
        <w:t>Structure:</w:t>
      </w:r>
    </w:p>
    <w:p w14:paraId="4C9F130C" w14:textId="77777777" w:rsidR="000A7880" w:rsidRDefault="00F95C30">
      <w:pPr>
        <w:pStyle w:val="NormalWeb"/>
        <w:ind w:left="288"/>
      </w:pPr>
      <w:r>
        <w:t>Ribosomes usually comprise 2 protein subunits and some component of rRNA. The protein componenet of th</w:t>
      </w:r>
      <w:r>
        <w:t xml:space="preserve">e ribosomes is first synthesized in the cytosol much like any other protein. The newly synthesized protein subunits are then transported from the nucleus into the nucleolus, the center of ribosomal RNA transcription. RNA polymerase </w:t>
      </w:r>
      <w:proofErr w:type="gramStart"/>
      <w:r>
        <w:t>are</w:t>
      </w:r>
      <w:proofErr w:type="gramEnd"/>
      <w:r>
        <w:t xml:space="preserve"> then used to polymer</w:t>
      </w:r>
      <w:r>
        <w:t xml:space="preserve">ize the rRNA needed for the synthesis of the ribosome. Cells that have a high rate of protein synthesis have many ribosomes. </w:t>
      </w:r>
    </w:p>
    <w:p w14:paraId="0DAA8C9A" w14:textId="77777777" w:rsidR="000A7880" w:rsidRDefault="00F95C30">
      <w:pPr>
        <w:pStyle w:val="NormalWeb"/>
        <w:ind w:left="288"/>
      </w:pPr>
      <w:r>
        <w:t>In the past, scientists studied ribosome to get a better understanding about its components, which is consists of 30S, 50S, 70S, a</w:t>
      </w:r>
      <w:r>
        <w:t>nd 100S. All are made of by the same particles but different concentration of Mg ions. 30S and 50S are small and large subunits of 70S while 100S is a collection of 70S. Ribosomal structure varies between eukaryotes and prokaryotes. Eukaryotes have 40S (sm</w:t>
      </w:r>
      <w:r>
        <w:t xml:space="preserve">all) and 60S (large) subunits, together the subunits form the 80S ribosome. Prokaryotes have 30S (small) and 50S (large) subunits. These subunits work together during translation to synthesize proteins. </w:t>
      </w:r>
    </w:p>
    <w:p w14:paraId="62E0B03B" w14:textId="77777777" w:rsidR="000A7880" w:rsidRDefault="00F95C30">
      <w:pPr>
        <w:ind w:left="2304"/>
      </w:pPr>
      <w:r>
        <w:rPr>
          <w:noProof/>
        </w:rPr>
        <w:drawing>
          <wp:inline distT="0" distB="0" distL="0" distR="0" wp14:anchorId="0EA6390F" wp14:editId="19E79C77">
            <wp:extent cx="2292985" cy="1440815"/>
            <wp:effectExtent l="0" t="0" r="0" b="0"/>
            <wp:docPr id="5" name="Picture 4" descr="C:\Users\Rameez Pc\Documents\Structural Biochemistry_Cell Organelles_Ribosome - Wikibooks, open books for an open world_files\220px-Ribosome_shape.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Rameez Pc\Documents\Structural Biochemistry_Cell Organelles_Ribosome - Wikibooks, open books for an open world_files\220px-Ribosome_shape.png">
                      <a:hlinkClick r:id="rId10"/>
                    </pic:cNvPr>
                    <pic:cNvPicPr>
                      <a:picLocks noChangeAspect="1" noChangeArrowheads="1"/>
                    </pic:cNvPicPr>
                  </pic:nvPicPr>
                  <pic:blipFill>
                    <a:blip r:embed="rId11"/>
                    <a:stretch>
                      <a:fillRect/>
                    </a:stretch>
                  </pic:blipFill>
                  <pic:spPr bwMode="auto">
                    <a:xfrm>
                      <a:off x="0" y="0"/>
                      <a:ext cx="2292985" cy="1440815"/>
                    </a:xfrm>
                    <a:prstGeom prst="rect">
                      <a:avLst/>
                    </a:prstGeom>
                  </pic:spPr>
                </pic:pic>
              </a:graphicData>
            </a:graphic>
          </wp:inline>
        </w:drawing>
      </w:r>
    </w:p>
    <w:p w14:paraId="60D5C1CA" w14:textId="77777777" w:rsidR="000A7880" w:rsidRDefault="00F95C30">
      <w:r>
        <w:t xml:space="preserve">            EColi 70S Ribosome. The red is the 50S</w:t>
      </w:r>
      <w:r>
        <w:t xml:space="preserve"> large subunit and the blue is the 30S small subunit</w:t>
      </w:r>
    </w:p>
    <w:p w14:paraId="037853FA" w14:textId="77777777" w:rsidR="000A7880" w:rsidRDefault="00F95C30">
      <w:pPr>
        <w:pStyle w:val="NormalWeb"/>
        <w:ind w:left="288"/>
        <w:rPr>
          <w:rFonts w:asciiTheme="majorBidi" w:hAnsiTheme="majorBidi" w:cstheme="majorBidi"/>
        </w:rPr>
      </w:pPr>
      <w:r>
        <w:rPr>
          <w:rFonts w:cstheme="majorBidi"/>
          <w:b/>
          <w:bCs/>
        </w:rPr>
        <w:t>In prokaryotes</w:t>
      </w:r>
      <w:r>
        <w:rPr>
          <w:rFonts w:cstheme="majorBidi"/>
        </w:rPr>
        <w:t>, the small subunit (30S) and the large subunit (50S) together make the 70S ribosome. The 30S subunit is composed of 21 ribosomal proteins and 16S rRNA. Its function is to decode and deciph</w:t>
      </w:r>
      <w:r>
        <w:rPr>
          <w:rFonts w:cstheme="majorBidi"/>
        </w:rPr>
        <w:t>er mRNA to determine the corresponding amino acid to the three bases in codons. The small subunit consists of the body (5’), the platform region (central domain), and the head (3’). Each component can be formed separately of each other. The small subunit a</w:t>
      </w:r>
      <w:r>
        <w:rPr>
          <w:rFonts w:cstheme="majorBidi"/>
        </w:rPr>
        <w:t>lso contains a 3’-minor domain consisting of the last two helices (44 and 45) and the end of the 3’ end of the rRNA. The structural components of the small subunit have been shown to be structurally independent from each other suggesting that during protei</w:t>
      </w:r>
      <w:r>
        <w:rPr>
          <w:rFonts w:cstheme="majorBidi"/>
        </w:rPr>
        <w:t>n synthesis they move and conform relative to one another. The long 44 helix stretches across the small subunit from the body to the head functioning as a potential relay for information across the entire subunit. Unlike the small subunit, the large subuni</w:t>
      </w:r>
      <w:r>
        <w:rPr>
          <w:rFonts w:cstheme="majorBidi"/>
        </w:rPr>
        <w:t xml:space="preserve">t is mostly rigid with mobility restricted its peripheral regions. The 50S subunit consists of 33 proteins and the 23S and 5S rRNA. </w:t>
      </w:r>
    </w:p>
    <w:p w14:paraId="3A3A5F62" w14:textId="77777777" w:rsidR="000A7880" w:rsidRDefault="00F95C30">
      <w:pPr>
        <w:pStyle w:val="NormalWeb"/>
        <w:ind w:left="288"/>
      </w:pPr>
      <w:r>
        <w:rPr>
          <w:rFonts w:cstheme="majorBidi"/>
        </w:rPr>
        <w:t>The mRNA binding site is located along the neck of the small subunit while the large subunit contains the peptidyl transfer</w:t>
      </w:r>
      <w:r>
        <w:rPr>
          <w:rFonts w:cstheme="majorBidi"/>
        </w:rPr>
        <w:t xml:space="preserve">ase center (PTC) where aminoacyl and peptidyl-tRNA attach. The three binding sites are A, P, and E. Binding site A attracts aminoacyl-tRNA, binding site P attracts peptidyl-tRNA, and binding site E, the exit site, attracts </w:t>
      </w:r>
      <w:r>
        <w:rPr>
          <w:rFonts w:cstheme="majorBidi"/>
        </w:rPr>
        <w:lastRenderedPageBreak/>
        <w:t>deacylated tRNA. The anticodon st</w:t>
      </w:r>
      <w:r>
        <w:rPr>
          <w:rFonts w:cstheme="majorBidi"/>
        </w:rPr>
        <w:t>em loop is attached to its complementary codon on the mRNA binding site of the small subunit while the amino acid end of the tRNA attaches to A and P sites both located in the PTC. The GTPase-associated center and the sarcin/ricin loop are located on the l</w:t>
      </w:r>
      <w:r>
        <w:rPr>
          <w:rFonts w:cstheme="majorBidi"/>
        </w:rPr>
        <w:t>arge subunit and help to stimulate G</w:t>
      </w:r>
      <w:r>
        <w:t xml:space="preserve">TP hydrolysis needed for elongation of the protein. </w:t>
      </w:r>
    </w:p>
    <w:p w14:paraId="6C6A09F7" w14:textId="77777777" w:rsidR="000A7880" w:rsidRDefault="00F95C30">
      <w:pPr>
        <w:pStyle w:val="NormalWeb"/>
        <w:ind w:left="288"/>
        <w:rPr>
          <w:rFonts w:asciiTheme="majorBidi" w:hAnsiTheme="majorBidi" w:cstheme="majorBidi"/>
          <w:color w:val="000000" w:themeColor="text1"/>
        </w:rPr>
      </w:pPr>
      <w:r>
        <w:rPr>
          <w:rFonts w:cstheme="majorBidi"/>
          <w:color w:val="000000" w:themeColor="text1"/>
        </w:rPr>
        <w:t>Ribosome assembly consists of transcription, translation, the folding of rRNA and ribosomal proteins, the binding of ribosomal proteins, and the binding and release of</w:t>
      </w:r>
      <w:r>
        <w:rPr>
          <w:rFonts w:cstheme="majorBidi"/>
          <w:color w:val="000000" w:themeColor="text1"/>
        </w:rPr>
        <w:t xml:space="preserve"> the assembly components to make the ribosome. There are two intermediates in ribosome assembly, in vitro and in vivo. One method of in vitro assembly of the 30S is to only use free rRNA and ribosomal proteins. Another is to combine 16S rRNA with purified </w:t>
      </w:r>
      <w:r>
        <w:rPr>
          <w:rFonts w:cstheme="majorBidi"/>
          <w:color w:val="000000" w:themeColor="text1"/>
        </w:rPr>
        <w:t>and recombinant proteins and precursor 16S rRNA. With the different ways to assemble proteins, the assembly of ribosomes also varies with different temperatures. At low temperature of 0°C -15°C, the reconstitution intermediate (RI) particle, composed of 16</w:t>
      </w:r>
      <w:r>
        <w:rPr>
          <w:rFonts w:cstheme="majorBidi"/>
          <w:color w:val="000000" w:themeColor="text1"/>
        </w:rPr>
        <w:t xml:space="preserve">S rRNA and 15 ribosomal proteins, is formed and settled to 21S-22S. Then the RI particle is rearranged after getting heated to 40°C and settled to 25S-26S. After completing these two processes, the RI particle together with the remaining proteins can form </w:t>
      </w:r>
      <w:r>
        <w:rPr>
          <w:rFonts w:cstheme="majorBidi"/>
          <w:color w:val="000000" w:themeColor="text1"/>
        </w:rPr>
        <w:t xml:space="preserve">the 30S subunit. </w:t>
      </w:r>
    </w:p>
    <w:p w14:paraId="3B0D40FE" w14:textId="77777777" w:rsidR="000A7880" w:rsidRDefault="00F95C30">
      <w:pPr>
        <w:pStyle w:val="NormalWeb"/>
        <w:ind w:left="288"/>
      </w:pPr>
      <w:r>
        <w:t>In contrast, the in vitro assembly of the 50S subunit requires more steps and harsher conditions compared to the assembly mechanism of the 30S. There are three reconstitution intermediates each dependent on different temperatures and ionic conditions. RI50</w:t>
      </w:r>
      <w:r>
        <w:t xml:space="preserve"> (1), the first intermediate, yields the 33S particle. As RI50 (1) is heated, RI50 (2) forms and sediments at the 41S-43S. The remaining proteins form the RI50 (3) which create the inactive 48S particle. In order for the 48S particle to become the active 5</w:t>
      </w:r>
      <w:r>
        <w:t xml:space="preserve">0S subunit, the temperature and concentration of magnesium needs to be increased along with the involvement of the 5S rRNA. </w:t>
      </w:r>
    </w:p>
    <w:p w14:paraId="06831849" w14:textId="77777777" w:rsidR="000A7880" w:rsidRDefault="00F95C30">
      <w:pPr>
        <w:ind w:left="288"/>
        <w:rPr>
          <w:rFonts w:asciiTheme="majorBidi" w:hAnsiTheme="majorBidi" w:cstheme="majorBidi"/>
          <w:sz w:val="24"/>
          <w:szCs w:val="24"/>
        </w:rPr>
      </w:pPr>
      <w:r>
        <w:rPr>
          <w:rFonts w:asciiTheme="majorBidi" w:hAnsiTheme="majorBidi" w:cstheme="majorBidi"/>
          <w:sz w:val="24"/>
          <w:szCs w:val="24"/>
        </w:rPr>
        <w:t>Like the in vitro assembly mechanism, the in vivo assembly of the 30S subunit has two intermediates (p130S and p230S) and the 50S s</w:t>
      </w:r>
      <w:r>
        <w:rPr>
          <w:rFonts w:asciiTheme="majorBidi" w:hAnsiTheme="majorBidi" w:cstheme="majorBidi"/>
          <w:sz w:val="24"/>
          <w:szCs w:val="24"/>
        </w:rPr>
        <w:t>ubunit has three intermediates (p150S, p250S, and p350S). However, the reconstitution intermediates are not the same as in vitro. The intermediates of the 30S subunit yield 21S and 30S particles while the intermediates of the 50S subunit yield 32S, 43S, an</w:t>
      </w:r>
      <w:r>
        <w:rPr>
          <w:rFonts w:asciiTheme="majorBidi" w:hAnsiTheme="majorBidi" w:cstheme="majorBidi"/>
          <w:sz w:val="24"/>
          <w:szCs w:val="24"/>
        </w:rPr>
        <w:t xml:space="preserve">d 50S particles. The intermediates in the in vivo assembly are precursor rRNA which is different from in vitro which uses matured rRNA. To complete the mechanism of ribosome assembly, these precursor rRNA gets transformed in the polysomes. </w:t>
      </w:r>
    </w:p>
    <w:p w14:paraId="6E474AFC" w14:textId="77777777" w:rsidR="000A7880" w:rsidRDefault="00F95C30">
      <w:pPr>
        <w:rPr>
          <w:rFonts w:asciiTheme="majorBidi" w:hAnsiTheme="majorBidi" w:cstheme="majorBidi"/>
          <w:i/>
          <w:iCs/>
          <w:sz w:val="24"/>
          <w:szCs w:val="24"/>
        </w:rPr>
      </w:pPr>
      <w:r>
        <w:rPr>
          <w:rFonts w:asciiTheme="majorBidi" w:hAnsiTheme="majorBidi" w:cstheme="majorBidi"/>
          <w:i/>
          <w:iCs/>
          <w:sz w:val="24"/>
          <w:szCs w:val="24"/>
        </w:rPr>
        <w:lastRenderedPageBreak/>
        <w:t xml:space="preserve">               </w:t>
      </w:r>
      <w:r>
        <w:rPr>
          <w:rFonts w:asciiTheme="majorBidi" w:hAnsiTheme="majorBidi" w:cstheme="majorBidi"/>
          <w:i/>
          <w:iCs/>
          <w:sz w:val="24"/>
          <w:szCs w:val="24"/>
        </w:rPr>
        <w:t xml:space="preserve">       </w:t>
      </w:r>
      <w:r>
        <w:rPr>
          <w:noProof/>
        </w:rPr>
        <w:drawing>
          <wp:inline distT="133350" distB="314325" distL="171450" distR="352425" wp14:anchorId="656A4B8F" wp14:editId="39E18DFB">
            <wp:extent cx="3572510" cy="2219960"/>
            <wp:effectExtent l="171450" t="133350" r="352425" b="314325"/>
            <wp:docPr id="6" name="download (2).jpg"/>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2"/>
                    <a:stretch/>
                  </pic:blipFill>
                  <pic:spPr>
                    <a:xfrm>
                      <a:off x="0" y="0"/>
                      <a:ext cx="3571920" cy="2219400"/>
                    </a:xfrm>
                    <a:prstGeom prst="rect">
                      <a:avLst/>
                    </a:prstGeom>
                    <a:ln w="0">
                      <a:noFill/>
                    </a:ln>
                    <a:effectLst>
                      <a:outerShdw blurRad="292100" dist="138988" dir="2700000" algn="tl" rotWithShape="0">
                        <a:srgbClr val="333333">
                          <a:alpha val="65000"/>
                        </a:srgbClr>
                      </a:outerShdw>
                    </a:effectLst>
                  </pic:spPr>
                </pic:pic>
              </a:graphicData>
            </a:graphic>
          </wp:inline>
        </w:drawing>
      </w:r>
    </w:p>
    <w:p w14:paraId="401494AA" w14:textId="77777777" w:rsidR="000A7880" w:rsidRDefault="00F95C30">
      <w:pPr>
        <w:pStyle w:val="Heading3"/>
        <w:ind w:left="288"/>
        <w:rPr>
          <w:rStyle w:val="mw-editsection"/>
          <w:rFonts w:asciiTheme="majorBidi" w:hAnsiTheme="majorBidi"/>
          <w:color w:val="000000" w:themeColor="text1"/>
          <w:sz w:val="28"/>
          <w:szCs w:val="28"/>
          <w:u w:val="single"/>
        </w:rPr>
      </w:pPr>
      <w:r>
        <w:rPr>
          <w:rStyle w:val="mw-headline"/>
          <w:rFonts w:asciiTheme="majorBidi" w:hAnsiTheme="majorBidi"/>
          <w:color w:val="000000" w:themeColor="text1"/>
          <w:sz w:val="28"/>
          <w:szCs w:val="28"/>
        </w:rPr>
        <w:t>Eukaryotic Ribosomes:</w:t>
      </w:r>
    </w:p>
    <w:p w14:paraId="709825FB" w14:textId="77777777" w:rsidR="000A7880" w:rsidRDefault="00F95C30">
      <w:pPr>
        <w:pStyle w:val="NormalWeb"/>
        <w:ind w:left="288"/>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r>
        <w:t xml:space="preserve">A eukaryotic ribosome is composed of a 40S and 60S subunits, they both have a solvent exposed side and a subunit interface. The solvent exposed side contains a higher concentration of protein and RNA elements </w:t>
      </w:r>
      <w:r>
        <w:t xml:space="preserve">that are only in eukaryotes compared to the subunit interface. </w:t>
      </w:r>
    </w:p>
    <w:p w14:paraId="17F6016D" w14:textId="77777777" w:rsidR="000A7880" w:rsidRDefault="00F95C30">
      <w:pPr>
        <w:pStyle w:val="NormalWeb"/>
        <w:ind w:left="288"/>
      </w:pPr>
      <w:r>
        <w:t>The eukaryotic specific proteins are responsible for 40S structure being stabilized by tertiary contacts. The majority of the eukaryotic specific proteins and extensions are to interconnect ot</w:t>
      </w:r>
      <w:r>
        <w:t>her proteins in the 40S and 60S subunit. The 40S subunit has 14 of these interconnected proteins located in the head. eukaryotic specific proteins and extensions 40S subunit has 14 of these interconnected proteins located in the head. eukaryotic specific p</w:t>
      </w:r>
      <w:r>
        <w:t>roteins and extensions play a bigger role in 60S subunits because their protein mediated connections are more extensive and reach across the subunit.</w:t>
      </w:r>
    </w:p>
    <w:p w14:paraId="53A17429" w14:textId="77777777" w:rsidR="000A7880" w:rsidRDefault="00F95C30">
      <w:pPr>
        <w:pStyle w:val="NormalWeb"/>
        <w:ind w:left="288"/>
        <w:rPr>
          <w:rFonts w:asciiTheme="majorBidi" w:hAnsiTheme="majorBidi" w:cstheme="majorBidi"/>
        </w:rPr>
      </w:pPr>
      <w:r>
        <w:t xml:space="preserve"> The 60S specific extensions consist of beta sheets and long alpha helices which are crucial in long dista</w:t>
      </w:r>
      <w:r>
        <w:t xml:space="preserve">nce tertierary interaction, meaning they have the ability to interact across the subunit. This trait is unique for eukaryotes because protein-protein contact is very rare in the prokaryote ribosome. </w:t>
      </w:r>
      <w:r>
        <w:rPr>
          <w:rFonts w:cstheme="majorBidi"/>
        </w:rPr>
        <w:t>The 40S and 60S subunits are joined by eukaryote specific</w:t>
      </w:r>
      <w:r>
        <w:rPr>
          <w:rFonts w:cstheme="majorBidi"/>
        </w:rPr>
        <w:t xml:space="preserve"> inter-subunit bridges that connects them thus forming 80s. This is done by eukaryotic specific bridges forming at the 40S and the RPL19 interacts with ES6E and RPL24 intracts with rpS6. The other two eukaryotic specific bridges connect by 60S segment ES31</w:t>
      </w:r>
      <w:r>
        <w:rPr>
          <w:rFonts w:cstheme="majorBidi"/>
        </w:rPr>
        <w:t xml:space="preserve"> that connects to rpSA and another 60S segment, ES41 that connects with rp58 from the 40S subunit. </w:t>
      </w:r>
    </w:p>
    <w:p w14:paraId="73F22042" w14:textId="77777777" w:rsidR="000A7880" w:rsidRDefault="00F95C30">
      <w:pPr>
        <w:pStyle w:val="NormalWeb"/>
        <w:ind w:left="1728"/>
      </w:pPr>
      <w:r>
        <w:rPr>
          <w:noProof/>
        </w:rPr>
        <w:lastRenderedPageBreak/>
        <w:drawing>
          <wp:inline distT="0" distB="0" distL="0" distR="0" wp14:anchorId="1D10B8A4" wp14:editId="258838FB">
            <wp:extent cx="3543300" cy="1885950"/>
            <wp:effectExtent l="0" t="0" r="0" b="0"/>
            <wp:docPr id="7" name="Image1" desc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download (3).jpg"/>
                    <pic:cNvPicPr>
                      <a:picLocks noChangeAspect="1" noChangeArrowheads="1"/>
                    </pic:cNvPicPr>
                  </pic:nvPicPr>
                  <pic:blipFill>
                    <a:blip r:embed="rId13"/>
                    <a:stretch>
                      <a:fillRect/>
                    </a:stretch>
                  </pic:blipFill>
                  <pic:spPr bwMode="auto">
                    <a:xfrm>
                      <a:off x="0" y="0"/>
                      <a:ext cx="3543300" cy="1885950"/>
                    </a:xfrm>
                    <a:prstGeom prst="rect">
                      <a:avLst/>
                    </a:prstGeom>
                  </pic:spPr>
                </pic:pic>
              </a:graphicData>
            </a:graphic>
          </wp:inline>
        </w:drawing>
      </w:r>
    </w:p>
    <w:p w14:paraId="2ACC7C3D" w14:textId="77777777" w:rsidR="000A7880" w:rsidRDefault="000A7880">
      <w:pPr>
        <w:pStyle w:val="NormalWeb"/>
        <w:ind w:left="1728"/>
      </w:pPr>
    </w:p>
    <w:p w14:paraId="01C6F82C" w14:textId="77777777" w:rsidR="000A7880" w:rsidRDefault="00F95C30">
      <w:pPr>
        <w:pStyle w:val="Heading2"/>
        <w:numPr>
          <w:ilvl w:val="0"/>
          <w:numId w:val="1"/>
        </w:numPr>
        <w:spacing w:before="280" w:after="280"/>
        <w:ind w:left="288"/>
        <w:rPr>
          <w:rFonts w:asciiTheme="majorBidi" w:hAnsiTheme="majorBidi" w:cstheme="majorBidi"/>
          <w:b w:val="0"/>
          <w:bCs w:val="0"/>
          <w:color w:val="3A3A3A"/>
          <w:sz w:val="28"/>
          <w:szCs w:val="28"/>
        </w:rPr>
      </w:pPr>
      <w:r>
        <w:rPr>
          <w:rStyle w:val="Strong"/>
          <w:rFonts w:cstheme="majorBidi"/>
          <w:b/>
          <w:bCs/>
          <w:color w:val="000000"/>
          <w:sz w:val="28"/>
          <w:szCs w:val="28"/>
        </w:rPr>
        <w:t>Functions of Ribosomes:</w:t>
      </w:r>
    </w:p>
    <w:p w14:paraId="492B5273" w14:textId="77777777" w:rsidR="000A7880" w:rsidRDefault="00F95C30">
      <w:pPr>
        <w:numPr>
          <w:ilvl w:val="0"/>
          <w:numId w:val="2"/>
        </w:numPr>
        <w:spacing w:beforeAutospacing="1" w:after="0" w:line="240" w:lineRule="auto"/>
        <w:ind w:left="288"/>
        <w:rPr>
          <w:rFonts w:asciiTheme="majorBidi" w:hAnsiTheme="majorBidi" w:cstheme="majorBidi"/>
          <w:color w:val="3A3A3A"/>
          <w:sz w:val="24"/>
          <w:szCs w:val="24"/>
        </w:rPr>
      </w:pPr>
      <w:r>
        <w:rPr>
          <w:rFonts w:asciiTheme="majorBidi" w:hAnsiTheme="majorBidi" w:cstheme="majorBidi"/>
          <w:color w:val="000000"/>
          <w:sz w:val="24"/>
          <w:szCs w:val="24"/>
        </w:rPr>
        <w:t>They assemble amino acids to form specific proteins, proteins are essential to carry out cellular activities.</w:t>
      </w:r>
    </w:p>
    <w:p w14:paraId="1E06F4E7" w14:textId="77777777" w:rsidR="000A7880" w:rsidRDefault="00F95C30">
      <w:pPr>
        <w:numPr>
          <w:ilvl w:val="0"/>
          <w:numId w:val="2"/>
        </w:numPr>
        <w:spacing w:after="0" w:line="240" w:lineRule="auto"/>
        <w:ind w:left="288"/>
        <w:rPr>
          <w:rFonts w:asciiTheme="majorBidi" w:hAnsiTheme="majorBidi" w:cstheme="majorBidi"/>
          <w:color w:val="3A3A3A"/>
          <w:sz w:val="24"/>
          <w:szCs w:val="24"/>
        </w:rPr>
      </w:pPr>
      <w:r>
        <w:rPr>
          <w:rFonts w:asciiTheme="majorBidi" w:hAnsiTheme="majorBidi" w:cstheme="majorBidi"/>
          <w:color w:val="000000"/>
          <w:sz w:val="24"/>
          <w:szCs w:val="24"/>
        </w:rPr>
        <w:t xml:space="preserve">The process of </w:t>
      </w:r>
      <w:r>
        <w:rPr>
          <w:rFonts w:asciiTheme="majorBidi" w:hAnsiTheme="majorBidi" w:cstheme="majorBidi"/>
          <w:color w:val="000000"/>
          <w:sz w:val="24"/>
          <w:szCs w:val="24"/>
        </w:rPr>
        <w:t>production of proteins, the deoxyribonucleic acid produces mRNA by the process of DNA transcription.</w:t>
      </w:r>
    </w:p>
    <w:p w14:paraId="0BEDF459" w14:textId="77777777" w:rsidR="000A7880" w:rsidRDefault="00F95C30">
      <w:pPr>
        <w:numPr>
          <w:ilvl w:val="0"/>
          <w:numId w:val="2"/>
        </w:numPr>
        <w:spacing w:after="0" w:line="240" w:lineRule="auto"/>
        <w:ind w:left="288"/>
        <w:rPr>
          <w:rFonts w:asciiTheme="majorBidi" w:hAnsiTheme="majorBidi" w:cstheme="majorBidi"/>
          <w:color w:val="3A3A3A"/>
          <w:sz w:val="24"/>
          <w:szCs w:val="24"/>
        </w:rPr>
      </w:pPr>
      <w:r>
        <w:rPr>
          <w:rFonts w:asciiTheme="majorBidi" w:hAnsiTheme="majorBidi" w:cstheme="majorBidi"/>
          <w:color w:val="000000"/>
          <w:sz w:val="24"/>
          <w:szCs w:val="24"/>
        </w:rPr>
        <w:t>The genetic message from the mRNA is translated into proteins during DNA translation.</w:t>
      </w:r>
    </w:p>
    <w:p w14:paraId="42C3B72D" w14:textId="77777777" w:rsidR="000A7880" w:rsidRDefault="00F95C30">
      <w:pPr>
        <w:numPr>
          <w:ilvl w:val="0"/>
          <w:numId w:val="2"/>
        </w:numPr>
        <w:spacing w:after="0" w:line="240" w:lineRule="auto"/>
        <w:ind w:left="288"/>
        <w:rPr>
          <w:rFonts w:asciiTheme="majorBidi" w:hAnsiTheme="majorBidi" w:cstheme="majorBidi"/>
          <w:color w:val="3A3A3A"/>
          <w:sz w:val="24"/>
          <w:szCs w:val="24"/>
        </w:rPr>
      </w:pPr>
      <w:r>
        <w:rPr>
          <w:rFonts w:asciiTheme="majorBidi" w:hAnsiTheme="majorBidi" w:cstheme="majorBidi"/>
          <w:color w:val="000000"/>
          <w:sz w:val="24"/>
          <w:szCs w:val="24"/>
        </w:rPr>
        <w:t>The sequences of protein assembly during protein synthesis are specif</w:t>
      </w:r>
      <w:r>
        <w:rPr>
          <w:rFonts w:asciiTheme="majorBidi" w:hAnsiTheme="majorBidi" w:cstheme="majorBidi"/>
          <w:color w:val="000000"/>
          <w:sz w:val="24"/>
          <w:szCs w:val="24"/>
        </w:rPr>
        <w:t>ied in the mRNA.</w:t>
      </w:r>
    </w:p>
    <w:p w14:paraId="6956FFB4" w14:textId="77777777" w:rsidR="000A7880" w:rsidRDefault="00F95C30">
      <w:pPr>
        <w:numPr>
          <w:ilvl w:val="0"/>
          <w:numId w:val="2"/>
        </w:numPr>
        <w:spacing w:after="0" w:line="240" w:lineRule="auto"/>
        <w:ind w:left="288"/>
        <w:rPr>
          <w:rFonts w:asciiTheme="majorBidi" w:hAnsiTheme="majorBidi" w:cstheme="majorBidi"/>
          <w:color w:val="3A3A3A"/>
          <w:sz w:val="24"/>
          <w:szCs w:val="24"/>
        </w:rPr>
      </w:pPr>
      <w:r>
        <w:rPr>
          <w:rFonts w:asciiTheme="majorBidi" w:hAnsiTheme="majorBidi" w:cstheme="majorBidi"/>
          <w:color w:val="000000"/>
          <w:sz w:val="24"/>
          <w:szCs w:val="24"/>
        </w:rPr>
        <w:t>The mRNA is synthesized in the nucleus and is transported to the cytoplasm for further process of protein synthesis.</w:t>
      </w:r>
    </w:p>
    <w:p w14:paraId="499C8BBC" w14:textId="77777777" w:rsidR="000A7880" w:rsidRDefault="00F95C30">
      <w:pPr>
        <w:numPr>
          <w:ilvl w:val="0"/>
          <w:numId w:val="2"/>
        </w:numPr>
        <w:spacing w:after="0" w:line="240" w:lineRule="auto"/>
        <w:ind w:left="288"/>
        <w:rPr>
          <w:rFonts w:asciiTheme="majorBidi" w:hAnsiTheme="majorBidi" w:cstheme="majorBidi"/>
          <w:color w:val="3A3A3A"/>
          <w:sz w:val="24"/>
          <w:szCs w:val="24"/>
        </w:rPr>
      </w:pPr>
      <w:r>
        <w:rPr>
          <w:rFonts w:asciiTheme="majorBidi" w:hAnsiTheme="majorBidi" w:cstheme="majorBidi"/>
          <w:color w:val="000000"/>
          <w:sz w:val="24"/>
          <w:szCs w:val="24"/>
        </w:rPr>
        <w:t xml:space="preserve">In the cytoplasm, the two subunits of ribosomes are bound around the polymers of mRNA; proteins are then synthesized with </w:t>
      </w:r>
      <w:r>
        <w:rPr>
          <w:rFonts w:asciiTheme="majorBidi" w:hAnsiTheme="majorBidi" w:cstheme="majorBidi"/>
          <w:color w:val="000000"/>
          <w:sz w:val="24"/>
          <w:szCs w:val="24"/>
        </w:rPr>
        <w:t>the help of transfer RNA.</w:t>
      </w:r>
    </w:p>
    <w:p w14:paraId="15A981FE" w14:textId="77777777" w:rsidR="000A7880" w:rsidRDefault="00F95C30">
      <w:pPr>
        <w:numPr>
          <w:ilvl w:val="0"/>
          <w:numId w:val="2"/>
        </w:numPr>
        <w:spacing w:afterAutospacing="1" w:line="240" w:lineRule="auto"/>
        <w:ind w:left="288"/>
        <w:rPr>
          <w:rFonts w:asciiTheme="majorBidi" w:hAnsiTheme="majorBidi" w:cstheme="majorBidi"/>
          <w:color w:val="3A3A3A"/>
          <w:sz w:val="24"/>
          <w:szCs w:val="24"/>
        </w:rPr>
      </w:pPr>
      <w:r>
        <w:rPr>
          <w:rFonts w:asciiTheme="majorBidi" w:hAnsiTheme="majorBidi" w:cstheme="majorBidi"/>
          <w:color w:val="000000"/>
          <w:sz w:val="24"/>
          <w:szCs w:val="24"/>
        </w:rPr>
        <w:t>The proteins that are synthesized by the ribosomes present in the cytoplasm are used in the cytoplasm itself. The proteins produced by the bound ribosomes are transported outside the cell.</w:t>
      </w:r>
    </w:p>
    <w:p w14:paraId="22ECA6D2" w14:textId="77777777" w:rsidR="000A7880" w:rsidRDefault="000A7880">
      <w:pPr>
        <w:spacing w:beforeAutospacing="1" w:afterAutospacing="1" w:line="240" w:lineRule="auto"/>
        <w:rPr>
          <w:rFonts w:ascii="Times New Roman" w:eastAsia="Times New Roman" w:hAnsi="Times New Roman" w:cs="Times New Roman"/>
          <w:sz w:val="24"/>
          <w:szCs w:val="24"/>
        </w:rPr>
      </w:pPr>
    </w:p>
    <w:p w14:paraId="6BC88CF2" w14:textId="77777777" w:rsidR="000A7880" w:rsidRDefault="00F95C30">
      <w:pPr>
        <w:pStyle w:val="NormalWeb"/>
        <w:numPr>
          <w:ilvl w:val="0"/>
          <w:numId w:val="1"/>
        </w:numPr>
        <w:spacing w:after="0"/>
        <w:ind w:left="288"/>
        <w:rPr>
          <w:rStyle w:val="Strong"/>
          <w:rFonts w:asciiTheme="majorBidi" w:hAnsiTheme="majorBidi" w:cstheme="majorBidi"/>
          <w:sz w:val="28"/>
          <w:szCs w:val="28"/>
        </w:rPr>
      </w:pPr>
      <w:r>
        <w:rPr>
          <w:rStyle w:val="Strong"/>
          <w:rFonts w:cstheme="majorBidi"/>
          <w:sz w:val="28"/>
          <w:szCs w:val="28"/>
        </w:rPr>
        <w:t>CENTROSOMES</w:t>
      </w:r>
    </w:p>
    <w:p w14:paraId="07D404C5" w14:textId="77777777" w:rsidR="000A7880" w:rsidRDefault="00F95C30">
      <w:pPr>
        <w:pStyle w:val="NormalWeb"/>
        <w:spacing w:after="0"/>
        <w:ind w:left="288"/>
        <w:rPr>
          <w:rStyle w:val="Strong"/>
          <w:rFonts w:asciiTheme="majorBidi" w:hAnsiTheme="majorBidi" w:cstheme="majorBidi"/>
          <w:sz w:val="28"/>
          <w:szCs w:val="28"/>
        </w:rPr>
      </w:pPr>
      <w:r>
        <w:rPr>
          <w:rStyle w:val="Strong"/>
          <w:rFonts w:cstheme="majorBidi"/>
          <w:sz w:val="28"/>
          <w:szCs w:val="28"/>
        </w:rPr>
        <w:t>Definition:</w:t>
      </w:r>
    </w:p>
    <w:p w14:paraId="6BC7BFEC" w14:textId="77777777" w:rsidR="000A7880" w:rsidRDefault="00F95C30">
      <w:pPr>
        <w:pStyle w:val="NormalWeb"/>
        <w:spacing w:after="0"/>
        <w:ind w:left="288"/>
        <w:rPr>
          <w:rStyle w:val="Strong"/>
          <w:b w:val="0"/>
          <w:bCs w:val="0"/>
          <w:i/>
          <w:iCs/>
        </w:rPr>
      </w:pPr>
      <w:r>
        <w:rPr>
          <w:rStyle w:val="Strong"/>
          <w:b w:val="0"/>
          <w:bCs w:val="0"/>
          <w:i/>
          <w:iCs/>
        </w:rPr>
        <w:t>“Centrosome</w:t>
      </w:r>
      <w:r>
        <w:rPr>
          <w:rStyle w:val="Strong"/>
          <w:i/>
          <w:iCs/>
        </w:rPr>
        <w:t xml:space="preserve"> </w:t>
      </w:r>
      <w:r>
        <w:rPr>
          <w:rStyle w:val="Strong"/>
          <w:b w:val="0"/>
          <w:bCs w:val="0"/>
          <w:i/>
          <w:iCs/>
        </w:rPr>
        <w:t>is a</w:t>
      </w:r>
      <w:r>
        <w:rPr>
          <w:rStyle w:val="Strong"/>
          <w:b w:val="0"/>
          <w:bCs w:val="0"/>
          <w:i/>
          <w:iCs/>
        </w:rPr>
        <w:t xml:space="preserve"> microtubule-organizing centre in animal cells.”</w:t>
      </w:r>
    </w:p>
    <w:p w14:paraId="691AB013" w14:textId="77777777" w:rsidR="000A7880" w:rsidRDefault="000A7880">
      <w:pPr>
        <w:pStyle w:val="NormalWeb"/>
        <w:spacing w:after="0"/>
        <w:ind w:left="288"/>
      </w:pPr>
    </w:p>
    <w:p w14:paraId="3FE1C61C" w14:textId="77777777" w:rsidR="000A7880" w:rsidRDefault="00F95C30">
      <w:pPr>
        <w:pStyle w:val="NormalWeb"/>
        <w:numPr>
          <w:ilvl w:val="0"/>
          <w:numId w:val="7"/>
        </w:numPr>
        <w:spacing w:after="0"/>
        <w:ind w:left="288"/>
        <w:rPr>
          <w:b/>
          <w:bCs/>
          <w:sz w:val="28"/>
          <w:szCs w:val="28"/>
        </w:rPr>
      </w:pPr>
      <w:r>
        <w:rPr>
          <w:b/>
          <w:bCs/>
          <w:sz w:val="28"/>
          <w:szCs w:val="28"/>
        </w:rPr>
        <w:t>Structure of Centrosome:</w:t>
      </w:r>
    </w:p>
    <w:p w14:paraId="5379E7A7" w14:textId="77777777" w:rsidR="000A7880" w:rsidRDefault="00F95C30">
      <w:pPr>
        <w:pStyle w:val="NormalWeb"/>
        <w:spacing w:after="0"/>
        <w:rPr>
          <w:sz w:val="19"/>
          <w:szCs w:val="19"/>
        </w:rPr>
      </w:pPr>
      <w:r>
        <w:rPr>
          <w:sz w:val="19"/>
          <w:szCs w:val="19"/>
        </w:rPr>
        <w:t xml:space="preserve">                </w:t>
      </w:r>
      <w:r>
        <w:rPr>
          <w:noProof/>
        </w:rPr>
        <w:drawing>
          <wp:inline distT="0" distB="0" distL="0" distR="0" wp14:anchorId="75FEC102" wp14:editId="493F6309">
            <wp:extent cx="3409950" cy="1590675"/>
            <wp:effectExtent l="0" t="0" r="0" b="0"/>
            <wp:docPr id="8" name="Picture 7" descr="centrost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entrostomes.png"/>
                    <pic:cNvPicPr>
                      <a:picLocks noChangeAspect="1" noChangeArrowheads="1"/>
                    </pic:cNvPicPr>
                  </pic:nvPicPr>
                  <pic:blipFill>
                    <a:blip r:embed="rId14"/>
                    <a:stretch>
                      <a:fillRect/>
                    </a:stretch>
                  </pic:blipFill>
                  <pic:spPr bwMode="auto">
                    <a:xfrm>
                      <a:off x="0" y="0"/>
                      <a:ext cx="3409950" cy="1590675"/>
                    </a:xfrm>
                    <a:prstGeom prst="rect">
                      <a:avLst/>
                    </a:prstGeom>
                  </pic:spPr>
                </pic:pic>
              </a:graphicData>
            </a:graphic>
          </wp:inline>
        </w:drawing>
      </w:r>
    </w:p>
    <w:p w14:paraId="06B8D673" w14:textId="77777777" w:rsidR="000A7880" w:rsidRDefault="00F95C30">
      <w:pPr>
        <w:pStyle w:val="NormalWeb"/>
        <w:spacing w:after="0"/>
        <w:ind w:left="1296"/>
        <w:rPr>
          <w:i/>
          <w:iCs/>
        </w:rPr>
      </w:pPr>
      <w:r>
        <w:rPr>
          <w:sz w:val="19"/>
          <w:szCs w:val="19"/>
        </w:rPr>
        <w:lastRenderedPageBreak/>
        <w:t xml:space="preserve">         </w:t>
      </w:r>
    </w:p>
    <w:p w14:paraId="7C07B903" w14:textId="77777777" w:rsidR="000A7880" w:rsidRDefault="00F95C30">
      <w:pPr>
        <w:pStyle w:val="NormalWeb"/>
        <w:spacing w:after="136"/>
        <w:ind w:left="288"/>
      </w:pPr>
      <w:r>
        <w:t>The centrosome is made up of two perpendicular centrioles, a daughter centriole, and a mother centriole, linked together by interconnecting fibres. It co</w:t>
      </w:r>
      <w:r>
        <w:t>nsists of a complex of proteins that helps in the formation of additional microtubules. An amorphous pericentriolar matrix surrounds the centrioles. It is involved in the nucleation and anchoring of cytoplasmic microtubules.</w:t>
      </w:r>
    </w:p>
    <w:p w14:paraId="4F51B3FB" w14:textId="77777777" w:rsidR="000A7880" w:rsidRDefault="00F95C30">
      <w:pPr>
        <w:pStyle w:val="NormalWeb"/>
        <w:spacing w:after="136"/>
        <w:ind w:left="288"/>
      </w:pPr>
      <w:r>
        <w:t xml:space="preserve">Centrosome in the animal cells </w:t>
      </w:r>
      <w:r>
        <w:t xml:space="preserve">is very much like DNA. During cell division, one centrosome from the parent cell is transferred to each daughter cell. In proliferating cells, the centrosome starts dividing before the S-phase begins. The newly formed centrosomes participate in organizing </w:t>
      </w:r>
      <w:r>
        <w:t>the mitotic spindles. During Interphase, the centrosome organizes an astral ray of microtubules that help in intracellular trafficking, cell adhesion, cell polarity, etc.  In post-mitotic cells, the centrosome consists of a mature centriole and an immature</w:t>
      </w:r>
      <w:r>
        <w:t xml:space="preserve"> centriole, known as the mother centriole and daughter centriole respectively.</w:t>
      </w:r>
    </w:p>
    <w:p w14:paraId="0C7282D2" w14:textId="77777777" w:rsidR="000A7880" w:rsidRDefault="00F95C30">
      <w:pPr>
        <w:pStyle w:val="NormalWeb"/>
        <w:spacing w:after="136"/>
        <w:ind w:left="288"/>
      </w:pPr>
      <w:r>
        <w:t xml:space="preserve">                                   </w:t>
      </w:r>
      <w:r>
        <w:rPr>
          <w:noProof/>
        </w:rPr>
        <w:drawing>
          <wp:inline distT="0" distB="0" distL="0" distR="0" wp14:anchorId="1FC72D1C" wp14:editId="371A40AC">
            <wp:extent cx="2809875" cy="1857375"/>
            <wp:effectExtent l="0" t="0" r="0" b="0"/>
            <wp:docPr id="9" name="Picture 9" descr="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ownload (4).jpg"/>
                    <pic:cNvPicPr>
                      <a:picLocks noChangeAspect="1" noChangeArrowheads="1"/>
                    </pic:cNvPicPr>
                  </pic:nvPicPr>
                  <pic:blipFill>
                    <a:blip r:embed="rId15"/>
                    <a:stretch>
                      <a:fillRect/>
                    </a:stretch>
                  </pic:blipFill>
                  <pic:spPr bwMode="auto">
                    <a:xfrm>
                      <a:off x="0" y="0"/>
                      <a:ext cx="2809875" cy="1857375"/>
                    </a:xfrm>
                    <a:prstGeom prst="rect">
                      <a:avLst/>
                    </a:prstGeom>
                  </pic:spPr>
                </pic:pic>
              </a:graphicData>
            </a:graphic>
          </wp:inline>
        </w:drawing>
      </w:r>
    </w:p>
    <w:p w14:paraId="20117594" w14:textId="77777777" w:rsidR="000A7880" w:rsidRDefault="00F95C30">
      <w:pPr>
        <w:pStyle w:val="NormalWeb"/>
        <w:spacing w:after="136"/>
        <w:ind w:left="288"/>
        <w:rPr>
          <w:b/>
          <w:bCs/>
        </w:rPr>
      </w:pPr>
      <w:r>
        <w:rPr>
          <w:b/>
          <w:bCs/>
        </w:rPr>
        <w:t>The centrosome cycle consists of four phases:</w:t>
      </w:r>
    </w:p>
    <w:p w14:paraId="58D86696" w14:textId="77777777" w:rsidR="000A7880" w:rsidRDefault="00F95C30">
      <w:pPr>
        <w:numPr>
          <w:ilvl w:val="0"/>
          <w:numId w:val="3"/>
        </w:numPr>
        <w:spacing w:beforeAutospacing="1" w:after="0" w:line="240" w:lineRule="auto"/>
      </w:pPr>
      <w:r>
        <w:rPr>
          <w:rStyle w:val="Strong"/>
        </w:rPr>
        <w:t>G1 phase </w:t>
      </w:r>
      <w:r>
        <w:t>where the duplication of centrosome takes place.</w:t>
      </w:r>
    </w:p>
    <w:p w14:paraId="00E46EB3" w14:textId="77777777" w:rsidR="000A7880" w:rsidRDefault="00F95C30">
      <w:pPr>
        <w:numPr>
          <w:ilvl w:val="0"/>
          <w:numId w:val="3"/>
        </w:numPr>
        <w:spacing w:after="0" w:line="240" w:lineRule="auto"/>
      </w:pPr>
      <w:r>
        <w:rPr>
          <w:rStyle w:val="Strong"/>
        </w:rPr>
        <w:t>G2 phase </w:t>
      </w:r>
      <w:r>
        <w:t xml:space="preserve">where the </w:t>
      </w:r>
      <w:r>
        <w:t>centrosome maturation takes place.</w:t>
      </w:r>
    </w:p>
    <w:p w14:paraId="56777336" w14:textId="77777777" w:rsidR="000A7880" w:rsidRDefault="00F95C30">
      <w:pPr>
        <w:numPr>
          <w:ilvl w:val="0"/>
          <w:numId w:val="3"/>
        </w:numPr>
        <w:spacing w:after="0" w:line="240" w:lineRule="auto"/>
      </w:pPr>
      <w:r>
        <w:rPr>
          <w:rStyle w:val="Strong"/>
        </w:rPr>
        <w:t>The mitotic phase</w:t>
      </w:r>
      <w:r>
        <w:t> where the centrosome separation takes place.</w:t>
      </w:r>
    </w:p>
    <w:p w14:paraId="3F8BC293" w14:textId="77777777" w:rsidR="000A7880" w:rsidRDefault="00F95C30">
      <w:pPr>
        <w:numPr>
          <w:ilvl w:val="0"/>
          <w:numId w:val="3"/>
        </w:numPr>
        <w:spacing w:afterAutospacing="1" w:line="240" w:lineRule="auto"/>
      </w:pPr>
      <w:r>
        <w:rPr>
          <w:rStyle w:val="Strong"/>
          <w:sz w:val="24"/>
          <w:szCs w:val="24"/>
        </w:rPr>
        <w:t>A late mitotic phase</w:t>
      </w:r>
      <w:r>
        <w:rPr>
          <w:sz w:val="24"/>
          <w:szCs w:val="24"/>
        </w:rPr>
        <w:t> where the chromosome disorientation takes place</w:t>
      </w:r>
      <w:r>
        <w:t>.</w:t>
      </w:r>
      <w:r>
        <w:rPr>
          <w:rFonts w:ascii="Arial" w:hAnsi="Arial" w:cs="Arial"/>
          <w:color w:val="813588"/>
          <w:sz w:val="29"/>
          <w:szCs w:val="29"/>
        </w:rPr>
        <w:t xml:space="preserve"> </w:t>
      </w:r>
    </w:p>
    <w:p w14:paraId="6FB44C2E" w14:textId="77777777" w:rsidR="000A7880" w:rsidRDefault="000A7880">
      <w:pPr>
        <w:spacing w:beforeAutospacing="1" w:afterAutospacing="1" w:line="240" w:lineRule="auto"/>
        <w:ind w:left="720"/>
      </w:pPr>
    </w:p>
    <w:p w14:paraId="72DB6530" w14:textId="77777777" w:rsidR="000A7880" w:rsidRDefault="00F95C30">
      <w:pPr>
        <w:pStyle w:val="ListParagraph"/>
        <w:numPr>
          <w:ilvl w:val="0"/>
          <w:numId w:val="5"/>
        </w:numPr>
        <w:spacing w:beforeAutospacing="1" w:afterAutospacing="1" w:line="240" w:lineRule="auto"/>
        <w:ind w:left="288"/>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Centrosome Functions:</w:t>
      </w:r>
    </w:p>
    <w:p w14:paraId="65C5D29A" w14:textId="77777777" w:rsidR="000A7880" w:rsidRDefault="00F95C30">
      <w:pPr>
        <w:pStyle w:val="NormalWeb"/>
        <w:shd w:val="clear" w:color="auto" w:fill="FFFFFF"/>
        <w:spacing w:after="136"/>
        <w:rPr>
          <w:rFonts w:asciiTheme="majorBidi" w:hAnsiTheme="majorBidi" w:cstheme="majorBidi"/>
          <w:color w:val="000000" w:themeColor="text1"/>
        </w:rPr>
      </w:pPr>
      <w:r>
        <w:rPr>
          <w:rFonts w:ascii="Arial" w:hAnsi="Arial" w:cs="Arial"/>
          <w:color w:val="333333"/>
          <w:sz w:val="19"/>
          <w:szCs w:val="19"/>
        </w:rPr>
        <w:t xml:space="preserve">      </w:t>
      </w:r>
      <w:r>
        <w:rPr>
          <w:rFonts w:cstheme="majorBidi"/>
          <w:color w:val="000000" w:themeColor="text1"/>
        </w:rPr>
        <w:t>The major functions of centrosome are listed below:</w:t>
      </w:r>
    </w:p>
    <w:p w14:paraId="712D5AFF" w14:textId="77777777" w:rsidR="000A7880" w:rsidRDefault="00F95C30">
      <w:pPr>
        <w:numPr>
          <w:ilvl w:val="0"/>
          <w:numId w:val="4"/>
        </w:numPr>
        <w:shd w:val="clear" w:color="auto" w:fill="FFFFFF"/>
        <w:spacing w:beforeAutospacing="1" w:after="68" w:line="240" w:lineRule="auto"/>
        <w:rPr>
          <w:rFonts w:asciiTheme="majorBidi" w:hAnsiTheme="majorBidi" w:cstheme="majorBidi"/>
          <w:color w:val="333333"/>
          <w:sz w:val="24"/>
          <w:szCs w:val="24"/>
        </w:rPr>
      </w:pPr>
      <w:r>
        <w:rPr>
          <w:rFonts w:asciiTheme="majorBidi" w:hAnsiTheme="majorBidi" w:cstheme="majorBidi"/>
          <w:color w:val="000000"/>
          <w:sz w:val="24"/>
          <w:szCs w:val="24"/>
        </w:rPr>
        <w:t>The ce</w:t>
      </w:r>
      <w:r>
        <w:rPr>
          <w:rFonts w:asciiTheme="majorBidi" w:hAnsiTheme="majorBidi" w:cstheme="majorBidi"/>
          <w:color w:val="000000"/>
          <w:sz w:val="24"/>
          <w:szCs w:val="24"/>
        </w:rPr>
        <w:t>ntrosomes help in cell division.</w:t>
      </w:r>
    </w:p>
    <w:p w14:paraId="7408EEE8" w14:textId="77777777" w:rsidR="000A7880" w:rsidRDefault="00F95C30">
      <w:pPr>
        <w:numPr>
          <w:ilvl w:val="0"/>
          <w:numId w:val="4"/>
        </w:numPr>
        <w:shd w:val="clear" w:color="auto" w:fill="FFFFFF"/>
        <w:spacing w:after="68" w:line="240" w:lineRule="auto"/>
        <w:rPr>
          <w:rFonts w:asciiTheme="majorBidi" w:hAnsiTheme="majorBidi" w:cstheme="majorBidi"/>
          <w:color w:val="333333"/>
          <w:sz w:val="24"/>
          <w:szCs w:val="24"/>
        </w:rPr>
      </w:pPr>
      <w:r>
        <w:rPr>
          <w:rFonts w:asciiTheme="majorBidi" w:hAnsiTheme="majorBidi" w:cstheme="majorBidi"/>
          <w:color w:val="000000"/>
          <w:sz w:val="24"/>
          <w:szCs w:val="24"/>
        </w:rPr>
        <w:t>They maintain the chromosome number during cell division.</w:t>
      </w:r>
    </w:p>
    <w:p w14:paraId="15C2274E" w14:textId="77777777" w:rsidR="000A7880" w:rsidRDefault="00F95C30">
      <w:pPr>
        <w:numPr>
          <w:ilvl w:val="0"/>
          <w:numId w:val="4"/>
        </w:numPr>
        <w:shd w:val="clear" w:color="auto" w:fill="FFFFFF"/>
        <w:spacing w:after="68" w:line="240" w:lineRule="auto"/>
        <w:rPr>
          <w:rFonts w:asciiTheme="majorBidi" w:hAnsiTheme="majorBidi" w:cstheme="majorBidi"/>
          <w:color w:val="333333"/>
          <w:sz w:val="24"/>
          <w:szCs w:val="24"/>
        </w:rPr>
      </w:pPr>
      <w:r>
        <w:rPr>
          <w:rFonts w:asciiTheme="majorBidi" w:hAnsiTheme="majorBidi" w:cstheme="majorBidi"/>
          <w:color w:val="000000"/>
          <w:sz w:val="24"/>
          <w:szCs w:val="24"/>
        </w:rPr>
        <w:t>They also stimulate the changes in the shape of the cell membrane by phagocytosis.</w:t>
      </w:r>
    </w:p>
    <w:p w14:paraId="546A99E6" w14:textId="77777777" w:rsidR="000A7880" w:rsidRDefault="00F95C30">
      <w:pPr>
        <w:numPr>
          <w:ilvl w:val="0"/>
          <w:numId w:val="4"/>
        </w:numPr>
        <w:shd w:val="clear" w:color="auto" w:fill="FFFFFF"/>
        <w:spacing w:after="68" w:line="240" w:lineRule="auto"/>
        <w:rPr>
          <w:rFonts w:asciiTheme="majorBidi" w:hAnsiTheme="majorBidi" w:cstheme="majorBidi"/>
          <w:color w:val="333333"/>
          <w:sz w:val="24"/>
          <w:szCs w:val="24"/>
        </w:rPr>
      </w:pPr>
      <w:r>
        <w:rPr>
          <w:rFonts w:asciiTheme="majorBidi" w:hAnsiTheme="majorBidi" w:cstheme="majorBidi"/>
          <w:color w:val="000000"/>
          <w:sz w:val="24"/>
          <w:szCs w:val="24"/>
        </w:rPr>
        <w:t xml:space="preserve">In mitosis, it helps in organizing the microtubules ensuring that the centrosomes </w:t>
      </w:r>
      <w:r>
        <w:rPr>
          <w:rFonts w:asciiTheme="majorBidi" w:hAnsiTheme="majorBidi" w:cstheme="majorBidi"/>
          <w:color w:val="000000"/>
          <w:sz w:val="24"/>
          <w:szCs w:val="24"/>
        </w:rPr>
        <w:t>are distributed to each daughter cell.</w:t>
      </w:r>
    </w:p>
    <w:p w14:paraId="189F0019" w14:textId="77777777" w:rsidR="000A7880" w:rsidRDefault="00F95C30">
      <w:pPr>
        <w:numPr>
          <w:ilvl w:val="0"/>
          <w:numId w:val="4"/>
        </w:numPr>
        <w:shd w:val="clear" w:color="auto" w:fill="FFFFFF"/>
        <w:spacing w:after="68" w:line="240" w:lineRule="auto"/>
        <w:rPr>
          <w:rFonts w:asciiTheme="majorBidi" w:hAnsiTheme="majorBidi" w:cstheme="majorBidi"/>
          <w:color w:val="333333"/>
          <w:sz w:val="24"/>
          <w:szCs w:val="24"/>
        </w:rPr>
      </w:pPr>
      <w:r>
        <w:rPr>
          <w:rFonts w:asciiTheme="majorBidi" w:hAnsiTheme="majorBidi" w:cstheme="majorBidi"/>
          <w:color w:val="000000"/>
          <w:sz w:val="24"/>
          <w:szCs w:val="24"/>
        </w:rPr>
        <w:t>They regulate the movement of microtubules and cytoskeletal structures, thereby, facilitating changes in the shapes of the membranes of the</w:t>
      </w:r>
      <w:r>
        <w:rPr>
          <w:rFonts w:asciiTheme="majorBidi" w:hAnsiTheme="majorBidi" w:cstheme="majorBidi"/>
          <w:color w:val="333333"/>
          <w:sz w:val="24"/>
          <w:szCs w:val="24"/>
        </w:rPr>
        <w:t> </w:t>
      </w:r>
      <w:r>
        <w:rPr>
          <w:rFonts w:asciiTheme="majorBidi" w:hAnsiTheme="majorBidi" w:cstheme="majorBidi"/>
          <w:sz w:val="24"/>
          <w:szCs w:val="24"/>
        </w:rPr>
        <w:t>animal cell</w:t>
      </w:r>
      <w:r>
        <w:rPr>
          <w:rFonts w:asciiTheme="majorBidi" w:hAnsiTheme="majorBidi" w:cstheme="majorBidi"/>
          <w:color w:val="333333"/>
          <w:sz w:val="24"/>
          <w:szCs w:val="24"/>
        </w:rPr>
        <w:t>.</w:t>
      </w:r>
    </w:p>
    <w:p w14:paraId="26D37602" w14:textId="77777777" w:rsidR="000A7880" w:rsidRDefault="00F95C30">
      <w:pPr>
        <w:pStyle w:val="Heading2"/>
        <w:numPr>
          <w:ilvl w:val="0"/>
          <w:numId w:val="6"/>
        </w:numPr>
        <w:shd w:val="clear" w:color="auto" w:fill="FFFFFF"/>
        <w:spacing w:before="272" w:beforeAutospacing="0" w:after="136" w:afterAutospacing="0"/>
        <w:ind w:left="288"/>
        <w:rPr>
          <w:rFonts w:asciiTheme="majorBidi" w:hAnsiTheme="majorBidi" w:cstheme="majorBidi"/>
          <w:color w:val="000000" w:themeColor="text1"/>
          <w:sz w:val="28"/>
          <w:szCs w:val="28"/>
        </w:rPr>
      </w:pPr>
      <w:r>
        <w:rPr>
          <w:rFonts w:cstheme="majorBidi"/>
          <w:color w:val="000000" w:themeColor="text1"/>
          <w:sz w:val="28"/>
          <w:szCs w:val="28"/>
        </w:rPr>
        <w:lastRenderedPageBreak/>
        <w:t>Centrosome in Animal Cells</w:t>
      </w:r>
    </w:p>
    <w:p w14:paraId="1962E3AD" w14:textId="77777777" w:rsidR="000A7880" w:rsidRDefault="00F95C30">
      <w:pPr>
        <w:pStyle w:val="NormalWeb"/>
        <w:shd w:val="clear" w:color="auto" w:fill="FFFFFF"/>
        <w:spacing w:after="136"/>
        <w:ind w:left="288"/>
        <w:rPr>
          <w:rFonts w:asciiTheme="majorBidi" w:hAnsiTheme="majorBidi" w:cstheme="majorBidi"/>
          <w:color w:val="000000" w:themeColor="text1"/>
        </w:rPr>
      </w:pPr>
      <w:r>
        <w:rPr>
          <w:rFonts w:cstheme="majorBidi"/>
          <w:color w:val="000000" w:themeColor="text1"/>
        </w:rPr>
        <w:t xml:space="preserve">In most animal cells, </w:t>
      </w:r>
      <w:r>
        <w:rPr>
          <w:rFonts w:cstheme="majorBidi"/>
          <w:color w:val="000000" w:themeColor="text1"/>
        </w:rPr>
        <w:t>centrosomes are not required in the cell division process even though they add to the effectiveness of the mitotic spindle arrangement. In humans, disfunctioning of centrosomes can stimulate cancer as a result of an increase in the levels of instability in</w:t>
      </w:r>
      <w:r>
        <w:rPr>
          <w:rFonts w:cstheme="majorBidi"/>
          <w:color w:val="000000" w:themeColor="text1"/>
        </w:rPr>
        <w:t xml:space="preserve"> chromosomes or due to the metastatic capability of cancer cells. However, the study on this lacks evidence.</w:t>
      </w:r>
    </w:p>
    <w:p w14:paraId="01C51920" w14:textId="77777777" w:rsidR="000A7880" w:rsidRDefault="00F95C30">
      <w:pPr>
        <w:pStyle w:val="Heading2"/>
        <w:numPr>
          <w:ilvl w:val="0"/>
          <w:numId w:val="6"/>
        </w:numPr>
        <w:shd w:val="clear" w:color="auto" w:fill="FFFFFF"/>
        <w:spacing w:before="272" w:beforeAutospacing="0" w:after="136" w:afterAutospacing="0"/>
        <w:ind w:left="288"/>
        <w:rPr>
          <w:rFonts w:asciiTheme="majorBidi" w:hAnsiTheme="majorBidi" w:cstheme="majorBidi"/>
          <w:color w:val="000000" w:themeColor="text1"/>
          <w:sz w:val="28"/>
          <w:szCs w:val="28"/>
        </w:rPr>
      </w:pPr>
      <w:r>
        <w:rPr>
          <w:rFonts w:cstheme="majorBidi"/>
          <w:color w:val="000000" w:themeColor="text1"/>
          <w:sz w:val="28"/>
          <w:szCs w:val="28"/>
        </w:rPr>
        <w:t>Centrosome in Plant Cells</w:t>
      </w:r>
    </w:p>
    <w:p w14:paraId="016199B9" w14:textId="77777777" w:rsidR="000A7880" w:rsidRDefault="00F95C30">
      <w:pPr>
        <w:pStyle w:val="NormalWeb"/>
        <w:shd w:val="clear" w:color="auto" w:fill="FFFFFF"/>
        <w:spacing w:after="136"/>
        <w:ind w:left="288"/>
        <w:rPr>
          <w:rFonts w:asciiTheme="majorBidi" w:hAnsiTheme="majorBidi" w:cstheme="majorBidi"/>
          <w:color w:val="000000" w:themeColor="text1"/>
        </w:rPr>
      </w:pPr>
      <w:r>
        <w:rPr>
          <w:rFonts w:cstheme="majorBidi"/>
          <w:color w:val="000000" w:themeColor="text1"/>
        </w:rPr>
        <w:t>Plants and fungi do not possess centrosomes hence make use of MTOC structures to coordinate their microtubules. Plant cel</w:t>
      </w:r>
      <w:r>
        <w:rPr>
          <w:rFonts w:cstheme="majorBidi"/>
          <w:color w:val="000000" w:themeColor="text1"/>
        </w:rPr>
        <w:t>ls do not possess spindle pole bodies or centrioles except in flagellate male gametes which are completely present in a few flowering plants(conifers). The primary function of the MTOC for spindle organization and microtubule nucleation appears to be taken</w:t>
      </w:r>
      <w:r>
        <w:rPr>
          <w:rFonts w:cstheme="majorBidi"/>
          <w:color w:val="000000" w:themeColor="text1"/>
        </w:rPr>
        <w:t xml:space="preserve"> up by the nuclear envelope whiles the mitosis of the plant cell.</w:t>
      </w:r>
    </w:p>
    <w:p w14:paraId="1853116C" w14:textId="77777777" w:rsidR="000A7880" w:rsidRDefault="00F95C30">
      <w:pPr>
        <w:pStyle w:val="NormalWeb"/>
        <w:shd w:val="clear" w:color="auto" w:fill="FFFFFF"/>
        <w:spacing w:after="136"/>
        <w:ind w:left="288"/>
        <w:rPr>
          <w:rFonts w:asciiTheme="majorBidi" w:hAnsiTheme="majorBidi" w:cstheme="majorBidi"/>
          <w:color w:val="000000" w:themeColor="text1"/>
        </w:rPr>
      </w:pPr>
      <w:r>
        <w:rPr>
          <w:rFonts w:cstheme="majorBidi"/>
          <w:color w:val="000000" w:themeColor="text1"/>
        </w:rPr>
        <w:t xml:space="preserve"> A rare pathway has been developed by higher plants to regulate the dynamics and assembly of the cytoskeleton. The microtubules are nucleated at the organizing and nucleation centres in many</w:t>
      </w:r>
      <w:r>
        <w:rPr>
          <w:rFonts w:cstheme="majorBidi"/>
          <w:color w:val="000000" w:themeColor="text1"/>
        </w:rPr>
        <w:t xml:space="preserve"> other eukaryotes which are committed to establishing polarity. Though animal and plant cells share the main cytoskeleton elements that imply controlled working, plants do not exhibit centrosome resembling organelles but yet are capable of building spindle</w:t>
      </w:r>
      <w:r>
        <w:rPr>
          <w:rFonts w:cstheme="majorBidi"/>
          <w:color w:val="000000" w:themeColor="text1"/>
        </w:rPr>
        <w:t xml:space="preserve">s thus have developed cytoskeletal arrays such as the preprophase band, the cortical arrays and the phragmoplast that participate in fundamental growth processes.   </w:t>
      </w:r>
    </w:p>
    <w:p w14:paraId="45D02416" w14:textId="77777777" w:rsidR="000A7880" w:rsidRDefault="00F95C30">
      <w:pPr>
        <w:pStyle w:val="NormalWeb"/>
        <w:shd w:val="clear" w:color="auto" w:fill="FFFFFF"/>
        <w:spacing w:after="136"/>
        <w:ind w:left="288"/>
        <w:rPr>
          <w:rFonts w:asciiTheme="majorBidi" w:hAnsiTheme="majorBidi" w:cstheme="majorBidi"/>
          <w:color w:val="000000" w:themeColor="text1"/>
        </w:rPr>
      </w:pPr>
      <w:r>
        <w:rPr>
          <w:rFonts w:cstheme="majorBidi"/>
          <w:color w:val="000000" w:themeColor="text1"/>
        </w:rPr>
        <w:t>Certain elements such as the gamma-tubulin etc have a major role to play in the microtubul</w:t>
      </w:r>
      <w:r>
        <w:rPr>
          <w:rFonts w:cstheme="majorBidi"/>
          <w:color w:val="000000" w:themeColor="text1"/>
        </w:rPr>
        <w:t>e nucleation taking place at the surface of the nucleus which is referred to as the major operative plant microtubule-organizing centre.    </w:t>
      </w:r>
    </w:p>
    <w:p w14:paraId="5D052E1F" w14:textId="77777777" w:rsidR="000A7880" w:rsidRDefault="000A7880">
      <w:pPr>
        <w:pStyle w:val="NormalWeb"/>
        <w:shd w:val="clear" w:color="auto" w:fill="FFFFFF"/>
        <w:spacing w:after="136"/>
        <w:ind w:left="288"/>
        <w:rPr>
          <w:rStyle w:val="Strong"/>
          <w:rFonts w:asciiTheme="majorBidi" w:hAnsiTheme="majorBidi" w:cstheme="majorBidi"/>
          <w:b w:val="0"/>
          <w:bCs w:val="0"/>
          <w:color w:val="000000" w:themeColor="text1"/>
        </w:rPr>
      </w:pPr>
    </w:p>
    <w:p w14:paraId="2AC74E47" w14:textId="77777777" w:rsidR="000A7880" w:rsidRDefault="00F95C30">
      <w:pPr>
        <w:spacing w:beforeAutospacing="1" w:afterAutospacing="1" w:line="240" w:lineRule="auto"/>
        <w:ind w:left="720"/>
      </w:pPr>
      <w:r>
        <w:t xml:space="preserve">                      </w:t>
      </w:r>
      <w:r>
        <w:rPr>
          <w:noProof/>
        </w:rPr>
        <w:drawing>
          <wp:inline distT="0" distB="0" distL="0" distR="0" wp14:anchorId="052FD47D" wp14:editId="16F77643">
            <wp:extent cx="3308985" cy="2700020"/>
            <wp:effectExtent l="0" t="0" r="0" b="0"/>
            <wp:docPr id="10" name="Image2" descr="C:\Users\Rameez Pc\Documents\Centrosome - Wikipedia_files\300px-Molly_Sheehan_Wikipedia_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descr="C:\Users\Rameez Pc\Documents\Centrosome - Wikipedia_files\300px-Molly_Sheehan_Wikipedia_1.jpg">
                      <a:hlinkClick r:id="rId16"/>
                    </pic:cNvPr>
                    <pic:cNvPicPr>
                      <a:picLocks noChangeAspect="1" noChangeArrowheads="1"/>
                    </pic:cNvPicPr>
                  </pic:nvPicPr>
                  <pic:blipFill>
                    <a:blip r:embed="rId17"/>
                    <a:stretch>
                      <a:fillRect/>
                    </a:stretch>
                  </pic:blipFill>
                  <pic:spPr bwMode="auto">
                    <a:xfrm>
                      <a:off x="0" y="0"/>
                      <a:ext cx="3308985" cy="2700020"/>
                    </a:xfrm>
                    <a:prstGeom prst="rect">
                      <a:avLst/>
                    </a:prstGeom>
                  </pic:spPr>
                </pic:pic>
              </a:graphicData>
            </a:graphic>
          </wp:inline>
        </w:drawing>
      </w:r>
    </w:p>
    <w:p w14:paraId="3B12CCAA" w14:textId="77777777" w:rsidR="000A7880" w:rsidRDefault="000A7880">
      <w:pPr>
        <w:spacing w:beforeAutospacing="1" w:afterAutospacing="1" w:line="240" w:lineRule="auto"/>
        <w:ind w:left="720"/>
      </w:pPr>
    </w:p>
    <w:p w14:paraId="5B426B8D" w14:textId="77777777" w:rsidR="000A7880" w:rsidRDefault="00F95C30">
      <w:pPr>
        <w:pStyle w:val="ListParagraph"/>
        <w:numPr>
          <w:ilvl w:val="0"/>
          <w:numId w:val="5"/>
        </w:numPr>
        <w:spacing w:beforeAutospacing="1" w:afterAutospacing="1" w:line="240" w:lineRule="auto"/>
        <w:ind w:left="288"/>
        <w:rPr>
          <w:rFonts w:asciiTheme="majorBidi" w:hAnsiTheme="majorBidi" w:cstheme="majorBidi"/>
          <w:b/>
          <w:bCs/>
          <w:sz w:val="28"/>
          <w:szCs w:val="28"/>
        </w:rPr>
      </w:pPr>
      <w:r>
        <w:rPr>
          <w:rFonts w:asciiTheme="majorBidi" w:hAnsiTheme="majorBidi" w:cstheme="majorBidi"/>
          <w:b/>
          <w:bCs/>
          <w:sz w:val="28"/>
          <w:szCs w:val="28"/>
        </w:rPr>
        <w:lastRenderedPageBreak/>
        <w:t>VACUOLES</w:t>
      </w:r>
    </w:p>
    <w:p w14:paraId="1E24D93D" w14:textId="77777777" w:rsidR="000A7880" w:rsidRDefault="000A7880">
      <w:pPr>
        <w:pStyle w:val="ListParagraph"/>
        <w:spacing w:beforeAutospacing="1" w:afterAutospacing="1" w:line="240" w:lineRule="auto"/>
        <w:ind w:left="288"/>
        <w:rPr>
          <w:rFonts w:asciiTheme="majorBidi" w:hAnsiTheme="majorBidi" w:cstheme="majorBidi"/>
          <w:sz w:val="28"/>
          <w:szCs w:val="28"/>
        </w:rPr>
      </w:pPr>
    </w:p>
    <w:p w14:paraId="06AECAE9" w14:textId="77777777" w:rsidR="000A7880" w:rsidRDefault="00F95C30">
      <w:pPr>
        <w:pStyle w:val="Heading2"/>
        <w:shd w:val="clear" w:color="auto" w:fill="FFFFFF"/>
        <w:spacing w:before="280" w:after="280"/>
        <w:ind w:left="288"/>
      </w:pPr>
      <w:r>
        <w:rPr>
          <w:rFonts w:cstheme="majorBidi"/>
          <w:sz w:val="28"/>
          <w:szCs w:val="28"/>
        </w:rPr>
        <w:t>Definition:</w:t>
      </w:r>
      <w:r>
        <w:t xml:space="preserve"> </w:t>
      </w:r>
    </w:p>
    <w:p w14:paraId="7AAB06A3" w14:textId="77777777" w:rsidR="000A7880" w:rsidRDefault="00F95C30">
      <w:pPr>
        <w:pStyle w:val="NormalWeb"/>
        <w:shd w:val="clear" w:color="auto" w:fill="FFFFFF"/>
        <w:spacing w:line="285" w:lineRule="atLeast"/>
        <w:ind w:left="288"/>
        <w:rPr>
          <w:rFonts w:asciiTheme="majorBidi" w:hAnsiTheme="majorBidi" w:cstheme="majorBidi"/>
          <w:color w:val="000000" w:themeColor="text1"/>
        </w:rPr>
      </w:pPr>
      <w:r>
        <w:rPr>
          <w:rFonts w:cstheme="majorBidi"/>
          <w:color w:val="000000" w:themeColor="text1"/>
        </w:rPr>
        <w:t>“A vacuole is an organelle in cells which functions to hold variou</w:t>
      </w:r>
      <w:r>
        <w:rPr>
          <w:rFonts w:cstheme="majorBidi"/>
          <w:color w:val="000000" w:themeColor="text1"/>
        </w:rPr>
        <w:t xml:space="preserve">s solutions or materials”. This includes solutions that have been created and are being stored or excreted, and those that have </w:t>
      </w:r>
      <w:proofErr w:type="gramStart"/>
      <w:r>
        <w:rPr>
          <w:rFonts w:cstheme="majorBidi"/>
          <w:color w:val="000000" w:themeColor="text1"/>
        </w:rPr>
        <w:t>been  phagocytized</w:t>
      </w:r>
      <w:proofErr w:type="gramEnd"/>
      <w:r>
        <w:rPr>
          <w:rFonts w:cstheme="majorBidi"/>
          <w:color w:val="000000" w:themeColor="text1"/>
        </w:rPr>
        <w:t>, or engulfed, by the cell. A vacuole is simply a chamber surrounded by a membrane, which keeps the cytosol fr</w:t>
      </w:r>
      <w:r>
        <w:rPr>
          <w:rFonts w:cstheme="majorBidi"/>
          <w:color w:val="000000" w:themeColor="text1"/>
        </w:rPr>
        <w:t>om being exposed to the contents inside. Because vacuoles are surrounded by semi-permeable membranes, they only let certain molecules through.</w:t>
      </w:r>
    </w:p>
    <w:p w14:paraId="0E2A8BB0" w14:textId="77777777" w:rsidR="000A7880" w:rsidRDefault="00F95C30">
      <w:pPr>
        <w:pStyle w:val="Heading2"/>
        <w:numPr>
          <w:ilvl w:val="0"/>
          <w:numId w:val="6"/>
        </w:numPr>
        <w:shd w:val="clear" w:color="auto" w:fill="FFFFFF"/>
        <w:spacing w:before="280" w:after="280"/>
        <w:ind w:left="288"/>
        <w:rPr>
          <w:rFonts w:cs="Arial"/>
          <w:sz w:val="28"/>
          <w:szCs w:val="28"/>
        </w:rPr>
      </w:pPr>
      <w:r>
        <w:rPr>
          <w:rFonts w:cs="Arial"/>
          <w:sz w:val="28"/>
          <w:szCs w:val="28"/>
        </w:rPr>
        <w:t>Vacuole Structure:</w:t>
      </w:r>
    </w:p>
    <w:p w14:paraId="113D84C8" w14:textId="77777777" w:rsidR="000A7880" w:rsidRDefault="00F95C30">
      <w:pPr>
        <w:pStyle w:val="NormalWeb"/>
        <w:shd w:val="clear" w:color="auto" w:fill="FFFFFF"/>
        <w:spacing w:line="285" w:lineRule="atLeast"/>
        <w:ind w:left="288"/>
        <w:rPr>
          <w:rFonts w:asciiTheme="majorBidi" w:hAnsiTheme="majorBidi" w:cstheme="majorBidi"/>
        </w:rPr>
      </w:pPr>
      <w:r>
        <w:rPr>
          <w:rFonts w:cstheme="majorBidi"/>
          <w:color w:val="000000" w:themeColor="text1"/>
        </w:rPr>
        <w:t xml:space="preserve">A vacuole has a broad definition, </w:t>
      </w:r>
      <w:proofErr w:type="gramStart"/>
      <w:r>
        <w:rPr>
          <w:rFonts w:cstheme="majorBidi"/>
          <w:color w:val="000000" w:themeColor="text1"/>
        </w:rPr>
        <w:t>and  includes</w:t>
      </w:r>
      <w:proofErr w:type="gramEnd"/>
      <w:r>
        <w:rPr>
          <w:rFonts w:cstheme="majorBidi"/>
          <w:color w:val="000000" w:themeColor="text1"/>
        </w:rPr>
        <w:t xml:space="preserve"> a variety of membrane-bound  sacs. The membranes are composed of phospholipids, but each </w:t>
      </w:r>
      <w:r>
        <w:rPr>
          <w:rFonts w:cstheme="majorBidi"/>
        </w:rPr>
        <w:t>organism</w:t>
      </w:r>
      <w:r>
        <w:rPr>
          <w:rFonts w:cstheme="majorBidi"/>
          <w:color w:val="000000" w:themeColor="text1"/>
        </w:rPr>
        <w:t xml:space="preserve"> may use slightly different phospholipids. Embedded in the membranes are proteins, which can function to transp</w:t>
      </w:r>
      <w:r>
        <w:rPr>
          <w:rFonts w:cstheme="majorBidi"/>
          <w:color w:val="000000" w:themeColor="text1"/>
        </w:rPr>
        <w:t xml:space="preserve">ort molecules across the membrane or give it structure. Various combinations of these proteins allow different vacuoles to handle and hold different materials. In each organism, different </w:t>
      </w:r>
      <w:r>
        <w:rPr>
          <w:rFonts w:cstheme="majorBidi"/>
        </w:rPr>
        <w:t>genetics</w:t>
      </w:r>
      <w:r>
        <w:rPr>
          <w:rFonts w:cstheme="majorBidi"/>
          <w:color w:val="000000" w:themeColor="text1"/>
        </w:rPr>
        <w:t xml:space="preserve"> cause different proteins to be embedded in the membrane of </w:t>
      </w:r>
      <w:r>
        <w:rPr>
          <w:rFonts w:cstheme="majorBidi"/>
          <w:color w:val="000000" w:themeColor="text1"/>
        </w:rPr>
        <w:t xml:space="preserve">the vacuole, which allow different molecules through, and gives the vacuoles different properties. Most </w:t>
      </w:r>
      <w:r>
        <w:rPr>
          <w:rFonts w:cstheme="majorBidi"/>
        </w:rPr>
        <w:t>plant</w:t>
      </w:r>
      <w:r>
        <w:rPr>
          <w:rFonts w:cstheme="majorBidi"/>
          <w:color w:val="000000" w:themeColor="text1"/>
        </w:rPr>
        <w:t xml:space="preserve"> cells have evolved to use vacuoles as water storage organelles, which provide a variety of functions to the cell. Animals don’t rely on this water</w:t>
      </w:r>
      <w:r>
        <w:rPr>
          <w:rFonts w:cstheme="majorBidi"/>
          <w:color w:val="000000" w:themeColor="text1"/>
        </w:rPr>
        <w:t xml:space="preserve"> storage for the rigidity of their form, and use their vacuoles for the storage of various products </w:t>
      </w:r>
      <w:r>
        <w:rPr>
          <w:rFonts w:cstheme="majorBidi"/>
        </w:rPr>
        <w:t xml:space="preserve">and for </w:t>
      </w:r>
      <w:r>
        <w:rPr>
          <w:rStyle w:val="Emphasis"/>
          <w:rFonts w:cstheme="majorBidi"/>
          <w:i w:val="0"/>
          <w:iCs w:val="0"/>
        </w:rPr>
        <w:t>exocytosis</w:t>
      </w:r>
      <w:r>
        <w:rPr>
          <w:rFonts w:cstheme="majorBidi"/>
        </w:rPr>
        <w:t xml:space="preserve"> and </w:t>
      </w:r>
      <w:r>
        <w:rPr>
          <w:rStyle w:val="Emphasis"/>
          <w:rFonts w:cstheme="majorBidi"/>
          <w:i w:val="0"/>
          <w:iCs w:val="0"/>
        </w:rPr>
        <w:t>endocytosis</w:t>
      </w:r>
      <w:r>
        <w:rPr>
          <w:rFonts w:cstheme="majorBidi"/>
        </w:rPr>
        <w:t>.</w:t>
      </w:r>
    </w:p>
    <w:p w14:paraId="001B95B9" w14:textId="77777777" w:rsidR="000A7880" w:rsidRDefault="000A7880">
      <w:pPr>
        <w:pStyle w:val="NormalWeb"/>
        <w:shd w:val="clear" w:color="auto" w:fill="FFFFFF"/>
        <w:spacing w:line="285" w:lineRule="atLeast"/>
        <w:rPr>
          <w:rFonts w:asciiTheme="majorBidi" w:hAnsiTheme="majorBidi" w:cstheme="majorBidi"/>
        </w:rPr>
      </w:pPr>
    </w:p>
    <w:p w14:paraId="3D4B7C00" w14:textId="77777777" w:rsidR="000A7880" w:rsidRDefault="00F95C30">
      <w:pPr>
        <w:pStyle w:val="Heading2"/>
        <w:shd w:val="clear" w:color="auto" w:fill="FFFFFF"/>
        <w:spacing w:before="280" w:after="280"/>
        <w:ind w:left="288"/>
        <w:rPr>
          <w:rFonts w:cs="Arial"/>
        </w:rPr>
      </w:pPr>
      <w:r>
        <w:rPr>
          <w:rFonts w:cs="Arial"/>
        </w:rPr>
        <w:t xml:space="preserve">                   </w:t>
      </w:r>
      <w:r>
        <w:rPr>
          <w:noProof/>
        </w:rPr>
        <w:drawing>
          <wp:inline distT="0" distB="0" distL="0" distR="0" wp14:anchorId="2E809A52" wp14:editId="16ACF530">
            <wp:extent cx="3590925" cy="2276475"/>
            <wp:effectExtent l="0" t="0" r="0" b="0"/>
            <wp:docPr id="11" name="Picture 10" descr="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download (4).jpg"/>
                    <pic:cNvPicPr>
                      <a:picLocks noChangeAspect="1" noChangeArrowheads="1"/>
                    </pic:cNvPicPr>
                  </pic:nvPicPr>
                  <pic:blipFill>
                    <a:blip r:embed="rId18"/>
                    <a:stretch>
                      <a:fillRect/>
                    </a:stretch>
                  </pic:blipFill>
                  <pic:spPr bwMode="auto">
                    <a:xfrm>
                      <a:off x="0" y="0"/>
                      <a:ext cx="3590925" cy="2276475"/>
                    </a:xfrm>
                    <a:prstGeom prst="rect">
                      <a:avLst/>
                    </a:prstGeom>
                  </pic:spPr>
                </pic:pic>
              </a:graphicData>
            </a:graphic>
          </wp:inline>
        </w:drawing>
      </w:r>
    </w:p>
    <w:p w14:paraId="13E0E2C5" w14:textId="77777777" w:rsidR="000A7880" w:rsidRDefault="000A7880">
      <w:pPr>
        <w:pStyle w:val="Heading2"/>
        <w:shd w:val="clear" w:color="auto" w:fill="FFFFFF"/>
        <w:spacing w:before="280" w:after="280"/>
        <w:ind w:left="288"/>
        <w:rPr>
          <w:rFonts w:cs="Arial"/>
        </w:rPr>
      </w:pPr>
    </w:p>
    <w:p w14:paraId="35686E78" w14:textId="77777777" w:rsidR="000A7880" w:rsidRDefault="00F95C30">
      <w:pPr>
        <w:pStyle w:val="Heading2"/>
        <w:numPr>
          <w:ilvl w:val="0"/>
          <w:numId w:val="5"/>
        </w:numPr>
        <w:shd w:val="clear" w:color="auto" w:fill="FFFFFF"/>
        <w:spacing w:before="280" w:after="280"/>
        <w:ind w:left="288"/>
        <w:rPr>
          <w:rFonts w:ascii="Roboto" w:hAnsi="Roboto" w:cs="Arial"/>
          <w:sz w:val="37"/>
          <w:szCs w:val="37"/>
        </w:rPr>
      </w:pPr>
      <w:r>
        <w:rPr>
          <w:rFonts w:cs="Arial"/>
        </w:rPr>
        <w:lastRenderedPageBreak/>
        <w:t>Functions of a Vacuole</w:t>
      </w:r>
    </w:p>
    <w:p w14:paraId="0262AF57" w14:textId="77777777" w:rsidR="000A7880" w:rsidRDefault="00F95C30">
      <w:pPr>
        <w:pStyle w:val="Heading3"/>
        <w:numPr>
          <w:ilvl w:val="0"/>
          <w:numId w:val="8"/>
        </w:numPr>
        <w:shd w:val="clear" w:color="auto" w:fill="FFFFFF"/>
        <w:spacing w:before="136"/>
        <w:ind w:left="288"/>
        <w:rPr>
          <w:rFonts w:asciiTheme="majorBidi" w:hAnsiTheme="majorBidi"/>
          <w:color w:val="000000" w:themeColor="text1"/>
          <w:sz w:val="28"/>
          <w:szCs w:val="28"/>
        </w:rPr>
      </w:pPr>
      <w:r>
        <w:rPr>
          <w:rFonts w:asciiTheme="majorBidi" w:hAnsiTheme="majorBidi"/>
          <w:color w:val="000000" w:themeColor="text1"/>
          <w:sz w:val="28"/>
          <w:szCs w:val="28"/>
        </w:rPr>
        <w:t>Water Storage</w:t>
      </w:r>
    </w:p>
    <w:p w14:paraId="1EED437F" w14:textId="77777777" w:rsidR="000A7880" w:rsidRDefault="00F95C30">
      <w:pPr>
        <w:pStyle w:val="NormalWeb"/>
        <w:shd w:val="clear" w:color="auto" w:fill="FFFFFF"/>
        <w:spacing w:line="285" w:lineRule="atLeast"/>
        <w:ind w:left="288"/>
        <w:rPr>
          <w:rFonts w:asciiTheme="majorBidi" w:hAnsiTheme="majorBidi" w:cstheme="majorBidi"/>
          <w:color w:val="000000" w:themeColor="text1"/>
        </w:rPr>
      </w:pPr>
      <w:r>
        <w:rPr>
          <w:rFonts w:cstheme="majorBidi"/>
          <w:color w:val="000000" w:themeColor="text1"/>
        </w:rPr>
        <w:t>In plants, a large vacuole occupies the majority of the cell</w:t>
      </w:r>
      <w:r>
        <w:rPr>
          <w:rFonts w:cstheme="majorBidi"/>
          <w:color w:val="000000" w:themeColor="text1"/>
        </w:rPr>
        <w:t xml:space="preserve">. This vacuole is surrounded by the tonoplast, a type of cytoplasmic membrane that can stretch and fills itself with a solution known as </w:t>
      </w:r>
      <w:r>
        <w:rPr>
          <w:rStyle w:val="Emphasis"/>
          <w:rFonts w:cstheme="majorBidi"/>
          <w:color w:val="000000" w:themeColor="text1"/>
        </w:rPr>
        <w:t>cell sap</w:t>
      </w:r>
      <w:r>
        <w:rPr>
          <w:rFonts w:cstheme="majorBidi"/>
          <w:color w:val="000000" w:themeColor="text1"/>
        </w:rPr>
        <w:t>. The vacuoles also fill itself with protons from the cytosol, creating an acid environment inside of the cell.</w:t>
      </w:r>
      <w:r>
        <w:rPr>
          <w:rFonts w:cstheme="majorBidi"/>
          <w:color w:val="000000" w:themeColor="text1"/>
        </w:rPr>
        <w:t xml:space="preserve"> The vacuole can then use the chemical gradient created to transport materials in and out of the vacuole, a type of movement called </w:t>
      </w:r>
      <w:r>
        <w:rPr>
          <w:rStyle w:val="Emphasis"/>
          <w:rFonts w:cstheme="majorBidi"/>
          <w:color w:val="000000" w:themeColor="text1"/>
        </w:rPr>
        <w:t>proton motive force</w:t>
      </w:r>
      <w:r>
        <w:rPr>
          <w:rFonts w:cstheme="majorBidi"/>
          <w:color w:val="000000" w:themeColor="text1"/>
        </w:rPr>
        <w:t>. This includes the movement of water and other molecules. The following is a picture of a plant cell, an</w:t>
      </w:r>
      <w:r>
        <w:rPr>
          <w:rFonts w:cstheme="majorBidi"/>
          <w:color w:val="000000" w:themeColor="text1"/>
        </w:rPr>
        <w:t>d the vacuole inside.</w:t>
      </w:r>
    </w:p>
    <w:p w14:paraId="0F431D08" w14:textId="77777777" w:rsidR="000A7880" w:rsidRDefault="00F95C30">
      <w:pPr>
        <w:pStyle w:val="NormalWeb"/>
        <w:shd w:val="clear" w:color="auto" w:fill="FFFFFF"/>
        <w:spacing w:line="285" w:lineRule="atLeast"/>
        <w:ind w:left="288"/>
        <w:rPr>
          <w:rFonts w:asciiTheme="majorBidi" w:hAnsiTheme="majorBidi" w:cstheme="majorBidi"/>
          <w:color w:val="000000" w:themeColor="text1"/>
        </w:rPr>
      </w:pPr>
      <w:r>
        <w:rPr>
          <w:rFonts w:cstheme="majorBidi"/>
          <w:color w:val="000000" w:themeColor="text1"/>
        </w:rPr>
        <w:t xml:space="preserve">                                  </w:t>
      </w:r>
      <w:r>
        <w:rPr>
          <w:noProof/>
        </w:rPr>
        <w:drawing>
          <wp:inline distT="0" distB="0" distL="0" distR="0" wp14:anchorId="0446EB2A" wp14:editId="2FB84AA1">
            <wp:extent cx="2793365" cy="2044700"/>
            <wp:effectExtent l="0" t="0" r="0" b="0"/>
            <wp:docPr id="12" name="Picture 11" descr="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wnload (8).jpg"/>
                    <pic:cNvPicPr>
                      <a:picLocks noChangeAspect="1" noChangeArrowheads="1"/>
                    </pic:cNvPicPr>
                  </pic:nvPicPr>
                  <pic:blipFill>
                    <a:blip r:embed="rId19"/>
                    <a:stretch>
                      <a:fillRect/>
                    </a:stretch>
                  </pic:blipFill>
                  <pic:spPr bwMode="auto">
                    <a:xfrm>
                      <a:off x="0" y="0"/>
                      <a:ext cx="2793365" cy="2044700"/>
                    </a:xfrm>
                    <a:prstGeom prst="rect">
                      <a:avLst/>
                    </a:prstGeom>
                  </pic:spPr>
                </pic:pic>
              </a:graphicData>
            </a:graphic>
          </wp:inline>
        </w:drawing>
      </w:r>
    </w:p>
    <w:p w14:paraId="1CBD87BC" w14:textId="77777777" w:rsidR="000A7880" w:rsidRDefault="00F95C30">
      <w:pPr>
        <w:pStyle w:val="NormalWeb"/>
        <w:numPr>
          <w:ilvl w:val="0"/>
          <w:numId w:val="9"/>
        </w:numPr>
        <w:shd w:val="clear" w:color="auto" w:fill="FFFFFF"/>
        <w:spacing w:line="285" w:lineRule="atLeast"/>
        <w:ind w:left="288"/>
        <w:rPr>
          <w:rFonts w:asciiTheme="majorBidi" w:hAnsiTheme="majorBidi" w:cstheme="majorBidi"/>
          <w:b/>
          <w:bCs/>
          <w:color w:val="000000" w:themeColor="text1"/>
        </w:rPr>
      </w:pPr>
      <w:r>
        <w:rPr>
          <w:rFonts w:cstheme="majorBidi"/>
          <w:b/>
          <w:bCs/>
          <w:color w:val="000000" w:themeColor="text1"/>
          <w:sz w:val="28"/>
          <w:szCs w:val="28"/>
        </w:rPr>
        <w:t>Turgor Pressure</w:t>
      </w:r>
    </w:p>
    <w:p w14:paraId="2E0D0A3E" w14:textId="77777777" w:rsidR="000A7880" w:rsidRDefault="00F95C30">
      <w:pPr>
        <w:pStyle w:val="NormalWeb"/>
        <w:shd w:val="clear" w:color="auto" w:fill="FFFFFF"/>
        <w:spacing w:line="285" w:lineRule="atLeast"/>
        <w:ind w:left="288"/>
        <w:rPr>
          <w:rFonts w:asciiTheme="majorBidi" w:hAnsiTheme="majorBidi" w:cstheme="majorBidi"/>
          <w:color w:val="000000" w:themeColor="text1"/>
        </w:rPr>
      </w:pPr>
      <w:r>
        <w:rPr>
          <w:rFonts w:cstheme="majorBidi"/>
          <w:color w:val="000000" w:themeColor="text1"/>
        </w:rPr>
        <w:t>Plants use their vacuoles for a second function, which is of utmost importance to all plants. The vacuole, when completely filled with water, can become pressurized and exert a force</w:t>
      </w:r>
      <w:r>
        <w:rPr>
          <w:rFonts w:cstheme="majorBidi"/>
          <w:color w:val="000000" w:themeColor="text1"/>
        </w:rPr>
        <w:t xml:space="preserve"> on the cell walls. Although the force in each cell is small, this turgor</w:t>
      </w:r>
      <w:r>
        <w:rPr>
          <w:rFonts w:cstheme="majorBidi"/>
          <w:i/>
          <w:iCs/>
          <w:color w:val="000000" w:themeColor="text1"/>
        </w:rPr>
        <w:t xml:space="preserve"> </w:t>
      </w:r>
      <w:r>
        <w:rPr>
          <w:rFonts w:cstheme="majorBidi"/>
          <w:color w:val="000000" w:themeColor="text1"/>
        </w:rPr>
        <w:t>pressure allows the cells to create a form, and stand up to wind, rain and even hail. Although woody plants create additional proteins and fibers that help them stand tall, many non-</w:t>
      </w:r>
      <w:r>
        <w:rPr>
          <w:rFonts w:cstheme="majorBidi"/>
          <w:color w:val="000000" w:themeColor="text1"/>
        </w:rPr>
        <w:t>woody plants can reach a height of several feet on turgor pressure alone.</w:t>
      </w:r>
    </w:p>
    <w:p w14:paraId="454EC949" w14:textId="77777777" w:rsidR="000A7880" w:rsidRDefault="00F95C30">
      <w:pPr>
        <w:pStyle w:val="NormalWeb"/>
        <w:shd w:val="clear" w:color="auto" w:fill="FFFFFF"/>
        <w:spacing w:line="285" w:lineRule="atLeast"/>
        <w:ind w:left="288"/>
        <w:rPr>
          <w:rFonts w:asciiTheme="majorBidi" w:hAnsiTheme="majorBidi" w:cstheme="majorBidi"/>
          <w:color w:val="000000" w:themeColor="text1"/>
        </w:rPr>
      </w:pPr>
      <w:r>
        <w:rPr>
          <w:rFonts w:cstheme="majorBidi"/>
          <w:color w:val="000000" w:themeColor="text1"/>
        </w:rPr>
        <w:t>While this is an efficient way for plants to structure themselves, the plant will droop when the pH balance is off, or they don’t have enough water. If you see your houseplants droop</w:t>
      </w:r>
      <w:r>
        <w:rPr>
          <w:rFonts w:cstheme="majorBidi"/>
          <w:color w:val="000000" w:themeColor="text1"/>
        </w:rPr>
        <w:t xml:space="preserve">ing, make sure they have water. Oftentimes a quick drink will have them from wilted to </w:t>
      </w:r>
      <w:hyperlink r:id="rId20" w:tgtFrame="turgid">
        <w:r>
          <w:rPr>
            <w:rStyle w:val="Hyperlink"/>
            <w:rFonts w:cstheme="majorBidi"/>
            <w:color w:val="000000" w:themeColor="text1"/>
          </w:rPr>
          <w:t>turgid</w:t>
        </w:r>
      </w:hyperlink>
      <w:r>
        <w:rPr>
          <w:rFonts w:cstheme="majorBidi"/>
          <w:color w:val="000000" w:themeColor="text1"/>
        </w:rPr>
        <w:t xml:space="preserve"> in a matter of hours. If that doesn’t work, check the pH of the soil. Without the right conditions, the roots can’t take up water or nutrients to store in the vacuoles of the cells, and the plant wilts. Change the pH, and the plant will stiffen right up.</w:t>
      </w:r>
    </w:p>
    <w:p w14:paraId="7A8CCA69" w14:textId="77777777" w:rsidR="000A7880" w:rsidRDefault="00F95C30">
      <w:pPr>
        <w:pStyle w:val="Heading3"/>
        <w:numPr>
          <w:ilvl w:val="0"/>
          <w:numId w:val="8"/>
        </w:numPr>
        <w:shd w:val="clear" w:color="auto" w:fill="FFFFFF"/>
        <w:spacing w:before="136"/>
        <w:ind w:left="288"/>
        <w:rPr>
          <w:rFonts w:asciiTheme="majorBidi" w:hAnsiTheme="majorBidi"/>
          <w:color w:val="000000" w:themeColor="text1"/>
          <w:sz w:val="28"/>
          <w:szCs w:val="28"/>
        </w:rPr>
      </w:pPr>
      <w:r>
        <w:rPr>
          <w:rFonts w:asciiTheme="majorBidi" w:hAnsiTheme="majorBidi"/>
          <w:color w:val="000000" w:themeColor="text1"/>
          <w:sz w:val="28"/>
          <w:szCs w:val="28"/>
        </w:rPr>
        <w:t>Endocytosis and Exocytosis</w:t>
      </w:r>
    </w:p>
    <w:p w14:paraId="063E16A2" w14:textId="77777777" w:rsidR="000A7880" w:rsidRDefault="00F95C30">
      <w:pPr>
        <w:pStyle w:val="NormalWeb"/>
        <w:shd w:val="clear" w:color="auto" w:fill="FFFFFF"/>
        <w:spacing w:line="285" w:lineRule="atLeast"/>
        <w:ind w:left="288"/>
        <w:rPr>
          <w:rFonts w:asciiTheme="majorBidi" w:hAnsiTheme="majorBidi" w:cstheme="majorBidi"/>
          <w:color w:val="000000" w:themeColor="text1"/>
        </w:rPr>
      </w:pPr>
      <w:r>
        <w:rPr>
          <w:rFonts w:cstheme="majorBidi"/>
          <w:color w:val="000000" w:themeColor="text1"/>
        </w:rPr>
        <w:t>A vacuole is used whenever a large amount of substance is taken in through endocytosis, or excreted through exocytosis. Many cells, plant and animal, take in substances and must store them separate from the cytosol. This could be</w:t>
      </w:r>
      <w:r>
        <w:rPr>
          <w:rFonts w:cstheme="majorBidi"/>
          <w:color w:val="000000" w:themeColor="text1"/>
        </w:rPr>
        <w:t xml:space="preserve"> because the substances are reactive, in </w:t>
      </w:r>
      <w:r>
        <w:rPr>
          <w:rFonts w:cstheme="majorBidi"/>
          <w:color w:val="000000" w:themeColor="text1"/>
        </w:rPr>
        <w:lastRenderedPageBreak/>
        <w:t xml:space="preserve">which case they will cause unwanted reactions. It could also be because the substances would interfere with cellular processes because they are two </w:t>
      </w:r>
      <w:proofErr w:type="gramStart"/>
      <w:r>
        <w:rPr>
          <w:rFonts w:cstheme="majorBidi"/>
          <w:color w:val="000000" w:themeColor="text1"/>
        </w:rPr>
        <w:t>large</w:t>
      </w:r>
      <w:proofErr w:type="gramEnd"/>
      <w:r>
        <w:rPr>
          <w:rFonts w:cstheme="majorBidi"/>
          <w:color w:val="000000" w:themeColor="text1"/>
        </w:rPr>
        <w:t>. Lysosomes are vesicles used to intake substances to be diges</w:t>
      </w:r>
      <w:r>
        <w:rPr>
          <w:rFonts w:cstheme="majorBidi"/>
          <w:color w:val="000000" w:themeColor="text1"/>
        </w:rPr>
        <w:t xml:space="preserve">ted. Sometimes these lysosomes can fuse to form a large, digestive vesicle that can digest nutrients in an acid environment, then transfer them to the cytosol or other organelles to be used. This process is endocytosis, and varies among different types of </w:t>
      </w:r>
      <w:r>
        <w:rPr>
          <w:rFonts w:cstheme="majorBidi"/>
          <w:color w:val="000000" w:themeColor="text1"/>
        </w:rPr>
        <w:t>cells.</w:t>
      </w:r>
    </w:p>
    <w:p w14:paraId="16F6FB54" w14:textId="77777777" w:rsidR="000A7880" w:rsidRDefault="00F95C30">
      <w:pPr>
        <w:pStyle w:val="NormalWeb"/>
        <w:shd w:val="clear" w:color="auto" w:fill="FFFFFF"/>
        <w:spacing w:line="285" w:lineRule="atLeast"/>
        <w:ind w:left="288"/>
        <w:rPr>
          <w:rFonts w:asciiTheme="majorBidi" w:hAnsiTheme="majorBidi" w:cstheme="majorBidi"/>
          <w:color w:val="000000" w:themeColor="text1"/>
        </w:rPr>
      </w:pPr>
      <w:r>
        <w:rPr>
          <w:rFonts w:cstheme="majorBidi"/>
          <w:color w:val="000000" w:themeColor="text1"/>
        </w:rPr>
        <w:t>Going the opposite direction, many cells function as secretory cells, and must produce and excrete large amounts of different substances. The substances are produces in the endoplasmic reticulum, travel to the Golgi apparatus to be modified and labe</w:t>
      </w:r>
      <w:r>
        <w:rPr>
          <w:rFonts w:cstheme="majorBidi"/>
          <w:color w:val="000000" w:themeColor="text1"/>
        </w:rPr>
        <w:t xml:space="preserve">led for distribution. The substances can then be put into vesicles. The vesicles travel into the cytoplasm and can merge into a larger vacuole before being excreted. This is known as exocytosis. The vacuoles that carry different substances to and fro vary </w:t>
      </w:r>
      <w:r>
        <w:rPr>
          <w:rFonts w:cstheme="majorBidi"/>
          <w:color w:val="000000" w:themeColor="text1"/>
        </w:rPr>
        <w:t>in structure in different cells, and even within cells when they have different functions. An animal cell may contain many vacuoles that preform many functions. An example of an animal cell and its vacuoles can be seen below, the smaller unlabeled sphere w</w:t>
      </w:r>
      <w:r>
        <w:rPr>
          <w:rFonts w:cstheme="majorBidi"/>
          <w:color w:val="000000" w:themeColor="text1"/>
        </w:rPr>
        <w:t>ould be vesicles. Once they fuse together, they would also be considered vacuoles.</w:t>
      </w:r>
    </w:p>
    <w:p w14:paraId="1C147B04" w14:textId="77777777" w:rsidR="000A7880" w:rsidRDefault="00F95C30">
      <w:pPr>
        <w:pStyle w:val="NormalWeb"/>
        <w:numPr>
          <w:ilvl w:val="0"/>
          <w:numId w:val="5"/>
        </w:numPr>
        <w:shd w:val="clear" w:color="auto" w:fill="FFFFFF"/>
        <w:spacing w:line="285" w:lineRule="atLeast"/>
        <w:ind w:left="288"/>
        <w:rPr>
          <w:rFonts w:ascii="Verdana" w:hAnsi="Verdana" w:cs="Arial"/>
          <w:b/>
          <w:bCs/>
          <w:sz w:val="19"/>
          <w:szCs w:val="19"/>
        </w:rPr>
      </w:pPr>
      <w:r>
        <w:rPr>
          <w:rFonts w:cstheme="majorBidi"/>
          <w:b/>
          <w:bCs/>
          <w:color w:val="000000" w:themeColor="text1"/>
          <w:sz w:val="28"/>
          <w:szCs w:val="28"/>
        </w:rPr>
        <w:t>Other Storage Functions</w:t>
      </w:r>
    </w:p>
    <w:p w14:paraId="58C01674" w14:textId="77777777" w:rsidR="000A7880" w:rsidRDefault="00F95C30">
      <w:pPr>
        <w:pStyle w:val="NormalWeb"/>
        <w:shd w:val="clear" w:color="auto" w:fill="FFFFFF"/>
        <w:spacing w:line="285" w:lineRule="atLeast"/>
        <w:ind w:left="288"/>
        <w:rPr>
          <w:rFonts w:asciiTheme="majorBidi" w:hAnsiTheme="majorBidi" w:cstheme="majorBidi"/>
          <w:color w:val="000000" w:themeColor="text1"/>
        </w:rPr>
      </w:pPr>
      <w:r>
        <w:rPr>
          <w:rFonts w:ascii="Verdana" w:hAnsi="Verdana" w:cs="Arial"/>
          <w:sz w:val="19"/>
          <w:szCs w:val="19"/>
        </w:rPr>
        <w:t xml:space="preserve">                 </w:t>
      </w:r>
      <w:r>
        <w:rPr>
          <w:rFonts w:cstheme="majorBidi"/>
          <w:color w:val="000000" w:themeColor="text1"/>
        </w:rPr>
        <w:t xml:space="preserve">Vacuoles are able to store many different types of molecules. Fat cells, for instance, store huge amounts of lipids in </w:t>
      </w:r>
      <w:r>
        <w:rPr>
          <w:rFonts w:cstheme="majorBidi"/>
          <w:color w:val="000000" w:themeColor="text1"/>
        </w:rPr>
        <w:t>specialized vacuoles. This allows single cells to store a large amount of fat, which organisms can use when resources are low. The expandability of the vacuole means an organism can gain or lose weight without too many cells being created or lost. Other ti</w:t>
      </w:r>
      <w:r>
        <w:rPr>
          <w:rFonts w:cstheme="majorBidi"/>
          <w:color w:val="000000" w:themeColor="text1"/>
        </w:rPr>
        <w:t>mes, vacuoles of organisms are used to create entire ecosystems, in which symbiotic organisms can live. Coral polyps often eat algae through endocytosis, but the algae are allowed to live in vacuoles within the coral. This allows the coral to gain the oxyg</w:t>
      </w:r>
      <w:r>
        <w:rPr>
          <w:rFonts w:cstheme="majorBidi"/>
          <w:color w:val="000000" w:themeColor="text1"/>
        </w:rPr>
        <w:t>en and nutrients given off by the algae.</w:t>
      </w:r>
    </w:p>
    <w:p w14:paraId="5C2A3D5A" w14:textId="77777777" w:rsidR="000A7880" w:rsidRDefault="000A7880">
      <w:pPr>
        <w:pStyle w:val="NormalWeb"/>
        <w:shd w:val="clear" w:color="auto" w:fill="FFFFFF"/>
        <w:spacing w:line="285" w:lineRule="atLeast"/>
        <w:ind w:left="288"/>
        <w:rPr>
          <w:rFonts w:asciiTheme="majorBidi" w:hAnsiTheme="majorBidi" w:cstheme="majorBidi"/>
          <w:color w:val="000000" w:themeColor="text1"/>
        </w:rPr>
      </w:pPr>
    </w:p>
    <w:p w14:paraId="5B807E09" w14:textId="77777777" w:rsidR="000A7880" w:rsidRDefault="000A7880">
      <w:pPr>
        <w:pStyle w:val="NormalWeb"/>
        <w:shd w:val="clear" w:color="auto" w:fill="FFFFFF"/>
        <w:spacing w:line="285" w:lineRule="atLeast"/>
        <w:ind w:left="288"/>
        <w:rPr>
          <w:rFonts w:asciiTheme="majorBidi" w:hAnsiTheme="majorBidi" w:cstheme="majorBidi"/>
          <w:color w:val="000000" w:themeColor="text1"/>
        </w:rPr>
      </w:pPr>
    </w:p>
    <w:p w14:paraId="6B6FFF07" w14:textId="77777777" w:rsidR="000A7880" w:rsidRDefault="000A7880">
      <w:pPr>
        <w:pStyle w:val="NormalWeb"/>
        <w:shd w:val="clear" w:color="auto" w:fill="FFFFFF"/>
        <w:spacing w:line="285" w:lineRule="atLeast"/>
        <w:rPr>
          <w:rFonts w:asciiTheme="majorBidi" w:hAnsiTheme="majorBidi" w:cstheme="majorBidi"/>
          <w:color w:val="000000" w:themeColor="text1"/>
        </w:rPr>
      </w:pPr>
    </w:p>
    <w:p w14:paraId="42978EA1" w14:textId="77777777" w:rsidR="000A7880" w:rsidRDefault="000A7880">
      <w:pPr>
        <w:pStyle w:val="NormalWeb"/>
        <w:spacing w:before="120" w:after="480" w:line="360" w:lineRule="auto"/>
        <w:jc w:val="both"/>
        <w:rPr>
          <w:rFonts w:asciiTheme="majorBidi" w:hAnsiTheme="majorBidi" w:cstheme="majorBidi"/>
          <w:color w:val="000000" w:themeColor="text1"/>
        </w:rPr>
      </w:pPr>
    </w:p>
    <w:p w14:paraId="4B477D4C" w14:textId="77777777" w:rsidR="000A7880" w:rsidRDefault="000A7880">
      <w:pPr>
        <w:pStyle w:val="NormalWeb"/>
        <w:spacing w:before="120" w:after="480" w:line="360" w:lineRule="auto"/>
        <w:jc w:val="both"/>
        <w:rPr>
          <w:rFonts w:asciiTheme="majorBidi" w:hAnsiTheme="majorBidi" w:cstheme="majorBidi"/>
          <w:b/>
          <w:bCs/>
          <w:i/>
          <w:iCs/>
          <w:color w:val="000000" w:themeColor="text1"/>
          <w:sz w:val="28"/>
          <w:szCs w:val="28"/>
        </w:rPr>
      </w:pPr>
    </w:p>
    <w:p w14:paraId="109E990A" w14:textId="77777777" w:rsidR="000A7880" w:rsidRDefault="00F95C30">
      <w:pPr>
        <w:pStyle w:val="NormalWeb"/>
        <w:spacing w:before="120" w:after="480" w:line="360" w:lineRule="auto"/>
        <w:ind w:left="576"/>
        <w:jc w:val="both"/>
        <w:rPr>
          <w:rFonts w:asciiTheme="majorBidi" w:hAnsiTheme="majorBidi" w:cstheme="majorBidi"/>
          <w:b/>
          <w:bCs/>
          <w:i/>
          <w:iCs/>
          <w:color w:val="000000" w:themeColor="text1"/>
          <w:sz w:val="28"/>
          <w:szCs w:val="28"/>
        </w:rPr>
      </w:pPr>
      <w:r>
        <w:rPr>
          <w:rFonts w:cstheme="majorBidi"/>
          <w:b/>
          <w:bCs/>
          <w:i/>
          <w:iCs/>
          <w:color w:val="000000" w:themeColor="text1"/>
          <w:sz w:val="28"/>
          <w:szCs w:val="28"/>
        </w:rPr>
        <w:t>REFERENCE</w:t>
      </w:r>
    </w:p>
    <w:p w14:paraId="2F61D29A" w14:textId="77777777" w:rsidR="000A7880" w:rsidRDefault="00F95C30">
      <w:pPr>
        <w:pStyle w:val="NormalWeb"/>
        <w:numPr>
          <w:ilvl w:val="0"/>
          <w:numId w:val="10"/>
        </w:numPr>
        <w:ind w:left="576"/>
      </w:pPr>
      <w:r>
        <w:lastRenderedPageBreak/>
        <w:t>Sebastian Klinge, Felix Voigts-Hoffmann, Marc Leibundgut and Nenad Ban. "Atomic structures of the eukaryotic ribosome." Zahra Shajani, Michael T. Sykes, and James R. Williamson. "Assembly of Bacterial</w:t>
      </w:r>
      <w:r>
        <w:t xml:space="preserve"> Ribosomes." http://www.ncbi.nlm.nih.gov/pubmed/21529161 </w:t>
      </w:r>
    </w:p>
    <w:p w14:paraId="56D919BD" w14:textId="77777777" w:rsidR="000A7880" w:rsidRDefault="00F95C30">
      <w:pPr>
        <w:pStyle w:val="NormalWeb"/>
        <w:numPr>
          <w:ilvl w:val="0"/>
          <w:numId w:val="10"/>
        </w:numPr>
        <w:ind w:left="576"/>
        <w:rPr>
          <w:rStyle w:val="BalloonTextChar"/>
          <w:sz w:val="20"/>
          <w:szCs w:val="20"/>
        </w:rPr>
      </w:pPr>
      <w:r>
        <w:t>Gilbert WV. "Functional Specialization of Ribosomes?" Trends Biochem Sci. 2011 Mar;36(3):127-32. Epub 2011 Jan 16. PMID: 21242088 [PubMed - indexed for MEDLINE] http://www.ncbi.nlm.nih.gov/pmc/artic</w:t>
      </w:r>
      <w:r>
        <w:t>les/PMC3056915</w:t>
      </w:r>
      <w:r>
        <w:rPr>
          <w:rStyle w:val="BalloonTextChar"/>
          <w:sz w:val="20"/>
          <w:szCs w:val="20"/>
        </w:rPr>
        <w:t xml:space="preserve"> </w:t>
      </w:r>
    </w:p>
    <w:p w14:paraId="61BD3F8D" w14:textId="77777777" w:rsidR="000A7880" w:rsidRDefault="00F95C30">
      <w:pPr>
        <w:pStyle w:val="NormalWeb"/>
        <w:numPr>
          <w:ilvl w:val="0"/>
          <w:numId w:val="10"/>
        </w:numPr>
        <w:ind w:left="576"/>
        <w:rPr>
          <w:rStyle w:val="HTMLCite"/>
          <w:sz w:val="20"/>
          <w:szCs w:val="20"/>
        </w:rPr>
      </w:pPr>
      <w:r>
        <w:rPr>
          <w:rStyle w:val="HTMLCite"/>
          <w:sz w:val="20"/>
          <w:szCs w:val="20"/>
        </w:rPr>
        <w:t xml:space="preserve">Bornens, M.; Azimzadeh, J. (2008). </w:t>
      </w:r>
      <w:r>
        <w:rPr>
          <w:i/>
          <w:iCs/>
          <w:sz w:val="20"/>
          <w:szCs w:val="20"/>
        </w:rPr>
        <w:t>"Origin and Evolution of the Centrosome"</w:t>
      </w:r>
      <w:r>
        <w:rPr>
          <w:rStyle w:val="HTMLCite"/>
          <w:sz w:val="20"/>
          <w:szCs w:val="20"/>
        </w:rPr>
        <w:t xml:space="preserve">. </w:t>
      </w:r>
      <w:r>
        <w:rPr>
          <w:i/>
          <w:iCs/>
          <w:sz w:val="20"/>
          <w:szCs w:val="20"/>
        </w:rPr>
        <w:t>Eukaryotic Membranes and Cytoskeleton</w:t>
      </w:r>
      <w:r>
        <w:rPr>
          <w:rStyle w:val="HTMLCite"/>
          <w:sz w:val="20"/>
          <w:szCs w:val="20"/>
        </w:rPr>
        <w:t xml:space="preserve">. Advances in Experimental Medicine and Biology. </w:t>
      </w:r>
      <w:r>
        <w:rPr>
          <w:rStyle w:val="HTMLCite"/>
          <w:b/>
          <w:bCs/>
          <w:sz w:val="20"/>
          <w:szCs w:val="20"/>
        </w:rPr>
        <w:t>607</w:t>
      </w:r>
      <w:r>
        <w:rPr>
          <w:rStyle w:val="HTMLCite"/>
          <w:sz w:val="20"/>
          <w:szCs w:val="20"/>
        </w:rPr>
        <w:t xml:space="preserve">. </w:t>
      </w:r>
    </w:p>
    <w:p w14:paraId="343BE089" w14:textId="77777777" w:rsidR="000A7880" w:rsidRDefault="00F95C30">
      <w:pPr>
        <w:pStyle w:val="NormalWeb"/>
        <w:numPr>
          <w:ilvl w:val="0"/>
          <w:numId w:val="10"/>
        </w:numPr>
        <w:ind w:left="576"/>
      </w:pPr>
      <w:r>
        <w:rPr>
          <w:rStyle w:val="HTMLCite"/>
          <w:sz w:val="20"/>
          <w:szCs w:val="20"/>
        </w:rPr>
        <w:t xml:space="preserve">Mahoney, N. M.; Goshima, G.; Douglass, A. D.; Vale, R. D. (2006). </w:t>
      </w:r>
      <w:r>
        <w:rPr>
          <w:i/>
          <w:iCs/>
          <w:sz w:val="20"/>
          <w:szCs w:val="20"/>
        </w:rPr>
        <w:t>"Making Microtubules and Mitotic Spindles in Cells without Functional Centrosomes"</w:t>
      </w:r>
      <w:r>
        <w:rPr>
          <w:rStyle w:val="HTMLCite"/>
          <w:sz w:val="20"/>
          <w:szCs w:val="20"/>
        </w:rPr>
        <w:t xml:space="preserve">. Current Biology. </w:t>
      </w:r>
      <w:r>
        <w:rPr>
          <w:rStyle w:val="HTMLCite"/>
          <w:b/>
          <w:bCs/>
          <w:sz w:val="20"/>
          <w:szCs w:val="20"/>
        </w:rPr>
        <w:t>16</w:t>
      </w:r>
      <w:r>
        <w:rPr>
          <w:rStyle w:val="HTMLCite"/>
          <w:sz w:val="20"/>
          <w:szCs w:val="20"/>
        </w:rPr>
        <w:t xml:space="preserve"> </w:t>
      </w:r>
    </w:p>
    <w:p w14:paraId="7821B937" w14:textId="77777777" w:rsidR="000A7880" w:rsidRDefault="00F95C30">
      <w:pPr>
        <w:pStyle w:val="NormalWeb"/>
        <w:numPr>
          <w:ilvl w:val="0"/>
          <w:numId w:val="10"/>
        </w:numPr>
        <w:ind w:left="576"/>
      </w:pPr>
      <w:r>
        <w:rPr>
          <w:rFonts w:ascii="Verdana" w:hAnsi="Verdana" w:cs="Arial"/>
          <w:color w:val="333333"/>
          <w:sz w:val="20"/>
          <w:szCs w:val="20"/>
        </w:rPr>
        <w:t xml:space="preserve">Biologydictionary.net Editors. “Vacuole.” </w:t>
      </w:r>
      <w:r>
        <w:rPr>
          <w:rStyle w:val="Emphasis"/>
          <w:rFonts w:ascii="Verdana" w:hAnsi="Verdana" w:cs="Arial"/>
          <w:color w:val="333333"/>
          <w:sz w:val="20"/>
          <w:szCs w:val="20"/>
        </w:rPr>
        <w:t>Biology Dictionary</w:t>
      </w:r>
      <w:r>
        <w:rPr>
          <w:rFonts w:ascii="Verdana" w:hAnsi="Verdana" w:cs="Arial"/>
          <w:color w:val="333333"/>
          <w:sz w:val="20"/>
          <w:szCs w:val="20"/>
        </w:rPr>
        <w:t xml:space="preserve">, Biologydictionary.net, </w:t>
      </w:r>
      <w:r>
        <w:rPr>
          <w:rFonts w:ascii="Verdana" w:hAnsi="Verdana" w:cs="Arial"/>
          <w:color w:val="333333"/>
          <w:sz w:val="20"/>
          <w:szCs w:val="20"/>
        </w:rPr>
        <w:t>17 Dec. 2016, https://biologydictionary.net/vacuole/.</w:t>
      </w:r>
    </w:p>
    <w:p w14:paraId="40CB5DD4" w14:textId="77777777" w:rsidR="000A7880" w:rsidRDefault="000A7880">
      <w:pPr>
        <w:pStyle w:val="NormalWeb"/>
        <w:spacing w:before="120" w:after="480" w:line="360" w:lineRule="auto"/>
        <w:ind w:left="576"/>
        <w:jc w:val="both"/>
        <w:rPr>
          <w:rFonts w:asciiTheme="majorBidi" w:hAnsiTheme="majorBidi" w:cstheme="majorBidi"/>
          <w:b/>
          <w:bCs/>
          <w:color w:val="000000" w:themeColor="text1"/>
          <w:sz w:val="28"/>
          <w:szCs w:val="28"/>
        </w:rPr>
      </w:pPr>
    </w:p>
    <w:p w14:paraId="54DB68C1" w14:textId="77777777" w:rsidR="000A7880" w:rsidRDefault="000A7880">
      <w:pPr>
        <w:pStyle w:val="NormalWeb"/>
        <w:spacing w:before="120" w:after="480" w:line="360" w:lineRule="auto"/>
        <w:ind w:left="288"/>
        <w:jc w:val="both"/>
        <w:rPr>
          <w:rFonts w:asciiTheme="majorBidi" w:hAnsiTheme="majorBidi" w:cstheme="majorBidi"/>
          <w:color w:val="000000" w:themeColor="text1"/>
        </w:rPr>
      </w:pPr>
    </w:p>
    <w:p w14:paraId="004E8CAF" w14:textId="77777777" w:rsidR="000A7880" w:rsidRDefault="000A7880">
      <w:pPr>
        <w:pStyle w:val="NormalWeb"/>
        <w:spacing w:before="120" w:after="480" w:line="360" w:lineRule="auto"/>
        <w:ind w:left="288"/>
        <w:jc w:val="both"/>
        <w:rPr>
          <w:rFonts w:asciiTheme="majorBidi" w:hAnsiTheme="majorBidi" w:cstheme="majorBidi"/>
          <w:color w:val="000000" w:themeColor="text1"/>
        </w:rPr>
      </w:pPr>
    </w:p>
    <w:p w14:paraId="6077BD82" w14:textId="77777777" w:rsidR="000A7880" w:rsidRDefault="000A7880">
      <w:pPr>
        <w:pStyle w:val="NormalWeb"/>
        <w:spacing w:before="120" w:after="480" w:line="360" w:lineRule="auto"/>
        <w:ind w:left="288"/>
        <w:jc w:val="both"/>
        <w:rPr>
          <w:rFonts w:asciiTheme="majorBidi" w:hAnsiTheme="majorBidi" w:cstheme="majorBidi"/>
          <w:color w:val="000000" w:themeColor="text1"/>
        </w:rPr>
      </w:pPr>
    </w:p>
    <w:p w14:paraId="6CAE1D4F" w14:textId="77777777" w:rsidR="000A7880" w:rsidRDefault="00F95C30">
      <w:pPr>
        <w:pStyle w:val="NormalWeb"/>
        <w:spacing w:before="120" w:after="480" w:line="360" w:lineRule="auto"/>
        <w:ind w:left="1008"/>
        <w:jc w:val="both"/>
        <w:rPr>
          <w:rFonts w:asciiTheme="majorBidi" w:hAnsiTheme="majorBidi" w:cstheme="majorBidi"/>
          <w:b/>
          <w:bCs/>
          <w:color w:val="000000" w:themeColor="text1"/>
          <w:sz w:val="36"/>
          <w:szCs w:val="36"/>
        </w:rPr>
      </w:pPr>
      <w:r>
        <w:rPr>
          <w:rFonts w:cstheme="majorBidi"/>
          <w:b/>
          <w:bCs/>
          <w:color w:val="000000" w:themeColor="text1"/>
          <w:sz w:val="36"/>
          <w:szCs w:val="36"/>
        </w:rPr>
        <w:t>MULTIPLE CHOICE QUESTIONS</w:t>
      </w:r>
    </w:p>
    <w:p w14:paraId="6EA75C4D" w14:textId="77777777" w:rsidR="000A7880" w:rsidRDefault="00F95C30">
      <w:pPr>
        <w:pStyle w:val="NormalWeb"/>
        <w:numPr>
          <w:ilvl w:val="0"/>
          <w:numId w:val="19"/>
        </w:numPr>
        <w:spacing w:before="24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Ribosomes are present in</w:t>
      </w:r>
    </w:p>
    <w:p w14:paraId="258CF8E0" w14:textId="77777777" w:rsidR="000A7880" w:rsidRDefault="00F95C30">
      <w:pPr>
        <w:pStyle w:val="NormalWeb"/>
        <w:numPr>
          <w:ilvl w:val="0"/>
          <w:numId w:val="18"/>
        </w:numPr>
        <w:spacing w:before="120" w:after="0"/>
        <w:jc w:val="both"/>
        <w:rPr>
          <w:rFonts w:asciiTheme="majorBidi" w:hAnsiTheme="majorBidi" w:cstheme="majorBidi"/>
          <w:color w:val="000000" w:themeColor="text1"/>
        </w:rPr>
      </w:pPr>
      <w:r>
        <w:rPr>
          <w:rFonts w:cstheme="majorBidi"/>
          <w:color w:val="000000" w:themeColor="text1"/>
        </w:rPr>
        <w:t xml:space="preserve">Eukaryotes only  </w:t>
      </w:r>
    </w:p>
    <w:p w14:paraId="2C346971" w14:textId="77777777" w:rsidR="000A7880" w:rsidRDefault="00F95C30">
      <w:pPr>
        <w:pStyle w:val="NormalWeb"/>
        <w:numPr>
          <w:ilvl w:val="0"/>
          <w:numId w:val="18"/>
        </w:numPr>
        <w:spacing w:before="120" w:after="0"/>
        <w:jc w:val="both"/>
        <w:rPr>
          <w:rFonts w:asciiTheme="majorBidi" w:hAnsiTheme="majorBidi" w:cstheme="majorBidi"/>
          <w:color w:val="000000" w:themeColor="text1"/>
        </w:rPr>
      </w:pPr>
      <w:r>
        <w:rPr>
          <w:rFonts w:cstheme="majorBidi"/>
          <w:b/>
          <w:bCs/>
          <w:color w:val="000000" w:themeColor="text1"/>
        </w:rPr>
        <w:t xml:space="preserve">Eukaryotes and Prokaryotes </w:t>
      </w:r>
      <w:r>
        <w:rPr>
          <w:rFonts w:cstheme="majorBidi"/>
          <w:color w:val="000000" w:themeColor="text1"/>
        </w:rPr>
        <w:t xml:space="preserve">(correct) </w:t>
      </w:r>
    </w:p>
    <w:p w14:paraId="71BDD323" w14:textId="77777777" w:rsidR="000A7880" w:rsidRDefault="00F95C30">
      <w:pPr>
        <w:pStyle w:val="NormalWeb"/>
        <w:numPr>
          <w:ilvl w:val="0"/>
          <w:numId w:val="18"/>
        </w:numPr>
        <w:spacing w:before="120" w:after="0"/>
        <w:jc w:val="both"/>
        <w:rPr>
          <w:rFonts w:asciiTheme="majorBidi" w:hAnsiTheme="majorBidi" w:cstheme="majorBidi"/>
          <w:color w:val="000000" w:themeColor="text1"/>
        </w:rPr>
      </w:pPr>
      <w:r>
        <w:rPr>
          <w:rFonts w:cstheme="majorBidi"/>
          <w:color w:val="000000" w:themeColor="text1"/>
        </w:rPr>
        <w:t>Prokaryotes only</w:t>
      </w:r>
    </w:p>
    <w:p w14:paraId="1A59E3AC" w14:textId="77777777" w:rsidR="000A7880" w:rsidRDefault="00F95C30">
      <w:pPr>
        <w:pStyle w:val="NormalWeb"/>
        <w:numPr>
          <w:ilvl w:val="0"/>
          <w:numId w:val="18"/>
        </w:numPr>
        <w:spacing w:before="120" w:after="0"/>
        <w:jc w:val="both"/>
        <w:rPr>
          <w:rFonts w:asciiTheme="majorBidi" w:hAnsiTheme="majorBidi" w:cstheme="majorBidi"/>
          <w:color w:val="000000" w:themeColor="text1"/>
        </w:rPr>
      </w:pPr>
      <w:r>
        <w:rPr>
          <w:rFonts w:cstheme="majorBidi"/>
          <w:color w:val="000000" w:themeColor="text1"/>
        </w:rPr>
        <w:t xml:space="preserve">Eukaryotes, prokaryotes and viruses       </w:t>
      </w:r>
    </w:p>
    <w:p w14:paraId="057FFE00" w14:textId="77777777" w:rsidR="000A7880" w:rsidRDefault="000A7880">
      <w:pPr>
        <w:pStyle w:val="NormalWeb"/>
        <w:spacing w:before="120" w:after="0"/>
        <w:ind w:left="1152"/>
        <w:jc w:val="both"/>
        <w:rPr>
          <w:rFonts w:asciiTheme="majorBidi" w:hAnsiTheme="majorBidi" w:cstheme="majorBidi"/>
          <w:color w:val="000000" w:themeColor="text1"/>
        </w:rPr>
      </w:pPr>
    </w:p>
    <w:p w14:paraId="1A40088A"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 xml:space="preserve">In 70S Ribosomes ‘S’ stands for </w:t>
      </w:r>
    </w:p>
    <w:p w14:paraId="25945500" w14:textId="77777777" w:rsidR="000A7880" w:rsidRDefault="00F95C30">
      <w:pPr>
        <w:pStyle w:val="NormalWeb"/>
        <w:numPr>
          <w:ilvl w:val="2"/>
          <w:numId w:val="20"/>
        </w:numPr>
        <w:spacing w:before="120" w:after="0"/>
        <w:ind w:left="1008"/>
        <w:jc w:val="both"/>
        <w:rPr>
          <w:rFonts w:asciiTheme="majorBidi" w:hAnsiTheme="majorBidi" w:cstheme="majorBidi"/>
          <w:color w:val="000000" w:themeColor="text1"/>
        </w:rPr>
      </w:pPr>
      <w:r>
        <w:rPr>
          <w:rFonts w:cstheme="majorBidi"/>
          <w:color w:val="000000" w:themeColor="text1"/>
        </w:rPr>
        <w:t xml:space="preserve">SI unit </w:t>
      </w:r>
    </w:p>
    <w:p w14:paraId="468DA3B0" w14:textId="77777777" w:rsidR="000A7880" w:rsidRDefault="00F95C30">
      <w:pPr>
        <w:pStyle w:val="NormalWeb"/>
        <w:numPr>
          <w:ilvl w:val="2"/>
          <w:numId w:val="20"/>
        </w:numPr>
        <w:spacing w:before="120" w:after="0"/>
        <w:ind w:left="1008"/>
        <w:jc w:val="both"/>
        <w:rPr>
          <w:rFonts w:asciiTheme="majorBidi" w:hAnsiTheme="majorBidi" w:cstheme="majorBidi"/>
          <w:color w:val="000000" w:themeColor="text1"/>
        </w:rPr>
      </w:pPr>
      <w:r>
        <w:rPr>
          <w:rFonts w:cstheme="majorBidi"/>
          <w:color w:val="000000" w:themeColor="text1"/>
        </w:rPr>
        <w:lastRenderedPageBreak/>
        <w:t xml:space="preserve">Solubility factor     </w:t>
      </w:r>
    </w:p>
    <w:p w14:paraId="42CD63BD" w14:textId="77777777" w:rsidR="000A7880" w:rsidRDefault="00F95C30">
      <w:pPr>
        <w:pStyle w:val="NormalWeb"/>
        <w:numPr>
          <w:ilvl w:val="2"/>
          <w:numId w:val="20"/>
        </w:numPr>
        <w:spacing w:before="120" w:after="0"/>
        <w:ind w:left="1008"/>
        <w:jc w:val="both"/>
        <w:rPr>
          <w:rFonts w:asciiTheme="majorBidi" w:hAnsiTheme="majorBidi" w:cstheme="majorBidi"/>
          <w:b/>
          <w:bCs/>
          <w:color w:val="000000" w:themeColor="text1"/>
        </w:rPr>
      </w:pPr>
      <w:r>
        <w:rPr>
          <w:rFonts w:cstheme="majorBidi"/>
          <w:b/>
          <w:bCs/>
          <w:color w:val="000000" w:themeColor="text1"/>
        </w:rPr>
        <w:t>Svedberg Unit (</w:t>
      </w:r>
      <w:r>
        <w:rPr>
          <w:rFonts w:cstheme="majorBidi"/>
          <w:color w:val="000000" w:themeColor="text1"/>
        </w:rPr>
        <w:t>correct)</w:t>
      </w:r>
    </w:p>
    <w:p w14:paraId="5C782A77" w14:textId="77777777" w:rsidR="000A7880" w:rsidRDefault="00F95C30">
      <w:pPr>
        <w:pStyle w:val="NormalWeb"/>
        <w:numPr>
          <w:ilvl w:val="2"/>
          <w:numId w:val="20"/>
        </w:numPr>
        <w:spacing w:before="120" w:after="0"/>
        <w:ind w:left="1008"/>
        <w:jc w:val="both"/>
        <w:rPr>
          <w:rFonts w:asciiTheme="majorBidi" w:hAnsiTheme="majorBidi" w:cstheme="majorBidi"/>
          <w:color w:val="000000" w:themeColor="text1"/>
        </w:rPr>
      </w:pPr>
      <w:r>
        <w:rPr>
          <w:rFonts w:cstheme="majorBidi"/>
          <w:color w:val="000000" w:themeColor="text1"/>
        </w:rPr>
        <w:t xml:space="preserve">All of these  </w:t>
      </w:r>
    </w:p>
    <w:p w14:paraId="09020B26" w14:textId="77777777" w:rsidR="000A7880" w:rsidRDefault="000A7880">
      <w:pPr>
        <w:pStyle w:val="NormalWeb"/>
        <w:spacing w:before="120" w:after="0"/>
        <w:ind w:left="1440"/>
        <w:jc w:val="both"/>
        <w:rPr>
          <w:rFonts w:asciiTheme="majorBidi" w:hAnsiTheme="majorBidi" w:cstheme="majorBidi"/>
          <w:color w:val="000000" w:themeColor="text1"/>
        </w:rPr>
      </w:pPr>
    </w:p>
    <w:p w14:paraId="2E726435"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 xml:space="preserve">Which of the following statements are </w:t>
      </w:r>
      <w:proofErr w:type="gramStart"/>
      <w:r>
        <w:rPr>
          <w:rFonts w:cstheme="majorBidi"/>
          <w:b/>
          <w:bCs/>
          <w:color w:val="000000" w:themeColor="text1"/>
          <w:sz w:val="28"/>
          <w:szCs w:val="28"/>
        </w:rPr>
        <w:t>true</w:t>
      </w:r>
      <w:proofErr w:type="gramEnd"/>
    </w:p>
    <w:p w14:paraId="757B0FF4" w14:textId="77777777" w:rsidR="000A7880" w:rsidRDefault="00F95C30">
      <w:pPr>
        <w:pStyle w:val="NormalWeb"/>
        <w:numPr>
          <w:ilvl w:val="0"/>
          <w:numId w:val="22"/>
        </w:numPr>
        <w:tabs>
          <w:tab w:val="left" w:pos="4590"/>
        </w:tabs>
        <w:spacing w:before="120" w:after="0"/>
        <w:ind w:left="1296"/>
        <w:jc w:val="both"/>
        <w:rPr>
          <w:rFonts w:asciiTheme="majorBidi" w:hAnsiTheme="majorBidi" w:cstheme="majorBidi"/>
          <w:color w:val="000000" w:themeColor="text1"/>
        </w:rPr>
      </w:pPr>
      <w:r>
        <w:rPr>
          <w:rFonts w:cstheme="majorBidi"/>
          <w:color w:val="000000" w:themeColor="text1"/>
        </w:rPr>
        <w:t>Ribosomes are self-replicating organelles</w:t>
      </w:r>
      <w:r>
        <w:rPr>
          <w:rFonts w:cstheme="majorBidi"/>
          <w:color w:val="000000" w:themeColor="text1"/>
        </w:rPr>
        <w:tab/>
      </w:r>
    </w:p>
    <w:p w14:paraId="0D200785" w14:textId="77777777" w:rsidR="000A7880" w:rsidRDefault="00F95C30">
      <w:pPr>
        <w:pStyle w:val="NormalWeb"/>
        <w:numPr>
          <w:ilvl w:val="0"/>
          <w:numId w:val="22"/>
        </w:numPr>
        <w:spacing w:before="120" w:after="0"/>
        <w:ind w:left="1296"/>
        <w:jc w:val="both"/>
        <w:rPr>
          <w:rFonts w:asciiTheme="majorBidi" w:hAnsiTheme="majorBidi" w:cstheme="majorBidi"/>
          <w:color w:val="000000" w:themeColor="text1"/>
        </w:rPr>
      </w:pPr>
      <w:r>
        <w:rPr>
          <w:rFonts w:cstheme="majorBidi"/>
          <w:color w:val="000000" w:themeColor="text1"/>
        </w:rPr>
        <w:t xml:space="preserve">Ribosomes are </w:t>
      </w:r>
      <w:r>
        <w:rPr>
          <w:rFonts w:cstheme="majorBidi"/>
          <w:color w:val="000000" w:themeColor="text1"/>
        </w:rPr>
        <w:t>double membrane bound organelles</w:t>
      </w:r>
    </w:p>
    <w:p w14:paraId="20CD20CE" w14:textId="77777777" w:rsidR="000A7880" w:rsidRDefault="00F95C30">
      <w:pPr>
        <w:pStyle w:val="NormalWeb"/>
        <w:numPr>
          <w:ilvl w:val="0"/>
          <w:numId w:val="22"/>
        </w:numPr>
        <w:spacing w:before="120" w:after="0"/>
        <w:ind w:left="1296"/>
        <w:jc w:val="both"/>
        <w:rPr>
          <w:rFonts w:asciiTheme="majorBidi" w:hAnsiTheme="majorBidi" w:cstheme="majorBidi"/>
          <w:b/>
          <w:bCs/>
          <w:color w:val="000000" w:themeColor="text1"/>
        </w:rPr>
      </w:pPr>
      <w:r>
        <w:rPr>
          <w:rFonts w:cstheme="majorBidi"/>
          <w:b/>
          <w:bCs/>
          <w:color w:val="000000" w:themeColor="text1"/>
        </w:rPr>
        <w:t xml:space="preserve">Ribosomal components are coded by DNA </w:t>
      </w:r>
      <w:r>
        <w:rPr>
          <w:rFonts w:cstheme="majorBidi"/>
          <w:color w:val="000000" w:themeColor="text1"/>
        </w:rPr>
        <w:t>(correct)</w:t>
      </w:r>
    </w:p>
    <w:p w14:paraId="78704E1B" w14:textId="77777777" w:rsidR="000A7880" w:rsidRDefault="00F95C30">
      <w:pPr>
        <w:pStyle w:val="NormalWeb"/>
        <w:numPr>
          <w:ilvl w:val="0"/>
          <w:numId w:val="22"/>
        </w:numPr>
        <w:spacing w:before="120" w:after="0"/>
        <w:ind w:left="1296"/>
        <w:jc w:val="both"/>
        <w:rPr>
          <w:rFonts w:asciiTheme="majorBidi" w:hAnsiTheme="majorBidi" w:cstheme="majorBidi"/>
          <w:color w:val="000000" w:themeColor="text1"/>
        </w:rPr>
      </w:pPr>
      <w:r>
        <w:rPr>
          <w:rFonts w:cstheme="majorBidi"/>
          <w:color w:val="000000" w:themeColor="text1"/>
        </w:rPr>
        <w:t>Ribosomes are deoxyribonucleoproteins</w:t>
      </w:r>
    </w:p>
    <w:p w14:paraId="077168C2" w14:textId="77777777" w:rsidR="000A7880" w:rsidRDefault="000A7880">
      <w:pPr>
        <w:pStyle w:val="NormalWeb"/>
        <w:spacing w:before="120" w:after="0"/>
        <w:ind w:left="1440"/>
        <w:jc w:val="both"/>
        <w:rPr>
          <w:rFonts w:asciiTheme="majorBidi" w:hAnsiTheme="majorBidi" w:cstheme="majorBidi"/>
          <w:color w:val="000000" w:themeColor="text1"/>
        </w:rPr>
      </w:pPr>
    </w:p>
    <w:p w14:paraId="24CC9333"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Ribosomes are madeup of</w:t>
      </w:r>
    </w:p>
    <w:p w14:paraId="5737D242" w14:textId="77777777" w:rsidR="000A7880" w:rsidRDefault="00F95C30">
      <w:pPr>
        <w:pStyle w:val="NormalWeb"/>
        <w:numPr>
          <w:ilvl w:val="0"/>
          <w:numId w:val="21"/>
        </w:numPr>
        <w:spacing w:before="120" w:after="0"/>
        <w:ind w:left="1296"/>
        <w:jc w:val="both"/>
        <w:rPr>
          <w:rFonts w:asciiTheme="majorBidi" w:hAnsiTheme="majorBidi" w:cstheme="majorBidi"/>
          <w:color w:val="000000" w:themeColor="text1"/>
        </w:rPr>
      </w:pPr>
      <w:r>
        <w:rPr>
          <w:rFonts w:cstheme="majorBidi"/>
          <w:color w:val="000000" w:themeColor="text1"/>
        </w:rPr>
        <w:t xml:space="preserve">RNA only </w:t>
      </w:r>
    </w:p>
    <w:p w14:paraId="138A19CD" w14:textId="77777777" w:rsidR="000A7880" w:rsidRDefault="00F95C30">
      <w:pPr>
        <w:pStyle w:val="NormalWeb"/>
        <w:numPr>
          <w:ilvl w:val="0"/>
          <w:numId w:val="21"/>
        </w:numPr>
        <w:spacing w:before="120" w:after="0"/>
        <w:ind w:left="1296"/>
        <w:jc w:val="both"/>
        <w:rPr>
          <w:rFonts w:asciiTheme="majorBidi" w:hAnsiTheme="majorBidi" w:cstheme="majorBidi"/>
          <w:color w:val="000000" w:themeColor="text1"/>
        </w:rPr>
      </w:pPr>
      <w:r>
        <w:rPr>
          <w:rFonts w:cstheme="majorBidi"/>
          <w:b/>
          <w:bCs/>
          <w:color w:val="000000" w:themeColor="text1"/>
        </w:rPr>
        <w:t xml:space="preserve">Proteins and </w:t>
      </w:r>
      <w:proofErr w:type="gramStart"/>
      <w:r>
        <w:rPr>
          <w:rFonts w:cstheme="majorBidi"/>
          <w:b/>
          <w:bCs/>
          <w:color w:val="000000" w:themeColor="text1"/>
        </w:rPr>
        <w:t xml:space="preserve">RNA  </w:t>
      </w:r>
      <w:r>
        <w:rPr>
          <w:rFonts w:cstheme="majorBidi"/>
          <w:color w:val="000000" w:themeColor="text1"/>
        </w:rPr>
        <w:t>(</w:t>
      </w:r>
      <w:proofErr w:type="gramEnd"/>
      <w:r>
        <w:rPr>
          <w:rFonts w:cstheme="majorBidi"/>
          <w:color w:val="000000" w:themeColor="text1"/>
        </w:rPr>
        <w:t>correct)</w:t>
      </w:r>
    </w:p>
    <w:p w14:paraId="340C8F8F" w14:textId="77777777" w:rsidR="000A7880" w:rsidRDefault="00F95C30">
      <w:pPr>
        <w:pStyle w:val="NormalWeb"/>
        <w:numPr>
          <w:ilvl w:val="0"/>
          <w:numId w:val="21"/>
        </w:numPr>
        <w:spacing w:before="120" w:after="0"/>
        <w:ind w:left="1296"/>
        <w:jc w:val="both"/>
        <w:rPr>
          <w:rFonts w:asciiTheme="majorBidi" w:hAnsiTheme="majorBidi" w:cstheme="majorBidi"/>
          <w:color w:val="000000" w:themeColor="text1"/>
        </w:rPr>
      </w:pPr>
      <w:r>
        <w:rPr>
          <w:rFonts w:cstheme="majorBidi"/>
          <w:color w:val="000000" w:themeColor="text1"/>
        </w:rPr>
        <w:t>RNA, DNA and Proteins</w:t>
      </w:r>
    </w:p>
    <w:p w14:paraId="60EC42BB" w14:textId="77777777" w:rsidR="000A7880" w:rsidRDefault="00F95C30">
      <w:pPr>
        <w:pStyle w:val="NormalWeb"/>
        <w:numPr>
          <w:ilvl w:val="0"/>
          <w:numId w:val="21"/>
        </w:numPr>
        <w:spacing w:before="120" w:after="0"/>
        <w:ind w:left="1296"/>
        <w:jc w:val="both"/>
        <w:rPr>
          <w:rFonts w:asciiTheme="majorBidi" w:hAnsiTheme="majorBidi" w:cstheme="majorBidi"/>
          <w:color w:val="000000" w:themeColor="text1"/>
        </w:rPr>
      </w:pPr>
      <w:r>
        <w:rPr>
          <w:rFonts w:cstheme="majorBidi"/>
          <w:color w:val="000000" w:themeColor="text1"/>
        </w:rPr>
        <w:t>Nucleic acids, proteins and lipids</w:t>
      </w:r>
    </w:p>
    <w:p w14:paraId="62C8DB58" w14:textId="77777777" w:rsidR="000A7880" w:rsidRDefault="000A7880">
      <w:pPr>
        <w:pStyle w:val="NormalWeb"/>
        <w:spacing w:before="120" w:after="0"/>
        <w:ind w:left="1296"/>
        <w:jc w:val="both"/>
        <w:rPr>
          <w:rFonts w:asciiTheme="majorBidi" w:hAnsiTheme="majorBidi" w:cstheme="majorBidi"/>
          <w:color w:val="000000" w:themeColor="text1"/>
        </w:rPr>
      </w:pPr>
    </w:p>
    <w:p w14:paraId="4E93AFE3"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Genetic informat</w:t>
      </w:r>
      <w:r>
        <w:rPr>
          <w:rFonts w:cstheme="majorBidi"/>
          <w:b/>
          <w:bCs/>
          <w:color w:val="000000" w:themeColor="text1"/>
          <w:sz w:val="28"/>
          <w:szCs w:val="28"/>
        </w:rPr>
        <w:t xml:space="preserve">ion stored in mRNA is translated to polypeptide by </w:t>
      </w:r>
    </w:p>
    <w:p w14:paraId="12CF670B" w14:textId="77777777" w:rsidR="000A7880" w:rsidRDefault="00F95C30">
      <w:pPr>
        <w:pStyle w:val="NormalWeb"/>
        <w:numPr>
          <w:ilvl w:val="0"/>
          <w:numId w:val="29"/>
        </w:numPr>
        <w:spacing w:before="120" w:after="0"/>
        <w:ind w:left="1296"/>
        <w:jc w:val="both"/>
        <w:rPr>
          <w:rFonts w:asciiTheme="majorBidi" w:hAnsiTheme="majorBidi" w:cstheme="majorBidi"/>
          <w:color w:val="000000" w:themeColor="text1"/>
        </w:rPr>
      </w:pPr>
      <w:r>
        <w:rPr>
          <w:rFonts w:cstheme="majorBidi"/>
          <w:color w:val="000000" w:themeColor="text1"/>
        </w:rPr>
        <w:t>Nucleus</w:t>
      </w:r>
    </w:p>
    <w:p w14:paraId="39B0C0BA" w14:textId="77777777" w:rsidR="000A7880" w:rsidRDefault="00F95C30">
      <w:pPr>
        <w:pStyle w:val="NormalWeb"/>
        <w:numPr>
          <w:ilvl w:val="0"/>
          <w:numId w:val="29"/>
        </w:numPr>
        <w:spacing w:before="120" w:after="0"/>
        <w:ind w:left="1296"/>
        <w:jc w:val="both"/>
        <w:rPr>
          <w:rFonts w:asciiTheme="majorBidi" w:hAnsiTheme="majorBidi" w:cstheme="majorBidi"/>
          <w:b/>
          <w:bCs/>
          <w:color w:val="000000" w:themeColor="text1"/>
        </w:rPr>
      </w:pPr>
      <w:proofErr w:type="gramStart"/>
      <w:r>
        <w:rPr>
          <w:rFonts w:cstheme="majorBidi"/>
          <w:b/>
          <w:bCs/>
          <w:color w:val="000000" w:themeColor="text1"/>
        </w:rPr>
        <w:t xml:space="preserve">Ribosome  </w:t>
      </w:r>
      <w:r>
        <w:rPr>
          <w:rFonts w:cstheme="majorBidi"/>
          <w:color w:val="000000" w:themeColor="text1"/>
        </w:rPr>
        <w:t>(</w:t>
      </w:r>
      <w:proofErr w:type="gramEnd"/>
      <w:r>
        <w:rPr>
          <w:rFonts w:cstheme="majorBidi"/>
          <w:color w:val="000000" w:themeColor="text1"/>
        </w:rPr>
        <w:t>correct)</w:t>
      </w:r>
    </w:p>
    <w:p w14:paraId="4CDE6E18" w14:textId="77777777" w:rsidR="000A7880" w:rsidRDefault="00F95C30">
      <w:pPr>
        <w:pStyle w:val="NormalWeb"/>
        <w:numPr>
          <w:ilvl w:val="0"/>
          <w:numId w:val="29"/>
        </w:numPr>
        <w:spacing w:before="120" w:after="0"/>
        <w:ind w:left="1296"/>
        <w:jc w:val="both"/>
        <w:rPr>
          <w:rFonts w:asciiTheme="majorBidi" w:hAnsiTheme="majorBidi" w:cstheme="majorBidi"/>
          <w:color w:val="000000" w:themeColor="text1"/>
        </w:rPr>
      </w:pPr>
      <w:r>
        <w:rPr>
          <w:rFonts w:cstheme="majorBidi"/>
          <w:color w:val="000000" w:themeColor="text1"/>
        </w:rPr>
        <w:t>Endoplasmic Reticulum</w:t>
      </w:r>
    </w:p>
    <w:p w14:paraId="0C327659" w14:textId="77777777" w:rsidR="000A7880" w:rsidRDefault="00F95C30">
      <w:pPr>
        <w:pStyle w:val="NormalWeb"/>
        <w:numPr>
          <w:ilvl w:val="0"/>
          <w:numId w:val="29"/>
        </w:numPr>
        <w:spacing w:before="120" w:after="0"/>
        <w:ind w:left="1296"/>
        <w:jc w:val="both"/>
        <w:rPr>
          <w:rFonts w:asciiTheme="majorBidi" w:hAnsiTheme="majorBidi" w:cstheme="majorBidi"/>
          <w:color w:val="000000" w:themeColor="text1"/>
          <w:u w:val="single"/>
        </w:rPr>
      </w:pPr>
      <w:r>
        <w:rPr>
          <w:rFonts w:cstheme="majorBidi"/>
          <w:color w:val="000000" w:themeColor="text1"/>
        </w:rPr>
        <w:t>Golgi apparatus</w:t>
      </w:r>
    </w:p>
    <w:p w14:paraId="06F2EFD4" w14:textId="77777777" w:rsidR="000A7880" w:rsidRDefault="000A7880">
      <w:pPr>
        <w:pStyle w:val="NormalWeb"/>
        <w:spacing w:before="120" w:after="0"/>
        <w:ind w:left="1296"/>
        <w:jc w:val="both"/>
        <w:rPr>
          <w:rFonts w:asciiTheme="majorBidi" w:hAnsiTheme="majorBidi" w:cstheme="majorBidi"/>
          <w:color w:val="000000" w:themeColor="text1"/>
        </w:rPr>
      </w:pPr>
    </w:p>
    <w:p w14:paraId="30E75409"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Which of the following statement defines Polysome?</w:t>
      </w:r>
    </w:p>
    <w:p w14:paraId="358FA3B4" w14:textId="77777777" w:rsidR="000A7880" w:rsidRDefault="00F95C30">
      <w:pPr>
        <w:pStyle w:val="NormalWeb"/>
        <w:numPr>
          <w:ilvl w:val="0"/>
          <w:numId w:val="30"/>
        </w:numPr>
        <w:spacing w:before="120" w:after="0"/>
        <w:ind w:left="1440"/>
        <w:jc w:val="both"/>
        <w:rPr>
          <w:rFonts w:asciiTheme="majorBidi" w:hAnsiTheme="majorBidi" w:cstheme="majorBidi"/>
          <w:color w:val="000000" w:themeColor="text1"/>
        </w:rPr>
      </w:pPr>
      <w:r>
        <w:rPr>
          <w:rFonts w:cstheme="majorBidi"/>
          <w:color w:val="000000" w:themeColor="text1"/>
        </w:rPr>
        <w:t>Lyssosomal aggregation</w:t>
      </w:r>
    </w:p>
    <w:p w14:paraId="62880056" w14:textId="77777777" w:rsidR="000A7880" w:rsidRDefault="00F95C30">
      <w:pPr>
        <w:pStyle w:val="NormalWeb"/>
        <w:numPr>
          <w:ilvl w:val="0"/>
          <w:numId w:val="30"/>
        </w:numPr>
        <w:spacing w:before="120" w:after="0"/>
        <w:ind w:left="1440"/>
        <w:jc w:val="both"/>
        <w:rPr>
          <w:rFonts w:asciiTheme="majorBidi" w:hAnsiTheme="majorBidi" w:cstheme="majorBidi"/>
          <w:color w:val="000000" w:themeColor="text1"/>
        </w:rPr>
      </w:pPr>
      <w:r>
        <w:rPr>
          <w:rFonts w:cstheme="majorBidi"/>
          <w:color w:val="000000" w:themeColor="text1"/>
        </w:rPr>
        <w:t>Multiple units of ribosomes</w:t>
      </w:r>
    </w:p>
    <w:p w14:paraId="1681DC2E" w14:textId="77777777" w:rsidR="000A7880" w:rsidRDefault="00F95C30">
      <w:pPr>
        <w:pStyle w:val="NormalWeb"/>
        <w:numPr>
          <w:ilvl w:val="0"/>
          <w:numId w:val="30"/>
        </w:numPr>
        <w:spacing w:before="120" w:after="0"/>
        <w:ind w:left="1440"/>
        <w:jc w:val="both"/>
        <w:rPr>
          <w:rFonts w:asciiTheme="majorBidi" w:hAnsiTheme="majorBidi" w:cstheme="majorBidi"/>
          <w:b/>
          <w:bCs/>
          <w:color w:val="000000" w:themeColor="text1"/>
        </w:rPr>
      </w:pPr>
      <w:r>
        <w:rPr>
          <w:rFonts w:cstheme="majorBidi"/>
          <w:b/>
          <w:bCs/>
          <w:color w:val="000000" w:themeColor="text1"/>
        </w:rPr>
        <w:t xml:space="preserve">Attachment of many ribosomes to common mRNA </w:t>
      </w:r>
      <w:r>
        <w:rPr>
          <w:rFonts w:cstheme="majorBidi"/>
          <w:color w:val="000000" w:themeColor="text1"/>
        </w:rPr>
        <w:t>(correct)</w:t>
      </w:r>
    </w:p>
    <w:p w14:paraId="0EE88AA2" w14:textId="77777777" w:rsidR="000A7880" w:rsidRDefault="00F95C30">
      <w:pPr>
        <w:pStyle w:val="NormalWeb"/>
        <w:numPr>
          <w:ilvl w:val="0"/>
          <w:numId w:val="30"/>
        </w:numPr>
        <w:spacing w:before="120" w:after="0"/>
        <w:ind w:left="1440"/>
        <w:jc w:val="both"/>
        <w:rPr>
          <w:rFonts w:asciiTheme="majorBidi" w:hAnsiTheme="majorBidi" w:cstheme="majorBidi"/>
          <w:color w:val="000000" w:themeColor="text1"/>
          <w:u w:val="single"/>
        </w:rPr>
      </w:pPr>
      <w:r>
        <w:rPr>
          <w:rFonts w:cstheme="majorBidi"/>
          <w:color w:val="000000" w:themeColor="text1"/>
        </w:rPr>
        <w:t>Attachment of many mRNA to ribosomes</w:t>
      </w:r>
    </w:p>
    <w:p w14:paraId="0A1B2BFE" w14:textId="77777777" w:rsidR="000A7880" w:rsidRDefault="000A7880">
      <w:pPr>
        <w:pStyle w:val="NormalWeb"/>
        <w:spacing w:before="120" w:after="0"/>
        <w:ind w:left="1296"/>
        <w:jc w:val="both"/>
        <w:rPr>
          <w:rFonts w:asciiTheme="majorBidi" w:hAnsiTheme="majorBidi" w:cstheme="majorBidi"/>
          <w:color w:val="000000" w:themeColor="text1"/>
        </w:rPr>
      </w:pPr>
    </w:p>
    <w:p w14:paraId="4F735928"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The Centrosome present in eukaryotic cells are alsp known as</w:t>
      </w:r>
    </w:p>
    <w:p w14:paraId="173041FA" w14:textId="77777777" w:rsidR="000A7880" w:rsidRDefault="00F95C30">
      <w:pPr>
        <w:pStyle w:val="NormalWeb"/>
        <w:numPr>
          <w:ilvl w:val="0"/>
          <w:numId w:val="23"/>
        </w:numPr>
        <w:spacing w:before="120" w:after="0"/>
        <w:ind w:left="1296"/>
        <w:jc w:val="both"/>
        <w:rPr>
          <w:rFonts w:asciiTheme="majorBidi" w:hAnsiTheme="majorBidi" w:cstheme="majorBidi"/>
          <w:color w:val="000000" w:themeColor="text1"/>
        </w:rPr>
      </w:pPr>
      <w:r>
        <w:rPr>
          <w:rFonts w:cstheme="majorBidi"/>
          <w:color w:val="000000" w:themeColor="text1"/>
        </w:rPr>
        <w:t>Vacuoles organizer</w:t>
      </w:r>
    </w:p>
    <w:p w14:paraId="315FE39F" w14:textId="77777777" w:rsidR="000A7880" w:rsidRDefault="00F95C30">
      <w:pPr>
        <w:pStyle w:val="NormalWeb"/>
        <w:numPr>
          <w:ilvl w:val="0"/>
          <w:numId w:val="23"/>
        </w:numPr>
        <w:spacing w:before="120" w:after="0"/>
        <w:ind w:left="1296"/>
        <w:jc w:val="both"/>
        <w:rPr>
          <w:rFonts w:asciiTheme="majorBidi" w:hAnsiTheme="majorBidi" w:cstheme="majorBidi"/>
          <w:color w:val="000000" w:themeColor="text1"/>
        </w:rPr>
      </w:pPr>
      <w:r>
        <w:rPr>
          <w:rFonts w:cstheme="majorBidi"/>
          <w:color w:val="000000" w:themeColor="text1"/>
        </w:rPr>
        <w:t>DNA organizer</w:t>
      </w:r>
    </w:p>
    <w:p w14:paraId="46AC0F65" w14:textId="77777777" w:rsidR="000A7880" w:rsidRDefault="00F95C30">
      <w:pPr>
        <w:pStyle w:val="NormalWeb"/>
        <w:numPr>
          <w:ilvl w:val="0"/>
          <w:numId w:val="23"/>
        </w:numPr>
        <w:spacing w:before="120" w:after="0"/>
        <w:ind w:left="1296"/>
        <w:jc w:val="both"/>
        <w:rPr>
          <w:rFonts w:asciiTheme="majorBidi" w:hAnsiTheme="majorBidi" w:cstheme="majorBidi"/>
          <w:color w:val="000000" w:themeColor="text1"/>
        </w:rPr>
      </w:pPr>
      <w:r>
        <w:rPr>
          <w:rFonts w:cstheme="majorBidi"/>
          <w:color w:val="000000" w:themeColor="text1"/>
        </w:rPr>
        <w:lastRenderedPageBreak/>
        <w:t>Nucleus organizer</w:t>
      </w:r>
    </w:p>
    <w:p w14:paraId="51D77E37" w14:textId="77777777" w:rsidR="000A7880" w:rsidRDefault="00F95C30">
      <w:pPr>
        <w:pStyle w:val="NormalWeb"/>
        <w:numPr>
          <w:ilvl w:val="0"/>
          <w:numId w:val="23"/>
        </w:numPr>
        <w:spacing w:before="120" w:after="0"/>
        <w:ind w:left="1296"/>
        <w:jc w:val="both"/>
        <w:rPr>
          <w:rFonts w:asciiTheme="majorBidi" w:hAnsiTheme="majorBidi" w:cstheme="majorBidi"/>
          <w:color w:val="000000" w:themeColor="text1"/>
        </w:rPr>
      </w:pPr>
      <w:r>
        <w:rPr>
          <w:rFonts w:cstheme="majorBidi"/>
          <w:b/>
          <w:bCs/>
          <w:color w:val="000000" w:themeColor="text1"/>
        </w:rPr>
        <w:t xml:space="preserve">Cytoskeleton </w:t>
      </w:r>
      <w:proofErr w:type="gramStart"/>
      <w:r>
        <w:rPr>
          <w:rFonts w:cstheme="majorBidi"/>
          <w:b/>
          <w:bCs/>
          <w:color w:val="000000" w:themeColor="text1"/>
        </w:rPr>
        <w:t xml:space="preserve">organizer  </w:t>
      </w:r>
      <w:r>
        <w:rPr>
          <w:rFonts w:cstheme="majorBidi"/>
          <w:color w:val="000000" w:themeColor="text1"/>
        </w:rPr>
        <w:t>(</w:t>
      </w:r>
      <w:proofErr w:type="gramEnd"/>
      <w:r>
        <w:rPr>
          <w:rFonts w:cstheme="majorBidi"/>
          <w:color w:val="000000" w:themeColor="text1"/>
        </w:rPr>
        <w:t>correct)</w:t>
      </w:r>
    </w:p>
    <w:p w14:paraId="5311ECBB" w14:textId="77777777" w:rsidR="000A7880" w:rsidRDefault="000A7880">
      <w:pPr>
        <w:pStyle w:val="NormalWeb"/>
        <w:spacing w:before="120" w:after="0"/>
        <w:ind w:left="1296"/>
        <w:jc w:val="both"/>
        <w:rPr>
          <w:rFonts w:asciiTheme="majorBidi" w:hAnsiTheme="majorBidi" w:cstheme="majorBidi"/>
          <w:b/>
          <w:bCs/>
          <w:color w:val="000000" w:themeColor="text1"/>
        </w:rPr>
      </w:pPr>
    </w:p>
    <w:p w14:paraId="71B39939"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 xml:space="preserve">The main </w:t>
      </w:r>
      <w:r>
        <w:rPr>
          <w:rFonts w:cstheme="majorBidi"/>
          <w:b/>
          <w:bCs/>
          <w:color w:val="000000" w:themeColor="text1"/>
          <w:sz w:val="28"/>
          <w:szCs w:val="28"/>
        </w:rPr>
        <w:t>function of the centrosome is</w:t>
      </w:r>
    </w:p>
    <w:p w14:paraId="120A1100" w14:textId="77777777" w:rsidR="000A7880" w:rsidRDefault="00F95C30">
      <w:pPr>
        <w:pStyle w:val="NormalWeb"/>
        <w:numPr>
          <w:ilvl w:val="0"/>
          <w:numId w:val="31"/>
        </w:numPr>
        <w:spacing w:before="120" w:after="0"/>
        <w:ind w:left="1296"/>
        <w:jc w:val="both"/>
        <w:rPr>
          <w:rFonts w:asciiTheme="majorBidi" w:hAnsiTheme="majorBidi" w:cstheme="majorBidi"/>
          <w:color w:val="000000" w:themeColor="text1"/>
        </w:rPr>
      </w:pPr>
      <w:r>
        <w:rPr>
          <w:rFonts w:cstheme="majorBidi"/>
          <w:color w:val="000000" w:themeColor="text1"/>
        </w:rPr>
        <w:t>Secretion</w:t>
      </w:r>
    </w:p>
    <w:p w14:paraId="273AF90E" w14:textId="77777777" w:rsidR="000A7880" w:rsidRDefault="00F95C30">
      <w:pPr>
        <w:pStyle w:val="NormalWeb"/>
        <w:numPr>
          <w:ilvl w:val="0"/>
          <w:numId w:val="31"/>
        </w:numPr>
        <w:spacing w:before="120" w:after="0"/>
        <w:ind w:left="1296"/>
        <w:jc w:val="both"/>
        <w:rPr>
          <w:rFonts w:asciiTheme="majorBidi" w:hAnsiTheme="majorBidi" w:cstheme="majorBidi"/>
          <w:color w:val="000000" w:themeColor="text1"/>
        </w:rPr>
      </w:pPr>
      <w:r>
        <w:rPr>
          <w:rFonts w:cstheme="majorBidi"/>
          <w:color w:val="000000" w:themeColor="text1"/>
        </w:rPr>
        <w:t>Osmoregulation</w:t>
      </w:r>
    </w:p>
    <w:p w14:paraId="1C714F93" w14:textId="77777777" w:rsidR="000A7880" w:rsidRDefault="00F95C30">
      <w:pPr>
        <w:pStyle w:val="NormalWeb"/>
        <w:numPr>
          <w:ilvl w:val="0"/>
          <w:numId w:val="31"/>
        </w:numPr>
        <w:spacing w:before="120" w:after="0"/>
        <w:ind w:left="1296"/>
        <w:jc w:val="both"/>
        <w:rPr>
          <w:rFonts w:asciiTheme="majorBidi" w:hAnsiTheme="majorBidi" w:cstheme="majorBidi"/>
          <w:color w:val="000000" w:themeColor="text1"/>
        </w:rPr>
      </w:pPr>
      <w:r>
        <w:rPr>
          <w:rFonts w:cstheme="majorBidi"/>
          <w:color w:val="000000" w:themeColor="text1"/>
        </w:rPr>
        <w:t>Protein synthesis</w:t>
      </w:r>
    </w:p>
    <w:p w14:paraId="42068ACD" w14:textId="77777777" w:rsidR="000A7880" w:rsidRDefault="00F95C30">
      <w:pPr>
        <w:pStyle w:val="NormalWeb"/>
        <w:numPr>
          <w:ilvl w:val="0"/>
          <w:numId w:val="31"/>
        </w:numPr>
        <w:spacing w:before="120" w:after="0"/>
        <w:ind w:left="1296"/>
        <w:jc w:val="both"/>
        <w:rPr>
          <w:rFonts w:asciiTheme="majorBidi" w:hAnsiTheme="majorBidi" w:cstheme="majorBidi"/>
          <w:b/>
          <w:bCs/>
          <w:color w:val="000000" w:themeColor="text1"/>
        </w:rPr>
      </w:pPr>
      <w:r>
        <w:rPr>
          <w:rFonts w:cstheme="majorBidi"/>
          <w:b/>
          <w:bCs/>
          <w:color w:val="000000" w:themeColor="text1"/>
        </w:rPr>
        <w:t xml:space="preserve">Formation of spindle </w:t>
      </w:r>
      <w:proofErr w:type="gramStart"/>
      <w:r>
        <w:rPr>
          <w:rFonts w:cstheme="majorBidi"/>
          <w:b/>
          <w:bCs/>
          <w:color w:val="000000" w:themeColor="text1"/>
        </w:rPr>
        <w:t xml:space="preserve">fibre  </w:t>
      </w:r>
      <w:r>
        <w:rPr>
          <w:rFonts w:cstheme="majorBidi"/>
          <w:color w:val="000000" w:themeColor="text1"/>
        </w:rPr>
        <w:t>(</w:t>
      </w:r>
      <w:proofErr w:type="gramEnd"/>
      <w:r>
        <w:rPr>
          <w:rFonts w:cstheme="majorBidi"/>
          <w:color w:val="000000" w:themeColor="text1"/>
        </w:rPr>
        <w:t>correct)</w:t>
      </w:r>
    </w:p>
    <w:p w14:paraId="1007B07E" w14:textId="77777777" w:rsidR="000A7880" w:rsidRDefault="000A7880">
      <w:pPr>
        <w:pStyle w:val="NormalWeb"/>
        <w:spacing w:before="120" w:after="0"/>
        <w:ind w:left="1296"/>
        <w:jc w:val="both"/>
        <w:rPr>
          <w:rFonts w:asciiTheme="majorBidi" w:hAnsiTheme="majorBidi" w:cstheme="majorBidi"/>
          <w:color w:val="000000" w:themeColor="text1"/>
        </w:rPr>
      </w:pPr>
    </w:p>
    <w:p w14:paraId="120A9955"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In centrosome maturation takes place in</w:t>
      </w:r>
    </w:p>
    <w:p w14:paraId="3BA91743" w14:textId="77777777" w:rsidR="000A7880" w:rsidRDefault="00F95C30">
      <w:pPr>
        <w:pStyle w:val="NormalWeb"/>
        <w:numPr>
          <w:ilvl w:val="2"/>
          <w:numId w:val="24"/>
        </w:numPr>
        <w:spacing w:before="120" w:after="0"/>
        <w:ind w:left="1296"/>
        <w:jc w:val="both"/>
        <w:rPr>
          <w:rFonts w:asciiTheme="majorBidi" w:hAnsiTheme="majorBidi" w:cstheme="majorBidi"/>
          <w:color w:val="000000" w:themeColor="text1"/>
        </w:rPr>
      </w:pPr>
      <w:r>
        <w:rPr>
          <w:rFonts w:cstheme="majorBidi"/>
          <w:color w:val="000000" w:themeColor="text1"/>
        </w:rPr>
        <w:t>S phase</w:t>
      </w:r>
    </w:p>
    <w:p w14:paraId="60EE46D2" w14:textId="77777777" w:rsidR="000A7880" w:rsidRDefault="00F95C30">
      <w:pPr>
        <w:pStyle w:val="NormalWeb"/>
        <w:numPr>
          <w:ilvl w:val="2"/>
          <w:numId w:val="24"/>
        </w:numPr>
        <w:spacing w:before="120" w:after="0"/>
        <w:ind w:left="1296"/>
        <w:jc w:val="both"/>
        <w:rPr>
          <w:rFonts w:asciiTheme="majorBidi" w:hAnsiTheme="majorBidi" w:cstheme="majorBidi"/>
          <w:b/>
          <w:bCs/>
          <w:color w:val="000000" w:themeColor="text1"/>
        </w:rPr>
      </w:pPr>
      <w:r>
        <w:rPr>
          <w:rFonts w:cstheme="majorBidi"/>
          <w:b/>
          <w:bCs/>
          <w:color w:val="000000" w:themeColor="text1"/>
        </w:rPr>
        <w:t xml:space="preserve">G2 </w:t>
      </w:r>
      <w:proofErr w:type="gramStart"/>
      <w:r>
        <w:rPr>
          <w:rFonts w:cstheme="majorBidi"/>
          <w:b/>
          <w:bCs/>
          <w:color w:val="000000" w:themeColor="text1"/>
        </w:rPr>
        <w:t xml:space="preserve">phase  </w:t>
      </w:r>
      <w:r>
        <w:rPr>
          <w:rFonts w:cstheme="majorBidi"/>
          <w:color w:val="000000" w:themeColor="text1"/>
        </w:rPr>
        <w:t>(</w:t>
      </w:r>
      <w:proofErr w:type="gramEnd"/>
      <w:r>
        <w:rPr>
          <w:rFonts w:cstheme="majorBidi"/>
          <w:color w:val="000000" w:themeColor="text1"/>
        </w:rPr>
        <w:t>correct)</w:t>
      </w:r>
    </w:p>
    <w:p w14:paraId="301FCC31" w14:textId="77777777" w:rsidR="000A7880" w:rsidRDefault="00F95C30">
      <w:pPr>
        <w:pStyle w:val="NormalWeb"/>
        <w:numPr>
          <w:ilvl w:val="2"/>
          <w:numId w:val="24"/>
        </w:numPr>
        <w:spacing w:before="120" w:after="0"/>
        <w:ind w:left="1296"/>
        <w:jc w:val="both"/>
        <w:rPr>
          <w:rFonts w:asciiTheme="majorBidi" w:hAnsiTheme="majorBidi" w:cstheme="majorBidi"/>
          <w:color w:val="000000" w:themeColor="text1"/>
        </w:rPr>
      </w:pPr>
      <w:r>
        <w:rPr>
          <w:rFonts w:cstheme="majorBidi"/>
          <w:color w:val="000000" w:themeColor="text1"/>
        </w:rPr>
        <w:t xml:space="preserve">Mitotic phase </w:t>
      </w:r>
    </w:p>
    <w:p w14:paraId="4EE94ED7" w14:textId="77777777" w:rsidR="000A7880" w:rsidRDefault="00F95C30">
      <w:pPr>
        <w:pStyle w:val="NormalWeb"/>
        <w:numPr>
          <w:ilvl w:val="2"/>
          <w:numId w:val="24"/>
        </w:numPr>
        <w:spacing w:before="120" w:after="0"/>
        <w:ind w:left="1296"/>
        <w:jc w:val="both"/>
        <w:rPr>
          <w:rFonts w:asciiTheme="majorBidi" w:hAnsiTheme="majorBidi" w:cstheme="majorBidi"/>
          <w:color w:val="000000" w:themeColor="text1"/>
        </w:rPr>
      </w:pPr>
      <w:r>
        <w:rPr>
          <w:rFonts w:cstheme="majorBidi"/>
          <w:color w:val="000000" w:themeColor="text1"/>
        </w:rPr>
        <w:t>G1 phase</w:t>
      </w:r>
    </w:p>
    <w:p w14:paraId="67825C2E" w14:textId="77777777" w:rsidR="000A7880" w:rsidRDefault="000A7880">
      <w:pPr>
        <w:pStyle w:val="NormalWeb"/>
        <w:spacing w:before="120" w:after="0"/>
        <w:ind w:left="1296"/>
        <w:jc w:val="both"/>
        <w:rPr>
          <w:rFonts w:asciiTheme="majorBidi" w:hAnsiTheme="majorBidi" w:cstheme="majorBidi"/>
          <w:color w:val="000000" w:themeColor="text1"/>
        </w:rPr>
      </w:pPr>
    </w:p>
    <w:p w14:paraId="0F1734E5"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Cell sap is found inside</w:t>
      </w:r>
    </w:p>
    <w:p w14:paraId="0854E30D" w14:textId="77777777" w:rsidR="000A7880" w:rsidRDefault="00F95C30">
      <w:pPr>
        <w:pStyle w:val="NormalWeb"/>
        <w:numPr>
          <w:ilvl w:val="0"/>
          <w:numId w:val="25"/>
        </w:numPr>
        <w:spacing w:before="120" w:after="0"/>
        <w:ind w:left="1440"/>
        <w:jc w:val="both"/>
        <w:rPr>
          <w:rFonts w:asciiTheme="majorBidi" w:hAnsiTheme="majorBidi" w:cstheme="majorBidi"/>
          <w:color w:val="000000" w:themeColor="text1"/>
        </w:rPr>
      </w:pPr>
      <w:r>
        <w:rPr>
          <w:rFonts w:cstheme="majorBidi"/>
          <w:color w:val="000000" w:themeColor="text1"/>
        </w:rPr>
        <w:t xml:space="preserve">Protoplasm </w:t>
      </w:r>
    </w:p>
    <w:p w14:paraId="3B97237E" w14:textId="77777777" w:rsidR="000A7880" w:rsidRDefault="00F95C30">
      <w:pPr>
        <w:pStyle w:val="NormalWeb"/>
        <w:numPr>
          <w:ilvl w:val="0"/>
          <w:numId w:val="25"/>
        </w:numPr>
        <w:spacing w:before="120" w:after="0"/>
        <w:ind w:left="1440"/>
        <w:jc w:val="both"/>
        <w:rPr>
          <w:rFonts w:asciiTheme="majorBidi" w:hAnsiTheme="majorBidi" w:cstheme="majorBidi"/>
          <w:color w:val="000000" w:themeColor="text1"/>
        </w:rPr>
      </w:pPr>
      <w:r>
        <w:rPr>
          <w:rFonts w:cstheme="majorBidi"/>
          <w:color w:val="000000" w:themeColor="text1"/>
        </w:rPr>
        <w:t>Cytoplasm</w:t>
      </w:r>
    </w:p>
    <w:p w14:paraId="30397456" w14:textId="77777777" w:rsidR="000A7880" w:rsidRDefault="00F95C30">
      <w:pPr>
        <w:pStyle w:val="NormalWeb"/>
        <w:numPr>
          <w:ilvl w:val="0"/>
          <w:numId w:val="25"/>
        </w:numPr>
        <w:spacing w:before="120" w:after="0"/>
        <w:ind w:left="1440"/>
        <w:jc w:val="both"/>
        <w:rPr>
          <w:rFonts w:asciiTheme="majorBidi" w:hAnsiTheme="majorBidi" w:cstheme="majorBidi"/>
          <w:color w:val="000000" w:themeColor="text1"/>
        </w:rPr>
      </w:pPr>
      <w:r>
        <w:rPr>
          <w:rFonts w:cstheme="majorBidi"/>
          <w:color w:val="000000" w:themeColor="text1"/>
        </w:rPr>
        <w:t>Nucleoplasm</w:t>
      </w:r>
    </w:p>
    <w:p w14:paraId="2730DFBC" w14:textId="77777777" w:rsidR="000A7880" w:rsidRDefault="00F95C30">
      <w:pPr>
        <w:pStyle w:val="NormalWeb"/>
        <w:numPr>
          <w:ilvl w:val="0"/>
          <w:numId w:val="25"/>
        </w:numPr>
        <w:spacing w:before="120" w:after="0"/>
        <w:ind w:left="1440"/>
        <w:jc w:val="both"/>
        <w:rPr>
          <w:rFonts w:asciiTheme="majorBidi" w:hAnsiTheme="majorBidi" w:cstheme="majorBidi"/>
          <w:b/>
          <w:bCs/>
          <w:color w:val="000000" w:themeColor="text1"/>
        </w:rPr>
      </w:pPr>
      <w:proofErr w:type="gramStart"/>
      <w:r>
        <w:rPr>
          <w:rFonts w:cstheme="majorBidi"/>
          <w:b/>
          <w:bCs/>
          <w:color w:val="000000" w:themeColor="text1"/>
        </w:rPr>
        <w:t xml:space="preserve">Vacuoles  </w:t>
      </w:r>
      <w:r>
        <w:rPr>
          <w:rFonts w:cstheme="majorBidi"/>
          <w:color w:val="000000" w:themeColor="text1"/>
        </w:rPr>
        <w:t>(</w:t>
      </w:r>
      <w:proofErr w:type="gramEnd"/>
      <w:r>
        <w:rPr>
          <w:rFonts w:cstheme="majorBidi"/>
          <w:color w:val="000000" w:themeColor="text1"/>
        </w:rPr>
        <w:t>correct)</w:t>
      </w:r>
    </w:p>
    <w:p w14:paraId="1903F6A2" w14:textId="77777777" w:rsidR="000A7880" w:rsidRDefault="000A7880">
      <w:pPr>
        <w:pStyle w:val="NormalWeb"/>
        <w:spacing w:before="120" w:after="0"/>
        <w:ind w:left="1440"/>
        <w:jc w:val="both"/>
        <w:rPr>
          <w:rFonts w:asciiTheme="majorBidi" w:hAnsiTheme="majorBidi" w:cstheme="majorBidi"/>
          <w:b/>
          <w:bCs/>
          <w:color w:val="000000" w:themeColor="text1"/>
        </w:rPr>
      </w:pPr>
    </w:p>
    <w:p w14:paraId="48195554"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Tonoplast is a differentially permeable membrane surrounding the</w:t>
      </w:r>
    </w:p>
    <w:p w14:paraId="0EEB655D" w14:textId="77777777" w:rsidR="000A7880" w:rsidRDefault="00F95C30">
      <w:pPr>
        <w:pStyle w:val="NormalWeb"/>
        <w:numPr>
          <w:ilvl w:val="2"/>
          <w:numId w:val="26"/>
        </w:numPr>
        <w:spacing w:before="120" w:after="0"/>
        <w:ind w:left="1296"/>
        <w:jc w:val="both"/>
        <w:rPr>
          <w:rFonts w:asciiTheme="majorBidi" w:hAnsiTheme="majorBidi" w:cstheme="majorBidi"/>
          <w:b/>
          <w:bCs/>
          <w:color w:val="000000" w:themeColor="text1"/>
        </w:rPr>
      </w:pPr>
      <w:proofErr w:type="gramStart"/>
      <w:r>
        <w:rPr>
          <w:rFonts w:cstheme="majorBidi"/>
          <w:b/>
          <w:bCs/>
          <w:color w:val="000000" w:themeColor="text1"/>
        </w:rPr>
        <w:t xml:space="preserve">Vacuole  </w:t>
      </w:r>
      <w:r>
        <w:rPr>
          <w:rFonts w:cstheme="majorBidi"/>
          <w:color w:val="000000" w:themeColor="text1"/>
        </w:rPr>
        <w:t>(</w:t>
      </w:r>
      <w:proofErr w:type="gramEnd"/>
      <w:r>
        <w:rPr>
          <w:rFonts w:cstheme="majorBidi"/>
          <w:color w:val="000000" w:themeColor="text1"/>
        </w:rPr>
        <w:t>correct)</w:t>
      </w:r>
    </w:p>
    <w:p w14:paraId="779C5F33" w14:textId="77777777" w:rsidR="000A7880" w:rsidRDefault="00F95C30">
      <w:pPr>
        <w:pStyle w:val="NormalWeb"/>
        <w:numPr>
          <w:ilvl w:val="2"/>
          <w:numId w:val="26"/>
        </w:numPr>
        <w:spacing w:before="120" w:after="0"/>
        <w:ind w:left="1296"/>
        <w:jc w:val="both"/>
        <w:rPr>
          <w:rFonts w:asciiTheme="majorBidi" w:hAnsiTheme="majorBidi" w:cstheme="majorBidi"/>
          <w:color w:val="000000" w:themeColor="text1"/>
        </w:rPr>
      </w:pPr>
      <w:r>
        <w:rPr>
          <w:rFonts w:cstheme="majorBidi"/>
          <w:color w:val="000000" w:themeColor="text1"/>
        </w:rPr>
        <w:t>Cytoplasm</w:t>
      </w:r>
    </w:p>
    <w:p w14:paraId="44FD0D21" w14:textId="77777777" w:rsidR="000A7880" w:rsidRDefault="00F95C30">
      <w:pPr>
        <w:pStyle w:val="NormalWeb"/>
        <w:numPr>
          <w:ilvl w:val="2"/>
          <w:numId w:val="26"/>
        </w:numPr>
        <w:spacing w:before="120" w:after="0"/>
        <w:ind w:left="1296"/>
        <w:jc w:val="both"/>
        <w:rPr>
          <w:rFonts w:asciiTheme="majorBidi" w:hAnsiTheme="majorBidi" w:cstheme="majorBidi"/>
          <w:color w:val="000000" w:themeColor="text1"/>
        </w:rPr>
      </w:pPr>
      <w:r>
        <w:rPr>
          <w:rFonts w:cstheme="majorBidi"/>
          <w:color w:val="000000" w:themeColor="text1"/>
        </w:rPr>
        <w:t>Mitochondria</w:t>
      </w:r>
    </w:p>
    <w:p w14:paraId="3AED9084" w14:textId="77777777" w:rsidR="000A7880" w:rsidRDefault="00F95C30">
      <w:pPr>
        <w:pStyle w:val="NormalWeb"/>
        <w:numPr>
          <w:ilvl w:val="2"/>
          <w:numId w:val="26"/>
        </w:numPr>
        <w:spacing w:before="120" w:after="0"/>
        <w:ind w:left="1296"/>
        <w:jc w:val="both"/>
        <w:rPr>
          <w:rFonts w:asciiTheme="majorBidi" w:hAnsiTheme="majorBidi" w:cstheme="majorBidi"/>
          <w:color w:val="000000" w:themeColor="text1"/>
        </w:rPr>
      </w:pPr>
      <w:r>
        <w:rPr>
          <w:rFonts w:cstheme="majorBidi"/>
          <w:color w:val="000000" w:themeColor="text1"/>
        </w:rPr>
        <w:t>Nucleus</w:t>
      </w:r>
    </w:p>
    <w:p w14:paraId="46CDF683" w14:textId="77777777" w:rsidR="000A7880" w:rsidRDefault="000A7880">
      <w:pPr>
        <w:pStyle w:val="NormalWeb"/>
        <w:spacing w:before="120" w:after="0"/>
        <w:ind w:left="1296"/>
        <w:jc w:val="both"/>
        <w:rPr>
          <w:rFonts w:asciiTheme="majorBidi" w:hAnsiTheme="majorBidi" w:cstheme="majorBidi"/>
          <w:color w:val="000000" w:themeColor="text1"/>
        </w:rPr>
      </w:pPr>
    </w:p>
    <w:p w14:paraId="6676E245" w14:textId="77777777" w:rsidR="000A7880" w:rsidRDefault="00F95C30">
      <w:pPr>
        <w:pStyle w:val="NormalWeb"/>
        <w:numPr>
          <w:ilvl w:val="0"/>
          <w:numId w:val="19"/>
        </w:numPr>
        <w:spacing w:before="120" w:after="0"/>
        <w:jc w:val="both"/>
        <w:rPr>
          <w:rFonts w:asciiTheme="majorBidi" w:hAnsiTheme="majorBidi" w:cstheme="majorBidi"/>
          <w:b/>
          <w:bCs/>
          <w:color w:val="000000" w:themeColor="text1"/>
          <w:sz w:val="28"/>
          <w:szCs w:val="28"/>
        </w:rPr>
      </w:pPr>
      <w:r>
        <w:rPr>
          <w:rFonts w:cstheme="majorBidi"/>
          <w:b/>
          <w:bCs/>
          <w:color w:val="000000" w:themeColor="text1"/>
          <w:sz w:val="28"/>
          <w:szCs w:val="28"/>
        </w:rPr>
        <w:t xml:space="preserve">What are some of the </w:t>
      </w:r>
      <w:proofErr w:type="gramStart"/>
      <w:r>
        <w:rPr>
          <w:rFonts w:cstheme="majorBidi"/>
          <w:b/>
          <w:bCs/>
          <w:color w:val="000000" w:themeColor="text1"/>
          <w:sz w:val="28"/>
          <w:szCs w:val="28"/>
        </w:rPr>
        <w:t>differences in between plant cells and animal cells</w:t>
      </w:r>
      <w:proofErr w:type="gramEnd"/>
    </w:p>
    <w:p w14:paraId="79D3535E" w14:textId="77777777" w:rsidR="000A7880" w:rsidRDefault="00F95C30">
      <w:pPr>
        <w:pStyle w:val="NormalWeb"/>
        <w:numPr>
          <w:ilvl w:val="0"/>
          <w:numId w:val="27"/>
        </w:numPr>
        <w:spacing w:before="120" w:after="0"/>
        <w:ind w:left="1440"/>
        <w:jc w:val="both"/>
        <w:rPr>
          <w:rFonts w:asciiTheme="majorBidi" w:hAnsiTheme="majorBidi" w:cstheme="majorBidi"/>
          <w:color w:val="000000" w:themeColor="text1"/>
        </w:rPr>
      </w:pPr>
      <w:r>
        <w:rPr>
          <w:rFonts w:cstheme="majorBidi"/>
          <w:color w:val="000000" w:themeColor="text1"/>
        </w:rPr>
        <w:t xml:space="preserve">The vacuole is </w:t>
      </w:r>
      <w:r>
        <w:rPr>
          <w:rFonts w:cstheme="majorBidi"/>
          <w:color w:val="000000" w:themeColor="text1"/>
        </w:rPr>
        <w:t>larger in an animal cell and it doesn’t store water</w:t>
      </w:r>
    </w:p>
    <w:p w14:paraId="3B324957" w14:textId="77777777" w:rsidR="000A7880" w:rsidRDefault="00F95C30">
      <w:pPr>
        <w:pStyle w:val="NormalWeb"/>
        <w:numPr>
          <w:ilvl w:val="0"/>
          <w:numId w:val="27"/>
        </w:numPr>
        <w:spacing w:before="120" w:after="0"/>
        <w:ind w:left="1440"/>
        <w:jc w:val="both"/>
        <w:rPr>
          <w:rFonts w:asciiTheme="majorBidi" w:hAnsiTheme="majorBidi" w:cstheme="majorBidi"/>
          <w:b/>
          <w:bCs/>
          <w:color w:val="000000" w:themeColor="text1"/>
        </w:rPr>
      </w:pPr>
      <w:r>
        <w:rPr>
          <w:rFonts w:cstheme="majorBidi"/>
          <w:b/>
          <w:bCs/>
          <w:color w:val="000000" w:themeColor="text1"/>
        </w:rPr>
        <w:t>The vacuole is larger in a plant cell and there can be multiple vacuoles in an animal cell</w:t>
      </w:r>
      <w:proofErr w:type="gramStart"/>
      <w:r>
        <w:rPr>
          <w:rFonts w:cstheme="majorBidi"/>
          <w:b/>
          <w:bCs/>
          <w:color w:val="000000" w:themeColor="text1"/>
        </w:rPr>
        <w:t xml:space="preserve">   </w:t>
      </w:r>
      <w:r>
        <w:rPr>
          <w:rFonts w:cstheme="majorBidi"/>
          <w:color w:val="000000" w:themeColor="text1"/>
        </w:rPr>
        <w:t>(</w:t>
      </w:r>
      <w:proofErr w:type="gramEnd"/>
      <w:r>
        <w:rPr>
          <w:rFonts w:cstheme="majorBidi"/>
          <w:color w:val="000000" w:themeColor="text1"/>
        </w:rPr>
        <w:t>correct)</w:t>
      </w:r>
    </w:p>
    <w:p w14:paraId="133462C1" w14:textId="77777777" w:rsidR="000A7880" w:rsidRDefault="00F95C30">
      <w:pPr>
        <w:pStyle w:val="NormalWeb"/>
        <w:numPr>
          <w:ilvl w:val="0"/>
          <w:numId w:val="27"/>
        </w:numPr>
        <w:spacing w:before="120" w:after="0"/>
        <w:ind w:left="1440"/>
        <w:jc w:val="both"/>
        <w:rPr>
          <w:rFonts w:asciiTheme="majorBidi" w:hAnsiTheme="majorBidi" w:cstheme="majorBidi"/>
          <w:color w:val="000000" w:themeColor="text1"/>
        </w:rPr>
      </w:pPr>
      <w:r>
        <w:rPr>
          <w:rFonts w:cstheme="majorBidi"/>
          <w:color w:val="000000" w:themeColor="text1"/>
        </w:rPr>
        <w:lastRenderedPageBreak/>
        <w:t>There are no differences</w:t>
      </w:r>
    </w:p>
    <w:p w14:paraId="5BBD38EA" w14:textId="77777777" w:rsidR="000A7880" w:rsidRDefault="00F95C30">
      <w:pPr>
        <w:pStyle w:val="NormalWeb"/>
        <w:numPr>
          <w:ilvl w:val="0"/>
          <w:numId w:val="27"/>
        </w:numPr>
        <w:spacing w:before="120" w:after="0"/>
        <w:ind w:left="1440"/>
        <w:jc w:val="both"/>
        <w:rPr>
          <w:rFonts w:asciiTheme="majorBidi" w:hAnsiTheme="majorBidi" w:cstheme="majorBidi"/>
          <w:color w:val="000000" w:themeColor="text1"/>
        </w:rPr>
      </w:pPr>
      <w:r>
        <w:rPr>
          <w:rFonts w:cstheme="majorBidi"/>
          <w:color w:val="000000" w:themeColor="text1"/>
        </w:rPr>
        <w:t>In a plant cell there can be multiple vacuoles which is why it takes up more</w:t>
      </w:r>
      <w:r>
        <w:rPr>
          <w:rFonts w:cstheme="majorBidi"/>
          <w:color w:val="000000" w:themeColor="text1"/>
        </w:rPr>
        <w:t xml:space="preserve"> space</w:t>
      </w:r>
    </w:p>
    <w:p w14:paraId="053D48B2" w14:textId="77777777" w:rsidR="000A7880" w:rsidRDefault="000A7880">
      <w:pPr>
        <w:pStyle w:val="NormalWeb"/>
        <w:spacing w:before="120" w:after="0"/>
        <w:ind w:left="1440"/>
        <w:jc w:val="both"/>
        <w:rPr>
          <w:rFonts w:asciiTheme="majorBidi" w:hAnsiTheme="majorBidi" w:cstheme="majorBidi"/>
          <w:color w:val="000000" w:themeColor="text1"/>
        </w:rPr>
      </w:pPr>
    </w:p>
    <w:p w14:paraId="1B1A866B" w14:textId="77777777" w:rsidR="000A7880" w:rsidRDefault="00F95C30">
      <w:pPr>
        <w:pStyle w:val="NormalWeb"/>
        <w:numPr>
          <w:ilvl w:val="0"/>
          <w:numId w:val="19"/>
        </w:numPr>
        <w:spacing w:after="0" w:line="360" w:lineRule="auto"/>
        <w:jc w:val="both"/>
        <w:rPr>
          <w:rFonts w:asciiTheme="majorBidi" w:hAnsiTheme="majorBidi" w:cstheme="majorBidi"/>
          <w:b/>
          <w:bCs/>
          <w:color w:val="000000" w:themeColor="text1"/>
          <w:sz w:val="28"/>
          <w:szCs w:val="28"/>
        </w:rPr>
      </w:pPr>
      <w:r>
        <w:rPr>
          <w:rFonts w:cstheme="majorBidi"/>
          <w:b/>
          <w:bCs/>
          <w:color w:val="000000" w:themeColor="text1"/>
          <w:sz w:val="28"/>
          <w:szCs w:val="28"/>
        </w:rPr>
        <w:t>Why do plants fall over?</w:t>
      </w:r>
    </w:p>
    <w:p w14:paraId="63A381B9" w14:textId="77777777" w:rsidR="000A7880" w:rsidRDefault="00F95C30">
      <w:pPr>
        <w:pStyle w:val="NormalWeb"/>
        <w:numPr>
          <w:ilvl w:val="0"/>
          <w:numId w:val="28"/>
        </w:numPr>
        <w:spacing w:after="0" w:line="360" w:lineRule="auto"/>
        <w:ind w:left="1440"/>
        <w:jc w:val="both"/>
        <w:rPr>
          <w:rFonts w:asciiTheme="majorBidi" w:hAnsiTheme="majorBidi" w:cstheme="majorBidi"/>
          <w:color w:val="000000" w:themeColor="text1"/>
        </w:rPr>
      </w:pPr>
      <w:r>
        <w:rPr>
          <w:rFonts w:cstheme="majorBidi"/>
          <w:color w:val="000000" w:themeColor="text1"/>
        </w:rPr>
        <w:t xml:space="preserve">The plants </w:t>
      </w:r>
      <w:proofErr w:type="gramStart"/>
      <w:r>
        <w:rPr>
          <w:rFonts w:cstheme="majorBidi"/>
          <w:color w:val="000000" w:themeColor="text1"/>
        </w:rPr>
        <w:t>is</w:t>
      </w:r>
      <w:proofErr w:type="gramEnd"/>
      <w:r>
        <w:rPr>
          <w:rFonts w:cstheme="majorBidi"/>
          <w:color w:val="000000" w:themeColor="text1"/>
        </w:rPr>
        <w:t xml:space="preserve"> hungry</w:t>
      </w:r>
    </w:p>
    <w:p w14:paraId="12B481A8" w14:textId="77777777" w:rsidR="000A7880" w:rsidRDefault="00F95C30">
      <w:pPr>
        <w:pStyle w:val="NormalWeb"/>
        <w:numPr>
          <w:ilvl w:val="0"/>
          <w:numId w:val="28"/>
        </w:numPr>
        <w:spacing w:after="0" w:line="360" w:lineRule="auto"/>
        <w:ind w:left="1440"/>
        <w:jc w:val="both"/>
        <w:rPr>
          <w:rFonts w:asciiTheme="majorBidi" w:hAnsiTheme="majorBidi" w:cstheme="majorBidi"/>
          <w:color w:val="000000" w:themeColor="text1"/>
        </w:rPr>
      </w:pPr>
      <w:r>
        <w:rPr>
          <w:rFonts w:cstheme="majorBidi"/>
          <w:color w:val="000000" w:themeColor="text1"/>
        </w:rPr>
        <w:t>The cells are tired</w:t>
      </w:r>
    </w:p>
    <w:p w14:paraId="31DECFA4" w14:textId="77777777" w:rsidR="000A7880" w:rsidRDefault="00F95C30">
      <w:pPr>
        <w:pStyle w:val="NormalWeb"/>
        <w:numPr>
          <w:ilvl w:val="0"/>
          <w:numId w:val="28"/>
        </w:numPr>
        <w:spacing w:after="0" w:line="360" w:lineRule="auto"/>
        <w:ind w:left="1440"/>
        <w:jc w:val="both"/>
        <w:rPr>
          <w:rFonts w:asciiTheme="majorBidi" w:hAnsiTheme="majorBidi" w:cstheme="majorBidi"/>
          <w:b/>
          <w:bCs/>
          <w:color w:val="000000" w:themeColor="text1"/>
        </w:rPr>
      </w:pPr>
      <w:r>
        <w:rPr>
          <w:rFonts w:cstheme="majorBidi"/>
          <w:b/>
          <w:bCs/>
          <w:color w:val="000000" w:themeColor="text1"/>
        </w:rPr>
        <w:t xml:space="preserve">The vacuole is </w:t>
      </w:r>
      <w:proofErr w:type="gramStart"/>
      <w:r>
        <w:rPr>
          <w:rFonts w:cstheme="majorBidi"/>
          <w:b/>
          <w:bCs/>
          <w:color w:val="000000" w:themeColor="text1"/>
        </w:rPr>
        <w:t xml:space="preserve">empty  </w:t>
      </w:r>
      <w:r>
        <w:rPr>
          <w:rFonts w:cstheme="majorBidi"/>
          <w:color w:val="000000" w:themeColor="text1"/>
        </w:rPr>
        <w:t>(</w:t>
      </w:r>
      <w:proofErr w:type="gramEnd"/>
      <w:r>
        <w:rPr>
          <w:rFonts w:cstheme="majorBidi"/>
          <w:color w:val="000000" w:themeColor="text1"/>
        </w:rPr>
        <w:t>correct</w:t>
      </w:r>
      <w:r>
        <w:rPr>
          <w:rFonts w:cstheme="majorBidi"/>
          <w:b/>
          <w:bCs/>
          <w:color w:val="000000" w:themeColor="text1"/>
        </w:rPr>
        <w:t>)</w:t>
      </w:r>
    </w:p>
    <w:p w14:paraId="4BD0969A" w14:textId="77777777" w:rsidR="000A7880" w:rsidRDefault="00F95C30">
      <w:pPr>
        <w:pStyle w:val="NormalWeb"/>
        <w:numPr>
          <w:ilvl w:val="0"/>
          <w:numId w:val="28"/>
        </w:numPr>
        <w:spacing w:after="0" w:line="360" w:lineRule="auto"/>
        <w:ind w:left="1440"/>
        <w:jc w:val="both"/>
        <w:rPr>
          <w:rFonts w:asciiTheme="majorBidi" w:hAnsiTheme="majorBidi" w:cstheme="majorBidi"/>
          <w:color w:val="000000" w:themeColor="text1"/>
        </w:rPr>
      </w:pPr>
      <w:r>
        <w:rPr>
          <w:rFonts w:cstheme="majorBidi"/>
          <w:color w:val="000000" w:themeColor="text1"/>
        </w:rPr>
        <w:t>The vacuole is broken</w:t>
      </w:r>
    </w:p>
    <w:p w14:paraId="1C2E6B7D" w14:textId="77777777" w:rsidR="000A7880" w:rsidRDefault="000A7880">
      <w:pPr>
        <w:pStyle w:val="ListParagraph"/>
        <w:spacing w:after="0" w:line="360" w:lineRule="auto"/>
        <w:ind w:left="288"/>
        <w:rPr>
          <w:b/>
          <w:bCs/>
          <w:sz w:val="28"/>
          <w:szCs w:val="28"/>
        </w:rPr>
      </w:pPr>
    </w:p>
    <w:p w14:paraId="3BDE5036" w14:textId="77777777" w:rsidR="000A7880" w:rsidRDefault="000A7880">
      <w:pPr>
        <w:spacing w:after="0" w:line="360" w:lineRule="auto"/>
        <w:ind w:left="360"/>
        <w:rPr>
          <w:b/>
          <w:bCs/>
          <w:sz w:val="28"/>
          <w:szCs w:val="28"/>
        </w:rPr>
      </w:pPr>
    </w:p>
    <w:p w14:paraId="5AB7EB20" w14:textId="77777777" w:rsidR="000A7880" w:rsidRDefault="00F95C30">
      <w:pPr>
        <w:spacing w:after="0" w:line="360" w:lineRule="auto"/>
        <w:rPr>
          <w:b/>
          <w:bCs/>
          <w:sz w:val="32"/>
          <w:szCs w:val="32"/>
        </w:rPr>
      </w:pPr>
      <w:r>
        <w:rPr>
          <w:b/>
          <w:bCs/>
          <w:sz w:val="32"/>
          <w:szCs w:val="32"/>
        </w:rPr>
        <w:t xml:space="preserve"> </w:t>
      </w:r>
    </w:p>
    <w:p w14:paraId="5CC41DB7" w14:textId="77777777" w:rsidR="000A7880" w:rsidRDefault="00F95C30">
      <w:pPr>
        <w:rPr>
          <w:rFonts w:asciiTheme="majorBidi" w:hAnsiTheme="majorBidi" w:cstheme="majorBidi"/>
          <w:b/>
          <w:bCs/>
          <w:i/>
          <w:iCs/>
          <w:sz w:val="48"/>
          <w:szCs w:val="48"/>
        </w:rPr>
      </w:pPr>
      <w:r>
        <w:rPr>
          <w:rFonts w:asciiTheme="majorBidi" w:hAnsiTheme="majorBidi" w:cstheme="majorBidi"/>
          <w:b/>
          <w:bCs/>
          <w:i/>
          <w:iCs/>
          <w:sz w:val="48"/>
          <w:szCs w:val="48"/>
        </w:rPr>
        <w:t xml:space="preserve">                  </w:t>
      </w:r>
    </w:p>
    <w:p w14:paraId="6AB4CF51" w14:textId="77777777" w:rsidR="000A7880" w:rsidRDefault="00F95C30">
      <w:pPr>
        <w:rPr>
          <w:rFonts w:asciiTheme="majorBidi" w:hAnsiTheme="majorBidi" w:cstheme="majorBidi"/>
          <w:b/>
          <w:bCs/>
          <w:i/>
          <w:iCs/>
          <w:sz w:val="48"/>
          <w:szCs w:val="48"/>
        </w:rPr>
      </w:pPr>
      <w:r>
        <w:rPr>
          <w:rFonts w:asciiTheme="majorBidi" w:hAnsiTheme="majorBidi" w:cstheme="majorBidi"/>
          <w:b/>
          <w:bCs/>
          <w:i/>
          <w:iCs/>
          <w:sz w:val="48"/>
          <w:szCs w:val="48"/>
        </w:rPr>
        <w:t xml:space="preserve">                    </w:t>
      </w:r>
    </w:p>
    <w:p w14:paraId="35824E76" w14:textId="77777777" w:rsidR="000A7880" w:rsidRDefault="000A7880">
      <w:pPr>
        <w:rPr>
          <w:rFonts w:asciiTheme="majorBidi" w:hAnsiTheme="majorBidi" w:cstheme="majorBidi"/>
          <w:b/>
          <w:bCs/>
          <w:i/>
          <w:iCs/>
          <w:sz w:val="48"/>
          <w:szCs w:val="48"/>
        </w:rPr>
      </w:pPr>
    </w:p>
    <w:p w14:paraId="6308DE41" w14:textId="77777777" w:rsidR="000A7880" w:rsidRDefault="000A7880">
      <w:pPr>
        <w:rPr>
          <w:rFonts w:asciiTheme="majorBidi" w:hAnsiTheme="majorBidi" w:cstheme="majorBidi"/>
          <w:b/>
          <w:bCs/>
          <w:i/>
          <w:iCs/>
          <w:sz w:val="48"/>
          <w:szCs w:val="48"/>
        </w:rPr>
      </w:pPr>
    </w:p>
    <w:p w14:paraId="66435833" w14:textId="77777777" w:rsidR="000A7880" w:rsidRDefault="00F95C30">
      <w:pPr>
        <w:rPr>
          <w:rFonts w:asciiTheme="majorBidi" w:hAnsiTheme="majorBidi" w:cstheme="majorBidi"/>
          <w:b/>
          <w:bCs/>
          <w:i/>
          <w:iCs/>
          <w:sz w:val="48"/>
          <w:szCs w:val="48"/>
        </w:rPr>
      </w:pPr>
      <w:r>
        <w:rPr>
          <w:rFonts w:asciiTheme="majorBidi" w:hAnsiTheme="majorBidi" w:cstheme="majorBidi"/>
          <w:b/>
          <w:bCs/>
          <w:i/>
          <w:iCs/>
          <w:sz w:val="48"/>
          <w:szCs w:val="48"/>
        </w:rPr>
        <w:t xml:space="preserve">                    </w:t>
      </w:r>
    </w:p>
    <w:p w14:paraId="409B8EA5" w14:textId="77777777" w:rsidR="000A7880" w:rsidRDefault="000A7880">
      <w:pPr>
        <w:rPr>
          <w:rFonts w:asciiTheme="majorBidi" w:hAnsiTheme="majorBidi" w:cstheme="majorBidi"/>
          <w:b/>
          <w:bCs/>
          <w:i/>
          <w:iCs/>
          <w:sz w:val="48"/>
          <w:szCs w:val="48"/>
        </w:rPr>
      </w:pPr>
    </w:p>
    <w:p w14:paraId="2ABC1BEC" w14:textId="77777777" w:rsidR="000A7880" w:rsidRDefault="000A7880">
      <w:pPr>
        <w:rPr>
          <w:rFonts w:asciiTheme="majorBidi" w:hAnsiTheme="majorBidi" w:cstheme="majorBidi"/>
          <w:b/>
          <w:bCs/>
          <w:i/>
          <w:iCs/>
          <w:sz w:val="48"/>
          <w:szCs w:val="48"/>
        </w:rPr>
      </w:pPr>
    </w:p>
    <w:p w14:paraId="0D87E742" w14:textId="77777777" w:rsidR="000A7880" w:rsidRDefault="000A7880">
      <w:pPr>
        <w:rPr>
          <w:rFonts w:asciiTheme="majorBidi" w:hAnsiTheme="majorBidi" w:cstheme="majorBidi"/>
          <w:b/>
          <w:bCs/>
          <w:i/>
          <w:iCs/>
          <w:sz w:val="48"/>
          <w:szCs w:val="48"/>
        </w:rPr>
      </w:pPr>
    </w:p>
    <w:p w14:paraId="31BF7D22" w14:textId="77777777" w:rsidR="000A7880" w:rsidRDefault="000A7880">
      <w:pPr>
        <w:rPr>
          <w:rFonts w:asciiTheme="majorBidi" w:hAnsiTheme="majorBidi" w:cstheme="majorBidi"/>
          <w:b/>
          <w:bCs/>
          <w:i/>
          <w:iCs/>
          <w:sz w:val="48"/>
          <w:szCs w:val="48"/>
        </w:rPr>
      </w:pPr>
    </w:p>
    <w:p w14:paraId="1A3056FF" w14:textId="77777777" w:rsidR="000A7880" w:rsidRDefault="00F95C30">
      <w:pPr>
        <w:rPr>
          <w:rFonts w:asciiTheme="majorBidi" w:hAnsiTheme="majorBidi" w:cstheme="majorBidi"/>
          <w:b/>
          <w:bCs/>
          <w:i/>
          <w:iCs/>
          <w:sz w:val="48"/>
          <w:szCs w:val="48"/>
        </w:rPr>
      </w:pPr>
      <w:r>
        <w:rPr>
          <w:rFonts w:asciiTheme="majorBidi" w:hAnsiTheme="majorBidi" w:cstheme="majorBidi"/>
          <w:b/>
          <w:bCs/>
          <w:i/>
          <w:iCs/>
          <w:sz w:val="48"/>
          <w:szCs w:val="48"/>
        </w:rPr>
        <w:lastRenderedPageBreak/>
        <w:t xml:space="preserve">                              THANK YOU</w:t>
      </w:r>
    </w:p>
    <w:sectPr w:rsidR="000A7880">
      <w:footerReference w:type="default" r:id="rId21"/>
      <w:pgSz w:w="12240" w:h="15840"/>
      <w:pgMar w:top="1440" w:right="1440" w:bottom="1440" w:left="1800" w:header="0" w:footer="7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59559" w14:textId="77777777" w:rsidR="00F95C30" w:rsidRDefault="00F95C30">
      <w:pPr>
        <w:spacing w:after="0" w:line="240" w:lineRule="auto"/>
      </w:pPr>
      <w:r>
        <w:separator/>
      </w:r>
    </w:p>
  </w:endnote>
  <w:endnote w:type="continuationSeparator" w:id="0">
    <w:p w14:paraId="45F7C409" w14:textId="77777777" w:rsidR="00F95C30" w:rsidRDefault="00F9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Open Sans">
    <w:altName w:val="Segoe UI"/>
    <w:charset w:val="01"/>
    <w:family w:val="roman"/>
    <w:pitch w:val="variable"/>
  </w:font>
  <w:font w:name="Roboto">
    <w:altName w:val="Arial"/>
    <w:charset w:val="01"/>
    <w:family w:val="roman"/>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5066168"/>
      <w:docPartObj>
        <w:docPartGallery w:val="Page Numbers (Bottom of Page)"/>
        <w:docPartUnique/>
      </w:docPartObj>
    </w:sdtPr>
    <w:sdtEndPr/>
    <w:sdtContent>
      <w:p w14:paraId="6AEF0C3E" w14:textId="77777777" w:rsidR="000A7880" w:rsidRDefault="00F95C30">
        <w:pPr>
          <w:pStyle w:val="Footer"/>
          <w:jc w:val="center"/>
        </w:pPr>
        <w:r>
          <w:fldChar w:fldCharType="begin"/>
        </w:r>
        <w:r>
          <w:instrText>PAGE</w:instrText>
        </w:r>
        <w:r>
          <w:fldChar w:fldCharType="separate"/>
        </w:r>
        <w:r>
          <w:t>18</w:t>
        </w:r>
        <w:r>
          <w:fldChar w:fldCharType="end"/>
        </w:r>
      </w:p>
    </w:sdtContent>
  </w:sdt>
  <w:p w14:paraId="6FB58861" w14:textId="77777777" w:rsidR="000A7880" w:rsidRDefault="000A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1AD72" w14:textId="77777777" w:rsidR="00F95C30" w:rsidRDefault="00F95C30">
      <w:pPr>
        <w:spacing w:after="0" w:line="240" w:lineRule="auto"/>
      </w:pPr>
      <w:r>
        <w:separator/>
      </w:r>
    </w:p>
  </w:footnote>
  <w:footnote w:type="continuationSeparator" w:id="0">
    <w:p w14:paraId="47CCC649" w14:textId="77777777" w:rsidR="00F95C30" w:rsidRDefault="00F95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1696"/>
    <w:multiLevelType w:val="multilevel"/>
    <w:tmpl w:val="6CEAA790"/>
    <w:lvl w:ilvl="0">
      <w:start w:val="1"/>
      <w:numFmt w:val="decimal"/>
      <w:lvlText w:val="%1."/>
      <w:lvlJc w:val="lef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3."/>
      <w:lvlJc w:val="right"/>
      <w:pPr>
        <w:tabs>
          <w:tab w:val="num" w:pos="0"/>
        </w:tabs>
        <w:ind w:left="2592" w:hanging="180"/>
      </w:pPr>
    </w:lvl>
    <w:lvl w:ilvl="3">
      <w:start w:val="1"/>
      <w:numFmt w:val="decimal"/>
      <w:lvlText w:val="%4."/>
      <w:lvlJc w:val="left"/>
      <w:pPr>
        <w:tabs>
          <w:tab w:val="num" w:pos="0"/>
        </w:tabs>
        <w:ind w:left="3312" w:hanging="360"/>
      </w:pPr>
    </w:lvl>
    <w:lvl w:ilvl="4">
      <w:start w:val="1"/>
      <w:numFmt w:val="lowerLetter"/>
      <w:lvlText w:val="%5."/>
      <w:lvlJc w:val="left"/>
      <w:pPr>
        <w:tabs>
          <w:tab w:val="num" w:pos="0"/>
        </w:tabs>
        <w:ind w:left="4032"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1" w15:restartNumberingAfterBreak="0">
    <w:nsid w:val="0A0C3124"/>
    <w:multiLevelType w:val="multilevel"/>
    <w:tmpl w:val="EBD28E3E"/>
    <w:lvl w:ilvl="0">
      <w:start w:val="1"/>
      <w:numFmt w:val="decimal"/>
      <w:lvlText w:val="%1."/>
      <w:lvlJc w:val="left"/>
      <w:pPr>
        <w:tabs>
          <w:tab w:val="num" w:pos="0"/>
        </w:tabs>
        <w:ind w:left="1008" w:hanging="360"/>
      </w:pPr>
    </w:lvl>
    <w:lvl w:ilvl="1">
      <w:start w:val="1"/>
      <w:numFmt w:val="lowerLetter"/>
      <w:lvlText w:val="%2."/>
      <w:lvlJc w:val="left"/>
      <w:pPr>
        <w:tabs>
          <w:tab w:val="num" w:pos="0"/>
        </w:tabs>
        <w:ind w:left="1728" w:hanging="360"/>
      </w:pPr>
    </w:lvl>
    <w:lvl w:ilvl="2">
      <w:start w:val="1"/>
      <w:numFmt w:val="lowerRoman"/>
      <w:lvlText w:val="%3."/>
      <w:lvlJc w:val="right"/>
      <w:pPr>
        <w:tabs>
          <w:tab w:val="num" w:pos="0"/>
        </w:tabs>
        <w:ind w:left="2448" w:hanging="180"/>
      </w:pPr>
    </w:lvl>
    <w:lvl w:ilvl="3">
      <w:start w:val="1"/>
      <w:numFmt w:val="decimal"/>
      <w:lvlText w:val="%4."/>
      <w:lvlJc w:val="left"/>
      <w:pPr>
        <w:tabs>
          <w:tab w:val="num" w:pos="0"/>
        </w:tabs>
        <w:ind w:left="3168" w:hanging="360"/>
      </w:pPr>
    </w:lvl>
    <w:lvl w:ilvl="4">
      <w:start w:val="1"/>
      <w:numFmt w:val="lowerLetter"/>
      <w:lvlText w:val="%5."/>
      <w:lvlJc w:val="left"/>
      <w:pPr>
        <w:tabs>
          <w:tab w:val="num" w:pos="0"/>
        </w:tabs>
        <w:ind w:left="3888" w:hanging="360"/>
      </w:pPr>
    </w:lvl>
    <w:lvl w:ilvl="5">
      <w:start w:val="1"/>
      <w:numFmt w:val="lowerRoman"/>
      <w:lvlText w:val="%6."/>
      <w:lvlJc w:val="right"/>
      <w:pPr>
        <w:tabs>
          <w:tab w:val="num" w:pos="0"/>
        </w:tabs>
        <w:ind w:left="4608" w:hanging="180"/>
      </w:pPr>
    </w:lvl>
    <w:lvl w:ilvl="6">
      <w:start w:val="1"/>
      <w:numFmt w:val="decimal"/>
      <w:lvlText w:val="%7."/>
      <w:lvlJc w:val="left"/>
      <w:pPr>
        <w:tabs>
          <w:tab w:val="num" w:pos="0"/>
        </w:tabs>
        <w:ind w:left="5328" w:hanging="360"/>
      </w:pPr>
    </w:lvl>
    <w:lvl w:ilvl="7">
      <w:start w:val="1"/>
      <w:numFmt w:val="lowerLetter"/>
      <w:lvlText w:val="%8."/>
      <w:lvlJc w:val="left"/>
      <w:pPr>
        <w:tabs>
          <w:tab w:val="num" w:pos="0"/>
        </w:tabs>
        <w:ind w:left="6048" w:hanging="360"/>
      </w:pPr>
    </w:lvl>
    <w:lvl w:ilvl="8">
      <w:start w:val="1"/>
      <w:numFmt w:val="lowerRoman"/>
      <w:lvlText w:val="%9."/>
      <w:lvlJc w:val="right"/>
      <w:pPr>
        <w:tabs>
          <w:tab w:val="num" w:pos="0"/>
        </w:tabs>
        <w:ind w:left="6768" w:hanging="180"/>
      </w:pPr>
    </w:lvl>
  </w:abstractNum>
  <w:abstractNum w:abstractNumId="2" w15:restartNumberingAfterBreak="0">
    <w:nsid w:val="0A2B333A"/>
    <w:multiLevelType w:val="multilevel"/>
    <w:tmpl w:val="DE529656"/>
    <w:lvl w:ilvl="0">
      <w:start w:val="1"/>
      <w:numFmt w:val="lowerLetter"/>
      <w:lvlText w:val="%1)"/>
      <w:lvlJc w:val="left"/>
      <w:pPr>
        <w:tabs>
          <w:tab w:val="num" w:pos="0"/>
        </w:tabs>
        <w:ind w:left="2016" w:hanging="360"/>
      </w:pPr>
    </w:lvl>
    <w:lvl w:ilvl="1">
      <w:start w:val="1"/>
      <w:numFmt w:val="lowerLetter"/>
      <w:lvlText w:val="%2."/>
      <w:lvlJc w:val="left"/>
      <w:pPr>
        <w:tabs>
          <w:tab w:val="num" w:pos="0"/>
        </w:tabs>
        <w:ind w:left="2736" w:hanging="360"/>
      </w:pPr>
    </w:lvl>
    <w:lvl w:ilvl="2">
      <w:start w:val="1"/>
      <w:numFmt w:val="lowerRoman"/>
      <w:lvlText w:val="%3."/>
      <w:lvlJc w:val="right"/>
      <w:pPr>
        <w:tabs>
          <w:tab w:val="num" w:pos="0"/>
        </w:tabs>
        <w:ind w:left="3456" w:hanging="180"/>
      </w:pPr>
    </w:lvl>
    <w:lvl w:ilvl="3">
      <w:start w:val="1"/>
      <w:numFmt w:val="decimal"/>
      <w:lvlText w:val="%4."/>
      <w:lvlJc w:val="left"/>
      <w:pPr>
        <w:tabs>
          <w:tab w:val="num" w:pos="0"/>
        </w:tabs>
        <w:ind w:left="4176" w:hanging="360"/>
      </w:pPr>
    </w:lvl>
    <w:lvl w:ilvl="4">
      <w:start w:val="1"/>
      <w:numFmt w:val="lowerLetter"/>
      <w:lvlText w:val="%5."/>
      <w:lvlJc w:val="left"/>
      <w:pPr>
        <w:tabs>
          <w:tab w:val="num" w:pos="0"/>
        </w:tabs>
        <w:ind w:left="4896" w:hanging="360"/>
      </w:pPr>
    </w:lvl>
    <w:lvl w:ilvl="5">
      <w:start w:val="1"/>
      <w:numFmt w:val="lowerRoman"/>
      <w:lvlText w:val="%6."/>
      <w:lvlJc w:val="right"/>
      <w:pPr>
        <w:tabs>
          <w:tab w:val="num" w:pos="0"/>
        </w:tabs>
        <w:ind w:left="5616" w:hanging="180"/>
      </w:pPr>
    </w:lvl>
    <w:lvl w:ilvl="6">
      <w:start w:val="1"/>
      <w:numFmt w:val="decimal"/>
      <w:lvlText w:val="%7."/>
      <w:lvlJc w:val="left"/>
      <w:pPr>
        <w:tabs>
          <w:tab w:val="num" w:pos="0"/>
        </w:tabs>
        <w:ind w:left="6336" w:hanging="360"/>
      </w:pPr>
    </w:lvl>
    <w:lvl w:ilvl="7">
      <w:start w:val="1"/>
      <w:numFmt w:val="lowerLetter"/>
      <w:lvlText w:val="%8."/>
      <w:lvlJc w:val="left"/>
      <w:pPr>
        <w:tabs>
          <w:tab w:val="num" w:pos="0"/>
        </w:tabs>
        <w:ind w:left="7056" w:hanging="360"/>
      </w:pPr>
    </w:lvl>
    <w:lvl w:ilvl="8">
      <w:start w:val="1"/>
      <w:numFmt w:val="lowerRoman"/>
      <w:lvlText w:val="%9."/>
      <w:lvlJc w:val="right"/>
      <w:pPr>
        <w:tabs>
          <w:tab w:val="num" w:pos="0"/>
        </w:tabs>
        <w:ind w:left="7776" w:hanging="180"/>
      </w:pPr>
    </w:lvl>
  </w:abstractNum>
  <w:abstractNum w:abstractNumId="3" w15:restartNumberingAfterBreak="0">
    <w:nsid w:val="0AEF239F"/>
    <w:multiLevelType w:val="multilevel"/>
    <w:tmpl w:val="A2C87506"/>
    <w:lvl w:ilvl="0">
      <w:start w:val="1"/>
      <w:numFmt w:val="bullet"/>
      <w:lvlText w:val=""/>
      <w:lvlJc w:val="left"/>
      <w:pPr>
        <w:tabs>
          <w:tab w:val="num" w:pos="0"/>
        </w:tabs>
        <w:ind w:left="1008" w:hanging="360"/>
      </w:pPr>
      <w:rPr>
        <w:rFonts w:ascii="Wingdings" w:hAnsi="Wingdings" w:cs="Wingdings" w:hint="default"/>
      </w:rPr>
    </w:lvl>
    <w:lvl w:ilvl="1">
      <w:start w:val="1"/>
      <w:numFmt w:val="bullet"/>
      <w:lvlText w:val="o"/>
      <w:lvlJc w:val="left"/>
      <w:pPr>
        <w:tabs>
          <w:tab w:val="num" w:pos="0"/>
        </w:tabs>
        <w:ind w:left="1728" w:hanging="360"/>
      </w:pPr>
      <w:rPr>
        <w:rFonts w:ascii="Courier New" w:hAnsi="Courier New" w:cs="Courier New" w:hint="default"/>
      </w:rPr>
    </w:lvl>
    <w:lvl w:ilvl="2">
      <w:start w:val="1"/>
      <w:numFmt w:val="bullet"/>
      <w:lvlText w:val=""/>
      <w:lvlJc w:val="left"/>
      <w:pPr>
        <w:tabs>
          <w:tab w:val="num" w:pos="0"/>
        </w:tabs>
        <w:ind w:left="2448" w:hanging="360"/>
      </w:pPr>
      <w:rPr>
        <w:rFonts w:ascii="Wingdings" w:hAnsi="Wingdings" w:cs="Wingdings" w:hint="default"/>
      </w:rPr>
    </w:lvl>
    <w:lvl w:ilvl="3">
      <w:start w:val="1"/>
      <w:numFmt w:val="bullet"/>
      <w:lvlText w:val=""/>
      <w:lvlJc w:val="left"/>
      <w:pPr>
        <w:tabs>
          <w:tab w:val="num" w:pos="0"/>
        </w:tabs>
        <w:ind w:left="3168" w:hanging="360"/>
      </w:pPr>
      <w:rPr>
        <w:rFonts w:ascii="Symbol" w:hAnsi="Symbol" w:cs="Symbol" w:hint="default"/>
      </w:rPr>
    </w:lvl>
    <w:lvl w:ilvl="4">
      <w:start w:val="1"/>
      <w:numFmt w:val="bullet"/>
      <w:lvlText w:val="o"/>
      <w:lvlJc w:val="left"/>
      <w:pPr>
        <w:tabs>
          <w:tab w:val="num" w:pos="0"/>
        </w:tabs>
        <w:ind w:left="3888" w:hanging="360"/>
      </w:pPr>
      <w:rPr>
        <w:rFonts w:ascii="Courier New" w:hAnsi="Courier New" w:cs="Courier New" w:hint="default"/>
      </w:rPr>
    </w:lvl>
    <w:lvl w:ilvl="5">
      <w:start w:val="1"/>
      <w:numFmt w:val="bullet"/>
      <w:lvlText w:val=""/>
      <w:lvlJc w:val="left"/>
      <w:pPr>
        <w:tabs>
          <w:tab w:val="num" w:pos="0"/>
        </w:tabs>
        <w:ind w:left="4608" w:hanging="360"/>
      </w:pPr>
      <w:rPr>
        <w:rFonts w:ascii="Wingdings" w:hAnsi="Wingdings" w:cs="Wingdings" w:hint="default"/>
      </w:rPr>
    </w:lvl>
    <w:lvl w:ilvl="6">
      <w:start w:val="1"/>
      <w:numFmt w:val="bullet"/>
      <w:lvlText w:val=""/>
      <w:lvlJc w:val="left"/>
      <w:pPr>
        <w:tabs>
          <w:tab w:val="num" w:pos="0"/>
        </w:tabs>
        <w:ind w:left="5328" w:hanging="360"/>
      </w:pPr>
      <w:rPr>
        <w:rFonts w:ascii="Symbol" w:hAnsi="Symbol" w:cs="Symbol" w:hint="default"/>
      </w:rPr>
    </w:lvl>
    <w:lvl w:ilvl="7">
      <w:start w:val="1"/>
      <w:numFmt w:val="bullet"/>
      <w:lvlText w:val="o"/>
      <w:lvlJc w:val="left"/>
      <w:pPr>
        <w:tabs>
          <w:tab w:val="num" w:pos="0"/>
        </w:tabs>
        <w:ind w:left="6048" w:hanging="360"/>
      </w:pPr>
      <w:rPr>
        <w:rFonts w:ascii="Courier New" w:hAnsi="Courier New" w:cs="Courier New" w:hint="default"/>
      </w:rPr>
    </w:lvl>
    <w:lvl w:ilvl="8">
      <w:start w:val="1"/>
      <w:numFmt w:val="bullet"/>
      <w:lvlText w:val=""/>
      <w:lvlJc w:val="left"/>
      <w:pPr>
        <w:tabs>
          <w:tab w:val="num" w:pos="0"/>
        </w:tabs>
        <w:ind w:left="6768" w:hanging="360"/>
      </w:pPr>
      <w:rPr>
        <w:rFonts w:ascii="Wingdings" w:hAnsi="Wingdings" w:cs="Wingdings" w:hint="default"/>
      </w:rPr>
    </w:lvl>
  </w:abstractNum>
  <w:abstractNum w:abstractNumId="4" w15:restartNumberingAfterBreak="0">
    <w:nsid w:val="0E7A1150"/>
    <w:multiLevelType w:val="multilevel"/>
    <w:tmpl w:val="B46039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2933F3A"/>
    <w:multiLevelType w:val="multilevel"/>
    <w:tmpl w:val="CCA43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300288A"/>
    <w:multiLevelType w:val="multilevel"/>
    <w:tmpl w:val="CC2EAEE4"/>
    <w:lvl w:ilvl="0">
      <w:start w:val="1"/>
      <w:numFmt w:val="lowerLetter"/>
      <w:lvlText w:val="%1)"/>
      <w:lvlJc w:val="left"/>
      <w:pPr>
        <w:tabs>
          <w:tab w:val="num" w:pos="0"/>
        </w:tabs>
        <w:ind w:left="2016" w:hanging="360"/>
      </w:pPr>
    </w:lvl>
    <w:lvl w:ilvl="1">
      <w:start w:val="1"/>
      <w:numFmt w:val="lowerLetter"/>
      <w:lvlText w:val="%2."/>
      <w:lvlJc w:val="left"/>
      <w:pPr>
        <w:tabs>
          <w:tab w:val="num" w:pos="0"/>
        </w:tabs>
        <w:ind w:left="2736" w:hanging="360"/>
      </w:pPr>
    </w:lvl>
    <w:lvl w:ilvl="2">
      <w:start w:val="1"/>
      <w:numFmt w:val="lowerLetter"/>
      <w:lvlText w:val="%3)"/>
      <w:lvlJc w:val="left"/>
      <w:pPr>
        <w:tabs>
          <w:tab w:val="num" w:pos="0"/>
        </w:tabs>
        <w:ind w:left="3456" w:hanging="180"/>
      </w:pPr>
    </w:lvl>
    <w:lvl w:ilvl="3">
      <w:start w:val="1"/>
      <w:numFmt w:val="decimal"/>
      <w:lvlText w:val="%4."/>
      <w:lvlJc w:val="left"/>
      <w:pPr>
        <w:tabs>
          <w:tab w:val="num" w:pos="0"/>
        </w:tabs>
        <w:ind w:left="4176" w:hanging="360"/>
      </w:pPr>
    </w:lvl>
    <w:lvl w:ilvl="4">
      <w:start w:val="1"/>
      <w:numFmt w:val="lowerLetter"/>
      <w:lvlText w:val="%5."/>
      <w:lvlJc w:val="left"/>
      <w:pPr>
        <w:tabs>
          <w:tab w:val="num" w:pos="0"/>
        </w:tabs>
        <w:ind w:left="4896" w:hanging="360"/>
      </w:pPr>
    </w:lvl>
    <w:lvl w:ilvl="5">
      <w:start w:val="1"/>
      <w:numFmt w:val="lowerRoman"/>
      <w:lvlText w:val="%6."/>
      <w:lvlJc w:val="right"/>
      <w:pPr>
        <w:tabs>
          <w:tab w:val="num" w:pos="0"/>
        </w:tabs>
        <w:ind w:left="5616" w:hanging="180"/>
      </w:pPr>
    </w:lvl>
    <w:lvl w:ilvl="6">
      <w:start w:val="1"/>
      <w:numFmt w:val="decimal"/>
      <w:lvlText w:val="%7."/>
      <w:lvlJc w:val="left"/>
      <w:pPr>
        <w:tabs>
          <w:tab w:val="num" w:pos="0"/>
        </w:tabs>
        <w:ind w:left="6336" w:hanging="360"/>
      </w:pPr>
    </w:lvl>
    <w:lvl w:ilvl="7">
      <w:start w:val="1"/>
      <w:numFmt w:val="lowerLetter"/>
      <w:lvlText w:val="%8."/>
      <w:lvlJc w:val="left"/>
      <w:pPr>
        <w:tabs>
          <w:tab w:val="num" w:pos="0"/>
        </w:tabs>
        <w:ind w:left="7056" w:hanging="360"/>
      </w:pPr>
    </w:lvl>
    <w:lvl w:ilvl="8">
      <w:start w:val="1"/>
      <w:numFmt w:val="lowerRoman"/>
      <w:lvlText w:val="%9."/>
      <w:lvlJc w:val="right"/>
      <w:pPr>
        <w:tabs>
          <w:tab w:val="num" w:pos="0"/>
        </w:tabs>
        <w:ind w:left="7776" w:hanging="180"/>
      </w:pPr>
    </w:lvl>
  </w:abstractNum>
  <w:abstractNum w:abstractNumId="7" w15:restartNumberingAfterBreak="0">
    <w:nsid w:val="14506B13"/>
    <w:multiLevelType w:val="multilevel"/>
    <w:tmpl w:val="F83A8B16"/>
    <w:lvl w:ilvl="0">
      <w:start w:val="1"/>
      <w:numFmt w:val="lowerLetter"/>
      <w:lvlText w:val="%1)"/>
      <w:lvlJc w:val="left"/>
      <w:pPr>
        <w:tabs>
          <w:tab w:val="num" w:pos="0"/>
        </w:tabs>
        <w:ind w:left="2016" w:hanging="360"/>
      </w:pPr>
    </w:lvl>
    <w:lvl w:ilvl="1">
      <w:start w:val="1"/>
      <w:numFmt w:val="lowerLetter"/>
      <w:lvlText w:val="%2."/>
      <w:lvlJc w:val="left"/>
      <w:pPr>
        <w:tabs>
          <w:tab w:val="num" w:pos="0"/>
        </w:tabs>
        <w:ind w:left="2736" w:hanging="360"/>
      </w:pPr>
    </w:lvl>
    <w:lvl w:ilvl="2">
      <w:start w:val="1"/>
      <w:numFmt w:val="lowerRoman"/>
      <w:lvlText w:val="%3."/>
      <w:lvlJc w:val="right"/>
      <w:pPr>
        <w:tabs>
          <w:tab w:val="num" w:pos="0"/>
        </w:tabs>
        <w:ind w:left="3456" w:hanging="180"/>
      </w:pPr>
    </w:lvl>
    <w:lvl w:ilvl="3">
      <w:start w:val="1"/>
      <w:numFmt w:val="decimal"/>
      <w:lvlText w:val="%4."/>
      <w:lvlJc w:val="left"/>
      <w:pPr>
        <w:tabs>
          <w:tab w:val="num" w:pos="0"/>
        </w:tabs>
        <w:ind w:left="4176" w:hanging="360"/>
      </w:pPr>
    </w:lvl>
    <w:lvl w:ilvl="4">
      <w:start w:val="1"/>
      <w:numFmt w:val="lowerLetter"/>
      <w:lvlText w:val="%5."/>
      <w:lvlJc w:val="left"/>
      <w:pPr>
        <w:tabs>
          <w:tab w:val="num" w:pos="0"/>
        </w:tabs>
        <w:ind w:left="4896" w:hanging="360"/>
      </w:pPr>
    </w:lvl>
    <w:lvl w:ilvl="5">
      <w:start w:val="1"/>
      <w:numFmt w:val="lowerRoman"/>
      <w:lvlText w:val="%6."/>
      <w:lvlJc w:val="right"/>
      <w:pPr>
        <w:tabs>
          <w:tab w:val="num" w:pos="0"/>
        </w:tabs>
        <w:ind w:left="5616" w:hanging="180"/>
      </w:pPr>
    </w:lvl>
    <w:lvl w:ilvl="6">
      <w:start w:val="1"/>
      <w:numFmt w:val="decimal"/>
      <w:lvlText w:val="%7."/>
      <w:lvlJc w:val="left"/>
      <w:pPr>
        <w:tabs>
          <w:tab w:val="num" w:pos="0"/>
        </w:tabs>
        <w:ind w:left="6336" w:hanging="360"/>
      </w:pPr>
    </w:lvl>
    <w:lvl w:ilvl="7">
      <w:start w:val="1"/>
      <w:numFmt w:val="lowerLetter"/>
      <w:lvlText w:val="%8."/>
      <w:lvlJc w:val="left"/>
      <w:pPr>
        <w:tabs>
          <w:tab w:val="num" w:pos="0"/>
        </w:tabs>
        <w:ind w:left="7056" w:hanging="360"/>
      </w:pPr>
    </w:lvl>
    <w:lvl w:ilvl="8">
      <w:start w:val="1"/>
      <w:numFmt w:val="lowerRoman"/>
      <w:lvlText w:val="%9."/>
      <w:lvlJc w:val="right"/>
      <w:pPr>
        <w:tabs>
          <w:tab w:val="num" w:pos="0"/>
        </w:tabs>
        <w:ind w:left="7776" w:hanging="180"/>
      </w:pPr>
    </w:lvl>
  </w:abstractNum>
  <w:abstractNum w:abstractNumId="8" w15:restartNumberingAfterBreak="0">
    <w:nsid w:val="1B2F2384"/>
    <w:multiLevelType w:val="multilevel"/>
    <w:tmpl w:val="6C8CA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354FFC"/>
    <w:multiLevelType w:val="multilevel"/>
    <w:tmpl w:val="598A9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6A34A6"/>
    <w:multiLevelType w:val="multilevel"/>
    <w:tmpl w:val="20D8822A"/>
    <w:lvl w:ilvl="0">
      <w:start w:val="1"/>
      <w:numFmt w:val="lowerLetter"/>
      <w:lvlText w:val="%1)"/>
      <w:lvlJc w:val="left"/>
      <w:pPr>
        <w:tabs>
          <w:tab w:val="num" w:pos="0"/>
        </w:tabs>
        <w:ind w:left="2016" w:hanging="360"/>
      </w:pPr>
    </w:lvl>
    <w:lvl w:ilvl="1">
      <w:start w:val="1"/>
      <w:numFmt w:val="lowerLetter"/>
      <w:lvlText w:val="%2."/>
      <w:lvlJc w:val="left"/>
      <w:pPr>
        <w:tabs>
          <w:tab w:val="num" w:pos="0"/>
        </w:tabs>
        <w:ind w:left="2736" w:hanging="360"/>
      </w:pPr>
    </w:lvl>
    <w:lvl w:ilvl="2">
      <w:start w:val="1"/>
      <w:numFmt w:val="lowerRoman"/>
      <w:lvlText w:val="%3."/>
      <w:lvlJc w:val="right"/>
      <w:pPr>
        <w:tabs>
          <w:tab w:val="num" w:pos="0"/>
        </w:tabs>
        <w:ind w:left="3456" w:hanging="180"/>
      </w:pPr>
    </w:lvl>
    <w:lvl w:ilvl="3">
      <w:start w:val="1"/>
      <w:numFmt w:val="decimal"/>
      <w:lvlText w:val="%4."/>
      <w:lvlJc w:val="left"/>
      <w:pPr>
        <w:tabs>
          <w:tab w:val="num" w:pos="0"/>
        </w:tabs>
        <w:ind w:left="4176" w:hanging="360"/>
      </w:pPr>
    </w:lvl>
    <w:lvl w:ilvl="4">
      <w:start w:val="1"/>
      <w:numFmt w:val="lowerLetter"/>
      <w:lvlText w:val="%5."/>
      <w:lvlJc w:val="left"/>
      <w:pPr>
        <w:tabs>
          <w:tab w:val="num" w:pos="0"/>
        </w:tabs>
        <w:ind w:left="4896" w:hanging="360"/>
      </w:pPr>
    </w:lvl>
    <w:lvl w:ilvl="5">
      <w:start w:val="1"/>
      <w:numFmt w:val="lowerRoman"/>
      <w:lvlText w:val="%6."/>
      <w:lvlJc w:val="right"/>
      <w:pPr>
        <w:tabs>
          <w:tab w:val="num" w:pos="0"/>
        </w:tabs>
        <w:ind w:left="5616" w:hanging="180"/>
      </w:pPr>
    </w:lvl>
    <w:lvl w:ilvl="6">
      <w:start w:val="1"/>
      <w:numFmt w:val="decimal"/>
      <w:lvlText w:val="%7."/>
      <w:lvlJc w:val="left"/>
      <w:pPr>
        <w:tabs>
          <w:tab w:val="num" w:pos="0"/>
        </w:tabs>
        <w:ind w:left="6336" w:hanging="360"/>
      </w:pPr>
    </w:lvl>
    <w:lvl w:ilvl="7">
      <w:start w:val="1"/>
      <w:numFmt w:val="lowerLetter"/>
      <w:lvlText w:val="%8."/>
      <w:lvlJc w:val="left"/>
      <w:pPr>
        <w:tabs>
          <w:tab w:val="num" w:pos="0"/>
        </w:tabs>
        <w:ind w:left="7056" w:hanging="360"/>
      </w:pPr>
    </w:lvl>
    <w:lvl w:ilvl="8">
      <w:start w:val="1"/>
      <w:numFmt w:val="lowerRoman"/>
      <w:lvlText w:val="%9."/>
      <w:lvlJc w:val="right"/>
      <w:pPr>
        <w:tabs>
          <w:tab w:val="num" w:pos="0"/>
        </w:tabs>
        <w:ind w:left="7776" w:hanging="180"/>
      </w:pPr>
    </w:lvl>
  </w:abstractNum>
  <w:abstractNum w:abstractNumId="11" w15:restartNumberingAfterBreak="0">
    <w:nsid w:val="20A04539"/>
    <w:multiLevelType w:val="multilevel"/>
    <w:tmpl w:val="E068834C"/>
    <w:lvl w:ilvl="0">
      <w:start w:val="1"/>
      <w:numFmt w:val="lowerLetter"/>
      <w:lvlText w:val="%1)"/>
      <w:lvlJc w:val="left"/>
      <w:pPr>
        <w:tabs>
          <w:tab w:val="num" w:pos="0"/>
        </w:tabs>
        <w:ind w:left="2016" w:hanging="360"/>
      </w:pPr>
    </w:lvl>
    <w:lvl w:ilvl="1">
      <w:start w:val="1"/>
      <w:numFmt w:val="lowerLetter"/>
      <w:lvlText w:val="%2."/>
      <w:lvlJc w:val="left"/>
      <w:pPr>
        <w:tabs>
          <w:tab w:val="num" w:pos="0"/>
        </w:tabs>
        <w:ind w:left="2736" w:hanging="360"/>
      </w:pPr>
    </w:lvl>
    <w:lvl w:ilvl="2">
      <w:start w:val="1"/>
      <w:numFmt w:val="lowerRoman"/>
      <w:lvlText w:val="%3."/>
      <w:lvlJc w:val="right"/>
      <w:pPr>
        <w:tabs>
          <w:tab w:val="num" w:pos="0"/>
        </w:tabs>
        <w:ind w:left="3456" w:hanging="180"/>
      </w:pPr>
    </w:lvl>
    <w:lvl w:ilvl="3">
      <w:start w:val="1"/>
      <w:numFmt w:val="decimal"/>
      <w:lvlText w:val="%4."/>
      <w:lvlJc w:val="left"/>
      <w:pPr>
        <w:tabs>
          <w:tab w:val="num" w:pos="0"/>
        </w:tabs>
        <w:ind w:left="4176" w:hanging="360"/>
      </w:pPr>
    </w:lvl>
    <w:lvl w:ilvl="4">
      <w:start w:val="1"/>
      <w:numFmt w:val="lowerLetter"/>
      <w:lvlText w:val="%5."/>
      <w:lvlJc w:val="left"/>
      <w:pPr>
        <w:tabs>
          <w:tab w:val="num" w:pos="0"/>
        </w:tabs>
        <w:ind w:left="4896" w:hanging="360"/>
      </w:pPr>
    </w:lvl>
    <w:lvl w:ilvl="5">
      <w:start w:val="1"/>
      <w:numFmt w:val="lowerRoman"/>
      <w:lvlText w:val="%6."/>
      <w:lvlJc w:val="right"/>
      <w:pPr>
        <w:tabs>
          <w:tab w:val="num" w:pos="0"/>
        </w:tabs>
        <w:ind w:left="5616" w:hanging="180"/>
      </w:pPr>
    </w:lvl>
    <w:lvl w:ilvl="6">
      <w:start w:val="1"/>
      <w:numFmt w:val="decimal"/>
      <w:lvlText w:val="%7."/>
      <w:lvlJc w:val="left"/>
      <w:pPr>
        <w:tabs>
          <w:tab w:val="num" w:pos="0"/>
        </w:tabs>
        <w:ind w:left="6336" w:hanging="360"/>
      </w:pPr>
    </w:lvl>
    <w:lvl w:ilvl="7">
      <w:start w:val="1"/>
      <w:numFmt w:val="lowerLetter"/>
      <w:lvlText w:val="%8."/>
      <w:lvlJc w:val="left"/>
      <w:pPr>
        <w:tabs>
          <w:tab w:val="num" w:pos="0"/>
        </w:tabs>
        <w:ind w:left="7056" w:hanging="360"/>
      </w:pPr>
    </w:lvl>
    <w:lvl w:ilvl="8">
      <w:start w:val="1"/>
      <w:numFmt w:val="lowerRoman"/>
      <w:lvlText w:val="%9."/>
      <w:lvlJc w:val="right"/>
      <w:pPr>
        <w:tabs>
          <w:tab w:val="num" w:pos="0"/>
        </w:tabs>
        <w:ind w:left="7776" w:hanging="180"/>
      </w:pPr>
    </w:lvl>
  </w:abstractNum>
  <w:abstractNum w:abstractNumId="12" w15:restartNumberingAfterBreak="0">
    <w:nsid w:val="243D03CF"/>
    <w:multiLevelType w:val="multilevel"/>
    <w:tmpl w:val="B0D2127A"/>
    <w:lvl w:ilvl="0">
      <w:start w:val="1"/>
      <w:numFmt w:val="bullet"/>
      <w:lvlText w:val=""/>
      <w:lvlJc w:val="left"/>
      <w:pPr>
        <w:tabs>
          <w:tab w:val="num" w:pos="0"/>
        </w:tabs>
        <w:ind w:left="1008" w:hanging="360"/>
      </w:pPr>
      <w:rPr>
        <w:rFonts w:ascii="Symbol" w:hAnsi="Symbol" w:cs="Symbol" w:hint="default"/>
      </w:rPr>
    </w:lvl>
    <w:lvl w:ilvl="1">
      <w:start w:val="1"/>
      <w:numFmt w:val="bullet"/>
      <w:lvlText w:val="o"/>
      <w:lvlJc w:val="left"/>
      <w:pPr>
        <w:tabs>
          <w:tab w:val="num" w:pos="0"/>
        </w:tabs>
        <w:ind w:left="1728" w:hanging="360"/>
      </w:pPr>
      <w:rPr>
        <w:rFonts w:ascii="Courier New" w:hAnsi="Courier New" w:cs="Courier New" w:hint="default"/>
      </w:rPr>
    </w:lvl>
    <w:lvl w:ilvl="2">
      <w:start w:val="1"/>
      <w:numFmt w:val="bullet"/>
      <w:lvlText w:val=""/>
      <w:lvlJc w:val="left"/>
      <w:pPr>
        <w:tabs>
          <w:tab w:val="num" w:pos="0"/>
        </w:tabs>
        <w:ind w:left="2448" w:hanging="360"/>
      </w:pPr>
      <w:rPr>
        <w:rFonts w:ascii="Wingdings" w:hAnsi="Wingdings" w:cs="Wingdings" w:hint="default"/>
      </w:rPr>
    </w:lvl>
    <w:lvl w:ilvl="3">
      <w:start w:val="1"/>
      <w:numFmt w:val="bullet"/>
      <w:lvlText w:val=""/>
      <w:lvlJc w:val="left"/>
      <w:pPr>
        <w:tabs>
          <w:tab w:val="num" w:pos="0"/>
        </w:tabs>
        <w:ind w:left="3168" w:hanging="360"/>
      </w:pPr>
      <w:rPr>
        <w:rFonts w:ascii="Symbol" w:hAnsi="Symbol" w:cs="Symbol" w:hint="default"/>
      </w:rPr>
    </w:lvl>
    <w:lvl w:ilvl="4">
      <w:start w:val="1"/>
      <w:numFmt w:val="bullet"/>
      <w:lvlText w:val="o"/>
      <w:lvlJc w:val="left"/>
      <w:pPr>
        <w:tabs>
          <w:tab w:val="num" w:pos="0"/>
        </w:tabs>
        <w:ind w:left="3888" w:hanging="360"/>
      </w:pPr>
      <w:rPr>
        <w:rFonts w:ascii="Courier New" w:hAnsi="Courier New" w:cs="Courier New" w:hint="default"/>
      </w:rPr>
    </w:lvl>
    <w:lvl w:ilvl="5">
      <w:start w:val="1"/>
      <w:numFmt w:val="bullet"/>
      <w:lvlText w:val=""/>
      <w:lvlJc w:val="left"/>
      <w:pPr>
        <w:tabs>
          <w:tab w:val="num" w:pos="0"/>
        </w:tabs>
        <w:ind w:left="4608" w:hanging="360"/>
      </w:pPr>
      <w:rPr>
        <w:rFonts w:ascii="Wingdings" w:hAnsi="Wingdings" w:cs="Wingdings" w:hint="default"/>
      </w:rPr>
    </w:lvl>
    <w:lvl w:ilvl="6">
      <w:start w:val="1"/>
      <w:numFmt w:val="bullet"/>
      <w:lvlText w:val=""/>
      <w:lvlJc w:val="left"/>
      <w:pPr>
        <w:tabs>
          <w:tab w:val="num" w:pos="0"/>
        </w:tabs>
        <w:ind w:left="5328" w:hanging="360"/>
      </w:pPr>
      <w:rPr>
        <w:rFonts w:ascii="Symbol" w:hAnsi="Symbol" w:cs="Symbol" w:hint="default"/>
      </w:rPr>
    </w:lvl>
    <w:lvl w:ilvl="7">
      <w:start w:val="1"/>
      <w:numFmt w:val="bullet"/>
      <w:lvlText w:val="o"/>
      <w:lvlJc w:val="left"/>
      <w:pPr>
        <w:tabs>
          <w:tab w:val="num" w:pos="0"/>
        </w:tabs>
        <w:ind w:left="6048" w:hanging="360"/>
      </w:pPr>
      <w:rPr>
        <w:rFonts w:ascii="Courier New" w:hAnsi="Courier New" w:cs="Courier New" w:hint="default"/>
      </w:rPr>
    </w:lvl>
    <w:lvl w:ilvl="8">
      <w:start w:val="1"/>
      <w:numFmt w:val="bullet"/>
      <w:lvlText w:val=""/>
      <w:lvlJc w:val="left"/>
      <w:pPr>
        <w:tabs>
          <w:tab w:val="num" w:pos="0"/>
        </w:tabs>
        <w:ind w:left="6768" w:hanging="360"/>
      </w:pPr>
      <w:rPr>
        <w:rFonts w:ascii="Wingdings" w:hAnsi="Wingdings" w:cs="Wingdings" w:hint="default"/>
      </w:rPr>
    </w:lvl>
  </w:abstractNum>
  <w:abstractNum w:abstractNumId="13" w15:restartNumberingAfterBreak="0">
    <w:nsid w:val="286566B8"/>
    <w:multiLevelType w:val="multilevel"/>
    <w:tmpl w:val="F7FABE5A"/>
    <w:lvl w:ilvl="0">
      <w:start w:val="1"/>
      <w:numFmt w:val="bullet"/>
      <w:lvlText w:val=""/>
      <w:lvlJc w:val="left"/>
      <w:pPr>
        <w:tabs>
          <w:tab w:val="num" w:pos="0"/>
        </w:tabs>
        <w:ind w:left="810" w:hanging="360"/>
      </w:pPr>
      <w:rPr>
        <w:rFonts w:ascii="Wingdings" w:hAnsi="Wingdings" w:cs="Wingdings" w:hint="default"/>
      </w:rPr>
    </w:lvl>
    <w:lvl w:ilvl="1">
      <w:start w:val="1"/>
      <w:numFmt w:val="bullet"/>
      <w:lvlText w:val="o"/>
      <w:lvlJc w:val="left"/>
      <w:pPr>
        <w:tabs>
          <w:tab w:val="num" w:pos="0"/>
        </w:tabs>
        <w:ind w:left="1335" w:hanging="360"/>
      </w:pPr>
      <w:rPr>
        <w:rFonts w:ascii="Courier New" w:hAnsi="Courier New" w:cs="Courier New" w:hint="default"/>
      </w:rPr>
    </w:lvl>
    <w:lvl w:ilvl="2">
      <w:start w:val="1"/>
      <w:numFmt w:val="bullet"/>
      <w:lvlText w:val=""/>
      <w:lvlJc w:val="left"/>
      <w:pPr>
        <w:tabs>
          <w:tab w:val="num" w:pos="0"/>
        </w:tabs>
        <w:ind w:left="2055" w:hanging="360"/>
      </w:pPr>
      <w:rPr>
        <w:rFonts w:ascii="Wingdings" w:hAnsi="Wingdings" w:cs="Wingdings" w:hint="default"/>
      </w:rPr>
    </w:lvl>
    <w:lvl w:ilvl="3">
      <w:start w:val="1"/>
      <w:numFmt w:val="bullet"/>
      <w:lvlText w:val=""/>
      <w:lvlJc w:val="left"/>
      <w:pPr>
        <w:tabs>
          <w:tab w:val="num" w:pos="0"/>
        </w:tabs>
        <w:ind w:left="2775" w:hanging="360"/>
      </w:pPr>
      <w:rPr>
        <w:rFonts w:ascii="Symbol" w:hAnsi="Symbol" w:cs="Symbol" w:hint="default"/>
      </w:rPr>
    </w:lvl>
    <w:lvl w:ilvl="4">
      <w:start w:val="1"/>
      <w:numFmt w:val="bullet"/>
      <w:lvlText w:val="o"/>
      <w:lvlJc w:val="left"/>
      <w:pPr>
        <w:tabs>
          <w:tab w:val="num" w:pos="0"/>
        </w:tabs>
        <w:ind w:left="3495" w:hanging="360"/>
      </w:pPr>
      <w:rPr>
        <w:rFonts w:ascii="Courier New" w:hAnsi="Courier New" w:cs="Courier New" w:hint="default"/>
      </w:rPr>
    </w:lvl>
    <w:lvl w:ilvl="5">
      <w:start w:val="1"/>
      <w:numFmt w:val="bullet"/>
      <w:lvlText w:val=""/>
      <w:lvlJc w:val="left"/>
      <w:pPr>
        <w:tabs>
          <w:tab w:val="num" w:pos="0"/>
        </w:tabs>
        <w:ind w:left="4215" w:hanging="360"/>
      </w:pPr>
      <w:rPr>
        <w:rFonts w:ascii="Wingdings" w:hAnsi="Wingdings" w:cs="Wingdings" w:hint="default"/>
      </w:rPr>
    </w:lvl>
    <w:lvl w:ilvl="6">
      <w:start w:val="1"/>
      <w:numFmt w:val="bullet"/>
      <w:lvlText w:val=""/>
      <w:lvlJc w:val="left"/>
      <w:pPr>
        <w:tabs>
          <w:tab w:val="num" w:pos="0"/>
        </w:tabs>
        <w:ind w:left="4935" w:hanging="360"/>
      </w:pPr>
      <w:rPr>
        <w:rFonts w:ascii="Symbol" w:hAnsi="Symbol" w:cs="Symbol" w:hint="default"/>
      </w:rPr>
    </w:lvl>
    <w:lvl w:ilvl="7">
      <w:start w:val="1"/>
      <w:numFmt w:val="bullet"/>
      <w:lvlText w:val="o"/>
      <w:lvlJc w:val="left"/>
      <w:pPr>
        <w:tabs>
          <w:tab w:val="num" w:pos="0"/>
        </w:tabs>
        <w:ind w:left="5655" w:hanging="360"/>
      </w:pPr>
      <w:rPr>
        <w:rFonts w:ascii="Courier New" w:hAnsi="Courier New" w:cs="Courier New" w:hint="default"/>
      </w:rPr>
    </w:lvl>
    <w:lvl w:ilvl="8">
      <w:start w:val="1"/>
      <w:numFmt w:val="bullet"/>
      <w:lvlText w:val=""/>
      <w:lvlJc w:val="left"/>
      <w:pPr>
        <w:tabs>
          <w:tab w:val="num" w:pos="0"/>
        </w:tabs>
        <w:ind w:left="6375" w:hanging="360"/>
      </w:pPr>
      <w:rPr>
        <w:rFonts w:ascii="Wingdings" w:hAnsi="Wingdings" w:cs="Wingdings" w:hint="default"/>
      </w:rPr>
    </w:lvl>
  </w:abstractNum>
  <w:abstractNum w:abstractNumId="14" w15:restartNumberingAfterBreak="0">
    <w:nsid w:val="286C7FD6"/>
    <w:multiLevelType w:val="multilevel"/>
    <w:tmpl w:val="0A64DE4E"/>
    <w:lvl w:ilvl="0">
      <w:start w:val="1"/>
      <w:numFmt w:val="lowerLetter"/>
      <w:lvlText w:val="%1)"/>
      <w:lvlJc w:val="lef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3."/>
      <w:lvlJc w:val="right"/>
      <w:pPr>
        <w:tabs>
          <w:tab w:val="num" w:pos="0"/>
        </w:tabs>
        <w:ind w:left="2592" w:hanging="180"/>
      </w:pPr>
    </w:lvl>
    <w:lvl w:ilvl="3">
      <w:start w:val="1"/>
      <w:numFmt w:val="decimal"/>
      <w:lvlText w:val="%4."/>
      <w:lvlJc w:val="left"/>
      <w:pPr>
        <w:tabs>
          <w:tab w:val="num" w:pos="0"/>
        </w:tabs>
        <w:ind w:left="3312" w:hanging="360"/>
      </w:pPr>
    </w:lvl>
    <w:lvl w:ilvl="4">
      <w:start w:val="1"/>
      <w:numFmt w:val="lowerLetter"/>
      <w:lvlText w:val="%5."/>
      <w:lvlJc w:val="left"/>
      <w:pPr>
        <w:tabs>
          <w:tab w:val="num" w:pos="0"/>
        </w:tabs>
        <w:ind w:left="4032"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15" w15:restartNumberingAfterBreak="0">
    <w:nsid w:val="2FAE6340"/>
    <w:multiLevelType w:val="multilevel"/>
    <w:tmpl w:val="B7A6F76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1856F48"/>
    <w:multiLevelType w:val="multilevel"/>
    <w:tmpl w:val="F52EA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65D3F88"/>
    <w:multiLevelType w:val="multilevel"/>
    <w:tmpl w:val="22F8F038"/>
    <w:lvl w:ilvl="0">
      <w:start w:val="1"/>
      <w:numFmt w:val="lowerLetter"/>
      <w:lvlText w:val="%1)"/>
      <w:lvlJc w:val="left"/>
      <w:pPr>
        <w:tabs>
          <w:tab w:val="num" w:pos="0"/>
        </w:tabs>
        <w:ind w:left="2016" w:hanging="360"/>
      </w:pPr>
    </w:lvl>
    <w:lvl w:ilvl="1">
      <w:start w:val="1"/>
      <w:numFmt w:val="lowerLetter"/>
      <w:lvlText w:val="%2."/>
      <w:lvlJc w:val="left"/>
      <w:pPr>
        <w:tabs>
          <w:tab w:val="num" w:pos="0"/>
        </w:tabs>
        <w:ind w:left="2736" w:hanging="360"/>
      </w:pPr>
    </w:lvl>
    <w:lvl w:ilvl="2">
      <w:start w:val="1"/>
      <w:numFmt w:val="lowerRoman"/>
      <w:lvlText w:val="%3."/>
      <w:lvlJc w:val="right"/>
      <w:pPr>
        <w:tabs>
          <w:tab w:val="num" w:pos="0"/>
        </w:tabs>
        <w:ind w:left="3456" w:hanging="180"/>
      </w:pPr>
    </w:lvl>
    <w:lvl w:ilvl="3">
      <w:start w:val="1"/>
      <w:numFmt w:val="decimal"/>
      <w:lvlText w:val="%4."/>
      <w:lvlJc w:val="left"/>
      <w:pPr>
        <w:tabs>
          <w:tab w:val="num" w:pos="0"/>
        </w:tabs>
        <w:ind w:left="4176" w:hanging="360"/>
      </w:pPr>
    </w:lvl>
    <w:lvl w:ilvl="4">
      <w:start w:val="1"/>
      <w:numFmt w:val="lowerLetter"/>
      <w:lvlText w:val="%5."/>
      <w:lvlJc w:val="left"/>
      <w:pPr>
        <w:tabs>
          <w:tab w:val="num" w:pos="0"/>
        </w:tabs>
        <w:ind w:left="4896" w:hanging="360"/>
      </w:pPr>
    </w:lvl>
    <w:lvl w:ilvl="5">
      <w:start w:val="1"/>
      <w:numFmt w:val="lowerRoman"/>
      <w:lvlText w:val="%6."/>
      <w:lvlJc w:val="right"/>
      <w:pPr>
        <w:tabs>
          <w:tab w:val="num" w:pos="0"/>
        </w:tabs>
        <w:ind w:left="5616" w:hanging="180"/>
      </w:pPr>
    </w:lvl>
    <w:lvl w:ilvl="6">
      <w:start w:val="1"/>
      <w:numFmt w:val="decimal"/>
      <w:lvlText w:val="%7."/>
      <w:lvlJc w:val="left"/>
      <w:pPr>
        <w:tabs>
          <w:tab w:val="num" w:pos="0"/>
        </w:tabs>
        <w:ind w:left="6336" w:hanging="360"/>
      </w:pPr>
    </w:lvl>
    <w:lvl w:ilvl="7">
      <w:start w:val="1"/>
      <w:numFmt w:val="lowerLetter"/>
      <w:lvlText w:val="%8."/>
      <w:lvlJc w:val="left"/>
      <w:pPr>
        <w:tabs>
          <w:tab w:val="num" w:pos="0"/>
        </w:tabs>
        <w:ind w:left="7056" w:hanging="360"/>
      </w:pPr>
    </w:lvl>
    <w:lvl w:ilvl="8">
      <w:start w:val="1"/>
      <w:numFmt w:val="lowerRoman"/>
      <w:lvlText w:val="%9."/>
      <w:lvlJc w:val="right"/>
      <w:pPr>
        <w:tabs>
          <w:tab w:val="num" w:pos="0"/>
        </w:tabs>
        <w:ind w:left="7776" w:hanging="180"/>
      </w:pPr>
    </w:lvl>
  </w:abstractNum>
  <w:abstractNum w:abstractNumId="18" w15:restartNumberingAfterBreak="0">
    <w:nsid w:val="42AE559B"/>
    <w:multiLevelType w:val="multilevel"/>
    <w:tmpl w:val="BB9867D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9" w15:restartNumberingAfterBreak="0">
    <w:nsid w:val="499D600F"/>
    <w:multiLevelType w:val="multilevel"/>
    <w:tmpl w:val="C19AE38C"/>
    <w:lvl w:ilvl="0">
      <w:start w:val="1"/>
      <w:numFmt w:val="lowerLetter"/>
      <w:lvlText w:val="%1)"/>
      <w:lvlJc w:val="left"/>
      <w:pPr>
        <w:tabs>
          <w:tab w:val="num" w:pos="0"/>
        </w:tabs>
        <w:ind w:left="2016" w:hanging="360"/>
      </w:pPr>
    </w:lvl>
    <w:lvl w:ilvl="1">
      <w:start w:val="1"/>
      <w:numFmt w:val="lowerLetter"/>
      <w:lvlText w:val="%2."/>
      <w:lvlJc w:val="left"/>
      <w:pPr>
        <w:tabs>
          <w:tab w:val="num" w:pos="0"/>
        </w:tabs>
        <w:ind w:left="2736" w:hanging="360"/>
      </w:pPr>
    </w:lvl>
    <w:lvl w:ilvl="2">
      <w:start w:val="1"/>
      <w:numFmt w:val="lowerRoman"/>
      <w:lvlText w:val="%3."/>
      <w:lvlJc w:val="right"/>
      <w:pPr>
        <w:tabs>
          <w:tab w:val="num" w:pos="0"/>
        </w:tabs>
        <w:ind w:left="3456" w:hanging="180"/>
      </w:pPr>
    </w:lvl>
    <w:lvl w:ilvl="3">
      <w:start w:val="1"/>
      <w:numFmt w:val="decimal"/>
      <w:lvlText w:val="%4."/>
      <w:lvlJc w:val="left"/>
      <w:pPr>
        <w:tabs>
          <w:tab w:val="num" w:pos="0"/>
        </w:tabs>
        <w:ind w:left="4176" w:hanging="360"/>
      </w:pPr>
    </w:lvl>
    <w:lvl w:ilvl="4">
      <w:start w:val="1"/>
      <w:numFmt w:val="lowerLetter"/>
      <w:lvlText w:val="%5."/>
      <w:lvlJc w:val="left"/>
      <w:pPr>
        <w:tabs>
          <w:tab w:val="num" w:pos="0"/>
        </w:tabs>
        <w:ind w:left="4896" w:hanging="360"/>
      </w:pPr>
    </w:lvl>
    <w:lvl w:ilvl="5">
      <w:start w:val="1"/>
      <w:numFmt w:val="lowerRoman"/>
      <w:lvlText w:val="%6."/>
      <w:lvlJc w:val="right"/>
      <w:pPr>
        <w:tabs>
          <w:tab w:val="num" w:pos="0"/>
        </w:tabs>
        <w:ind w:left="5616" w:hanging="180"/>
      </w:pPr>
    </w:lvl>
    <w:lvl w:ilvl="6">
      <w:start w:val="1"/>
      <w:numFmt w:val="decimal"/>
      <w:lvlText w:val="%7."/>
      <w:lvlJc w:val="left"/>
      <w:pPr>
        <w:tabs>
          <w:tab w:val="num" w:pos="0"/>
        </w:tabs>
        <w:ind w:left="6336" w:hanging="360"/>
      </w:pPr>
    </w:lvl>
    <w:lvl w:ilvl="7">
      <w:start w:val="1"/>
      <w:numFmt w:val="lowerLetter"/>
      <w:lvlText w:val="%8."/>
      <w:lvlJc w:val="left"/>
      <w:pPr>
        <w:tabs>
          <w:tab w:val="num" w:pos="0"/>
        </w:tabs>
        <w:ind w:left="7056" w:hanging="360"/>
      </w:pPr>
    </w:lvl>
    <w:lvl w:ilvl="8">
      <w:start w:val="1"/>
      <w:numFmt w:val="lowerRoman"/>
      <w:lvlText w:val="%9."/>
      <w:lvlJc w:val="right"/>
      <w:pPr>
        <w:tabs>
          <w:tab w:val="num" w:pos="0"/>
        </w:tabs>
        <w:ind w:left="7776" w:hanging="180"/>
      </w:pPr>
    </w:lvl>
  </w:abstractNum>
  <w:abstractNum w:abstractNumId="20" w15:restartNumberingAfterBreak="0">
    <w:nsid w:val="4F832864"/>
    <w:multiLevelType w:val="multilevel"/>
    <w:tmpl w:val="5F6C2AEE"/>
    <w:lvl w:ilvl="0">
      <w:start w:val="1"/>
      <w:numFmt w:val="bullet"/>
      <w:lvlText w:val=""/>
      <w:lvlJc w:val="left"/>
      <w:pPr>
        <w:tabs>
          <w:tab w:val="num" w:pos="0"/>
        </w:tabs>
        <w:ind w:left="1872" w:hanging="360"/>
      </w:pPr>
      <w:rPr>
        <w:rFonts w:ascii="Symbol" w:hAnsi="Symbol" w:cs="Symbol" w:hint="default"/>
      </w:rPr>
    </w:lvl>
    <w:lvl w:ilvl="1">
      <w:start w:val="1"/>
      <w:numFmt w:val="bullet"/>
      <w:lvlText w:val="o"/>
      <w:lvlJc w:val="left"/>
      <w:pPr>
        <w:tabs>
          <w:tab w:val="num" w:pos="0"/>
        </w:tabs>
        <w:ind w:left="2592" w:hanging="360"/>
      </w:pPr>
      <w:rPr>
        <w:rFonts w:ascii="Courier New" w:hAnsi="Courier New" w:cs="Courier New" w:hint="default"/>
      </w:rPr>
    </w:lvl>
    <w:lvl w:ilvl="2">
      <w:start w:val="1"/>
      <w:numFmt w:val="bullet"/>
      <w:lvlText w:val=""/>
      <w:lvlJc w:val="left"/>
      <w:pPr>
        <w:tabs>
          <w:tab w:val="num" w:pos="0"/>
        </w:tabs>
        <w:ind w:left="3312" w:hanging="360"/>
      </w:pPr>
      <w:rPr>
        <w:rFonts w:ascii="Wingdings" w:hAnsi="Wingdings" w:cs="Wingdings" w:hint="default"/>
      </w:rPr>
    </w:lvl>
    <w:lvl w:ilvl="3">
      <w:start w:val="1"/>
      <w:numFmt w:val="bullet"/>
      <w:lvlText w:val=""/>
      <w:lvlJc w:val="left"/>
      <w:pPr>
        <w:tabs>
          <w:tab w:val="num" w:pos="0"/>
        </w:tabs>
        <w:ind w:left="4032" w:hanging="360"/>
      </w:pPr>
      <w:rPr>
        <w:rFonts w:ascii="Symbol" w:hAnsi="Symbol" w:cs="Symbol" w:hint="default"/>
      </w:rPr>
    </w:lvl>
    <w:lvl w:ilvl="4">
      <w:start w:val="1"/>
      <w:numFmt w:val="bullet"/>
      <w:lvlText w:val="o"/>
      <w:lvlJc w:val="left"/>
      <w:pPr>
        <w:tabs>
          <w:tab w:val="num" w:pos="0"/>
        </w:tabs>
        <w:ind w:left="4752" w:hanging="360"/>
      </w:pPr>
      <w:rPr>
        <w:rFonts w:ascii="Courier New" w:hAnsi="Courier New" w:cs="Courier New" w:hint="default"/>
      </w:rPr>
    </w:lvl>
    <w:lvl w:ilvl="5">
      <w:start w:val="1"/>
      <w:numFmt w:val="bullet"/>
      <w:lvlText w:val=""/>
      <w:lvlJc w:val="left"/>
      <w:pPr>
        <w:tabs>
          <w:tab w:val="num" w:pos="0"/>
        </w:tabs>
        <w:ind w:left="5472" w:hanging="360"/>
      </w:pPr>
      <w:rPr>
        <w:rFonts w:ascii="Wingdings" w:hAnsi="Wingdings" w:cs="Wingdings" w:hint="default"/>
      </w:rPr>
    </w:lvl>
    <w:lvl w:ilvl="6">
      <w:start w:val="1"/>
      <w:numFmt w:val="bullet"/>
      <w:lvlText w:val=""/>
      <w:lvlJc w:val="left"/>
      <w:pPr>
        <w:tabs>
          <w:tab w:val="num" w:pos="0"/>
        </w:tabs>
        <w:ind w:left="6192" w:hanging="360"/>
      </w:pPr>
      <w:rPr>
        <w:rFonts w:ascii="Symbol" w:hAnsi="Symbol" w:cs="Symbol" w:hint="default"/>
      </w:rPr>
    </w:lvl>
    <w:lvl w:ilvl="7">
      <w:start w:val="1"/>
      <w:numFmt w:val="bullet"/>
      <w:lvlText w:val="o"/>
      <w:lvlJc w:val="left"/>
      <w:pPr>
        <w:tabs>
          <w:tab w:val="num" w:pos="0"/>
        </w:tabs>
        <w:ind w:left="6912" w:hanging="360"/>
      </w:pPr>
      <w:rPr>
        <w:rFonts w:ascii="Courier New" w:hAnsi="Courier New" w:cs="Courier New" w:hint="default"/>
      </w:rPr>
    </w:lvl>
    <w:lvl w:ilvl="8">
      <w:start w:val="1"/>
      <w:numFmt w:val="bullet"/>
      <w:lvlText w:val=""/>
      <w:lvlJc w:val="left"/>
      <w:pPr>
        <w:tabs>
          <w:tab w:val="num" w:pos="0"/>
        </w:tabs>
        <w:ind w:left="7632" w:hanging="360"/>
      </w:pPr>
      <w:rPr>
        <w:rFonts w:ascii="Wingdings" w:hAnsi="Wingdings" w:cs="Wingdings" w:hint="default"/>
      </w:rPr>
    </w:lvl>
  </w:abstractNum>
  <w:abstractNum w:abstractNumId="21" w15:restartNumberingAfterBreak="0">
    <w:nsid w:val="506912D8"/>
    <w:multiLevelType w:val="multilevel"/>
    <w:tmpl w:val="2EBAE47A"/>
    <w:lvl w:ilvl="0">
      <w:start w:val="1"/>
      <w:numFmt w:val="bullet"/>
      <w:lvlText w:val=""/>
      <w:lvlJc w:val="left"/>
      <w:pPr>
        <w:tabs>
          <w:tab w:val="num" w:pos="0"/>
        </w:tabs>
        <w:ind w:left="1872" w:hanging="360"/>
      </w:pPr>
      <w:rPr>
        <w:rFonts w:ascii="Symbol" w:hAnsi="Symbol" w:cs="Symbol" w:hint="default"/>
      </w:rPr>
    </w:lvl>
    <w:lvl w:ilvl="1">
      <w:start w:val="1"/>
      <w:numFmt w:val="bullet"/>
      <w:lvlText w:val="o"/>
      <w:lvlJc w:val="left"/>
      <w:pPr>
        <w:tabs>
          <w:tab w:val="num" w:pos="0"/>
        </w:tabs>
        <w:ind w:left="2592" w:hanging="360"/>
      </w:pPr>
      <w:rPr>
        <w:rFonts w:ascii="Courier New" w:hAnsi="Courier New" w:cs="Courier New" w:hint="default"/>
      </w:rPr>
    </w:lvl>
    <w:lvl w:ilvl="2">
      <w:start w:val="1"/>
      <w:numFmt w:val="bullet"/>
      <w:lvlText w:val=""/>
      <w:lvlJc w:val="left"/>
      <w:pPr>
        <w:tabs>
          <w:tab w:val="num" w:pos="0"/>
        </w:tabs>
        <w:ind w:left="3312" w:hanging="360"/>
      </w:pPr>
      <w:rPr>
        <w:rFonts w:ascii="Wingdings" w:hAnsi="Wingdings" w:cs="Wingdings" w:hint="default"/>
      </w:rPr>
    </w:lvl>
    <w:lvl w:ilvl="3">
      <w:start w:val="1"/>
      <w:numFmt w:val="bullet"/>
      <w:lvlText w:val=""/>
      <w:lvlJc w:val="left"/>
      <w:pPr>
        <w:tabs>
          <w:tab w:val="num" w:pos="0"/>
        </w:tabs>
        <w:ind w:left="4032" w:hanging="360"/>
      </w:pPr>
      <w:rPr>
        <w:rFonts w:ascii="Symbol" w:hAnsi="Symbol" w:cs="Symbol" w:hint="default"/>
      </w:rPr>
    </w:lvl>
    <w:lvl w:ilvl="4">
      <w:start w:val="1"/>
      <w:numFmt w:val="bullet"/>
      <w:lvlText w:val="o"/>
      <w:lvlJc w:val="left"/>
      <w:pPr>
        <w:tabs>
          <w:tab w:val="num" w:pos="0"/>
        </w:tabs>
        <w:ind w:left="4752" w:hanging="360"/>
      </w:pPr>
      <w:rPr>
        <w:rFonts w:ascii="Courier New" w:hAnsi="Courier New" w:cs="Courier New" w:hint="default"/>
      </w:rPr>
    </w:lvl>
    <w:lvl w:ilvl="5">
      <w:start w:val="1"/>
      <w:numFmt w:val="bullet"/>
      <w:lvlText w:val=""/>
      <w:lvlJc w:val="left"/>
      <w:pPr>
        <w:tabs>
          <w:tab w:val="num" w:pos="0"/>
        </w:tabs>
        <w:ind w:left="5472" w:hanging="360"/>
      </w:pPr>
      <w:rPr>
        <w:rFonts w:ascii="Wingdings" w:hAnsi="Wingdings" w:cs="Wingdings" w:hint="default"/>
      </w:rPr>
    </w:lvl>
    <w:lvl w:ilvl="6">
      <w:start w:val="1"/>
      <w:numFmt w:val="bullet"/>
      <w:lvlText w:val=""/>
      <w:lvlJc w:val="left"/>
      <w:pPr>
        <w:tabs>
          <w:tab w:val="num" w:pos="0"/>
        </w:tabs>
        <w:ind w:left="6192" w:hanging="360"/>
      </w:pPr>
      <w:rPr>
        <w:rFonts w:ascii="Symbol" w:hAnsi="Symbol" w:cs="Symbol" w:hint="default"/>
      </w:rPr>
    </w:lvl>
    <w:lvl w:ilvl="7">
      <w:start w:val="1"/>
      <w:numFmt w:val="bullet"/>
      <w:lvlText w:val="o"/>
      <w:lvlJc w:val="left"/>
      <w:pPr>
        <w:tabs>
          <w:tab w:val="num" w:pos="0"/>
        </w:tabs>
        <w:ind w:left="6912" w:hanging="360"/>
      </w:pPr>
      <w:rPr>
        <w:rFonts w:ascii="Courier New" w:hAnsi="Courier New" w:cs="Courier New" w:hint="default"/>
      </w:rPr>
    </w:lvl>
    <w:lvl w:ilvl="8">
      <w:start w:val="1"/>
      <w:numFmt w:val="bullet"/>
      <w:lvlText w:val=""/>
      <w:lvlJc w:val="left"/>
      <w:pPr>
        <w:tabs>
          <w:tab w:val="num" w:pos="0"/>
        </w:tabs>
        <w:ind w:left="7632" w:hanging="360"/>
      </w:pPr>
      <w:rPr>
        <w:rFonts w:ascii="Wingdings" w:hAnsi="Wingdings" w:cs="Wingdings" w:hint="default"/>
      </w:rPr>
    </w:lvl>
  </w:abstractNum>
  <w:abstractNum w:abstractNumId="22" w15:restartNumberingAfterBreak="0">
    <w:nsid w:val="54E066D9"/>
    <w:multiLevelType w:val="multilevel"/>
    <w:tmpl w:val="CBDA0BA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0CE0338"/>
    <w:multiLevelType w:val="multilevel"/>
    <w:tmpl w:val="3662AB40"/>
    <w:lvl w:ilvl="0">
      <w:start w:val="1"/>
      <w:numFmt w:val="bullet"/>
      <w:lvlText w:val=""/>
      <w:lvlJc w:val="left"/>
      <w:pPr>
        <w:tabs>
          <w:tab w:val="num" w:pos="0"/>
        </w:tabs>
        <w:ind w:left="1008" w:hanging="360"/>
      </w:pPr>
      <w:rPr>
        <w:rFonts w:ascii="Symbol" w:hAnsi="Symbol" w:cs="Symbol" w:hint="default"/>
      </w:rPr>
    </w:lvl>
    <w:lvl w:ilvl="1">
      <w:start w:val="1"/>
      <w:numFmt w:val="bullet"/>
      <w:lvlText w:val="o"/>
      <w:lvlJc w:val="left"/>
      <w:pPr>
        <w:tabs>
          <w:tab w:val="num" w:pos="0"/>
        </w:tabs>
        <w:ind w:left="1728" w:hanging="360"/>
      </w:pPr>
      <w:rPr>
        <w:rFonts w:ascii="Courier New" w:hAnsi="Courier New" w:cs="Courier New" w:hint="default"/>
      </w:rPr>
    </w:lvl>
    <w:lvl w:ilvl="2">
      <w:start w:val="1"/>
      <w:numFmt w:val="bullet"/>
      <w:lvlText w:val=""/>
      <w:lvlJc w:val="left"/>
      <w:pPr>
        <w:tabs>
          <w:tab w:val="num" w:pos="0"/>
        </w:tabs>
        <w:ind w:left="2448" w:hanging="360"/>
      </w:pPr>
      <w:rPr>
        <w:rFonts w:ascii="Wingdings" w:hAnsi="Wingdings" w:cs="Wingdings" w:hint="default"/>
      </w:rPr>
    </w:lvl>
    <w:lvl w:ilvl="3">
      <w:start w:val="1"/>
      <w:numFmt w:val="bullet"/>
      <w:lvlText w:val=""/>
      <w:lvlJc w:val="left"/>
      <w:pPr>
        <w:tabs>
          <w:tab w:val="num" w:pos="0"/>
        </w:tabs>
        <w:ind w:left="3168" w:hanging="360"/>
      </w:pPr>
      <w:rPr>
        <w:rFonts w:ascii="Symbol" w:hAnsi="Symbol" w:cs="Symbol" w:hint="default"/>
      </w:rPr>
    </w:lvl>
    <w:lvl w:ilvl="4">
      <w:start w:val="1"/>
      <w:numFmt w:val="bullet"/>
      <w:lvlText w:val="o"/>
      <w:lvlJc w:val="left"/>
      <w:pPr>
        <w:tabs>
          <w:tab w:val="num" w:pos="0"/>
        </w:tabs>
        <w:ind w:left="3888" w:hanging="360"/>
      </w:pPr>
      <w:rPr>
        <w:rFonts w:ascii="Courier New" w:hAnsi="Courier New" w:cs="Courier New" w:hint="default"/>
      </w:rPr>
    </w:lvl>
    <w:lvl w:ilvl="5">
      <w:start w:val="1"/>
      <w:numFmt w:val="bullet"/>
      <w:lvlText w:val=""/>
      <w:lvlJc w:val="left"/>
      <w:pPr>
        <w:tabs>
          <w:tab w:val="num" w:pos="0"/>
        </w:tabs>
        <w:ind w:left="4608" w:hanging="360"/>
      </w:pPr>
      <w:rPr>
        <w:rFonts w:ascii="Wingdings" w:hAnsi="Wingdings" w:cs="Wingdings" w:hint="default"/>
      </w:rPr>
    </w:lvl>
    <w:lvl w:ilvl="6">
      <w:start w:val="1"/>
      <w:numFmt w:val="bullet"/>
      <w:lvlText w:val=""/>
      <w:lvlJc w:val="left"/>
      <w:pPr>
        <w:tabs>
          <w:tab w:val="num" w:pos="0"/>
        </w:tabs>
        <w:ind w:left="5328" w:hanging="360"/>
      </w:pPr>
      <w:rPr>
        <w:rFonts w:ascii="Symbol" w:hAnsi="Symbol" w:cs="Symbol" w:hint="default"/>
      </w:rPr>
    </w:lvl>
    <w:lvl w:ilvl="7">
      <w:start w:val="1"/>
      <w:numFmt w:val="bullet"/>
      <w:lvlText w:val="o"/>
      <w:lvlJc w:val="left"/>
      <w:pPr>
        <w:tabs>
          <w:tab w:val="num" w:pos="0"/>
        </w:tabs>
        <w:ind w:left="6048" w:hanging="360"/>
      </w:pPr>
      <w:rPr>
        <w:rFonts w:ascii="Courier New" w:hAnsi="Courier New" w:cs="Courier New" w:hint="default"/>
      </w:rPr>
    </w:lvl>
    <w:lvl w:ilvl="8">
      <w:start w:val="1"/>
      <w:numFmt w:val="bullet"/>
      <w:lvlText w:val=""/>
      <w:lvlJc w:val="left"/>
      <w:pPr>
        <w:tabs>
          <w:tab w:val="num" w:pos="0"/>
        </w:tabs>
        <w:ind w:left="6768" w:hanging="360"/>
      </w:pPr>
      <w:rPr>
        <w:rFonts w:ascii="Wingdings" w:hAnsi="Wingdings" w:cs="Wingdings" w:hint="default"/>
      </w:rPr>
    </w:lvl>
  </w:abstractNum>
  <w:abstractNum w:abstractNumId="24" w15:restartNumberingAfterBreak="0">
    <w:nsid w:val="642D6C1A"/>
    <w:multiLevelType w:val="multilevel"/>
    <w:tmpl w:val="CF2671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48A4E7C"/>
    <w:multiLevelType w:val="multilevel"/>
    <w:tmpl w:val="3F5C3312"/>
    <w:lvl w:ilvl="0">
      <w:start w:val="1"/>
      <w:numFmt w:val="bullet"/>
      <w:lvlText w:val=""/>
      <w:lvlJc w:val="left"/>
      <w:pPr>
        <w:tabs>
          <w:tab w:val="num" w:pos="0"/>
        </w:tabs>
        <w:ind w:left="189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FBE2490"/>
    <w:multiLevelType w:val="multilevel"/>
    <w:tmpl w:val="DA9C125A"/>
    <w:lvl w:ilvl="0">
      <w:start w:val="1"/>
      <w:numFmt w:val="lowerLetter"/>
      <w:lvlText w:val="%1)"/>
      <w:lvlJc w:val="left"/>
      <w:pPr>
        <w:tabs>
          <w:tab w:val="num" w:pos="0"/>
        </w:tabs>
        <w:ind w:left="2430" w:hanging="360"/>
      </w:pPr>
    </w:lvl>
    <w:lvl w:ilvl="1">
      <w:start w:val="1"/>
      <w:numFmt w:val="lowerLetter"/>
      <w:lvlText w:val="%2."/>
      <w:lvlJc w:val="left"/>
      <w:pPr>
        <w:tabs>
          <w:tab w:val="num" w:pos="0"/>
        </w:tabs>
        <w:ind w:left="3150" w:hanging="360"/>
      </w:pPr>
    </w:lvl>
    <w:lvl w:ilvl="2">
      <w:start w:val="1"/>
      <w:numFmt w:val="lowerRoman"/>
      <w:lvlText w:val="%3."/>
      <w:lvlJc w:val="right"/>
      <w:pPr>
        <w:tabs>
          <w:tab w:val="num" w:pos="0"/>
        </w:tabs>
        <w:ind w:left="3870" w:hanging="180"/>
      </w:pPr>
    </w:lvl>
    <w:lvl w:ilvl="3">
      <w:start w:val="1"/>
      <w:numFmt w:val="decimal"/>
      <w:lvlText w:val="%4."/>
      <w:lvlJc w:val="left"/>
      <w:pPr>
        <w:tabs>
          <w:tab w:val="num" w:pos="0"/>
        </w:tabs>
        <w:ind w:left="4590" w:hanging="360"/>
      </w:pPr>
    </w:lvl>
    <w:lvl w:ilvl="4">
      <w:start w:val="1"/>
      <w:numFmt w:val="lowerLetter"/>
      <w:lvlText w:val="%5."/>
      <w:lvlJc w:val="left"/>
      <w:pPr>
        <w:tabs>
          <w:tab w:val="num" w:pos="0"/>
        </w:tabs>
        <w:ind w:left="5310" w:hanging="360"/>
      </w:pPr>
    </w:lvl>
    <w:lvl w:ilvl="5">
      <w:start w:val="1"/>
      <w:numFmt w:val="lowerRoman"/>
      <w:lvlText w:val="%6."/>
      <w:lvlJc w:val="right"/>
      <w:pPr>
        <w:tabs>
          <w:tab w:val="num" w:pos="0"/>
        </w:tabs>
        <w:ind w:left="6030" w:hanging="180"/>
      </w:pPr>
    </w:lvl>
    <w:lvl w:ilvl="6">
      <w:start w:val="1"/>
      <w:numFmt w:val="decimal"/>
      <w:lvlText w:val="%7."/>
      <w:lvlJc w:val="left"/>
      <w:pPr>
        <w:tabs>
          <w:tab w:val="num" w:pos="0"/>
        </w:tabs>
        <w:ind w:left="6750" w:hanging="360"/>
      </w:pPr>
    </w:lvl>
    <w:lvl w:ilvl="7">
      <w:start w:val="1"/>
      <w:numFmt w:val="lowerLetter"/>
      <w:lvlText w:val="%8."/>
      <w:lvlJc w:val="left"/>
      <w:pPr>
        <w:tabs>
          <w:tab w:val="num" w:pos="0"/>
        </w:tabs>
        <w:ind w:left="7470" w:hanging="360"/>
      </w:pPr>
    </w:lvl>
    <w:lvl w:ilvl="8">
      <w:start w:val="1"/>
      <w:numFmt w:val="lowerRoman"/>
      <w:lvlText w:val="%9."/>
      <w:lvlJc w:val="right"/>
      <w:pPr>
        <w:tabs>
          <w:tab w:val="num" w:pos="0"/>
        </w:tabs>
        <w:ind w:left="8190" w:hanging="180"/>
      </w:pPr>
    </w:lvl>
  </w:abstractNum>
  <w:abstractNum w:abstractNumId="27" w15:restartNumberingAfterBreak="0">
    <w:nsid w:val="70FD5CA0"/>
    <w:multiLevelType w:val="multilevel"/>
    <w:tmpl w:val="56822F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3276D33"/>
    <w:multiLevelType w:val="multilevel"/>
    <w:tmpl w:val="029EB5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65850D0"/>
    <w:multiLevelType w:val="multilevel"/>
    <w:tmpl w:val="177C69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7931DB4"/>
    <w:multiLevelType w:val="multilevel"/>
    <w:tmpl w:val="70D2A97A"/>
    <w:lvl w:ilvl="0">
      <w:start w:val="1"/>
      <w:numFmt w:val="lowerLetter"/>
      <w:lvlText w:val="%1)"/>
      <w:lvlJc w:val="left"/>
      <w:pPr>
        <w:tabs>
          <w:tab w:val="num" w:pos="0"/>
        </w:tabs>
        <w:ind w:left="2016" w:hanging="360"/>
      </w:pPr>
    </w:lvl>
    <w:lvl w:ilvl="1">
      <w:start w:val="1"/>
      <w:numFmt w:val="lowerLetter"/>
      <w:lvlText w:val="%2."/>
      <w:lvlJc w:val="left"/>
      <w:pPr>
        <w:tabs>
          <w:tab w:val="num" w:pos="0"/>
        </w:tabs>
        <w:ind w:left="2736" w:hanging="360"/>
      </w:pPr>
    </w:lvl>
    <w:lvl w:ilvl="2">
      <w:start w:val="1"/>
      <w:numFmt w:val="lowerRoman"/>
      <w:lvlText w:val="%3."/>
      <w:lvlJc w:val="right"/>
      <w:pPr>
        <w:tabs>
          <w:tab w:val="num" w:pos="0"/>
        </w:tabs>
        <w:ind w:left="3456" w:hanging="180"/>
      </w:pPr>
    </w:lvl>
    <w:lvl w:ilvl="3">
      <w:start w:val="1"/>
      <w:numFmt w:val="decimal"/>
      <w:lvlText w:val="%4."/>
      <w:lvlJc w:val="left"/>
      <w:pPr>
        <w:tabs>
          <w:tab w:val="num" w:pos="0"/>
        </w:tabs>
        <w:ind w:left="4176" w:hanging="360"/>
      </w:pPr>
    </w:lvl>
    <w:lvl w:ilvl="4">
      <w:start w:val="1"/>
      <w:numFmt w:val="lowerLetter"/>
      <w:lvlText w:val="%5."/>
      <w:lvlJc w:val="left"/>
      <w:pPr>
        <w:tabs>
          <w:tab w:val="num" w:pos="0"/>
        </w:tabs>
        <w:ind w:left="4896" w:hanging="360"/>
      </w:pPr>
    </w:lvl>
    <w:lvl w:ilvl="5">
      <w:start w:val="1"/>
      <w:numFmt w:val="lowerRoman"/>
      <w:lvlText w:val="%6."/>
      <w:lvlJc w:val="right"/>
      <w:pPr>
        <w:tabs>
          <w:tab w:val="num" w:pos="0"/>
        </w:tabs>
        <w:ind w:left="5616" w:hanging="180"/>
      </w:pPr>
    </w:lvl>
    <w:lvl w:ilvl="6">
      <w:start w:val="1"/>
      <w:numFmt w:val="decimal"/>
      <w:lvlText w:val="%7."/>
      <w:lvlJc w:val="left"/>
      <w:pPr>
        <w:tabs>
          <w:tab w:val="num" w:pos="0"/>
        </w:tabs>
        <w:ind w:left="6336" w:hanging="360"/>
      </w:pPr>
    </w:lvl>
    <w:lvl w:ilvl="7">
      <w:start w:val="1"/>
      <w:numFmt w:val="lowerLetter"/>
      <w:lvlText w:val="%8."/>
      <w:lvlJc w:val="left"/>
      <w:pPr>
        <w:tabs>
          <w:tab w:val="num" w:pos="0"/>
        </w:tabs>
        <w:ind w:left="7056" w:hanging="360"/>
      </w:pPr>
    </w:lvl>
    <w:lvl w:ilvl="8">
      <w:start w:val="1"/>
      <w:numFmt w:val="lowerRoman"/>
      <w:lvlText w:val="%9."/>
      <w:lvlJc w:val="right"/>
      <w:pPr>
        <w:tabs>
          <w:tab w:val="num" w:pos="0"/>
        </w:tabs>
        <w:ind w:left="7776" w:hanging="180"/>
      </w:pPr>
    </w:lvl>
  </w:abstractNum>
  <w:abstractNum w:abstractNumId="31" w15:restartNumberingAfterBreak="0">
    <w:nsid w:val="79A46199"/>
    <w:multiLevelType w:val="multilevel"/>
    <w:tmpl w:val="D27C7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9"/>
  </w:num>
  <w:num w:numId="2">
    <w:abstractNumId w:val="9"/>
  </w:num>
  <w:num w:numId="3">
    <w:abstractNumId w:val="8"/>
  </w:num>
  <w:num w:numId="4">
    <w:abstractNumId w:val="27"/>
  </w:num>
  <w:num w:numId="5">
    <w:abstractNumId w:val="25"/>
  </w:num>
  <w:num w:numId="6">
    <w:abstractNumId w:val="22"/>
  </w:num>
  <w:num w:numId="7">
    <w:abstractNumId w:val="3"/>
  </w:num>
  <w:num w:numId="8">
    <w:abstractNumId w:val="23"/>
  </w:num>
  <w:num w:numId="9">
    <w:abstractNumId w:val="12"/>
  </w:num>
  <w:num w:numId="10">
    <w:abstractNumId w:val="1"/>
  </w:num>
  <w:num w:numId="11">
    <w:abstractNumId w:val="15"/>
  </w:num>
  <w:num w:numId="12">
    <w:abstractNumId w:val="13"/>
  </w:num>
  <w:num w:numId="13">
    <w:abstractNumId w:val="5"/>
  </w:num>
  <w:num w:numId="14">
    <w:abstractNumId w:val="16"/>
  </w:num>
  <w:num w:numId="15">
    <w:abstractNumId w:val="31"/>
  </w:num>
  <w:num w:numId="16">
    <w:abstractNumId w:val="21"/>
  </w:num>
  <w:num w:numId="17">
    <w:abstractNumId w:val="20"/>
  </w:num>
  <w:num w:numId="18">
    <w:abstractNumId w:val="14"/>
  </w:num>
  <w:num w:numId="19">
    <w:abstractNumId w:val="0"/>
  </w:num>
  <w:num w:numId="20">
    <w:abstractNumId w:val="28"/>
  </w:num>
  <w:num w:numId="21">
    <w:abstractNumId w:val="26"/>
  </w:num>
  <w:num w:numId="22">
    <w:abstractNumId w:val="18"/>
  </w:num>
  <w:num w:numId="23">
    <w:abstractNumId w:val="10"/>
  </w:num>
  <w:num w:numId="24">
    <w:abstractNumId w:val="6"/>
  </w:num>
  <w:num w:numId="25">
    <w:abstractNumId w:val="2"/>
  </w:num>
  <w:num w:numId="26">
    <w:abstractNumId w:val="24"/>
  </w:num>
  <w:num w:numId="27">
    <w:abstractNumId w:val="11"/>
  </w:num>
  <w:num w:numId="28">
    <w:abstractNumId w:val="19"/>
  </w:num>
  <w:num w:numId="29">
    <w:abstractNumId w:val="30"/>
  </w:num>
  <w:num w:numId="30">
    <w:abstractNumId w:val="7"/>
  </w:num>
  <w:num w:numId="31">
    <w:abstractNumId w:val="1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7880"/>
    <w:rsid w:val="000A7880"/>
    <w:rsid w:val="00723B8B"/>
    <w:rsid w:val="007761ED"/>
    <w:rsid w:val="00A44BE1"/>
    <w:rsid w:val="00F95C30"/>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9468"/>
  <w15:docId w15:val="{0EE54DC0-CA37-42A6-A9B4-FC5734D4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86F"/>
    <w:pPr>
      <w:spacing w:after="200" w:line="276" w:lineRule="auto"/>
    </w:pPr>
  </w:style>
  <w:style w:type="paragraph" w:styleId="Heading1">
    <w:name w:val="heading 1"/>
    <w:basedOn w:val="Normal"/>
    <w:next w:val="Normal"/>
    <w:link w:val="Heading1Char"/>
    <w:uiPriority w:val="9"/>
    <w:qFormat/>
    <w:rsid w:val="00022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65CFA"/>
    <w:pPr>
      <w:spacing w:beforeAutospacing="1"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F01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D7B46"/>
    <w:rPr>
      <w:rFonts w:ascii="Tahoma" w:hAnsi="Tahoma" w:cs="Tahoma"/>
      <w:sz w:val="16"/>
      <w:szCs w:val="16"/>
    </w:rPr>
  </w:style>
  <w:style w:type="character" w:styleId="Emphasis">
    <w:name w:val="Emphasis"/>
    <w:basedOn w:val="DefaultParagraphFont"/>
    <w:uiPriority w:val="20"/>
    <w:qFormat/>
    <w:rsid w:val="00DE273E"/>
    <w:rPr>
      <w:i/>
      <w:iCs/>
    </w:rPr>
  </w:style>
  <w:style w:type="character" w:customStyle="1" w:styleId="Heading2Char">
    <w:name w:val="Heading 2 Char"/>
    <w:basedOn w:val="DefaultParagraphFont"/>
    <w:link w:val="Heading2"/>
    <w:uiPriority w:val="9"/>
    <w:qFormat/>
    <w:rsid w:val="00765CF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5CFA"/>
    <w:rPr>
      <w:color w:val="0000FF"/>
      <w:u w:val="single"/>
    </w:rPr>
  </w:style>
  <w:style w:type="character" w:customStyle="1" w:styleId="mw-headline">
    <w:name w:val="mw-headline"/>
    <w:basedOn w:val="DefaultParagraphFont"/>
    <w:qFormat/>
    <w:rsid w:val="00765CFA"/>
  </w:style>
  <w:style w:type="character" w:customStyle="1" w:styleId="mw-editsection">
    <w:name w:val="mw-editsection"/>
    <w:basedOn w:val="DefaultParagraphFont"/>
    <w:qFormat/>
    <w:rsid w:val="00765CFA"/>
  </w:style>
  <w:style w:type="character" w:customStyle="1" w:styleId="mw-editsection-bracket">
    <w:name w:val="mw-editsection-bracket"/>
    <w:basedOn w:val="DefaultParagraphFont"/>
    <w:qFormat/>
    <w:rsid w:val="00765CFA"/>
  </w:style>
  <w:style w:type="character" w:customStyle="1" w:styleId="Heading3Char">
    <w:name w:val="Heading 3 Char"/>
    <w:basedOn w:val="DefaultParagraphFont"/>
    <w:link w:val="Heading3"/>
    <w:uiPriority w:val="9"/>
    <w:semiHidden/>
    <w:qFormat/>
    <w:rsid w:val="006F01C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01341"/>
    <w:rPr>
      <w:b/>
      <w:bCs/>
    </w:rPr>
  </w:style>
  <w:style w:type="character" w:customStyle="1" w:styleId="Heading1Char">
    <w:name w:val="Heading 1 Char"/>
    <w:basedOn w:val="DefaultParagraphFont"/>
    <w:link w:val="Heading1"/>
    <w:uiPriority w:val="9"/>
    <w:qFormat/>
    <w:rsid w:val="00022B81"/>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qFormat/>
    <w:rsid w:val="00EA5118"/>
    <w:rPr>
      <w:i/>
      <w:iCs/>
    </w:rPr>
  </w:style>
  <w:style w:type="character" w:customStyle="1" w:styleId="cs1-lock-registration">
    <w:name w:val="cs1-lock-registration"/>
    <w:basedOn w:val="DefaultParagraphFont"/>
    <w:qFormat/>
    <w:rsid w:val="00EA5118"/>
  </w:style>
  <w:style w:type="character" w:customStyle="1" w:styleId="cs1-lock-free">
    <w:name w:val="cs1-lock-free"/>
    <w:basedOn w:val="DefaultParagraphFont"/>
    <w:qFormat/>
    <w:rsid w:val="00EA5118"/>
  </w:style>
  <w:style w:type="character" w:customStyle="1" w:styleId="HeaderChar">
    <w:name w:val="Header Char"/>
    <w:basedOn w:val="DefaultParagraphFont"/>
    <w:link w:val="Header"/>
    <w:uiPriority w:val="99"/>
    <w:semiHidden/>
    <w:qFormat/>
    <w:rsid w:val="00E14C18"/>
  </w:style>
  <w:style w:type="character" w:customStyle="1" w:styleId="FooterChar">
    <w:name w:val="Footer Char"/>
    <w:basedOn w:val="DefaultParagraphFont"/>
    <w:link w:val="Footer"/>
    <w:uiPriority w:val="99"/>
    <w:qFormat/>
    <w:rsid w:val="00E14C18"/>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BalloonText">
    <w:name w:val="Balloon Text"/>
    <w:basedOn w:val="Normal"/>
    <w:link w:val="BalloonTextChar"/>
    <w:uiPriority w:val="99"/>
    <w:semiHidden/>
    <w:unhideWhenUsed/>
    <w:qFormat/>
    <w:rsid w:val="00DD7B46"/>
    <w:pPr>
      <w:spacing w:after="0" w:line="240" w:lineRule="auto"/>
    </w:pPr>
    <w:rPr>
      <w:rFonts w:ascii="Tahoma" w:hAnsi="Tahoma" w:cs="Tahoma"/>
      <w:sz w:val="16"/>
      <w:szCs w:val="16"/>
    </w:rPr>
  </w:style>
  <w:style w:type="paragraph" w:styleId="ListParagraph">
    <w:name w:val="List Paragraph"/>
    <w:basedOn w:val="Normal"/>
    <w:uiPriority w:val="34"/>
    <w:qFormat/>
    <w:rsid w:val="00DE273E"/>
    <w:pPr>
      <w:ind w:left="720"/>
      <w:contextualSpacing/>
    </w:pPr>
  </w:style>
  <w:style w:type="paragraph" w:styleId="NormalWeb">
    <w:name w:val="Normal (Web)"/>
    <w:basedOn w:val="Normal"/>
    <w:uiPriority w:val="99"/>
    <w:unhideWhenUsed/>
    <w:qFormat/>
    <w:rsid w:val="00DE273E"/>
    <w:pPr>
      <w:spacing w:after="272" w:line="240" w:lineRule="auto"/>
    </w:pPr>
    <w:rPr>
      <w:rFonts w:ascii="Times New Roman" w:eastAsia="Times New Roman" w:hAnsi="Times New Roman" w:cs="Times New Roman"/>
      <w:sz w:val="24"/>
      <w:szCs w:val="24"/>
    </w:rPr>
  </w:style>
  <w:style w:type="paragraph" w:customStyle="1" w:styleId="wp-caption-text">
    <w:name w:val="wp-caption-text"/>
    <w:basedOn w:val="Normal"/>
    <w:qFormat/>
    <w:rsid w:val="00022B81"/>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E14C18"/>
    <w:pPr>
      <w:tabs>
        <w:tab w:val="center" w:pos="4680"/>
        <w:tab w:val="right" w:pos="9360"/>
      </w:tabs>
      <w:spacing w:after="0" w:line="240" w:lineRule="auto"/>
    </w:pPr>
  </w:style>
  <w:style w:type="paragraph" w:styleId="Footer">
    <w:name w:val="footer"/>
    <w:basedOn w:val="Normal"/>
    <w:link w:val="FooterChar"/>
    <w:uiPriority w:val="99"/>
    <w:unhideWhenUsed/>
    <w:rsid w:val="00E14C18"/>
    <w:pPr>
      <w:tabs>
        <w:tab w:val="center" w:pos="4680"/>
        <w:tab w:val="right" w:pos="9360"/>
      </w:tabs>
      <w:spacing w:after="0" w:line="240" w:lineRule="auto"/>
    </w:pPr>
  </w:style>
  <w:style w:type="paragraph" w:styleId="NoSpacing">
    <w:name w:val="No Spacing"/>
    <w:uiPriority w:val="1"/>
    <w:qFormat/>
    <w:rsid w:val="00AA5F46"/>
  </w:style>
  <w:style w:type="paragraph" w:customStyle="1" w:styleId="FrameContents">
    <w:name w:val="Frame Contents"/>
    <w:basedOn w:val="Normal"/>
    <w:qFormat/>
  </w:style>
  <w:style w:type="table" w:styleId="TableGrid">
    <w:name w:val="Table Grid"/>
    <w:basedOn w:val="TableNormal"/>
    <w:uiPriority w:val="59"/>
    <w:rsid w:val="000434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en.wikipedia.org/wiki/File:Molly_Sheehan_Wikipedia_1.jpg" TargetMode="External"/><Relationship Id="rId20" Type="http://schemas.openxmlformats.org/officeDocument/2006/relationships/hyperlink" Target="https://biologydictionary.net/turg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https://commons.wikimedia.org/wiki/File:Ribosome_shape.png"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18</Pages>
  <Words>3821</Words>
  <Characters>21782</Characters>
  <Application>Microsoft Office Word</Application>
  <DocSecurity>0</DocSecurity>
  <Lines>181</Lines>
  <Paragraphs>51</Paragraphs>
  <ScaleCrop>false</ScaleCrop>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 Pc</dc:creator>
  <dc:description/>
  <cp:lastModifiedBy>Muhammad Ali</cp:lastModifiedBy>
  <cp:revision>41</cp:revision>
  <dcterms:created xsi:type="dcterms:W3CDTF">2020-10-25T04:25:00Z</dcterms:created>
  <dcterms:modified xsi:type="dcterms:W3CDTF">2020-11-15T10:14:00Z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