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1B82F" w14:textId="30923E21" w:rsidR="0014683A" w:rsidRDefault="00FA5D80">
      <w:pPr>
        <w:spacing w:before="77"/>
        <w:ind w:left="100"/>
        <w:rPr>
          <w:sz w:val="24"/>
          <w:szCs w:val="24"/>
        </w:rPr>
      </w:pPr>
      <w:r>
        <w:rPr>
          <w:b/>
          <w:sz w:val="24"/>
          <w:szCs w:val="24"/>
        </w:rPr>
        <w:t>Course Code: SO</w:t>
      </w:r>
      <w:r w:rsidR="00297B59">
        <w:rPr>
          <w:b/>
          <w:sz w:val="24"/>
          <w:szCs w:val="24"/>
        </w:rPr>
        <w:t>CI-5101</w:t>
      </w:r>
    </w:p>
    <w:p w14:paraId="62E3D497" w14:textId="77777777" w:rsidR="0014683A" w:rsidRDefault="0014683A">
      <w:pPr>
        <w:spacing w:before="2" w:line="180" w:lineRule="exact"/>
        <w:rPr>
          <w:sz w:val="18"/>
          <w:szCs w:val="18"/>
        </w:rPr>
      </w:pPr>
    </w:p>
    <w:p w14:paraId="595F85E3" w14:textId="6B2856B9" w:rsidR="0014683A" w:rsidRDefault="00FA5D80">
      <w:pPr>
        <w:ind w:left="100"/>
        <w:rPr>
          <w:sz w:val="24"/>
          <w:szCs w:val="24"/>
        </w:rPr>
      </w:pPr>
      <w:r>
        <w:rPr>
          <w:b/>
          <w:sz w:val="24"/>
          <w:szCs w:val="24"/>
        </w:rPr>
        <w:t xml:space="preserve">Course: </w:t>
      </w:r>
      <w:r w:rsidR="00297B59">
        <w:rPr>
          <w:b/>
          <w:sz w:val="24"/>
          <w:szCs w:val="24"/>
        </w:rPr>
        <w:t>GENERAL SOCIOLOGY</w:t>
      </w:r>
    </w:p>
    <w:p w14:paraId="40A037EC" w14:textId="77777777" w:rsidR="0014683A" w:rsidRDefault="0014683A">
      <w:pPr>
        <w:spacing w:before="2" w:line="180" w:lineRule="exact"/>
        <w:rPr>
          <w:sz w:val="18"/>
          <w:szCs w:val="18"/>
        </w:rPr>
      </w:pPr>
    </w:p>
    <w:p w14:paraId="5D8E2622" w14:textId="77777777" w:rsidR="0014683A" w:rsidRDefault="00FA5D80">
      <w:pPr>
        <w:ind w:left="100"/>
        <w:rPr>
          <w:sz w:val="24"/>
          <w:szCs w:val="24"/>
        </w:rPr>
      </w:pPr>
      <w:r>
        <w:rPr>
          <w:b/>
          <w:sz w:val="24"/>
          <w:szCs w:val="24"/>
        </w:rPr>
        <w:t>Credit Hours: 3</w:t>
      </w:r>
    </w:p>
    <w:p w14:paraId="3159D88B" w14:textId="77777777" w:rsidR="0014683A" w:rsidRDefault="0014683A">
      <w:pPr>
        <w:spacing w:line="180" w:lineRule="exact"/>
        <w:rPr>
          <w:sz w:val="18"/>
          <w:szCs w:val="18"/>
        </w:rPr>
      </w:pPr>
    </w:p>
    <w:p w14:paraId="5ED51F71" w14:textId="5180870F" w:rsidR="0014683A" w:rsidRDefault="00FA5D80">
      <w:pPr>
        <w:ind w:left="100"/>
        <w:rPr>
          <w:sz w:val="24"/>
          <w:szCs w:val="24"/>
        </w:rPr>
      </w:pPr>
      <w:r>
        <w:rPr>
          <w:b/>
          <w:sz w:val="24"/>
          <w:szCs w:val="24"/>
        </w:rPr>
        <w:t>Course Instructor: A</w:t>
      </w:r>
      <w:r w:rsidR="00297B59">
        <w:rPr>
          <w:b/>
          <w:sz w:val="24"/>
          <w:szCs w:val="24"/>
        </w:rPr>
        <w:t>yesha Siddiqa</w:t>
      </w:r>
    </w:p>
    <w:p w14:paraId="31240ED0" w14:textId="77777777" w:rsidR="0014683A" w:rsidRDefault="0014683A">
      <w:pPr>
        <w:spacing w:before="2" w:line="180" w:lineRule="exact"/>
        <w:rPr>
          <w:sz w:val="18"/>
          <w:szCs w:val="18"/>
        </w:rPr>
      </w:pPr>
    </w:p>
    <w:p w14:paraId="4F591675" w14:textId="358B2A36" w:rsidR="0014683A" w:rsidRDefault="00FA5D80">
      <w:pPr>
        <w:spacing w:line="260" w:lineRule="exact"/>
        <w:ind w:left="100"/>
        <w:rPr>
          <w:sz w:val="24"/>
          <w:szCs w:val="24"/>
        </w:rPr>
      </w:pPr>
      <w:r>
        <w:rPr>
          <w:b/>
          <w:position w:val="-1"/>
          <w:sz w:val="24"/>
          <w:szCs w:val="24"/>
        </w:rPr>
        <w:t>Email:</w:t>
      </w:r>
      <w:r w:rsidR="00297B59">
        <w:rPr>
          <w:b/>
          <w:position w:val="-1"/>
          <w:sz w:val="24"/>
          <w:szCs w:val="24"/>
        </w:rPr>
        <w:t xml:space="preserve"> Ayesha.siddiqa84@gmail.com</w:t>
      </w:r>
    </w:p>
    <w:p w14:paraId="27BF58A1" w14:textId="77777777" w:rsidR="0014683A" w:rsidRDefault="0014683A">
      <w:pPr>
        <w:spacing w:line="200" w:lineRule="exact"/>
      </w:pPr>
    </w:p>
    <w:p w14:paraId="108B8F3C" w14:textId="77777777" w:rsidR="0014683A" w:rsidRDefault="0014683A">
      <w:pPr>
        <w:spacing w:before="7" w:line="200" w:lineRule="exact"/>
      </w:pPr>
    </w:p>
    <w:p w14:paraId="55029895" w14:textId="5B612D27" w:rsidR="0014683A" w:rsidRDefault="00FA5D80">
      <w:pPr>
        <w:spacing w:before="29"/>
        <w:ind w:left="100" w:right="7465"/>
        <w:jc w:val="both"/>
        <w:rPr>
          <w:sz w:val="24"/>
          <w:szCs w:val="24"/>
        </w:rPr>
      </w:pPr>
      <w:r>
        <w:rPr>
          <w:b/>
          <w:sz w:val="24"/>
          <w:szCs w:val="24"/>
        </w:rPr>
        <w:t>Course</w:t>
      </w:r>
      <w:r w:rsidR="006D01AB">
        <w:rPr>
          <w:b/>
          <w:sz w:val="24"/>
          <w:szCs w:val="24"/>
        </w:rPr>
        <w:t xml:space="preserve"> </w:t>
      </w:r>
      <w:r>
        <w:rPr>
          <w:b/>
          <w:sz w:val="24"/>
          <w:szCs w:val="24"/>
        </w:rPr>
        <w:t>Description</w:t>
      </w:r>
    </w:p>
    <w:p w14:paraId="5FA47746" w14:textId="77777777" w:rsidR="0014683A" w:rsidRDefault="0014683A">
      <w:pPr>
        <w:spacing w:line="180" w:lineRule="exact"/>
        <w:rPr>
          <w:sz w:val="18"/>
          <w:szCs w:val="18"/>
        </w:rPr>
      </w:pPr>
    </w:p>
    <w:p w14:paraId="4380AEE4" w14:textId="6CA5CE1A" w:rsidR="0014683A" w:rsidRDefault="00297B59">
      <w:pPr>
        <w:spacing w:line="258" w:lineRule="auto"/>
        <w:ind w:left="100" w:right="74"/>
        <w:jc w:val="both"/>
        <w:rPr>
          <w:sz w:val="24"/>
          <w:szCs w:val="24"/>
        </w:rPr>
      </w:pPr>
      <w:r>
        <w:rPr>
          <w:sz w:val="24"/>
          <w:szCs w:val="24"/>
        </w:rPr>
        <w:t xml:space="preserve">This course introduces the scientific study of human society, culture and social structure. It also provides them an understanding about the socialization and social interaction and how social groups works’ cooperation and conflict, social change, social institutions and organizations. Upon completion, students should be able to demonstrate knowledge of sociological concepts as they apply to interplay among individuals, groups and societies. </w:t>
      </w:r>
    </w:p>
    <w:p w14:paraId="3AC24156" w14:textId="77777777" w:rsidR="0014683A" w:rsidRDefault="0014683A">
      <w:pPr>
        <w:spacing w:before="7" w:line="160" w:lineRule="exact"/>
        <w:rPr>
          <w:sz w:val="16"/>
          <w:szCs w:val="16"/>
        </w:rPr>
      </w:pPr>
    </w:p>
    <w:p w14:paraId="49515848" w14:textId="77777777" w:rsidR="0014683A" w:rsidRDefault="00FA5D80">
      <w:pPr>
        <w:ind w:left="100" w:right="7438"/>
        <w:jc w:val="both"/>
        <w:rPr>
          <w:sz w:val="24"/>
          <w:szCs w:val="24"/>
        </w:rPr>
      </w:pPr>
      <w:r>
        <w:rPr>
          <w:b/>
          <w:sz w:val="24"/>
          <w:szCs w:val="24"/>
        </w:rPr>
        <w:t>Evaluation Criteria</w:t>
      </w:r>
    </w:p>
    <w:p w14:paraId="50B4AC67" w14:textId="77777777" w:rsidR="0014683A" w:rsidRDefault="0014683A">
      <w:pPr>
        <w:spacing w:before="4" w:line="180" w:lineRule="exact"/>
        <w:rPr>
          <w:sz w:val="19"/>
          <w:szCs w:val="19"/>
        </w:rPr>
      </w:pPr>
    </w:p>
    <w:p w14:paraId="3E46DAFD" w14:textId="77777777" w:rsidR="0014683A" w:rsidRDefault="00FA5D80">
      <w:pPr>
        <w:ind w:left="460"/>
        <w:rPr>
          <w:sz w:val="24"/>
          <w:szCs w:val="24"/>
        </w:rPr>
      </w:pPr>
      <w:r>
        <w:rPr>
          <w:rFonts w:ascii="Arial Unicode MS" w:eastAsia="Arial Unicode MS" w:hAnsi="Arial Unicode MS" w:cs="Arial Unicode MS"/>
          <w:sz w:val="24"/>
          <w:szCs w:val="24"/>
        </w:rPr>
        <w:t xml:space="preserve">  </w:t>
      </w:r>
      <w:r>
        <w:rPr>
          <w:sz w:val="24"/>
          <w:szCs w:val="24"/>
        </w:rPr>
        <w:t>Mid Term Exam: 30 marks</w:t>
      </w:r>
    </w:p>
    <w:p w14:paraId="3F4BE125" w14:textId="77777777" w:rsidR="0014683A" w:rsidRDefault="00FA5D80">
      <w:pPr>
        <w:spacing w:before="35"/>
        <w:ind w:left="460"/>
        <w:rPr>
          <w:sz w:val="24"/>
          <w:szCs w:val="24"/>
        </w:rPr>
      </w:pPr>
      <w:r>
        <w:rPr>
          <w:rFonts w:ascii="Arial Unicode MS" w:eastAsia="Arial Unicode MS" w:hAnsi="Arial Unicode MS" w:cs="Arial Unicode MS"/>
          <w:sz w:val="24"/>
          <w:szCs w:val="24"/>
        </w:rPr>
        <w:t xml:space="preserve">  </w:t>
      </w:r>
      <w:r>
        <w:rPr>
          <w:sz w:val="24"/>
          <w:szCs w:val="24"/>
        </w:rPr>
        <w:t>Final Term: 50 Marks</w:t>
      </w:r>
    </w:p>
    <w:p w14:paraId="5D091BFC" w14:textId="3C8F89EB" w:rsidR="0014683A" w:rsidRDefault="00FA5D80">
      <w:pPr>
        <w:spacing w:before="33"/>
        <w:ind w:left="460"/>
        <w:rPr>
          <w:sz w:val="24"/>
          <w:szCs w:val="24"/>
        </w:rPr>
      </w:pPr>
      <w:r>
        <w:rPr>
          <w:rFonts w:ascii="Arial Unicode MS" w:eastAsia="Arial Unicode MS" w:hAnsi="Arial Unicode MS" w:cs="Arial Unicode MS"/>
          <w:sz w:val="24"/>
          <w:szCs w:val="24"/>
        </w:rPr>
        <w:t xml:space="preserve">  </w:t>
      </w:r>
      <w:r>
        <w:rPr>
          <w:sz w:val="24"/>
          <w:szCs w:val="24"/>
        </w:rPr>
        <w:t>Sessional Marks (Assignments+ Q</w:t>
      </w:r>
      <w:r w:rsidR="00297B59">
        <w:rPr>
          <w:sz w:val="24"/>
          <w:szCs w:val="24"/>
        </w:rPr>
        <w:t>uiz+Presentation</w:t>
      </w:r>
      <w:r>
        <w:rPr>
          <w:sz w:val="24"/>
          <w:szCs w:val="24"/>
        </w:rPr>
        <w:t>): 5+</w:t>
      </w:r>
      <w:r w:rsidR="00297B59">
        <w:rPr>
          <w:sz w:val="24"/>
          <w:szCs w:val="24"/>
        </w:rPr>
        <w:t>5</w:t>
      </w:r>
      <w:r>
        <w:rPr>
          <w:sz w:val="24"/>
          <w:szCs w:val="24"/>
        </w:rPr>
        <w:t xml:space="preserve"> + </w:t>
      </w:r>
      <w:r w:rsidR="00297B59">
        <w:rPr>
          <w:sz w:val="24"/>
          <w:szCs w:val="24"/>
        </w:rPr>
        <w:t>10</w:t>
      </w:r>
      <w:r>
        <w:rPr>
          <w:sz w:val="24"/>
          <w:szCs w:val="24"/>
        </w:rPr>
        <w:t>= 20</w:t>
      </w:r>
    </w:p>
    <w:p w14:paraId="5670D5F9" w14:textId="77777777" w:rsidR="0014683A" w:rsidRDefault="0014683A">
      <w:pPr>
        <w:spacing w:before="6" w:line="240" w:lineRule="exact"/>
        <w:rPr>
          <w:sz w:val="24"/>
          <w:szCs w:val="24"/>
        </w:rPr>
      </w:pPr>
    </w:p>
    <w:p w14:paraId="075F9D86" w14:textId="77777777" w:rsidR="0014683A" w:rsidRDefault="0014683A">
      <w:pPr>
        <w:spacing w:before="2" w:line="180" w:lineRule="exact"/>
        <w:rPr>
          <w:sz w:val="19"/>
          <w:szCs w:val="19"/>
        </w:rPr>
      </w:pPr>
    </w:p>
    <w:tbl>
      <w:tblPr>
        <w:tblStyle w:val="TableGrid"/>
        <w:tblW w:w="0" w:type="auto"/>
        <w:tblInd w:w="112" w:type="dxa"/>
        <w:tblLook w:val="04A0" w:firstRow="1" w:lastRow="0" w:firstColumn="1" w:lastColumn="0" w:noHBand="0" w:noVBand="1"/>
      </w:tblPr>
      <w:tblGrid>
        <w:gridCol w:w="1053"/>
        <w:gridCol w:w="6210"/>
        <w:gridCol w:w="1715"/>
      </w:tblGrid>
      <w:tr w:rsidR="006D01AB" w14:paraId="14BFCD94" w14:textId="77777777" w:rsidTr="00FD7DB3">
        <w:tc>
          <w:tcPr>
            <w:tcW w:w="8978" w:type="dxa"/>
            <w:gridSpan w:val="3"/>
          </w:tcPr>
          <w:p w14:paraId="3A381664" w14:textId="6F42EDF1" w:rsidR="006D01AB" w:rsidRPr="006D01AB" w:rsidRDefault="006D01AB" w:rsidP="006D01AB">
            <w:pPr>
              <w:spacing w:before="14"/>
              <w:jc w:val="center"/>
              <w:rPr>
                <w:b/>
                <w:bCs/>
                <w:sz w:val="24"/>
                <w:szCs w:val="24"/>
              </w:rPr>
            </w:pPr>
            <w:r w:rsidRPr="006D01AB">
              <w:rPr>
                <w:b/>
                <w:bCs/>
                <w:sz w:val="24"/>
                <w:szCs w:val="24"/>
              </w:rPr>
              <w:t>Detail Lesson Plan</w:t>
            </w:r>
          </w:p>
        </w:tc>
      </w:tr>
      <w:tr w:rsidR="00C25F70" w14:paraId="1AE3CA56" w14:textId="77777777" w:rsidTr="00B73FE7">
        <w:tc>
          <w:tcPr>
            <w:tcW w:w="1053" w:type="dxa"/>
          </w:tcPr>
          <w:p w14:paraId="1D3E52AD" w14:textId="28A03974" w:rsidR="00C25F70" w:rsidRPr="006D01AB" w:rsidRDefault="006D01AB" w:rsidP="006D01AB">
            <w:pPr>
              <w:spacing w:before="14"/>
              <w:jc w:val="center"/>
              <w:rPr>
                <w:b/>
                <w:bCs/>
                <w:sz w:val="24"/>
                <w:szCs w:val="24"/>
              </w:rPr>
            </w:pPr>
            <w:r w:rsidRPr="006D01AB">
              <w:rPr>
                <w:b/>
                <w:bCs/>
                <w:sz w:val="24"/>
                <w:szCs w:val="24"/>
              </w:rPr>
              <w:t>Week</w:t>
            </w:r>
          </w:p>
        </w:tc>
        <w:tc>
          <w:tcPr>
            <w:tcW w:w="6210" w:type="dxa"/>
          </w:tcPr>
          <w:p w14:paraId="7AF67B41" w14:textId="01D2F2F3" w:rsidR="00C25F70" w:rsidRPr="006D01AB" w:rsidRDefault="006D01AB" w:rsidP="006D01AB">
            <w:pPr>
              <w:spacing w:before="14"/>
              <w:jc w:val="center"/>
              <w:rPr>
                <w:b/>
                <w:bCs/>
                <w:sz w:val="24"/>
                <w:szCs w:val="24"/>
              </w:rPr>
            </w:pPr>
            <w:r w:rsidRPr="006D01AB">
              <w:rPr>
                <w:b/>
                <w:bCs/>
                <w:sz w:val="24"/>
                <w:szCs w:val="24"/>
              </w:rPr>
              <w:t>Topic</w:t>
            </w:r>
          </w:p>
        </w:tc>
        <w:tc>
          <w:tcPr>
            <w:tcW w:w="1715" w:type="dxa"/>
          </w:tcPr>
          <w:p w14:paraId="5CE36698" w14:textId="69DFA75A" w:rsidR="00C25F70" w:rsidRPr="006D01AB" w:rsidRDefault="006D01AB" w:rsidP="006D01AB">
            <w:pPr>
              <w:spacing w:before="14"/>
              <w:jc w:val="center"/>
              <w:rPr>
                <w:b/>
                <w:bCs/>
                <w:sz w:val="24"/>
                <w:szCs w:val="24"/>
              </w:rPr>
            </w:pPr>
            <w:r w:rsidRPr="006D01AB">
              <w:rPr>
                <w:b/>
                <w:bCs/>
                <w:sz w:val="24"/>
                <w:szCs w:val="24"/>
              </w:rPr>
              <w:t>Date</w:t>
            </w:r>
          </w:p>
        </w:tc>
      </w:tr>
      <w:tr w:rsidR="00C25F70" w14:paraId="6DB77D42" w14:textId="77777777" w:rsidTr="00B73FE7">
        <w:tc>
          <w:tcPr>
            <w:tcW w:w="1053" w:type="dxa"/>
          </w:tcPr>
          <w:p w14:paraId="2FD5F50C" w14:textId="3BCFACD1" w:rsidR="00C25F70" w:rsidRDefault="006D01AB" w:rsidP="006D01AB">
            <w:pPr>
              <w:spacing w:before="14"/>
              <w:jc w:val="center"/>
              <w:rPr>
                <w:sz w:val="24"/>
                <w:szCs w:val="24"/>
              </w:rPr>
            </w:pPr>
            <w:r>
              <w:rPr>
                <w:sz w:val="24"/>
                <w:szCs w:val="24"/>
              </w:rPr>
              <w:t>1</w:t>
            </w:r>
          </w:p>
        </w:tc>
        <w:tc>
          <w:tcPr>
            <w:tcW w:w="6210" w:type="dxa"/>
          </w:tcPr>
          <w:p w14:paraId="3E26A2DA" w14:textId="4DBA467D" w:rsidR="00C25F70" w:rsidRDefault="00B73FE7">
            <w:pPr>
              <w:spacing w:before="14"/>
              <w:rPr>
                <w:sz w:val="24"/>
                <w:szCs w:val="24"/>
              </w:rPr>
            </w:pPr>
            <w:r>
              <w:rPr>
                <w:sz w:val="24"/>
                <w:szCs w:val="24"/>
              </w:rPr>
              <w:t>Introduction to Sociology: Science of Society, Scope &amp; Significance</w:t>
            </w:r>
          </w:p>
        </w:tc>
        <w:tc>
          <w:tcPr>
            <w:tcW w:w="1715" w:type="dxa"/>
          </w:tcPr>
          <w:p w14:paraId="6B4268B3" w14:textId="7FBC93ED" w:rsidR="00C25F70" w:rsidRDefault="006D01AB" w:rsidP="006D01AB">
            <w:pPr>
              <w:spacing w:before="14"/>
              <w:jc w:val="center"/>
              <w:rPr>
                <w:sz w:val="24"/>
                <w:szCs w:val="24"/>
              </w:rPr>
            </w:pPr>
            <w:r>
              <w:rPr>
                <w:sz w:val="24"/>
                <w:szCs w:val="24"/>
              </w:rPr>
              <w:t>4-6 Nov 2020</w:t>
            </w:r>
          </w:p>
        </w:tc>
      </w:tr>
      <w:tr w:rsidR="00C25F70" w14:paraId="35D0FD5D" w14:textId="77777777" w:rsidTr="00B73FE7">
        <w:tc>
          <w:tcPr>
            <w:tcW w:w="1053" w:type="dxa"/>
          </w:tcPr>
          <w:p w14:paraId="334D2BE9" w14:textId="292593E9" w:rsidR="00C25F70" w:rsidRDefault="006D01AB" w:rsidP="006D01AB">
            <w:pPr>
              <w:spacing w:before="14"/>
              <w:jc w:val="center"/>
              <w:rPr>
                <w:sz w:val="24"/>
                <w:szCs w:val="24"/>
              </w:rPr>
            </w:pPr>
            <w:r>
              <w:rPr>
                <w:sz w:val="24"/>
                <w:szCs w:val="24"/>
              </w:rPr>
              <w:t>2</w:t>
            </w:r>
          </w:p>
        </w:tc>
        <w:tc>
          <w:tcPr>
            <w:tcW w:w="6210" w:type="dxa"/>
          </w:tcPr>
          <w:p w14:paraId="329A68E1" w14:textId="56023078" w:rsidR="00C25F70" w:rsidRDefault="00B73FE7">
            <w:pPr>
              <w:spacing w:before="14"/>
              <w:rPr>
                <w:sz w:val="24"/>
                <w:szCs w:val="24"/>
              </w:rPr>
            </w:pPr>
            <w:r>
              <w:rPr>
                <w:sz w:val="24"/>
                <w:szCs w:val="24"/>
              </w:rPr>
              <w:t>Fields of sociology</w:t>
            </w:r>
            <w:r w:rsidR="008A1F59">
              <w:rPr>
                <w:sz w:val="24"/>
                <w:szCs w:val="24"/>
              </w:rPr>
              <w:t>:</w:t>
            </w:r>
            <w:r>
              <w:rPr>
                <w:sz w:val="24"/>
                <w:szCs w:val="24"/>
              </w:rPr>
              <w:t xml:space="preserve"> Sociology &amp; other social sciences</w:t>
            </w:r>
          </w:p>
        </w:tc>
        <w:tc>
          <w:tcPr>
            <w:tcW w:w="1715" w:type="dxa"/>
          </w:tcPr>
          <w:p w14:paraId="68B65468" w14:textId="46214022" w:rsidR="00C25F70" w:rsidRDefault="006D01AB" w:rsidP="006D01AB">
            <w:pPr>
              <w:spacing w:before="14"/>
              <w:jc w:val="center"/>
              <w:rPr>
                <w:sz w:val="24"/>
                <w:szCs w:val="24"/>
              </w:rPr>
            </w:pPr>
            <w:r>
              <w:rPr>
                <w:sz w:val="24"/>
                <w:szCs w:val="24"/>
              </w:rPr>
              <w:t>11-13 Nov</w:t>
            </w:r>
          </w:p>
        </w:tc>
      </w:tr>
      <w:tr w:rsidR="00C25F70" w14:paraId="2AFD8A7A" w14:textId="77777777" w:rsidTr="00B73FE7">
        <w:tc>
          <w:tcPr>
            <w:tcW w:w="1053" w:type="dxa"/>
          </w:tcPr>
          <w:p w14:paraId="2D949B9F" w14:textId="21A81E26" w:rsidR="00C25F70" w:rsidRDefault="006D01AB" w:rsidP="006D01AB">
            <w:pPr>
              <w:spacing w:before="14"/>
              <w:jc w:val="center"/>
              <w:rPr>
                <w:sz w:val="24"/>
                <w:szCs w:val="24"/>
              </w:rPr>
            </w:pPr>
            <w:r>
              <w:rPr>
                <w:sz w:val="24"/>
                <w:szCs w:val="24"/>
              </w:rPr>
              <w:t>3</w:t>
            </w:r>
          </w:p>
        </w:tc>
        <w:tc>
          <w:tcPr>
            <w:tcW w:w="6210" w:type="dxa"/>
          </w:tcPr>
          <w:p w14:paraId="3922FD80" w14:textId="6F229E8B" w:rsidR="00C25F70" w:rsidRDefault="00B73FE7">
            <w:pPr>
              <w:spacing w:before="14"/>
              <w:rPr>
                <w:sz w:val="24"/>
                <w:szCs w:val="24"/>
              </w:rPr>
            </w:pPr>
            <w:r>
              <w:rPr>
                <w:sz w:val="24"/>
                <w:szCs w:val="24"/>
              </w:rPr>
              <w:t>Social interaction &amp; Social structure: nature and basics</w:t>
            </w:r>
          </w:p>
        </w:tc>
        <w:tc>
          <w:tcPr>
            <w:tcW w:w="1715" w:type="dxa"/>
          </w:tcPr>
          <w:p w14:paraId="0E63F012" w14:textId="75017CDC" w:rsidR="00C25F70" w:rsidRDefault="006D01AB" w:rsidP="006D01AB">
            <w:pPr>
              <w:spacing w:before="14"/>
              <w:jc w:val="center"/>
              <w:rPr>
                <w:sz w:val="24"/>
                <w:szCs w:val="24"/>
              </w:rPr>
            </w:pPr>
            <w:r>
              <w:rPr>
                <w:sz w:val="24"/>
                <w:szCs w:val="24"/>
              </w:rPr>
              <w:t>18-20 Nov</w:t>
            </w:r>
          </w:p>
        </w:tc>
      </w:tr>
      <w:tr w:rsidR="00C25F70" w14:paraId="6675D549" w14:textId="77777777" w:rsidTr="00B73FE7">
        <w:tc>
          <w:tcPr>
            <w:tcW w:w="1053" w:type="dxa"/>
          </w:tcPr>
          <w:p w14:paraId="5BB63D0A" w14:textId="49995CBD" w:rsidR="00C25F70" w:rsidRDefault="006D01AB" w:rsidP="006D01AB">
            <w:pPr>
              <w:spacing w:before="14"/>
              <w:jc w:val="center"/>
              <w:rPr>
                <w:sz w:val="24"/>
                <w:szCs w:val="24"/>
              </w:rPr>
            </w:pPr>
            <w:r>
              <w:rPr>
                <w:sz w:val="24"/>
                <w:szCs w:val="24"/>
              </w:rPr>
              <w:t>4</w:t>
            </w:r>
          </w:p>
        </w:tc>
        <w:tc>
          <w:tcPr>
            <w:tcW w:w="6210" w:type="dxa"/>
          </w:tcPr>
          <w:p w14:paraId="795096D9" w14:textId="385486A7" w:rsidR="00C25F70" w:rsidRDefault="00B73FE7">
            <w:pPr>
              <w:spacing w:before="14"/>
              <w:rPr>
                <w:sz w:val="24"/>
                <w:szCs w:val="24"/>
              </w:rPr>
            </w:pPr>
            <w:r>
              <w:rPr>
                <w:sz w:val="24"/>
                <w:szCs w:val="24"/>
              </w:rPr>
              <w:t xml:space="preserve">Social processes: </w:t>
            </w:r>
            <w:r w:rsidR="008A1F59">
              <w:rPr>
                <w:sz w:val="24"/>
                <w:szCs w:val="24"/>
              </w:rPr>
              <w:t>status,</w:t>
            </w:r>
            <w:r>
              <w:rPr>
                <w:sz w:val="24"/>
                <w:szCs w:val="24"/>
              </w:rPr>
              <w:t xml:space="preserve"> role, power &amp; authority, role allocation</w:t>
            </w:r>
          </w:p>
        </w:tc>
        <w:tc>
          <w:tcPr>
            <w:tcW w:w="1715" w:type="dxa"/>
          </w:tcPr>
          <w:p w14:paraId="23B80A74" w14:textId="7954D2A0" w:rsidR="00C25F70" w:rsidRDefault="006D01AB" w:rsidP="006D01AB">
            <w:pPr>
              <w:spacing w:before="14"/>
              <w:jc w:val="center"/>
              <w:rPr>
                <w:sz w:val="24"/>
                <w:szCs w:val="24"/>
              </w:rPr>
            </w:pPr>
            <w:r>
              <w:rPr>
                <w:sz w:val="24"/>
                <w:szCs w:val="24"/>
              </w:rPr>
              <w:t>25-27 Nov</w:t>
            </w:r>
          </w:p>
        </w:tc>
      </w:tr>
      <w:tr w:rsidR="00C25F70" w14:paraId="76DCEECF" w14:textId="77777777" w:rsidTr="00B73FE7">
        <w:tc>
          <w:tcPr>
            <w:tcW w:w="1053" w:type="dxa"/>
          </w:tcPr>
          <w:p w14:paraId="518446DB" w14:textId="1B879CB3" w:rsidR="00C25F70" w:rsidRDefault="006D01AB" w:rsidP="006D01AB">
            <w:pPr>
              <w:spacing w:before="14"/>
              <w:jc w:val="center"/>
              <w:rPr>
                <w:sz w:val="24"/>
                <w:szCs w:val="24"/>
              </w:rPr>
            </w:pPr>
            <w:r>
              <w:rPr>
                <w:sz w:val="24"/>
                <w:szCs w:val="24"/>
              </w:rPr>
              <w:t>5</w:t>
            </w:r>
          </w:p>
        </w:tc>
        <w:tc>
          <w:tcPr>
            <w:tcW w:w="6210" w:type="dxa"/>
          </w:tcPr>
          <w:p w14:paraId="5A9F2AA1" w14:textId="298F39A9" w:rsidR="00C25F70" w:rsidRDefault="008A1F59">
            <w:pPr>
              <w:spacing w:before="14"/>
              <w:rPr>
                <w:sz w:val="24"/>
                <w:szCs w:val="24"/>
              </w:rPr>
            </w:pPr>
            <w:r>
              <w:rPr>
                <w:sz w:val="24"/>
                <w:szCs w:val="24"/>
              </w:rPr>
              <w:t>Culture: Meaning and Nature, Elements of culture: Norms values beliefs and sanctions</w:t>
            </w:r>
          </w:p>
        </w:tc>
        <w:tc>
          <w:tcPr>
            <w:tcW w:w="1715" w:type="dxa"/>
          </w:tcPr>
          <w:p w14:paraId="273351FC" w14:textId="0FB3F0F7" w:rsidR="00C25F70" w:rsidRDefault="006D01AB" w:rsidP="006D01AB">
            <w:pPr>
              <w:spacing w:before="14"/>
              <w:jc w:val="center"/>
              <w:rPr>
                <w:sz w:val="24"/>
                <w:szCs w:val="24"/>
              </w:rPr>
            </w:pPr>
            <w:r>
              <w:rPr>
                <w:sz w:val="24"/>
                <w:szCs w:val="24"/>
              </w:rPr>
              <w:t>2-4 Dec</w:t>
            </w:r>
          </w:p>
        </w:tc>
      </w:tr>
      <w:tr w:rsidR="00C25F70" w14:paraId="352EDA84" w14:textId="77777777" w:rsidTr="00B73FE7">
        <w:tc>
          <w:tcPr>
            <w:tcW w:w="1053" w:type="dxa"/>
          </w:tcPr>
          <w:p w14:paraId="14C2793B" w14:textId="3928C175" w:rsidR="00C25F70" w:rsidRDefault="006D01AB" w:rsidP="006D01AB">
            <w:pPr>
              <w:spacing w:before="14"/>
              <w:jc w:val="center"/>
              <w:rPr>
                <w:sz w:val="24"/>
                <w:szCs w:val="24"/>
              </w:rPr>
            </w:pPr>
            <w:r>
              <w:rPr>
                <w:sz w:val="24"/>
                <w:szCs w:val="24"/>
              </w:rPr>
              <w:t>6</w:t>
            </w:r>
          </w:p>
        </w:tc>
        <w:tc>
          <w:tcPr>
            <w:tcW w:w="6210" w:type="dxa"/>
          </w:tcPr>
          <w:p w14:paraId="03B193FE" w14:textId="2E89ED3A" w:rsidR="00C25F70" w:rsidRDefault="008A1F59">
            <w:pPr>
              <w:spacing w:before="14"/>
              <w:rPr>
                <w:sz w:val="24"/>
                <w:szCs w:val="24"/>
              </w:rPr>
            </w:pPr>
            <w:r>
              <w:rPr>
                <w:sz w:val="24"/>
                <w:szCs w:val="24"/>
              </w:rPr>
              <w:t>Culture &amp; Socialization: transmission of culture, cultural lag, cultural variation</w:t>
            </w:r>
          </w:p>
        </w:tc>
        <w:tc>
          <w:tcPr>
            <w:tcW w:w="1715" w:type="dxa"/>
          </w:tcPr>
          <w:p w14:paraId="4E873CA8" w14:textId="30444871" w:rsidR="00C25F70" w:rsidRDefault="006D01AB" w:rsidP="006D01AB">
            <w:pPr>
              <w:spacing w:before="14"/>
              <w:jc w:val="center"/>
              <w:rPr>
                <w:sz w:val="24"/>
                <w:szCs w:val="24"/>
              </w:rPr>
            </w:pPr>
            <w:r>
              <w:rPr>
                <w:sz w:val="24"/>
                <w:szCs w:val="24"/>
              </w:rPr>
              <w:t>9-11 Dec</w:t>
            </w:r>
          </w:p>
        </w:tc>
      </w:tr>
      <w:tr w:rsidR="00C25F70" w14:paraId="39DBFF65" w14:textId="77777777" w:rsidTr="00B73FE7">
        <w:tc>
          <w:tcPr>
            <w:tcW w:w="1053" w:type="dxa"/>
          </w:tcPr>
          <w:p w14:paraId="6181B97E" w14:textId="6B926BDC" w:rsidR="00C25F70" w:rsidRDefault="006D01AB" w:rsidP="006D01AB">
            <w:pPr>
              <w:spacing w:before="14"/>
              <w:jc w:val="center"/>
              <w:rPr>
                <w:sz w:val="24"/>
                <w:szCs w:val="24"/>
              </w:rPr>
            </w:pPr>
            <w:r>
              <w:rPr>
                <w:sz w:val="24"/>
                <w:szCs w:val="24"/>
              </w:rPr>
              <w:t>7</w:t>
            </w:r>
          </w:p>
        </w:tc>
        <w:tc>
          <w:tcPr>
            <w:tcW w:w="6210" w:type="dxa"/>
          </w:tcPr>
          <w:p w14:paraId="48B5F1D0" w14:textId="41E94F09" w:rsidR="00C25F70" w:rsidRDefault="008A1F59">
            <w:pPr>
              <w:spacing w:before="14"/>
              <w:rPr>
                <w:sz w:val="24"/>
                <w:szCs w:val="24"/>
              </w:rPr>
            </w:pPr>
            <w:r>
              <w:rPr>
                <w:sz w:val="24"/>
                <w:szCs w:val="24"/>
              </w:rPr>
              <w:t>Cultural integration, cultural evolution, cultural pluralism, culture and personality</w:t>
            </w:r>
          </w:p>
        </w:tc>
        <w:tc>
          <w:tcPr>
            <w:tcW w:w="1715" w:type="dxa"/>
          </w:tcPr>
          <w:p w14:paraId="070A86A4" w14:textId="632E2595" w:rsidR="00C25F70" w:rsidRDefault="006D01AB" w:rsidP="006D01AB">
            <w:pPr>
              <w:spacing w:before="14"/>
              <w:jc w:val="center"/>
              <w:rPr>
                <w:sz w:val="24"/>
                <w:szCs w:val="24"/>
              </w:rPr>
            </w:pPr>
            <w:r>
              <w:rPr>
                <w:sz w:val="24"/>
                <w:szCs w:val="24"/>
              </w:rPr>
              <w:t>16-18 Dec</w:t>
            </w:r>
          </w:p>
        </w:tc>
      </w:tr>
      <w:tr w:rsidR="00C25F70" w14:paraId="67F41A0C" w14:textId="77777777" w:rsidTr="00B73FE7">
        <w:tc>
          <w:tcPr>
            <w:tcW w:w="1053" w:type="dxa"/>
          </w:tcPr>
          <w:p w14:paraId="47E199E9" w14:textId="6B40C643" w:rsidR="00C25F70" w:rsidRDefault="006D01AB" w:rsidP="006D01AB">
            <w:pPr>
              <w:spacing w:before="14"/>
              <w:jc w:val="center"/>
              <w:rPr>
                <w:sz w:val="24"/>
                <w:szCs w:val="24"/>
              </w:rPr>
            </w:pPr>
            <w:r>
              <w:rPr>
                <w:sz w:val="24"/>
                <w:szCs w:val="24"/>
              </w:rPr>
              <w:t>8</w:t>
            </w:r>
          </w:p>
        </w:tc>
        <w:tc>
          <w:tcPr>
            <w:tcW w:w="6210" w:type="dxa"/>
          </w:tcPr>
          <w:p w14:paraId="34DA5FC7" w14:textId="0A4FDAD1" w:rsidR="00C25F70" w:rsidRDefault="006D01AB" w:rsidP="006D01AB">
            <w:pPr>
              <w:spacing w:before="14"/>
              <w:jc w:val="center"/>
              <w:rPr>
                <w:sz w:val="24"/>
                <w:szCs w:val="24"/>
              </w:rPr>
            </w:pPr>
            <w:r>
              <w:rPr>
                <w:sz w:val="24"/>
                <w:szCs w:val="24"/>
              </w:rPr>
              <w:t>Mid Term Exam</w:t>
            </w:r>
          </w:p>
        </w:tc>
        <w:tc>
          <w:tcPr>
            <w:tcW w:w="1715" w:type="dxa"/>
          </w:tcPr>
          <w:p w14:paraId="389930DB" w14:textId="77777777" w:rsidR="00C25F70" w:rsidRDefault="00C25F70">
            <w:pPr>
              <w:spacing w:before="14"/>
              <w:rPr>
                <w:sz w:val="24"/>
                <w:szCs w:val="24"/>
              </w:rPr>
            </w:pPr>
          </w:p>
        </w:tc>
      </w:tr>
      <w:tr w:rsidR="00B73FE7" w14:paraId="480B16D4" w14:textId="77777777" w:rsidTr="00B73FE7">
        <w:tc>
          <w:tcPr>
            <w:tcW w:w="1053" w:type="dxa"/>
          </w:tcPr>
          <w:p w14:paraId="231933D2" w14:textId="6C77A9BD" w:rsidR="00B73FE7" w:rsidRDefault="00B73FE7" w:rsidP="006D01AB">
            <w:pPr>
              <w:spacing w:before="14"/>
              <w:jc w:val="center"/>
              <w:rPr>
                <w:sz w:val="24"/>
                <w:szCs w:val="24"/>
              </w:rPr>
            </w:pPr>
            <w:r>
              <w:rPr>
                <w:sz w:val="24"/>
                <w:szCs w:val="24"/>
              </w:rPr>
              <w:t>9</w:t>
            </w:r>
          </w:p>
        </w:tc>
        <w:tc>
          <w:tcPr>
            <w:tcW w:w="6210" w:type="dxa"/>
          </w:tcPr>
          <w:p w14:paraId="18E5D65C" w14:textId="357E9913" w:rsidR="00B73FE7" w:rsidRDefault="00B73FE7" w:rsidP="00B73FE7">
            <w:pPr>
              <w:spacing w:before="14"/>
              <w:jc w:val="center"/>
              <w:rPr>
                <w:sz w:val="24"/>
                <w:szCs w:val="24"/>
              </w:rPr>
            </w:pPr>
            <w:r>
              <w:rPr>
                <w:sz w:val="24"/>
                <w:szCs w:val="24"/>
              </w:rPr>
              <w:t>Winter Vacations</w:t>
            </w:r>
          </w:p>
        </w:tc>
        <w:tc>
          <w:tcPr>
            <w:tcW w:w="1715" w:type="dxa"/>
          </w:tcPr>
          <w:p w14:paraId="445D3D72" w14:textId="77777777" w:rsidR="00B73FE7" w:rsidRDefault="00B73FE7" w:rsidP="00B73FE7">
            <w:pPr>
              <w:spacing w:before="14"/>
              <w:jc w:val="center"/>
              <w:rPr>
                <w:sz w:val="24"/>
                <w:szCs w:val="24"/>
              </w:rPr>
            </w:pPr>
          </w:p>
        </w:tc>
      </w:tr>
      <w:tr w:rsidR="00C25F70" w14:paraId="6E159254" w14:textId="77777777" w:rsidTr="00B73FE7">
        <w:tc>
          <w:tcPr>
            <w:tcW w:w="1053" w:type="dxa"/>
          </w:tcPr>
          <w:p w14:paraId="1A982C0F" w14:textId="2ADB067F" w:rsidR="00C25F70" w:rsidRDefault="00B73FE7" w:rsidP="006D01AB">
            <w:pPr>
              <w:spacing w:before="14"/>
              <w:jc w:val="center"/>
              <w:rPr>
                <w:sz w:val="24"/>
                <w:szCs w:val="24"/>
              </w:rPr>
            </w:pPr>
            <w:r>
              <w:rPr>
                <w:sz w:val="24"/>
                <w:szCs w:val="24"/>
              </w:rPr>
              <w:t>10</w:t>
            </w:r>
          </w:p>
        </w:tc>
        <w:tc>
          <w:tcPr>
            <w:tcW w:w="6210" w:type="dxa"/>
          </w:tcPr>
          <w:p w14:paraId="5ADEEBED" w14:textId="765B6163" w:rsidR="00C25F70" w:rsidRDefault="008A1F59">
            <w:pPr>
              <w:spacing w:before="14"/>
              <w:rPr>
                <w:sz w:val="24"/>
                <w:szCs w:val="24"/>
              </w:rPr>
            </w:pPr>
            <w:r>
              <w:rPr>
                <w:sz w:val="24"/>
                <w:szCs w:val="24"/>
              </w:rPr>
              <w:t>Socialization &amp; personality: socialization, agents f socialization</w:t>
            </w:r>
          </w:p>
        </w:tc>
        <w:tc>
          <w:tcPr>
            <w:tcW w:w="1715" w:type="dxa"/>
          </w:tcPr>
          <w:p w14:paraId="350DD0F2" w14:textId="26C516F9" w:rsidR="00C25F70" w:rsidRDefault="00B73FE7" w:rsidP="00B73FE7">
            <w:pPr>
              <w:spacing w:before="14"/>
              <w:jc w:val="center"/>
              <w:rPr>
                <w:sz w:val="24"/>
                <w:szCs w:val="24"/>
              </w:rPr>
            </w:pPr>
            <w:r>
              <w:rPr>
                <w:sz w:val="24"/>
                <w:szCs w:val="24"/>
              </w:rPr>
              <w:t>6-8 Jan 2021</w:t>
            </w:r>
          </w:p>
        </w:tc>
      </w:tr>
      <w:tr w:rsidR="00C25F70" w14:paraId="6F9BE736" w14:textId="77777777" w:rsidTr="00B73FE7">
        <w:tc>
          <w:tcPr>
            <w:tcW w:w="1053" w:type="dxa"/>
          </w:tcPr>
          <w:p w14:paraId="4C9B861E" w14:textId="02709411" w:rsidR="00C25F70" w:rsidRDefault="006D01AB" w:rsidP="006D01AB">
            <w:pPr>
              <w:spacing w:before="14"/>
              <w:jc w:val="center"/>
              <w:rPr>
                <w:sz w:val="24"/>
                <w:szCs w:val="24"/>
              </w:rPr>
            </w:pPr>
            <w:r>
              <w:rPr>
                <w:sz w:val="24"/>
                <w:szCs w:val="24"/>
              </w:rPr>
              <w:t>1</w:t>
            </w:r>
            <w:r w:rsidR="00B73FE7">
              <w:rPr>
                <w:sz w:val="24"/>
                <w:szCs w:val="24"/>
              </w:rPr>
              <w:t>1</w:t>
            </w:r>
          </w:p>
        </w:tc>
        <w:tc>
          <w:tcPr>
            <w:tcW w:w="6210" w:type="dxa"/>
          </w:tcPr>
          <w:p w14:paraId="0575126E" w14:textId="4CE6DC36" w:rsidR="00C25F70" w:rsidRDefault="008A1F59">
            <w:pPr>
              <w:spacing w:before="14"/>
              <w:rPr>
                <w:sz w:val="24"/>
                <w:szCs w:val="24"/>
              </w:rPr>
            </w:pPr>
            <w:r>
              <w:rPr>
                <w:sz w:val="24"/>
                <w:szCs w:val="24"/>
              </w:rPr>
              <w:t>Personality: components of personality</w:t>
            </w:r>
          </w:p>
        </w:tc>
        <w:tc>
          <w:tcPr>
            <w:tcW w:w="1715" w:type="dxa"/>
          </w:tcPr>
          <w:p w14:paraId="7750BE27" w14:textId="12CC5A62" w:rsidR="00C25F70" w:rsidRDefault="00B73FE7" w:rsidP="00B73FE7">
            <w:pPr>
              <w:spacing w:before="14"/>
              <w:jc w:val="center"/>
              <w:rPr>
                <w:sz w:val="24"/>
                <w:szCs w:val="24"/>
              </w:rPr>
            </w:pPr>
            <w:r>
              <w:rPr>
                <w:sz w:val="24"/>
                <w:szCs w:val="24"/>
              </w:rPr>
              <w:t>13-15 Jan</w:t>
            </w:r>
          </w:p>
        </w:tc>
      </w:tr>
      <w:tr w:rsidR="00C25F70" w14:paraId="582312E4" w14:textId="77777777" w:rsidTr="00B73FE7">
        <w:tc>
          <w:tcPr>
            <w:tcW w:w="1053" w:type="dxa"/>
          </w:tcPr>
          <w:p w14:paraId="4B01E4FF" w14:textId="28FC54F6" w:rsidR="00C25F70" w:rsidRDefault="006D01AB" w:rsidP="006D01AB">
            <w:pPr>
              <w:spacing w:before="14"/>
              <w:jc w:val="center"/>
              <w:rPr>
                <w:sz w:val="24"/>
                <w:szCs w:val="24"/>
              </w:rPr>
            </w:pPr>
            <w:r>
              <w:rPr>
                <w:sz w:val="24"/>
                <w:szCs w:val="24"/>
              </w:rPr>
              <w:t>1</w:t>
            </w:r>
            <w:r w:rsidR="00B73FE7">
              <w:rPr>
                <w:sz w:val="24"/>
                <w:szCs w:val="24"/>
              </w:rPr>
              <w:t>2</w:t>
            </w:r>
          </w:p>
        </w:tc>
        <w:tc>
          <w:tcPr>
            <w:tcW w:w="6210" w:type="dxa"/>
          </w:tcPr>
          <w:p w14:paraId="22BAF782" w14:textId="3368C073" w:rsidR="00C25F70" w:rsidRDefault="008A1F59">
            <w:pPr>
              <w:spacing w:before="14"/>
              <w:rPr>
                <w:sz w:val="24"/>
                <w:szCs w:val="24"/>
              </w:rPr>
            </w:pPr>
            <w:r>
              <w:rPr>
                <w:sz w:val="24"/>
                <w:szCs w:val="24"/>
              </w:rPr>
              <w:t>Deviance and social control: deviance and conformity</w:t>
            </w:r>
          </w:p>
        </w:tc>
        <w:tc>
          <w:tcPr>
            <w:tcW w:w="1715" w:type="dxa"/>
          </w:tcPr>
          <w:p w14:paraId="79B60D24" w14:textId="4AF0C574" w:rsidR="00C25F70" w:rsidRDefault="00B73FE7" w:rsidP="00B73FE7">
            <w:pPr>
              <w:spacing w:before="14"/>
              <w:jc w:val="center"/>
              <w:rPr>
                <w:sz w:val="24"/>
                <w:szCs w:val="24"/>
              </w:rPr>
            </w:pPr>
            <w:r>
              <w:rPr>
                <w:sz w:val="24"/>
                <w:szCs w:val="24"/>
              </w:rPr>
              <w:t>20-22 Jan</w:t>
            </w:r>
          </w:p>
        </w:tc>
      </w:tr>
      <w:tr w:rsidR="00C25F70" w14:paraId="76FB6FAB" w14:textId="77777777" w:rsidTr="00B73FE7">
        <w:tc>
          <w:tcPr>
            <w:tcW w:w="1053" w:type="dxa"/>
          </w:tcPr>
          <w:p w14:paraId="5498958F" w14:textId="7F902785" w:rsidR="00C25F70" w:rsidRDefault="006D01AB" w:rsidP="006D01AB">
            <w:pPr>
              <w:spacing w:before="14"/>
              <w:jc w:val="center"/>
              <w:rPr>
                <w:sz w:val="24"/>
                <w:szCs w:val="24"/>
              </w:rPr>
            </w:pPr>
            <w:r>
              <w:rPr>
                <w:sz w:val="24"/>
                <w:szCs w:val="24"/>
              </w:rPr>
              <w:t>1</w:t>
            </w:r>
            <w:r w:rsidR="00B73FE7">
              <w:rPr>
                <w:sz w:val="24"/>
                <w:szCs w:val="24"/>
              </w:rPr>
              <w:t>3</w:t>
            </w:r>
          </w:p>
        </w:tc>
        <w:tc>
          <w:tcPr>
            <w:tcW w:w="6210" w:type="dxa"/>
          </w:tcPr>
          <w:p w14:paraId="7CAE7BE4" w14:textId="347680CC" w:rsidR="00C25F70" w:rsidRDefault="008A1F59">
            <w:pPr>
              <w:spacing w:before="14"/>
              <w:rPr>
                <w:sz w:val="24"/>
                <w:szCs w:val="24"/>
              </w:rPr>
            </w:pPr>
            <w:r>
              <w:rPr>
                <w:sz w:val="24"/>
                <w:szCs w:val="24"/>
              </w:rPr>
              <w:t>Mechanism and techniques of social control: agencies of social control</w:t>
            </w:r>
          </w:p>
        </w:tc>
        <w:tc>
          <w:tcPr>
            <w:tcW w:w="1715" w:type="dxa"/>
          </w:tcPr>
          <w:p w14:paraId="4CD3DE13" w14:textId="4E876BA4" w:rsidR="00C25F70" w:rsidRDefault="00B73FE7" w:rsidP="00B73FE7">
            <w:pPr>
              <w:spacing w:before="14"/>
              <w:jc w:val="center"/>
              <w:rPr>
                <w:sz w:val="24"/>
                <w:szCs w:val="24"/>
              </w:rPr>
            </w:pPr>
            <w:r>
              <w:rPr>
                <w:sz w:val="24"/>
                <w:szCs w:val="24"/>
              </w:rPr>
              <w:t>27-29 Jan</w:t>
            </w:r>
          </w:p>
        </w:tc>
      </w:tr>
      <w:tr w:rsidR="00C25F70" w14:paraId="173DA2BB" w14:textId="77777777" w:rsidTr="00B73FE7">
        <w:tc>
          <w:tcPr>
            <w:tcW w:w="1053" w:type="dxa"/>
          </w:tcPr>
          <w:p w14:paraId="26F7DB20" w14:textId="06FD59B9" w:rsidR="00C25F70" w:rsidRDefault="006D01AB" w:rsidP="006D01AB">
            <w:pPr>
              <w:spacing w:before="14"/>
              <w:jc w:val="center"/>
              <w:rPr>
                <w:sz w:val="24"/>
                <w:szCs w:val="24"/>
              </w:rPr>
            </w:pPr>
            <w:r>
              <w:rPr>
                <w:sz w:val="24"/>
                <w:szCs w:val="24"/>
              </w:rPr>
              <w:lastRenderedPageBreak/>
              <w:t>1</w:t>
            </w:r>
            <w:r w:rsidR="00B73FE7">
              <w:rPr>
                <w:sz w:val="24"/>
                <w:szCs w:val="24"/>
              </w:rPr>
              <w:t>4</w:t>
            </w:r>
          </w:p>
        </w:tc>
        <w:tc>
          <w:tcPr>
            <w:tcW w:w="6210" w:type="dxa"/>
          </w:tcPr>
          <w:p w14:paraId="0D9E129A" w14:textId="1A4542C9" w:rsidR="00C25F70" w:rsidRDefault="008A1F59">
            <w:pPr>
              <w:spacing w:before="14"/>
              <w:rPr>
                <w:sz w:val="24"/>
                <w:szCs w:val="24"/>
              </w:rPr>
            </w:pPr>
            <w:r>
              <w:rPr>
                <w:sz w:val="24"/>
                <w:szCs w:val="24"/>
              </w:rPr>
              <w:t>Social organization: meaning, forms, Social Groups: Functions of social groups</w:t>
            </w:r>
          </w:p>
        </w:tc>
        <w:tc>
          <w:tcPr>
            <w:tcW w:w="1715" w:type="dxa"/>
          </w:tcPr>
          <w:p w14:paraId="043C455D" w14:textId="285EDCC3" w:rsidR="00C25F70" w:rsidRDefault="00B73FE7" w:rsidP="00B73FE7">
            <w:pPr>
              <w:spacing w:before="14"/>
              <w:jc w:val="center"/>
              <w:rPr>
                <w:sz w:val="24"/>
                <w:szCs w:val="24"/>
              </w:rPr>
            </w:pPr>
            <w:r>
              <w:rPr>
                <w:sz w:val="24"/>
                <w:szCs w:val="24"/>
              </w:rPr>
              <w:t>3-5 Feb</w:t>
            </w:r>
          </w:p>
        </w:tc>
      </w:tr>
      <w:tr w:rsidR="008A1F59" w14:paraId="5016920D" w14:textId="77777777" w:rsidTr="00B73FE7">
        <w:tc>
          <w:tcPr>
            <w:tcW w:w="1053" w:type="dxa"/>
          </w:tcPr>
          <w:p w14:paraId="32989E46" w14:textId="67B4C5C9" w:rsidR="008A1F59" w:rsidRDefault="008A1F59" w:rsidP="008A1F59">
            <w:pPr>
              <w:spacing w:before="14"/>
              <w:jc w:val="center"/>
              <w:rPr>
                <w:sz w:val="24"/>
                <w:szCs w:val="24"/>
              </w:rPr>
            </w:pPr>
            <w:r>
              <w:rPr>
                <w:sz w:val="24"/>
                <w:szCs w:val="24"/>
              </w:rPr>
              <w:t>15</w:t>
            </w:r>
          </w:p>
        </w:tc>
        <w:tc>
          <w:tcPr>
            <w:tcW w:w="6210" w:type="dxa"/>
          </w:tcPr>
          <w:p w14:paraId="23FCC211" w14:textId="3C7EC42F" w:rsidR="008A1F59" w:rsidRDefault="008A1F59" w:rsidP="008A1F59">
            <w:pPr>
              <w:spacing w:before="14"/>
              <w:rPr>
                <w:sz w:val="24"/>
                <w:szCs w:val="24"/>
              </w:rPr>
            </w:pPr>
            <w:r>
              <w:rPr>
                <w:sz w:val="24"/>
                <w:szCs w:val="24"/>
              </w:rPr>
              <w:t>Community: definition and forms (urban &amp; rural)</w:t>
            </w:r>
          </w:p>
        </w:tc>
        <w:tc>
          <w:tcPr>
            <w:tcW w:w="1715" w:type="dxa"/>
          </w:tcPr>
          <w:p w14:paraId="32ADC976" w14:textId="74501D6F" w:rsidR="008A1F59" w:rsidRDefault="008A1F59" w:rsidP="008A1F59">
            <w:pPr>
              <w:spacing w:before="14"/>
              <w:jc w:val="center"/>
              <w:rPr>
                <w:sz w:val="24"/>
                <w:szCs w:val="24"/>
              </w:rPr>
            </w:pPr>
            <w:r>
              <w:rPr>
                <w:sz w:val="24"/>
                <w:szCs w:val="24"/>
              </w:rPr>
              <w:t>10-12 Feb</w:t>
            </w:r>
          </w:p>
        </w:tc>
      </w:tr>
      <w:tr w:rsidR="008A1F59" w14:paraId="1F529DDF" w14:textId="77777777" w:rsidTr="00B73FE7">
        <w:tc>
          <w:tcPr>
            <w:tcW w:w="1053" w:type="dxa"/>
          </w:tcPr>
          <w:p w14:paraId="0CEDE2EE" w14:textId="3D6BAFDF" w:rsidR="008A1F59" w:rsidRDefault="008A1F59" w:rsidP="008A1F59">
            <w:pPr>
              <w:spacing w:before="14"/>
              <w:jc w:val="center"/>
              <w:rPr>
                <w:sz w:val="24"/>
                <w:szCs w:val="24"/>
              </w:rPr>
            </w:pPr>
            <w:r>
              <w:rPr>
                <w:sz w:val="24"/>
                <w:szCs w:val="24"/>
              </w:rPr>
              <w:t>16</w:t>
            </w:r>
          </w:p>
        </w:tc>
        <w:tc>
          <w:tcPr>
            <w:tcW w:w="6210" w:type="dxa"/>
          </w:tcPr>
          <w:p w14:paraId="1D276EA6" w14:textId="7F8D803F" w:rsidR="008A1F59" w:rsidRDefault="008A1F59" w:rsidP="008A1F59">
            <w:pPr>
              <w:spacing w:before="14"/>
              <w:rPr>
                <w:sz w:val="24"/>
                <w:szCs w:val="24"/>
              </w:rPr>
            </w:pPr>
            <w:r>
              <w:rPr>
                <w:sz w:val="24"/>
                <w:szCs w:val="24"/>
              </w:rPr>
              <w:t xml:space="preserve">Social institutions: </w:t>
            </w:r>
            <w:r>
              <w:rPr>
                <w:sz w:val="24"/>
                <w:szCs w:val="24"/>
              </w:rPr>
              <w:t xml:space="preserve">forms, nature, </w:t>
            </w:r>
            <w:r>
              <w:rPr>
                <w:sz w:val="24"/>
                <w:szCs w:val="24"/>
              </w:rPr>
              <w:t>structure</w:t>
            </w:r>
            <w:r>
              <w:rPr>
                <w:sz w:val="24"/>
                <w:szCs w:val="24"/>
              </w:rPr>
              <w:t xml:space="preserve">, </w:t>
            </w:r>
            <w:r>
              <w:rPr>
                <w:sz w:val="24"/>
                <w:szCs w:val="24"/>
              </w:rPr>
              <w:t xml:space="preserve">functions </w:t>
            </w:r>
            <w:r>
              <w:rPr>
                <w:sz w:val="24"/>
                <w:szCs w:val="24"/>
              </w:rPr>
              <w:t xml:space="preserve">and inter-relation </w:t>
            </w:r>
            <w:r>
              <w:rPr>
                <w:sz w:val="24"/>
                <w:szCs w:val="24"/>
              </w:rPr>
              <w:t>of institutions</w:t>
            </w:r>
          </w:p>
        </w:tc>
        <w:tc>
          <w:tcPr>
            <w:tcW w:w="1715" w:type="dxa"/>
          </w:tcPr>
          <w:p w14:paraId="0CCC93E6" w14:textId="53F35E61" w:rsidR="008A1F59" w:rsidRDefault="008A1F59" w:rsidP="008A1F59">
            <w:pPr>
              <w:spacing w:before="14"/>
              <w:jc w:val="center"/>
              <w:rPr>
                <w:sz w:val="24"/>
                <w:szCs w:val="24"/>
              </w:rPr>
            </w:pPr>
            <w:r>
              <w:rPr>
                <w:sz w:val="24"/>
                <w:szCs w:val="24"/>
              </w:rPr>
              <w:t>17-19 Feb</w:t>
            </w:r>
          </w:p>
        </w:tc>
      </w:tr>
      <w:tr w:rsidR="008A1F59" w14:paraId="07C3AB89" w14:textId="77777777" w:rsidTr="00B73FE7">
        <w:tc>
          <w:tcPr>
            <w:tcW w:w="1053" w:type="dxa"/>
          </w:tcPr>
          <w:p w14:paraId="3F7F3A25" w14:textId="232FBF3E" w:rsidR="008A1F59" w:rsidRDefault="008A1F59" w:rsidP="008A1F59">
            <w:pPr>
              <w:spacing w:before="14"/>
              <w:jc w:val="center"/>
              <w:rPr>
                <w:sz w:val="24"/>
                <w:szCs w:val="24"/>
              </w:rPr>
            </w:pPr>
            <w:r>
              <w:rPr>
                <w:sz w:val="24"/>
                <w:szCs w:val="24"/>
              </w:rPr>
              <w:t>17</w:t>
            </w:r>
          </w:p>
        </w:tc>
        <w:tc>
          <w:tcPr>
            <w:tcW w:w="6210" w:type="dxa"/>
          </w:tcPr>
          <w:p w14:paraId="0EE677E2" w14:textId="130EDBC2" w:rsidR="008A1F59" w:rsidRDefault="008A1F59" w:rsidP="008A1F59">
            <w:pPr>
              <w:spacing w:before="14"/>
              <w:rPr>
                <w:sz w:val="24"/>
                <w:szCs w:val="24"/>
              </w:rPr>
            </w:pPr>
            <w:r>
              <w:rPr>
                <w:sz w:val="24"/>
                <w:szCs w:val="24"/>
              </w:rPr>
              <w:t xml:space="preserve">Family, Education, Religion, Economy, </w:t>
            </w:r>
            <w:r w:rsidR="00A1767F">
              <w:rPr>
                <w:sz w:val="24"/>
                <w:szCs w:val="24"/>
              </w:rPr>
              <w:t>political institution</w:t>
            </w:r>
          </w:p>
        </w:tc>
        <w:tc>
          <w:tcPr>
            <w:tcW w:w="1715" w:type="dxa"/>
          </w:tcPr>
          <w:p w14:paraId="3A91D5CB" w14:textId="4684F10E" w:rsidR="008A1F59" w:rsidRDefault="008A1F59" w:rsidP="008A1F59">
            <w:pPr>
              <w:spacing w:before="14"/>
              <w:jc w:val="center"/>
              <w:rPr>
                <w:sz w:val="24"/>
                <w:szCs w:val="24"/>
              </w:rPr>
            </w:pPr>
            <w:r>
              <w:rPr>
                <w:sz w:val="24"/>
                <w:szCs w:val="24"/>
              </w:rPr>
              <w:t>24-26 Feb</w:t>
            </w:r>
          </w:p>
        </w:tc>
      </w:tr>
      <w:tr w:rsidR="008A1F59" w14:paraId="12500F63" w14:textId="77777777" w:rsidTr="00B73FE7">
        <w:tc>
          <w:tcPr>
            <w:tcW w:w="1053" w:type="dxa"/>
          </w:tcPr>
          <w:p w14:paraId="789851A0" w14:textId="17E1E74E" w:rsidR="008A1F59" w:rsidRDefault="008A1F59" w:rsidP="008A1F59">
            <w:pPr>
              <w:spacing w:before="14"/>
              <w:jc w:val="center"/>
              <w:rPr>
                <w:sz w:val="24"/>
                <w:szCs w:val="24"/>
              </w:rPr>
            </w:pPr>
            <w:r>
              <w:rPr>
                <w:sz w:val="24"/>
                <w:szCs w:val="24"/>
              </w:rPr>
              <w:t>18</w:t>
            </w:r>
          </w:p>
        </w:tc>
        <w:tc>
          <w:tcPr>
            <w:tcW w:w="6210" w:type="dxa"/>
          </w:tcPr>
          <w:p w14:paraId="0680636F" w14:textId="033E0300" w:rsidR="008A1F59" w:rsidRDefault="008A1F59" w:rsidP="008A1F59">
            <w:pPr>
              <w:spacing w:before="14"/>
              <w:jc w:val="center"/>
              <w:rPr>
                <w:sz w:val="24"/>
                <w:szCs w:val="24"/>
              </w:rPr>
            </w:pPr>
            <w:r>
              <w:rPr>
                <w:sz w:val="24"/>
                <w:szCs w:val="24"/>
              </w:rPr>
              <w:t>Final Term</w:t>
            </w:r>
          </w:p>
        </w:tc>
        <w:tc>
          <w:tcPr>
            <w:tcW w:w="1715" w:type="dxa"/>
          </w:tcPr>
          <w:p w14:paraId="067359FE" w14:textId="77777777" w:rsidR="008A1F59" w:rsidRDefault="008A1F59" w:rsidP="008A1F59">
            <w:pPr>
              <w:spacing w:before="14"/>
              <w:rPr>
                <w:sz w:val="24"/>
                <w:szCs w:val="24"/>
              </w:rPr>
            </w:pPr>
          </w:p>
        </w:tc>
      </w:tr>
    </w:tbl>
    <w:p w14:paraId="2222A05D" w14:textId="5AF19D92" w:rsidR="0014683A" w:rsidRDefault="0014683A">
      <w:pPr>
        <w:spacing w:before="14"/>
        <w:ind w:left="112"/>
        <w:rPr>
          <w:sz w:val="24"/>
          <w:szCs w:val="24"/>
        </w:rPr>
      </w:pPr>
    </w:p>
    <w:sectPr w:rsidR="0014683A">
      <w:pgSz w:w="12240" w:h="15840"/>
      <w:pgMar w:top="1380" w:right="148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02740"/>
    <w:multiLevelType w:val="multilevel"/>
    <w:tmpl w:val="18224B7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3A"/>
    <w:rsid w:val="0014683A"/>
    <w:rsid w:val="00297B59"/>
    <w:rsid w:val="006D01AB"/>
    <w:rsid w:val="008A1F59"/>
    <w:rsid w:val="00A1767F"/>
    <w:rsid w:val="00B73FE7"/>
    <w:rsid w:val="00C25F70"/>
    <w:rsid w:val="00FA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C7A8"/>
  <w15:docId w15:val="{F59037A0-B134-472C-8F80-5B7E2D7F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C25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dc:creator>
  <cp:lastModifiedBy>Ayesha</cp:lastModifiedBy>
  <cp:revision>3</cp:revision>
  <dcterms:created xsi:type="dcterms:W3CDTF">2020-11-11T06:39:00Z</dcterms:created>
  <dcterms:modified xsi:type="dcterms:W3CDTF">2020-11-11T07:11:00Z</dcterms:modified>
</cp:coreProperties>
</file>