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45F" w:rsidRDefault="002248F7" w:rsidP="002248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SARGODHA</w:t>
      </w:r>
    </w:p>
    <w:p w:rsidR="002248F7" w:rsidRPr="001C658D" w:rsidRDefault="002248F7" w:rsidP="00677E19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C658D">
        <w:rPr>
          <w:rFonts w:ascii="Times New Roman" w:hAnsi="Times New Roman" w:cs="Times New Roman"/>
          <w:sz w:val="20"/>
          <w:szCs w:val="20"/>
        </w:rPr>
        <w:t xml:space="preserve">DEPARTMENT OF </w:t>
      </w:r>
      <w:r w:rsidR="00677E19">
        <w:rPr>
          <w:rFonts w:ascii="Times New Roman" w:hAnsi="Times New Roman" w:cs="Times New Roman"/>
          <w:sz w:val="20"/>
          <w:szCs w:val="20"/>
        </w:rPr>
        <w:t>AGRONOMY</w:t>
      </w:r>
      <w:r w:rsidR="00800603">
        <w:rPr>
          <w:rFonts w:ascii="Times New Roman" w:hAnsi="Times New Roman" w:cs="Times New Roman"/>
          <w:sz w:val="20"/>
          <w:szCs w:val="20"/>
        </w:rPr>
        <w:t xml:space="preserve">, </w:t>
      </w:r>
      <w:r w:rsidRPr="001C658D">
        <w:rPr>
          <w:rFonts w:ascii="Times New Roman" w:hAnsi="Times New Roman" w:cs="Times New Roman"/>
          <w:sz w:val="20"/>
          <w:szCs w:val="20"/>
        </w:rPr>
        <w:t>COLLEGE OF AGRICULTURE</w:t>
      </w:r>
    </w:p>
    <w:p w:rsidR="00B174C9" w:rsidRDefault="00B174C9">
      <w:pPr>
        <w:rPr>
          <w:rFonts w:ascii="Times New Roman" w:hAnsi="Times New Roman" w:cs="Times New Roman"/>
          <w:sz w:val="24"/>
          <w:szCs w:val="24"/>
        </w:rPr>
      </w:pPr>
    </w:p>
    <w:p w:rsidR="002248F7" w:rsidRDefault="001C658D" w:rsidP="00B77C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 OUTLINE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00603">
        <w:rPr>
          <w:rFonts w:ascii="Times New Roman" w:hAnsi="Times New Roman" w:cs="Times New Roman"/>
          <w:sz w:val="24"/>
          <w:szCs w:val="24"/>
        </w:rPr>
        <w:t xml:space="preserve">      Fall</w:t>
      </w:r>
      <w:r w:rsidR="008F46FD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4A66AC" w:rsidRDefault="00B174C9" w:rsidP="00B77CB5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 Title:</w:t>
      </w:r>
      <w:r w:rsidR="00BA2EB3">
        <w:rPr>
          <w:rFonts w:ascii="Times New Roman" w:hAnsi="Times New Roman" w:cs="Times New Roman"/>
          <w:sz w:val="24"/>
          <w:szCs w:val="24"/>
        </w:rPr>
        <w:tab/>
      </w:r>
      <w:r w:rsidR="00BA2EB3">
        <w:rPr>
          <w:rFonts w:ascii="Times New Roman" w:hAnsi="Times New Roman" w:cs="Times New Roman"/>
          <w:sz w:val="24"/>
          <w:szCs w:val="24"/>
        </w:rPr>
        <w:tab/>
      </w:r>
      <w:r w:rsidR="00AF0A98">
        <w:rPr>
          <w:rFonts w:ascii="Times New Roman" w:hAnsi="Times New Roman" w:cs="Times New Roman"/>
          <w:sz w:val="24"/>
          <w:szCs w:val="24"/>
        </w:rPr>
        <w:t>Introduction to Crop Modeling</w:t>
      </w:r>
    </w:p>
    <w:p w:rsidR="00B174C9" w:rsidRDefault="00B174C9" w:rsidP="00B77CB5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 Code:</w:t>
      </w:r>
      <w:r w:rsidR="00BA2EB3">
        <w:rPr>
          <w:rFonts w:ascii="Times New Roman" w:hAnsi="Times New Roman" w:cs="Times New Roman"/>
          <w:sz w:val="24"/>
          <w:szCs w:val="24"/>
        </w:rPr>
        <w:tab/>
      </w:r>
      <w:r w:rsidR="0003745F">
        <w:rPr>
          <w:rFonts w:ascii="Times New Roman" w:hAnsi="Times New Roman" w:cs="Times New Roman"/>
          <w:sz w:val="24"/>
          <w:szCs w:val="24"/>
        </w:rPr>
        <w:tab/>
        <w:t>AGRO</w:t>
      </w:r>
      <w:r w:rsidR="000D4DAE" w:rsidRPr="000D4DAE">
        <w:rPr>
          <w:rFonts w:ascii="Times New Roman" w:hAnsi="Times New Roman" w:cs="Times New Roman"/>
          <w:sz w:val="24"/>
          <w:szCs w:val="24"/>
        </w:rPr>
        <w:t>-</w:t>
      </w:r>
      <w:r w:rsidR="00AF0A98">
        <w:rPr>
          <w:rFonts w:ascii="Times New Roman" w:hAnsi="Times New Roman" w:cs="Times New Roman"/>
          <w:sz w:val="24"/>
          <w:szCs w:val="24"/>
        </w:rPr>
        <w:t>407</w:t>
      </w:r>
      <w:r w:rsidR="000D4DAE" w:rsidRPr="000D4DAE">
        <w:rPr>
          <w:rFonts w:ascii="Times New Roman" w:hAnsi="Times New Roman" w:cs="Times New Roman"/>
          <w:sz w:val="24"/>
          <w:szCs w:val="24"/>
        </w:rPr>
        <w:tab/>
      </w:r>
      <w:r w:rsidR="00BA2EB3">
        <w:rPr>
          <w:rFonts w:ascii="Times New Roman" w:hAnsi="Times New Roman" w:cs="Times New Roman"/>
          <w:sz w:val="24"/>
          <w:szCs w:val="24"/>
        </w:rPr>
        <w:tab/>
      </w:r>
    </w:p>
    <w:p w:rsidR="00B174C9" w:rsidRDefault="00B174C9" w:rsidP="00B77CB5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Credit Hours:</w:t>
      </w:r>
      <w:r w:rsidR="00BA2EB3">
        <w:rPr>
          <w:rFonts w:ascii="Times New Roman" w:hAnsi="Times New Roman" w:cs="Times New Roman"/>
          <w:sz w:val="24"/>
          <w:szCs w:val="24"/>
        </w:rPr>
        <w:tab/>
      </w:r>
      <w:r w:rsidR="00BA2EB3">
        <w:rPr>
          <w:rFonts w:ascii="Times New Roman" w:hAnsi="Times New Roman" w:cs="Times New Roman"/>
          <w:sz w:val="24"/>
          <w:szCs w:val="24"/>
        </w:rPr>
        <w:tab/>
      </w:r>
      <w:r w:rsidR="00800603">
        <w:rPr>
          <w:rFonts w:ascii="Times New Roman" w:hAnsi="Times New Roman" w:cs="Times New Roman"/>
          <w:sz w:val="24"/>
          <w:szCs w:val="24"/>
        </w:rPr>
        <w:t>3(2-1</w:t>
      </w:r>
      <w:r w:rsidR="000D4DAE" w:rsidRPr="000D4DAE">
        <w:rPr>
          <w:rFonts w:ascii="Times New Roman" w:hAnsi="Times New Roman" w:cs="Times New Roman"/>
          <w:sz w:val="24"/>
          <w:szCs w:val="24"/>
        </w:rPr>
        <w:t>)</w:t>
      </w:r>
    </w:p>
    <w:p w:rsidR="00B77CB5" w:rsidRDefault="00B77CB5" w:rsidP="0003745F">
      <w:pPr>
        <w:rPr>
          <w:rFonts w:ascii="Times New Roman" w:hAnsi="Times New Roman" w:cs="Times New Roman"/>
          <w:sz w:val="24"/>
          <w:szCs w:val="24"/>
        </w:rPr>
      </w:pPr>
    </w:p>
    <w:p w:rsidR="00351056" w:rsidRDefault="00351056" w:rsidP="00B77CB5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Instructor:</w:t>
      </w:r>
      <w:r w:rsidR="00BA2EB3">
        <w:rPr>
          <w:rFonts w:ascii="Times New Roman" w:hAnsi="Times New Roman" w:cs="Times New Roman"/>
          <w:sz w:val="24"/>
          <w:szCs w:val="24"/>
        </w:rPr>
        <w:tab/>
      </w:r>
      <w:r w:rsidR="0003745F">
        <w:rPr>
          <w:rFonts w:ascii="Times New Roman" w:hAnsi="Times New Roman" w:cs="Times New Roman"/>
          <w:sz w:val="24"/>
          <w:szCs w:val="24"/>
        </w:rPr>
        <w:tab/>
      </w:r>
      <w:r w:rsidR="000D4DAE" w:rsidRPr="00675982">
        <w:rPr>
          <w:rFonts w:asciiTheme="majorBidi" w:hAnsiTheme="majorBidi" w:cstheme="majorBidi"/>
          <w:bCs/>
          <w:noProof/>
          <w:sz w:val="24"/>
          <w:szCs w:val="24"/>
          <w:lang w:val="en-GB"/>
        </w:rPr>
        <w:t>Dr</w:t>
      </w:r>
      <w:r w:rsidR="00800603">
        <w:rPr>
          <w:rFonts w:asciiTheme="majorBidi" w:hAnsiTheme="majorBidi" w:cstheme="majorBidi"/>
          <w:bCs/>
          <w:sz w:val="24"/>
          <w:szCs w:val="24"/>
          <w:lang w:val="en-GB"/>
        </w:rPr>
        <w:t xml:space="preserve">. </w:t>
      </w:r>
      <w:proofErr w:type="spellStart"/>
      <w:r w:rsidR="00800603">
        <w:rPr>
          <w:rFonts w:asciiTheme="majorBidi" w:hAnsiTheme="majorBidi" w:cstheme="majorBidi"/>
          <w:bCs/>
          <w:sz w:val="24"/>
          <w:szCs w:val="24"/>
          <w:lang w:val="en-GB"/>
        </w:rPr>
        <w:t>Amjed</w:t>
      </w:r>
      <w:proofErr w:type="spellEnd"/>
      <w:r w:rsidR="00800603">
        <w:rPr>
          <w:rFonts w:asciiTheme="majorBidi" w:hAnsiTheme="majorBidi" w:cstheme="majorBidi"/>
          <w:bCs/>
          <w:sz w:val="24"/>
          <w:szCs w:val="24"/>
          <w:lang w:val="en-GB"/>
        </w:rPr>
        <w:t xml:space="preserve"> Ali</w:t>
      </w:r>
      <w:r w:rsidR="00BA2EB3">
        <w:rPr>
          <w:rFonts w:ascii="Times New Roman" w:hAnsi="Times New Roman" w:cs="Times New Roman"/>
          <w:sz w:val="24"/>
          <w:szCs w:val="24"/>
        </w:rPr>
        <w:tab/>
      </w:r>
    </w:p>
    <w:p w:rsidR="000D4DAE" w:rsidRPr="00866B9F" w:rsidRDefault="00351056" w:rsidP="00B77CB5">
      <w:pPr>
        <w:spacing w:after="24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</w:t>
      </w:r>
      <w:r w:rsidR="00C35A90">
        <w:rPr>
          <w:rFonts w:ascii="Times New Roman" w:hAnsi="Times New Roman" w:cs="Times New Roman"/>
          <w:sz w:val="24"/>
          <w:szCs w:val="24"/>
        </w:rPr>
        <w:tab/>
      </w:r>
      <w:r w:rsidR="00770449">
        <w:rPr>
          <w:rFonts w:ascii="Times New Roman" w:hAnsi="Times New Roman" w:cs="Times New Roman"/>
          <w:sz w:val="24"/>
          <w:szCs w:val="24"/>
        </w:rPr>
        <w:tab/>
      </w:r>
      <w:r w:rsidR="00770449">
        <w:rPr>
          <w:rFonts w:ascii="Times New Roman" w:hAnsi="Times New Roman" w:cs="Times New Roman"/>
          <w:sz w:val="24"/>
          <w:szCs w:val="24"/>
        </w:rPr>
        <w:tab/>
        <w:t>amjed.ali</w:t>
      </w:r>
      <w:r w:rsidR="0003745F">
        <w:rPr>
          <w:rFonts w:ascii="Times New Roman" w:hAnsi="Times New Roman" w:cs="Times New Roman"/>
          <w:sz w:val="24"/>
          <w:szCs w:val="24"/>
        </w:rPr>
        <w:t>@uos.edu.pk</w:t>
      </w: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576"/>
      </w:tblGrid>
      <w:tr w:rsidR="002248F7" w:rsidTr="002248F7">
        <w:tc>
          <w:tcPr>
            <w:tcW w:w="9576" w:type="dxa"/>
            <w:shd w:val="clear" w:color="auto" w:fill="000000" w:themeFill="text1"/>
          </w:tcPr>
          <w:p w:rsidR="002248F7" w:rsidRPr="00351056" w:rsidRDefault="00106DB9" w:rsidP="00B77C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DESCRIPTION</w:t>
            </w:r>
          </w:p>
        </w:tc>
      </w:tr>
    </w:tbl>
    <w:p w:rsidR="00106DB9" w:rsidRDefault="000671F4" w:rsidP="0003745F">
      <w:pPr>
        <w:spacing w:after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Crop modeling</w:t>
      </w:r>
      <w:r w:rsidR="000D4DAE" w:rsidRPr="000D4DAE">
        <w:rPr>
          <w:rFonts w:ascii="Times New Roman" w:hAnsi="Times New Roman" w:cs="Times New Roman"/>
          <w:iCs/>
        </w:rPr>
        <w:t xml:space="preserve"> encompasses many diverse interests and emerging problems, </w:t>
      </w:r>
      <w:r>
        <w:rPr>
          <w:rFonts w:ascii="Times New Roman" w:hAnsi="Times New Roman" w:cs="Times New Roman"/>
          <w:iCs/>
        </w:rPr>
        <w:t xml:space="preserve">especially climate change. </w:t>
      </w:r>
      <w:proofErr w:type="gramStart"/>
      <w:r>
        <w:rPr>
          <w:rFonts w:ascii="Times New Roman" w:hAnsi="Times New Roman" w:cs="Times New Roman"/>
          <w:iCs/>
        </w:rPr>
        <w:t>T</w:t>
      </w:r>
      <w:r w:rsidR="000D4DAE" w:rsidRPr="000D4DAE">
        <w:rPr>
          <w:rFonts w:ascii="Times New Roman" w:hAnsi="Times New Roman" w:cs="Times New Roman"/>
          <w:iCs/>
        </w:rPr>
        <w:t>he need to addres</w:t>
      </w:r>
      <w:r>
        <w:rPr>
          <w:rFonts w:ascii="Times New Roman" w:hAnsi="Times New Roman" w:cs="Times New Roman"/>
          <w:iCs/>
        </w:rPr>
        <w:t>s crop management regarding fertilizer application, water requirement to</w:t>
      </w:r>
      <w:r w:rsidR="000D4DAE" w:rsidRPr="000D4DAE">
        <w:rPr>
          <w:rFonts w:ascii="Times New Roman" w:hAnsi="Times New Roman" w:cs="Times New Roman"/>
          <w:iCs/>
        </w:rPr>
        <w:t xml:space="preserve"> promote sust</w:t>
      </w:r>
      <w:r>
        <w:rPr>
          <w:rFonts w:ascii="Times New Roman" w:hAnsi="Times New Roman" w:cs="Times New Roman"/>
          <w:iCs/>
        </w:rPr>
        <w:t>ainable agricultural production by crop modeling.</w:t>
      </w:r>
      <w:proofErr w:type="gramEnd"/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576"/>
      </w:tblGrid>
      <w:tr w:rsidR="00106DB9" w:rsidTr="007E79B7">
        <w:tc>
          <w:tcPr>
            <w:tcW w:w="9576" w:type="dxa"/>
            <w:shd w:val="clear" w:color="auto" w:fill="000000" w:themeFill="text1"/>
          </w:tcPr>
          <w:p w:rsidR="00106DB9" w:rsidRPr="00351056" w:rsidRDefault="00106DB9" w:rsidP="00B77C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LEARNING OUTCOMES</w:t>
            </w:r>
          </w:p>
        </w:tc>
      </w:tr>
    </w:tbl>
    <w:p w:rsidR="000D4DAE" w:rsidRPr="000D4DAE" w:rsidRDefault="000D4DAE" w:rsidP="0003745F">
      <w:pPr>
        <w:spacing w:after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The key objectives of the course are</w:t>
      </w:r>
      <w:r w:rsidR="0003745F">
        <w:rPr>
          <w:rFonts w:ascii="Times New Roman" w:hAnsi="Times New Roman" w:cs="Times New Roman"/>
          <w:iCs/>
        </w:rPr>
        <w:t>:</w:t>
      </w:r>
    </w:p>
    <w:p w:rsidR="007C0C4B" w:rsidRPr="00C33BD1" w:rsidRDefault="007C0C4B" w:rsidP="008E4089">
      <w:pPr>
        <w:numPr>
          <w:ilvl w:val="0"/>
          <w:numId w:val="1"/>
        </w:numPr>
        <w:shd w:val="clear" w:color="auto" w:fill="FFFFFF"/>
        <w:spacing w:before="96" w:after="96"/>
        <w:textAlignment w:val="baseline"/>
        <w:rPr>
          <w:rFonts w:ascii="inherit" w:eastAsia="Times New Roman" w:hAnsi="inherit" w:cs="Times New Roman"/>
          <w:color w:val="000000"/>
        </w:rPr>
      </w:pPr>
      <w:r w:rsidRPr="00C33BD1">
        <w:rPr>
          <w:rFonts w:ascii="inherit" w:eastAsia="Times New Roman" w:hAnsi="inherit" w:cs="Times New Roman"/>
          <w:color w:val="000000"/>
        </w:rPr>
        <w:t>To introduce the students with concept of crop modeling</w:t>
      </w:r>
    </w:p>
    <w:p w:rsidR="004E5449" w:rsidRPr="00C33BD1" w:rsidRDefault="00E21213" w:rsidP="008E4089">
      <w:pPr>
        <w:numPr>
          <w:ilvl w:val="0"/>
          <w:numId w:val="1"/>
        </w:numPr>
        <w:shd w:val="clear" w:color="auto" w:fill="FFFFFF"/>
        <w:spacing w:before="96" w:after="96"/>
        <w:textAlignment w:val="baseline"/>
        <w:rPr>
          <w:rFonts w:ascii="inherit" w:eastAsia="Times New Roman" w:hAnsi="inherit" w:cs="Times New Roman"/>
          <w:color w:val="000000"/>
        </w:rPr>
      </w:pPr>
      <w:r w:rsidRPr="00C33BD1">
        <w:rPr>
          <w:rFonts w:ascii="inherit" w:eastAsia="Times New Roman" w:hAnsi="inherit" w:cs="Times New Roman"/>
          <w:color w:val="000000"/>
        </w:rPr>
        <w:t>To enable students to use different models in agriculture</w:t>
      </w:r>
    </w:p>
    <w:p w:rsidR="00E21213" w:rsidRPr="00C33BD1" w:rsidRDefault="00E21213" w:rsidP="008E408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C33BD1">
        <w:rPr>
          <w:rFonts w:ascii="Times New Roman" w:hAnsi="Times New Roman" w:cs="Times New Roman"/>
        </w:rPr>
        <w:t xml:space="preserve">To </w:t>
      </w:r>
      <w:r w:rsidRPr="00C33BD1">
        <w:rPr>
          <w:rFonts w:ascii="Times New Roman" w:hAnsi="Times New Roman"/>
        </w:rPr>
        <w:t>assess the climate risks, and its mitigation as well as adaptation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06DB9" w:rsidTr="007E79B7">
        <w:tc>
          <w:tcPr>
            <w:tcW w:w="9576" w:type="dxa"/>
            <w:shd w:val="clear" w:color="auto" w:fill="000000" w:themeFill="text1"/>
          </w:tcPr>
          <w:p w:rsidR="00106DB9" w:rsidRPr="007007B5" w:rsidRDefault="00106DB9" w:rsidP="007E79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07B5">
              <w:rPr>
                <w:rFonts w:ascii="Times New Roman" w:hAnsi="Times New Roman" w:cs="Times New Roman"/>
                <w:b/>
              </w:rPr>
              <w:t>CONTENTS</w:t>
            </w:r>
          </w:p>
        </w:tc>
      </w:tr>
    </w:tbl>
    <w:p w:rsidR="008336DD" w:rsidRDefault="008336DD" w:rsidP="008336D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336DD">
        <w:rPr>
          <w:rFonts w:ascii="Times New Roman" w:hAnsi="Times New Roman" w:cs="Times New Roman"/>
        </w:rPr>
        <w:t>History and introd</w:t>
      </w:r>
      <w:r w:rsidR="006375C3">
        <w:rPr>
          <w:rFonts w:ascii="Times New Roman" w:hAnsi="Times New Roman" w:cs="Times New Roman"/>
        </w:rPr>
        <w:t>uction of crop growth modeling</w:t>
      </w:r>
    </w:p>
    <w:p w:rsidR="008336DD" w:rsidRDefault="00DA6E25" w:rsidP="008336D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6375C3">
        <w:rPr>
          <w:rFonts w:ascii="Times New Roman" w:hAnsi="Times New Roman" w:cs="Times New Roman"/>
        </w:rPr>
        <w:t>mportance and uses</w:t>
      </w:r>
    </w:p>
    <w:p w:rsidR="008336DD" w:rsidRDefault="007A7A5F" w:rsidP="008336D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8336DD" w:rsidRPr="008336DD">
        <w:rPr>
          <w:rFonts w:ascii="Times New Roman" w:hAnsi="Times New Roman" w:cs="Times New Roman"/>
        </w:rPr>
        <w:t>ntroduction to decision support syst</w:t>
      </w:r>
      <w:r w:rsidR="006375C3">
        <w:rPr>
          <w:rFonts w:ascii="Times New Roman" w:hAnsi="Times New Roman" w:cs="Times New Roman"/>
        </w:rPr>
        <w:t>em for agro-technology transfer</w:t>
      </w:r>
    </w:p>
    <w:p w:rsidR="008336DD" w:rsidRDefault="007A7A5F" w:rsidP="008336D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6375C3">
        <w:rPr>
          <w:rFonts w:ascii="Times New Roman" w:hAnsi="Times New Roman" w:cs="Times New Roman"/>
        </w:rPr>
        <w:t>omponents of a model</w:t>
      </w:r>
    </w:p>
    <w:p w:rsidR="008336DD" w:rsidRDefault="007A7A5F" w:rsidP="008336D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8336DD" w:rsidRPr="008336DD">
        <w:rPr>
          <w:rFonts w:ascii="Times New Roman" w:hAnsi="Times New Roman" w:cs="Times New Roman"/>
        </w:rPr>
        <w:t>npu</w:t>
      </w:r>
      <w:r w:rsidR="006375C3">
        <w:rPr>
          <w:rFonts w:ascii="Times New Roman" w:hAnsi="Times New Roman" w:cs="Times New Roman"/>
        </w:rPr>
        <w:t>t data set for different models</w:t>
      </w:r>
    </w:p>
    <w:p w:rsidR="008336DD" w:rsidRDefault="007A7A5F" w:rsidP="008336D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6375C3">
        <w:rPr>
          <w:rFonts w:ascii="Times New Roman" w:hAnsi="Times New Roman" w:cs="Times New Roman"/>
        </w:rPr>
        <w:t>odeling and crop improvement</w:t>
      </w:r>
    </w:p>
    <w:p w:rsidR="008336DD" w:rsidRDefault="007A7A5F" w:rsidP="008336D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8336DD" w:rsidRPr="008336DD">
        <w:rPr>
          <w:rFonts w:ascii="Times New Roman" w:hAnsi="Times New Roman" w:cs="Times New Roman"/>
        </w:rPr>
        <w:t>odeling: a tool</w:t>
      </w:r>
      <w:r w:rsidR="006375C3">
        <w:rPr>
          <w:rFonts w:ascii="Times New Roman" w:hAnsi="Times New Roman" w:cs="Times New Roman"/>
        </w:rPr>
        <w:t xml:space="preserve"> for future predictions</w:t>
      </w:r>
    </w:p>
    <w:p w:rsidR="008336DD" w:rsidRPr="008336DD" w:rsidRDefault="008336DD" w:rsidP="008336DD">
      <w:pPr>
        <w:pStyle w:val="ListParagraph"/>
        <w:jc w:val="both"/>
        <w:rPr>
          <w:rFonts w:ascii="Times New Roman" w:hAnsi="Times New Roman" w:cs="Times New Roman"/>
        </w:rPr>
      </w:pPr>
      <w:r w:rsidRPr="008336DD">
        <w:rPr>
          <w:rFonts w:ascii="Times New Roman" w:hAnsi="Times New Roman" w:cs="Times New Roman"/>
          <w:b/>
          <w:bCs/>
        </w:rPr>
        <w:t xml:space="preserve">Practical </w:t>
      </w:r>
    </w:p>
    <w:p w:rsidR="008336DD" w:rsidRDefault="008336DD" w:rsidP="008336D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336DD">
        <w:rPr>
          <w:rFonts w:ascii="Times New Roman" w:hAnsi="Times New Roman" w:cs="Times New Roman"/>
        </w:rPr>
        <w:t xml:space="preserve">Demonstration and practice of crop growth models: </w:t>
      </w:r>
    </w:p>
    <w:p w:rsidR="008336DD" w:rsidRDefault="008336DD" w:rsidP="008336D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336DD">
        <w:rPr>
          <w:rFonts w:ascii="Times New Roman" w:hAnsi="Times New Roman" w:cs="Times New Roman"/>
        </w:rPr>
        <w:t xml:space="preserve">CERES-wheat, DSSAT V.4.6, </w:t>
      </w:r>
    </w:p>
    <w:p w:rsidR="008336DD" w:rsidRDefault="008336DD" w:rsidP="008336D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336DD">
        <w:rPr>
          <w:rFonts w:ascii="Times New Roman" w:hAnsi="Times New Roman" w:cs="Times New Roman"/>
        </w:rPr>
        <w:t xml:space="preserve">APSIM, </w:t>
      </w:r>
    </w:p>
    <w:p w:rsidR="00106DB9" w:rsidRPr="008336DD" w:rsidRDefault="00CD0D74" w:rsidP="008336D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336DD">
        <w:rPr>
          <w:rFonts w:ascii="Times New Roman" w:hAnsi="Times New Roman" w:cs="Times New Roman"/>
        </w:rPr>
        <w:t>Measurement</w:t>
      </w:r>
      <w:r w:rsidR="008336DD" w:rsidRPr="008336DD">
        <w:rPr>
          <w:rFonts w:ascii="Times New Roman" w:hAnsi="Times New Roman" w:cs="Times New Roman"/>
        </w:rPr>
        <w:t xml:space="preserve"> of different environmental variables from observatories.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007B5" w:rsidTr="007007B5">
        <w:tc>
          <w:tcPr>
            <w:tcW w:w="9576" w:type="dxa"/>
            <w:shd w:val="clear" w:color="auto" w:fill="000000" w:themeFill="text1"/>
          </w:tcPr>
          <w:p w:rsidR="007007B5" w:rsidRPr="007007B5" w:rsidRDefault="007007B5" w:rsidP="007007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07B5">
              <w:rPr>
                <w:rFonts w:ascii="Times New Roman" w:hAnsi="Times New Roman" w:cs="Times New Roman"/>
                <w:b/>
              </w:rPr>
              <w:t>READINGS</w:t>
            </w:r>
          </w:p>
        </w:tc>
      </w:tr>
    </w:tbl>
    <w:p w:rsidR="00DE5474" w:rsidRPr="00DE5474" w:rsidRDefault="0095301F" w:rsidP="00DE547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DE5474">
        <w:rPr>
          <w:rFonts w:ascii="Times New Roman" w:hAnsi="Times New Roman" w:cs="Times New Roman"/>
        </w:rPr>
        <w:t>Mavi</w:t>
      </w:r>
      <w:proofErr w:type="spellEnd"/>
      <w:r w:rsidRPr="00DE5474">
        <w:rPr>
          <w:rFonts w:ascii="Times New Roman" w:hAnsi="Times New Roman" w:cs="Times New Roman"/>
        </w:rPr>
        <w:t xml:space="preserve">, H.S. and G.J. Tupper. 2005. Agro meteorology Principles and Application of Climate Studies in Agriculture. International Book Distribution Co., </w:t>
      </w:r>
      <w:proofErr w:type="spellStart"/>
      <w:r w:rsidRPr="00DE5474">
        <w:rPr>
          <w:rFonts w:ascii="Times New Roman" w:hAnsi="Times New Roman" w:cs="Times New Roman"/>
        </w:rPr>
        <w:t>Lucknow</w:t>
      </w:r>
      <w:proofErr w:type="spellEnd"/>
      <w:r w:rsidRPr="00DE5474">
        <w:rPr>
          <w:rFonts w:ascii="Times New Roman" w:hAnsi="Times New Roman" w:cs="Times New Roman"/>
        </w:rPr>
        <w:t>, India.</w:t>
      </w:r>
    </w:p>
    <w:p w:rsidR="00DE5474" w:rsidRDefault="0095301F" w:rsidP="00DE547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DE5474">
        <w:rPr>
          <w:rFonts w:ascii="Times New Roman" w:hAnsi="Times New Roman" w:cs="Times New Roman"/>
          <w:bCs/>
        </w:rPr>
        <w:t xml:space="preserve">Tsuji, G. Y., G. </w:t>
      </w:r>
      <w:proofErr w:type="spellStart"/>
      <w:r w:rsidRPr="00DE5474">
        <w:rPr>
          <w:rFonts w:ascii="Times New Roman" w:hAnsi="Times New Roman" w:cs="Times New Roman"/>
          <w:bCs/>
        </w:rPr>
        <w:t>Hoogenboom</w:t>
      </w:r>
      <w:proofErr w:type="spellEnd"/>
      <w:r w:rsidRPr="00DE5474">
        <w:rPr>
          <w:rFonts w:ascii="Times New Roman" w:hAnsi="Times New Roman" w:cs="Times New Roman"/>
          <w:bCs/>
        </w:rPr>
        <w:t xml:space="preserve"> and P. K. Thornton. 1998. Understanding options for Agricultural Production</w:t>
      </w:r>
      <w:r w:rsidRPr="00DE5474">
        <w:rPr>
          <w:rFonts w:ascii="Times New Roman" w:hAnsi="Times New Roman" w:cs="Times New Roman"/>
          <w:b/>
          <w:bCs/>
        </w:rPr>
        <w:t xml:space="preserve">. </w:t>
      </w:r>
      <w:r w:rsidRPr="00DE5474">
        <w:rPr>
          <w:rFonts w:ascii="Times New Roman" w:hAnsi="Times New Roman" w:cs="Times New Roman"/>
        </w:rPr>
        <w:t xml:space="preserve">Springer, </w:t>
      </w:r>
      <w:proofErr w:type="gramStart"/>
      <w:r w:rsidRPr="00DE5474">
        <w:rPr>
          <w:rFonts w:ascii="Times New Roman" w:hAnsi="Times New Roman" w:cs="Times New Roman"/>
        </w:rPr>
        <w:t>The</w:t>
      </w:r>
      <w:proofErr w:type="gramEnd"/>
      <w:r w:rsidRPr="00DE5474">
        <w:rPr>
          <w:rFonts w:ascii="Times New Roman" w:hAnsi="Times New Roman" w:cs="Times New Roman"/>
        </w:rPr>
        <w:t xml:space="preserve"> Netherland.</w:t>
      </w:r>
    </w:p>
    <w:p w:rsidR="00DE5474" w:rsidRDefault="0095301F" w:rsidP="00DE547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DE5474">
        <w:rPr>
          <w:rFonts w:ascii="Times New Roman" w:hAnsi="Times New Roman" w:cs="Times New Roman"/>
        </w:rPr>
        <w:lastRenderedPageBreak/>
        <w:t>Radha</w:t>
      </w:r>
      <w:proofErr w:type="spellEnd"/>
      <w:r w:rsidRPr="00DE5474">
        <w:rPr>
          <w:rFonts w:ascii="Times New Roman" w:hAnsi="Times New Roman" w:cs="Times New Roman"/>
        </w:rPr>
        <w:t xml:space="preserve"> Krishna Murthy, V.  2000. Crop Growth Modeling and its applications in Agricultural </w:t>
      </w:r>
      <w:proofErr w:type="spellStart"/>
      <w:r w:rsidRPr="00DE5474">
        <w:rPr>
          <w:rFonts w:ascii="Times New Roman" w:hAnsi="Times New Roman" w:cs="Times New Roman"/>
        </w:rPr>
        <w:t>Meterology</w:t>
      </w:r>
      <w:proofErr w:type="spellEnd"/>
      <w:r w:rsidRPr="00DE5474">
        <w:rPr>
          <w:rFonts w:ascii="Times New Roman" w:hAnsi="Times New Roman" w:cs="Times New Roman"/>
        </w:rPr>
        <w:t xml:space="preserve">. </w:t>
      </w:r>
      <w:proofErr w:type="spellStart"/>
      <w:r w:rsidRPr="00DE5474">
        <w:rPr>
          <w:rFonts w:ascii="Times New Roman" w:hAnsi="Times New Roman" w:cs="Times New Roman"/>
        </w:rPr>
        <w:t>Wageningen</w:t>
      </w:r>
      <w:proofErr w:type="spellEnd"/>
      <w:r w:rsidRPr="00DE5474">
        <w:rPr>
          <w:rFonts w:ascii="Times New Roman" w:hAnsi="Times New Roman" w:cs="Times New Roman"/>
        </w:rPr>
        <w:t>, The Netherlands</w:t>
      </w:r>
    </w:p>
    <w:p w:rsidR="00DE5474" w:rsidRDefault="0095301F" w:rsidP="00DE547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DE5474">
        <w:rPr>
          <w:rFonts w:ascii="Times New Roman" w:hAnsi="Times New Roman" w:cs="Times New Roman"/>
        </w:rPr>
        <w:t>Sivakumar</w:t>
      </w:r>
      <w:proofErr w:type="spellEnd"/>
      <w:r w:rsidRPr="00DE5474">
        <w:rPr>
          <w:rFonts w:ascii="Times New Roman" w:hAnsi="Times New Roman" w:cs="Times New Roman"/>
        </w:rPr>
        <w:t>, M.V.K. and J. Hansen. 2007. Climate Predictions and Agriculture. Springer, Berlin, Heidelberg, New York.</w:t>
      </w:r>
    </w:p>
    <w:p w:rsidR="0016035A" w:rsidRPr="00DE5474" w:rsidRDefault="0095301F" w:rsidP="00DE547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DE5474">
        <w:rPr>
          <w:rFonts w:ascii="Times New Roman" w:hAnsi="Times New Roman" w:cs="Times New Roman"/>
        </w:rPr>
        <w:t>Sivakumar</w:t>
      </w:r>
      <w:proofErr w:type="spellEnd"/>
      <w:r w:rsidRPr="00DE5474">
        <w:rPr>
          <w:rFonts w:ascii="Times New Roman" w:hAnsi="Times New Roman" w:cs="Times New Roman"/>
        </w:rPr>
        <w:t xml:space="preserve">, M.V.K. and R.P. </w:t>
      </w:r>
      <w:proofErr w:type="spellStart"/>
      <w:r w:rsidRPr="00DE5474">
        <w:rPr>
          <w:rFonts w:ascii="Times New Roman" w:hAnsi="Times New Roman" w:cs="Times New Roman"/>
        </w:rPr>
        <w:t>Motha</w:t>
      </w:r>
      <w:proofErr w:type="spellEnd"/>
      <w:r w:rsidRPr="00DE5474">
        <w:rPr>
          <w:rFonts w:ascii="Times New Roman" w:hAnsi="Times New Roman" w:cs="Times New Roman"/>
        </w:rPr>
        <w:t xml:space="preserve">. 2005. Increasing Climate Variability and Change: Reducing the vulnerability of agriculture and forestry. Springer, Dordrecht, </w:t>
      </w:r>
      <w:proofErr w:type="gramStart"/>
      <w:r w:rsidRPr="00DE5474">
        <w:rPr>
          <w:rFonts w:ascii="Times New Roman" w:hAnsi="Times New Roman" w:cs="Times New Roman"/>
        </w:rPr>
        <w:t>The</w:t>
      </w:r>
      <w:proofErr w:type="gramEnd"/>
      <w:r w:rsidRPr="00DE5474">
        <w:rPr>
          <w:rFonts w:ascii="Times New Roman" w:hAnsi="Times New Roman" w:cs="Times New Roman"/>
        </w:rPr>
        <w:t xml:space="preserve"> Netherland.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9540"/>
      </w:tblGrid>
      <w:tr w:rsidR="004E5449" w:rsidRPr="0016035A" w:rsidTr="00395885">
        <w:tc>
          <w:tcPr>
            <w:tcW w:w="9540" w:type="dxa"/>
            <w:shd w:val="clear" w:color="auto" w:fill="000000" w:themeFill="text1"/>
          </w:tcPr>
          <w:p w:rsidR="004E5449" w:rsidRPr="00106DB9" w:rsidRDefault="004E5449" w:rsidP="004E54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COURSE</w:t>
            </w:r>
          </w:p>
        </w:tc>
      </w:tr>
    </w:tbl>
    <w:tbl>
      <w:tblPr>
        <w:tblW w:w="954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"/>
        <w:gridCol w:w="3442"/>
        <w:gridCol w:w="5162"/>
      </w:tblGrid>
      <w:tr w:rsidR="00B77CB5" w:rsidRPr="00866B9F" w:rsidTr="007514DA">
        <w:trPr>
          <w:cantSplit/>
          <w:trHeight w:val="562"/>
        </w:trPr>
        <w:tc>
          <w:tcPr>
            <w:tcW w:w="936" w:type="dxa"/>
            <w:vAlign w:val="center"/>
          </w:tcPr>
          <w:p w:rsidR="00B77CB5" w:rsidRPr="00866B9F" w:rsidRDefault="00B77CB5" w:rsidP="0003745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866B9F">
              <w:rPr>
                <w:rFonts w:asciiTheme="majorBidi" w:hAnsiTheme="majorBidi" w:cstheme="majorBidi"/>
                <w:b/>
                <w:sz w:val="24"/>
                <w:szCs w:val="24"/>
              </w:rPr>
              <w:t>Week</w:t>
            </w:r>
          </w:p>
        </w:tc>
        <w:tc>
          <w:tcPr>
            <w:tcW w:w="3442" w:type="dxa"/>
            <w:vAlign w:val="center"/>
          </w:tcPr>
          <w:p w:rsidR="00B77CB5" w:rsidRPr="004E5449" w:rsidRDefault="00B77CB5" w:rsidP="00B77CB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E5449">
              <w:rPr>
                <w:rFonts w:ascii="Times New Roman" w:hAnsi="Times New Roman" w:cs="Times New Roman"/>
                <w:b/>
                <w:sz w:val="24"/>
                <w:szCs w:val="24"/>
              </w:rPr>
              <w:t>Topics and Readings</w:t>
            </w:r>
          </w:p>
        </w:tc>
        <w:tc>
          <w:tcPr>
            <w:tcW w:w="5162" w:type="dxa"/>
            <w:vAlign w:val="center"/>
          </w:tcPr>
          <w:p w:rsidR="00B77CB5" w:rsidRPr="00866B9F" w:rsidRDefault="00B77CB5" w:rsidP="0003745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Book with Page No.</w:t>
            </w:r>
          </w:p>
        </w:tc>
      </w:tr>
      <w:tr w:rsidR="00B77CB5" w:rsidRPr="00866B9F" w:rsidTr="007514DA">
        <w:trPr>
          <w:cantSplit/>
        </w:trPr>
        <w:tc>
          <w:tcPr>
            <w:tcW w:w="936" w:type="dxa"/>
            <w:vMerge w:val="restart"/>
            <w:vAlign w:val="center"/>
          </w:tcPr>
          <w:p w:rsidR="00B77CB5" w:rsidRPr="00866B9F" w:rsidRDefault="00B77CB5" w:rsidP="0003745F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66B9F">
              <w:rPr>
                <w:rFonts w:asciiTheme="majorBidi" w:hAnsiTheme="majorBidi" w:cstheme="majorBidi"/>
                <w:bCs/>
                <w:sz w:val="24"/>
                <w:szCs w:val="24"/>
              </w:rPr>
              <w:t>1</w:t>
            </w:r>
          </w:p>
        </w:tc>
        <w:tc>
          <w:tcPr>
            <w:tcW w:w="3442" w:type="dxa"/>
          </w:tcPr>
          <w:p w:rsidR="00B77CB5" w:rsidRPr="004340A2" w:rsidRDefault="00D07181" w:rsidP="0003745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B5D54" w:rsidRPr="004340A2">
              <w:rPr>
                <w:rFonts w:ascii="Times New Roman" w:hAnsi="Times New Roman" w:cs="Times New Roman"/>
                <w:sz w:val="24"/>
                <w:szCs w:val="24"/>
              </w:rPr>
              <w:t>ntroduction of crop growth modeling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discussion about course contents</w:t>
            </w:r>
          </w:p>
        </w:tc>
        <w:tc>
          <w:tcPr>
            <w:tcW w:w="5162" w:type="dxa"/>
          </w:tcPr>
          <w:p w:rsidR="00B77CB5" w:rsidRPr="00866B9F" w:rsidRDefault="000A5A54" w:rsidP="0003745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Understanding options for Ag</w:t>
            </w:r>
            <w:r w:rsidR="0096257E">
              <w:rPr>
                <w:rFonts w:asciiTheme="majorBidi" w:hAnsiTheme="majorBidi" w:cstheme="majorBidi"/>
                <w:sz w:val="24"/>
                <w:szCs w:val="24"/>
              </w:rPr>
              <w:t>riculture Production,  Page, 1-20</w:t>
            </w:r>
          </w:p>
        </w:tc>
      </w:tr>
      <w:tr w:rsidR="00B77CB5" w:rsidRPr="00866B9F" w:rsidTr="007514DA">
        <w:trPr>
          <w:cantSplit/>
        </w:trPr>
        <w:tc>
          <w:tcPr>
            <w:tcW w:w="936" w:type="dxa"/>
            <w:vMerge/>
            <w:vAlign w:val="center"/>
          </w:tcPr>
          <w:p w:rsidR="00B77CB5" w:rsidRPr="00866B9F" w:rsidRDefault="00B77CB5" w:rsidP="0003745F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3442" w:type="dxa"/>
          </w:tcPr>
          <w:p w:rsidR="00B77CB5" w:rsidRPr="004340A2" w:rsidRDefault="00D07181" w:rsidP="0003745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4B5D54" w:rsidRPr="004340A2">
              <w:rPr>
                <w:rFonts w:ascii="Times New Roman" w:hAnsi="Times New Roman" w:cs="Times New Roman"/>
                <w:sz w:val="24"/>
                <w:szCs w:val="24"/>
              </w:rPr>
              <w:t>ntroduction of crop growth modeling</w:t>
            </w:r>
          </w:p>
        </w:tc>
        <w:tc>
          <w:tcPr>
            <w:tcW w:w="5162" w:type="dxa"/>
          </w:tcPr>
          <w:p w:rsidR="00B77CB5" w:rsidRPr="00866B9F" w:rsidRDefault="003652FB" w:rsidP="0003745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-----------------------</w:t>
            </w:r>
          </w:p>
        </w:tc>
      </w:tr>
      <w:tr w:rsidR="00B77CB5" w:rsidRPr="00866B9F" w:rsidTr="007514DA">
        <w:trPr>
          <w:cantSplit/>
        </w:trPr>
        <w:tc>
          <w:tcPr>
            <w:tcW w:w="936" w:type="dxa"/>
            <w:vMerge/>
            <w:vAlign w:val="center"/>
          </w:tcPr>
          <w:p w:rsidR="00B77CB5" w:rsidRPr="00866B9F" w:rsidRDefault="00B77CB5" w:rsidP="0003745F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3442" w:type="dxa"/>
          </w:tcPr>
          <w:p w:rsidR="00B77CB5" w:rsidRPr="004340A2" w:rsidRDefault="00D07181" w:rsidP="0096257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257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6257E" w:rsidRPr="004340A2">
              <w:rPr>
                <w:rFonts w:ascii="Times New Roman" w:hAnsi="Times New Roman" w:cs="Times New Roman"/>
                <w:sz w:val="24"/>
                <w:szCs w:val="24"/>
              </w:rPr>
              <w:t>ntroduction of crop growth modeling</w:t>
            </w:r>
          </w:p>
        </w:tc>
        <w:tc>
          <w:tcPr>
            <w:tcW w:w="5162" w:type="dxa"/>
          </w:tcPr>
          <w:p w:rsidR="00B77CB5" w:rsidRPr="00866B9F" w:rsidRDefault="003652FB" w:rsidP="0003745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---------------------</w:t>
            </w:r>
          </w:p>
        </w:tc>
      </w:tr>
      <w:tr w:rsidR="00B77CB5" w:rsidRPr="00866B9F" w:rsidTr="007514DA">
        <w:trPr>
          <w:cantSplit/>
        </w:trPr>
        <w:tc>
          <w:tcPr>
            <w:tcW w:w="936" w:type="dxa"/>
            <w:vMerge w:val="restart"/>
            <w:vAlign w:val="center"/>
          </w:tcPr>
          <w:p w:rsidR="00B77CB5" w:rsidRPr="00866B9F" w:rsidRDefault="00B77CB5" w:rsidP="0003745F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66B9F">
              <w:rPr>
                <w:rFonts w:asciiTheme="majorBidi" w:hAnsiTheme="majorBidi" w:cstheme="majorBidi"/>
                <w:bCs/>
                <w:sz w:val="24"/>
                <w:szCs w:val="24"/>
              </w:rPr>
              <w:t>2</w:t>
            </w:r>
          </w:p>
        </w:tc>
        <w:tc>
          <w:tcPr>
            <w:tcW w:w="3442" w:type="dxa"/>
          </w:tcPr>
          <w:p w:rsidR="00B77CB5" w:rsidRPr="004340A2" w:rsidRDefault="0096257E" w:rsidP="0003745F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Types of models</w:t>
            </w:r>
          </w:p>
        </w:tc>
        <w:tc>
          <w:tcPr>
            <w:tcW w:w="5162" w:type="dxa"/>
          </w:tcPr>
          <w:p w:rsidR="00B77CB5" w:rsidRPr="00866B9F" w:rsidRDefault="00B77CB5" w:rsidP="0003745F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4B5D54" w:rsidRPr="00866B9F" w:rsidTr="007514DA">
        <w:trPr>
          <w:cantSplit/>
        </w:trPr>
        <w:tc>
          <w:tcPr>
            <w:tcW w:w="936" w:type="dxa"/>
            <w:vMerge/>
            <w:vAlign w:val="center"/>
          </w:tcPr>
          <w:p w:rsidR="004B5D54" w:rsidRPr="00866B9F" w:rsidRDefault="004B5D54" w:rsidP="0003745F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3442" w:type="dxa"/>
          </w:tcPr>
          <w:p w:rsidR="004B5D54" w:rsidRPr="004340A2" w:rsidRDefault="0096257E" w:rsidP="00037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Types of models</w:t>
            </w:r>
          </w:p>
        </w:tc>
        <w:tc>
          <w:tcPr>
            <w:tcW w:w="5162" w:type="dxa"/>
          </w:tcPr>
          <w:p w:rsidR="004B5D54" w:rsidRPr="00866B9F" w:rsidRDefault="00664697" w:rsidP="0003745F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---------------------------</w:t>
            </w:r>
          </w:p>
        </w:tc>
      </w:tr>
      <w:tr w:rsidR="00B77CB5" w:rsidRPr="00866B9F" w:rsidTr="007514DA">
        <w:trPr>
          <w:cantSplit/>
        </w:trPr>
        <w:tc>
          <w:tcPr>
            <w:tcW w:w="936" w:type="dxa"/>
            <w:vMerge/>
            <w:vAlign w:val="center"/>
          </w:tcPr>
          <w:p w:rsidR="00B77CB5" w:rsidRPr="00866B9F" w:rsidRDefault="00B77CB5" w:rsidP="0003745F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3442" w:type="dxa"/>
          </w:tcPr>
          <w:p w:rsidR="00B77CB5" w:rsidRPr="004340A2" w:rsidRDefault="0096257E" w:rsidP="0003745F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Types of models</w:t>
            </w:r>
          </w:p>
        </w:tc>
        <w:tc>
          <w:tcPr>
            <w:tcW w:w="5162" w:type="dxa"/>
          </w:tcPr>
          <w:p w:rsidR="00B77CB5" w:rsidRPr="00866B9F" w:rsidRDefault="003652FB" w:rsidP="0003745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-----------------------------</w:t>
            </w:r>
          </w:p>
        </w:tc>
      </w:tr>
      <w:tr w:rsidR="0096257E" w:rsidRPr="00866B9F" w:rsidTr="007514DA">
        <w:trPr>
          <w:cantSplit/>
        </w:trPr>
        <w:tc>
          <w:tcPr>
            <w:tcW w:w="936" w:type="dxa"/>
            <w:vMerge w:val="restart"/>
            <w:vAlign w:val="center"/>
          </w:tcPr>
          <w:p w:rsidR="0096257E" w:rsidRPr="00866B9F" w:rsidRDefault="0096257E" w:rsidP="0003745F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66B9F">
              <w:rPr>
                <w:rFonts w:asciiTheme="majorBidi" w:hAnsiTheme="majorBidi" w:cstheme="majorBidi"/>
                <w:bCs/>
                <w:sz w:val="24"/>
                <w:szCs w:val="24"/>
              </w:rPr>
              <w:t>3</w:t>
            </w:r>
          </w:p>
        </w:tc>
        <w:tc>
          <w:tcPr>
            <w:tcW w:w="3442" w:type="dxa"/>
          </w:tcPr>
          <w:p w:rsidR="0096257E" w:rsidRPr="004340A2" w:rsidRDefault="0096257E" w:rsidP="00081CCA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r w:rsidRPr="004340A2">
              <w:rPr>
                <w:rFonts w:ascii="Times New Roman" w:hAnsi="Times New Roman" w:cs="Times New Roman"/>
                <w:sz w:val="24"/>
                <w:szCs w:val="24"/>
              </w:rPr>
              <w:t xml:space="preserve"> of crop growth modeling</w:t>
            </w:r>
          </w:p>
        </w:tc>
        <w:tc>
          <w:tcPr>
            <w:tcW w:w="5162" w:type="dxa"/>
          </w:tcPr>
          <w:p w:rsidR="0096257E" w:rsidRPr="00866B9F" w:rsidRDefault="0096257E" w:rsidP="0003745F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Crop simulation Modeling, Page 289-293</w:t>
            </w:r>
          </w:p>
        </w:tc>
      </w:tr>
      <w:tr w:rsidR="0096257E" w:rsidRPr="00866B9F" w:rsidTr="007514DA">
        <w:trPr>
          <w:cantSplit/>
        </w:trPr>
        <w:tc>
          <w:tcPr>
            <w:tcW w:w="936" w:type="dxa"/>
            <w:vMerge/>
            <w:vAlign w:val="center"/>
          </w:tcPr>
          <w:p w:rsidR="0096257E" w:rsidRPr="00866B9F" w:rsidRDefault="0096257E" w:rsidP="0003745F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3442" w:type="dxa"/>
          </w:tcPr>
          <w:p w:rsidR="0096257E" w:rsidRPr="004340A2" w:rsidRDefault="0096257E" w:rsidP="00081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r w:rsidRPr="004340A2">
              <w:rPr>
                <w:rFonts w:ascii="Times New Roman" w:hAnsi="Times New Roman" w:cs="Times New Roman"/>
                <w:sz w:val="24"/>
                <w:szCs w:val="24"/>
              </w:rPr>
              <w:t xml:space="preserve"> of crop growth modeling</w:t>
            </w:r>
          </w:p>
        </w:tc>
        <w:tc>
          <w:tcPr>
            <w:tcW w:w="5162" w:type="dxa"/>
          </w:tcPr>
          <w:p w:rsidR="0096257E" w:rsidRPr="00866B9F" w:rsidRDefault="0096257E" w:rsidP="0003745F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------------------------</w:t>
            </w:r>
          </w:p>
        </w:tc>
      </w:tr>
      <w:tr w:rsidR="0096257E" w:rsidRPr="00866B9F" w:rsidTr="007514DA">
        <w:trPr>
          <w:cantSplit/>
        </w:trPr>
        <w:tc>
          <w:tcPr>
            <w:tcW w:w="936" w:type="dxa"/>
            <w:vMerge/>
            <w:vAlign w:val="center"/>
          </w:tcPr>
          <w:p w:rsidR="0096257E" w:rsidRPr="00866B9F" w:rsidRDefault="0096257E" w:rsidP="0003745F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3442" w:type="dxa"/>
          </w:tcPr>
          <w:p w:rsidR="0096257E" w:rsidRPr="004340A2" w:rsidRDefault="0096257E" w:rsidP="00081CCA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History of</w:t>
            </w:r>
            <w:r w:rsidRPr="004340A2">
              <w:rPr>
                <w:rFonts w:ascii="Times New Roman" w:hAnsi="Times New Roman" w:cs="Times New Roman"/>
                <w:sz w:val="24"/>
                <w:szCs w:val="24"/>
              </w:rPr>
              <w:t xml:space="preserve"> crop growth modeling</w:t>
            </w:r>
          </w:p>
        </w:tc>
        <w:tc>
          <w:tcPr>
            <w:tcW w:w="5162" w:type="dxa"/>
          </w:tcPr>
          <w:p w:rsidR="0096257E" w:rsidRPr="00866B9F" w:rsidRDefault="0096257E" w:rsidP="0003745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--------------------------</w:t>
            </w:r>
          </w:p>
        </w:tc>
      </w:tr>
      <w:tr w:rsidR="0096257E" w:rsidRPr="00866B9F" w:rsidTr="007514DA">
        <w:trPr>
          <w:cantSplit/>
        </w:trPr>
        <w:tc>
          <w:tcPr>
            <w:tcW w:w="936" w:type="dxa"/>
            <w:vMerge w:val="restart"/>
            <w:vAlign w:val="center"/>
          </w:tcPr>
          <w:p w:rsidR="0096257E" w:rsidRPr="00866B9F" w:rsidRDefault="0096257E" w:rsidP="0003745F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66B9F">
              <w:rPr>
                <w:rFonts w:asciiTheme="majorBidi" w:hAnsiTheme="majorBidi" w:cstheme="majorBidi"/>
                <w:bCs/>
                <w:sz w:val="24"/>
                <w:szCs w:val="24"/>
              </w:rPr>
              <w:t>4</w:t>
            </w:r>
          </w:p>
        </w:tc>
        <w:tc>
          <w:tcPr>
            <w:tcW w:w="3442" w:type="dxa"/>
          </w:tcPr>
          <w:p w:rsidR="0096257E" w:rsidRPr="004340A2" w:rsidRDefault="0096257E" w:rsidP="00081CCA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Possible application of crop models</w:t>
            </w:r>
          </w:p>
        </w:tc>
        <w:tc>
          <w:tcPr>
            <w:tcW w:w="5162" w:type="dxa"/>
          </w:tcPr>
          <w:p w:rsidR="0096257E" w:rsidRPr="00866B9F" w:rsidRDefault="0096257E" w:rsidP="0003745F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A5A54">
              <w:rPr>
                <w:rFonts w:asciiTheme="majorBidi" w:hAnsiTheme="majorBidi" w:cstheme="majorBidi"/>
                <w:bCs/>
                <w:sz w:val="24"/>
                <w:szCs w:val="24"/>
              </w:rPr>
              <w:t>Agro meteorology Principles and Application of Climate Studies in Agriculture.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Page, 127-150</w:t>
            </w:r>
          </w:p>
        </w:tc>
      </w:tr>
      <w:tr w:rsidR="0096257E" w:rsidRPr="00866B9F" w:rsidTr="007514DA">
        <w:trPr>
          <w:cantSplit/>
        </w:trPr>
        <w:tc>
          <w:tcPr>
            <w:tcW w:w="936" w:type="dxa"/>
            <w:vMerge/>
            <w:vAlign w:val="center"/>
          </w:tcPr>
          <w:p w:rsidR="0096257E" w:rsidRPr="00866B9F" w:rsidRDefault="0096257E" w:rsidP="0003745F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3442" w:type="dxa"/>
          </w:tcPr>
          <w:p w:rsidR="0096257E" w:rsidRPr="004340A2" w:rsidRDefault="0096257E" w:rsidP="00081CCA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Possible application of crop models</w:t>
            </w:r>
          </w:p>
        </w:tc>
        <w:tc>
          <w:tcPr>
            <w:tcW w:w="5162" w:type="dxa"/>
          </w:tcPr>
          <w:p w:rsidR="0096257E" w:rsidRPr="00866B9F" w:rsidRDefault="0096257E" w:rsidP="0003745F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----------------------------</w:t>
            </w:r>
          </w:p>
        </w:tc>
      </w:tr>
      <w:tr w:rsidR="0096257E" w:rsidRPr="00866B9F" w:rsidTr="007514DA">
        <w:trPr>
          <w:cantSplit/>
        </w:trPr>
        <w:tc>
          <w:tcPr>
            <w:tcW w:w="936" w:type="dxa"/>
            <w:vMerge/>
            <w:vAlign w:val="center"/>
          </w:tcPr>
          <w:p w:rsidR="0096257E" w:rsidRPr="00866B9F" w:rsidRDefault="0096257E" w:rsidP="0003745F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3442" w:type="dxa"/>
          </w:tcPr>
          <w:p w:rsidR="0096257E" w:rsidRPr="004340A2" w:rsidRDefault="0096257E" w:rsidP="00081CCA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Possible application of crop models</w:t>
            </w:r>
          </w:p>
        </w:tc>
        <w:tc>
          <w:tcPr>
            <w:tcW w:w="5162" w:type="dxa"/>
          </w:tcPr>
          <w:p w:rsidR="0096257E" w:rsidRPr="00866B9F" w:rsidRDefault="0096257E" w:rsidP="0003745F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-----------------------------</w:t>
            </w:r>
          </w:p>
        </w:tc>
      </w:tr>
      <w:tr w:rsidR="0096257E" w:rsidRPr="00866B9F" w:rsidTr="007514DA">
        <w:trPr>
          <w:cantSplit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257E" w:rsidRPr="00866B9F" w:rsidRDefault="0096257E" w:rsidP="0003745F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66B9F">
              <w:rPr>
                <w:rFonts w:asciiTheme="majorBidi" w:hAnsiTheme="majorBidi" w:cstheme="majorBidi"/>
                <w:bCs/>
                <w:sz w:val="24"/>
                <w:szCs w:val="24"/>
              </w:rPr>
              <w:t>5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57E" w:rsidRPr="004340A2" w:rsidRDefault="0096257E" w:rsidP="00081CCA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4340A2">
              <w:rPr>
                <w:rFonts w:asciiTheme="majorBidi" w:hAnsiTheme="majorBidi" w:cstheme="majorBidi"/>
                <w:bCs/>
                <w:sz w:val="24"/>
                <w:szCs w:val="24"/>
              </w:rPr>
              <w:t>Importance and uses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57E" w:rsidRPr="00866B9F" w:rsidRDefault="0096257E" w:rsidP="0003745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6257E" w:rsidRPr="00866B9F" w:rsidTr="007514DA">
        <w:trPr>
          <w:cantSplit/>
        </w:trPr>
        <w:tc>
          <w:tcPr>
            <w:tcW w:w="9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257E" w:rsidRPr="00866B9F" w:rsidRDefault="0096257E" w:rsidP="001A5DF6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57E" w:rsidRPr="004340A2" w:rsidRDefault="0096257E" w:rsidP="00081CCA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4340A2">
              <w:rPr>
                <w:rFonts w:asciiTheme="majorBidi" w:hAnsiTheme="majorBidi" w:cstheme="majorBidi"/>
                <w:bCs/>
                <w:sz w:val="24"/>
                <w:szCs w:val="24"/>
              </w:rPr>
              <w:t>Importance and uses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57E" w:rsidRPr="00866B9F" w:rsidRDefault="0096257E" w:rsidP="001A5DF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------------------------</w:t>
            </w:r>
          </w:p>
        </w:tc>
      </w:tr>
      <w:tr w:rsidR="0096257E" w:rsidRPr="00866B9F" w:rsidTr="007514DA">
        <w:trPr>
          <w:cantSplit/>
        </w:trPr>
        <w:tc>
          <w:tcPr>
            <w:tcW w:w="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57E" w:rsidRPr="00866B9F" w:rsidRDefault="0096257E" w:rsidP="001A5DF6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57E" w:rsidRPr="004340A2" w:rsidRDefault="0096257E" w:rsidP="00081CCA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Limitations, Future Consideration of crop modeling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57E" w:rsidRPr="00866B9F" w:rsidRDefault="0096257E" w:rsidP="001A5DF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------------------------</w:t>
            </w:r>
          </w:p>
        </w:tc>
      </w:tr>
      <w:tr w:rsidR="0096257E" w:rsidRPr="00866B9F" w:rsidTr="007514DA">
        <w:trPr>
          <w:cantSplit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257E" w:rsidRPr="00866B9F" w:rsidRDefault="0096257E" w:rsidP="001A5DF6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66B9F">
              <w:rPr>
                <w:rFonts w:asciiTheme="majorBidi" w:hAnsiTheme="majorBidi" w:cstheme="majorBidi"/>
                <w:bCs/>
                <w:sz w:val="24"/>
                <w:szCs w:val="24"/>
              </w:rPr>
              <w:t>6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57E" w:rsidRPr="00866B9F" w:rsidRDefault="0096257E" w:rsidP="001A5DF6">
            <w:pPr>
              <w:spacing w:after="0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A5DF6">
              <w:rPr>
                <w:rFonts w:asciiTheme="majorBidi" w:hAnsiTheme="majorBidi" w:cstheme="majorBidi"/>
                <w:bCs/>
                <w:sz w:val="24"/>
                <w:szCs w:val="24"/>
              </w:rPr>
              <w:t>Introduction to decision support system for agro-technology transfer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57E" w:rsidRPr="00866B9F" w:rsidRDefault="0096257E" w:rsidP="001A5DF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Understanding options for Agriculture Production,  Page, 157-174</w:t>
            </w:r>
          </w:p>
        </w:tc>
      </w:tr>
      <w:tr w:rsidR="0096257E" w:rsidRPr="00866B9F" w:rsidTr="007514DA">
        <w:trPr>
          <w:cantSplit/>
        </w:trPr>
        <w:tc>
          <w:tcPr>
            <w:tcW w:w="9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257E" w:rsidRPr="00866B9F" w:rsidRDefault="0096257E" w:rsidP="001A5DF6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57E" w:rsidRPr="00866B9F" w:rsidRDefault="0096257E" w:rsidP="001A5DF6">
            <w:pPr>
              <w:spacing w:after="0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A5DF6">
              <w:rPr>
                <w:rFonts w:asciiTheme="majorBidi" w:hAnsiTheme="majorBidi" w:cstheme="majorBidi"/>
                <w:bCs/>
                <w:sz w:val="24"/>
                <w:szCs w:val="24"/>
              </w:rPr>
              <w:t>Introduction to decision support system for agro-technology transfer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57E" w:rsidRPr="00866B9F" w:rsidRDefault="0096257E" w:rsidP="001A5DF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--------------------------</w:t>
            </w:r>
          </w:p>
        </w:tc>
      </w:tr>
      <w:tr w:rsidR="0096257E" w:rsidRPr="00866B9F" w:rsidTr="007514DA">
        <w:trPr>
          <w:cantSplit/>
        </w:trPr>
        <w:tc>
          <w:tcPr>
            <w:tcW w:w="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57E" w:rsidRPr="00866B9F" w:rsidRDefault="0096257E" w:rsidP="001A5DF6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57E" w:rsidRPr="00866B9F" w:rsidRDefault="0096257E" w:rsidP="001A5DF6">
            <w:pPr>
              <w:spacing w:after="0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A5DF6">
              <w:rPr>
                <w:rFonts w:asciiTheme="majorBidi" w:hAnsiTheme="majorBidi" w:cstheme="majorBidi"/>
                <w:bCs/>
                <w:sz w:val="24"/>
                <w:szCs w:val="24"/>
              </w:rPr>
              <w:t>Introduction to decision support system for agro-technology transfer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57E" w:rsidRPr="00866B9F" w:rsidRDefault="0096257E" w:rsidP="001A5DF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----------------------------</w:t>
            </w:r>
          </w:p>
        </w:tc>
      </w:tr>
      <w:tr w:rsidR="0096257E" w:rsidRPr="00866B9F" w:rsidTr="007514DA">
        <w:trPr>
          <w:cantSplit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257E" w:rsidRPr="00866B9F" w:rsidRDefault="0096257E" w:rsidP="001A5DF6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66B9F">
              <w:rPr>
                <w:rFonts w:asciiTheme="majorBidi" w:hAnsiTheme="majorBidi" w:cstheme="majorBidi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57E" w:rsidRPr="00866B9F" w:rsidRDefault="0096257E" w:rsidP="00081CCA">
            <w:pPr>
              <w:spacing w:after="0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A5DF6">
              <w:rPr>
                <w:rFonts w:asciiTheme="majorBidi" w:hAnsiTheme="majorBidi" w:cstheme="majorBidi"/>
                <w:bCs/>
                <w:sz w:val="24"/>
                <w:szCs w:val="24"/>
              </w:rPr>
              <w:t>Introduction to decision support system for agro-technology transfer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57E" w:rsidRPr="00866B9F" w:rsidRDefault="0096257E" w:rsidP="001A5DF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Crop Simulation Modeling, Page , 294-298</w:t>
            </w:r>
          </w:p>
        </w:tc>
      </w:tr>
      <w:tr w:rsidR="0096257E" w:rsidRPr="00866B9F" w:rsidTr="007514DA">
        <w:trPr>
          <w:cantSplit/>
        </w:trPr>
        <w:tc>
          <w:tcPr>
            <w:tcW w:w="9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257E" w:rsidRPr="00866B9F" w:rsidRDefault="0096257E" w:rsidP="003F4731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57E" w:rsidRPr="00866B9F" w:rsidRDefault="0096257E" w:rsidP="00081CCA">
            <w:pPr>
              <w:spacing w:after="0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A5DF6">
              <w:rPr>
                <w:rFonts w:asciiTheme="majorBidi" w:hAnsiTheme="majorBidi" w:cstheme="majorBidi"/>
                <w:bCs/>
                <w:sz w:val="24"/>
                <w:szCs w:val="24"/>
              </w:rPr>
              <w:t>Introduction to decision support system for agro-technology transfer</w:t>
            </w:r>
          </w:p>
        </w:tc>
        <w:tc>
          <w:tcPr>
            <w:tcW w:w="5162" w:type="dxa"/>
          </w:tcPr>
          <w:p w:rsidR="0096257E" w:rsidRPr="00866B9F" w:rsidRDefault="0096257E" w:rsidP="003F4731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-------------------------</w:t>
            </w:r>
          </w:p>
        </w:tc>
      </w:tr>
      <w:tr w:rsidR="0096257E" w:rsidRPr="00866B9F" w:rsidTr="007514DA">
        <w:trPr>
          <w:cantSplit/>
        </w:trPr>
        <w:tc>
          <w:tcPr>
            <w:tcW w:w="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57E" w:rsidRPr="00866B9F" w:rsidRDefault="0096257E" w:rsidP="003F4731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57E" w:rsidRPr="00866B9F" w:rsidRDefault="0096257E" w:rsidP="00081CCA">
            <w:pPr>
              <w:spacing w:after="0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A5DF6">
              <w:rPr>
                <w:rFonts w:asciiTheme="majorBidi" w:hAnsiTheme="majorBidi" w:cstheme="majorBidi"/>
                <w:bCs/>
                <w:sz w:val="24"/>
                <w:szCs w:val="24"/>
              </w:rPr>
              <w:t>Introduction to decision support system for agro-technology transfer</w:t>
            </w:r>
          </w:p>
        </w:tc>
        <w:tc>
          <w:tcPr>
            <w:tcW w:w="5162" w:type="dxa"/>
          </w:tcPr>
          <w:p w:rsidR="0096257E" w:rsidRPr="00866B9F" w:rsidRDefault="0096257E" w:rsidP="003F4731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-------------------------</w:t>
            </w:r>
          </w:p>
        </w:tc>
      </w:tr>
      <w:tr w:rsidR="0096257E" w:rsidRPr="00866B9F" w:rsidTr="007514DA">
        <w:trPr>
          <w:cantSplit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257E" w:rsidRPr="00866B9F" w:rsidRDefault="0096257E" w:rsidP="003F4731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66B9F">
              <w:rPr>
                <w:rFonts w:asciiTheme="majorBidi" w:hAnsiTheme="majorBidi" w:cstheme="majorBidi"/>
                <w:bCs/>
                <w:sz w:val="24"/>
                <w:szCs w:val="24"/>
              </w:rPr>
              <w:t>8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57E" w:rsidRPr="00866B9F" w:rsidRDefault="0096257E" w:rsidP="00081CCA">
            <w:pPr>
              <w:spacing w:after="0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A5DF6">
              <w:rPr>
                <w:rFonts w:asciiTheme="majorBidi" w:hAnsiTheme="majorBidi" w:cstheme="majorBidi"/>
                <w:bCs/>
                <w:sz w:val="24"/>
                <w:szCs w:val="24"/>
              </w:rPr>
              <w:t>Introduction to decision support system for agro-technology transfer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57E" w:rsidRPr="00866B9F" w:rsidRDefault="0094506A" w:rsidP="003F473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4506A">
              <w:rPr>
                <w:rFonts w:asciiTheme="majorBidi" w:hAnsiTheme="majorBidi" w:cstheme="majorBidi"/>
                <w:sz w:val="24"/>
                <w:szCs w:val="24"/>
              </w:rPr>
              <w:t>https://www.managementstudyguide.com/decision-support-systems.htm</w:t>
            </w:r>
          </w:p>
        </w:tc>
      </w:tr>
      <w:tr w:rsidR="0096257E" w:rsidRPr="00866B9F" w:rsidTr="007514DA">
        <w:trPr>
          <w:cantSplit/>
        </w:trPr>
        <w:tc>
          <w:tcPr>
            <w:tcW w:w="9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257E" w:rsidRPr="00866B9F" w:rsidRDefault="0096257E" w:rsidP="003F4731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57E" w:rsidRPr="00866B9F" w:rsidRDefault="0096257E" w:rsidP="00081CCA">
            <w:pPr>
              <w:spacing w:after="0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A5DF6">
              <w:rPr>
                <w:rFonts w:asciiTheme="majorBidi" w:hAnsiTheme="majorBidi" w:cstheme="majorBidi"/>
                <w:bCs/>
                <w:sz w:val="24"/>
                <w:szCs w:val="24"/>
              </w:rPr>
              <w:t>Introduction to decision support system for agro-technology transfer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57E" w:rsidRPr="00866B9F" w:rsidRDefault="00640F25" w:rsidP="003F473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40F25">
              <w:rPr>
                <w:rFonts w:asciiTheme="majorBidi" w:hAnsiTheme="majorBidi" w:cstheme="majorBidi"/>
                <w:sz w:val="24"/>
                <w:szCs w:val="24"/>
              </w:rPr>
              <w:t>https://dssat.net/wp-content/uploads/2011/10/DSSAT-vol4.pdf</w:t>
            </w:r>
          </w:p>
        </w:tc>
      </w:tr>
      <w:tr w:rsidR="0096257E" w:rsidRPr="00866B9F" w:rsidTr="007514DA">
        <w:trPr>
          <w:cantSplit/>
        </w:trPr>
        <w:tc>
          <w:tcPr>
            <w:tcW w:w="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57E" w:rsidRPr="00866B9F" w:rsidRDefault="0096257E" w:rsidP="003F4731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57E" w:rsidRPr="00866B9F" w:rsidRDefault="0096257E" w:rsidP="00081CCA">
            <w:pPr>
              <w:spacing w:after="0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A5DF6">
              <w:rPr>
                <w:rFonts w:asciiTheme="majorBidi" w:hAnsiTheme="majorBidi" w:cstheme="majorBidi"/>
                <w:bCs/>
                <w:sz w:val="24"/>
                <w:szCs w:val="24"/>
              </w:rPr>
              <w:t>Introduction to decision support system for agro-technology transfer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57E" w:rsidRPr="00866B9F" w:rsidRDefault="0096257E" w:rsidP="003F473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----------------------------</w:t>
            </w:r>
          </w:p>
        </w:tc>
      </w:tr>
      <w:tr w:rsidR="0096257E" w:rsidRPr="00866B9F" w:rsidTr="007514DA">
        <w:trPr>
          <w:cantSplit/>
        </w:trPr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57E" w:rsidRPr="00866B9F" w:rsidRDefault="0096257E" w:rsidP="003F4731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57E" w:rsidRPr="00866B9F" w:rsidRDefault="0096257E" w:rsidP="003F4731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66B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MID TERM EXAM</w:t>
            </w:r>
          </w:p>
        </w:tc>
        <w:tc>
          <w:tcPr>
            <w:tcW w:w="5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57E" w:rsidRPr="00866B9F" w:rsidRDefault="0096257E" w:rsidP="003F4731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6257E" w:rsidRPr="00866B9F" w:rsidTr="007514DA">
        <w:trPr>
          <w:cantSplit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257E" w:rsidRPr="00866B9F" w:rsidRDefault="0096257E" w:rsidP="003F4731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66B9F">
              <w:rPr>
                <w:rFonts w:asciiTheme="majorBidi" w:hAnsiTheme="majorBidi" w:cstheme="majorBidi"/>
                <w:bCs/>
                <w:sz w:val="24"/>
                <w:szCs w:val="24"/>
              </w:rPr>
              <w:t>9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57E" w:rsidRPr="00866B9F" w:rsidRDefault="0096257E" w:rsidP="003F4731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Components of a model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57E" w:rsidRPr="00866B9F" w:rsidRDefault="0096257E" w:rsidP="003F473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Understanding options for Agr</w:t>
            </w:r>
            <w:r w:rsidR="007514DA">
              <w:rPr>
                <w:rFonts w:asciiTheme="majorBidi" w:hAnsiTheme="majorBidi" w:cstheme="majorBidi"/>
                <w:sz w:val="24"/>
                <w:szCs w:val="24"/>
              </w:rPr>
              <w:t>iculture Production,  Page, 9-15</w:t>
            </w:r>
          </w:p>
        </w:tc>
      </w:tr>
      <w:tr w:rsidR="0096257E" w:rsidRPr="00866B9F" w:rsidTr="007514DA">
        <w:trPr>
          <w:cantSplit/>
        </w:trPr>
        <w:tc>
          <w:tcPr>
            <w:tcW w:w="9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257E" w:rsidRPr="00866B9F" w:rsidRDefault="0096257E" w:rsidP="00B8734F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57E" w:rsidRPr="00866B9F" w:rsidRDefault="0096257E" w:rsidP="00B8734F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Components of a model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57E" w:rsidRPr="00866B9F" w:rsidRDefault="0096257E" w:rsidP="00B8734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-----------------------------</w:t>
            </w:r>
          </w:p>
        </w:tc>
      </w:tr>
      <w:tr w:rsidR="0096257E" w:rsidRPr="00866B9F" w:rsidTr="007514DA">
        <w:trPr>
          <w:cantSplit/>
        </w:trPr>
        <w:tc>
          <w:tcPr>
            <w:tcW w:w="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57E" w:rsidRPr="00866B9F" w:rsidRDefault="0096257E" w:rsidP="00B8734F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57E" w:rsidRPr="00866B9F" w:rsidRDefault="0096257E" w:rsidP="00B8734F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Components of a model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57E" w:rsidRPr="00866B9F" w:rsidRDefault="0096257E" w:rsidP="00B8734F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-----------------------------</w:t>
            </w:r>
          </w:p>
        </w:tc>
      </w:tr>
      <w:tr w:rsidR="007514DA" w:rsidTr="007514DA">
        <w:trPr>
          <w:cantSplit/>
          <w:trHeight w:val="620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14DA" w:rsidRPr="00866B9F" w:rsidRDefault="007514DA" w:rsidP="00B8734F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66B9F">
              <w:rPr>
                <w:rFonts w:asciiTheme="majorBidi" w:hAnsiTheme="majorBidi" w:cstheme="majorBidi"/>
                <w:bCs/>
                <w:sz w:val="24"/>
                <w:szCs w:val="24"/>
              </w:rPr>
              <w:t>10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DA" w:rsidRPr="00866B9F" w:rsidRDefault="007514DA" w:rsidP="00607A72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Components of a model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DA" w:rsidRDefault="007514DA" w:rsidP="00B8734F">
            <w:r>
              <w:rPr>
                <w:rFonts w:asciiTheme="majorBidi" w:hAnsiTheme="majorBidi" w:cstheme="majorBidi"/>
                <w:sz w:val="24"/>
                <w:szCs w:val="24"/>
              </w:rPr>
              <w:t>Understanding options for Agr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iculture Production,  Page, 16-2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  <w:tr w:rsidR="007514DA" w:rsidRPr="00866B9F" w:rsidTr="007514DA">
        <w:trPr>
          <w:cantSplit/>
        </w:trPr>
        <w:tc>
          <w:tcPr>
            <w:tcW w:w="9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14DA" w:rsidRPr="00866B9F" w:rsidRDefault="007514DA" w:rsidP="00B8734F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DA" w:rsidRPr="00866B9F" w:rsidRDefault="007514DA" w:rsidP="00607A72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Components of a model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DA" w:rsidRPr="00866B9F" w:rsidRDefault="007514DA" w:rsidP="00B8734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------------------------------</w:t>
            </w:r>
          </w:p>
        </w:tc>
      </w:tr>
      <w:tr w:rsidR="007514DA" w:rsidRPr="00866B9F" w:rsidTr="007514DA">
        <w:trPr>
          <w:cantSplit/>
        </w:trPr>
        <w:tc>
          <w:tcPr>
            <w:tcW w:w="9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14DA" w:rsidRPr="00866B9F" w:rsidRDefault="007514DA" w:rsidP="00B8734F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DA" w:rsidRPr="00866B9F" w:rsidRDefault="007514DA" w:rsidP="00607A72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Components of a model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DA" w:rsidRPr="00866B9F" w:rsidRDefault="007514DA" w:rsidP="00B8734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-------------------------------</w:t>
            </w:r>
          </w:p>
        </w:tc>
      </w:tr>
      <w:tr w:rsidR="007514DA" w:rsidTr="007514DA">
        <w:trPr>
          <w:cantSplit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14DA" w:rsidRPr="00866B9F" w:rsidRDefault="007514DA" w:rsidP="00B8734F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66B9F">
              <w:rPr>
                <w:rFonts w:asciiTheme="majorBidi" w:hAnsiTheme="majorBidi" w:cstheme="majorBidi"/>
                <w:bCs/>
                <w:sz w:val="24"/>
                <w:szCs w:val="24"/>
              </w:rPr>
              <w:t>11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DA" w:rsidRPr="00866B9F" w:rsidRDefault="007514DA" w:rsidP="00B8734F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Input data sets for different models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DA" w:rsidRDefault="007514DA" w:rsidP="00B8734F">
            <w:r>
              <w:rPr>
                <w:rFonts w:asciiTheme="majorBidi" w:hAnsiTheme="majorBidi" w:cstheme="majorBidi"/>
                <w:sz w:val="24"/>
                <w:szCs w:val="24"/>
              </w:rPr>
              <w:t>Understanding options for Agriculture Production,  Page, 26-30</w:t>
            </w:r>
          </w:p>
        </w:tc>
      </w:tr>
      <w:tr w:rsidR="007514DA" w:rsidTr="007514DA">
        <w:trPr>
          <w:cantSplit/>
          <w:trHeight w:val="575"/>
        </w:trPr>
        <w:tc>
          <w:tcPr>
            <w:tcW w:w="9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14DA" w:rsidRPr="00866B9F" w:rsidRDefault="007514DA" w:rsidP="00B8734F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DA" w:rsidRPr="00866B9F" w:rsidRDefault="007514DA" w:rsidP="00B8734F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Input data sets for different models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DA" w:rsidRDefault="007514DA" w:rsidP="00B8734F"/>
        </w:tc>
      </w:tr>
      <w:tr w:rsidR="007514DA" w:rsidTr="007514DA">
        <w:trPr>
          <w:cantSplit/>
        </w:trPr>
        <w:tc>
          <w:tcPr>
            <w:tcW w:w="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DA" w:rsidRPr="00866B9F" w:rsidRDefault="007514DA" w:rsidP="00B8734F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DA" w:rsidRPr="00866B9F" w:rsidRDefault="007514DA" w:rsidP="00B8734F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Input data sets for different models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DA" w:rsidRDefault="007514DA" w:rsidP="00B8734F">
            <w:r>
              <w:t>------------------------------------</w:t>
            </w:r>
          </w:p>
        </w:tc>
      </w:tr>
      <w:tr w:rsidR="007514DA" w:rsidTr="007514DA">
        <w:trPr>
          <w:cantSplit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14DA" w:rsidRPr="00866B9F" w:rsidRDefault="007514DA" w:rsidP="00B8734F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66B9F">
              <w:rPr>
                <w:rFonts w:asciiTheme="majorBidi" w:hAnsiTheme="majorBidi" w:cstheme="majorBidi"/>
                <w:bCs/>
                <w:sz w:val="24"/>
                <w:szCs w:val="24"/>
              </w:rPr>
              <w:t>12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DA" w:rsidRPr="00866B9F" w:rsidRDefault="007514DA" w:rsidP="00B8734F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Input data sets for different models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DA" w:rsidRDefault="007514DA" w:rsidP="00B8734F">
            <w:r>
              <w:rPr>
                <w:rFonts w:asciiTheme="majorBidi" w:hAnsiTheme="majorBidi" w:cstheme="majorBidi"/>
                <w:sz w:val="24"/>
                <w:szCs w:val="24"/>
              </w:rPr>
              <w:t>Understanding options for Agriculture Production,  Page, 313-323</w:t>
            </w:r>
          </w:p>
        </w:tc>
      </w:tr>
      <w:tr w:rsidR="007514DA" w:rsidTr="007514DA">
        <w:trPr>
          <w:cantSplit/>
        </w:trPr>
        <w:tc>
          <w:tcPr>
            <w:tcW w:w="9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14DA" w:rsidRPr="00866B9F" w:rsidRDefault="007514DA" w:rsidP="00B8734F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DA" w:rsidRPr="00866B9F" w:rsidRDefault="007514DA" w:rsidP="00B8734F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Input data sets for different models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DA" w:rsidRDefault="007514DA" w:rsidP="00B8734F">
            <w:r>
              <w:t>------------------------------------</w:t>
            </w:r>
          </w:p>
        </w:tc>
      </w:tr>
      <w:tr w:rsidR="007514DA" w:rsidRPr="00866B9F" w:rsidTr="007514DA">
        <w:trPr>
          <w:cantSplit/>
        </w:trPr>
        <w:tc>
          <w:tcPr>
            <w:tcW w:w="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DA" w:rsidRPr="00866B9F" w:rsidRDefault="007514DA" w:rsidP="00B8734F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DA" w:rsidRPr="00866B9F" w:rsidRDefault="007514DA" w:rsidP="00B8734F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Input data sets for different models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DA" w:rsidRPr="00866B9F" w:rsidRDefault="007514DA" w:rsidP="00B8734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-----------------------------</w:t>
            </w:r>
          </w:p>
        </w:tc>
      </w:tr>
      <w:tr w:rsidR="007514DA" w:rsidRPr="00866B9F" w:rsidTr="007514DA">
        <w:trPr>
          <w:cantSplit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14DA" w:rsidRPr="00866B9F" w:rsidRDefault="007514DA" w:rsidP="00B8734F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66B9F">
              <w:rPr>
                <w:rFonts w:asciiTheme="majorBidi" w:hAnsiTheme="majorBidi" w:cstheme="majorBidi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DA" w:rsidRPr="00866B9F" w:rsidRDefault="007514DA" w:rsidP="00B8734F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Modeling and crop improvement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DA" w:rsidRPr="00866B9F" w:rsidRDefault="007514DA" w:rsidP="00B8734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Understanding options for Agriculture Production,  Page, 179-188</w:t>
            </w:r>
          </w:p>
        </w:tc>
      </w:tr>
      <w:tr w:rsidR="007514DA" w:rsidRPr="00866B9F" w:rsidTr="007514DA">
        <w:trPr>
          <w:cantSplit/>
        </w:trPr>
        <w:tc>
          <w:tcPr>
            <w:tcW w:w="9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14DA" w:rsidRPr="00866B9F" w:rsidRDefault="007514DA" w:rsidP="00354CDD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DA" w:rsidRPr="00866B9F" w:rsidRDefault="007514DA" w:rsidP="00354CDD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Modeling and crop improvement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DA" w:rsidRPr="00866B9F" w:rsidRDefault="007514DA" w:rsidP="00354CD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---------------------------</w:t>
            </w:r>
          </w:p>
        </w:tc>
      </w:tr>
      <w:tr w:rsidR="007514DA" w:rsidRPr="00866B9F" w:rsidTr="007514DA">
        <w:trPr>
          <w:cantSplit/>
        </w:trPr>
        <w:tc>
          <w:tcPr>
            <w:tcW w:w="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DA" w:rsidRPr="00866B9F" w:rsidRDefault="007514DA" w:rsidP="00354CDD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DA" w:rsidRPr="00866B9F" w:rsidRDefault="007514DA" w:rsidP="00354CDD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Modeling and crop improvement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DA" w:rsidRPr="00866B9F" w:rsidRDefault="007514DA" w:rsidP="00354CD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---------------------------</w:t>
            </w:r>
          </w:p>
        </w:tc>
      </w:tr>
      <w:tr w:rsidR="007514DA" w:rsidRPr="00866B9F" w:rsidTr="007514DA">
        <w:trPr>
          <w:cantSplit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14DA" w:rsidRPr="00866B9F" w:rsidRDefault="007514DA" w:rsidP="00354CDD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66B9F">
              <w:rPr>
                <w:rFonts w:asciiTheme="majorBidi" w:hAnsiTheme="majorBidi" w:cstheme="majorBidi"/>
                <w:bCs/>
                <w:sz w:val="24"/>
                <w:szCs w:val="24"/>
              </w:rPr>
              <w:t>14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DA" w:rsidRPr="00866B9F" w:rsidRDefault="007514DA" w:rsidP="00354CDD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Modeling and crop improvement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DA" w:rsidRPr="00866B9F" w:rsidRDefault="007514DA" w:rsidP="00354CD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-----------------------------</w:t>
            </w:r>
          </w:p>
        </w:tc>
      </w:tr>
      <w:tr w:rsidR="007514DA" w:rsidRPr="00866B9F" w:rsidTr="007514DA">
        <w:trPr>
          <w:cantSplit/>
        </w:trPr>
        <w:tc>
          <w:tcPr>
            <w:tcW w:w="9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14DA" w:rsidRPr="00866B9F" w:rsidRDefault="007514DA" w:rsidP="00354CDD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DA" w:rsidRPr="00866B9F" w:rsidRDefault="007514DA" w:rsidP="00354CDD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Modeling and crop improvement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DA" w:rsidRPr="00866B9F" w:rsidRDefault="007514DA" w:rsidP="00354CD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-----------------------------</w:t>
            </w:r>
          </w:p>
        </w:tc>
      </w:tr>
      <w:tr w:rsidR="007514DA" w:rsidRPr="00866B9F" w:rsidTr="007514DA">
        <w:trPr>
          <w:cantSplit/>
        </w:trPr>
        <w:tc>
          <w:tcPr>
            <w:tcW w:w="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DA" w:rsidRPr="00866B9F" w:rsidRDefault="007514DA" w:rsidP="00354CDD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DA" w:rsidRPr="00866B9F" w:rsidRDefault="007514DA" w:rsidP="00354CDD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Modeling and crop improvement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DA" w:rsidRPr="00866B9F" w:rsidRDefault="007514DA" w:rsidP="00354CD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--------------------------------</w:t>
            </w:r>
          </w:p>
        </w:tc>
      </w:tr>
      <w:tr w:rsidR="007514DA" w:rsidRPr="00866B9F" w:rsidTr="007514DA">
        <w:trPr>
          <w:cantSplit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14DA" w:rsidRPr="00866B9F" w:rsidRDefault="007514DA" w:rsidP="00354CDD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66B9F">
              <w:rPr>
                <w:rFonts w:asciiTheme="majorBidi" w:hAnsiTheme="majorBidi" w:cstheme="majorBidi"/>
                <w:bCs/>
                <w:sz w:val="24"/>
                <w:szCs w:val="24"/>
              </w:rPr>
              <w:t>15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DA" w:rsidRPr="00866B9F" w:rsidRDefault="007514DA" w:rsidP="00354CDD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354CDD">
              <w:rPr>
                <w:rFonts w:asciiTheme="majorBidi" w:hAnsiTheme="majorBidi" w:cstheme="majorBidi"/>
                <w:bCs/>
                <w:sz w:val="24"/>
                <w:szCs w:val="24"/>
              </w:rPr>
              <w:t>Modeling: a tool for future predictions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DA" w:rsidRPr="00866B9F" w:rsidRDefault="007514DA" w:rsidP="00354CD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Understanding options for Agriculture Production,  Page, 267-275</w:t>
            </w:r>
          </w:p>
        </w:tc>
      </w:tr>
      <w:tr w:rsidR="007514DA" w:rsidRPr="00866B9F" w:rsidTr="007514DA">
        <w:trPr>
          <w:cantSplit/>
        </w:trPr>
        <w:tc>
          <w:tcPr>
            <w:tcW w:w="9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14DA" w:rsidRPr="00866B9F" w:rsidRDefault="007514DA" w:rsidP="00354CDD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DA" w:rsidRPr="00866B9F" w:rsidRDefault="007514DA" w:rsidP="00354CDD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354CDD">
              <w:rPr>
                <w:rFonts w:asciiTheme="majorBidi" w:hAnsiTheme="majorBidi" w:cstheme="majorBidi"/>
                <w:bCs/>
                <w:sz w:val="24"/>
                <w:szCs w:val="24"/>
              </w:rPr>
              <w:t>Modeling: a tool for future predictions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DA" w:rsidRPr="00866B9F" w:rsidRDefault="007514DA" w:rsidP="00354CD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-------------------------------</w:t>
            </w:r>
          </w:p>
        </w:tc>
      </w:tr>
      <w:tr w:rsidR="007514DA" w:rsidRPr="00866B9F" w:rsidTr="007514DA">
        <w:trPr>
          <w:cantSplit/>
        </w:trPr>
        <w:tc>
          <w:tcPr>
            <w:tcW w:w="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DA" w:rsidRPr="00866B9F" w:rsidRDefault="007514DA" w:rsidP="00354CDD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DA" w:rsidRPr="00866B9F" w:rsidRDefault="007514DA" w:rsidP="00354CDD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354CDD">
              <w:rPr>
                <w:rFonts w:asciiTheme="majorBidi" w:hAnsiTheme="majorBidi" w:cstheme="majorBidi"/>
                <w:bCs/>
                <w:sz w:val="24"/>
                <w:szCs w:val="24"/>
              </w:rPr>
              <w:t>Modeling: a tool for future predictions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DA" w:rsidRPr="00866B9F" w:rsidRDefault="007514DA" w:rsidP="00354CD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-------------------------------</w:t>
            </w:r>
          </w:p>
        </w:tc>
      </w:tr>
      <w:tr w:rsidR="007514DA" w:rsidRPr="00866B9F" w:rsidTr="007514DA">
        <w:trPr>
          <w:cantSplit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14DA" w:rsidRPr="00866B9F" w:rsidRDefault="007514DA" w:rsidP="00354CDD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66B9F">
              <w:rPr>
                <w:rFonts w:asciiTheme="majorBidi" w:hAnsiTheme="majorBidi" w:cstheme="majorBidi"/>
                <w:bCs/>
                <w:sz w:val="24"/>
                <w:szCs w:val="24"/>
              </w:rPr>
              <w:t>16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DA" w:rsidRPr="00866B9F" w:rsidRDefault="007514DA" w:rsidP="00354CDD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354CDD">
              <w:rPr>
                <w:rFonts w:asciiTheme="majorBidi" w:hAnsiTheme="majorBidi" w:cstheme="majorBidi"/>
                <w:bCs/>
                <w:sz w:val="24"/>
                <w:szCs w:val="24"/>
              </w:rPr>
              <w:t>Modeling: a tool for future predictions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DA" w:rsidRPr="00866B9F" w:rsidRDefault="007514DA" w:rsidP="00354CD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--------------------------------</w:t>
            </w:r>
          </w:p>
        </w:tc>
      </w:tr>
      <w:tr w:rsidR="007514DA" w:rsidRPr="00866B9F" w:rsidTr="007514DA">
        <w:trPr>
          <w:cantSplit/>
        </w:trPr>
        <w:tc>
          <w:tcPr>
            <w:tcW w:w="9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14DA" w:rsidRPr="00866B9F" w:rsidRDefault="007514DA" w:rsidP="00354CDD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DA" w:rsidRPr="00866B9F" w:rsidRDefault="007514DA" w:rsidP="00354CDD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354CDD">
              <w:rPr>
                <w:rFonts w:asciiTheme="majorBidi" w:hAnsiTheme="majorBidi" w:cstheme="majorBidi"/>
                <w:bCs/>
                <w:sz w:val="24"/>
                <w:szCs w:val="24"/>
              </w:rPr>
              <w:t>Modeling: a tool for future predictions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DA" w:rsidRPr="00866B9F" w:rsidRDefault="007514DA" w:rsidP="00354CD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--------------------------------</w:t>
            </w:r>
          </w:p>
        </w:tc>
      </w:tr>
      <w:tr w:rsidR="007514DA" w:rsidRPr="00866B9F" w:rsidTr="007514DA">
        <w:trPr>
          <w:cantSplit/>
        </w:trPr>
        <w:tc>
          <w:tcPr>
            <w:tcW w:w="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DA" w:rsidRPr="00866B9F" w:rsidRDefault="007514DA" w:rsidP="00354CDD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DA" w:rsidRPr="00866B9F" w:rsidRDefault="007514DA" w:rsidP="00354CDD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354CDD">
              <w:rPr>
                <w:rFonts w:asciiTheme="majorBidi" w:hAnsiTheme="majorBidi" w:cstheme="majorBidi"/>
                <w:bCs/>
                <w:sz w:val="24"/>
                <w:szCs w:val="24"/>
              </w:rPr>
              <w:t>Modeling: a tool for future predictions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DA" w:rsidRPr="00866B9F" w:rsidRDefault="007514DA" w:rsidP="00354CD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--------------------------------</w:t>
            </w:r>
          </w:p>
        </w:tc>
      </w:tr>
      <w:tr w:rsidR="007514DA" w:rsidTr="007514DA">
        <w:trPr>
          <w:cantSplit/>
          <w:trHeight w:val="562"/>
        </w:trPr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DA" w:rsidRPr="00866B9F" w:rsidRDefault="007514DA" w:rsidP="00354CDD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17</w:t>
            </w:r>
          </w:p>
        </w:tc>
        <w:tc>
          <w:tcPr>
            <w:tcW w:w="86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4DA" w:rsidRPr="00866B9F" w:rsidRDefault="007514DA" w:rsidP="00354CD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Final Exam</w:t>
            </w:r>
          </w:p>
        </w:tc>
      </w:tr>
    </w:tbl>
    <w:p w:rsidR="0016035A" w:rsidRPr="0016035A" w:rsidRDefault="0016035A">
      <w:pPr>
        <w:rPr>
          <w:rFonts w:ascii="Times New Roman" w:hAnsi="Times New Roman" w:cs="Times New Roman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6035A" w:rsidTr="0016035A">
        <w:tc>
          <w:tcPr>
            <w:tcW w:w="9576" w:type="dxa"/>
            <w:shd w:val="clear" w:color="auto" w:fill="000000" w:themeFill="text1"/>
          </w:tcPr>
          <w:p w:rsidR="0016035A" w:rsidRPr="0016035A" w:rsidRDefault="0016035A" w:rsidP="001603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RESEARCH PROJECT</w:t>
            </w:r>
            <w:r w:rsidR="00B77CB5">
              <w:rPr>
                <w:rFonts w:ascii="Times New Roman" w:hAnsi="Times New Roman" w:cs="Times New Roman"/>
                <w:b/>
              </w:rPr>
              <w:t xml:space="preserve"> / PRACTICAL / LABS</w:t>
            </w:r>
          </w:p>
        </w:tc>
      </w:tr>
    </w:tbl>
    <w:tbl>
      <w:tblPr>
        <w:tblW w:w="954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0"/>
        <w:gridCol w:w="5490"/>
        <w:gridCol w:w="2970"/>
      </w:tblGrid>
      <w:tr w:rsidR="00F15CF0" w:rsidRPr="00866B9F" w:rsidTr="00D67939">
        <w:trPr>
          <w:cantSplit/>
          <w:trHeight w:val="562"/>
        </w:trPr>
        <w:tc>
          <w:tcPr>
            <w:tcW w:w="1080" w:type="dxa"/>
            <w:vAlign w:val="center"/>
          </w:tcPr>
          <w:p w:rsidR="00F15CF0" w:rsidRPr="00866B9F" w:rsidRDefault="00F15CF0" w:rsidP="00D6793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866B9F">
              <w:rPr>
                <w:rFonts w:asciiTheme="majorBidi" w:hAnsiTheme="majorBidi" w:cstheme="majorBidi"/>
                <w:b/>
                <w:sz w:val="24"/>
                <w:szCs w:val="24"/>
              </w:rPr>
              <w:t>Week</w:t>
            </w:r>
          </w:p>
        </w:tc>
        <w:tc>
          <w:tcPr>
            <w:tcW w:w="5490" w:type="dxa"/>
            <w:vAlign w:val="center"/>
          </w:tcPr>
          <w:p w:rsidR="00F15CF0" w:rsidRPr="004E5449" w:rsidRDefault="00F15CF0" w:rsidP="00D6793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Practical Lab</w:t>
            </w:r>
          </w:p>
        </w:tc>
        <w:tc>
          <w:tcPr>
            <w:tcW w:w="2970" w:type="dxa"/>
            <w:vAlign w:val="center"/>
          </w:tcPr>
          <w:p w:rsidR="00F15CF0" w:rsidRPr="00866B9F" w:rsidRDefault="00F15CF0" w:rsidP="00F15CF0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Practical</w:t>
            </w:r>
          </w:p>
        </w:tc>
      </w:tr>
      <w:tr w:rsidR="00F15CF0" w:rsidRPr="00866B9F" w:rsidTr="00D67939">
        <w:trPr>
          <w:cantSplit/>
        </w:trPr>
        <w:tc>
          <w:tcPr>
            <w:tcW w:w="1080" w:type="dxa"/>
            <w:vAlign w:val="center"/>
          </w:tcPr>
          <w:p w:rsidR="00F15CF0" w:rsidRPr="00866B9F" w:rsidRDefault="00F15CF0" w:rsidP="00D67939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66B9F">
              <w:rPr>
                <w:rFonts w:asciiTheme="majorBidi" w:hAnsiTheme="majorBidi" w:cstheme="majorBidi"/>
                <w:bCs/>
                <w:sz w:val="24"/>
                <w:szCs w:val="24"/>
              </w:rPr>
              <w:t>1</w:t>
            </w:r>
          </w:p>
        </w:tc>
        <w:tc>
          <w:tcPr>
            <w:tcW w:w="5490" w:type="dxa"/>
          </w:tcPr>
          <w:p w:rsidR="00F15CF0" w:rsidRPr="002A5BDD" w:rsidRDefault="002A5BDD" w:rsidP="002A5BDD">
            <w:pPr>
              <w:rPr>
                <w:rFonts w:ascii="Times New Roman" w:hAnsi="Times New Roman" w:cs="Times New Roman"/>
              </w:rPr>
            </w:pPr>
            <w:r w:rsidRPr="002A5BDD">
              <w:rPr>
                <w:rFonts w:ascii="Times New Roman" w:hAnsi="Times New Roman" w:cs="Times New Roman"/>
              </w:rPr>
              <w:t>Demonstration and practice of crop growth models</w:t>
            </w:r>
          </w:p>
        </w:tc>
        <w:tc>
          <w:tcPr>
            <w:tcW w:w="2970" w:type="dxa"/>
          </w:tcPr>
          <w:p w:rsidR="00F15CF0" w:rsidRPr="00866B9F" w:rsidRDefault="002A5BDD" w:rsidP="00D6793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DSSAT V4.7</w:t>
            </w:r>
          </w:p>
        </w:tc>
      </w:tr>
      <w:tr w:rsidR="002A5BDD" w:rsidRPr="00866B9F" w:rsidTr="00D67939">
        <w:trPr>
          <w:cantSplit/>
        </w:trPr>
        <w:tc>
          <w:tcPr>
            <w:tcW w:w="1080" w:type="dxa"/>
            <w:vAlign w:val="center"/>
          </w:tcPr>
          <w:p w:rsidR="002A5BDD" w:rsidRPr="00866B9F" w:rsidRDefault="002A5BDD" w:rsidP="00D67939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66B9F">
              <w:rPr>
                <w:rFonts w:asciiTheme="majorBidi" w:hAnsiTheme="majorBidi" w:cstheme="majorBidi"/>
                <w:bCs/>
                <w:sz w:val="24"/>
                <w:szCs w:val="24"/>
              </w:rPr>
              <w:t>2</w:t>
            </w:r>
          </w:p>
        </w:tc>
        <w:tc>
          <w:tcPr>
            <w:tcW w:w="5490" w:type="dxa"/>
          </w:tcPr>
          <w:p w:rsidR="002A5BDD" w:rsidRPr="002A5BDD" w:rsidRDefault="002A5BDD" w:rsidP="005811DB">
            <w:pPr>
              <w:rPr>
                <w:rFonts w:ascii="Times New Roman" w:hAnsi="Times New Roman" w:cs="Times New Roman"/>
              </w:rPr>
            </w:pPr>
            <w:r w:rsidRPr="002A5BDD">
              <w:rPr>
                <w:rFonts w:ascii="Times New Roman" w:hAnsi="Times New Roman" w:cs="Times New Roman"/>
              </w:rPr>
              <w:t>Demonstration and practice of crop growth models</w:t>
            </w:r>
          </w:p>
        </w:tc>
        <w:tc>
          <w:tcPr>
            <w:tcW w:w="2970" w:type="dxa"/>
          </w:tcPr>
          <w:p w:rsidR="002A5BDD" w:rsidRPr="00866B9F" w:rsidRDefault="002A5BDD" w:rsidP="005811D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DSSAT V4.7</w:t>
            </w:r>
          </w:p>
        </w:tc>
      </w:tr>
      <w:tr w:rsidR="002A5BDD" w:rsidRPr="00866B9F" w:rsidTr="00D67939">
        <w:trPr>
          <w:cantSplit/>
        </w:trPr>
        <w:tc>
          <w:tcPr>
            <w:tcW w:w="1080" w:type="dxa"/>
            <w:vAlign w:val="center"/>
          </w:tcPr>
          <w:p w:rsidR="002A5BDD" w:rsidRPr="00866B9F" w:rsidRDefault="002A5BDD" w:rsidP="00D67939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66B9F">
              <w:rPr>
                <w:rFonts w:asciiTheme="majorBidi" w:hAnsiTheme="majorBidi" w:cstheme="majorBidi"/>
                <w:bCs/>
                <w:sz w:val="24"/>
                <w:szCs w:val="24"/>
              </w:rPr>
              <w:t>3</w:t>
            </w:r>
          </w:p>
        </w:tc>
        <w:tc>
          <w:tcPr>
            <w:tcW w:w="5490" w:type="dxa"/>
          </w:tcPr>
          <w:p w:rsidR="002A5BDD" w:rsidRPr="002A5BDD" w:rsidRDefault="002A5BDD" w:rsidP="005811DB">
            <w:pPr>
              <w:rPr>
                <w:rFonts w:ascii="Times New Roman" w:hAnsi="Times New Roman" w:cs="Times New Roman"/>
              </w:rPr>
            </w:pPr>
            <w:r w:rsidRPr="002A5BDD">
              <w:rPr>
                <w:rFonts w:ascii="Times New Roman" w:hAnsi="Times New Roman" w:cs="Times New Roman"/>
              </w:rPr>
              <w:t>Demonstration and practice of crop growth models</w:t>
            </w:r>
          </w:p>
        </w:tc>
        <w:tc>
          <w:tcPr>
            <w:tcW w:w="2970" w:type="dxa"/>
          </w:tcPr>
          <w:p w:rsidR="002A5BDD" w:rsidRPr="00866B9F" w:rsidRDefault="002A5BDD" w:rsidP="005811D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DSSAT V4.7</w:t>
            </w:r>
          </w:p>
        </w:tc>
      </w:tr>
      <w:tr w:rsidR="00E940D7" w:rsidRPr="00866B9F" w:rsidTr="00D67939">
        <w:trPr>
          <w:cantSplit/>
        </w:trPr>
        <w:tc>
          <w:tcPr>
            <w:tcW w:w="1080" w:type="dxa"/>
            <w:vAlign w:val="center"/>
          </w:tcPr>
          <w:p w:rsidR="00E940D7" w:rsidRPr="00866B9F" w:rsidRDefault="00E940D7" w:rsidP="00D67939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66B9F">
              <w:rPr>
                <w:rFonts w:asciiTheme="majorBidi" w:hAnsiTheme="majorBidi" w:cstheme="majorBidi"/>
                <w:bCs/>
                <w:sz w:val="24"/>
                <w:szCs w:val="24"/>
              </w:rPr>
              <w:t>4</w:t>
            </w:r>
          </w:p>
        </w:tc>
        <w:tc>
          <w:tcPr>
            <w:tcW w:w="5490" w:type="dxa"/>
          </w:tcPr>
          <w:p w:rsidR="00E940D7" w:rsidRPr="002A5BDD" w:rsidRDefault="00E940D7" w:rsidP="005811DB">
            <w:pPr>
              <w:rPr>
                <w:rFonts w:ascii="Times New Roman" w:hAnsi="Times New Roman" w:cs="Times New Roman"/>
              </w:rPr>
            </w:pPr>
            <w:r w:rsidRPr="002A5BDD">
              <w:rPr>
                <w:rFonts w:ascii="Times New Roman" w:hAnsi="Times New Roman" w:cs="Times New Roman"/>
              </w:rPr>
              <w:t>Demonstration and practice of crop growth models</w:t>
            </w:r>
          </w:p>
        </w:tc>
        <w:tc>
          <w:tcPr>
            <w:tcW w:w="2970" w:type="dxa"/>
          </w:tcPr>
          <w:p w:rsidR="00E940D7" w:rsidRPr="00866B9F" w:rsidRDefault="00E940D7" w:rsidP="005811D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DSSAT V4.7</w:t>
            </w:r>
          </w:p>
        </w:tc>
      </w:tr>
      <w:tr w:rsidR="00E940D7" w:rsidRPr="00866B9F" w:rsidTr="00D67939">
        <w:trPr>
          <w:cantSplit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40D7" w:rsidRPr="00866B9F" w:rsidRDefault="00E940D7" w:rsidP="00D67939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66B9F">
              <w:rPr>
                <w:rFonts w:asciiTheme="majorBidi" w:hAnsiTheme="majorBidi" w:cstheme="majorBidi"/>
                <w:bCs/>
                <w:sz w:val="24"/>
                <w:szCs w:val="24"/>
              </w:rPr>
              <w:t>5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D7" w:rsidRPr="002A5BDD" w:rsidRDefault="00E940D7" w:rsidP="005811DB">
            <w:pPr>
              <w:rPr>
                <w:rFonts w:ascii="Times New Roman" w:hAnsi="Times New Roman" w:cs="Times New Roman"/>
              </w:rPr>
            </w:pPr>
            <w:r w:rsidRPr="002A5BDD">
              <w:rPr>
                <w:rFonts w:ascii="Times New Roman" w:hAnsi="Times New Roman" w:cs="Times New Roman"/>
              </w:rPr>
              <w:t>Demonstration and practice of crop growth models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D7" w:rsidRPr="00866B9F" w:rsidRDefault="00E940D7" w:rsidP="005811D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DSSAT V4.7</w:t>
            </w:r>
          </w:p>
        </w:tc>
      </w:tr>
      <w:tr w:rsidR="00E940D7" w:rsidRPr="00866B9F" w:rsidTr="00D67939">
        <w:trPr>
          <w:cantSplit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40D7" w:rsidRPr="00866B9F" w:rsidRDefault="00E940D7" w:rsidP="00D67939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66B9F">
              <w:rPr>
                <w:rFonts w:asciiTheme="majorBidi" w:hAnsiTheme="majorBidi" w:cstheme="majorBidi"/>
                <w:bCs/>
                <w:sz w:val="24"/>
                <w:szCs w:val="24"/>
              </w:rPr>
              <w:t>6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D7" w:rsidRPr="002A5BDD" w:rsidRDefault="00E940D7" w:rsidP="005811DB">
            <w:pPr>
              <w:rPr>
                <w:rFonts w:ascii="Times New Roman" w:hAnsi="Times New Roman" w:cs="Times New Roman"/>
              </w:rPr>
            </w:pPr>
            <w:r w:rsidRPr="002A5BDD">
              <w:rPr>
                <w:rFonts w:ascii="Times New Roman" w:hAnsi="Times New Roman" w:cs="Times New Roman"/>
              </w:rPr>
              <w:t>Demonstration and practice of crop growth models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D7" w:rsidRPr="00866B9F" w:rsidRDefault="00E940D7" w:rsidP="005811D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DSSAT V4.7</w:t>
            </w:r>
          </w:p>
        </w:tc>
      </w:tr>
      <w:tr w:rsidR="00E940D7" w:rsidRPr="00866B9F" w:rsidTr="00D67939">
        <w:trPr>
          <w:cantSplit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40D7" w:rsidRPr="00866B9F" w:rsidRDefault="00E940D7" w:rsidP="00D67939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66B9F">
              <w:rPr>
                <w:rFonts w:asciiTheme="majorBidi" w:hAnsiTheme="majorBidi" w:cstheme="majorBidi"/>
                <w:bCs/>
                <w:sz w:val="24"/>
                <w:szCs w:val="24"/>
              </w:rPr>
              <w:t>7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D7" w:rsidRPr="002A5BDD" w:rsidRDefault="00E940D7" w:rsidP="005811DB">
            <w:pPr>
              <w:rPr>
                <w:rFonts w:ascii="Times New Roman" w:hAnsi="Times New Roman" w:cs="Times New Roman"/>
              </w:rPr>
            </w:pPr>
            <w:r w:rsidRPr="002A5BDD">
              <w:rPr>
                <w:rFonts w:ascii="Times New Roman" w:hAnsi="Times New Roman" w:cs="Times New Roman"/>
              </w:rPr>
              <w:t>Demonstration and practice of crop growth models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D7" w:rsidRPr="00866B9F" w:rsidRDefault="00E940D7" w:rsidP="005811D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DSSAT V4.7</w:t>
            </w:r>
          </w:p>
        </w:tc>
      </w:tr>
      <w:tr w:rsidR="00E940D7" w:rsidRPr="00866B9F" w:rsidTr="00D67939">
        <w:trPr>
          <w:cantSplit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40D7" w:rsidRPr="00866B9F" w:rsidRDefault="00E940D7" w:rsidP="00D67939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66B9F">
              <w:rPr>
                <w:rFonts w:asciiTheme="majorBidi" w:hAnsiTheme="majorBidi" w:cstheme="majorBidi"/>
                <w:bCs/>
                <w:sz w:val="24"/>
                <w:szCs w:val="24"/>
              </w:rPr>
              <w:t>8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D7" w:rsidRPr="002A5BDD" w:rsidRDefault="00E940D7" w:rsidP="005811DB">
            <w:pPr>
              <w:rPr>
                <w:rFonts w:ascii="Times New Roman" w:hAnsi="Times New Roman" w:cs="Times New Roman"/>
              </w:rPr>
            </w:pPr>
            <w:r w:rsidRPr="002A5BDD">
              <w:rPr>
                <w:rFonts w:ascii="Times New Roman" w:hAnsi="Times New Roman" w:cs="Times New Roman"/>
              </w:rPr>
              <w:t>Demonstration and practice of crop growth models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D7" w:rsidRPr="00866B9F" w:rsidRDefault="00E940D7" w:rsidP="005811D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DSSAT V4.7</w:t>
            </w:r>
          </w:p>
        </w:tc>
      </w:tr>
      <w:tr w:rsidR="00CD0D74" w:rsidRPr="00866B9F" w:rsidTr="00D67939">
        <w:trPr>
          <w:cantSplit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0D74" w:rsidRPr="00866B9F" w:rsidRDefault="00CD0D74" w:rsidP="00D67939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66B9F">
              <w:rPr>
                <w:rFonts w:asciiTheme="majorBidi" w:hAnsiTheme="majorBidi" w:cstheme="majorBidi"/>
                <w:bCs/>
                <w:sz w:val="24"/>
                <w:szCs w:val="24"/>
              </w:rPr>
              <w:t>9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74" w:rsidRPr="002A5BDD" w:rsidRDefault="00CD0D74" w:rsidP="005811DB">
            <w:pPr>
              <w:rPr>
                <w:rFonts w:ascii="Times New Roman" w:hAnsi="Times New Roman" w:cs="Times New Roman"/>
              </w:rPr>
            </w:pPr>
            <w:r w:rsidRPr="002A5BDD">
              <w:rPr>
                <w:rFonts w:ascii="Times New Roman" w:hAnsi="Times New Roman" w:cs="Times New Roman"/>
              </w:rPr>
              <w:t>Demonstration and practice of crop growth models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74" w:rsidRPr="00866B9F" w:rsidRDefault="00CD0D74" w:rsidP="005811D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APSIM</w:t>
            </w:r>
          </w:p>
        </w:tc>
      </w:tr>
      <w:tr w:rsidR="00CD0D74" w:rsidTr="00D67939">
        <w:trPr>
          <w:cantSplit/>
          <w:trHeight w:val="40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0D74" w:rsidRPr="00866B9F" w:rsidRDefault="00CD0D74" w:rsidP="00D67939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66B9F">
              <w:rPr>
                <w:rFonts w:asciiTheme="majorBidi" w:hAnsiTheme="majorBidi" w:cstheme="majorBidi"/>
                <w:bCs/>
                <w:sz w:val="24"/>
                <w:szCs w:val="24"/>
              </w:rPr>
              <w:t>10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74" w:rsidRPr="002A5BDD" w:rsidRDefault="00CD0D74" w:rsidP="005811DB">
            <w:pPr>
              <w:rPr>
                <w:rFonts w:ascii="Times New Roman" w:hAnsi="Times New Roman" w:cs="Times New Roman"/>
              </w:rPr>
            </w:pPr>
            <w:r w:rsidRPr="002A5BDD">
              <w:rPr>
                <w:rFonts w:ascii="Times New Roman" w:hAnsi="Times New Roman" w:cs="Times New Roman"/>
              </w:rPr>
              <w:t>Demonstration and practice of crop growth models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74" w:rsidRPr="00866B9F" w:rsidRDefault="00CD0D74" w:rsidP="005811D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APSIM</w:t>
            </w:r>
          </w:p>
        </w:tc>
      </w:tr>
      <w:tr w:rsidR="00CD0D74" w:rsidTr="00D67939">
        <w:trPr>
          <w:cantSplit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0D74" w:rsidRPr="00866B9F" w:rsidRDefault="00CD0D74" w:rsidP="00D67939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66B9F">
              <w:rPr>
                <w:rFonts w:asciiTheme="majorBidi" w:hAnsiTheme="majorBidi" w:cstheme="majorBidi"/>
                <w:bCs/>
                <w:sz w:val="24"/>
                <w:szCs w:val="24"/>
              </w:rPr>
              <w:t>11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74" w:rsidRPr="002A5BDD" w:rsidRDefault="00CD0D74" w:rsidP="005811DB">
            <w:pPr>
              <w:rPr>
                <w:rFonts w:ascii="Times New Roman" w:hAnsi="Times New Roman" w:cs="Times New Roman"/>
              </w:rPr>
            </w:pPr>
            <w:r w:rsidRPr="002A5BDD">
              <w:rPr>
                <w:rFonts w:ascii="Times New Roman" w:hAnsi="Times New Roman" w:cs="Times New Roman"/>
              </w:rPr>
              <w:t>Demonstration and practice of crop growth models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74" w:rsidRPr="00866B9F" w:rsidRDefault="00CD0D74" w:rsidP="005811D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APSIM</w:t>
            </w:r>
          </w:p>
        </w:tc>
      </w:tr>
      <w:tr w:rsidR="00CD0D74" w:rsidTr="00D67939">
        <w:trPr>
          <w:cantSplit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0D74" w:rsidRPr="00866B9F" w:rsidRDefault="00CD0D74" w:rsidP="00D67939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66B9F">
              <w:rPr>
                <w:rFonts w:asciiTheme="majorBidi" w:hAnsiTheme="majorBidi" w:cstheme="majorBidi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74" w:rsidRPr="002A5BDD" w:rsidRDefault="00CD0D74" w:rsidP="005811DB">
            <w:pPr>
              <w:rPr>
                <w:rFonts w:ascii="Times New Roman" w:hAnsi="Times New Roman" w:cs="Times New Roman"/>
              </w:rPr>
            </w:pPr>
            <w:r w:rsidRPr="002A5BDD">
              <w:rPr>
                <w:rFonts w:ascii="Times New Roman" w:hAnsi="Times New Roman" w:cs="Times New Roman"/>
              </w:rPr>
              <w:t>Demonstration and practice of crop growth models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74" w:rsidRPr="00866B9F" w:rsidRDefault="00CD0D74" w:rsidP="005811D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APSIM</w:t>
            </w:r>
          </w:p>
        </w:tc>
      </w:tr>
      <w:tr w:rsidR="00CD0D74" w:rsidRPr="00866B9F" w:rsidTr="00D67939">
        <w:trPr>
          <w:cantSplit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0D74" w:rsidRPr="00866B9F" w:rsidRDefault="00CD0D74" w:rsidP="00D67939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66B9F">
              <w:rPr>
                <w:rFonts w:asciiTheme="majorBidi" w:hAnsiTheme="majorBidi" w:cstheme="majorBidi"/>
                <w:bCs/>
                <w:sz w:val="24"/>
                <w:szCs w:val="24"/>
              </w:rPr>
              <w:t>13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74" w:rsidRPr="002A5BDD" w:rsidRDefault="00CD0D74" w:rsidP="005811DB">
            <w:pPr>
              <w:rPr>
                <w:rFonts w:ascii="Times New Roman" w:hAnsi="Times New Roman" w:cs="Times New Roman"/>
              </w:rPr>
            </w:pPr>
            <w:r w:rsidRPr="002A5BDD">
              <w:rPr>
                <w:rFonts w:ascii="Times New Roman" w:hAnsi="Times New Roman" w:cs="Times New Roman"/>
              </w:rPr>
              <w:t>Demonstration and practice of crop growth models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74" w:rsidRPr="00866B9F" w:rsidRDefault="00CD0D74" w:rsidP="005811D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APSIM</w:t>
            </w:r>
          </w:p>
        </w:tc>
      </w:tr>
      <w:tr w:rsidR="00CD0D74" w:rsidRPr="00866B9F" w:rsidTr="00D67939">
        <w:trPr>
          <w:cantSplit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0D74" w:rsidRPr="00866B9F" w:rsidRDefault="00CD0D74" w:rsidP="00D67939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66B9F">
              <w:rPr>
                <w:rFonts w:asciiTheme="majorBidi" w:hAnsiTheme="majorBidi" w:cstheme="majorBidi"/>
                <w:bCs/>
                <w:sz w:val="24"/>
                <w:szCs w:val="24"/>
              </w:rPr>
              <w:t>14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74" w:rsidRPr="002A5BDD" w:rsidRDefault="00CD0D74" w:rsidP="005811DB">
            <w:pPr>
              <w:rPr>
                <w:rFonts w:ascii="Times New Roman" w:hAnsi="Times New Roman" w:cs="Times New Roman"/>
              </w:rPr>
            </w:pPr>
            <w:r w:rsidRPr="002A5BDD">
              <w:rPr>
                <w:rFonts w:ascii="Times New Roman" w:hAnsi="Times New Roman" w:cs="Times New Roman"/>
              </w:rPr>
              <w:t>Demonstration and practice of crop growth models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74" w:rsidRPr="00866B9F" w:rsidRDefault="00CD0D74" w:rsidP="005811D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APSIM</w:t>
            </w:r>
          </w:p>
        </w:tc>
      </w:tr>
      <w:tr w:rsidR="00CD0D74" w:rsidRPr="00866B9F" w:rsidTr="00D67939">
        <w:trPr>
          <w:cantSplit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0D74" w:rsidRPr="00866B9F" w:rsidRDefault="00CD0D74" w:rsidP="00D67939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66B9F">
              <w:rPr>
                <w:rFonts w:asciiTheme="majorBidi" w:hAnsiTheme="majorBidi" w:cstheme="majorBidi"/>
                <w:bCs/>
                <w:sz w:val="24"/>
                <w:szCs w:val="24"/>
              </w:rPr>
              <w:t>15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74" w:rsidRPr="00866B9F" w:rsidRDefault="00CD0D74" w:rsidP="00D67939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336DD">
              <w:rPr>
                <w:rFonts w:ascii="Times New Roman" w:hAnsi="Times New Roman" w:cs="Times New Roman"/>
              </w:rPr>
              <w:t>Measurement of different environmental variables from observatories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74" w:rsidRPr="00866B9F" w:rsidRDefault="00CD0D74" w:rsidP="00D6793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In the field</w:t>
            </w:r>
          </w:p>
        </w:tc>
      </w:tr>
      <w:tr w:rsidR="00CD0D74" w:rsidRPr="00866B9F" w:rsidTr="00D67939">
        <w:trPr>
          <w:cantSplit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0D74" w:rsidRPr="00866B9F" w:rsidRDefault="00CD0D74" w:rsidP="00D67939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66B9F">
              <w:rPr>
                <w:rFonts w:asciiTheme="majorBidi" w:hAnsiTheme="majorBidi" w:cstheme="majorBidi"/>
                <w:bCs/>
                <w:sz w:val="24"/>
                <w:szCs w:val="24"/>
              </w:rPr>
              <w:t>16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74" w:rsidRPr="00866B9F" w:rsidRDefault="00CD0D74" w:rsidP="00D67939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336DD">
              <w:rPr>
                <w:rFonts w:ascii="Times New Roman" w:hAnsi="Times New Roman" w:cs="Times New Roman"/>
              </w:rPr>
              <w:t>Measurement of different environmental variables from observatories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74" w:rsidRPr="00866B9F" w:rsidRDefault="00CD0D74" w:rsidP="00D67939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In the field</w:t>
            </w:r>
          </w:p>
        </w:tc>
      </w:tr>
      <w:tr w:rsidR="00CD0D74" w:rsidTr="00D67939">
        <w:trPr>
          <w:cantSplit/>
          <w:trHeight w:val="562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D74" w:rsidRPr="00866B9F" w:rsidRDefault="00CD0D74" w:rsidP="00D67939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17</w:t>
            </w:r>
          </w:p>
        </w:tc>
        <w:tc>
          <w:tcPr>
            <w:tcW w:w="84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0D74" w:rsidRPr="00866B9F" w:rsidRDefault="00CD0D74" w:rsidP="00D6793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Final Exam</w:t>
            </w:r>
          </w:p>
        </w:tc>
      </w:tr>
    </w:tbl>
    <w:p w:rsidR="0016035A" w:rsidRDefault="0016035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6035A" w:rsidTr="0016035A">
        <w:tc>
          <w:tcPr>
            <w:tcW w:w="9576" w:type="dxa"/>
            <w:shd w:val="clear" w:color="auto" w:fill="000000" w:themeFill="text1"/>
          </w:tcPr>
          <w:p w:rsidR="0016035A" w:rsidRPr="0016035A" w:rsidRDefault="0016035A" w:rsidP="001603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 CRITERIA</w:t>
            </w:r>
          </w:p>
        </w:tc>
      </w:tr>
    </w:tbl>
    <w:p w:rsidR="0016035A" w:rsidRDefault="00461E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Sessional:</w:t>
      </w:r>
      <w:r w:rsidR="008F46FD">
        <w:rPr>
          <w:rFonts w:ascii="Times New Roman" w:hAnsi="Times New Roman" w:cs="Times New Roman"/>
        </w:rPr>
        <w:t xml:space="preserve"> 5</w:t>
      </w:r>
    </w:p>
    <w:p w:rsidR="00461E9D" w:rsidRDefault="00461E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Project:</w:t>
      </w:r>
      <w:r w:rsidR="008F46FD">
        <w:rPr>
          <w:rFonts w:ascii="Times New Roman" w:hAnsi="Times New Roman" w:cs="Times New Roman"/>
        </w:rPr>
        <w:t xml:space="preserve"> 5</w:t>
      </w:r>
    </w:p>
    <w:p w:rsidR="00B27C95" w:rsidRDefault="00461E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Presentation:</w:t>
      </w:r>
      <w:r w:rsidR="008F46FD">
        <w:rPr>
          <w:rFonts w:ascii="Times New Roman" w:hAnsi="Times New Roman" w:cs="Times New Roman"/>
        </w:rPr>
        <w:t xml:space="preserve"> 5</w:t>
      </w:r>
    </w:p>
    <w:p w:rsidR="00461E9D" w:rsidRDefault="00461E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Participation</w:t>
      </w:r>
      <w:r w:rsidR="008F46FD">
        <w:rPr>
          <w:rFonts w:ascii="Times New Roman" w:hAnsi="Times New Roman" w:cs="Times New Roman"/>
        </w:rPr>
        <w:t>: 5</w:t>
      </w:r>
    </w:p>
    <w:p w:rsidR="0016035A" w:rsidRDefault="0016035A">
      <w:pPr>
        <w:rPr>
          <w:rFonts w:ascii="Times New Roman" w:hAnsi="Times New Roman" w:cs="Times New Roman"/>
        </w:rPr>
      </w:pPr>
    </w:p>
    <w:p w:rsidR="007007B5" w:rsidRPr="007007B5" w:rsidRDefault="007007B5">
      <w:pPr>
        <w:rPr>
          <w:rFonts w:ascii="Times New Roman" w:hAnsi="Times New Roman" w:cs="Times New Roman"/>
        </w:rPr>
      </w:pPr>
    </w:p>
    <w:sectPr w:rsidR="007007B5" w:rsidRPr="007007B5" w:rsidSect="00775F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7285"/>
    <w:multiLevelType w:val="hybridMultilevel"/>
    <w:tmpl w:val="5C62B220"/>
    <w:lvl w:ilvl="0" w:tplc="AD68EA1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76DE6"/>
    <w:multiLevelType w:val="multilevel"/>
    <w:tmpl w:val="B394E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166286F"/>
    <w:multiLevelType w:val="hybridMultilevel"/>
    <w:tmpl w:val="783E5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524C1"/>
    <w:multiLevelType w:val="hybridMultilevel"/>
    <w:tmpl w:val="79A88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82C90"/>
    <w:multiLevelType w:val="hybridMultilevel"/>
    <w:tmpl w:val="8EF02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04B41"/>
    <w:multiLevelType w:val="hybridMultilevel"/>
    <w:tmpl w:val="86D65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B64A54"/>
    <w:multiLevelType w:val="hybridMultilevel"/>
    <w:tmpl w:val="86D65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sTQyMTcAYiNzM3MTMyUdpeDU4uLM/DyQAsNaANJ2N4UsAAAA"/>
  </w:docVars>
  <w:rsids>
    <w:rsidRoot w:val="002248F7"/>
    <w:rsid w:val="0000229E"/>
    <w:rsid w:val="0003745F"/>
    <w:rsid w:val="000447C3"/>
    <w:rsid w:val="000671F4"/>
    <w:rsid w:val="000A5A54"/>
    <w:rsid w:val="000B284D"/>
    <w:rsid w:val="000C379A"/>
    <w:rsid w:val="000D4DAE"/>
    <w:rsid w:val="000E29CC"/>
    <w:rsid w:val="00106DB9"/>
    <w:rsid w:val="0016035A"/>
    <w:rsid w:val="001736E9"/>
    <w:rsid w:val="001A5DF6"/>
    <w:rsid w:val="001C658D"/>
    <w:rsid w:val="001F63EB"/>
    <w:rsid w:val="002248F7"/>
    <w:rsid w:val="002A5BDD"/>
    <w:rsid w:val="002D4809"/>
    <w:rsid w:val="003430E6"/>
    <w:rsid w:val="00351056"/>
    <w:rsid w:val="00354CDD"/>
    <w:rsid w:val="003652FB"/>
    <w:rsid w:val="0036714F"/>
    <w:rsid w:val="00387377"/>
    <w:rsid w:val="003F4731"/>
    <w:rsid w:val="004340A2"/>
    <w:rsid w:val="00461E9D"/>
    <w:rsid w:val="00472C19"/>
    <w:rsid w:val="004A66AC"/>
    <w:rsid w:val="004B5D54"/>
    <w:rsid w:val="004D230A"/>
    <w:rsid w:val="004E5449"/>
    <w:rsid w:val="00514C38"/>
    <w:rsid w:val="005373D0"/>
    <w:rsid w:val="00542ECB"/>
    <w:rsid w:val="00550E82"/>
    <w:rsid w:val="00582CB4"/>
    <w:rsid w:val="00595693"/>
    <w:rsid w:val="00635D33"/>
    <w:rsid w:val="006375C3"/>
    <w:rsid w:val="00640F25"/>
    <w:rsid w:val="00664697"/>
    <w:rsid w:val="00677E19"/>
    <w:rsid w:val="007007B5"/>
    <w:rsid w:val="00715250"/>
    <w:rsid w:val="00722C06"/>
    <w:rsid w:val="007514DA"/>
    <w:rsid w:val="00770449"/>
    <w:rsid w:val="00775F16"/>
    <w:rsid w:val="007A7A5F"/>
    <w:rsid w:val="007C0C4B"/>
    <w:rsid w:val="00800603"/>
    <w:rsid w:val="00832B46"/>
    <w:rsid w:val="008336DD"/>
    <w:rsid w:val="00841995"/>
    <w:rsid w:val="008E4089"/>
    <w:rsid w:val="008F46FD"/>
    <w:rsid w:val="009270A3"/>
    <w:rsid w:val="0094506A"/>
    <w:rsid w:val="0095301F"/>
    <w:rsid w:val="00955C40"/>
    <w:rsid w:val="0096257E"/>
    <w:rsid w:val="009A025C"/>
    <w:rsid w:val="00A404F6"/>
    <w:rsid w:val="00A57C49"/>
    <w:rsid w:val="00A92D1C"/>
    <w:rsid w:val="00A96B40"/>
    <w:rsid w:val="00AA776A"/>
    <w:rsid w:val="00AB5F5A"/>
    <w:rsid w:val="00AF0A98"/>
    <w:rsid w:val="00B0083A"/>
    <w:rsid w:val="00B174C9"/>
    <w:rsid w:val="00B27C95"/>
    <w:rsid w:val="00B77CB5"/>
    <w:rsid w:val="00B8734F"/>
    <w:rsid w:val="00BA2EB3"/>
    <w:rsid w:val="00C33BD1"/>
    <w:rsid w:val="00C35A90"/>
    <w:rsid w:val="00C7578D"/>
    <w:rsid w:val="00CB4696"/>
    <w:rsid w:val="00CB7718"/>
    <w:rsid w:val="00CD0D74"/>
    <w:rsid w:val="00CE7243"/>
    <w:rsid w:val="00D07181"/>
    <w:rsid w:val="00D105C3"/>
    <w:rsid w:val="00D17F9A"/>
    <w:rsid w:val="00D21B8A"/>
    <w:rsid w:val="00D8066C"/>
    <w:rsid w:val="00DA6E25"/>
    <w:rsid w:val="00DB102D"/>
    <w:rsid w:val="00DE5474"/>
    <w:rsid w:val="00E114C8"/>
    <w:rsid w:val="00E21213"/>
    <w:rsid w:val="00E940D7"/>
    <w:rsid w:val="00E959E5"/>
    <w:rsid w:val="00F15CF0"/>
    <w:rsid w:val="00F37B1D"/>
    <w:rsid w:val="00F65413"/>
    <w:rsid w:val="00FD28C4"/>
    <w:rsid w:val="00FF6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F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4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35A9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4D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9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Muhammad Sarwar</dc:creator>
  <cp:lastModifiedBy>Dr Amjad</cp:lastModifiedBy>
  <cp:revision>74</cp:revision>
  <dcterms:created xsi:type="dcterms:W3CDTF">2019-01-22T10:06:00Z</dcterms:created>
  <dcterms:modified xsi:type="dcterms:W3CDTF">2020-11-10T17:51:00Z</dcterms:modified>
</cp:coreProperties>
</file>