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ADD" w:rsidRPr="00700D2B" w:rsidRDefault="009B6ADD" w:rsidP="009B6ADD">
      <w:pPr>
        <w:spacing w:line="480" w:lineRule="auto"/>
        <w:jc w:val="both"/>
        <w:rPr>
          <w:color w:val="231F20"/>
        </w:rPr>
      </w:pPr>
      <w:r w:rsidRPr="009A2A0D">
        <w:rPr>
          <w:b/>
          <w:sz w:val="28"/>
          <w:szCs w:val="28"/>
        </w:rPr>
        <w:t>Benefits of Bayesian Statistics</w:t>
      </w:r>
    </w:p>
    <w:p w:rsidR="009B6ADD" w:rsidRPr="00050ABE" w:rsidRDefault="009B6ADD" w:rsidP="009B6ADD">
      <w:pPr>
        <w:spacing w:line="480" w:lineRule="auto"/>
        <w:ind w:firstLine="360"/>
        <w:jc w:val="both"/>
      </w:pPr>
      <w:r w:rsidRPr="00050ABE">
        <w:t>B</w:t>
      </w:r>
      <w:r>
        <w:t xml:space="preserve">ayesian methods are gaining popularity due to a number of factors: </w:t>
      </w:r>
    </w:p>
    <w:p w:rsidR="009B6ADD" w:rsidRDefault="009B6ADD" w:rsidP="009B6ADD">
      <w:pPr>
        <w:numPr>
          <w:ilvl w:val="0"/>
          <w:numId w:val="1"/>
        </w:numPr>
        <w:spacing w:line="480" w:lineRule="auto"/>
        <w:jc w:val="both"/>
      </w:pPr>
      <w:r>
        <w:t xml:space="preserve">The Bayesian approach allows direct probability interpretations of the parameters, given the observed data. All probability statements in the </w:t>
      </w:r>
      <w:proofErr w:type="spellStart"/>
      <w:r>
        <w:t>frequentist</w:t>
      </w:r>
      <w:proofErr w:type="spellEnd"/>
      <w:r>
        <w:t xml:space="preserve"> approach are about possible data that could have been observed, but were not.</w:t>
      </w:r>
    </w:p>
    <w:p w:rsidR="009B6ADD" w:rsidRDefault="009B6ADD" w:rsidP="009B6ADD">
      <w:pPr>
        <w:numPr>
          <w:ilvl w:val="0"/>
          <w:numId w:val="1"/>
        </w:numPr>
        <w:spacing w:line="480" w:lineRule="auto"/>
        <w:jc w:val="both"/>
      </w:pPr>
      <w:r>
        <w:t xml:space="preserve">Bayesian approach uses a single tool, </w:t>
      </w:r>
      <w:proofErr w:type="spellStart"/>
      <w:r>
        <w:t>Bayes</w:t>
      </w:r>
      <w:proofErr w:type="spellEnd"/>
      <w:r>
        <w:t xml:space="preserve">’ theorem, which is used in all situations. </w:t>
      </w:r>
      <w:proofErr w:type="spellStart"/>
      <w:r>
        <w:t>Bayes</w:t>
      </w:r>
      <w:proofErr w:type="spellEnd"/>
      <w:r>
        <w:t xml:space="preserve">’ theorem gives the way to find the predictive distribution of future observations. There is no such general method in </w:t>
      </w:r>
      <w:proofErr w:type="spellStart"/>
      <w:r>
        <w:t>frequentist</w:t>
      </w:r>
      <w:proofErr w:type="spellEnd"/>
      <w:r>
        <w:t xml:space="preserve"> statistics.</w:t>
      </w:r>
    </w:p>
    <w:p w:rsidR="009B6ADD" w:rsidRDefault="009B6ADD" w:rsidP="009B6ADD">
      <w:pPr>
        <w:numPr>
          <w:ilvl w:val="0"/>
          <w:numId w:val="1"/>
        </w:numPr>
        <w:spacing w:line="480" w:lineRule="auto"/>
        <w:jc w:val="both"/>
      </w:pPr>
      <w:r>
        <w:t xml:space="preserve">Bayesian methods often outperform </w:t>
      </w:r>
      <w:proofErr w:type="spellStart"/>
      <w:r>
        <w:t>frequentist</w:t>
      </w:r>
      <w:proofErr w:type="spellEnd"/>
      <w:r>
        <w:t xml:space="preserve"> methods, even when judged by </w:t>
      </w:r>
      <w:proofErr w:type="spellStart"/>
      <w:r>
        <w:t>frequentist</w:t>
      </w:r>
      <w:proofErr w:type="spellEnd"/>
      <w:r>
        <w:t xml:space="preserve"> criteria. </w:t>
      </w:r>
    </w:p>
    <w:p w:rsidR="009B6ADD" w:rsidRDefault="009B6ADD" w:rsidP="009B6ADD">
      <w:pPr>
        <w:numPr>
          <w:ilvl w:val="0"/>
          <w:numId w:val="1"/>
        </w:numPr>
        <w:spacing w:line="480" w:lineRule="auto"/>
        <w:jc w:val="both"/>
      </w:pPr>
      <w:r w:rsidRPr="00AF7AFB">
        <w:rPr>
          <w:color w:val="231F20"/>
        </w:rPr>
        <w:t>The Bayesian approach directly addresses the question a researcher</w:t>
      </w:r>
      <w:r>
        <w:rPr>
          <w:color w:val="231F20"/>
        </w:rPr>
        <w:t xml:space="preserve"> wants to answer: </w:t>
      </w:r>
      <w:r w:rsidRPr="00AF7AFB">
        <w:rPr>
          <w:color w:val="231F20"/>
        </w:rPr>
        <w:t>how information in the data modifies his or her beliefs</w:t>
      </w:r>
      <w:r>
        <w:rPr>
          <w:color w:val="231F20"/>
        </w:rPr>
        <w:t xml:space="preserve"> </w:t>
      </w:r>
      <w:r w:rsidRPr="00AF7AFB">
        <w:rPr>
          <w:color w:val="231F20"/>
        </w:rPr>
        <w:t>about parameter values of a theory or model under consideration.</w:t>
      </w:r>
      <w:r>
        <w:rPr>
          <w:color w:val="231F20"/>
        </w:rPr>
        <w:t xml:space="preserve"> </w:t>
      </w:r>
      <w:r w:rsidRPr="00AF7AFB">
        <w:rPr>
          <w:color w:val="231F20"/>
        </w:rPr>
        <w:t>Specifically, the</w:t>
      </w:r>
      <w:r>
        <w:rPr>
          <w:color w:val="231F20"/>
        </w:rPr>
        <w:t xml:space="preserve"> approach allows computation of </w:t>
      </w:r>
      <w:r w:rsidRPr="00AF7AFB">
        <w:rPr>
          <w:color w:val="231F20"/>
        </w:rPr>
        <w:t>probabilities associated</w:t>
      </w:r>
      <w:r>
        <w:rPr>
          <w:color w:val="231F20"/>
        </w:rPr>
        <w:t xml:space="preserve"> </w:t>
      </w:r>
      <w:r w:rsidRPr="00AF7AFB">
        <w:rPr>
          <w:color w:val="231F20"/>
        </w:rPr>
        <w:t>with different theories or models in the light of the data. In contrast, the</w:t>
      </w:r>
      <w:r>
        <w:rPr>
          <w:color w:val="231F20"/>
        </w:rPr>
        <w:t xml:space="preserve"> </w:t>
      </w:r>
      <w:r w:rsidRPr="00AF7AFB">
        <w:rPr>
          <w:color w:val="231F20"/>
        </w:rPr>
        <w:t>standard approach seeks the inverse of that probability, the probability of</w:t>
      </w:r>
      <w:r>
        <w:rPr>
          <w:color w:val="231F20"/>
        </w:rPr>
        <w:t xml:space="preserve"> </w:t>
      </w:r>
      <w:r w:rsidRPr="00AF7AFB">
        <w:rPr>
          <w:color w:val="231F20"/>
        </w:rPr>
        <w:t>data given a theory</w:t>
      </w:r>
    </w:p>
    <w:p w:rsidR="009B6ADD" w:rsidRDefault="009B6ADD" w:rsidP="009B6ADD">
      <w:pPr>
        <w:numPr>
          <w:ilvl w:val="0"/>
          <w:numId w:val="1"/>
        </w:numPr>
        <w:spacing w:line="480" w:lineRule="auto"/>
        <w:jc w:val="both"/>
      </w:pPr>
      <w:r>
        <w:t>Bayesian statistics uses both sources of information; the prior information and sample information.</w:t>
      </w:r>
    </w:p>
    <w:p w:rsidR="009B6ADD" w:rsidRDefault="009B6ADD" w:rsidP="009B6ADD">
      <w:pPr>
        <w:numPr>
          <w:ilvl w:val="0"/>
          <w:numId w:val="1"/>
        </w:numPr>
        <w:spacing w:line="480" w:lineRule="auto"/>
        <w:jc w:val="both"/>
      </w:pPr>
      <w:r>
        <w:t>Bayesian statistics has a straightforward way of dealing with nuisance parameters. They are always marginalized out of joint posterior distribution.</w:t>
      </w:r>
    </w:p>
    <w:p w:rsidR="009B6ADD" w:rsidRDefault="009B6ADD" w:rsidP="009B6ADD">
      <w:pPr>
        <w:numPr>
          <w:ilvl w:val="0"/>
          <w:numId w:val="1"/>
        </w:numPr>
        <w:spacing w:line="480" w:lineRule="auto"/>
        <w:jc w:val="both"/>
      </w:pPr>
      <w:r>
        <w:t>In Bayesian statistics both prior and posterior parameters estimates are assumed to have a distribution and therefore give more realistic picture of uncertainty that is also more useful in applied work.</w:t>
      </w:r>
    </w:p>
    <w:p w:rsidR="009B6ADD" w:rsidRPr="00804E15" w:rsidRDefault="009B6ADD" w:rsidP="009B6ADD">
      <w:pPr>
        <w:numPr>
          <w:ilvl w:val="0"/>
          <w:numId w:val="1"/>
        </w:numPr>
        <w:spacing w:line="480" w:lineRule="auto"/>
        <w:jc w:val="both"/>
        <w:rPr>
          <w:color w:val="231F20"/>
        </w:rPr>
      </w:pPr>
      <w:r w:rsidRPr="00AF7AFB">
        <w:rPr>
          <w:color w:val="231F20"/>
        </w:rPr>
        <w:lastRenderedPageBreak/>
        <w:t>Any extraneous but relevant information (e.g., results from past and/or</w:t>
      </w:r>
      <w:r>
        <w:rPr>
          <w:color w:val="231F20"/>
        </w:rPr>
        <w:t xml:space="preserve"> </w:t>
      </w:r>
      <w:r w:rsidRPr="00AF7AFB">
        <w:rPr>
          <w:color w:val="231F20"/>
        </w:rPr>
        <w:t>other researchers’ studies) can be incorporated in the Bayesian method</w:t>
      </w:r>
      <w:r>
        <w:rPr>
          <w:color w:val="231F20"/>
        </w:rPr>
        <w:t xml:space="preserve"> </w:t>
      </w:r>
      <w:r w:rsidRPr="00AF7AFB">
        <w:rPr>
          <w:color w:val="231F20"/>
        </w:rPr>
        <w:t>through the formulation of the prior. Such an inference process can be</w:t>
      </w:r>
      <w:r>
        <w:rPr>
          <w:color w:val="231F20"/>
        </w:rPr>
        <w:t xml:space="preserve"> </w:t>
      </w:r>
      <w:r w:rsidRPr="00AF7AFB">
        <w:rPr>
          <w:color w:val="231F20"/>
        </w:rPr>
        <w:t>repeated as many times as required, and as new data is obtained, thus</w:t>
      </w:r>
      <w:r>
        <w:rPr>
          <w:color w:val="231F20"/>
        </w:rPr>
        <w:t xml:space="preserve"> </w:t>
      </w:r>
      <w:r w:rsidRPr="00AF7AFB">
        <w:rPr>
          <w:color w:val="231F20"/>
        </w:rPr>
        <w:t>providing a formal tool of constantly monitoring, analyzing, and</w:t>
      </w:r>
      <w:r>
        <w:rPr>
          <w:color w:val="231F20"/>
        </w:rPr>
        <w:t xml:space="preserve"> </w:t>
      </w:r>
      <w:r w:rsidRPr="00AF7AFB">
        <w:rPr>
          <w:color w:val="231F20"/>
        </w:rPr>
        <w:t>incorporating such information into inferential process (i.e., cumulative).</w:t>
      </w:r>
      <w:r>
        <w:rPr>
          <w:color w:val="231F20"/>
        </w:rPr>
        <w:t xml:space="preserve"> </w:t>
      </w:r>
      <w:r w:rsidRPr="00AF7AFB">
        <w:rPr>
          <w:color w:val="231F20"/>
        </w:rPr>
        <w:t>In contrast, in the standard approach</w:t>
      </w:r>
      <w:r>
        <w:rPr>
          <w:color w:val="231F20"/>
        </w:rPr>
        <w:t>,</w:t>
      </w:r>
      <w:r w:rsidRPr="00AF7AFB">
        <w:rPr>
          <w:color w:val="231F20"/>
        </w:rPr>
        <w:t xml:space="preserve"> such information is more likely to</w:t>
      </w:r>
      <w:r>
        <w:rPr>
          <w:color w:val="231F20"/>
        </w:rPr>
        <w:t xml:space="preserve"> </w:t>
      </w:r>
      <w:r w:rsidRPr="00AF7AFB">
        <w:rPr>
          <w:color w:val="231F20"/>
        </w:rPr>
        <w:t>be ignored, and when incorporated is us</w:t>
      </w:r>
      <w:r>
        <w:rPr>
          <w:color w:val="231F20"/>
        </w:rPr>
        <w:t>ually done in ad hoc ways</w:t>
      </w:r>
      <w:r w:rsidRPr="00AF7AFB">
        <w:rPr>
          <w:color w:val="231F20"/>
        </w:rPr>
        <w:t>.</w:t>
      </w:r>
    </w:p>
    <w:p w:rsidR="009B6ADD" w:rsidRDefault="009B6ADD" w:rsidP="009B6ADD">
      <w:pPr>
        <w:numPr>
          <w:ilvl w:val="0"/>
          <w:numId w:val="1"/>
        </w:numPr>
        <w:spacing w:line="480" w:lineRule="auto"/>
        <w:jc w:val="both"/>
      </w:pPr>
      <w:r>
        <w:t>Bayesian statistics provides more intuitive and meaningful inferences. It gives the more direct, intuitive and meaningful statement of the probability that the hypotheses are true.</w:t>
      </w:r>
    </w:p>
    <w:p w:rsidR="009B6ADD" w:rsidRPr="00C708B0" w:rsidRDefault="009B6ADD" w:rsidP="009B6ADD">
      <w:pPr>
        <w:numPr>
          <w:ilvl w:val="0"/>
          <w:numId w:val="1"/>
        </w:numPr>
        <w:tabs>
          <w:tab w:val="clear" w:pos="720"/>
        </w:tabs>
        <w:spacing w:line="480" w:lineRule="auto"/>
        <w:jc w:val="both"/>
      </w:pPr>
      <w:r>
        <w:rPr>
          <w:color w:val="231F20"/>
        </w:rPr>
        <w:t>W</w:t>
      </w:r>
      <w:r w:rsidRPr="00AF7AFB">
        <w:rPr>
          <w:color w:val="231F20"/>
        </w:rPr>
        <w:t>ith increased computing power and</w:t>
      </w:r>
      <w:r>
        <w:rPr>
          <w:color w:val="231F20"/>
        </w:rPr>
        <w:t xml:space="preserve"> </w:t>
      </w:r>
      <w:r w:rsidRPr="00AF7AFB">
        <w:rPr>
          <w:color w:val="231F20"/>
        </w:rPr>
        <w:t xml:space="preserve">the availability of new computerized algorithms </w:t>
      </w:r>
    </w:p>
    <w:p w:rsidR="009B6ADD" w:rsidRPr="00C708B0" w:rsidRDefault="009B6ADD" w:rsidP="009B6ADD">
      <w:pPr>
        <w:spacing w:line="480" w:lineRule="auto"/>
        <w:ind w:left="360"/>
        <w:jc w:val="both"/>
      </w:pPr>
      <w:proofErr w:type="gramStart"/>
      <w:r w:rsidRPr="00AF7AFB">
        <w:rPr>
          <w:color w:val="231F20"/>
        </w:rPr>
        <w:t>such</w:t>
      </w:r>
      <w:proofErr w:type="gramEnd"/>
      <w:r w:rsidRPr="00AF7AFB">
        <w:rPr>
          <w:color w:val="231F20"/>
        </w:rPr>
        <w:t xml:space="preserve"> as Markov Chain</w:t>
      </w:r>
      <w:r>
        <w:rPr>
          <w:color w:val="231F20"/>
        </w:rPr>
        <w:t xml:space="preserve"> </w:t>
      </w:r>
      <w:r w:rsidRPr="00AF7AFB">
        <w:rPr>
          <w:color w:val="231F20"/>
        </w:rPr>
        <w:t>Monte Carlo</w:t>
      </w:r>
      <w:r>
        <w:rPr>
          <w:color w:val="231F20"/>
        </w:rPr>
        <w:t xml:space="preserve"> (MCMC)</w:t>
      </w:r>
      <w:r w:rsidRPr="00AF7AFB">
        <w:rPr>
          <w:color w:val="231F20"/>
        </w:rPr>
        <w:t>, the solution of intractable integrals, which can sometimes</w:t>
      </w:r>
      <w:r>
        <w:rPr>
          <w:color w:val="231F20"/>
        </w:rPr>
        <w:t xml:space="preserve"> </w:t>
      </w:r>
      <w:r w:rsidRPr="00AF7AFB">
        <w:rPr>
          <w:color w:val="231F20"/>
        </w:rPr>
        <w:t>be generated</w:t>
      </w:r>
      <w:r>
        <w:rPr>
          <w:color w:val="231F20"/>
        </w:rPr>
        <w:t xml:space="preserve"> in Bayesian Statistics, is now </w:t>
      </w:r>
      <w:r w:rsidRPr="00AF7AFB">
        <w:rPr>
          <w:color w:val="231F20"/>
        </w:rPr>
        <w:t>possible. MCMC methods are</w:t>
      </w:r>
      <w:r>
        <w:rPr>
          <w:color w:val="231F20"/>
        </w:rPr>
        <w:t xml:space="preserve"> </w:t>
      </w:r>
      <w:r w:rsidRPr="00AF7AFB">
        <w:rPr>
          <w:color w:val="231F20"/>
        </w:rPr>
        <w:t>themselves an area of active research and have allowed a more frequent</w:t>
      </w:r>
      <w:r>
        <w:rPr>
          <w:color w:val="231F20"/>
        </w:rPr>
        <w:t xml:space="preserve"> </w:t>
      </w:r>
      <w:r w:rsidRPr="00AF7AFB">
        <w:rPr>
          <w:color w:val="231F20"/>
        </w:rPr>
        <w:t>use of Bayesian Statistics without the concern of confronting such an</w:t>
      </w:r>
      <w:r>
        <w:rPr>
          <w:color w:val="231F20"/>
        </w:rPr>
        <w:t xml:space="preserve"> insoluble integral</w:t>
      </w:r>
      <w:r w:rsidRPr="00AF7AFB">
        <w:rPr>
          <w:color w:val="231F20"/>
        </w:rPr>
        <w:t>.</w:t>
      </w:r>
    </w:p>
    <w:p w:rsidR="00CA4B4A" w:rsidRDefault="00CA4B4A"/>
    <w:sectPr w:rsidR="00CA4B4A" w:rsidSect="00CA4B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A139F"/>
    <w:multiLevelType w:val="hybridMultilevel"/>
    <w:tmpl w:val="EADEDD58"/>
    <w:lvl w:ilvl="0" w:tplc="BC848F3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/>
  <w:rsids>
    <w:rsidRoot w:val="009B6ADD"/>
    <w:rsid w:val="009B6ADD"/>
    <w:rsid w:val="00CA4B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407</Words>
  <Characters>2326</Characters>
  <Application>Microsoft Office Word</Application>
  <DocSecurity>0</DocSecurity>
  <Lines>19</Lines>
  <Paragraphs>5</Paragraphs>
  <ScaleCrop>false</ScaleCrop>
  <Company/>
  <LinksUpToDate>false</LinksUpToDate>
  <CharactersWithSpaces>2728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Sadia</dc:creator>
  <cp:lastModifiedBy>Sadia</cp:lastModifiedBy>
  <cp:revision>1</cp:revision>
  <dcterms:created xsi:type="dcterms:W3CDTF">2020-10-14T16:45:00Z</dcterms:created>
  <dcterms:modified xsi:type="dcterms:W3CDTF">2020-10-14T16:45:00Z</dcterms:modified>
</cp:coreProperties>
</file>