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EC" w:rsidRDefault="008D10EC" w:rsidP="008D10EC">
      <w:r>
        <w:t>DISSOLUTION OF A FIRM</w:t>
      </w:r>
    </w:p>
    <w:p w:rsidR="008D10EC" w:rsidRDefault="008D10EC" w:rsidP="008D10EC">
      <w:r>
        <w:t>39. Dissolution of a firm – The dissolution of partnership between all the partners of a firm is</w:t>
      </w:r>
    </w:p>
    <w:p w:rsidR="008D10EC" w:rsidRDefault="008D10EC" w:rsidP="008D10EC">
      <w:proofErr w:type="gramStart"/>
      <w:r>
        <w:t>called</w:t>
      </w:r>
      <w:proofErr w:type="gramEnd"/>
      <w:r>
        <w:t xml:space="preserve"> the “dissolution of the firm”.</w:t>
      </w:r>
    </w:p>
    <w:p w:rsidR="008D10EC" w:rsidRDefault="008D10EC" w:rsidP="008D10EC">
      <w:r>
        <w:t>40. Dissolution by agreement – A firm may be dissolved with the consent of all the partners or</w:t>
      </w:r>
    </w:p>
    <w:p w:rsidR="008D10EC" w:rsidRDefault="008D10EC" w:rsidP="008D10EC">
      <w:proofErr w:type="gramStart"/>
      <w:r>
        <w:t>in</w:t>
      </w:r>
      <w:proofErr w:type="gramEnd"/>
      <w:r>
        <w:t xml:space="preserve"> accordance with a contract between the partners.</w:t>
      </w:r>
    </w:p>
    <w:p w:rsidR="008D10EC" w:rsidRDefault="008D10EC" w:rsidP="008D10EC">
      <w:r>
        <w:t>41. Compulsory dissolution – A firm is dissolved -</w:t>
      </w:r>
    </w:p>
    <w:p w:rsidR="008D10EC" w:rsidRDefault="008D10EC" w:rsidP="008D10EC">
      <w:r>
        <w:t xml:space="preserve">a) </w:t>
      </w:r>
      <w:proofErr w:type="gramStart"/>
      <w:r>
        <w:t>by</w:t>
      </w:r>
      <w:proofErr w:type="gramEnd"/>
      <w:r>
        <w:t xml:space="preserve"> the adjudication of all the partners or of all the partners but one as insolvent or</w:t>
      </w:r>
    </w:p>
    <w:p w:rsidR="008D10EC" w:rsidRDefault="008D10EC" w:rsidP="008D10EC">
      <w:r>
        <w:t xml:space="preserve">b) </w:t>
      </w:r>
      <w:proofErr w:type="gramStart"/>
      <w:r>
        <w:t>by</w:t>
      </w:r>
      <w:proofErr w:type="gramEnd"/>
      <w:r>
        <w:t xml:space="preserve"> the happening of any event which makes it unlawful for the business of the firm to be</w:t>
      </w:r>
    </w:p>
    <w:p w:rsidR="008D10EC" w:rsidRDefault="008D10EC" w:rsidP="008D10EC">
      <w:proofErr w:type="gramStart"/>
      <w:r>
        <w:t>carried</w:t>
      </w:r>
      <w:proofErr w:type="gramEnd"/>
      <w:r>
        <w:t xml:space="preserve"> on or for the partners to carry it on in partnership:</w:t>
      </w:r>
    </w:p>
    <w:p w:rsidR="008D10EC" w:rsidRDefault="008D10EC" w:rsidP="008D10EC">
      <w:r>
        <w:t>Provided that, where more than one separate adventure or undertaking is carried on by the</w:t>
      </w:r>
    </w:p>
    <w:p w:rsidR="008D10EC" w:rsidRDefault="008D10EC" w:rsidP="008D10EC">
      <w:proofErr w:type="gramStart"/>
      <w:r>
        <w:t>firm</w:t>
      </w:r>
      <w:proofErr w:type="gramEnd"/>
      <w:r>
        <w:t>, the illegality of one or more shall not of itself cause the dissolution of the firm in respect of</w:t>
      </w:r>
    </w:p>
    <w:p w:rsidR="008D10EC" w:rsidRDefault="008D10EC" w:rsidP="008D10EC">
      <w:proofErr w:type="gramStart"/>
      <w:r>
        <w:t>its</w:t>
      </w:r>
      <w:proofErr w:type="gramEnd"/>
      <w:r>
        <w:t xml:space="preserve"> lawful adventures and undertakings.</w:t>
      </w:r>
    </w:p>
    <w:p w:rsidR="008D10EC" w:rsidRDefault="008D10EC" w:rsidP="008D10EC">
      <w:r>
        <w:t>42. Dissolution on the happening of certain contingencies – Subject to contract between the</w:t>
      </w:r>
    </w:p>
    <w:p w:rsidR="008D10EC" w:rsidRDefault="008D10EC" w:rsidP="008D10EC">
      <w:proofErr w:type="gramStart"/>
      <w:r>
        <w:t>partners</w:t>
      </w:r>
      <w:proofErr w:type="gramEnd"/>
      <w:r>
        <w:t xml:space="preserve"> a firm is </w:t>
      </w:r>
      <w:proofErr w:type="spellStart"/>
      <w:r>
        <w:t>dissolveda</w:t>
      </w:r>
      <w:proofErr w:type="spellEnd"/>
      <w:r>
        <w:t>) if constituted for a fixed term, by the expiry of that term;</w:t>
      </w:r>
    </w:p>
    <w:p w:rsidR="008D10EC" w:rsidRDefault="008D10EC" w:rsidP="008D10EC">
      <w:r>
        <w:t xml:space="preserve">b) </w:t>
      </w:r>
      <w:proofErr w:type="gramStart"/>
      <w:r>
        <w:t>if</w:t>
      </w:r>
      <w:proofErr w:type="gramEnd"/>
      <w:r>
        <w:t xml:space="preserve"> constituted to carry out one or more adventures or undertakings, by the completion</w:t>
      </w:r>
    </w:p>
    <w:p w:rsidR="008D10EC" w:rsidRDefault="008D10EC" w:rsidP="008D10EC">
      <w:proofErr w:type="gramStart"/>
      <w:r>
        <w:t>thereof</w:t>
      </w:r>
      <w:proofErr w:type="gramEnd"/>
      <w:r>
        <w:t>;</w:t>
      </w:r>
    </w:p>
    <w:p w:rsidR="008D10EC" w:rsidRDefault="008D10EC" w:rsidP="008D10EC">
      <w:r>
        <w:t xml:space="preserve">c) </w:t>
      </w:r>
      <w:proofErr w:type="gramStart"/>
      <w:r>
        <w:t>by</w:t>
      </w:r>
      <w:proofErr w:type="gramEnd"/>
      <w:r>
        <w:t xml:space="preserve"> the death of a partner; and</w:t>
      </w:r>
    </w:p>
    <w:p w:rsidR="008D10EC" w:rsidRDefault="008D10EC" w:rsidP="008D10EC">
      <w:r>
        <w:t xml:space="preserve">d) </w:t>
      </w:r>
      <w:proofErr w:type="gramStart"/>
      <w:r>
        <w:t>by</w:t>
      </w:r>
      <w:proofErr w:type="gramEnd"/>
      <w:r>
        <w:t xml:space="preserve"> the adjudication of a partner as an insolvent.</w:t>
      </w:r>
    </w:p>
    <w:p w:rsidR="008D10EC" w:rsidRDefault="008D10EC" w:rsidP="008D10EC">
      <w:r>
        <w:t>43. Dissolution by notice of partnership-at-will-</w:t>
      </w:r>
    </w:p>
    <w:p w:rsidR="008D10EC" w:rsidRDefault="008D10EC" w:rsidP="008D10EC">
      <w:r>
        <w:t>(1) Where the partnership is at will, the firm may be dissolved by any partner giving notice in</w:t>
      </w:r>
    </w:p>
    <w:p w:rsidR="008D10EC" w:rsidRDefault="008D10EC" w:rsidP="008D10EC">
      <w:proofErr w:type="gramStart"/>
      <w:r>
        <w:t>writing</w:t>
      </w:r>
      <w:proofErr w:type="gramEnd"/>
      <w:r>
        <w:t xml:space="preserve"> to all the other partners of his intention to dissolve the firm.</w:t>
      </w:r>
    </w:p>
    <w:p w:rsidR="008D10EC" w:rsidRDefault="008D10EC" w:rsidP="008D10EC">
      <w:r>
        <w:t>(2) The firm is dissolved as from the date mentioned in the notice as the date of dissolution or,</w:t>
      </w:r>
    </w:p>
    <w:p w:rsidR="008D10EC" w:rsidRDefault="008D10EC" w:rsidP="008D10EC">
      <w:proofErr w:type="gramStart"/>
      <w:r>
        <w:t>if</w:t>
      </w:r>
      <w:proofErr w:type="gramEnd"/>
      <w:r>
        <w:t xml:space="preserve"> no date is so mentioned, as from the date of the communication of the notice.</w:t>
      </w:r>
    </w:p>
    <w:p w:rsidR="008D10EC" w:rsidRDefault="008D10EC" w:rsidP="008D10EC">
      <w:r>
        <w:t>44. Dissolution by the Court – At the suit of a partner, the Court may dissolve a firm on any of</w:t>
      </w:r>
    </w:p>
    <w:p w:rsidR="008D10EC" w:rsidRDefault="008D10EC" w:rsidP="008D10EC">
      <w:proofErr w:type="gramStart"/>
      <w:r>
        <w:t>the</w:t>
      </w:r>
      <w:proofErr w:type="gramEnd"/>
      <w:r>
        <w:t xml:space="preserve"> following grounds, namely:-</w:t>
      </w:r>
    </w:p>
    <w:p w:rsidR="008D10EC" w:rsidRDefault="008D10EC" w:rsidP="008D10EC">
      <w:r>
        <w:lastRenderedPageBreak/>
        <w:t xml:space="preserve">a) </w:t>
      </w:r>
      <w:proofErr w:type="gramStart"/>
      <w:r>
        <w:t>that</w:t>
      </w:r>
      <w:proofErr w:type="gramEnd"/>
      <w:r>
        <w:t xml:space="preserve"> a partner has become of unsound mind, in which case the suit may be brought as well</w:t>
      </w:r>
    </w:p>
    <w:p w:rsidR="008D10EC" w:rsidRDefault="008D10EC" w:rsidP="008D10EC">
      <w:proofErr w:type="gramStart"/>
      <w:r>
        <w:t>by</w:t>
      </w:r>
      <w:proofErr w:type="gramEnd"/>
      <w:r>
        <w:t xml:space="preserve"> the next friend of the partner who has become of unsound mind as by any other partner;</w:t>
      </w:r>
    </w:p>
    <w:p w:rsidR="008D10EC" w:rsidRDefault="008D10EC" w:rsidP="008D10EC">
      <w:r>
        <w:t xml:space="preserve">a) </w:t>
      </w:r>
      <w:proofErr w:type="gramStart"/>
      <w:r>
        <w:t>that</w:t>
      </w:r>
      <w:proofErr w:type="gramEnd"/>
      <w:r>
        <w:t xml:space="preserve"> a partner, other than the partner suing, has become in any way permanently incapable</w:t>
      </w:r>
    </w:p>
    <w:p w:rsidR="008D10EC" w:rsidRDefault="008D10EC" w:rsidP="008D10EC">
      <w:proofErr w:type="gramStart"/>
      <w:r>
        <w:t>of</w:t>
      </w:r>
      <w:proofErr w:type="gramEnd"/>
      <w:r>
        <w:t xml:space="preserve"> performing his duties as partner;</w:t>
      </w:r>
    </w:p>
    <w:p w:rsidR="008D10EC" w:rsidRDefault="008D10EC" w:rsidP="008D10EC">
      <w:r>
        <w:t xml:space="preserve">a) </w:t>
      </w:r>
      <w:proofErr w:type="gramStart"/>
      <w:r>
        <w:t>that</w:t>
      </w:r>
      <w:proofErr w:type="gramEnd"/>
      <w:r>
        <w:t xml:space="preserve"> a partner, other than the partner suing, is guilty of conduct which is likely to affect</w:t>
      </w:r>
    </w:p>
    <w:p w:rsidR="008D10EC" w:rsidRDefault="008D10EC" w:rsidP="008D10EC">
      <w:proofErr w:type="gramStart"/>
      <w:r>
        <w:t>prejudicially</w:t>
      </w:r>
      <w:proofErr w:type="gramEnd"/>
      <w:r>
        <w:t xml:space="preserve"> the carrying on of the business, regard being had to the nature of the business;</w:t>
      </w:r>
    </w:p>
    <w:p w:rsidR="008D10EC" w:rsidRDefault="008D10EC" w:rsidP="008D10EC">
      <w:r>
        <w:t xml:space="preserve">a) </w:t>
      </w:r>
      <w:proofErr w:type="gramStart"/>
      <w:r>
        <w:t>that</w:t>
      </w:r>
      <w:proofErr w:type="gramEnd"/>
      <w:r>
        <w:t xml:space="preserve"> a partner, other than the partner suing, willfully, or persistently, commits breach of</w:t>
      </w:r>
    </w:p>
    <w:p w:rsidR="008D10EC" w:rsidRDefault="008D10EC" w:rsidP="008D10EC">
      <w:proofErr w:type="gramStart"/>
      <w:r>
        <w:t>agreements</w:t>
      </w:r>
      <w:proofErr w:type="gramEnd"/>
      <w:r>
        <w:t xml:space="preserve"> relating to the management of the affairs of the firm or the conduct of its business,</w:t>
      </w:r>
    </w:p>
    <w:p w:rsidR="008D10EC" w:rsidRDefault="008D10EC" w:rsidP="008D10EC">
      <w:proofErr w:type="gramStart"/>
      <w:r>
        <w:t>or</w:t>
      </w:r>
      <w:proofErr w:type="gramEnd"/>
      <w:r>
        <w:t xml:space="preserve"> otherwise so conducts himself in matters relating to the business that it is not reasonably</w:t>
      </w:r>
    </w:p>
    <w:p w:rsidR="008D10EC" w:rsidRDefault="008D10EC" w:rsidP="008D10EC">
      <w:proofErr w:type="gramStart"/>
      <w:r>
        <w:t>practicable</w:t>
      </w:r>
      <w:proofErr w:type="gramEnd"/>
      <w:r>
        <w:t xml:space="preserve"> for the other partners to carry on the business in partnership with him;</w:t>
      </w:r>
    </w:p>
    <w:p w:rsidR="008D10EC" w:rsidRDefault="008D10EC" w:rsidP="008D10EC">
      <w:r>
        <w:t xml:space="preserve">a) </w:t>
      </w:r>
      <w:proofErr w:type="gramStart"/>
      <w:r>
        <w:t>that</w:t>
      </w:r>
      <w:proofErr w:type="gramEnd"/>
      <w:r>
        <w:t xml:space="preserve"> a partner, other than the partner suing, has in any way transferred the whole of his</w:t>
      </w:r>
    </w:p>
    <w:p w:rsidR="008D10EC" w:rsidRDefault="008D10EC" w:rsidP="008D10EC">
      <w:proofErr w:type="gramStart"/>
      <w:r>
        <w:t>interest</w:t>
      </w:r>
      <w:proofErr w:type="gramEnd"/>
      <w:r>
        <w:t xml:space="preserve"> in the firm to a third party, or has allowed his share to be charged under the provisions</w:t>
      </w:r>
    </w:p>
    <w:p w:rsidR="008D10EC" w:rsidRDefault="008D10EC" w:rsidP="008D10EC">
      <w:proofErr w:type="gramStart"/>
      <w:r>
        <w:t>of</w:t>
      </w:r>
      <w:proofErr w:type="gramEnd"/>
      <w:r>
        <w:t xml:space="preserve"> rule 49 of Order XXI of the First Schedule to the Code of Civil Procedure, 1908, or has</w:t>
      </w:r>
    </w:p>
    <w:p w:rsidR="008D10EC" w:rsidRDefault="008D10EC" w:rsidP="008D10EC">
      <w:proofErr w:type="gramStart"/>
      <w:r>
        <w:t>allowed</w:t>
      </w:r>
      <w:proofErr w:type="gramEnd"/>
      <w:r>
        <w:t xml:space="preserve"> it to be sold in the recovery of arrears of land-revenue or of any dues recoverable as</w:t>
      </w:r>
    </w:p>
    <w:p w:rsidR="008D10EC" w:rsidRDefault="008D10EC" w:rsidP="008D10EC">
      <w:proofErr w:type="gramStart"/>
      <w:r>
        <w:t>arrears</w:t>
      </w:r>
      <w:proofErr w:type="gramEnd"/>
      <w:r>
        <w:t xml:space="preserve"> of land-revenue due by the partner;</w:t>
      </w:r>
    </w:p>
    <w:p w:rsidR="008D10EC" w:rsidRDefault="008D10EC" w:rsidP="008D10EC">
      <w:r>
        <w:t xml:space="preserve">a) </w:t>
      </w:r>
      <w:proofErr w:type="gramStart"/>
      <w:r>
        <w:t>that</w:t>
      </w:r>
      <w:proofErr w:type="gramEnd"/>
      <w:r>
        <w:t xml:space="preserve"> the business of the firm cannot be carried on save at a loss; or</w:t>
      </w:r>
    </w:p>
    <w:p w:rsidR="008D10EC" w:rsidRDefault="008D10EC" w:rsidP="008D10EC">
      <w:r>
        <w:t xml:space="preserve">a) </w:t>
      </w:r>
      <w:proofErr w:type="gramStart"/>
      <w:r>
        <w:t>on</w:t>
      </w:r>
      <w:proofErr w:type="gramEnd"/>
      <w:r>
        <w:t xml:space="preserve"> any other ground which renders it just and </w:t>
      </w:r>
      <w:proofErr w:type="spellStart"/>
      <w:r>
        <w:t>enquitable</w:t>
      </w:r>
      <w:proofErr w:type="spellEnd"/>
      <w:r>
        <w:t xml:space="preserve"> that the firm should be dissolved.</w:t>
      </w:r>
    </w:p>
    <w:p w:rsidR="008D10EC" w:rsidRDefault="008D10EC" w:rsidP="008D10EC">
      <w:r>
        <w:t xml:space="preserve">45. Liability for acts of partners done after dissolution – (1) </w:t>
      </w:r>
      <w:proofErr w:type="gramStart"/>
      <w:r>
        <w:t>Notwithstanding</w:t>
      </w:r>
      <w:proofErr w:type="gramEnd"/>
      <w:r>
        <w:t xml:space="preserve"> the dissolution of a</w:t>
      </w:r>
    </w:p>
    <w:p w:rsidR="008D10EC" w:rsidRDefault="008D10EC" w:rsidP="008D10EC">
      <w:proofErr w:type="gramStart"/>
      <w:r>
        <w:t>firm</w:t>
      </w:r>
      <w:proofErr w:type="gramEnd"/>
      <w:r>
        <w:t>, the partners continue to be liable as such to third parties for any act done by any of them</w:t>
      </w:r>
    </w:p>
    <w:p w:rsidR="008D10EC" w:rsidRDefault="008D10EC" w:rsidP="008D10EC">
      <w:proofErr w:type="gramStart"/>
      <w:r>
        <w:t>which</w:t>
      </w:r>
      <w:proofErr w:type="gramEnd"/>
      <w:r>
        <w:t xml:space="preserve"> would have been an act of the firm if done before the dissolution, until public notice is</w:t>
      </w:r>
    </w:p>
    <w:p w:rsidR="008D10EC" w:rsidRDefault="008D10EC" w:rsidP="008D10EC">
      <w:proofErr w:type="gramStart"/>
      <w:r>
        <w:t>given</w:t>
      </w:r>
      <w:proofErr w:type="gramEnd"/>
      <w:r>
        <w:t xml:space="preserve"> of the dissolution:</w:t>
      </w:r>
    </w:p>
    <w:p w:rsidR="008D10EC" w:rsidRDefault="008D10EC" w:rsidP="008D10EC">
      <w:r>
        <w:t>Provided that the estate of a partner who dies, or who is adjudicated an insolvent, or of a</w:t>
      </w:r>
    </w:p>
    <w:p w:rsidR="008D10EC" w:rsidRDefault="008D10EC" w:rsidP="008D10EC">
      <w:proofErr w:type="gramStart"/>
      <w:r>
        <w:t>partner</w:t>
      </w:r>
      <w:proofErr w:type="gramEnd"/>
      <w:r>
        <w:t xml:space="preserve"> who, not having been known to the person dealing with the firm to be a partner, retires</w:t>
      </w:r>
    </w:p>
    <w:p w:rsidR="008D10EC" w:rsidRDefault="008D10EC" w:rsidP="008D10EC">
      <w:proofErr w:type="gramStart"/>
      <w:r>
        <w:t>from</w:t>
      </w:r>
      <w:proofErr w:type="gramEnd"/>
      <w:r>
        <w:t xml:space="preserve"> the firm, is not liable under this section for acts done after the date on which he ceases to</w:t>
      </w:r>
    </w:p>
    <w:p w:rsidR="008D10EC" w:rsidRDefault="008D10EC" w:rsidP="008D10EC">
      <w:proofErr w:type="gramStart"/>
      <w:r>
        <w:t>be</w:t>
      </w:r>
      <w:proofErr w:type="gramEnd"/>
      <w:r>
        <w:t xml:space="preserve"> a partner.</w:t>
      </w:r>
    </w:p>
    <w:p w:rsidR="008D10EC" w:rsidRDefault="008D10EC" w:rsidP="008D10EC">
      <w:r>
        <w:lastRenderedPageBreak/>
        <w:t>(2) Notices under subsection (1) may be given by any partner.</w:t>
      </w:r>
    </w:p>
    <w:p w:rsidR="008D10EC" w:rsidRDefault="008D10EC" w:rsidP="008D10EC">
      <w:r>
        <w:t>46. Right of partners to have business wound up after dissolution – On the dissolution of a firm</w:t>
      </w:r>
    </w:p>
    <w:p w:rsidR="008D10EC" w:rsidRDefault="008D10EC" w:rsidP="008D10EC">
      <w:proofErr w:type="gramStart"/>
      <w:r>
        <w:t>every</w:t>
      </w:r>
      <w:proofErr w:type="gramEnd"/>
      <w:r>
        <w:t xml:space="preserve"> partner or his representative is entitled, as against all the other partners or their</w:t>
      </w:r>
    </w:p>
    <w:p w:rsidR="008D10EC" w:rsidRDefault="008D10EC" w:rsidP="008D10EC">
      <w:proofErr w:type="gramStart"/>
      <w:r>
        <w:t>representatives</w:t>
      </w:r>
      <w:proofErr w:type="gramEnd"/>
      <w:r>
        <w:t>, to have the property of the firm applied in payment of the debts and liabilities</w:t>
      </w:r>
    </w:p>
    <w:p w:rsidR="008D10EC" w:rsidRDefault="008D10EC" w:rsidP="008D10EC">
      <w:proofErr w:type="gramStart"/>
      <w:r>
        <w:t>of</w:t>
      </w:r>
      <w:proofErr w:type="gramEnd"/>
      <w:r>
        <w:t xml:space="preserve"> the firm, and to have the surplus distributed among the partners or their representatives</w:t>
      </w:r>
    </w:p>
    <w:p w:rsidR="008D10EC" w:rsidRDefault="008D10EC" w:rsidP="008D10EC">
      <w:proofErr w:type="gramStart"/>
      <w:r>
        <w:t>according</w:t>
      </w:r>
      <w:proofErr w:type="gramEnd"/>
      <w:r>
        <w:t xml:space="preserve"> to their rights.</w:t>
      </w:r>
    </w:p>
    <w:p w:rsidR="008D10EC" w:rsidRDefault="008D10EC" w:rsidP="008D10EC">
      <w:r>
        <w:t>47. Continuing authority of partners for purposes of winding up – After the dissolution of a firm</w:t>
      </w:r>
    </w:p>
    <w:p w:rsidR="008D10EC" w:rsidRDefault="008D10EC" w:rsidP="008D10EC">
      <w:proofErr w:type="gramStart"/>
      <w:r>
        <w:t>the</w:t>
      </w:r>
      <w:proofErr w:type="gramEnd"/>
      <w:r>
        <w:t xml:space="preserve"> authority of each partner to bind the firm, and the other mutual rights and obligations of</w:t>
      </w:r>
    </w:p>
    <w:p w:rsidR="008D10EC" w:rsidRDefault="008D10EC" w:rsidP="008D10EC">
      <w:proofErr w:type="gramStart"/>
      <w:r>
        <w:t>the</w:t>
      </w:r>
      <w:proofErr w:type="gramEnd"/>
      <w:r>
        <w:t xml:space="preserve"> partners, continue notwithstanding the dissolution, so far as may be necessary to wind up </w:t>
      </w:r>
    </w:p>
    <w:p w:rsidR="008D10EC" w:rsidRDefault="008D10EC" w:rsidP="008D10EC">
      <w:proofErr w:type="gramStart"/>
      <w:r>
        <w:t>the</w:t>
      </w:r>
      <w:proofErr w:type="gramEnd"/>
      <w:r>
        <w:t xml:space="preserve"> affairs of the firm and to complete transactions begun but unfinished at the time of the</w:t>
      </w:r>
    </w:p>
    <w:p w:rsidR="008D10EC" w:rsidRDefault="008D10EC" w:rsidP="008D10EC">
      <w:proofErr w:type="gramStart"/>
      <w:r>
        <w:t>dissolution</w:t>
      </w:r>
      <w:proofErr w:type="gramEnd"/>
      <w:r>
        <w:t>, but not otherwise:</w:t>
      </w:r>
    </w:p>
    <w:p w:rsidR="008D10EC" w:rsidRDefault="008D10EC" w:rsidP="008D10EC">
      <w:r>
        <w:t>Provided that the firm is in no case bound by the acts of a partner who has been adjudicated</w:t>
      </w:r>
    </w:p>
    <w:p w:rsidR="008D10EC" w:rsidRDefault="008D10EC" w:rsidP="008D10EC">
      <w:proofErr w:type="gramStart"/>
      <w:r>
        <w:t>insolvent</w:t>
      </w:r>
      <w:proofErr w:type="gramEnd"/>
      <w:r>
        <w:t>; but this proviso does not affect the liability of any person who has after the</w:t>
      </w:r>
    </w:p>
    <w:p w:rsidR="008D10EC" w:rsidRDefault="008D10EC" w:rsidP="008D10EC">
      <w:proofErr w:type="gramStart"/>
      <w:r>
        <w:t>adjudication</w:t>
      </w:r>
      <w:proofErr w:type="gramEnd"/>
      <w:r>
        <w:t xml:space="preserve"> represented himself or knowingly permitted himself to be represented as a partner</w:t>
      </w:r>
    </w:p>
    <w:p w:rsidR="008D10EC" w:rsidRDefault="008D10EC" w:rsidP="008D10EC">
      <w:proofErr w:type="gramStart"/>
      <w:r>
        <w:t>of</w:t>
      </w:r>
      <w:proofErr w:type="gramEnd"/>
      <w:r>
        <w:t xml:space="preserve"> the insolvent.</w:t>
      </w:r>
    </w:p>
    <w:p w:rsidR="008D10EC" w:rsidRDefault="008D10EC" w:rsidP="008D10EC">
      <w:r>
        <w:t>48. Mode of settlement of accounts between partners – In settling the accounts of a firm after</w:t>
      </w:r>
    </w:p>
    <w:p w:rsidR="008D10EC" w:rsidRDefault="008D10EC" w:rsidP="008D10EC">
      <w:proofErr w:type="gramStart"/>
      <w:r>
        <w:t>dissolution</w:t>
      </w:r>
      <w:proofErr w:type="gramEnd"/>
      <w:r>
        <w:t>, the following rules shall, subject to agreement by the partners, be observed:-</w:t>
      </w:r>
    </w:p>
    <w:p w:rsidR="008D10EC" w:rsidRDefault="008D10EC" w:rsidP="008D10EC">
      <w:r>
        <w:t>a) Losses, including deficiencies of capital, shall be paid first out of profits, next out of capital,</w:t>
      </w:r>
    </w:p>
    <w:p w:rsidR="008D10EC" w:rsidRDefault="008D10EC" w:rsidP="008D10EC">
      <w:proofErr w:type="gramStart"/>
      <w:r>
        <w:t>and</w:t>
      </w:r>
      <w:proofErr w:type="gramEnd"/>
      <w:r>
        <w:t>, lastly, if necessary, by the partners individually in the proportions in which they were</w:t>
      </w:r>
    </w:p>
    <w:p w:rsidR="008D10EC" w:rsidRDefault="008D10EC" w:rsidP="008D10EC">
      <w:proofErr w:type="gramStart"/>
      <w:r>
        <w:t>entitled</w:t>
      </w:r>
      <w:proofErr w:type="gramEnd"/>
      <w:r>
        <w:t xml:space="preserve"> to share profits.</w:t>
      </w:r>
    </w:p>
    <w:p w:rsidR="008D10EC" w:rsidRDefault="008D10EC" w:rsidP="008D10EC">
      <w:r>
        <w:t>a) The assets of the firm, including any sums contributed by the partners to make up</w:t>
      </w:r>
    </w:p>
    <w:p w:rsidR="008D10EC" w:rsidRDefault="008D10EC" w:rsidP="008D10EC">
      <w:proofErr w:type="gramStart"/>
      <w:r>
        <w:t>deficiencies</w:t>
      </w:r>
      <w:proofErr w:type="gramEnd"/>
      <w:r>
        <w:t xml:space="preserve"> of capital, shall be applied in the following manner and </w:t>
      </w:r>
      <w:proofErr w:type="spellStart"/>
      <w:r>
        <w:t>orderi</w:t>
      </w:r>
      <w:proofErr w:type="spellEnd"/>
      <w:r>
        <w:t>) in paying the debts of the firm to third parties;</w:t>
      </w:r>
    </w:p>
    <w:p w:rsidR="008D10EC" w:rsidRDefault="008D10EC" w:rsidP="008D10EC">
      <w:r>
        <w:t xml:space="preserve">ii) </w:t>
      </w:r>
      <w:proofErr w:type="gramStart"/>
      <w:r>
        <w:t>in</w:t>
      </w:r>
      <w:proofErr w:type="gramEnd"/>
      <w:r>
        <w:t xml:space="preserve"> paying to each partner </w:t>
      </w:r>
      <w:proofErr w:type="spellStart"/>
      <w:r>
        <w:t>rateably</w:t>
      </w:r>
      <w:proofErr w:type="spellEnd"/>
      <w:r>
        <w:t xml:space="preserve"> what is due to him from the firm for advances as</w:t>
      </w:r>
    </w:p>
    <w:p w:rsidR="008D10EC" w:rsidRDefault="008D10EC" w:rsidP="008D10EC">
      <w:proofErr w:type="gramStart"/>
      <w:r>
        <w:t>distinguished</w:t>
      </w:r>
      <w:proofErr w:type="gramEnd"/>
      <w:r>
        <w:t xml:space="preserve"> from capital;</w:t>
      </w:r>
    </w:p>
    <w:p w:rsidR="008D10EC" w:rsidRDefault="008D10EC" w:rsidP="008D10EC">
      <w:r>
        <w:t xml:space="preserve">ii) in paying to each partner </w:t>
      </w:r>
      <w:proofErr w:type="spellStart"/>
      <w:r>
        <w:t>rateably</w:t>
      </w:r>
      <w:proofErr w:type="spellEnd"/>
      <w:r>
        <w:t xml:space="preserve"> what is due to him on account of capital; and</w:t>
      </w:r>
    </w:p>
    <w:p w:rsidR="008D10EC" w:rsidRDefault="008D10EC" w:rsidP="008D10EC">
      <w:r>
        <w:lastRenderedPageBreak/>
        <w:t xml:space="preserve">ii) </w:t>
      </w:r>
      <w:proofErr w:type="gramStart"/>
      <w:r>
        <w:t>the</w:t>
      </w:r>
      <w:proofErr w:type="gramEnd"/>
      <w:r>
        <w:t xml:space="preserve"> residue, if any, shall be divided among the partners in the proportions in which they were</w:t>
      </w:r>
    </w:p>
    <w:p w:rsidR="008D10EC" w:rsidRDefault="008D10EC" w:rsidP="008D10EC">
      <w:proofErr w:type="gramStart"/>
      <w:r>
        <w:t>entitled</w:t>
      </w:r>
      <w:proofErr w:type="gramEnd"/>
      <w:r>
        <w:t xml:space="preserve"> to share profits.</w:t>
      </w:r>
    </w:p>
    <w:p w:rsidR="008D10EC" w:rsidRDefault="008D10EC" w:rsidP="008D10EC">
      <w:r>
        <w:t>49. Payment of firm’s debts and of separate debts- Where there are joint debts due from the</w:t>
      </w:r>
    </w:p>
    <w:p w:rsidR="008D10EC" w:rsidRDefault="008D10EC" w:rsidP="008D10EC">
      <w:proofErr w:type="gramStart"/>
      <w:r>
        <w:t>firm</w:t>
      </w:r>
      <w:proofErr w:type="gramEnd"/>
      <w:r>
        <w:t>, and also separate debts due from any partner, the property of the firm shall be applied in</w:t>
      </w:r>
    </w:p>
    <w:p w:rsidR="008D10EC" w:rsidRDefault="008D10EC" w:rsidP="008D10EC">
      <w:proofErr w:type="gramStart"/>
      <w:r>
        <w:t>the</w:t>
      </w:r>
      <w:proofErr w:type="gramEnd"/>
      <w:r>
        <w:t xml:space="preserve"> first instance in payment of the debts of the firm, and, if there is any surplus, then the</w:t>
      </w:r>
    </w:p>
    <w:p w:rsidR="008D10EC" w:rsidRDefault="008D10EC" w:rsidP="008D10EC">
      <w:proofErr w:type="gramStart"/>
      <w:r>
        <w:t>share</w:t>
      </w:r>
      <w:proofErr w:type="gramEnd"/>
      <w:r>
        <w:t xml:space="preserve"> of each partner shall be applied in payment of his separate debts or paid to him. The</w:t>
      </w:r>
    </w:p>
    <w:p w:rsidR="008D10EC" w:rsidRDefault="008D10EC" w:rsidP="008D10EC">
      <w:proofErr w:type="gramStart"/>
      <w:r>
        <w:t>separate</w:t>
      </w:r>
      <w:proofErr w:type="gramEnd"/>
      <w:r>
        <w:t xml:space="preserve"> property of any partner shall be applied first in the payment of his separate debts, and</w:t>
      </w:r>
    </w:p>
    <w:p w:rsidR="008D10EC" w:rsidRDefault="008D10EC" w:rsidP="008D10EC">
      <w:proofErr w:type="gramStart"/>
      <w:r>
        <w:t>the</w:t>
      </w:r>
      <w:proofErr w:type="gramEnd"/>
      <w:r>
        <w:t xml:space="preserve"> surplus(if any) in the payment of the debts of the firm.</w:t>
      </w:r>
    </w:p>
    <w:p w:rsidR="008D10EC" w:rsidRDefault="008D10EC" w:rsidP="008D10EC">
      <w:r>
        <w:t>50. Personal profits earned after dissolution- Subject to contract between the partners the</w:t>
      </w:r>
    </w:p>
    <w:p w:rsidR="008D10EC" w:rsidRDefault="008D10EC" w:rsidP="008D10EC">
      <w:proofErr w:type="gramStart"/>
      <w:r>
        <w:t>provisions</w:t>
      </w:r>
      <w:proofErr w:type="gramEnd"/>
      <w:r>
        <w:t xml:space="preserve"> of clause (a) of section 16³ shall apply to transactions by any surviving partner or by</w:t>
      </w:r>
    </w:p>
    <w:p w:rsidR="008D10EC" w:rsidRDefault="008D10EC" w:rsidP="008D10EC">
      <w:proofErr w:type="gramStart"/>
      <w:r>
        <w:t>the</w:t>
      </w:r>
      <w:proofErr w:type="gramEnd"/>
      <w:r>
        <w:t xml:space="preserve"> representatives of a deceased partner, undertaken after the firm is dissolved on account of</w:t>
      </w:r>
    </w:p>
    <w:p w:rsidR="008D10EC" w:rsidRDefault="008D10EC" w:rsidP="008D10EC">
      <w:proofErr w:type="gramStart"/>
      <w:r>
        <w:t>the</w:t>
      </w:r>
      <w:proofErr w:type="gramEnd"/>
      <w:r>
        <w:t xml:space="preserve"> death of a partner and before its affairs have been completely wound up:</w:t>
      </w:r>
    </w:p>
    <w:p w:rsidR="008D10EC" w:rsidRDefault="008D10EC" w:rsidP="008D10EC">
      <w:r>
        <w:t>Provided that where any partner or his representative have bought the goodwill of the firm,</w:t>
      </w:r>
    </w:p>
    <w:p w:rsidR="008D10EC" w:rsidRDefault="008D10EC" w:rsidP="008D10EC">
      <w:proofErr w:type="gramStart"/>
      <w:r>
        <w:t>nothing</w:t>
      </w:r>
      <w:proofErr w:type="gramEnd"/>
      <w:r>
        <w:t xml:space="preserve"> in this section shall affect his right to use the firm name.</w:t>
      </w:r>
    </w:p>
    <w:p w:rsidR="008D10EC" w:rsidRDefault="008D10EC" w:rsidP="008D10EC">
      <w:r>
        <w:t>51. Return of premium on premature dissolution- Where a partner has paid a premium on</w:t>
      </w:r>
    </w:p>
    <w:p w:rsidR="008D10EC" w:rsidRDefault="008D10EC" w:rsidP="008D10EC">
      <w:proofErr w:type="gramStart"/>
      <w:r>
        <w:t>entering</w:t>
      </w:r>
      <w:proofErr w:type="gramEnd"/>
      <w:r>
        <w:t xml:space="preserve"> into partnership for a fixed term, and the firm is dissolved before the expiration of that</w:t>
      </w:r>
    </w:p>
    <w:p w:rsidR="008D10EC" w:rsidRDefault="008D10EC" w:rsidP="008D10EC">
      <w:proofErr w:type="gramStart"/>
      <w:r>
        <w:t>term</w:t>
      </w:r>
      <w:proofErr w:type="gramEnd"/>
      <w:r>
        <w:t xml:space="preserve"> otherwise than by the death of a partner, he shall be entitled to repayment of the</w:t>
      </w:r>
    </w:p>
    <w:p w:rsidR="008D10EC" w:rsidRDefault="008D10EC" w:rsidP="008D10EC">
      <w:proofErr w:type="gramStart"/>
      <w:r>
        <w:t>premium</w:t>
      </w:r>
      <w:proofErr w:type="gramEnd"/>
      <w:r>
        <w:t xml:space="preserve"> or of such part thereof as may be reasonable, regard being had to the terms upon</w:t>
      </w:r>
    </w:p>
    <w:p w:rsidR="008D10EC" w:rsidRDefault="008D10EC" w:rsidP="008D10EC">
      <w:proofErr w:type="gramStart"/>
      <w:r>
        <w:t>which</w:t>
      </w:r>
      <w:proofErr w:type="gramEnd"/>
      <w:r>
        <w:t xml:space="preserve"> he became a partner and to the length of time during which he was a partner, unless -</w:t>
      </w:r>
    </w:p>
    <w:p w:rsidR="008D10EC" w:rsidRDefault="008D10EC" w:rsidP="008D10EC">
      <w:r>
        <w:t xml:space="preserve">a) </w:t>
      </w:r>
      <w:proofErr w:type="gramStart"/>
      <w:r>
        <w:t>the</w:t>
      </w:r>
      <w:proofErr w:type="gramEnd"/>
      <w:r>
        <w:t xml:space="preserve"> dissolution is mainly due to his own </w:t>
      </w:r>
      <w:proofErr w:type="spellStart"/>
      <w:r>
        <w:t>mis</w:t>
      </w:r>
      <w:proofErr w:type="spellEnd"/>
      <w:r>
        <w:t>-conduct, or</w:t>
      </w:r>
    </w:p>
    <w:p w:rsidR="008D10EC" w:rsidRDefault="008D10EC" w:rsidP="008D10EC">
      <w:r>
        <w:t xml:space="preserve">b) </w:t>
      </w:r>
      <w:proofErr w:type="gramStart"/>
      <w:r>
        <w:t>the</w:t>
      </w:r>
      <w:proofErr w:type="gramEnd"/>
      <w:r>
        <w:t xml:space="preserve"> dissolution is in pursuance of an agreement containing no provision for the return of the</w:t>
      </w:r>
    </w:p>
    <w:p w:rsidR="008D10EC" w:rsidRDefault="008D10EC" w:rsidP="008D10EC">
      <w:proofErr w:type="gramStart"/>
      <w:r>
        <w:t>premium</w:t>
      </w:r>
      <w:proofErr w:type="gramEnd"/>
      <w:r>
        <w:t xml:space="preserve"> or any part of it.</w:t>
      </w:r>
    </w:p>
    <w:p w:rsidR="008D10EC" w:rsidRDefault="008D10EC" w:rsidP="008D10EC">
      <w:r>
        <w:t>52. Rights where partnership contract is rescinded for fraud or misrepresentation – Where a</w:t>
      </w:r>
    </w:p>
    <w:p w:rsidR="008D10EC" w:rsidRDefault="008D10EC" w:rsidP="008D10EC">
      <w:proofErr w:type="gramStart"/>
      <w:r>
        <w:t>contract</w:t>
      </w:r>
      <w:proofErr w:type="gramEnd"/>
      <w:r>
        <w:t xml:space="preserve"> creating partnership is rescinded on the ground of the fraud or misrepresentation of</w:t>
      </w:r>
    </w:p>
    <w:p w:rsidR="008D10EC" w:rsidRDefault="008D10EC" w:rsidP="008D10EC">
      <w:proofErr w:type="gramStart"/>
      <w:r>
        <w:t>any</w:t>
      </w:r>
      <w:proofErr w:type="gramEnd"/>
      <w:r>
        <w:t xml:space="preserve"> of the parties thereto, the party entitled to rescind is, without prejudice to any other right,</w:t>
      </w:r>
    </w:p>
    <w:p w:rsidR="008D10EC" w:rsidRDefault="008D10EC" w:rsidP="008D10EC">
      <w:proofErr w:type="spellStart"/>
      <w:proofErr w:type="gramStart"/>
      <w:r>
        <w:lastRenderedPageBreak/>
        <w:t>entitleda</w:t>
      </w:r>
      <w:proofErr w:type="spellEnd"/>
      <w:proofErr w:type="gramEnd"/>
      <w:r>
        <w:t>) to a lien on, or a right of retention of, the surplus or the assets of the firm remaining after</w:t>
      </w:r>
    </w:p>
    <w:p w:rsidR="008D10EC" w:rsidRDefault="008D10EC" w:rsidP="008D10EC">
      <w:proofErr w:type="gramStart"/>
      <w:r>
        <w:t>the</w:t>
      </w:r>
      <w:proofErr w:type="gramEnd"/>
      <w:r>
        <w:t xml:space="preserve"> debts of the firm have been paid, for any sum paid by him for the purchase of a share in</w:t>
      </w:r>
    </w:p>
    <w:p w:rsidR="008D10EC" w:rsidRDefault="008D10EC" w:rsidP="008D10EC">
      <w:proofErr w:type="gramStart"/>
      <w:r>
        <w:t>the</w:t>
      </w:r>
      <w:proofErr w:type="gramEnd"/>
      <w:r>
        <w:t xml:space="preserve"> firm and for any capital contributed by him;</w:t>
      </w:r>
    </w:p>
    <w:p w:rsidR="008D10EC" w:rsidRDefault="008D10EC" w:rsidP="008D10EC">
      <w:r>
        <w:t>b) To rank as a creditor of the firm in respect of any payment made by him towards the debts</w:t>
      </w:r>
    </w:p>
    <w:p w:rsidR="008D10EC" w:rsidRDefault="008D10EC" w:rsidP="008D10EC">
      <w:proofErr w:type="gramStart"/>
      <w:r>
        <w:t>of</w:t>
      </w:r>
      <w:proofErr w:type="gramEnd"/>
      <w:r>
        <w:t xml:space="preserve"> the firm; and</w:t>
      </w:r>
    </w:p>
    <w:p w:rsidR="008D10EC" w:rsidRDefault="008D10EC" w:rsidP="008D10EC">
      <w:r>
        <w:t>c) To be indemnified by the partner or partners guilty of the fraud or misrepresentation against</w:t>
      </w:r>
    </w:p>
    <w:p w:rsidR="008D10EC" w:rsidRDefault="008D10EC" w:rsidP="008D10EC">
      <w:proofErr w:type="gramStart"/>
      <w:r>
        <w:t>all</w:t>
      </w:r>
      <w:proofErr w:type="gramEnd"/>
      <w:r>
        <w:t xml:space="preserve"> the debts of the firm.</w:t>
      </w:r>
    </w:p>
    <w:p w:rsidR="008D10EC" w:rsidRDefault="008D10EC" w:rsidP="008D10EC">
      <w:r>
        <w:t>53. Right to restrain from use of firm name or firm property- After a firm is dissolved, every</w:t>
      </w:r>
    </w:p>
    <w:p w:rsidR="008D10EC" w:rsidRDefault="008D10EC" w:rsidP="008D10EC">
      <w:proofErr w:type="gramStart"/>
      <w:r>
        <w:t>partner</w:t>
      </w:r>
      <w:proofErr w:type="gramEnd"/>
      <w:r>
        <w:t xml:space="preserve"> or his representative may, in the absence of a contract between the partners to the</w:t>
      </w:r>
    </w:p>
    <w:p w:rsidR="008D10EC" w:rsidRDefault="008D10EC" w:rsidP="008D10EC">
      <w:proofErr w:type="gramStart"/>
      <w:r>
        <w:t>contrary</w:t>
      </w:r>
      <w:proofErr w:type="gramEnd"/>
      <w:r>
        <w:t>, restrain any other partner or his representative from carrying on a similar business in</w:t>
      </w:r>
    </w:p>
    <w:p w:rsidR="008D10EC" w:rsidRDefault="008D10EC" w:rsidP="008D10EC">
      <w:proofErr w:type="gramStart"/>
      <w:r>
        <w:t>the</w:t>
      </w:r>
      <w:proofErr w:type="gramEnd"/>
      <w:r>
        <w:t xml:space="preserve"> firm name or from using any of the property of the firm for his own benefit, until the affairs</w:t>
      </w:r>
    </w:p>
    <w:p w:rsidR="008D10EC" w:rsidRDefault="008D10EC" w:rsidP="008D10EC">
      <w:proofErr w:type="gramStart"/>
      <w:r>
        <w:t>of</w:t>
      </w:r>
      <w:proofErr w:type="gramEnd"/>
      <w:r>
        <w:t xml:space="preserve"> the firm have been completely wound up:</w:t>
      </w:r>
    </w:p>
    <w:p w:rsidR="008D10EC" w:rsidRDefault="008D10EC" w:rsidP="008D10EC">
      <w:r>
        <w:t>Provided that where any partner or his representative has bought the goodwill of the firm,</w:t>
      </w:r>
    </w:p>
    <w:p w:rsidR="008D10EC" w:rsidRDefault="008D10EC" w:rsidP="008D10EC">
      <w:proofErr w:type="gramStart"/>
      <w:r>
        <w:t>nothing</w:t>
      </w:r>
      <w:proofErr w:type="gramEnd"/>
      <w:r>
        <w:t xml:space="preserve"> in this section shall affect his right to use the firm name.</w:t>
      </w:r>
    </w:p>
    <w:p w:rsidR="008D10EC" w:rsidRDefault="008D10EC" w:rsidP="008D10EC">
      <w:r>
        <w:t>54. Agreements in restraint of trade- Partners may, upon or in anticipation of the dissolution of</w:t>
      </w:r>
    </w:p>
    <w:p w:rsidR="008D10EC" w:rsidRDefault="008D10EC" w:rsidP="008D10EC">
      <w:proofErr w:type="gramStart"/>
      <w:r>
        <w:t>the</w:t>
      </w:r>
      <w:proofErr w:type="gramEnd"/>
      <w:r>
        <w:t xml:space="preserve"> firm, make an agreement that some or all of them will not carry on a business similar to</w:t>
      </w:r>
    </w:p>
    <w:p w:rsidR="008D10EC" w:rsidRDefault="008D10EC" w:rsidP="008D10EC">
      <w:proofErr w:type="gramStart"/>
      <w:r>
        <w:t>that</w:t>
      </w:r>
      <w:proofErr w:type="gramEnd"/>
      <w:r>
        <w:t xml:space="preserve"> of the firm within a specified period or within specified local limits : and notwithstanding</w:t>
      </w:r>
    </w:p>
    <w:p w:rsidR="008D10EC" w:rsidRDefault="008D10EC" w:rsidP="008D10EC">
      <w:proofErr w:type="gramStart"/>
      <w:r>
        <w:t>anything</w:t>
      </w:r>
      <w:proofErr w:type="gramEnd"/>
      <w:r>
        <w:t xml:space="preserve"> contained in section 27 of the Contract Act, 1872, such agreement shall be valid if the</w:t>
      </w:r>
    </w:p>
    <w:p w:rsidR="008D10EC" w:rsidRDefault="008D10EC" w:rsidP="008D10EC">
      <w:proofErr w:type="gramStart"/>
      <w:r>
        <w:t>restrictions</w:t>
      </w:r>
      <w:proofErr w:type="gramEnd"/>
      <w:r>
        <w:t xml:space="preserve"> imposed are reasonable.</w:t>
      </w:r>
    </w:p>
    <w:p w:rsidR="008D10EC" w:rsidRDefault="008D10EC" w:rsidP="008D10EC">
      <w:r>
        <w:t xml:space="preserve">55. Sale of goodwill after dissolution – (1) </w:t>
      </w:r>
      <w:proofErr w:type="gramStart"/>
      <w:r>
        <w:t>In</w:t>
      </w:r>
      <w:proofErr w:type="gramEnd"/>
      <w:r>
        <w:t xml:space="preserve"> settling the accounts of a firm after dissolution,</w:t>
      </w:r>
    </w:p>
    <w:p w:rsidR="008D10EC" w:rsidRDefault="008D10EC" w:rsidP="008D10EC">
      <w:proofErr w:type="gramStart"/>
      <w:r>
        <w:t>the</w:t>
      </w:r>
      <w:proofErr w:type="gramEnd"/>
      <w:r>
        <w:t xml:space="preserve"> goodwill shall, subject to contract between the partners, be included in the assets, and it</w:t>
      </w:r>
    </w:p>
    <w:p w:rsidR="008D10EC" w:rsidRDefault="008D10EC" w:rsidP="008D10EC">
      <w:proofErr w:type="gramStart"/>
      <w:r>
        <w:t>may</w:t>
      </w:r>
      <w:proofErr w:type="gramEnd"/>
      <w:r>
        <w:t xml:space="preserve"> be sold either separately or along with other property of the firm.</w:t>
      </w:r>
    </w:p>
    <w:p w:rsidR="008D10EC" w:rsidRDefault="008D10EC" w:rsidP="008D10EC">
      <w:r>
        <w:t>(2) Rights of buyer and seller of goodwill – Where the goodwill of a firm is sold after dissolution,</w:t>
      </w:r>
    </w:p>
    <w:p w:rsidR="008D10EC" w:rsidRDefault="008D10EC" w:rsidP="008D10EC">
      <w:proofErr w:type="gramStart"/>
      <w:r>
        <w:t>a</w:t>
      </w:r>
      <w:proofErr w:type="gramEnd"/>
      <w:r>
        <w:t xml:space="preserve"> partner may carry on a business competing with that of the buyer and he may advertise such</w:t>
      </w:r>
    </w:p>
    <w:p w:rsidR="008D10EC" w:rsidRDefault="008D10EC" w:rsidP="008D10EC">
      <w:proofErr w:type="gramStart"/>
      <w:r>
        <w:t>business</w:t>
      </w:r>
      <w:proofErr w:type="gramEnd"/>
      <w:r>
        <w:t>, but, subject to agreement between him and the buyer he may not -</w:t>
      </w:r>
    </w:p>
    <w:p w:rsidR="008D10EC" w:rsidRDefault="008D10EC" w:rsidP="008D10EC">
      <w:r>
        <w:lastRenderedPageBreak/>
        <w:t xml:space="preserve">(a) </w:t>
      </w:r>
      <w:proofErr w:type="gramStart"/>
      <w:r>
        <w:t>use</w:t>
      </w:r>
      <w:proofErr w:type="gramEnd"/>
      <w:r>
        <w:t xml:space="preserve"> the firm name,</w:t>
      </w:r>
    </w:p>
    <w:p w:rsidR="008D10EC" w:rsidRDefault="008D10EC" w:rsidP="008D10EC">
      <w:r>
        <w:t xml:space="preserve">(b) </w:t>
      </w:r>
      <w:proofErr w:type="gramStart"/>
      <w:r>
        <w:t>represent</w:t>
      </w:r>
      <w:proofErr w:type="gramEnd"/>
      <w:r>
        <w:t xml:space="preserve"> himself as carrying on the business of the firm or</w:t>
      </w:r>
    </w:p>
    <w:p w:rsidR="008D10EC" w:rsidRDefault="008D10EC" w:rsidP="008D10EC">
      <w:r>
        <w:t xml:space="preserve">(c) </w:t>
      </w:r>
      <w:proofErr w:type="gramStart"/>
      <w:r>
        <w:t>solicit</w:t>
      </w:r>
      <w:proofErr w:type="gramEnd"/>
      <w:r>
        <w:t xml:space="preserve"> the custom of persons who were dealing with the firm before its dissolution.</w:t>
      </w:r>
    </w:p>
    <w:p w:rsidR="008D10EC" w:rsidRDefault="008D10EC" w:rsidP="008D10EC">
      <w:r>
        <w:t>(3) Agreements in restraint of trade – Any partner may, upon the sale of the goodwill of a firm</w:t>
      </w:r>
    </w:p>
    <w:p w:rsidR="008D10EC" w:rsidRDefault="008D10EC" w:rsidP="008D10EC">
      <w:proofErr w:type="gramStart"/>
      <w:r>
        <w:t>make</w:t>
      </w:r>
      <w:proofErr w:type="gramEnd"/>
      <w:r>
        <w:t xml:space="preserve"> an agreement with the buyer that such partner will not carry on any business similar to</w:t>
      </w:r>
    </w:p>
    <w:p w:rsidR="008D10EC" w:rsidRDefault="008D10EC" w:rsidP="008D10EC">
      <w:proofErr w:type="gramStart"/>
      <w:r>
        <w:t>that</w:t>
      </w:r>
      <w:proofErr w:type="gramEnd"/>
      <w:r>
        <w:t xml:space="preserve"> of the firm within a specified period or within specified local limits, and, notwithstanding</w:t>
      </w:r>
    </w:p>
    <w:p w:rsidR="008D10EC" w:rsidRDefault="008D10EC" w:rsidP="008D10EC">
      <w:proofErr w:type="gramStart"/>
      <w:r>
        <w:t>anything</w:t>
      </w:r>
      <w:proofErr w:type="gramEnd"/>
      <w:r>
        <w:t xml:space="preserve"> contained in section 27 of the Contract Act, 1872, such agreement shall be valid if the</w:t>
      </w:r>
    </w:p>
    <w:p w:rsidR="00D22476" w:rsidRDefault="008D10EC" w:rsidP="008D10EC">
      <w:proofErr w:type="gramStart"/>
      <w:r>
        <w:t>restrictions</w:t>
      </w:r>
      <w:proofErr w:type="gramEnd"/>
      <w:r>
        <w:t xml:space="preserve"> imposed are reasonable.</w:t>
      </w:r>
    </w:p>
    <w:p w:rsidR="00D22476" w:rsidRDefault="00D22476" w:rsidP="008D10EC"/>
    <w:p w:rsidR="00D22476" w:rsidRDefault="00D22476" w:rsidP="008D10EC"/>
    <w:p w:rsidR="00D22476" w:rsidRPr="009D3391" w:rsidRDefault="00D22476" w:rsidP="008D10EC"/>
    <w:sectPr w:rsidR="00D22476" w:rsidRPr="009D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0C1"/>
    <w:multiLevelType w:val="multilevel"/>
    <w:tmpl w:val="D730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77D3F"/>
    <w:multiLevelType w:val="multilevel"/>
    <w:tmpl w:val="3964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81A0E"/>
    <w:multiLevelType w:val="multilevel"/>
    <w:tmpl w:val="5CD6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70F86"/>
    <w:multiLevelType w:val="multilevel"/>
    <w:tmpl w:val="85CC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56BE0"/>
    <w:multiLevelType w:val="multilevel"/>
    <w:tmpl w:val="8E88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E5ECD"/>
    <w:multiLevelType w:val="multilevel"/>
    <w:tmpl w:val="72B62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55476"/>
    <w:multiLevelType w:val="multilevel"/>
    <w:tmpl w:val="EAB0F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16A14"/>
    <w:multiLevelType w:val="multilevel"/>
    <w:tmpl w:val="9ED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101F0"/>
    <w:multiLevelType w:val="multilevel"/>
    <w:tmpl w:val="2BE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E3C8D"/>
    <w:multiLevelType w:val="multilevel"/>
    <w:tmpl w:val="702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F020F"/>
    <w:multiLevelType w:val="multilevel"/>
    <w:tmpl w:val="462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84162"/>
    <w:multiLevelType w:val="multilevel"/>
    <w:tmpl w:val="F99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D60367"/>
    <w:multiLevelType w:val="multilevel"/>
    <w:tmpl w:val="7C9AA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EC5E79"/>
    <w:multiLevelType w:val="multilevel"/>
    <w:tmpl w:val="474E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1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4F1D"/>
    <w:rsid w:val="002077D9"/>
    <w:rsid w:val="0029705B"/>
    <w:rsid w:val="003357C6"/>
    <w:rsid w:val="003739AE"/>
    <w:rsid w:val="003A379F"/>
    <w:rsid w:val="006D0524"/>
    <w:rsid w:val="00727E0E"/>
    <w:rsid w:val="00830EED"/>
    <w:rsid w:val="008D10EC"/>
    <w:rsid w:val="009D3391"/>
    <w:rsid w:val="00C127D4"/>
    <w:rsid w:val="00D22476"/>
    <w:rsid w:val="00DA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D0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9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05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D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05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3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739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A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77D9"/>
    <w:rPr>
      <w:i/>
      <w:iCs/>
    </w:rPr>
  </w:style>
  <w:style w:type="paragraph" w:styleId="NoSpacing">
    <w:name w:val="No Spacing"/>
    <w:uiPriority w:val="1"/>
    <w:qFormat/>
    <w:rsid w:val="002970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5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34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65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55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0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465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2020-11-10T15:19:00Z</dcterms:created>
  <dcterms:modified xsi:type="dcterms:W3CDTF">2020-11-10T15:19:00Z</dcterms:modified>
</cp:coreProperties>
</file>