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BA" w:rsidRPr="00EF0815" w:rsidRDefault="005F44BA" w:rsidP="005F44BA">
      <w:pPr>
        <w:spacing w:after="0"/>
        <w:textAlignment w:val="baseline"/>
        <w:outlineLvl w:val="0"/>
        <w:rPr>
          <w:rFonts w:ascii="Times New Roman" w:eastAsia="Times New Roman" w:hAnsi="Times New Roman" w:cs="Times New Roman"/>
          <w:bCs/>
          <w:color w:val="000000"/>
          <w:kern w:val="36"/>
          <w:sz w:val="24"/>
          <w:szCs w:val="24"/>
        </w:rPr>
      </w:pPr>
      <w:r w:rsidRPr="00EF0815">
        <w:rPr>
          <w:rFonts w:ascii="Times New Roman" w:eastAsia="Times New Roman" w:hAnsi="Times New Roman" w:cs="Times New Roman"/>
          <w:b/>
          <w:bCs/>
          <w:color w:val="000000"/>
          <w:kern w:val="36"/>
          <w:sz w:val="24"/>
          <w:szCs w:val="24"/>
        </w:rPr>
        <w:t xml:space="preserve">Course Name: </w:t>
      </w:r>
      <w:r w:rsidRPr="00681BA8">
        <w:rPr>
          <w:rFonts w:ascii="Times New Roman" w:eastAsia="Times New Roman" w:hAnsi="Times New Roman" w:cs="Times New Roman"/>
          <w:bCs/>
          <w:color w:val="000000"/>
          <w:kern w:val="36"/>
          <w:sz w:val="24"/>
          <w:szCs w:val="24"/>
        </w:rPr>
        <w:t>Development Support</w:t>
      </w:r>
      <w:r>
        <w:rPr>
          <w:rFonts w:ascii="Times New Roman" w:eastAsia="Times New Roman" w:hAnsi="Times New Roman" w:cs="Times New Roman"/>
          <w:b/>
          <w:bCs/>
          <w:color w:val="000000"/>
          <w:kern w:val="36"/>
          <w:sz w:val="24"/>
          <w:szCs w:val="24"/>
        </w:rPr>
        <w:t xml:space="preserve"> </w:t>
      </w:r>
      <w:r w:rsidRPr="00EF0815">
        <w:rPr>
          <w:rFonts w:ascii="Times New Roman" w:eastAsia="Times New Roman" w:hAnsi="Times New Roman" w:cs="Times New Roman"/>
          <w:bCs/>
          <w:color w:val="000000"/>
          <w:kern w:val="36"/>
          <w:sz w:val="24"/>
          <w:szCs w:val="24"/>
        </w:rPr>
        <w:t xml:space="preserve">Communication </w:t>
      </w:r>
    </w:p>
    <w:p w:rsidR="005F44BA" w:rsidRDefault="005F44BA" w:rsidP="005F44BA">
      <w:pPr>
        <w:spacing w:after="0"/>
        <w:textAlignment w:val="baseline"/>
        <w:outlineLvl w:val="0"/>
        <w:rPr>
          <w:rFonts w:ascii="Times New Roman" w:eastAsia="Times New Roman" w:hAnsi="Times New Roman" w:cs="Times New Roman"/>
          <w:bCs/>
          <w:color w:val="000000"/>
          <w:kern w:val="36"/>
          <w:sz w:val="24"/>
          <w:szCs w:val="24"/>
        </w:rPr>
      </w:pPr>
      <w:r w:rsidRPr="00EF0815">
        <w:rPr>
          <w:rFonts w:ascii="Times New Roman" w:eastAsia="Times New Roman" w:hAnsi="Times New Roman" w:cs="Times New Roman"/>
          <w:b/>
          <w:bCs/>
          <w:color w:val="000000"/>
          <w:kern w:val="36"/>
          <w:sz w:val="24"/>
          <w:szCs w:val="24"/>
        </w:rPr>
        <w:t xml:space="preserve">Course Instructor: </w:t>
      </w:r>
      <w:r w:rsidRPr="00EF0815">
        <w:rPr>
          <w:rFonts w:ascii="Times New Roman" w:eastAsia="Times New Roman" w:hAnsi="Times New Roman" w:cs="Times New Roman"/>
          <w:bCs/>
          <w:color w:val="000000"/>
          <w:kern w:val="36"/>
          <w:sz w:val="24"/>
          <w:szCs w:val="24"/>
        </w:rPr>
        <w:t xml:space="preserve">Ms. </w:t>
      </w:r>
      <w:proofErr w:type="spellStart"/>
      <w:r w:rsidRPr="00EF0815">
        <w:rPr>
          <w:rFonts w:ascii="Times New Roman" w:eastAsia="Times New Roman" w:hAnsi="Times New Roman" w:cs="Times New Roman"/>
          <w:bCs/>
          <w:color w:val="000000"/>
          <w:kern w:val="36"/>
          <w:sz w:val="24"/>
          <w:szCs w:val="24"/>
        </w:rPr>
        <w:t>Zowaina</w:t>
      </w:r>
      <w:proofErr w:type="spellEnd"/>
      <w:r w:rsidRPr="00EF0815">
        <w:rPr>
          <w:rFonts w:ascii="Times New Roman" w:eastAsia="Times New Roman" w:hAnsi="Times New Roman" w:cs="Times New Roman"/>
          <w:bCs/>
          <w:color w:val="000000"/>
          <w:kern w:val="36"/>
          <w:sz w:val="24"/>
          <w:szCs w:val="24"/>
        </w:rPr>
        <w:t xml:space="preserve"> </w:t>
      </w:r>
      <w:proofErr w:type="spellStart"/>
      <w:r w:rsidRPr="00EF0815">
        <w:rPr>
          <w:rFonts w:ascii="Times New Roman" w:eastAsia="Times New Roman" w:hAnsi="Times New Roman" w:cs="Times New Roman"/>
          <w:bCs/>
          <w:color w:val="000000"/>
          <w:kern w:val="36"/>
          <w:sz w:val="24"/>
          <w:szCs w:val="24"/>
        </w:rPr>
        <w:t>Azhar</w:t>
      </w:r>
      <w:proofErr w:type="spellEnd"/>
    </w:p>
    <w:p w:rsidR="005F44BA" w:rsidRDefault="005F44BA" w:rsidP="005F44BA">
      <w:pPr>
        <w:pStyle w:val="Heading1"/>
        <w:shd w:val="clear" w:color="auto" w:fill="FFFFFF"/>
        <w:spacing w:before="0" w:after="213" w:line="427" w:lineRule="atLeast"/>
        <w:ind w:right="356"/>
        <w:jc w:val="center"/>
        <w:textAlignment w:val="baseline"/>
        <w:rPr>
          <w:rFonts w:ascii="Times New Roman" w:hAnsi="Times New Roman" w:cs="Times New Roman"/>
          <w:color w:val="333333"/>
          <w:szCs w:val="24"/>
        </w:rPr>
      </w:pPr>
    </w:p>
    <w:p w:rsidR="00B7704F" w:rsidRPr="005F44BA" w:rsidRDefault="00B7704F" w:rsidP="005F44BA">
      <w:pPr>
        <w:pStyle w:val="Heading1"/>
        <w:shd w:val="clear" w:color="auto" w:fill="FFFFFF"/>
        <w:spacing w:before="0" w:after="213" w:line="427" w:lineRule="atLeast"/>
        <w:ind w:right="356"/>
        <w:jc w:val="center"/>
        <w:textAlignment w:val="baseline"/>
        <w:rPr>
          <w:rFonts w:ascii="Times New Roman" w:hAnsi="Times New Roman" w:cs="Times New Roman"/>
          <w:color w:val="333333"/>
          <w:szCs w:val="24"/>
        </w:rPr>
      </w:pPr>
      <w:r w:rsidRPr="005F44BA">
        <w:rPr>
          <w:rFonts w:ascii="Times New Roman" w:hAnsi="Times New Roman" w:cs="Times New Roman"/>
          <w:color w:val="333333"/>
          <w:szCs w:val="24"/>
        </w:rPr>
        <w:t>Millennium Development Goals (MDGs)</w:t>
      </w:r>
    </w:p>
    <w:p w:rsidR="00B7704F" w:rsidRPr="005F44BA" w:rsidRDefault="00B7704F" w:rsidP="005F44BA">
      <w:pPr>
        <w:pStyle w:val="NormalWeb"/>
        <w:shd w:val="clear" w:color="auto" w:fill="FFFFFF"/>
        <w:spacing w:before="0" w:beforeAutospacing="0" w:after="320" w:afterAutospacing="0" w:line="320" w:lineRule="atLeast"/>
        <w:ind w:right="356"/>
        <w:jc w:val="both"/>
        <w:textAlignment w:val="baseline"/>
        <w:rPr>
          <w:color w:val="333333"/>
        </w:rPr>
      </w:pPr>
      <w:r w:rsidRPr="005F44BA">
        <w:rPr>
          <w:color w:val="333333"/>
        </w:rPr>
        <w:t>The United Nations Millennium Development Goals are eight goals that all 191 UN member states have agreed to try to achieve by the year 2015. The United Nations Millennium Declaration, signed in September 2000 commits world leaders to combat poverty, hunger, disease, illiteracy, environmental degradation, and discrimination against women. The MDGs are derived from this Declaration, and all have specific targets and indicators.</w:t>
      </w:r>
    </w:p>
    <w:p w:rsidR="00B7704F" w:rsidRPr="005F44BA" w:rsidRDefault="00B7704F" w:rsidP="005F44BA">
      <w:pPr>
        <w:pStyle w:val="NormalWeb"/>
        <w:shd w:val="clear" w:color="auto" w:fill="FFFFFF"/>
        <w:spacing w:before="0" w:beforeAutospacing="0" w:after="320" w:afterAutospacing="0" w:line="320" w:lineRule="atLeast"/>
        <w:ind w:right="356"/>
        <w:jc w:val="both"/>
        <w:textAlignment w:val="baseline"/>
        <w:rPr>
          <w:color w:val="333333"/>
        </w:rPr>
      </w:pPr>
      <w:r w:rsidRPr="005F44BA">
        <w:rPr>
          <w:color w:val="333333"/>
        </w:rPr>
        <w:t>The Eight Millennium Development Goals are:</w:t>
      </w:r>
    </w:p>
    <w:p w:rsidR="00B7704F" w:rsidRPr="005F44BA" w:rsidRDefault="00B7704F" w:rsidP="005F44BA">
      <w:pPr>
        <w:numPr>
          <w:ilvl w:val="0"/>
          <w:numId w:val="2"/>
        </w:numPr>
        <w:shd w:val="clear" w:color="auto" w:fill="FFFFFF"/>
        <w:spacing w:after="0" w:line="267" w:lineRule="atLeast"/>
        <w:ind w:left="0" w:right="356"/>
        <w:jc w:val="both"/>
        <w:textAlignment w:val="baseline"/>
        <w:rPr>
          <w:rFonts w:ascii="Times New Roman" w:hAnsi="Times New Roman" w:cs="Times New Roman"/>
          <w:color w:val="333333"/>
          <w:sz w:val="24"/>
          <w:szCs w:val="24"/>
        </w:rPr>
      </w:pPr>
      <w:r w:rsidRPr="005F44BA">
        <w:rPr>
          <w:rFonts w:ascii="Times New Roman" w:hAnsi="Times New Roman" w:cs="Times New Roman"/>
          <w:color w:val="333333"/>
          <w:sz w:val="24"/>
          <w:szCs w:val="24"/>
        </w:rPr>
        <w:t>to eradicate extreme poverty and hunger;</w:t>
      </w:r>
    </w:p>
    <w:p w:rsidR="00B7704F" w:rsidRPr="005F44BA" w:rsidRDefault="00B7704F" w:rsidP="005F44BA">
      <w:pPr>
        <w:numPr>
          <w:ilvl w:val="0"/>
          <w:numId w:val="2"/>
        </w:numPr>
        <w:shd w:val="clear" w:color="auto" w:fill="FFFFFF"/>
        <w:spacing w:after="0" w:line="267" w:lineRule="atLeast"/>
        <w:ind w:left="0" w:right="356"/>
        <w:jc w:val="both"/>
        <w:textAlignment w:val="baseline"/>
        <w:rPr>
          <w:rFonts w:ascii="Times New Roman" w:hAnsi="Times New Roman" w:cs="Times New Roman"/>
          <w:color w:val="333333"/>
          <w:sz w:val="24"/>
          <w:szCs w:val="24"/>
        </w:rPr>
      </w:pPr>
      <w:r w:rsidRPr="005F44BA">
        <w:rPr>
          <w:rFonts w:ascii="Times New Roman" w:hAnsi="Times New Roman" w:cs="Times New Roman"/>
          <w:color w:val="333333"/>
          <w:sz w:val="24"/>
          <w:szCs w:val="24"/>
        </w:rPr>
        <w:t>to achieve universal primary education;</w:t>
      </w:r>
    </w:p>
    <w:p w:rsidR="00B7704F" w:rsidRPr="005F44BA" w:rsidRDefault="00B7704F" w:rsidP="005F44BA">
      <w:pPr>
        <w:numPr>
          <w:ilvl w:val="0"/>
          <w:numId w:val="2"/>
        </w:numPr>
        <w:shd w:val="clear" w:color="auto" w:fill="FFFFFF"/>
        <w:spacing w:after="0" w:line="267" w:lineRule="atLeast"/>
        <w:ind w:left="0" w:right="356"/>
        <w:jc w:val="both"/>
        <w:textAlignment w:val="baseline"/>
        <w:rPr>
          <w:rFonts w:ascii="Times New Roman" w:hAnsi="Times New Roman" w:cs="Times New Roman"/>
          <w:color w:val="333333"/>
          <w:sz w:val="24"/>
          <w:szCs w:val="24"/>
        </w:rPr>
      </w:pPr>
      <w:r w:rsidRPr="005F44BA">
        <w:rPr>
          <w:rFonts w:ascii="Times New Roman" w:hAnsi="Times New Roman" w:cs="Times New Roman"/>
          <w:color w:val="333333"/>
          <w:sz w:val="24"/>
          <w:szCs w:val="24"/>
        </w:rPr>
        <w:t>to promote gender equality and empower women;</w:t>
      </w:r>
    </w:p>
    <w:p w:rsidR="00B7704F" w:rsidRPr="005F44BA" w:rsidRDefault="00B7704F" w:rsidP="005F44BA">
      <w:pPr>
        <w:numPr>
          <w:ilvl w:val="0"/>
          <w:numId w:val="2"/>
        </w:numPr>
        <w:shd w:val="clear" w:color="auto" w:fill="FFFFFF"/>
        <w:spacing w:after="0" w:line="267" w:lineRule="atLeast"/>
        <w:ind w:left="0" w:right="356"/>
        <w:jc w:val="both"/>
        <w:textAlignment w:val="baseline"/>
        <w:rPr>
          <w:rFonts w:ascii="Times New Roman" w:hAnsi="Times New Roman" w:cs="Times New Roman"/>
          <w:color w:val="333333"/>
          <w:sz w:val="24"/>
          <w:szCs w:val="24"/>
        </w:rPr>
      </w:pPr>
      <w:r w:rsidRPr="005F44BA">
        <w:rPr>
          <w:rFonts w:ascii="Times New Roman" w:hAnsi="Times New Roman" w:cs="Times New Roman"/>
          <w:color w:val="333333"/>
          <w:sz w:val="24"/>
          <w:szCs w:val="24"/>
        </w:rPr>
        <w:t>to reduce child mortality;</w:t>
      </w:r>
    </w:p>
    <w:p w:rsidR="00B7704F" w:rsidRPr="005F44BA" w:rsidRDefault="00B7704F" w:rsidP="005F44BA">
      <w:pPr>
        <w:numPr>
          <w:ilvl w:val="0"/>
          <w:numId w:val="2"/>
        </w:numPr>
        <w:shd w:val="clear" w:color="auto" w:fill="FFFFFF"/>
        <w:spacing w:after="0" w:line="267" w:lineRule="atLeast"/>
        <w:ind w:left="0" w:right="356"/>
        <w:jc w:val="both"/>
        <w:textAlignment w:val="baseline"/>
        <w:rPr>
          <w:rFonts w:ascii="Times New Roman" w:hAnsi="Times New Roman" w:cs="Times New Roman"/>
          <w:color w:val="333333"/>
          <w:sz w:val="24"/>
          <w:szCs w:val="24"/>
        </w:rPr>
      </w:pPr>
      <w:r w:rsidRPr="005F44BA">
        <w:rPr>
          <w:rFonts w:ascii="Times New Roman" w:hAnsi="Times New Roman" w:cs="Times New Roman"/>
          <w:color w:val="333333"/>
          <w:sz w:val="24"/>
          <w:szCs w:val="24"/>
        </w:rPr>
        <w:t>to improve maternal health;</w:t>
      </w:r>
    </w:p>
    <w:p w:rsidR="00B7704F" w:rsidRPr="005F44BA" w:rsidRDefault="00B7704F" w:rsidP="005F44BA">
      <w:pPr>
        <w:numPr>
          <w:ilvl w:val="0"/>
          <w:numId w:val="2"/>
        </w:numPr>
        <w:shd w:val="clear" w:color="auto" w:fill="FFFFFF"/>
        <w:spacing w:after="0" w:line="267" w:lineRule="atLeast"/>
        <w:ind w:left="0" w:right="356"/>
        <w:jc w:val="both"/>
        <w:textAlignment w:val="baseline"/>
        <w:rPr>
          <w:rFonts w:ascii="Times New Roman" w:hAnsi="Times New Roman" w:cs="Times New Roman"/>
          <w:color w:val="333333"/>
          <w:sz w:val="24"/>
          <w:szCs w:val="24"/>
        </w:rPr>
      </w:pPr>
      <w:r w:rsidRPr="005F44BA">
        <w:rPr>
          <w:rFonts w:ascii="Times New Roman" w:hAnsi="Times New Roman" w:cs="Times New Roman"/>
          <w:color w:val="333333"/>
          <w:sz w:val="24"/>
          <w:szCs w:val="24"/>
        </w:rPr>
        <w:t>to combat HIV/AIDS, malaria, and other diseases;</w:t>
      </w:r>
    </w:p>
    <w:p w:rsidR="00B7704F" w:rsidRPr="005F44BA" w:rsidRDefault="00B7704F" w:rsidP="005F44BA">
      <w:pPr>
        <w:numPr>
          <w:ilvl w:val="0"/>
          <w:numId w:val="2"/>
        </w:numPr>
        <w:shd w:val="clear" w:color="auto" w:fill="FFFFFF"/>
        <w:spacing w:after="0" w:line="267" w:lineRule="atLeast"/>
        <w:ind w:left="0" w:right="356"/>
        <w:jc w:val="both"/>
        <w:textAlignment w:val="baseline"/>
        <w:rPr>
          <w:rFonts w:ascii="Times New Roman" w:hAnsi="Times New Roman" w:cs="Times New Roman"/>
          <w:color w:val="333333"/>
          <w:sz w:val="24"/>
          <w:szCs w:val="24"/>
        </w:rPr>
      </w:pPr>
      <w:r w:rsidRPr="005F44BA">
        <w:rPr>
          <w:rFonts w:ascii="Times New Roman" w:hAnsi="Times New Roman" w:cs="Times New Roman"/>
          <w:color w:val="333333"/>
          <w:sz w:val="24"/>
          <w:szCs w:val="24"/>
        </w:rPr>
        <w:t>to ensure environmental sustainability; and</w:t>
      </w:r>
    </w:p>
    <w:p w:rsidR="00B7704F" w:rsidRPr="005F44BA" w:rsidRDefault="00B7704F" w:rsidP="005F44BA">
      <w:pPr>
        <w:numPr>
          <w:ilvl w:val="0"/>
          <w:numId w:val="2"/>
        </w:numPr>
        <w:shd w:val="clear" w:color="auto" w:fill="FFFFFF"/>
        <w:spacing w:after="0" w:line="267" w:lineRule="atLeast"/>
        <w:ind w:left="0" w:right="356"/>
        <w:jc w:val="both"/>
        <w:textAlignment w:val="baseline"/>
        <w:rPr>
          <w:rFonts w:ascii="Times New Roman" w:hAnsi="Times New Roman" w:cs="Times New Roman"/>
          <w:color w:val="333333"/>
          <w:sz w:val="24"/>
          <w:szCs w:val="24"/>
        </w:rPr>
      </w:pPr>
      <w:proofErr w:type="gramStart"/>
      <w:r w:rsidRPr="005F44BA">
        <w:rPr>
          <w:rFonts w:ascii="Times New Roman" w:hAnsi="Times New Roman" w:cs="Times New Roman"/>
          <w:color w:val="333333"/>
          <w:sz w:val="24"/>
          <w:szCs w:val="24"/>
        </w:rPr>
        <w:t>to</w:t>
      </w:r>
      <w:proofErr w:type="gramEnd"/>
      <w:r w:rsidRPr="005F44BA">
        <w:rPr>
          <w:rFonts w:ascii="Times New Roman" w:hAnsi="Times New Roman" w:cs="Times New Roman"/>
          <w:color w:val="333333"/>
          <w:sz w:val="24"/>
          <w:szCs w:val="24"/>
        </w:rPr>
        <w:t xml:space="preserve"> develop a global partnership for development.</w:t>
      </w:r>
    </w:p>
    <w:p w:rsidR="00B7704F" w:rsidRPr="005F44BA" w:rsidRDefault="00B7704F" w:rsidP="005F44BA">
      <w:pPr>
        <w:pStyle w:val="NormalWeb"/>
        <w:shd w:val="clear" w:color="auto" w:fill="FFFFFF"/>
        <w:spacing w:before="0" w:beforeAutospacing="0" w:after="320" w:afterAutospacing="0" w:line="320" w:lineRule="atLeast"/>
        <w:ind w:right="356"/>
        <w:jc w:val="both"/>
        <w:textAlignment w:val="baseline"/>
        <w:rPr>
          <w:color w:val="333333"/>
        </w:rPr>
      </w:pPr>
      <w:r w:rsidRPr="005F44BA">
        <w:rPr>
          <w:color w:val="333333"/>
        </w:rPr>
        <w:t>The MDGs are inter-dependent; all the MDG influence health, and health influences all the MDGs. For example, better health enables children to learn and adults to earn. Gender equality is essential to the achievement of better health. Reducing poverty, hunger and environmental degradation positively influences, but also depends on, better health.</w:t>
      </w:r>
    </w:p>
    <w:p w:rsidR="00B7704F" w:rsidRPr="00691D05" w:rsidRDefault="00B7704F" w:rsidP="00691D05">
      <w:pPr>
        <w:pStyle w:val="Heading1"/>
        <w:shd w:val="clear" w:color="auto" w:fill="FFFFFF"/>
        <w:spacing w:before="0" w:after="213" w:line="427" w:lineRule="atLeast"/>
        <w:ind w:right="356"/>
        <w:jc w:val="center"/>
        <w:textAlignment w:val="baseline"/>
        <w:rPr>
          <w:rFonts w:ascii="Times New Roman" w:hAnsi="Times New Roman" w:cs="Times New Roman"/>
          <w:color w:val="333333"/>
          <w:szCs w:val="24"/>
        </w:rPr>
      </w:pPr>
      <w:r w:rsidRPr="00691D05">
        <w:rPr>
          <w:rFonts w:ascii="Times New Roman" w:hAnsi="Times New Roman" w:cs="Times New Roman"/>
          <w:color w:val="333333"/>
          <w:szCs w:val="24"/>
        </w:rPr>
        <w:t>Sustainable Development Goals (SDGs)</w:t>
      </w:r>
    </w:p>
    <w:p w:rsidR="00991654" w:rsidRPr="005F44BA" w:rsidRDefault="00991654" w:rsidP="005F44BA">
      <w:pPr>
        <w:pStyle w:val="NormalWeb"/>
        <w:shd w:val="clear" w:color="auto" w:fill="FFFFFF"/>
        <w:spacing w:before="0" w:beforeAutospacing="0" w:after="240" w:afterAutospacing="0" w:line="302" w:lineRule="atLeast"/>
        <w:jc w:val="both"/>
        <w:textAlignment w:val="baseline"/>
        <w:rPr>
          <w:color w:val="000000"/>
        </w:rPr>
      </w:pPr>
      <w:r w:rsidRPr="005F44BA">
        <w:rPr>
          <w:color w:val="000000"/>
        </w:rPr>
        <w:t>In September 2015, the General Assembly adopted the 2030 Agenda for Sustainable Development that includes 17 Sustainable Development Goals (SDGs). Building on the principle of “leaving no one behind”, the new Agenda emphasizes a holistic approach to achieving sustainable development for all.</w:t>
      </w:r>
    </w:p>
    <w:p w:rsidR="00991654" w:rsidRPr="005F44BA" w:rsidRDefault="00991654" w:rsidP="005F44BA">
      <w:pPr>
        <w:pStyle w:val="NormalWeb"/>
        <w:shd w:val="clear" w:color="auto" w:fill="FFFFFF"/>
        <w:spacing w:before="0" w:beforeAutospacing="0" w:after="0" w:afterAutospacing="0" w:line="302" w:lineRule="atLeast"/>
        <w:jc w:val="both"/>
        <w:textAlignment w:val="baseline"/>
        <w:rPr>
          <w:color w:val="000000"/>
        </w:rPr>
      </w:pPr>
      <w:r w:rsidRPr="005F44BA">
        <w:rPr>
          <w:color w:val="000000"/>
        </w:rPr>
        <w:t>The SDGs also explicitly include disability and persons with disabilities </w:t>
      </w:r>
      <w:r w:rsidRPr="005F44BA">
        <w:rPr>
          <w:rStyle w:val="Strong"/>
          <w:b w:val="0"/>
          <w:bCs w:val="0"/>
          <w:color w:val="000000"/>
          <w:bdr w:val="none" w:sz="0" w:space="0" w:color="auto" w:frame="1"/>
        </w:rPr>
        <w:t>11 times</w:t>
      </w:r>
      <w:r w:rsidRPr="005F44BA">
        <w:rPr>
          <w:color w:val="000000"/>
        </w:rPr>
        <w:t>. Disability is referenced in multiple parts of the SDGs, specifically in the parts related to education, growth and employment, inequality, accessibility of human settlements, as well as data collection and the monitoring of the SDGs.</w:t>
      </w:r>
    </w:p>
    <w:p w:rsidR="00991654" w:rsidRPr="00991654" w:rsidRDefault="00991654" w:rsidP="005F44BA">
      <w:pPr>
        <w:shd w:val="clear" w:color="auto" w:fill="FFFFFF"/>
        <w:spacing w:after="240" w:line="302" w:lineRule="atLeast"/>
        <w:jc w:val="both"/>
        <w:textAlignment w:val="baseline"/>
        <w:rPr>
          <w:rFonts w:ascii="Times New Roman" w:eastAsia="Times New Roman" w:hAnsi="Times New Roman" w:cs="Times New Roman"/>
          <w:color w:val="000000"/>
          <w:sz w:val="24"/>
          <w:szCs w:val="24"/>
        </w:rPr>
      </w:pPr>
      <w:r w:rsidRPr="00991654">
        <w:rPr>
          <w:rFonts w:ascii="Times New Roman" w:eastAsia="Times New Roman" w:hAnsi="Times New Roman" w:cs="Times New Roman"/>
          <w:color w:val="000000"/>
          <w:sz w:val="24"/>
          <w:szCs w:val="24"/>
        </w:rPr>
        <w:t>Although, the word “disability” is not cited directly in all goals, the goals are indeed relevant to ensure the inclusion and development of persons with disabilities.</w:t>
      </w:r>
    </w:p>
    <w:p w:rsidR="00991654" w:rsidRPr="005F44BA" w:rsidRDefault="00991654" w:rsidP="005F44BA">
      <w:pPr>
        <w:pStyle w:val="NormalWeb"/>
        <w:shd w:val="clear" w:color="auto" w:fill="FFFFFF"/>
        <w:spacing w:before="0" w:beforeAutospacing="0" w:after="240" w:afterAutospacing="0" w:line="302" w:lineRule="atLeast"/>
        <w:jc w:val="both"/>
        <w:textAlignment w:val="baseline"/>
        <w:rPr>
          <w:color w:val="000000"/>
        </w:rPr>
      </w:pPr>
      <w:hyperlink r:id="rId5" w:history="1">
        <w:r w:rsidRPr="005F44BA">
          <w:rPr>
            <w:color w:val="007099"/>
            <w:bdr w:val="none" w:sz="0" w:space="0" w:color="auto" w:frame="1"/>
          </w:rPr>
          <w:br/>
        </w:r>
      </w:hyperlink>
      <w:r w:rsidRPr="005F44BA">
        <w:rPr>
          <w:color w:val="000000"/>
        </w:rPr>
        <w:t>The newly implemented 2030 Agenda for Sustainable Development holds a deep promise for persons with disabilities everywhere.</w:t>
      </w:r>
    </w:p>
    <w:p w:rsidR="00991654" w:rsidRPr="00991654" w:rsidRDefault="00991654" w:rsidP="005F44BA">
      <w:pPr>
        <w:shd w:val="clear" w:color="auto" w:fill="FFFFFF"/>
        <w:spacing w:after="240" w:line="302" w:lineRule="atLeast"/>
        <w:jc w:val="both"/>
        <w:textAlignment w:val="baseline"/>
        <w:rPr>
          <w:rFonts w:ascii="Times New Roman" w:eastAsia="Times New Roman" w:hAnsi="Times New Roman" w:cs="Times New Roman"/>
          <w:color w:val="000000"/>
          <w:sz w:val="24"/>
          <w:szCs w:val="24"/>
        </w:rPr>
      </w:pPr>
      <w:r w:rsidRPr="00991654">
        <w:rPr>
          <w:rFonts w:ascii="Times New Roman" w:eastAsia="Times New Roman" w:hAnsi="Times New Roman" w:cs="Times New Roman"/>
          <w:color w:val="000000"/>
          <w:sz w:val="24"/>
          <w:szCs w:val="24"/>
        </w:rPr>
        <w:t>The year 2016 marks the first year of the implementation of the SDGs. At this critical point</w:t>
      </w:r>
      <w:proofErr w:type="gramStart"/>
      <w:r w:rsidRPr="00991654">
        <w:rPr>
          <w:rFonts w:ascii="Times New Roman" w:eastAsia="Times New Roman" w:hAnsi="Times New Roman" w:cs="Times New Roman"/>
          <w:color w:val="000000"/>
          <w:sz w:val="24"/>
          <w:szCs w:val="24"/>
        </w:rPr>
        <w:t>,  #</w:t>
      </w:r>
      <w:proofErr w:type="gramEnd"/>
      <w:r w:rsidRPr="00991654">
        <w:rPr>
          <w:rFonts w:ascii="Times New Roman" w:eastAsia="Times New Roman" w:hAnsi="Times New Roman" w:cs="Times New Roman"/>
          <w:color w:val="000000"/>
          <w:sz w:val="24"/>
          <w:szCs w:val="24"/>
        </w:rPr>
        <w:t>Envision2030 will work to promote the mainstreaming of disability and the implementation of the SDGs throughout its 15-year lifespan with objectives to:</w:t>
      </w:r>
    </w:p>
    <w:p w:rsidR="00991654" w:rsidRPr="00991654" w:rsidRDefault="00991654" w:rsidP="005F44BA">
      <w:pPr>
        <w:numPr>
          <w:ilvl w:val="0"/>
          <w:numId w:val="1"/>
        </w:numPr>
        <w:shd w:val="clear" w:color="auto" w:fill="FFFFFF"/>
        <w:spacing w:after="96" w:line="302" w:lineRule="atLeast"/>
        <w:ind w:left="0"/>
        <w:jc w:val="both"/>
        <w:textAlignment w:val="baseline"/>
        <w:rPr>
          <w:rFonts w:ascii="Times New Roman" w:eastAsia="Times New Roman" w:hAnsi="Times New Roman" w:cs="Times New Roman"/>
          <w:color w:val="000000"/>
          <w:sz w:val="24"/>
          <w:szCs w:val="24"/>
        </w:rPr>
      </w:pPr>
      <w:r w:rsidRPr="00991654">
        <w:rPr>
          <w:rFonts w:ascii="Times New Roman" w:eastAsia="Times New Roman" w:hAnsi="Times New Roman" w:cs="Times New Roman"/>
          <w:color w:val="000000"/>
          <w:sz w:val="24"/>
          <w:szCs w:val="24"/>
        </w:rPr>
        <w:t>Raise awareness of the 2030 Agenda and the achievement of the SDGs for persons with disabilities;</w:t>
      </w:r>
    </w:p>
    <w:p w:rsidR="00991654" w:rsidRPr="00991654" w:rsidRDefault="00991654" w:rsidP="005F44BA">
      <w:pPr>
        <w:numPr>
          <w:ilvl w:val="0"/>
          <w:numId w:val="1"/>
        </w:numPr>
        <w:shd w:val="clear" w:color="auto" w:fill="FFFFFF"/>
        <w:spacing w:after="96" w:line="302" w:lineRule="atLeast"/>
        <w:ind w:left="0"/>
        <w:jc w:val="both"/>
        <w:textAlignment w:val="baseline"/>
        <w:rPr>
          <w:rFonts w:ascii="Times New Roman" w:eastAsia="Times New Roman" w:hAnsi="Times New Roman" w:cs="Times New Roman"/>
          <w:color w:val="000000"/>
          <w:sz w:val="24"/>
          <w:szCs w:val="24"/>
        </w:rPr>
      </w:pPr>
      <w:r w:rsidRPr="00991654">
        <w:rPr>
          <w:rFonts w:ascii="Times New Roman" w:eastAsia="Times New Roman" w:hAnsi="Times New Roman" w:cs="Times New Roman"/>
          <w:color w:val="000000"/>
          <w:sz w:val="24"/>
          <w:szCs w:val="24"/>
        </w:rPr>
        <w:t>Promote an active dialogue among stakeholders on the SDGs with a view to create a better world for persons with disabilities; and</w:t>
      </w:r>
    </w:p>
    <w:p w:rsidR="00991654" w:rsidRPr="005F44BA" w:rsidRDefault="00991654" w:rsidP="005F44BA">
      <w:pPr>
        <w:numPr>
          <w:ilvl w:val="0"/>
          <w:numId w:val="1"/>
        </w:numPr>
        <w:shd w:val="clear" w:color="auto" w:fill="FFFFFF"/>
        <w:spacing w:after="96" w:line="302" w:lineRule="atLeast"/>
        <w:ind w:left="0"/>
        <w:jc w:val="both"/>
        <w:textAlignment w:val="baseline"/>
        <w:rPr>
          <w:rFonts w:ascii="Times New Roman" w:eastAsia="Times New Roman" w:hAnsi="Times New Roman" w:cs="Times New Roman"/>
          <w:color w:val="000000"/>
          <w:sz w:val="24"/>
          <w:szCs w:val="24"/>
        </w:rPr>
      </w:pPr>
      <w:r w:rsidRPr="00991654">
        <w:rPr>
          <w:rFonts w:ascii="Times New Roman" w:eastAsia="Times New Roman" w:hAnsi="Times New Roman" w:cs="Times New Roman"/>
          <w:color w:val="000000"/>
          <w:sz w:val="24"/>
          <w:szCs w:val="24"/>
        </w:rPr>
        <w:t>Establish an ongoing live web resource on each SDG and disability.</w:t>
      </w:r>
    </w:p>
    <w:p w:rsidR="00991654" w:rsidRPr="00991654" w:rsidRDefault="00991654" w:rsidP="005F44BA">
      <w:pPr>
        <w:numPr>
          <w:ilvl w:val="0"/>
          <w:numId w:val="1"/>
        </w:numPr>
        <w:shd w:val="clear" w:color="auto" w:fill="FFFFFF"/>
        <w:spacing w:after="96" w:line="302" w:lineRule="atLeast"/>
        <w:ind w:left="0"/>
        <w:jc w:val="both"/>
        <w:textAlignment w:val="baseline"/>
        <w:rPr>
          <w:rFonts w:ascii="Times New Roman" w:eastAsia="Times New Roman" w:hAnsi="Times New Roman" w:cs="Times New Roman"/>
          <w:color w:val="000000"/>
          <w:sz w:val="24"/>
          <w:szCs w:val="24"/>
        </w:rPr>
      </w:pPr>
    </w:p>
    <w:p w:rsidR="00991654" w:rsidRPr="00991654" w:rsidRDefault="00991654" w:rsidP="005F44BA">
      <w:pPr>
        <w:shd w:val="clear" w:color="auto" w:fill="FFFFFF"/>
        <w:spacing w:after="240" w:line="302" w:lineRule="atLeast"/>
        <w:jc w:val="both"/>
        <w:textAlignment w:val="baseline"/>
        <w:rPr>
          <w:rFonts w:ascii="Times New Roman" w:eastAsia="Times New Roman" w:hAnsi="Times New Roman" w:cs="Times New Roman"/>
          <w:color w:val="000000"/>
          <w:sz w:val="24"/>
          <w:szCs w:val="24"/>
        </w:rPr>
      </w:pPr>
      <w:r w:rsidRPr="00991654">
        <w:rPr>
          <w:rFonts w:ascii="Times New Roman" w:eastAsia="Times New Roman" w:hAnsi="Times New Roman" w:cs="Times New Roman"/>
          <w:color w:val="000000"/>
          <w:sz w:val="24"/>
          <w:szCs w:val="24"/>
        </w:rPr>
        <w:t>The campaign invites all interested parties in sharing their vision of the world in 2030 to be inclusive of persons with disabilities.</w:t>
      </w:r>
    </w:p>
    <w:p w:rsidR="00B7704F" w:rsidRPr="00B7704F" w:rsidRDefault="00B7704F" w:rsidP="005F44BA">
      <w:pPr>
        <w:shd w:val="clear" w:color="auto" w:fill="FFFFFF"/>
        <w:spacing w:after="0" w:line="240" w:lineRule="auto"/>
        <w:jc w:val="both"/>
        <w:textAlignment w:val="baseline"/>
        <w:outlineLvl w:val="2"/>
        <w:rPr>
          <w:rFonts w:ascii="Times New Roman" w:eastAsia="Times New Roman" w:hAnsi="Times New Roman" w:cs="Times New Roman"/>
          <w:color w:val="000000"/>
          <w:sz w:val="24"/>
          <w:szCs w:val="24"/>
        </w:rPr>
      </w:pPr>
      <w:r w:rsidRPr="005F44BA">
        <w:rPr>
          <w:rFonts w:ascii="Times New Roman" w:eastAsia="Times New Roman" w:hAnsi="Times New Roman" w:cs="Times New Roman"/>
          <w:color w:val="003366"/>
          <w:sz w:val="24"/>
          <w:szCs w:val="24"/>
        </w:rPr>
        <w:t>The 17 sustainable development goals (SDGs) to transform our world:</w:t>
      </w:r>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6" w:history="1">
        <w:r w:rsidRPr="005F44BA">
          <w:rPr>
            <w:rFonts w:ascii="Times New Roman" w:eastAsia="Times New Roman" w:hAnsi="Times New Roman" w:cs="Times New Roman"/>
            <w:color w:val="007099"/>
            <w:sz w:val="24"/>
            <w:szCs w:val="24"/>
          </w:rPr>
          <w:t>GOAL 1: No Poverty</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7" w:history="1">
        <w:r w:rsidRPr="005F44BA">
          <w:rPr>
            <w:rFonts w:ascii="Times New Roman" w:eastAsia="Times New Roman" w:hAnsi="Times New Roman" w:cs="Times New Roman"/>
            <w:color w:val="007099"/>
            <w:sz w:val="24"/>
            <w:szCs w:val="24"/>
          </w:rPr>
          <w:t>GOAL 2: Zero Hunger</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8" w:history="1">
        <w:r w:rsidRPr="005F44BA">
          <w:rPr>
            <w:rFonts w:ascii="Times New Roman" w:eastAsia="Times New Roman" w:hAnsi="Times New Roman" w:cs="Times New Roman"/>
            <w:color w:val="007099"/>
            <w:sz w:val="24"/>
            <w:szCs w:val="24"/>
          </w:rPr>
          <w:t>GOAL 3: Good Health and Well-being</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9" w:history="1">
        <w:r w:rsidRPr="005F44BA">
          <w:rPr>
            <w:rFonts w:ascii="Times New Roman" w:eastAsia="Times New Roman" w:hAnsi="Times New Roman" w:cs="Times New Roman"/>
            <w:color w:val="007099"/>
            <w:sz w:val="24"/>
            <w:szCs w:val="24"/>
          </w:rPr>
          <w:t>GOAL 4: Quality Education</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10" w:history="1">
        <w:r w:rsidRPr="005F44BA">
          <w:rPr>
            <w:rFonts w:ascii="Times New Roman" w:eastAsia="Times New Roman" w:hAnsi="Times New Roman" w:cs="Times New Roman"/>
            <w:color w:val="007099"/>
            <w:sz w:val="24"/>
            <w:szCs w:val="24"/>
          </w:rPr>
          <w:t>GOAL 5: Gender Equality</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11" w:history="1">
        <w:r w:rsidRPr="005F44BA">
          <w:rPr>
            <w:rFonts w:ascii="Times New Roman" w:eastAsia="Times New Roman" w:hAnsi="Times New Roman" w:cs="Times New Roman"/>
            <w:color w:val="007099"/>
            <w:sz w:val="24"/>
            <w:szCs w:val="24"/>
          </w:rPr>
          <w:t>GOAL 6: Clean Water and Sanitation</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12" w:history="1">
        <w:r w:rsidRPr="005F44BA">
          <w:rPr>
            <w:rFonts w:ascii="Times New Roman" w:eastAsia="Times New Roman" w:hAnsi="Times New Roman" w:cs="Times New Roman"/>
            <w:color w:val="007099"/>
            <w:sz w:val="24"/>
            <w:szCs w:val="24"/>
          </w:rPr>
          <w:t>GOAL 7: Affordable and Clean Energy</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13" w:history="1">
        <w:r w:rsidRPr="005F44BA">
          <w:rPr>
            <w:rFonts w:ascii="Times New Roman" w:eastAsia="Times New Roman" w:hAnsi="Times New Roman" w:cs="Times New Roman"/>
            <w:color w:val="007099"/>
            <w:sz w:val="24"/>
            <w:szCs w:val="24"/>
          </w:rPr>
          <w:t>GOAL 8: Decent Work and Economic Growth</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14" w:history="1">
        <w:r w:rsidRPr="005F44BA">
          <w:rPr>
            <w:rFonts w:ascii="Times New Roman" w:eastAsia="Times New Roman" w:hAnsi="Times New Roman" w:cs="Times New Roman"/>
            <w:color w:val="007099"/>
            <w:sz w:val="24"/>
            <w:szCs w:val="24"/>
          </w:rPr>
          <w:t>GOAL 9: Industry, Innovation and Infrastructure</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15" w:history="1">
        <w:r w:rsidRPr="005F44BA">
          <w:rPr>
            <w:rFonts w:ascii="Times New Roman" w:eastAsia="Times New Roman" w:hAnsi="Times New Roman" w:cs="Times New Roman"/>
            <w:color w:val="007099"/>
            <w:sz w:val="24"/>
            <w:szCs w:val="24"/>
          </w:rPr>
          <w:t>GOAL 10: Reduced Inequality</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16" w:history="1">
        <w:r w:rsidRPr="005F44BA">
          <w:rPr>
            <w:rFonts w:ascii="Times New Roman" w:eastAsia="Times New Roman" w:hAnsi="Times New Roman" w:cs="Times New Roman"/>
            <w:color w:val="007099"/>
            <w:sz w:val="24"/>
            <w:szCs w:val="24"/>
          </w:rPr>
          <w:t>GOAL 11: Sustainable Cities and Communities</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17" w:history="1">
        <w:r w:rsidRPr="005F44BA">
          <w:rPr>
            <w:rFonts w:ascii="Times New Roman" w:eastAsia="Times New Roman" w:hAnsi="Times New Roman" w:cs="Times New Roman"/>
            <w:color w:val="007099"/>
            <w:sz w:val="24"/>
            <w:szCs w:val="24"/>
          </w:rPr>
          <w:t>GOAL 12: Responsible Consumption and Production</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18" w:history="1">
        <w:r w:rsidRPr="005F44BA">
          <w:rPr>
            <w:rFonts w:ascii="Times New Roman" w:eastAsia="Times New Roman" w:hAnsi="Times New Roman" w:cs="Times New Roman"/>
            <w:color w:val="007099"/>
            <w:sz w:val="24"/>
            <w:szCs w:val="24"/>
          </w:rPr>
          <w:t>GOAL 13: Climate Action</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19" w:history="1">
        <w:r w:rsidRPr="005F44BA">
          <w:rPr>
            <w:rFonts w:ascii="Times New Roman" w:eastAsia="Times New Roman" w:hAnsi="Times New Roman" w:cs="Times New Roman"/>
            <w:color w:val="007099"/>
            <w:sz w:val="24"/>
            <w:szCs w:val="24"/>
          </w:rPr>
          <w:t xml:space="preserve">GOAL 14: Life </w:t>
        </w:r>
        <w:proofErr w:type="gramStart"/>
        <w:r w:rsidRPr="005F44BA">
          <w:rPr>
            <w:rFonts w:ascii="Times New Roman" w:eastAsia="Times New Roman" w:hAnsi="Times New Roman" w:cs="Times New Roman"/>
            <w:color w:val="007099"/>
            <w:sz w:val="24"/>
            <w:szCs w:val="24"/>
          </w:rPr>
          <w:t>Below</w:t>
        </w:r>
        <w:proofErr w:type="gramEnd"/>
        <w:r w:rsidRPr="005F44BA">
          <w:rPr>
            <w:rFonts w:ascii="Times New Roman" w:eastAsia="Times New Roman" w:hAnsi="Times New Roman" w:cs="Times New Roman"/>
            <w:color w:val="007099"/>
            <w:sz w:val="24"/>
            <w:szCs w:val="24"/>
          </w:rPr>
          <w:t xml:space="preserve"> Water</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20" w:history="1">
        <w:r w:rsidRPr="005F44BA">
          <w:rPr>
            <w:rFonts w:ascii="Times New Roman" w:eastAsia="Times New Roman" w:hAnsi="Times New Roman" w:cs="Times New Roman"/>
            <w:color w:val="007099"/>
            <w:sz w:val="24"/>
            <w:szCs w:val="24"/>
          </w:rPr>
          <w:t>GOAL 15: Life on Land</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21" w:history="1">
        <w:r w:rsidRPr="005F44BA">
          <w:rPr>
            <w:rFonts w:ascii="Times New Roman" w:eastAsia="Times New Roman" w:hAnsi="Times New Roman" w:cs="Times New Roman"/>
            <w:color w:val="007099"/>
            <w:sz w:val="24"/>
            <w:szCs w:val="24"/>
          </w:rPr>
          <w:t>GOAL 16: Peace and Justice Strong Institutions</w:t>
        </w:r>
      </w:hyperlink>
    </w:p>
    <w:p w:rsidR="00B7704F" w:rsidRPr="00B7704F" w:rsidRDefault="00B7704F" w:rsidP="005F44BA">
      <w:pPr>
        <w:shd w:val="clear" w:color="auto" w:fill="FFFFFF"/>
        <w:spacing w:after="0" w:line="302" w:lineRule="atLeast"/>
        <w:jc w:val="both"/>
        <w:textAlignment w:val="baseline"/>
        <w:rPr>
          <w:rFonts w:ascii="Times New Roman" w:eastAsia="Times New Roman" w:hAnsi="Times New Roman" w:cs="Times New Roman"/>
          <w:color w:val="000000"/>
          <w:sz w:val="24"/>
          <w:szCs w:val="24"/>
        </w:rPr>
      </w:pPr>
      <w:hyperlink r:id="rId22" w:history="1">
        <w:r w:rsidRPr="005F44BA">
          <w:rPr>
            <w:rFonts w:ascii="Times New Roman" w:eastAsia="Times New Roman" w:hAnsi="Times New Roman" w:cs="Times New Roman"/>
            <w:color w:val="007099"/>
            <w:sz w:val="24"/>
            <w:szCs w:val="24"/>
          </w:rPr>
          <w:t>GOAL 17: Partnerships to achieve the Goal</w:t>
        </w:r>
      </w:hyperlink>
    </w:p>
    <w:p w:rsidR="007F7107" w:rsidRPr="005F44BA" w:rsidRDefault="007F7107" w:rsidP="005F44BA">
      <w:pPr>
        <w:jc w:val="both"/>
        <w:rPr>
          <w:rFonts w:ascii="Times New Roman" w:hAnsi="Times New Roman" w:cs="Times New Roman"/>
          <w:sz w:val="24"/>
          <w:szCs w:val="24"/>
        </w:rPr>
      </w:pPr>
    </w:p>
    <w:sectPr w:rsidR="007F7107" w:rsidRPr="005F44BA" w:rsidSect="007F71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C6BDC"/>
    <w:multiLevelType w:val="multilevel"/>
    <w:tmpl w:val="12D2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C953C5"/>
    <w:multiLevelType w:val="multilevel"/>
    <w:tmpl w:val="D27E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991654"/>
    <w:rsid w:val="0011523D"/>
    <w:rsid w:val="004D78EA"/>
    <w:rsid w:val="005F44BA"/>
    <w:rsid w:val="00681BA8"/>
    <w:rsid w:val="00691D05"/>
    <w:rsid w:val="007F7107"/>
    <w:rsid w:val="00991654"/>
    <w:rsid w:val="00B7704F"/>
    <w:rsid w:val="00F50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40"/>
  </w:style>
  <w:style w:type="paragraph" w:styleId="Heading1">
    <w:name w:val="heading 1"/>
    <w:basedOn w:val="Normal"/>
    <w:next w:val="Normal"/>
    <w:link w:val="Heading1Char"/>
    <w:uiPriority w:val="9"/>
    <w:qFormat/>
    <w:rsid w:val="00B770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770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6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654"/>
    <w:rPr>
      <w:b/>
      <w:bCs/>
    </w:rPr>
  </w:style>
  <w:style w:type="character" w:styleId="Hyperlink">
    <w:name w:val="Hyperlink"/>
    <w:basedOn w:val="DefaultParagraphFont"/>
    <w:uiPriority w:val="99"/>
    <w:semiHidden/>
    <w:unhideWhenUsed/>
    <w:rsid w:val="00991654"/>
    <w:rPr>
      <w:color w:val="0000FF"/>
      <w:u w:val="single"/>
    </w:rPr>
  </w:style>
  <w:style w:type="character" w:customStyle="1" w:styleId="Heading3Char">
    <w:name w:val="Heading 3 Char"/>
    <w:basedOn w:val="DefaultParagraphFont"/>
    <w:link w:val="Heading3"/>
    <w:uiPriority w:val="9"/>
    <w:rsid w:val="00B7704F"/>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B770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62889919">
      <w:bodyDiv w:val="1"/>
      <w:marLeft w:val="0"/>
      <w:marRight w:val="0"/>
      <w:marTop w:val="0"/>
      <w:marBottom w:val="0"/>
      <w:divBdr>
        <w:top w:val="none" w:sz="0" w:space="0" w:color="auto"/>
        <w:left w:val="none" w:sz="0" w:space="0" w:color="auto"/>
        <w:bottom w:val="none" w:sz="0" w:space="0" w:color="auto"/>
        <w:right w:val="none" w:sz="0" w:space="0" w:color="auto"/>
      </w:divBdr>
    </w:div>
    <w:div w:id="723140740">
      <w:bodyDiv w:val="1"/>
      <w:marLeft w:val="0"/>
      <w:marRight w:val="0"/>
      <w:marTop w:val="0"/>
      <w:marBottom w:val="0"/>
      <w:divBdr>
        <w:top w:val="none" w:sz="0" w:space="0" w:color="auto"/>
        <w:left w:val="none" w:sz="0" w:space="0" w:color="auto"/>
        <w:bottom w:val="none" w:sz="0" w:space="0" w:color="auto"/>
        <w:right w:val="none" w:sz="0" w:space="0" w:color="auto"/>
      </w:divBdr>
    </w:div>
    <w:div w:id="1462458947">
      <w:bodyDiv w:val="1"/>
      <w:marLeft w:val="0"/>
      <w:marRight w:val="0"/>
      <w:marTop w:val="0"/>
      <w:marBottom w:val="0"/>
      <w:divBdr>
        <w:top w:val="none" w:sz="0" w:space="0" w:color="auto"/>
        <w:left w:val="none" w:sz="0" w:space="0" w:color="auto"/>
        <w:bottom w:val="none" w:sz="0" w:space="0" w:color="auto"/>
        <w:right w:val="none" w:sz="0" w:space="0" w:color="auto"/>
      </w:divBdr>
    </w:div>
    <w:div w:id="1687975224">
      <w:bodyDiv w:val="1"/>
      <w:marLeft w:val="0"/>
      <w:marRight w:val="0"/>
      <w:marTop w:val="0"/>
      <w:marBottom w:val="0"/>
      <w:divBdr>
        <w:top w:val="none" w:sz="0" w:space="0" w:color="auto"/>
        <w:left w:val="none" w:sz="0" w:space="0" w:color="auto"/>
        <w:bottom w:val="none" w:sz="0" w:space="0" w:color="auto"/>
        <w:right w:val="none" w:sz="0" w:space="0" w:color="auto"/>
      </w:divBdr>
    </w:div>
    <w:div w:id="1744643940">
      <w:bodyDiv w:val="1"/>
      <w:marLeft w:val="0"/>
      <w:marRight w:val="0"/>
      <w:marTop w:val="0"/>
      <w:marBottom w:val="0"/>
      <w:divBdr>
        <w:top w:val="none" w:sz="0" w:space="0" w:color="auto"/>
        <w:left w:val="none" w:sz="0" w:space="0" w:color="auto"/>
        <w:bottom w:val="none" w:sz="0" w:space="0" w:color="auto"/>
        <w:right w:val="none" w:sz="0" w:space="0" w:color="auto"/>
      </w:divBdr>
    </w:div>
    <w:div w:id="21150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development/desa/disabilities/envision2030-goal3.html" TargetMode="External"/><Relationship Id="rId13" Type="http://schemas.openxmlformats.org/officeDocument/2006/relationships/hyperlink" Target="http://www.un.org/development/desa/disabilities/envision2030-goal8.html" TargetMode="External"/><Relationship Id="rId18" Type="http://schemas.openxmlformats.org/officeDocument/2006/relationships/hyperlink" Target="http://www.un.org/development/desa/disabilities/envision2030-goal13.html" TargetMode="External"/><Relationship Id="rId3" Type="http://schemas.openxmlformats.org/officeDocument/2006/relationships/settings" Target="settings.xml"/><Relationship Id="rId21" Type="http://schemas.openxmlformats.org/officeDocument/2006/relationships/hyperlink" Target="http://www.un.org/development/desa/disabilities/envision2030-goal16.html" TargetMode="External"/><Relationship Id="rId7" Type="http://schemas.openxmlformats.org/officeDocument/2006/relationships/hyperlink" Target="http://www.un.org/development/desa/disabilities/envision2030-goal2.html" TargetMode="External"/><Relationship Id="rId12" Type="http://schemas.openxmlformats.org/officeDocument/2006/relationships/hyperlink" Target="http://www.un.org/development/desa/disabilities/envision2030-goal7.html" TargetMode="External"/><Relationship Id="rId17" Type="http://schemas.openxmlformats.org/officeDocument/2006/relationships/hyperlink" Target="http://www.un.org/development/desa/disabilities/envision2030-goal12.html" TargetMode="External"/><Relationship Id="rId2" Type="http://schemas.openxmlformats.org/officeDocument/2006/relationships/styles" Target="styles.xml"/><Relationship Id="rId16" Type="http://schemas.openxmlformats.org/officeDocument/2006/relationships/hyperlink" Target="http://www.un.org/development/desa/disabilities/envision2030-goal11.html" TargetMode="External"/><Relationship Id="rId20" Type="http://schemas.openxmlformats.org/officeDocument/2006/relationships/hyperlink" Target="http://www.un.org/development/desa/disabilities/envision2030-goal15.html" TargetMode="External"/><Relationship Id="rId1" Type="http://schemas.openxmlformats.org/officeDocument/2006/relationships/numbering" Target="numbering.xml"/><Relationship Id="rId6" Type="http://schemas.openxmlformats.org/officeDocument/2006/relationships/hyperlink" Target="https://www.un.org/development/desa/disabilities/?page_id=6226&amp;preview=true" TargetMode="External"/><Relationship Id="rId11" Type="http://schemas.openxmlformats.org/officeDocument/2006/relationships/hyperlink" Target="http://www.un.org/development/desa/disabilities/envision2030-goal6.html" TargetMode="External"/><Relationship Id="rId24" Type="http://schemas.openxmlformats.org/officeDocument/2006/relationships/theme" Target="theme/theme1.xml"/><Relationship Id="rId5" Type="http://schemas.openxmlformats.org/officeDocument/2006/relationships/hyperlink" Target="http://www.un.org/development/desa/disabilities/wp-content/uploads/sites/15/2016/02/sdg-page-001-1.jpg" TargetMode="External"/><Relationship Id="rId15" Type="http://schemas.openxmlformats.org/officeDocument/2006/relationships/hyperlink" Target="http://www.un.org/development/desa/disabilities/envision2030-goal10.html" TargetMode="External"/><Relationship Id="rId23" Type="http://schemas.openxmlformats.org/officeDocument/2006/relationships/fontTable" Target="fontTable.xml"/><Relationship Id="rId10" Type="http://schemas.openxmlformats.org/officeDocument/2006/relationships/hyperlink" Target="http://www.un.org/development/desa/disabilities/envision2030-goal5.html" TargetMode="External"/><Relationship Id="rId19" Type="http://schemas.openxmlformats.org/officeDocument/2006/relationships/hyperlink" Target="http://www.un.org/development/desa/disabilities/envision2030-goal14.html" TargetMode="External"/><Relationship Id="rId4" Type="http://schemas.openxmlformats.org/officeDocument/2006/relationships/webSettings" Target="webSettings.xml"/><Relationship Id="rId9" Type="http://schemas.openxmlformats.org/officeDocument/2006/relationships/hyperlink" Target="http://www.un.org/development/desa/disabilities/envision2030-goal4.html" TargetMode="External"/><Relationship Id="rId14" Type="http://schemas.openxmlformats.org/officeDocument/2006/relationships/hyperlink" Target="http://www.un.org/development/desa/disabilities/envision2030-goal9.html" TargetMode="External"/><Relationship Id="rId22" Type="http://schemas.openxmlformats.org/officeDocument/2006/relationships/hyperlink" Target="http://www.un.org/development/desa/disabilities/envision2030-goal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4Bro</dc:creator>
  <cp:lastModifiedBy>4Bro</cp:lastModifiedBy>
  <cp:revision>6</cp:revision>
  <dcterms:created xsi:type="dcterms:W3CDTF">2019-12-10T08:04:00Z</dcterms:created>
  <dcterms:modified xsi:type="dcterms:W3CDTF">2019-12-10T08:08:00Z</dcterms:modified>
</cp:coreProperties>
</file>