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3B" w:rsidRPr="00564DA4" w:rsidRDefault="0059553B" w:rsidP="00564DA4">
      <w:pPr>
        <w:jc w:val="both"/>
        <w:rPr>
          <w:rFonts w:ascii="Times New Roman" w:hAnsi="Times New Roman" w:cs="Times New Roman"/>
          <w:b/>
          <w:sz w:val="32"/>
          <w:szCs w:val="32"/>
        </w:rPr>
      </w:pPr>
      <w:bookmarkStart w:id="0" w:name="_GoBack"/>
      <w:bookmarkEnd w:id="0"/>
      <w:r w:rsidRPr="00564DA4">
        <w:rPr>
          <w:rFonts w:ascii="Times New Roman" w:hAnsi="Times New Roman" w:cs="Times New Roman"/>
          <w:b/>
          <w:sz w:val="32"/>
          <w:szCs w:val="32"/>
        </w:rPr>
        <w:t>Water logged soils</w:t>
      </w:r>
    </w:p>
    <w:p w:rsidR="0059553B" w:rsidRPr="00564DA4" w:rsidRDefault="0059553B"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On water logged soils the plants </w:t>
      </w:r>
      <w:r w:rsidR="004310D3" w:rsidRPr="00564DA4">
        <w:rPr>
          <w:rFonts w:ascii="Times New Roman" w:hAnsi="Times New Roman" w:cs="Times New Roman"/>
          <w:sz w:val="24"/>
          <w:szCs w:val="24"/>
        </w:rPr>
        <w:t>suffer</w:t>
      </w:r>
      <w:r w:rsidRPr="00564DA4">
        <w:rPr>
          <w:rFonts w:ascii="Times New Roman" w:hAnsi="Times New Roman" w:cs="Times New Roman"/>
          <w:sz w:val="24"/>
          <w:szCs w:val="24"/>
        </w:rPr>
        <w:t xml:space="preserve"> from oxygen deficiencies due to an-aerobi</w:t>
      </w:r>
      <w:r w:rsidR="006D65AC" w:rsidRPr="00564DA4">
        <w:rPr>
          <w:rFonts w:ascii="Times New Roman" w:hAnsi="Times New Roman" w:cs="Times New Roman"/>
          <w:sz w:val="24"/>
          <w:szCs w:val="24"/>
        </w:rPr>
        <w:t>c conditions. This results in</w:t>
      </w:r>
      <w:r w:rsidRPr="00564DA4">
        <w:rPr>
          <w:rFonts w:ascii="Times New Roman" w:hAnsi="Times New Roman" w:cs="Times New Roman"/>
          <w:sz w:val="24"/>
          <w:szCs w:val="24"/>
        </w:rPr>
        <w:t xml:space="preserve"> the built up </w:t>
      </w:r>
      <w:r w:rsidR="006D65AC" w:rsidRPr="00564DA4">
        <w:rPr>
          <w:rFonts w:ascii="Times New Roman" w:hAnsi="Times New Roman" w:cs="Times New Roman"/>
          <w:sz w:val="24"/>
          <w:szCs w:val="24"/>
        </w:rPr>
        <w:t>of CO2</w:t>
      </w:r>
      <w:r w:rsidR="004310D3" w:rsidRPr="00564DA4">
        <w:rPr>
          <w:rFonts w:ascii="Times New Roman" w:hAnsi="Times New Roman" w:cs="Times New Roman"/>
          <w:sz w:val="24"/>
          <w:szCs w:val="24"/>
        </w:rPr>
        <w:t>,</w:t>
      </w:r>
      <w:r w:rsidRPr="00564DA4">
        <w:rPr>
          <w:rFonts w:ascii="Times New Roman" w:hAnsi="Times New Roman" w:cs="Times New Roman"/>
          <w:sz w:val="24"/>
          <w:szCs w:val="24"/>
        </w:rPr>
        <w:t xml:space="preserve"> ethylene and other potentially toxic </w:t>
      </w:r>
      <w:r w:rsidR="004310D3" w:rsidRPr="00564DA4">
        <w:rPr>
          <w:rFonts w:ascii="Times New Roman" w:hAnsi="Times New Roman" w:cs="Times New Roman"/>
          <w:sz w:val="24"/>
          <w:szCs w:val="24"/>
        </w:rPr>
        <w:t>gases in</w:t>
      </w:r>
      <w:r w:rsidRPr="00564DA4">
        <w:rPr>
          <w:rFonts w:ascii="Times New Roman" w:hAnsi="Times New Roman" w:cs="Times New Roman"/>
          <w:sz w:val="24"/>
          <w:szCs w:val="24"/>
        </w:rPr>
        <w:t xml:space="preserve"> the soli.</w:t>
      </w:r>
      <w:r w:rsidR="006D65AC" w:rsidRPr="00564DA4">
        <w:rPr>
          <w:rFonts w:ascii="Times New Roman" w:hAnsi="Times New Roman" w:cs="Times New Roman"/>
          <w:sz w:val="24"/>
          <w:szCs w:val="24"/>
        </w:rPr>
        <w:t xml:space="preserve"> </w:t>
      </w:r>
      <w:r w:rsidRPr="00564DA4">
        <w:rPr>
          <w:rFonts w:ascii="Times New Roman" w:hAnsi="Times New Roman" w:cs="Times New Roman"/>
          <w:sz w:val="24"/>
          <w:szCs w:val="24"/>
        </w:rPr>
        <w:t>This also results in failure of crops growth.</w:t>
      </w:r>
    </w:p>
    <w:p w:rsidR="0059553B" w:rsidRPr="00564DA4" w:rsidRDefault="00382B5F" w:rsidP="00564DA4">
      <w:pPr>
        <w:jc w:val="both"/>
        <w:rPr>
          <w:rFonts w:ascii="Times New Roman" w:hAnsi="Times New Roman" w:cs="Times New Roman"/>
          <w:b/>
          <w:sz w:val="28"/>
          <w:szCs w:val="28"/>
        </w:rPr>
      </w:pPr>
      <w:r w:rsidRPr="00564DA4">
        <w:rPr>
          <w:rFonts w:ascii="Times New Roman" w:hAnsi="Times New Roman" w:cs="Times New Roman"/>
          <w:b/>
          <w:sz w:val="28"/>
          <w:szCs w:val="28"/>
        </w:rPr>
        <w:t xml:space="preserve">Physical </w:t>
      </w:r>
      <w:r w:rsidR="009D19E5" w:rsidRPr="00564DA4">
        <w:rPr>
          <w:rFonts w:ascii="Times New Roman" w:hAnsi="Times New Roman" w:cs="Times New Roman"/>
          <w:b/>
          <w:sz w:val="28"/>
          <w:szCs w:val="28"/>
        </w:rPr>
        <w:t>and chemical properties of water logged soils</w:t>
      </w:r>
      <w:r w:rsidR="000B6F0C" w:rsidRPr="00564DA4">
        <w:rPr>
          <w:rFonts w:ascii="Times New Roman" w:hAnsi="Times New Roman" w:cs="Times New Roman"/>
          <w:b/>
          <w:sz w:val="28"/>
          <w:szCs w:val="28"/>
        </w:rPr>
        <w:t>.</w:t>
      </w:r>
    </w:p>
    <w:p w:rsidR="009D19E5" w:rsidRPr="00564DA4" w:rsidRDefault="000B6F0C" w:rsidP="00564DA4">
      <w:pPr>
        <w:jc w:val="both"/>
        <w:rPr>
          <w:rFonts w:ascii="Times New Roman" w:hAnsi="Times New Roman" w:cs="Times New Roman"/>
          <w:b/>
          <w:sz w:val="24"/>
          <w:szCs w:val="24"/>
        </w:rPr>
      </w:pPr>
      <w:r w:rsidRPr="00564DA4">
        <w:rPr>
          <w:rFonts w:ascii="Times New Roman" w:hAnsi="Times New Roman" w:cs="Times New Roman"/>
          <w:b/>
          <w:sz w:val="24"/>
          <w:szCs w:val="24"/>
        </w:rPr>
        <w:t>Temperature fluctuation</w:t>
      </w:r>
    </w:p>
    <w:p w:rsidR="009D19E5" w:rsidRPr="00564DA4" w:rsidRDefault="009D19E5" w:rsidP="00564DA4">
      <w:pPr>
        <w:jc w:val="both"/>
        <w:rPr>
          <w:rFonts w:ascii="Times New Roman" w:hAnsi="Times New Roman" w:cs="Times New Roman"/>
          <w:sz w:val="24"/>
          <w:szCs w:val="24"/>
        </w:rPr>
      </w:pPr>
      <w:r w:rsidRPr="00564DA4">
        <w:rPr>
          <w:rFonts w:ascii="Times New Roman" w:hAnsi="Times New Roman" w:cs="Times New Roman"/>
          <w:sz w:val="24"/>
          <w:szCs w:val="24"/>
        </w:rPr>
        <w:t>The water logged soils tend to show different tempera</w:t>
      </w:r>
      <w:r w:rsidR="00382B5F" w:rsidRPr="00564DA4">
        <w:rPr>
          <w:rFonts w:ascii="Times New Roman" w:hAnsi="Times New Roman" w:cs="Times New Roman"/>
          <w:sz w:val="24"/>
          <w:szCs w:val="24"/>
        </w:rPr>
        <w:t>ture fluctuation than the dry soil</w:t>
      </w:r>
      <w:r w:rsidRPr="00564DA4">
        <w:rPr>
          <w:rFonts w:ascii="Times New Roman" w:hAnsi="Times New Roman" w:cs="Times New Roman"/>
          <w:sz w:val="24"/>
          <w:szCs w:val="24"/>
        </w:rPr>
        <w:t xml:space="preserve">. Day </w:t>
      </w:r>
      <w:r w:rsidR="004310D3" w:rsidRPr="00564DA4">
        <w:rPr>
          <w:rFonts w:ascii="Times New Roman" w:hAnsi="Times New Roman" w:cs="Times New Roman"/>
          <w:sz w:val="24"/>
          <w:szCs w:val="24"/>
        </w:rPr>
        <w:t>temperature tends</w:t>
      </w:r>
      <w:r w:rsidRPr="00564DA4">
        <w:rPr>
          <w:rFonts w:ascii="Times New Roman" w:hAnsi="Times New Roman" w:cs="Times New Roman"/>
          <w:sz w:val="24"/>
          <w:szCs w:val="24"/>
        </w:rPr>
        <w:t xml:space="preserve"> to be lower and night </w:t>
      </w:r>
      <w:r w:rsidR="00382B5F" w:rsidRPr="00564DA4">
        <w:rPr>
          <w:rFonts w:ascii="Times New Roman" w:hAnsi="Times New Roman" w:cs="Times New Roman"/>
          <w:sz w:val="24"/>
          <w:szCs w:val="24"/>
        </w:rPr>
        <w:t>temperature</w:t>
      </w:r>
      <w:r w:rsidRPr="00564DA4">
        <w:rPr>
          <w:rFonts w:ascii="Times New Roman" w:hAnsi="Times New Roman" w:cs="Times New Roman"/>
          <w:sz w:val="24"/>
          <w:szCs w:val="24"/>
        </w:rPr>
        <w:t xml:space="preserve"> is higher in water logged as compared to the normal </w:t>
      </w:r>
      <w:r w:rsidR="004310D3" w:rsidRPr="00564DA4">
        <w:rPr>
          <w:rFonts w:ascii="Times New Roman" w:hAnsi="Times New Roman" w:cs="Times New Roman"/>
          <w:sz w:val="24"/>
          <w:szCs w:val="24"/>
        </w:rPr>
        <w:t>soils. of</w:t>
      </w:r>
      <w:r w:rsidRPr="00564DA4">
        <w:rPr>
          <w:rFonts w:ascii="Times New Roman" w:hAnsi="Times New Roman" w:cs="Times New Roman"/>
          <w:sz w:val="24"/>
          <w:szCs w:val="24"/>
        </w:rPr>
        <w:t xml:space="preserve"> this, there may be a</w:t>
      </w:r>
      <w:r w:rsidR="00382B5F" w:rsidRPr="00564DA4">
        <w:rPr>
          <w:rFonts w:ascii="Times New Roman" w:hAnsi="Times New Roman" w:cs="Times New Roman"/>
          <w:sz w:val="24"/>
          <w:szCs w:val="24"/>
        </w:rPr>
        <w:t xml:space="preserve"> </w:t>
      </w:r>
      <w:r w:rsidRPr="00564DA4">
        <w:rPr>
          <w:rFonts w:ascii="Times New Roman" w:hAnsi="Times New Roman" w:cs="Times New Roman"/>
          <w:sz w:val="24"/>
          <w:szCs w:val="24"/>
        </w:rPr>
        <w:t xml:space="preserve">pronounced effect on growth and metabolism of roots and </w:t>
      </w:r>
      <w:r w:rsidR="00382B5F" w:rsidRPr="00564DA4">
        <w:rPr>
          <w:rFonts w:ascii="Times New Roman" w:hAnsi="Times New Roman" w:cs="Times New Roman"/>
          <w:sz w:val="24"/>
          <w:szCs w:val="24"/>
        </w:rPr>
        <w:t>soil</w:t>
      </w:r>
      <w:r w:rsidRPr="00564DA4">
        <w:rPr>
          <w:rFonts w:ascii="Times New Roman" w:hAnsi="Times New Roman" w:cs="Times New Roman"/>
          <w:sz w:val="24"/>
          <w:szCs w:val="24"/>
        </w:rPr>
        <w:t xml:space="preserve"> micro</w:t>
      </w:r>
      <w:r w:rsidR="00382B5F" w:rsidRPr="00564DA4">
        <w:rPr>
          <w:rFonts w:ascii="Times New Roman" w:hAnsi="Times New Roman" w:cs="Times New Roman"/>
          <w:sz w:val="24"/>
          <w:szCs w:val="24"/>
        </w:rPr>
        <w:t xml:space="preserve"> </w:t>
      </w:r>
      <w:r w:rsidRPr="00564DA4">
        <w:rPr>
          <w:rFonts w:ascii="Times New Roman" w:hAnsi="Times New Roman" w:cs="Times New Roman"/>
          <w:sz w:val="24"/>
          <w:szCs w:val="24"/>
        </w:rPr>
        <w:t>flora.</w:t>
      </w:r>
    </w:p>
    <w:p w:rsidR="00BF6898" w:rsidRPr="00564DA4" w:rsidRDefault="00382B5F" w:rsidP="00564DA4">
      <w:pPr>
        <w:jc w:val="both"/>
        <w:rPr>
          <w:rFonts w:ascii="Times New Roman" w:hAnsi="Times New Roman" w:cs="Times New Roman"/>
          <w:b/>
          <w:sz w:val="24"/>
          <w:szCs w:val="24"/>
        </w:rPr>
      </w:pPr>
      <w:r w:rsidRPr="00564DA4">
        <w:rPr>
          <w:rFonts w:ascii="Times New Roman" w:hAnsi="Times New Roman" w:cs="Times New Roman"/>
          <w:b/>
          <w:sz w:val="24"/>
          <w:szCs w:val="24"/>
        </w:rPr>
        <w:t>Localized area of atmosp</w:t>
      </w:r>
      <w:r w:rsidR="00BF6898" w:rsidRPr="00564DA4">
        <w:rPr>
          <w:rFonts w:ascii="Times New Roman" w:hAnsi="Times New Roman" w:cs="Times New Roman"/>
          <w:b/>
          <w:sz w:val="24"/>
          <w:szCs w:val="24"/>
        </w:rPr>
        <w:t>heric stre</w:t>
      </w:r>
      <w:r w:rsidRPr="00564DA4">
        <w:rPr>
          <w:rFonts w:ascii="Times New Roman" w:hAnsi="Times New Roman" w:cs="Times New Roman"/>
          <w:b/>
          <w:sz w:val="24"/>
          <w:szCs w:val="24"/>
        </w:rPr>
        <w:t>s</w:t>
      </w:r>
      <w:r w:rsidR="000B6F0C" w:rsidRPr="00564DA4">
        <w:rPr>
          <w:rFonts w:ascii="Times New Roman" w:hAnsi="Times New Roman" w:cs="Times New Roman"/>
          <w:b/>
          <w:sz w:val="24"/>
          <w:szCs w:val="24"/>
        </w:rPr>
        <w:t>s</w:t>
      </w:r>
    </w:p>
    <w:p w:rsidR="00BF6898" w:rsidRPr="00564DA4" w:rsidRDefault="00382B5F" w:rsidP="00564DA4">
      <w:pPr>
        <w:jc w:val="both"/>
        <w:rPr>
          <w:rFonts w:ascii="Times New Roman" w:hAnsi="Times New Roman" w:cs="Times New Roman"/>
          <w:sz w:val="24"/>
          <w:szCs w:val="24"/>
        </w:rPr>
      </w:pPr>
      <w:r w:rsidRPr="00564DA4">
        <w:rPr>
          <w:rFonts w:ascii="Times New Roman" w:hAnsi="Times New Roman" w:cs="Times New Roman"/>
          <w:sz w:val="24"/>
          <w:szCs w:val="24"/>
        </w:rPr>
        <w:t>Localized</w:t>
      </w:r>
      <w:r w:rsidR="00BF6898" w:rsidRPr="00564DA4">
        <w:rPr>
          <w:rFonts w:ascii="Times New Roman" w:hAnsi="Times New Roman" w:cs="Times New Roman"/>
          <w:sz w:val="24"/>
          <w:szCs w:val="24"/>
        </w:rPr>
        <w:t xml:space="preserve"> anaerobic zone may develop during water logging .This </w:t>
      </w:r>
      <w:r w:rsidRPr="00564DA4">
        <w:rPr>
          <w:rFonts w:ascii="Times New Roman" w:hAnsi="Times New Roman" w:cs="Times New Roman"/>
          <w:sz w:val="24"/>
          <w:szCs w:val="24"/>
        </w:rPr>
        <w:t>may</w:t>
      </w:r>
      <w:r w:rsidR="00BF6898" w:rsidRPr="00564DA4">
        <w:rPr>
          <w:rFonts w:ascii="Times New Roman" w:hAnsi="Times New Roman" w:cs="Times New Roman"/>
          <w:sz w:val="24"/>
          <w:szCs w:val="24"/>
        </w:rPr>
        <w:t xml:space="preserve"> result in poor growth of root due to </w:t>
      </w:r>
      <w:r w:rsidRPr="00564DA4">
        <w:rPr>
          <w:rFonts w:ascii="Times New Roman" w:hAnsi="Times New Roman" w:cs="Times New Roman"/>
          <w:sz w:val="24"/>
          <w:szCs w:val="24"/>
        </w:rPr>
        <w:t>diffusible</w:t>
      </w:r>
      <w:r w:rsidR="00BF6898" w:rsidRPr="00564DA4">
        <w:rPr>
          <w:rFonts w:ascii="Times New Roman" w:hAnsi="Times New Roman" w:cs="Times New Roman"/>
          <w:sz w:val="24"/>
          <w:szCs w:val="24"/>
        </w:rPr>
        <w:t xml:space="preserve"> </w:t>
      </w:r>
      <w:r w:rsidRPr="00564DA4">
        <w:rPr>
          <w:rFonts w:ascii="Times New Roman" w:hAnsi="Times New Roman" w:cs="Times New Roman"/>
          <w:sz w:val="24"/>
          <w:szCs w:val="24"/>
        </w:rPr>
        <w:t>products</w:t>
      </w:r>
      <w:r w:rsidR="00BF6898" w:rsidRPr="00564DA4">
        <w:rPr>
          <w:rFonts w:ascii="Times New Roman" w:hAnsi="Times New Roman" w:cs="Times New Roman"/>
          <w:sz w:val="24"/>
          <w:szCs w:val="24"/>
        </w:rPr>
        <w:t xml:space="preserve"> of an aerobes and these substances ma be toxic to micro</w:t>
      </w:r>
      <w:r w:rsidRPr="00564DA4">
        <w:rPr>
          <w:rFonts w:ascii="Times New Roman" w:hAnsi="Times New Roman" w:cs="Times New Roman"/>
          <w:sz w:val="24"/>
          <w:szCs w:val="24"/>
        </w:rPr>
        <w:t xml:space="preserve"> </w:t>
      </w:r>
      <w:r w:rsidR="00BF6898" w:rsidRPr="00564DA4">
        <w:rPr>
          <w:rFonts w:ascii="Times New Roman" w:hAnsi="Times New Roman" w:cs="Times New Roman"/>
          <w:sz w:val="24"/>
          <w:szCs w:val="24"/>
        </w:rPr>
        <w:t>flora.</w:t>
      </w:r>
    </w:p>
    <w:p w:rsidR="00B4301C" w:rsidRPr="00564DA4" w:rsidRDefault="00B4301C" w:rsidP="00564DA4">
      <w:pPr>
        <w:jc w:val="both"/>
        <w:rPr>
          <w:rFonts w:ascii="Times New Roman" w:hAnsi="Times New Roman" w:cs="Times New Roman"/>
          <w:b/>
          <w:sz w:val="28"/>
          <w:szCs w:val="28"/>
        </w:rPr>
      </w:pPr>
      <w:r w:rsidRPr="00564DA4">
        <w:rPr>
          <w:rFonts w:ascii="Times New Roman" w:hAnsi="Times New Roman" w:cs="Times New Roman"/>
          <w:b/>
          <w:sz w:val="28"/>
          <w:szCs w:val="28"/>
        </w:rPr>
        <w:t>Gas</w:t>
      </w:r>
      <w:r w:rsidR="000B6F0C" w:rsidRPr="00564DA4">
        <w:rPr>
          <w:rFonts w:ascii="Times New Roman" w:hAnsi="Times New Roman" w:cs="Times New Roman"/>
          <w:b/>
          <w:sz w:val="28"/>
          <w:szCs w:val="28"/>
        </w:rPr>
        <w:t xml:space="preserve"> exchange in water logged soils</w:t>
      </w:r>
    </w:p>
    <w:p w:rsidR="00BF6898" w:rsidRPr="00564DA4" w:rsidRDefault="00382B5F"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The movement of respiratory gases </w:t>
      </w:r>
      <w:r w:rsidR="00B4301C" w:rsidRPr="00564DA4">
        <w:rPr>
          <w:rFonts w:ascii="Times New Roman" w:hAnsi="Times New Roman" w:cs="Times New Roman"/>
          <w:sz w:val="24"/>
          <w:szCs w:val="24"/>
        </w:rPr>
        <w:t>within in the plants directional exchange with the atmosphere are greatly influenced by the environmental conditions within the soil and aerial environment. Oxygen may enter the plants in number of ways.</w:t>
      </w:r>
    </w:p>
    <w:p w:rsidR="00B4301C" w:rsidRPr="00564DA4" w:rsidRDefault="00382B5F"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In non aquatic </w:t>
      </w:r>
      <w:r w:rsidR="006D65AC" w:rsidRPr="00564DA4">
        <w:rPr>
          <w:rFonts w:ascii="Times New Roman" w:hAnsi="Times New Roman" w:cs="Times New Roman"/>
          <w:sz w:val="24"/>
          <w:szCs w:val="24"/>
        </w:rPr>
        <w:t>species,</w:t>
      </w:r>
      <w:r w:rsidRPr="00564DA4">
        <w:rPr>
          <w:rFonts w:ascii="Times New Roman" w:hAnsi="Times New Roman" w:cs="Times New Roman"/>
          <w:sz w:val="24"/>
          <w:szCs w:val="24"/>
        </w:rPr>
        <w:t xml:space="preserve"> </w:t>
      </w:r>
      <w:r w:rsidR="00B4301C" w:rsidRPr="00564DA4">
        <w:rPr>
          <w:rFonts w:ascii="Times New Roman" w:hAnsi="Times New Roman" w:cs="Times New Roman"/>
          <w:sz w:val="24"/>
          <w:szCs w:val="24"/>
        </w:rPr>
        <w:t xml:space="preserve">O2 &amp; CO2 enter and leave the plant directly through the stomata and lenticels. Plants in unsaturated are </w:t>
      </w:r>
      <w:r w:rsidRPr="00564DA4">
        <w:rPr>
          <w:rFonts w:ascii="Times New Roman" w:hAnsi="Times New Roman" w:cs="Times New Roman"/>
          <w:sz w:val="24"/>
          <w:szCs w:val="24"/>
        </w:rPr>
        <w:t>greatly</w:t>
      </w:r>
      <w:r w:rsidR="00B4301C" w:rsidRPr="00564DA4">
        <w:rPr>
          <w:rFonts w:ascii="Times New Roman" w:hAnsi="Times New Roman" w:cs="Times New Roman"/>
          <w:sz w:val="24"/>
          <w:szCs w:val="24"/>
        </w:rPr>
        <w:t xml:space="preserve"> exposed to the O2 rich environment over most o</w:t>
      </w:r>
      <w:r w:rsidRPr="00564DA4">
        <w:rPr>
          <w:rFonts w:ascii="Times New Roman" w:hAnsi="Times New Roman" w:cs="Times New Roman"/>
          <w:sz w:val="24"/>
          <w:szCs w:val="24"/>
        </w:rPr>
        <w:t xml:space="preserve">f there shoots and root </w:t>
      </w:r>
      <w:proofErr w:type="gramStart"/>
      <w:r w:rsidRPr="00564DA4">
        <w:rPr>
          <w:rFonts w:ascii="Times New Roman" w:hAnsi="Times New Roman" w:cs="Times New Roman"/>
          <w:sz w:val="24"/>
          <w:szCs w:val="24"/>
        </w:rPr>
        <w:t>surface</w:t>
      </w:r>
      <w:r w:rsidR="00B4301C" w:rsidRPr="00564DA4">
        <w:rPr>
          <w:rFonts w:ascii="Times New Roman" w:hAnsi="Times New Roman" w:cs="Times New Roman"/>
          <w:sz w:val="24"/>
          <w:szCs w:val="24"/>
        </w:rPr>
        <w:t xml:space="preserve"> ,</w:t>
      </w:r>
      <w:proofErr w:type="gramEnd"/>
      <w:r w:rsidR="00B4301C" w:rsidRPr="00564DA4">
        <w:rPr>
          <w:rFonts w:ascii="Times New Roman" w:hAnsi="Times New Roman" w:cs="Times New Roman"/>
          <w:sz w:val="24"/>
          <w:szCs w:val="24"/>
        </w:rPr>
        <w:t xml:space="preserve"> most of the gases exchange </w:t>
      </w:r>
      <w:r w:rsidRPr="00564DA4">
        <w:rPr>
          <w:rFonts w:ascii="Times New Roman" w:hAnsi="Times New Roman" w:cs="Times New Roman"/>
          <w:sz w:val="24"/>
          <w:szCs w:val="24"/>
        </w:rPr>
        <w:t>occurs</w:t>
      </w:r>
      <w:r w:rsidR="00B4301C" w:rsidRPr="00564DA4">
        <w:rPr>
          <w:rFonts w:ascii="Times New Roman" w:hAnsi="Times New Roman" w:cs="Times New Roman"/>
          <w:sz w:val="24"/>
          <w:szCs w:val="24"/>
        </w:rPr>
        <w:t xml:space="preserve"> by simple planar or radial movement , Where the O2 requirement of the roots are met largely by diffusion transport from the soil atmos</w:t>
      </w:r>
      <w:r w:rsidRPr="00564DA4">
        <w:rPr>
          <w:rFonts w:ascii="Times New Roman" w:hAnsi="Times New Roman" w:cs="Times New Roman"/>
          <w:sz w:val="24"/>
          <w:szCs w:val="24"/>
        </w:rPr>
        <w:t>p</w:t>
      </w:r>
      <w:r w:rsidR="00B4301C" w:rsidRPr="00564DA4">
        <w:rPr>
          <w:rFonts w:ascii="Times New Roman" w:hAnsi="Times New Roman" w:cs="Times New Roman"/>
          <w:sz w:val="24"/>
          <w:szCs w:val="24"/>
        </w:rPr>
        <w:t>here . So in such cases there is very limited longitudinal movement of gas within the plants.</w:t>
      </w:r>
    </w:p>
    <w:p w:rsidR="00B4301C" w:rsidRPr="00564DA4" w:rsidRDefault="00382B5F" w:rsidP="00564DA4">
      <w:pPr>
        <w:jc w:val="both"/>
        <w:rPr>
          <w:rFonts w:ascii="Times New Roman" w:hAnsi="Times New Roman" w:cs="Times New Roman"/>
          <w:sz w:val="24"/>
          <w:szCs w:val="24"/>
        </w:rPr>
      </w:pPr>
      <w:r w:rsidRPr="00564DA4">
        <w:rPr>
          <w:rFonts w:ascii="Times New Roman" w:hAnsi="Times New Roman" w:cs="Times New Roman"/>
          <w:sz w:val="24"/>
          <w:szCs w:val="24"/>
        </w:rPr>
        <w:t>In water logg</w:t>
      </w:r>
      <w:r w:rsidR="00842501" w:rsidRPr="00564DA4">
        <w:rPr>
          <w:rFonts w:ascii="Times New Roman" w:hAnsi="Times New Roman" w:cs="Times New Roman"/>
          <w:sz w:val="24"/>
          <w:szCs w:val="24"/>
        </w:rPr>
        <w:t>ed soils, the mode of gas exchange is very different because little or no O2 is available for radial entry to the roots, longitudinal movement between the root and shoot</w:t>
      </w:r>
      <w:r w:rsidRPr="00564DA4">
        <w:rPr>
          <w:rFonts w:ascii="Times New Roman" w:hAnsi="Times New Roman" w:cs="Times New Roman"/>
          <w:sz w:val="24"/>
          <w:szCs w:val="24"/>
        </w:rPr>
        <w:t xml:space="preserve"> </w:t>
      </w:r>
      <w:r w:rsidR="00842501" w:rsidRPr="00564DA4">
        <w:rPr>
          <w:rFonts w:ascii="Times New Roman" w:hAnsi="Times New Roman" w:cs="Times New Roman"/>
          <w:sz w:val="24"/>
          <w:szCs w:val="24"/>
        </w:rPr>
        <w:t xml:space="preserve">is the primary mode of gas transport. Longitudinal </w:t>
      </w:r>
      <w:r w:rsidR="00D110E2" w:rsidRPr="00564DA4">
        <w:rPr>
          <w:rFonts w:ascii="Times New Roman" w:hAnsi="Times New Roman" w:cs="Times New Roman"/>
          <w:sz w:val="24"/>
          <w:szCs w:val="24"/>
        </w:rPr>
        <w:t xml:space="preserve">transport </w:t>
      </w:r>
      <w:r w:rsidRPr="00564DA4">
        <w:rPr>
          <w:rFonts w:ascii="Times New Roman" w:hAnsi="Times New Roman" w:cs="Times New Roman"/>
          <w:sz w:val="24"/>
          <w:szCs w:val="24"/>
        </w:rPr>
        <w:t>occurs</w:t>
      </w:r>
      <w:r w:rsidR="00D110E2" w:rsidRPr="00564DA4">
        <w:rPr>
          <w:rFonts w:ascii="Times New Roman" w:hAnsi="Times New Roman" w:cs="Times New Roman"/>
          <w:sz w:val="24"/>
          <w:szCs w:val="24"/>
        </w:rPr>
        <w:t xml:space="preserve"> in both the intercellular gas spaces and the stele</w:t>
      </w:r>
      <w:r w:rsidR="00A708F3" w:rsidRPr="00564DA4">
        <w:rPr>
          <w:rFonts w:ascii="Times New Roman" w:hAnsi="Times New Roman" w:cs="Times New Roman"/>
          <w:sz w:val="24"/>
          <w:szCs w:val="24"/>
        </w:rPr>
        <w:t xml:space="preserve"> </w:t>
      </w:r>
      <w:r w:rsidR="00D110E2" w:rsidRPr="00564DA4">
        <w:rPr>
          <w:rFonts w:ascii="Times New Roman" w:hAnsi="Times New Roman" w:cs="Times New Roman"/>
          <w:sz w:val="24"/>
          <w:szCs w:val="24"/>
        </w:rPr>
        <w:t>(</w:t>
      </w:r>
      <w:r w:rsidRPr="00564DA4">
        <w:rPr>
          <w:rFonts w:ascii="Times New Roman" w:hAnsi="Times New Roman" w:cs="Times New Roman"/>
          <w:sz w:val="24"/>
          <w:szCs w:val="24"/>
        </w:rPr>
        <w:t>xylem</w:t>
      </w:r>
      <w:r w:rsidR="00D110E2" w:rsidRPr="00564DA4">
        <w:rPr>
          <w:rFonts w:ascii="Times New Roman" w:hAnsi="Times New Roman" w:cs="Times New Roman"/>
          <w:sz w:val="24"/>
          <w:szCs w:val="24"/>
        </w:rPr>
        <w:t xml:space="preserve"> vascular bundle)</w:t>
      </w:r>
      <w:r w:rsidR="00A708F3" w:rsidRPr="00564DA4">
        <w:rPr>
          <w:rFonts w:ascii="Times New Roman" w:hAnsi="Times New Roman" w:cs="Times New Roman"/>
          <w:sz w:val="24"/>
          <w:szCs w:val="24"/>
        </w:rPr>
        <w:t>.</w:t>
      </w:r>
      <w:r w:rsidR="00D110E2" w:rsidRPr="00564DA4">
        <w:rPr>
          <w:rFonts w:ascii="Times New Roman" w:hAnsi="Times New Roman" w:cs="Times New Roman"/>
          <w:sz w:val="24"/>
          <w:szCs w:val="24"/>
        </w:rPr>
        <w:t xml:space="preserve"> </w:t>
      </w:r>
      <w:r w:rsidR="00842501" w:rsidRPr="00564DA4">
        <w:rPr>
          <w:rFonts w:ascii="Times New Roman" w:hAnsi="Times New Roman" w:cs="Times New Roman"/>
          <w:sz w:val="24"/>
          <w:szCs w:val="24"/>
        </w:rPr>
        <w:t xml:space="preserve"> </w:t>
      </w:r>
      <w:r w:rsidR="00A708F3" w:rsidRPr="00564DA4">
        <w:rPr>
          <w:rFonts w:ascii="Times New Roman" w:hAnsi="Times New Roman" w:cs="Times New Roman"/>
          <w:sz w:val="24"/>
          <w:szCs w:val="24"/>
        </w:rPr>
        <w:t>Radi</w:t>
      </w:r>
      <w:r w:rsidRPr="00564DA4">
        <w:rPr>
          <w:rFonts w:ascii="Times New Roman" w:hAnsi="Times New Roman" w:cs="Times New Roman"/>
          <w:sz w:val="24"/>
          <w:szCs w:val="24"/>
        </w:rPr>
        <w:t>a</w:t>
      </w:r>
      <w:r w:rsidR="00A708F3" w:rsidRPr="00564DA4">
        <w:rPr>
          <w:rFonts w:ascii="Times New Roman" w:hAnsi="Times New Roman" w:cs="Times New Roman"/>
          <w:sz w:val="24"/>
          <w:szCs w:val="24"/>
        </w:rPr>
        <w:t xml:space="preserve">l </w:t>
      </w:r>
      <w:r w:rsidRPr="00564DA4">
        <w:rPr>
          <w:rFonts w:ascii="Times New Roman" w:hAnsi="Times New Roman" w:cs="Times New Roman"/>
          <w:sz w:val="24"/>
          <w:szCs w:val="24"/>
        </w:rPr>
        <w:t>movement</w:t>
      </w:r>
      <w:r w:rsidR="00A708F3" w:rsidRPr="00564DA4">
        <w:rPr>
          <w:rFonts w:ascii="Times New Roman" w:hAnsi="Times New Roman" w:cs="Times New Roman"/>
          <w:sz w:val="24"/>
          <w:szCs w:val="24"/>
        </w:rPr>
        <w:t xml:space="preserve"> tends to be bidirectional i.e. from root cortex to stele and to the </w:t>
      </w:r>
      <w:r w:rsidRPr="00564DA4">
        <w:rPr>
          <w:rFonts w:ascii="Times New Roman" w:hAnsi="Times New Roman" w:cs="Times New Roman"/>
          <w:sz w:val="24"/>
          <w:szCs w:val="24"/>
        </w:rPr>
        <w:t>soil</w:t>
      </w:r>
      <w:r w:rsidR="00A708F3" w:rsidRPr="00564DA4">
        <w:rPr>
          <w:rFonts w:ascii="Times New Roman" w:hAnsi="Times New Roman" w:cs="Times New Roman"/>
          <w:sz w:val="24"/>
          <w:szCs w:val="24"/>
        </w:rPr>
        <w:t>. The later radial O2 loss is believed to be very important for survival of the plants in water logged soils.</w:t>
      </w:r>
      <w:r w:rsidRPr="00564DA4">
        <w:rPr>
          <w:rFonts w:ascii="Times New Roman" w:hAnsi="Times New Roman" w:cs="Times New Roman"/>
          <w:sz w:val="24"/>
          <w:szCs w:val="24"/>
        </w:rPr>
        <w:t xml:space="preserve"> </w:t>
      </w:r>
      <w:r w:rsidR="00A708F3" w:rsidRPr="00564DA4">
        <w:rPr>
          <w:rFonts w:ascii="Times New Roman" w:hAnsi="Times New Roman" w:cs="Times New Roman"/>
          <w:sz w:val="24"/>
          <w:szCs w:val="24"/>
        </w:rPr>
        <w:t>Oxygen may also enter in the plants in combined form as water.</w:t>
      </w:r>
    </w:p>
    <w:p w:rsidR="00A708F3" w:rsidRPr="00564DA4" w:rsidRDefault="00382B5F" w:rsidP="00564DA4">
      <w:pPr>
        <w:jc w:val="both"/>
        <w:rPr>
          <w:rFonts w:ascii="Times New Roman" w:hAnsi="Times New Roman" w:cs="Times New Roman"/>
          <w:sz w:val="24"/>
          <w:szCs w:val="24"/>
        </w:rPr>
      </w:pPr>
      <w:r w:rsidRPr="00564DA4">
        <w:rPr>
          <w:rFonts w:ascii="Times New Roman" w:hAnsi="Times New Roman" w:cs="Times New Roman"/>
          <w:sz w:val="24"/>
          <w:szCs w:val="24"/>
        </w:rPr>
        <w:t>In xyle</w:t>
      </w:r>
      <w:r w:rsidR="00DF41E3" w:rsidRPr="00564DA4">
        <w:rPr>
          <w:rFonts w:ascii="Times New Roman" w:hAnsi="Times New Roman" w:cs="Times New Roman"/>
          <w:sz w:val="24"/>
          <w:szCs w:val="24"/>
        </w:rPr>
        <w:t>m, water is transported from root to shoot where O2 is ultimately released within the chloroplast during photosynthesis.</w:t>
      </w:r>
    </w:p>
    <w:p w:rsidR="00F777ED" w:rsidRPr="00564DA4" w:rsidRDefault="00CF68A8" w:rsidP="00564DA4">
      <w:pPr>
        <w:jc w:val="both"/>
        <w:rPr>
          <w:rFonts w:ascii="Times New Roman" w:hAnsi="Times New Roman" w:cs="Times New Roman"/>
          <w:sz w:val="24"/>
          <w:szCs w:val="24"/>
        </w:rPr>
      </w:pPr>
      <w:r w:rsidRPr="00564DA4">
        <w:rPr>
          <w:rFonts w:ascii="Times New Roman" w:hAnsi="Times New Roman" w:cs="Times New Roman"/>
          <w:sz w:val="24"/>
          <w:szCs w:val="24"/>
        </w:rPr>
        <w:lastRenderedPageBreak/>
        <w:t xml:space="preserve">In submerged aquatic plants, the </w:t>
      </w:r>
      <w:r w:rsidR="00382B5F" w:rsidRPr="00564DA4">
        <w:rPr>
          <w:rFonts w:ascii="Times New Roman" w:hAnsi="Times New Roman" w:cs="Times New Roman"/>
          <w:sz w:val="24"/>
          <w:szCs w:val="24"/>
        </w:rPr>
        <w:t>permeability</w:t>
      </w:r>
      <w:r w:rsidRPr="00564DA4">
        <w:rPr>
          <w:rFonts w:ascii="Times New Roman" w:hAnsi="Times New Roman" w:cs="Times New Roman"/>
          <w:sz w:val="24"/>
          <w:szCs w:val="24"/>
        </w:rPr>
        <w:t xml:space="preserve"> of the leaves surface is high enough to permit gas exc</w:t>
      </w:r>
      <w:r w:rsidR="00382B5F" w:rsidRPr="00564DA4">
        <w:rPr>
          <w:rFonts w:ascii="Times New Roman" w:hAnsi="Times New Roman" w:cs="Times New Roman"/>
          <w:sz w:val="24"/>
          <w:szCs w:val="24"/>
        </w:rPr>
        <w:t>h</w:t>
      </w:r>
      <w:r w:rsidRPr="00564DA4">
        <w:rPr>
          <w:rFonts w:ascii="Times New Roman" w:hAnsi="Times New Roman" w:cs="Times New Roman"/>
          <w:sz w:val="24"/>
          <w:szCs w:val="24"/>
        </w:rPr>
        <w:t>ange by liquid phase move</w:t>
      </w:r>
      <w:r w:rsidR="00382B5F" w:rsidRPr="00564DA4">
        <w:rPr>
          <w:rFonts w:ascii="Times New Roman" w:hAnsi="Times New Roman" w:cs="Times New Roman"/>
          <w:sz w:val="24"/>
          <w:szCs w:val="24"/>
        </w:rPr>
        <w:t>ment across the epidermal layer</w:t>
      </w:r>
    </w:p>
    <w:p w:rsidR="00DF41E3" w:rsidRPr="00564DA4" w:rsidRDefault="00F777ED"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In yellow water lily, the network of internal gas spaces serves as a pressurized flow through system which forces O2 down from the petioles of the young newly emerged leaves to the roots and rhizomes buried in the anaerobic sediments. </w:t>
      </w:r>
      <w:proofErr w:type="gramStart"/>
      <w:r w:rsidRPr="00564DA4">
        <w:rPr>
          <w:rFonts w:ascii="Times New Roman" w:hAnsi="Times New Roman" w:cs="Times New Roman"/>
          <w:sz w:val="24"/>
          <w:szCs w:val="24"/>
        </w:rPr>
        <w:t xml:space="preserve">Simultaneously </w:t>
      </w:r>
      <w:r w:rsidR="00DA634D" w:rsidRPr="00564DA4">
        <w:rPr>
          <w:rFonts w:ascii="Times New Roman" w:hAnsi="Times New Roman" w:cs="Times New Roman"/>
          <w:sz w:val="24"/>
          <w:szCs w:val="24"/>
        </w:rPr>
        <w:t>,</w:t>
      </w:r>
      <w:proofErr w:type="gramEnd"/>
      <w:r w:rsidR="00DA634D" w:rsidRPr="00564DA4">
        <w:rPr>
          <w:rFonts w:ascii="Times New Roman" w:hAnsi="Times New Roman" w:cs="Times New Roman"/>
          <w:sz w:val="24"/>
          <w:szCs w:val="24"/>
        </w:rPr>
        <w:t>CO2 is forced from the rhizomes up o the petioles of the older leaves where it is fixed by photosynthesis or released into the atmosphere. This type of ventilation also removes appreciable quantities of methane from the lake sediments.</w:t>
      </w:r>
    </w:p>
    <w:p w:rsidR="004310D3" w:rsidRPr="00564DA4" w:rsidRDefault="004310D3" w:rsidP="00564DA4">
      <w:pPr>
        <w:jc w:val="both"/>
        <w:rPr>
          <w:rFonts w:ascii="Times New Roman" w:hAnsi="Times New Roman" w:cs="Times New Roman"/>
          <w:b/>
          <w:sz w:val="28"/>
          <w:szCs w:val="28"/>
        </w:rPr>
      </w:pPr>
      <w:r w:rsidRPr="00564DA4">
        <w:rPr>
          <w:rFonts w:ascii="Times New Roman" w:hAnsi="Times New Roman" w:cs="Times New Roman"/>
          <w:b/>
          <w:sz w:val="28"/>
          <w:szCs w:val="28"/>
        </w:rPr>
        <w:t>Redox potential in water logged soils:</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b/>
          <w:noProof/>
          <w:sz w:val="24"/>
          <w:szCs w:val="24"/>
        </w:rPr>
        <w:drawing>
          <wp:inline distT="0" distB="0" distL="0" distR="0">
            <wp:extent cx="5347793" cy="4224759"/>
            <wp:effectExtent l="19050" t="0" r="5257" b="0"/>
            <wp:docPr id="3" name="Picture 3" descr="http://microbewiki.kenyon.edu/images/thumb/2/2d/Flooded_soil.png/400px-Flooded_soi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crobewiki.kenyon.edu/images/thumb/2/2d/Flooded_soil.png/400px-Flooded_soil.png">
                      <a:hlinkClick r:id="rId5"/>
                    </pic:cNvPr>
                    <pic:cNvPicPr>
                      <a:picLocks noChangeAspect="1" noChangeArrowheads="1"/>
                    </pic:cNvPicPr>
                  </pic:nvPicPr>
                  <pic:blipFill>
                    <a:blip r:embed="rId6"/>
                    <a:srcRect/>
                    <a:stretch>
                      <a:fillRect/>
                    </a:stretch>
                  </pic:blipFill>
                  <pic:spPr bwMode="auto">
                    <a:xfrm>
                      <a:off x="0" y="0"/>
                      <a:ext cx="5351382" cy="4227594"/>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4" name="Picture 4" descr="http://microbewiki.kenyon.edu/skins/common/images/magnify-clip.png">
              <a:hlinkClick xmlns:a="http://schemas.openxmlformats.org/drawingml/2006/main" r:id="rId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crobewiki.kenyon.edu/skins/common/images/magnify-clip.png">
                      <a:hlinkClick r:id="rId5"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schematic presentation of flooded soil </w:t>
      </w:r>
      <w:proofErr w:type="spellStart"/>
      <w:r w:rsidRPr="00564DA4">
        <w:rPr>
          <w:rFonts w:ascii="Times New Roman" w:eastAsia="Times New Roman" w:hAnsi="Times New Roman" w:cs="Times New Roman"/>
          <w:sz w:val="24"/>
          <w:szCs w:val="24"/>
        </w:rPr>
        <w:t>from</w:t>
      </w:r>
      <w:hyperlink r:id="rId8" w:tooltip="Y.Chen and Y Avnimelech (page does not exist)" w:history="1">
        <w:r w:rsidRPr="00564DA4">
          <w:rPr>
            <w:rFonts w:ascii="Times New Roman" w:eastAsia="Times New Roman" w:hAnsi="Times New Roman" w:cs="Times New Roman"/>
            <w:sz w:val="24"/>
            <w:szCs w:val="24"/>
          </w:rPr>
          <w:t>Y.Chen</w:t>
        </w:r>
        <w:proofErr w:type="spellEnd"/>
        <w:r w:rsidRPr="00564DA4">
          <w:rPr>
            <w:rFonts w:ascii="Times New Roman" w:eastAsia="Times New Roman" w:hAnsi="Times New Roman" w:cs="Times New Roman"/>
            <w:sz w:val="24"/>
            <w:szCs w:val="24"/>
          </w:rPr>
          <w:t xml:space="preserve"> and Y </w:t>
        </w:r>
        <w:proofErr w:type="spellStart"/>
        <w:r w:rsidRPr="00564DA4">
          <w:rPr>
            <w:rFonts w:ascii="Times New Roman" w:eastAsia="Times New Roman" w:hAnsi="Times New Roman" w:cs="Times New Roman"/>
            <w:sz w:val="24"/>
            <w:szCs w:val="24"/>
          </w:rPr>
          <w:t>Avnimelech</w:t>
        </w:r>
        <w:proofErr w:type="spellEnd"/>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b/>
          <w:bCs/>
          <w:sz w:val="24"/>
          <w:szCs w:val="24"/>
        </w:rPr>
        <w:t>Flooded soils</w:t>
      </w:r>
      <w:r w:rsidRPr="00564DA4">
        <w:rPr>
          <w:rFonts w:ascii="Times New Roman" w:eastAsia="Times New Roman" w:hAnsi="Times New Roman" w:cs="Times New Roman"/>
          <w:sz w:val="24"/>
          <w:szCs w:val="24"/>
        </w:rPr>
        <w:t xml:space="preserve"> occur with complete water saturation of soil pores, and generally result in anoxic conditions of the soil environment. Flooded soil environments may include such </w:t>
      </w:r>
      <w:hyperlink r:id="rId9" w:tooltip="Wikipedia:ecosystem (page does not exist)" w:history="1">
        <w:r w:rsidRPr="00564DA4">
          <w:rPr>
            <w:rFonts w:ascii="Times New Roman" w:eastAsia="Times New Roman" w:hAnsi="Times New Roman" w:cs="Times New Roman"/>
            <w:sz w:val="24"/>
            <w:szCs w:val="24"/>
          </w:rPr>
          <w:t>ecosystem</w:t>
        </w:r>
      </w:hyperlink>
      <w:r w:rsidRPr="00564DA4">
        <w:rPr>
          <w:rFonts w:ascii="Times New Roman" w:eastAsia="Times New Roman" w:hAnsi="Times New Roman" w:cs="Times New Roman"/>
          <w:sz w:val="24"/>
          <w:szCs w:val="24"/>
        </w:rPr>
        <w:t xml:space="preserve"> as: rice paddies; wetlands (swamps, marshes, and bogs); compacted soils; and post-rain soils (Scow, 2008). Additionally, similar redox conditions (where oxygen is lacking) can also be found within </w:t>
      </w:r>
      <w:r w:rsidRPr="00564DA4">
        <w:rPr>
          <w:rFonts w:ascii="Times New Roman" w:eastAsia="Times New Roman" w:hAnsi="Times New Roman" w:cs="Times New Roman"/>
          <w:sz w:val="24"/>
          <w:szCs w:val="24"/>
        </w:rPr>
        <w:lastRenderedPageBreak/>
        <w:t xml:space="preserve">soil aggregates and along pollutant plumes, and thus many of the concepts discussed in this section may be applied to those environments.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Oxygen is only sparingly soluble in water and diffuses much more slowly through water than through air (Schlesinger, 1997). What little oxygen that is present in saturated soils in the form of dissolved 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is quickly consumed through metabolic processes. Oxygen is used as terminal electron acceptor via respiration by roots, soil microbes, and soil organisms (Sylvia, 2005), and is lost from the soil system in the form of carbon dioxide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Heterotrophic respiration may completely deplete oxygen in flooded soils; and these effects may be observed within only a few millimeters of the soil surface (Schlesinger, 1997).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Due to the deficiency of oxygen in flooded soils, those organisms inhabiting flooded soils must be able to survive with little to no oxygen. Although energy yields are much greater with oxygen than with any other terminal electron acceptor (see </w:t>
      </w:r>
      <w:hyperlink r:id="rId10" w:anchor="Electron_tower" w:history="1">
        <w:r w:rsidRPr="00564DA4">
          <w:rPr>
            <w:rFonts w:ascii="Times New Roman" w:eastAsia="Times New Roman" w:hAnsi="Times New Roman" w:cs="Times New Roman"/>
            <w:sz w:val="24"/>
            <w:szCs w:val="24"/>
          </w:rPr>
          <w:t>#Electron tower</w:t>
        </w:r>
      </w:hyperlink>
      <w:r w:rsidRPr="00564DA4">
        <w:rPr>
          <w:rFonts w:ascii="Times New Roman" w:eastAsia="Times New Roman" w:hAnsi="Times New Roman" w:cs="Times New Roman"/>
          <w:sz w:val="24"/>
          <w:szCs w:val="24"/>
        </w:rPr>
        <w:t xml:space="preserve"> theory, section 2.1.1), under anoxic conditions anaerobic and facultative microbes can use alternative electron acceptors such as nitrate, ferric iron (Fe III), manganese (IV) oxide, sulfate, and carbon dioxide to produce energy and build biomass.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Microbial transformations of elements in anaerobic soils play a large role in biogeochemical cycling of nutrients and in greenhouse gas emissions. Changes in the oxidation state of terminal electron acceptors may result in nutrient loss from the system via volatilization or leaching. Anaerobic microbial processes including denitrification,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and </w:t>
      </w:r>
      <w:proofErr w:type="spellStart"/>
      <w:r w:rsidRPr="00564DA4">
        <w:rPr>
          <w:rFonts w:ascii="Times New Roman" w:eastAsia="Times New Roman" w:hAnsi="Times New Roman" w:cs="Times New Roman"/>
          <w:sz w:val="24"/>
          <w:szCs w:val="24"/>
        </w:rPr>
        <w:t>methanotrophy</w:t>
      </w:r>
      <w:proofErr w:type="spellEnd"/>
      <w:r w:rsidRPr="00564DA4">
        <w:rPr>
          <w:rFonts w:ascii="Times New Roman" w:eastAsia="Times New Roman" w:hAnsi="Times New Roman" w:cs="Times New Roman"/>
          <w:sz w:val="24"/>
          <w:szCs w:val="24"/>
        </w:rPr>
        <w:t xml:space="preserve"> are responsible for releasing greenhouse gases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O,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rPr>
        <w:t>,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into the atmosphere (Schlesinger, 1997). </w:t>
      </w:r>
    </w:p>
    <w:p w:rsidR="004310D3" w:rsidRPr="00564DA4" w:rsidRDefault="004310D3" w:rsidP="00564DA4">
      <w:pPr>
        <w:pBdr>
          <w:bottom w:val="single" w:sz="6" w:space="2" w:color="AAAAAA"/>
        </w:pBdr>
        <w:shd w:val="clear" w:color="auto" w:fill="FFFFFF"/>
        <w:spacing w:after="144" w:line="360" w:lineRule="atLeast"/>
        <w:jc w:val="both"/>
        <w:outlineLvl w:val="2"/>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Processes </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1898015" cy="1551305"/>
            <wp:effectExtent l="19050" t="0" r="6985" b="0"/>
            <wp:docPr id="5" name="Picture 5" descr="http://microbewiki.kenyon.edu/images/thumb/d/d2/Phenomenon_in_aggregates.png/200px-Phenomenon_in_aggregates.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crobewiki.kenyon.edu/images/thumb/d/d2/Phenomenon_in_aggregates.png/200px-Phenomenon_in_aggregates.png">
                      <a:hlinkClick r:id="rId11"/>
                    </pic:cNvPr>
                    <pic:cNvPicPr>
                      <a:picLocks noChangeAspect="1" noChangeArrowheads="1"/>
                    </pic:cNvPicPr>
                  </pic:nvPicPr>
                  <pic:blipFill>
                    <a:blip r:embed="rId12"/>
                    <a:srcRect/>
                    <a:stretch>
                      <a:fillRect/>
                    </a:stretch>
                  </pic:blipFill>
                  <pic:spPr bwMode="auto">
                    <a:xfrm>
                      <a:off x="0" y="0"/>
                      <a:ext cx="1898015" cy="1551305"/>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6" name="Picture 6" descr="http://microbewiki.kenyon.edu/skins/common/images/magnify-clip.png">
              <a:hlinkClick xmlns:a="http://schemas.openxmlformats.org/drawingml/2006/main" r:id="rId11"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crobewiki.kenyon.edu/skins/common/images/magnify-clip.png">
                      <a:hlinkClick r:id="rId11"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Electron acceptor used in aggregates. adjusted from </w:t>
      </w:r>
      <w:hyperlink r:id="rId13" w:tooltip="Prof. Kate lec (page does not exist)" w:history="1">
        <w:r w:rsidRPr="00564DA4">
          <w:rPr>
            <w:rFonts w:ascii="Times New Roman" w:eastAsia="Times New Roman" w:hAnsi="Times New Roman" w:cs="Times New Roman"/>
            <w:sz w:val="24"/>
            <w:szCs w:val="24"/>
          </w:rPr>
          <w:t xml:space="preserve">Prof. Kate </w:t>
        </w:r>
        <w:proofErr w:type="spellStart"/>
        <w:r w:rsidRPr="00564DA4">
          <w:rPr>
            <w:rFonts w:ascii="Times New Roman" w:eastAsia="Times New Roman" w:hAnsi="Times New Roman" w:cs="Times New Roman"/>
            <w:sz w:val="24"/>
            <w:szCs w:val="24"/>
          </w:rPr>
          <w:t>lec</w:t>
        </w:r>
        <w:proofErr w:type="spellEnd"/>
        <w:r w:rsidRPr="00564DA4">
          <w:rPr>
            <w:rFonts w:ascii="Times New Roman" w:eastAsia="Times New Roman" w:hAnsi="Times New Roman" w:cs="Times New Roman"/>
            <w:sz w:val="24"/>
            <w:szCs w:val="24"/>
          </w:rPr>
          <w:t xml:space="preserve"> #5</w:t>
        </w:r>
      </w:hyperlink>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lastRenderedPageBreak/>
        <w:drawing>
          <wp:inline distT="0" distB="0" distL="0" distR="0">
            <wp:extent cx="1898015" cy="1261745"/>
            <wp:effectExtent l="19050" t="0" r="6985" b="0"/>
            <wp:docPr id="7" name="Picture 7" descr="http://microbewiki.kenyon.edu/images/thumb/1/16/Phenomena_in_pollutant_plume.png/200px-Phenomena_in_pollutant_plum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crobewiki.kenyon.edu/images/thumb/1/16/Phenomena_in_pollutant_plume.png/200px-Phenomena_in_pollutant_plume.png">
                      <a:hlinkClick r:id="rId14"/>
                    </pic:cNvPr>
                    <pic:cNvPicPr>
                      <a:picLocks noChangeAspect="1" noChangeArrowheads="1"/>
                    </pic:cNvPicPr>
                  </pic:nvPicPr>
                  <pic:blipFill>
                    <a:blip r:embed="rId15"/>
                    <a:srcRect/>
                    <a:stretch>
                      <a:fillRect/>
                    </a:stretch>
                  </pic:blipFill>
                  <pic:spPr bwMode="auto">
                    <a:xfrm>
                      <a:off x="0" y="0"/>
                      <a:ext cx="1898015" cy="1261745"/>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8" name="Picture 8" descr="http://microbewiki.kenyon.edu/skins/common/images/magnify-clip.png">
              <a:hlinkClick xmlns:a="http://schemas.openxmlformats.org/drawingml/2006/main" r:id="rId1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icrobewiki.kenyon.edu/skins/common/images/magnify-clip.png">
                      <a:hlinkClick r:id="rId14"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Order of electron acceptor in pollutant plume from </w:t>
      </w:r>
      <w:hyperlink r:id="rId16" w:tooltip="USGS (page does not exist)" w:history="1">
        <w:r w:rsidRPr="00564DA4">
          <w:rPr>
            <w:rFonts w:ascii="Times New Roman" w:eastAsia="Times New Roman" w:hAnsi="Times New Roman" w:cs="Times New Roman"/>
            <w:sz w:val="24"/>
            <w:szCs w:val="24"/>
          </w:rPr>
          <w:t>USGS</w:t>
        </w:r>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In general, flooded soils occur due to seasonal flooding or agricultural activity. Flooded soils can be often converted into non-flooded soils by the water level fluctuation and drainage. Through this variation of soil conditions, various gases are emitted into the atmosphere and environmental factors, such as redox potential (Eh), pH, acidity, alkalinity, and salinity, are continuously changing. As explained in the </w:t>
      </w:r>
      <w:hyperlink r:id="rId17" w:anchor="Introduction" w:history="1">
        <w:r w:rsidR="000B6F0C" w:rsidRPr="00564DA4">
          <w:rPr>
            <w:rFonts w:ascii="Times New Roman" w:eastAsia="Times New Roman" w:hAnsi="Times New Roman" w:cs="Times New Roman"/>
            <w:sz w:val="24"/>
            <w:szCs w:val="24"/>
          </w:rPr>
          <w:t>i</w:t>
        </w:r>
        <w:r w:rsidRPr="00564DA4">
          <w:rPr>
            <w:rFonts w:ascii="Times New Roman" w:eastAsia="Times New Roman" w:hAnsi="Times New Roman" w:cs="Times New Roman"/>
            <w:sz w:val="24"/>
            <w:szCs w:val="24"/>
          </w:rPr>
          <w:t>ntroduction</w:t>
        </w:r>
      </w:hyperlink>
      <w:r w:rsidRPr="00564DA4">
        <w:rPr>
          <w:rFonts w:ascii="Times New Roman" w:eastAsia="Times New Roman" w:hAnsi="Times New Roman" w:cs="Times New Roman"/>
          <w:sz w:val="24"/>
          <w:szCs w:val="24"/>
        </w:rPr>
        <w:t xml:space="preserve">, microorganisms can use alternative terminal electron acceptors (such as nitrate, perchlorate, sulfate, and carbon dioxide) when dissolved oxygen is absent. Microbes will successively use electron acceptors according to the order of energy yields resulting from electron acceptor utilization indicted on the electron tower (see </w:t>
      </w:r>
      <w:hyperlink r:id="rId18" w:anchor="Electron_Tower" w:history="1">
        <w:r w:rsidRPr="00564DA4">
          <w:rPr>
            <w:rFonts w:ascii="Times New Roman" w:eastAsia="Times New Roman" w:hAnsi="Times New Roman" w:cs="Times New Roman"/>
            <w:sz w:val="24"/>
            <w:szCs w:val="24"/>
          </w:rPr>
          <w:t>#Electron Tower</w:t>
        </w:r>
      </w:hyperlink>
      <w:r w:rsidRPr="00564DA4">
        <w:rPr>
          <w:rFonts w:ascii="Times New Roman" w:eastAsia="Times New Roman" w:hAnsi="Times New Roman" w:cs="Times New Roman"/>
          <w:sz w:val="24"/>
          <w:szCs w:val="24"/>
        </w:rPr>
        <w:t xml:space="preserve"> theory). The progression of electron acceptor utilization may also be observed in soil aggregates and pollutant plumes. </w:t>
      </w:r>
    </w:p>
    <w:p w:rsidR="004310D3" w:rsidRPr="00564DA4" w:rsidRDefault="009648FC" w:rsidP="00564DA4">
      <w:pPr>
        <w:shd w:val="clear" w:color="auto" w:fill="FFFFFF"/>
        <w:spacing w:after="72" w:line="360" w:lineRule="atLeast"/>
        <w:jc w:val="both"/>
        <w:outlineLvl w:val="3"/>
        <w:rPr>
          <w:rFonts w:ascii="Times New Roman" w:eastAsia="Times New Roman" w:hAnsi="Times New Roman" w:cs="Times New Roman"/>
          <w:b/>
          <w:bCs/>
          <w:sz w:val="24"/>
          <w:szCs w:val="24"/>
        </w:rPr>
      </w:pPr>
      <w:hyperlink r:id="rId19" w:history="1">
        <w:r w:rsidR="004310D3" w:rsidRPr="00564DA4">
          <w:rPr>
            <w:rFonts w:ascii="Times New Roman" w:eastAsia="Times New Roman" w:hAnsi="Times New Roman" w:cs="Times New Roman"/>
            <w:b/>
            <w:bCs/>
            <w:sz w:val="24"/>
            <w:szCs w:val="24"/>
          </w:rPr>
          <w:t>Oxidation/Reduction (Redox) Reaction</w:t>
        </w:r>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In redox reactions, one molecule (the reducing agent) loses electrons and another molecule (the oxidizing agent) accepts electrons. A classic example well known in the process of cellular respiration is when glucose (the reducing agent) reacts with oxygen (the oxidizing </w:t>
      </w:r>
      <w:proofErr w:type="gramStart"/>
      <w:r w:rsidRPr="00564DA4">
        <w:rPr>
          <w:rFonts w:ascii="Times New Roman" w:eastAsia="Times New Roman" w:hAnsi="Times New Roman" w:cs="Times New Roman"/>
          <w:sz w:val="24"/>
          <w:szCs w:val="24"/>
        </w:rPr>
        <w:t>agent)and</w:t>
      </w:r>
      <w:proofErr w:type="gramEnd"/>
      <w:r w:rsidRPr="00564DA4">
        <w:rPr>
          <w:rFonts w:ascii="Times New Roman" w:eastAsia="Times New Roman" w:hAnsi="Times New Roman" w:cs="Times New Roman"/>
          <w:sz w:val="24"/>
          <w:szCs w:val="24"/>
        </w:rPr>
        <w:t xml:space="preserve"> is oxidized to carbon dioxide. In this reaction, oxygen is reduced to water. Oxygen is the most common and highest energy yielding electron acceptor, and some organisms (strict aerobes) can not live long without </w:t>
      </w:r>
      <w:proofErr w:type="gramStart"/>
      <w:r w:rsidRPr="00564DA4">
        <w:rPr>
          <w:rFonts w:ascii="Times New Roman" w:eastAsia="Times New Roman" w:hAnsi="Times New Roman" w:cs="Times New Roman"/>
          <w:sz w:val="24"/>
          <w:szCs w:val="24"/>
        </w:rPr>
        <w:t>it.(</w:t>
      </w:r>
      <w:proofErr w:type="gramEnd"/>
      <w:r w:rsidRPr="00564DA4">
        <w:rPr>
          <w:rFonts w:ascii="Times New Roman" w:eastAsia="Times New Roman" w:hAnsi="Times New Roman" w:cs="Times New Roman"/>
          <w:sz w:val="24"/>
          <w:szCs w:val="24"/>
        </w:rPr>
        <w:t xml:space="preserve">6) In flooded soils oxygen is typically not available. Facultative and strict anaerobic bacteria have the ability to use other oxidizing agents/electron acceptors to carry out respiration. Anaerobic and facultative bacteria will use the electron acceptor which yields the highest energy, or the acceptor which is most readily available. The availability and concentration of electron acceptors changes as the soil profile increases in depth. </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8"/>
          <w:szCs w:val="28"/>
        </w:rPr>
      </w:pPr>
      <w:r w:rsidRPr="00564DA4">
        <w:rPr>
          <w:rFonts w:ascii="Times New Roman" w:eastAsia="Times New Roman" w:hAnsi="Times New Roman" w:cs="Times New Roman"/>
          <w:b/>
          <w:bCs/>
          <w:sz w:val="28"/>
          <w:szCs w:val="28"/>
        </w:rPr>
        <w:t>Electron Tower</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4190035" cy="4051139"/>
            <wp:effectExtent l="0" t="0" r="0" b="0"/>
            <wp:docPr id="9" name="Picture 9" descr="http://microbewiki.kenyon.edu/images/8/86/Environmental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crobewiki.kenyon.edu/images/8/86/Environmental1.gif">
                      <a:hlinkClick r:id="rId20"/>
                    </pic:cNvPr>
                    <pic:cNvPicPr>
                      <a:picLocks noChangeAspect="1" noChangeArrowheads="1"/>
                    </pic:cNvPicPr>
                  </pic:nvPicPr>
                  <pic:blipFill>
                    <a:blip r:embed="rId21"/>
                    <a:srcRect/>
                    <a:stretch>
                      <a:fillRect/>
                    </a:stretch>
                  </pic:blipFill>
                  <pic:spPr bwMode="auto">
                    <a:xfrm>
                      <a:off x="0" y="0"/>
                      <a:ext cx="4189795" cy="4050907"/>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10" name="Picture 10" descr="http://microbewiki.kenyon.edu/skins/common/images/magnify-clip.png">
              <a:hlinkClick xmlns:a="http://schemas.openxmlformats.org/drawingml/2006/main" r:id="rId20"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crobewiki.kenyon.edu/skins/common/images/magnify-clip.png">
                      <a:hlinkClick r:id="rId20"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Electron tower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Electron tower theory explains the utilization order of electron acceptor for respiration. Depending on the type of electron acceptors used by microorganisms, microbes can be classified as strict aerobes, obligate anaerobes, and facultative anaerobes. Strict aerobes can not live under anoxic condition; on the contrary, obligate anaerobes can never use oxygen as electron acceptor. However, facultative anaerobes can live in both aerobic and anaerobic condition. If oxygen is plentiful, they tend to use oxygen because microorganisms gain much energy from reducing oxygen rather than other electron acceptors. When there is no more available oxygen in solution, microbes will choose to use nitrate as an electron acceptor (if available). Thus, obligate anaerobes and facultative anaerobes use alternative electron acceptors in the order of electron acceptor having the most reducing energy. Oxygen is the most efficient electron acceptor, while carbon dioxide has the least amount of reduction potential. </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roofErr w:type="spellStart"/>
      <w:r w:rsidRPr="00564DA4">
        <w:rPr>
          <w:rFonts w:ascii="Times New Roman" w:eastAsia="Times New Roman" w:hAnsi="Times New Roman" w:cs="Times New Roman"/>
          <w:b/>
          <w:bCs/>
          <w:sz w:val="24"/>
          <w:szCs w:val="24"/>
        </w:rPr>
        <w:t>Gleyed</w:t>
      </w:r>
      <w:proofErr w:type="spellEnd"/>
      <w:r w:rsidRPr="00564DA4">
        <w:rPr>
          <w:rFonts w:ascii="Times New Roman" w:eastAsia="Times New Roman" w:hAnsi="Times New Roman" w:cs="Times New Roman"/>
          <w:b/>
          <w:bCs/>
          <w:sz w:val="24"/>
          <w:szCs w:val="24"/>
        </w:rPr>
        <w:t xml:space="preserve"> Soils and Recovery to Aerobic Conditions</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2365335" cy="2785656"/>
            <wp:effectExtent l="19050" t="0" r="0" b="0"/>
            <wp:docPr id="11" name="Picture 11" descr="http://microbewiki.kenyon.edu/images/thumb/b/b3/Gleyed_soil.png/200px-Gleyed_soil.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icrobewiki.kenyon.edu/images/thumb/b/b3/Gleyed_soil.png/200px-Gleyed_soil.png">
                      <a:hlinkClick r:id="rId22"/>
                    </pic:cNvPr>
                    <pic:cNvPicPr>
                      <a:picLocks noChangeAspect="1" noChangeArrowheads="1"/>
                    </pic:cNvPicPr>
                  </pic:nvPicPr>
                  <pic:blipFill>
                    <a:blip r:embed="rId23"/>
                    <a:srcRect/>
                    <a:stretch>
                      <a:fillRect/>
                    </a:stretch>
                  </pic:blipFill>
                  <pic:spPr bwMode="auto">
                    <a:xfrm>
                      <a:off x="0" y="0"/>
                      <a:ext cx="2368646" cy="2789555"/>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12" name="Picture 12" descr="http://microbewiki.kenyon.edu/skins/common/images/magnify-clip.png">
              <a:hlinkClick xmlns:a="http://schemas.openxmlformats.org/drawingml/2006/main" r:id="rId22"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crobewiki.kenyon.edu/skins/common/images/magnify-clip.png">
                      <a:hlinkClick r:id="rId22"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proofErr w:type="spellStart"/>
      <w:r w:rsidRPr="00564DA4">
        <w:rPr>
          <w:rFonts w:ascii="Times New Roman" w:eastAsia="Times New Roman" w:hAnsi="Times New Roman" w:cs="Times New Roman"/>
          <w:sz w:val="24"/>
          <w:szCs w:val="24"/>
        </w:rPr>
        <w:t>Gleyed</w:t>
      </w:r>
      <w:proofErr w:type="spellEnd"/>
      <w:r w:rsidRPr="00564DA4">
        <w:rPr>
          <w:rFonts w:ascii="Times New Roman" w:eastAsia="Times New Roman" w:hAnsi="Times New Roman" w:cs="Times New Roman"/>
          <w:sz w:val="24"/>
          <w:szCs w:val="24"/>
        </w:rPr>
        <w:t xml:space="preserve"> soil from Prof. Scow's lecture note 2008</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2858770" cy="1805940"/>
            <wp:effectExtent l="19050" t="0" r="0" b="0"/>
            <wp:docPr id="13" name="Picture 13" descr="http://microbewiki.kenyon.edu/images/thumb/d/d8/Oxidized_soil.png/300px-Oxidized_soil.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crobewiki.kenyon.edu/images/thumb/d/d8/Oxidized_soil.png/300px-Oxidized_soil.png">
                      <a:hlinkClick r:id="rId24"/>
                    </pic:cNvPr>
                    <pic:cNvPicPr>
                      <a:picLocks noChangeAspect="1" noChangeArrowheads="1"/>
                    </pic:cNvPicPr>
                  </pic:nvPicPr>
                  <pic:blipFill>
                    <a:blip r:embed="rId25"/>
                    <a:srcRect/>
                    <a:stretch>
                      <a:fillRect/>
                    </a:stretch>
                  </pic:blipFill>
                  <pic:spPr bwMode="auto">
                    <a:xfrm>
                      <a:off x="0" y="0"/>
                      <a:ext cx="2858770" cy="18059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14" name="Picture 14" descr="http://microbewiki.kenyon.edu/skins/common/images/magnify-clip.png">
              <a:hlinkClick xmlns:a="http://schemas.openxmlformats.org/drawingml/2006/main" r:id="rId2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icrobewiki.kenyon.edu/skins/common/images/magnify-clip.png">
                      <a:hlinkClick r:id="rId24"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Oxidized soil from Prof. Scow's lecture note 2008</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lastRenderedPageBreak/>
        <w:drawing>
          <wp:inline distT="0" distB="0" distL="0" distR="0">
            <wp:extent cx="1284605" cy="1932940"/>
            <wp:effectExtent l="19050" t="0" r="0" b="0"/>
            <wp:docPr id="15" name="Picture 15" descr="http://microbewiki.kenyon.edu/images/6/66/Winogradsky_column.jpe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icrobewiki.kenyon.edu/images/6/66/Winogradsky_column.jpeg">
                      <a:hlinkClick r:id="rId26"/>
                    </pic:cNvPr>
                    <pic:cNvPicPr>
                      <a:picLocks noChangeAspect="1" noChangeArrowheads="1"/>
                    </pic:cNvPicPr>
                  </pic:nvPicPr>
                  <pic:blipFill>
                    <a:blip r:embed="rId27"/>
                    <a:srcRect/>
                    <a:stretch>
                      <a:fillRect/>
                    </a:stretch>
                  </pic:blipFill>
                  <pic:spPr bwMode="auto">
                    <a:xfrm>
                      <a:off x="0" y="0"/>
                      <a:ext cx="1284605" cy="19329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16" name="Picture 16" descr="http://microbewiki.kenyon.edu/skins/common/images/magnify-clip.png">
              <a:hlinkClick xmlns:a="http://schemas.openxmlformats.org/drawingml/2006/main" r:id="rId2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icrobewiki.kenyon.edu/skins/common/images/magnify-clip.png">
                      <a:hlinkClick r:id="rId26"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9648FC" w:rsidP="00564DA4">
      <w:pPr>
        <w:shd w:val="clear" w:color="auto" w:fill="FFFFFF"/>
        <w:spacing w:after="120" w:line="360" w:lineRule="atLeast"/>
        <w:jc w:val="both"/>
        <w:rPr>
          <w:rFonts w:ascii="Times New Roman" w:eastAsia="Times New Roman" w:hAnsi="Times New Roman" w:cs="Times New Roman"/>
          <w:sz w:val="24"/>
          <w:szCs w:val="24"/>
        </w:rPr>
      </w:pPr>
      <w:hyperlink r:id="rId28" w:history="1">
        <w:proofErr w:type="spellStart"/>
        <w:r w:rsidR="004310D3" w:rsidRPr="00564DA4">
          <w:rPr>
            <w:rFonts w:ascii="Times New Roman" w:eastAsia="Times New Roman" w:hAnsi="Times New Roman" w:cs="Times New Roman"/>
            <w:sz w:val="24"/>
            <w:szCs w:val="24"/>
          </w:rPr>
          <w:t>Winogradsky</w:t>
        </w:r>
        <w:proofErr w:type="spellEnd"/>
        <w:r w:rsidR="004310D3" w:rsidRPr="00564DA4">
          <w:rPr>
            <w:rFonts w:ascii="Times New Roman" w:eastAsia="Times New Roman" w:hAnsi="Times New Roman" w:cs="Times New Roman"/>
            <w:sz w:val="24"/>
            <w:szCs w:val="24"/>
          </w:rPr>
          <w:t xml:space="preserve"> column </w:t>
        </w:r>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b/>
          <w:bCs/>
          <w:sz w:val="24"/>
          <w:szCs w:val="24"/>
        </w:rPr>
        <w:t>Soil Gleying</w:t>
      </w:r>
      <w:r w:rsidRPr="00564DA4">
        <w:rPr>
          <w:rFonts w:ascii="Times New Roman" w:eastAsia="Times New Roman" w:hAnsi="Times New Roman" w:cs="Times New Roman"/>
          <w:sz w:val="24"/>
          <w:szCs w:val="24"/>
        </w:rPr>
        <w:t xml:space="preserve">: Gleying is a phenomenon in which waterlogged soils are discolored by accumulation of Fe(II) due to reduction of ferric iron into ferrous iron (Lovely 1991). Although ferric iron exists as an insoluble form in flooded soils, more ferrous iron can accumulate by the reduction of ferric iron over time. This results in a greenish, blue, grey soil color. In general Fe(III)-reducing fermentative bacteria can be readily isolated from </w:t>
      </w:r>
      <w:proofErr w:type="spellStart"/>
      <w:r w:rsidRPr="00564DA4">
        <w:rPr>
          <w:rFonts w:ascii="Times New Roman" w:eastAsia="Times New Roman" w:hAnsi="Times New Roman" w:cs="Times New Roman"/>
          <w:sz w:val="24"/>
          <w:szCs w:val="24"/>
        </w:rPr>
        <w:t>gleyed</w:t>
      </w:r>
      <w:proofErr w:type="spellEnd"/>
      <w:r w:rsidRPr="00564DA4">
        <w:rPr>
          <w:rFonts w:ascii="Times New Roman" w:eastAsia="Times New Roman" w:hAnsi="Times New Roman" w:cs="Times New Roman"/>
          <w:sz w:val="24"/>
          <w:szCs w:val="24"/>
        </w:rPr>
        <w:t xml:space="preserve"> soils. The black color of soils/solution is frequently observed in flooded soil. This may result from the formation of iron sulfides (</w:t>
      </w:r>
      <w:proofErr w:type="spellStart"/>
      <w:r w:rsidRPr="00564DA4">
        <w:rPr>
          <w:rFonts w:ascii="Times New Roman" w:eastAsia="Times New Roman" w:hAnsi="Times New Roman" w:cs="Times New Roman"/>
          <w:sz w:val="24"/>
          <w:szCs w:val="24"/>
        </w:rPr>
        <w:t>FeS</w:t>
      </w:r>
      <w:proofErr w:type="spellEnd"/>
      <w:r w:rsidRPr="00564DA4">
        <w:rPr>
          <w:rFonts w:ascii="Times New Roman" w:eastAsia="Times New Roman" w:hAnsi="Times New Roman" w:cs="Times New Roman"/>
          <w:sz w:val="24"/>
          <w:szCs w:val="24"/>
        </w:rPr>
        <w:t>) and pyrite (FeS</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w:t>
      </w:r>
      <w:proofErr w:type="spellStart"/>
      <w:r w:rsidRPr="00564DA4">
        <w:rPr>
          <w:rFonts w:ascii="Times New Roman" w:eastAsia="Times New Roman" w:hAnsi="Times New Roman" w:cs="Times New Roman"/>
          <w:sz w:val="24"/>
          <w:szCs w:val="24"/>
        </w:rPr>
        <w:t>Wenk</w:t>
      </w:r>
      <w:proofErr w:type="spellEnd"/>
      <w:r w:rsidRPr="00564DA4">
        <w:rPr>
          <w:rFonts w:ascii="Times New Roman" w:eastAsia="Times New Roman" w:hAnsi="Times New Roman" w:cs="Times New Roman"/>
          <w:sz w:val="24"/>
          <w:szCs w:val="24"/>
        </w:rPr>
        <w:t xml:space="preserve"> and </w:t>
      </w:r>
      <w:proofErr w:type="spellStart"/>
      <w:r w:rsidRPr="00564DA4">
        <w:rPr>
          <w:rFonts w:ascii="Times New Roman" w:eastAsia="Times New Roman" w:hAnsi="Times New Roman" w:cs="Times New Roman"/>
          <w:sz w:val="24"/>
          <w:szCs w:val="24"/>
        </w:rPr>
        <w:t>Bulakh</w:t>
      </w:r>
      <w:proofErr w:type="spellEnd"/>
      <w:r w:rsidRPr="00564DA4">
        <w:rPr>
          <w:rFonts w:ascii="Times New Roman" w:eastAsia="Times New Roman" w:hAnsi="Times New Roman" w:cs="Times New Roman"/>
          <w:sz w:val="24"/>
          <w:szCs w:val="24"/>
        </w:rPr>
        <w:t xml:space="preserve"> 2004).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b/>
          <w:bCs/>
          <w:sz w:val="24"/>
          <w:szCs w:val="24"/>
        </w:rPr>
        <w:t>Recovery to Aerobic Conditions</w:t>
      </w:r>
      <w:r w:rsidRPr="00564DA4">
        <w:rPr>
          <w:rFonts w:ascii="Times New Roman" w:eastAsia="Times New Roman" w:hAnsi="Times New Roman" w:cs="Times New Roman"/>
          <w:sz w:val="24"/>
          <w:szCs w:val="24"/>
        </w:rPr>
        <w:t xml:space="preserve"> When waterlogged soils drain, the Eh starts to increase as oxygen diffuses into soil pores. Plentiful oxygen represses the activity of anaerobes, which results in an increase of aerobic microbes. If oxygen diffuses deep into the soil profile, the production of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S ceases. Under aerobic conditions, ferrous iron is oxidized by iron-oxidizing bacteria, resulting in the formation of ferric oxides or ferric hydroxide minerals. The gray color in soil changes to a red, yellow, or brown color as these minerals are oxidized. At higher Eh zones </w:t>
      </w:r>
      <w:proofErr w:type="gramStart"/>
      <w:r w:rsidRPr="00564DA4">
        <w:rPr>
          <w:rFonts w:ascii="Times New Roman" w:eastAsia="Times New Roman" w:hAnsi="Times New Roman" w:cs="Times New Roman"/>
          <w:sz w:val="24"/>
          <w:szCs w:val="24"/>
        </w:rPr>
        <w:t>( &gt;</w:t>
      </w:r>
      <w:proofErr w:type="gramEnd"/>
      <w:r w:rsidRPr="00564DA4">
        <w:rPr>
          <w:rFonts w:ascii="Times New Roman" w:eastAsia="Times New Roman" w:hAnsi="Times New Roman" w:cs="Times New Roman"/>
          <w:sz w:val="24"/>
          <w:szCs w:val="24"/>
        </w:rPr>
        <w:t xml:space="preserve"> 500 mV), undecomposed soil organic matter is used as an electron donor by aerobes and converted to water and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(Richardson and </w:t>
      </w:r>
      <w:proofErr w:type="spellStart"/>
      <w:r w:rsidRPr="00564DA4">
        <w:rPr>
          <w:rFonts w:ascii="Times New Roman" w:eastAsia="Times New Roman" w:hAnsi="Times New Roman" w:cs="Times New Roman"/>
          <w:sz w:val="24"/>
          <w:szCs w:val="24"/>
        </w:rPr>
        <w:t>Vepraskas</w:t>
      </w:r>
      <w:proofErr w:type="spellEnd"/>
      <w:r w:rsidRPr="00564DA4">
        <w:rPr>
          <w:rFonts w:ascii="Times New Roman" w:eastAsia="Times New Roman" w:hAnsi="Times New Roman" w:cs="Times New Roman"/>
          <w:sz w:val="24"/>
          <w:szCs w:val="24"/>
        </w:rPr>
        <w:t xml:space="preserve"> 2000). In aerobic condition, manganese can be readily oxidized to MnO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Black soil is often shown in aerated soil because manganese oxide is a mineral with a black color. </w:t>
      </w:r>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8"/>
          <w:szCs w:val="28"/>
        </w:rPr>
      </w:pPr>
      <w:r w:rsidRPr="00564DA4">
        <w:rPr>
          <w:rFonts w:ascii="Times New Roman" w:eastAsia="Times New Roman" w:hAnsi="Times New Roman" w:cs="Times New Roman"/>
          <w:b/>
          <w:bCs/>
          <w:sz w:val="28"/>
          <w:szCs w:val="28"/>
        </w:rPr>
        <w:t>Variation of pH and Eh</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pH</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b/>
          <w:sz w:val="24"/>
          <w:szCs w:val="24"/>
        </w:rPr>
      </w:pPr>
      <w:r w:rsidRPr="00564DA4">
        <w:rPr>
          <w:rFonts w:ascii="Times New Roman" w:eastAsia="Times New Roman" w:hAnsi="Times New Roman" w:cs="Times New Roman"/>
          <w:b/>
          <w:sz w:val="24"/>
          <w:szCs w:val="24"/>
        </w:rPr>
        <w:t xml:space="preserve">Neutral pH soil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When soil is saturated with water, pH drops at first due to organic acid produced from fermentation. Then, pH gradually starts to rise as a result of the buffering capacity of the soil. The half reactions of hydrogen consumption are as follow;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lastRenderedPageBreak/>
        <w:t>Aerobic respiration: ½ 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+ 2e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+ 2H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facultative anaerobes and aerobes)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Denitrification: 2NO</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+ 12 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+10e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+6H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w:t>
      </w:r>
      <w:proofErr w:type="spellStart"/>
      <w:r w:rsidRPr="00564DA4">
        <w:rPr>
          <w:rFonts w:ascii="Times New Roman" w:eastAsia="Times New Roman" w:hAnsi="Times New Roman" w:cs="Times New Roman"/>
          <w:sz w:val="24"/>
          <w:szCs w:val="24"/>
        </w:rPr>
        <w:t>denitrifiers</w:t>
      </w:r>
      <w:proofErr w:type="spellEnd"/>
      <w:r w:rsidRPr="00564DA4">
        <w:rPr>
          <w:rFonts w:ascii="Times New Roman" w:eastAsia="Times New Roman" w:hAnsi="Times New Roman" w:cs="Times New Roman"/>
          <w:sz w:val="24"/>
          <w:szCs w:val="24"/>
        </w:rPr>
        <w:t xml:space="preserve">)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Manganese reduction: MnO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+ 4H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+ 2e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-&gt;Mn</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+ 2H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manganese reducing bacteria)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Iron reduction: Fe(OH)</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rPr>
        <w:t xml:space="preserve"> + 3 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+ 2e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Fe</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+ 2H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iron reducing bacteria)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Sulfate reduction: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+ 10H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+8e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S + 4H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sulfate reducing bacteria)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Methane production: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+ 8 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+ 8e</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rPr>
        <w:t xml:space="preserve"> +2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(by methanogens)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Eh</w:t>
      </w:r>
    </w:p>
    <w:p w:rsidR="004310D3" w:rsidRPr="00564DA4" w:rsidRDefault="004310D3" w:rsidP="00564DA4">
      <w:pPr>
        <w:shd w:val="clear" w:color="auto" w:fill="FFFFFF"/>
        <w:spacing w:before="96" w:after="144"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During the succession of anaerobic oxidation processes, the redox potential (Eh) of flooded soils will decrease as a result of the reduced products formed. Approximate values for redox potentials associated with specific oxidation-reduction process are as follows: </w:t>
      </w:r>
    </w:p>
    <w:tbl>
      <w:tblPr>
        <w:tblW w:w="450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4"/>
        <w:gridCol w:w="1316"/>
      </w:tblGrid>
      <w:tr w:rsidR="004310D3" w:rsidRPr="00564DA4" w:rsidTr="00D90FA1">
        <w:trPr>
          <w:trHeight w:val="345"/>
          <w:tblCellSpacing w:w="15" w:type="dxa"/>
        </w:trPr>
        <w:tc>
          <w:tcPr>
            <w:tcW w:w="3000" w:type="dxa"/>
            <w:tcBorders>
              <w:top w:val="outset" w:sz="6" w:space="0" w:color="auto"/>
              <w:left w:val="outset" w:sz="6" w:space="0" w:color="auto"/>
              <w:bottom w:val="outset" w:sz="6" w:space="0" w:color="auto"/>
              <w:right w:val="outset" w:sz="6" w:space="0" w:color="auto"/>
            </w:tcBorders>
            <w:shd w:val="clear" w:color="auto" w:fill="FFA500"/>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Observation </w:t>
            </w:r>
          </w:p>
        </w:tc>
        <w:tc>
          <w:tcPr>
            <w:tcW w:w="1260" w:type="dxa"/>
            <w:tcBorders>
              <w:top w:val="outset" w:sz="6" w:space="0" w:color="auto"/>
              <w:left w:val="outset" w:sz="6" w:space="0" w:color="auto"/>
              <w:bottom w:val="outset" w:sz="6" w:space="0" w:color="auto"/>
              <w:right w:val="outset" w:sz="6" w:space="0" w:color="auto"/>
            </w:tcBorders>
            <w:shd w:val="clear" w:color="auto" w:fill="FFA500"/>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Eh (mV)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Disappearance of oxygen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+330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Disappearance of nitrate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+220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Appearance of manganese ions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+200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Appearance of ferrous iron ions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+120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Disappearance of sulfate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-150 </w:t>
            </w:r>
          </w:p>
        </w:tc>
      </w:tr>
      <w:tr w:rsidR="004310D3" w:rsidRPr="00564DA4" w:rsidTr="00D90FA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Appearance of methane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310D3" w:rsidRPr="00564DA4" w:rsidRDefault="004310D3" w:rsidP="00564DA4">
            <w:pPr>
              <w:spacing w:after="0" w:line="240" w:lineRule="auto"/>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-250 </w:t>
            </w:r>
          </w:p>
        </w:tc>
      </w:tr>
    </w:tbl>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Solubility/Mobility of Minerals</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Since the toxicity, solubility, mobility, and bioavailability for a given element or compound is mainly influenced by soil solution reduction potential and pH, flooded soil conditions play an important role in the mobility of trace metal, nutrients, and minerals.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Plant Nutrient Availability</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1898015" cy="1423670"/>
            <wp:effectExtent l="19050" t="0" r="6985" b="0"/>
            <wp:docPr id="17" name="Picture 17" descr="http://microbewiki.kenyon.edu/images/8/83/Overwater.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icrobewiki.kenyon.edu/images/8/83/Overwater.jpg">
                      <a:hlinkClick r:id="rId29"/>
                    </pic:cNvPr>
                    <pic:cNvPicPr>
                      <a:picLocks noChangeAspect="1" noChangeArrowheads="1"/>
                    </pic:cNvPicPr>
                  </pic:nvPicPr>
                  <pic:blipFill>
                    <a:blip r:embed="rId30"/>
                    <a:srcRect/>
                    <a:stretch>
                      <a:fillRect/>
                    </a:stretch>
                  </pic:blipFill>
                  <pic:spPr bwMode="auto">
                    <a:xfrm>
                      <a:off x="0" y="0"/>
                      <a:ext cx="1898015" cy="142367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What over-watering looks like in a common house </w:t>
      </w:r>
      <w:r w:rsidR="00564DA4" w:rsidRPr="00564DA4">
        <w:rPr>
          <w:rFonts w:ascii="Times New Roman" w:eastAsia="Times New Roman" w:hAnsi="Times New Roman" w:cs="Times New Roman"/>
          <w:sz w:val="24"/>
          <w:szCs w:val="24"/>
        </w:rPr>
        <w:t>plant?</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lastRenderedPageBreak/>
        <w:t xml:space="preserve">Flooded soils can prevent efficient gas exchange between the plant root and the soil. pH plays a major role in healthy plant growth. In flooded soils, under anaerobic conditions, the pH will tend to rise initially. Denitrification of soil nitrate to nitrogen gas plays a major role in the rise of pH levels. Flooding results in poor soil aeration because the supply of oxygen to flooded soil is severely limited. Oxygen deficiency is likely the most important environmental factor that triggers growth inhibition and injury in flooded plants. Microorganisms will begin to use available plants nutrients as alternative electron acceptors, such as sulfate, nitrate and iron(III).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Experiments have been done on soybean plants to show the effects of flooded soils. Flood duration effects on soybean plants resulted in yellowing and abscission of leaves at the lower nodes, stunting, and reduced dry weight and seed yield. Canopy height and dry weight decreased linearly with duration of the flood at both growth stages. Growth rates were 25 to 35% less when soybeans were flooded (3). </w:t>
      </w:r>
    </w:p>
    <w:p w:rsidR="004310D3" w:rsidRPr="00564DA4" w:rsidRDefault="004310D3" w:rsidP="00564DA4">
      <w:pPr>
        <w:shd w:val="clear" w:color="auto" w:fill="FFFFFF"/>
        <w:tabs>
          <w:tab w:val="left" w:pos="2588"/>
        </w:tabs>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Microbial processes:</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Microbial Activity:</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In anaerobic respiration oxygen is replaced by other compounds as </w:t>
      </w:r>
      <w:hyperlink r:id="rId31" w:history="1">
        <w:r w:rsidRPr="00564DA4">
          <w:rPr>
            <w:rFonts w:ascii="Times New Roman" w:eastAsia="Times New Roman" w:hAnsi="Times New Roman" w:cs="Times New Roman"/>
            <w:sz w:val="24"/>
            <w:szCs w:val="24"/>
          </w:rPr>
          <w:t>TEA (terminal electron acceptors)</w:t>
        </w:r>
      </w:hyperlink>
      <w:r w:rsidRPr="00564DA4">
        <w:rPr>
          <w:rFonts w:ascii="Times New Roman" w:eastAsia="Times New Roman" w:hAnsi="Times New Roman" w:cs="Times New Roman"/>
          <w:sz w:val="24"/>
          <w:szCs w:val="24"/>
        </w:rPr>
        <w:t xml:space="preserve">. Some important terminal electron acceptors include iron, nitrate, sulfate, and manganese. These processes are primarily driven by microbial activity. Energy yields of alternative electron acceptors are lower than that of aerobic respiration, in which oxygen is utilized as a TEA (see </w:t>
      </w:r>
      <w:hyperlink r:id="rId32" w:anchor="Electron_Tower" w:history="1">
        <w:r w:rsidRPr="00564DA4">
          <w:rPr>
            <w:rFonts w:ascii="Times New Roman" w:eastAsia="Times New Roman" w:hAnsi="Times New Roman" w:cs="Times New Roman"/>
            <w:sz w:val="24"/>
            <w:szCs w:val="24"/>
          </w:rPr>
          <w:t>#Electron Tower</w:t>
        </w:r>
      </w:hyperlink>
      <w:r w:rsidRPr="00564DA4">
        <w:rPr>
          <w:rFonts w:ascii="Times New Roman" w:eastAsia="Times New Roman" w:hAnsi="Times New Roman" w:cs="Times New Roman"/>
          <w:sz w:val="24"/>
          <w:szCs w:val="24"/>
        </w:rPr>
        <w:t xml:space="preserve"> theory. As available oxygen declines, organisms that thrive under anoxic conditions proliferate using alternative electron acceptors. The order in which available electron acceptors are consumed can generally be predicted by the electron tower and associated energy yields of electron pairs. Changes in redox conditions of flooded soils over time reflects the successive availability of TEA's from the electron tower, and will govern which microbes will thrive, as those able to use these available alternative electron acceptors. Flooding also alters microbial flora in soil by decreasing the 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concentration. Fermentation is a major biochemical processes responsible for organic matter decomposition in flooded soils. Eh levels can affect which compounds are fermented. These levels will tend to gradually drop in flooded soils. </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lastRenderedPageBreak/>
        <w:t>Fermentation under Anoxic Conditions:</w:t>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2858770" cy="2094865"/>
            <wp:effectExtent l="19050" t="0" r="0" b="0"/>
            <wp:docPr id="18" name="Picture 18" descr="http://microbewiki.kenyon.edu/images/thumb/5/5e/Anaerobic_decomposition.png/300px-Anaerobic_decomposition.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icrobewiki.kenyon.edu/images/thumb/5/5e/Anaerobic_decomposition.png/300px-Anaerobic_decomposition.png">
                      <a:hlinkClick r:id="rId33"/>
                    </pic:cNvPr>
                    <pic:cNvPicPr>
                      <a:picLocks noChangeAspect="1" noChangeArrowheads="1"/>
                    </pic:cNvPicPr>
                  </pic:nvPicPr>
                  <pic:blipFill>
                    <a:blip r:embed="rId34"/>
                    <a:srcRect/>
                    <a:stretch>
                      <a:fillRect/>
                    </a:stretch>
                  </pic:blipFill>
                  <pic:spPr bwMode="auto">
                    <a:xfrm>
                      <a:off x="0" y="0"/>
                      <a:ext cx="2858770" cy="2094865"/>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19" name="Picture 19" descr="http://microbewiki.kenyon.edu/skins/common/images/magnify-clip.png">
              <a:hlinkClick xmlns:a="http://schemas.openxmlformats.org/drawingml/2006/main" r:id="rId3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icrobewiki.kenyon.edu/skins/common/images/magnify-clip.png">
                      <a:hlinkClick r:id="rId33"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Organic matter decomposition </w:t>
      </w:r>
      <w:proofErr w:type="gramStart"/>
      <w:r w:rsidRPr="00564DA4">
        <w:rPr>
          <w:rFonts w:ascii="Times New Roman" w:eastAsia="Times New Roman" w:hAnsi="Times New Roman" w:cs="Times New Roman"/>
          <w:sz w:val="24"/>
          <w:szCs w:val="24"/>
        </w:rPr>
        <w:t>pathways .</w:t>
      </w:r>
      <w:proofErr w:type="gramEnd"/>
      <w:r w:rsidRPr="00564DA4">
        <w:rPr>
          <w:rFonts w:ascii="Times New Roman" w:eastAsia="Times New Roman" w:hAnsi="Times New Roman" w:cs="Times New Roman"/>
          <w:sz w:val="24"/>
          <w:szCs w:val="24"/>
        </w:rPr>
        <w:t xml:space="preserve"> </w:t>
      </w:r>
      <w:hyperlink r:id="rId35" w:tooltip="Richardson and Vepraskas (page does not exist)" w:history="1">
        <w:r w:rsidRPr="00564DA4">
          <w:rPr>
            <w:rFonts w:ascii="Times New Roman" w:eastAsia="Times New Roman" w:hAnsi="Times New Roman" w:cs="Times New Roman"/>
            <w:sz w:val="24"/>
            <w:szCs w:val="24"/>
          </w:rPr>
          <w:t xml:space="preserve">Richardson and </w:t>
        </w:r>
        <w:proofErr w:type="spellStart"/>
        <w:r w:rsidRPr="00564DA4">
          <w:rPr>
            <w:rFonts w:ascii="Times New Roman" w:eastAsia="Times New Roman" w:hAnsi="Times New Roman" w:cs="Times New Roman"/>
            <w:sz w:val="24"/>
            <w:szCs w:val="24"/>
          </w:rPr>
          <w:t>Vepraskas</w:t>
        </w:r>
        <w:proofErr w:type="spellEnd"/>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There are many types of fermentative bacteria in soils, such as the genus </w:t>
      </w:r>
      <w:hyperlink r:id="rId36" w:tooltip="Bacillus" w:history="1">
        <w:r w:rsidRPr="00564DA4">
          <w:rPr>
            <w:rFonts w:ascii="Times New Roman" w:eastAsia="Times New Roman" w:hAnsi="Times New Roman" w:cs="Times New Roman"/>
            <w:i/>
            <w:iCs/>
            <w:sz w:val="24"/>
            <w:szCs w:val="24"/>
          </w:rPr>
          <w:t>Bacillus</w:t>
        </w:r>
      </w:hyperlink>
      <w:r w:rsidRPr="00564DA4">
        <w:rPr>
          <w:rFonts w:ascii="Times New Roman" w:eastAsia="Times New Roman" w:hAnsi="Times New Roman" w:cs="Times New Roman"/>
          <w:sz w:val="24"/>
          <w:szCs w:val="24"/>
        </w:rPr>
        <w:t xml:space="preserve">, </w:t>
      </w:r>
      <w:hyperlink r:id="rId37" w:tooltip="Clostridium" w:history="1">
        <w:r w:rsidRPr="00564DA4">
          <w:rPr>
            <w:rFonts w:ascii="Times New Roman" w:eastAsia="Times New Roman" w:hAnsi="Times New Roman" w:cs="Times New Roman"/>
            <w:i/>
            <w:iCs/>
            <w:sz w:val="24"/>
            <w:szCs w:val="24"/>
          </w:rPr>
          <w:t>Clostridium</w:t>
        </w:r>
      </w:hyperlink>
      <w:r w:rsidRPr="00564DA4">
        <w:rPr>
          <w:rFonts w:ascii="Times New Roman" w:eastAsia="Times New Roman" w:hAnsi="Times New Roman" w:cs="Times New Roman"/>
          <w:sz w:val="24"/>
          <w:szCs w:val="24"/>
        </w:rPr>
        <w:t xml:space="preserve">, and </w:t>
      </w:r>
      <w:hyperlink r:id="rId38" w:tooltip="Lactobacillus" w:history="1">
        <w:r w:rsidRPr="00564DA4">
          <w:rPr>
            <w:rFonts w:ascii="Times New Roman" w:eastAsia="Times New Roman" w:hAnsi="Times New Roman" w:cs="Times New Roman"/>
            <w:i/>
            <w:iCs/>
            <w:sz w:val="24"/>
            <w:szCs w:val="24"/>
          </w:rPr>
          <w:t>Lactobacillus</w:t>
        </w:r>
      </w:hyperlink>
      <w:r w:rsidRPr="00564DA4">
        <w:rPr>
          <w:rFonts w:ascii="Times New Roman" w:eastAsia="Times New Roman" w:hAnsi="Times New Roman" w:cs="Times New Roman"/>
          <w:sz w:val="24"/>
          <w:szCs w:val="24"/>
        </w:rPr>
        <w:t xml:space="preserve">. 4 ATP molecules per molecule of glucose are produced by fermentation, while 38 ATP molecules are produced by aerobic respiration. Although the energy yield via fermentation is less than respiration, fermentation plays an important role in anaerobic respiration for obligate and facultative anaerobic bacteria, including </w:t>
      </w:r>
      <w:proofErr w:type="spellStart"/>
      <w:r w:rsidRPr="00564DA4">
        <w:rPr>
          <w:rFonts w:ascii="Times New Roman" w:eastAsia="Times New Roman" w:hAnsi="Times New Roman" w:cs="Times New Roman"/>
          <w:sz w:val="24"/>
          <w:szCs w:val="24"/>
        </w:rPr>
        <w:t>denitrifier</w:t>
      </w:r>
      <w:proofErr w:type="spellEnd"/>
      <w:r w:rsidRPr="00564DA4">
        <w:rPr>
          <w:rFonts w:ascii="Times New Roman" w:eastAsia="Times New Roman" w:hAnsi="Times New Roman" w:cs="Times New Roman"/>
          <w:sz w:val="24"/>
          <w:szCs w:val="24"/>
        </w:rPr>
        <w:t>, Fe</w:t>
      </w:r>
      <w:r w:rsidRPr="00564DA4">
        <w:rPr>
          <w:rFonts w:ascii="Times New Roman" w:eastAsia="Times New Roman" w:hAnsi="Times New Roman" w:cs="Times New Roman"/>
          <w:sz w:val="24"/>
          <w:szCs w:val="24"/>
          <w:vertAlign w:val="superscript"/>
        </w:rPr>
        <w:t>3+</w:t>
      </w:r>
      <w:r w:rsidRPr="00564DA4">
        <w:rPr>
          <w:rFonts w:ascii="Times New Roman" w:eastAsia="Times New Roman" w:hAnsi="Times New Roman" w:cs="Times New Roman"/>
          <w:sz w:val="24"/>
          <w:szCs w:val="24"/>
        </w:rPr>
        <w:t>, Mn</w:t>
      </w:r>
      <w:r w:rsidRPr="00564DA4">
        <w:rPr>
          <w:rFonts w:ascii="Times New Roman" w:eastAsia="Times New Roman" w:hAnsi="Times New Roman" w:cs="Times New Roman"/>
          <w:sz w:val="24"/>
          <w:szCs w:val="24"/>
          <w:vertAlign w:val="superscript"/>
        </w:rPr>
        <w:t>4+</w:t>
      </w:r>
      <w:r w:rsidRPr="00564DA4">
        <w:rPr>
          <w:rFonts w:ascii="Times New Roman" w:eastAsia="Times New Roman" w:hAnsi="Times New Roman" w:cs="Times New Roman"/>
          <w:sz w:val="24"/>
          <w:szCs w:val="24"/>
        </w:rPr>
        <w:t>,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reducers, and methanogens. Sugar (glucose or fructose) is broken down into simple compounds (e.g. </w:t>
      </w:r>
      <w:proofErr w:type="spellStart"/>
      <w:r w:rsidRPr="00564DA4">
        <w:rPr>
          <w:rFonts w:ascii="Times New Roman" w:eastAsia="Times New Roman" w:hAnsi="Times New Roman" w:cs="Times New Roman"/>
          <w:sz w:val="24"/>
          <w:szCs w:val="24"/>
        </w:rPr>
        <w:t>formate</w:t>
      </w:r>
      <w:proofErr w:type="spellEnd"/>
      <w:r w:rsidRPr="00564DA4">
        <w:rPr>
          <w:rFonts w:ascii="Times New Roman" w:eastAsia="Times New Roman" w:hAnsi="Times New Roman" w:cs="Times New Roman"/>
          <w:sz w:val="24"/>
          <w:szCs w:val="24"/>
        </w:rPr>
        <w:t xml:space="preserve">, acetate, and ethanol) during fermentation. Also, numerous fermentation products, such as carbon dioxide, fatty acid, lactic, alcohols, are released into soils. These compounds serve as substrates for other anaerobic bacteria. Thus, low molecular weight organic compounds produced from fermentation influence the reduction of Fe(III), </w:t>
      </w:r>
      <w:proofErr w:type="spellStart"/>
      <w:r w:rsidRPr="00564DA4">
        <w:rPr>
          <w:rFonts w:ascii="Times New Roman" w:eastAsia="Times New Roman" w:hAnsi="Times New Roman" w:cs="Times New Roman"/>
          <w:sz w:val="24"/>
          <w:szCs w:val="24"/>
        </w:rPr>
        <w:t>Mn</w:t>
      </w:r>
      <w:proofErr w:type="spellEnd"/>
      <w:r w:rsidRPr="00564DA4">
        <w:rPr>
          <w:rFonts w:ascii="Times New Roman" w:eastAsia="Times New Roman" w:hAnsi="Times New Roman" w:cs="Times New Roman"/>
          <w:sz w:val="24"/>
          <w:szCs w:val="24"/>
        </w:rPr>
        <w:t>(IV),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and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(Richardson And </w:t>
      </w:r>
      <w:proofErr w:type="spellStart"/>
      <w:r w:rsidRPr="00564DA4">
        <w:rPr>
          <w:rFonts w:ascii="Times New Roman" w:eastAsia="Times New Roman" w:hAnsi="Times New Roman" w:cs="Times New Roman"/>
          <w:sz w:val="24"/>
          <w:szCs w:val="24"/>
        </w:rPr>
        <w:t>Vepraskas</w:t>
      </w:r>
      <w:proofErr w:type="spellEnd"/>
      <w:r w:rsidRPr="00564DA4">
        <w:rPr>
          <w:rFonts w:ascii="Times New Roman" w:eastAsia="Times New Roman" w:hAnsi="Times New Roman" w:cs="Times New Roman"/>
          <w:sz w:val="24"/>
          <w:szCs w:val="24"/>
        </w:rPr>
        <w:t xml:space="preserve"> 2000). </w:t>
      </w:r>
    </w:p>
    <w:p w:rsidR="004310D3" w:rsidRPr="00564DA4" w:rsidRDefault="009648FC" w:rsidP="00564DA4">
      <w:pPr>
        <w:shd w:val="clear" w:color="auto" w:fill="FFFFFF"/>
        <w:spacing w:before="48" w:after="48" w:line="36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9pt" o:hralign="center" o:hrstd="t" o:hrnoshade="t" o:hr="t" stroked="f"/>
        </w:pict>
      </w:r>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Organisms involved in Flooded Soils</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Nitrate Reducing Bacteria</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When available oxygen is depleted and nitrate is available, denitrification, the reduction of NO</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to </w:t>
      </w:r>
      <w:proofErr w:type="gramStart"/>
      <w:r w:rsidRPr="00564DA4">
        <w:rPr>
          <w:rFonts w:ascii="Times New Roman" w:eastAsia="Times New Roman" w:hAnsi="Times New Roman" w:cs="Times New Roman"/>
          <w:sz w:val="24"/>
          <w:szCs w:val="24"/>
        </w:rPr>
        <w:t>NO,N</w:t>
      </w:r>
      <w:proofErr w:type="gramEnd"/>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O,or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primarily occurs. Denitrification is carried out by obligate respiratory bacteria belonging to the genera </w:t>
      </w:r>
      <w:hyperlink r:id="rId39" w:tooltip="Agrobacterium" w:history="1">
        <w:r w:rsidRPr="00564DA4">
          <w:rPr>
            <w:rFonts w:ascii="Times New Roman" w:eastAsia="Times New Roman" w:hAnsi="Times New Roman" w:cs="Times New Roman"/>
            <w:i/>
            <w:iCs/>
            <w:sz w:val="24"/>
            <w:szCs w:val="24"/>
          </w:rPr>
          <w:t>Agrobacterium</w:t>
        </w:r>
      </w:hyperlink>
      <w:r w:rsidRPr="00564DA4">
        <w:rPr>
          <w:rFonts w:ascii="Times New Roman" w:eastAsia="Times New Roman" w:hAnsi="Times New Roman" w:cs="Times New Roman"/>
          <w:sz w:val="24"/>
          <w:szCs w:val="24"/>
        </w:rPr>
        <w:t xml:space="preserve">, </w:t>
      </w:r>
      <w:hyperlink r:id="rId40" w:tooltip="Alcaligenes" w:history="1">
        <w:proofErr w:type="spellStart"/>
        <w:r w:rsidRPr="00564DA4">
          <w:rPr>
            <w:rFonts w:ascii="Times New Roman" w:eastAsia="Times New Roman" w:hAnsi="Times New Roman" w:cs="Times New Roman"/>
            <w:i/>
            <w:iCs/>
            <w:sz w:val="24"/>
            <w:szCs w:val="24"/>
          </w:rPr>
          <w:t>Alcaligenes</w:t>
        </w:r>
        <w:proofErr w:type="spellEnd"/>
      </w:hyperlink>
      <w:r w:rsidRPr="00564DA4">
        <w:rPr>
          <w:rFonts w:ascii="Times New Roman" w:eastAsia="Times New Roman" w:hAnsi="Times New Roman" w:cs="Times New Roman"/>
          <w:sz w:val="24"/>
          <w:szCs w:val="24"/>
        </w:rPr>
        <w:t xml:space="preserve">, </w:t>
      </w:r>
      <w:hyperlink r:id="rId41" w:tooltip="Bacillus" w:history="1">
        <w:r w:rsidRPr="00564DA4">
          <w:rPr>
            <w:rFonts w:ascii="Times New Roman" w:eastAsia="Times New Roman" w:hAnsi="Times New Roman" w:cs="Times New Roman"/>
            <w:i/>
            <w:iCs/>
            <w:sz w:val="24"/>
            <w:szCs w:val="24"/>
          </w:rPr>
          <w:t>Bacillus</w:t>
        </w:r>
      </w:hyperlink>
      <w:r w:rsidRPr="00564DA4">
        <w:rPr>
          <w:rFonts w:ascii="Times New Roman" w:eastAsia="Times New Roman" w:hAnsi="Times New Roman" w:cs="Times New Roman"/>
          <w:sz w:val="24"/>
          <w:szCs w:val="24"/>
        </w:rPr>
        <w:t xml:space="preserve">, </w:t>
      </w:r>
      <w:hyperlink r:id="rId42" w:tooltip="Paracoccus denitrificans" w:history="1">
        <w:proofErr w:type="spellStart"/>
        <w:r w:rsidRPr="00564DA4">
          <w:rPr>
            <w:rFonts w:ascii="Times New Roman" w:eastAsia="Times New Roman" w:hAnsi="Times New Roman" w:cs="Times New Roman"/>
            <w:i/>
            <w:iCs/>
            <w:sz w:val="24"/>
            <w:szCs w:val="24"/>
          </w:rPr>
          <w:t>Paracoccus</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denitrificans</w:t>
        </w:r>
        <w:proofErr w:type="spellEnd"/>
      </w:hyperlink>
      <w:r w:rsidRPr="00564DA4">
        <w:rPr>
          <w:rFonts w:ascii="Times New Roman" w:eastAsia="Times New Roman" w:hAnsi="Times New Roman" w:cs="Times New Roman"/>
          <w:sz w:val="24"/>
          <w:szCs w:val="24"/>
        </w:rPr>
        <w:t xml:space="preserve">, </w:t>
      </w:r>
      <w:hyperlink r:id="rId43" w:tooltip="Pseudomonas" w:history="1">
        <w:r w:rsidRPr="00564DA4">
          <w:rPr>
            <w:rFonts w:ascii="Times New Roman" w:eastAsia="Times New Roman" w:hAnsi="Times New Roman" w:cs="Times New Roman"/>
            <w:i/>
            <w:iCs/>
            <w:sz w:val="24"/>
            <w:szCs w:val="24"/>
          </w:rPr>
          <w:t>Pseudomonas</w:t>
        </w:r>
      </w:hyperlink>
      <w:r w:rsidRPr="00564DA4">
        <w:rPr>
          <w:rFonts w:ascii="Times New Roman" w:eastAsia="Times New Roman" w:hAnsi="Times New Roman" w:cs="Times New Roman"/>
          <w:sz w:val="24"/>
          <w:szCs w:val="24"/>
        </w:rPr>
        <w:t xml:space="preserve"> and </w:t>
      </w:r>
      <w:hyperlink r:id="rId44" w:tooltip="Thiobacillus" w:history="1">
        <w:proofErr w:type="spellStart"/>
        <w:r w:rsidRPr="00564DA4">
          <w:rPr>
            <w:rFonts w:ascii="Times New Roman" w:eastAsia="Times New Roman" w:hAnsi="Times New Roman" w:cs="Times New Roman"/>
            <w:i/>
            <w:iCs/>
            <w:sz w:val="24"/>
            <w:szCs w:val="24"/>
          </w:rPr>
          <w:t>Thiobacillus</w:t>
        </w:r>
        <w:proofErr w:type="spellEnd"/>
      </w:hyperlink>
      <w:r w:rsidRPr="00564DA4">
        <w:rPr>
          <w:rFonts w:ascii="Times New Roman" w:eastAsia="Times New Roman" w:hAnsi="Times New Roman" w:cs="Times New Roman"/>
          <w:sz w:val="24"/>
          <w:szCs w:val="24"/>
        </w:rPr>
        <w:t xml:space="preserve"> (Knowles, 1982). Nitrate ammonification found in facultative anaerobic bacteria belonging to the genera </w:t>
      </w:r>
      <w:hyperlink r:id="rId45" w:tooltip="Bacillus" w:history="1">
        <w:r w:rsidRPr="00564DA4">
          <w:rPr>
            <w:rFonts w:ascii="Times New Roman" w:eastAsia="Times New Roman" w:hAnsi="Times New Roman" w:cs="Times New Roman"/>
            <w:i/>
            <w:iCs/>
            <w:sz w:val="24"/>
            <w:szCs w:val="24"/>
          </w:rPr>
          <w:t>Bacillus</w:t>
        </w:r>
      </w:hyperlink>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Citrobacter</w:t>
      </w:r>
      <w:proofErr w:type="spellEnd"/>
      <w:r w:rsidRPr="00564DA4">
        <w:rPr>
          <w:rFonts w:ascii="Times New Roman" w:eastAsia="Times New Roman" w:hAnsi="Times New Roman" w:cs="Times New Roman"/>
          <w:sz w:val="24"/>
          <w:szCs w:val="24"/>
        </w:rPr>
        <w:t xml:space="preserve"> and </w:t>
      </w:r>
      <w:hyperlink r:id="rId46" w:tooltip="Aeromonas" w:history="1">
        <w:proofErr w:type="spellStart"/>
        <w:r w:rsidRPr="00564DA4">
          <w:rPr>
            <w:rFonts w:ascii="Times New Roman" w:eastAsia="Times New Roman" w:hAnsi="Times New Roman" w:cs="Times New Roman"/>
            <w:i/>
            <w:iCs/>
            <w:sz w:val="24"/>
            <w:szCs w:val="24"/>
          </w:rPr>
          <w:t>Aeromonas</w:t>
        </w:r>
        <w:proofErr w:type="spellEnd"/>
      </w:hyperlink>
      <w:r w:rsidRPr="00564DA4">
        <w:rPr>
          <w:rFonts w:ascii="Times New Roman" w:eastAsia="Times New Roman" w:hAnsi="Times New Roman" w:cs="Times New Roman"/>
          <w:sz w:val="24"/>
          <w:szCs w:val="24"/>
        </w:rPr>
        <w:t xml:space="preserve">, or members of the </w:t>
      </w:r>
      <w:proofErr w:type="spellStart"/>
      <w:r w:rsidRPr="00564DA4">
        <w:rPr>
          <w:rFonts w:ascii="Times New Roman" w:eastAsia="Times New Roman" w:hAnsi="Times New Roman" w:cs="Times New Roman"/>
          <w:i/>
          <w:iCs/>
          <w:sz w:val="24"/>
          <w:szCs w:val="24"/>
        </w:rPr>
        <w:t>Enterobacteriaceae</w:t>
      </w:r>
      <w:proofErr w:type="spellEnd"/>
      <w:r w:rsidRPr="00564DA4">
        <w:rPr>
          <w:rFonts w:ascii="Times New Roman" w:eastAsia="Times New Roman" w:hAnsi="Times New Roman" w:cs="Times New Roman"/>
          <w:sz w:val="24"/>
          <w:szCs w:val="24"/>
        </w:rPr>
        <w:t xml:space="preserve"> (Cole and Brown, 1980; Smith and Zimmerman, 1981; MacFarlane and Herbert, 1982). Strictly anaerobic bacteria belonging to the genus </w:t>
      </w:r>
      <w:hyperlink r:id="rId47" w:tooltip="Clostridium" w:history="1">
        <w:r w:rsidRPr="00564DA4">
          <w:rPr>
            <w:rFonts w:ascii="Times New Roman" w:eastAsia="Times New Roman" w:hAnsi="Times New Roman" w:cs="Times New Roman"/>
            <w:i/>
            <w:iCs/>
            <w:sz w:val="24"/>
            <w:szCs w:val="24"/>
          </w:rPr>
          <w:t>Clostridium</w:t>
        </w:r>
      </w:hyperlink>
      <w:r w:rsidRPr="00564DA4">
        <w:rPr>
          <w:rFonts w:ascii="Times New Roman" w:eastAsia="Times New Roman" w:hAnsi="Times New Roman" w:cs="Times New Roman"/>
          <w:sz w:val="24"/>
          <w:szCs w:val="24"/>
        </w:rPr>
        <w:t xml:space="preserve"> are also able to </w:t>
      </w:r>
      <w:r w:rsidRPr="00564DA4">
        <w:rPr>
          <w:rFonts w:ascii="Times New Roman" w:eastAsia="Times New Roman" w:hAnsi="Times New Roman" w:cs="Times New Roman"/>
          <w:sz w:val="24"/>
          <w:szCs w:val="24"/>
        </w:rPr>
        <w:lastRenderedPageBreak/>
        <w:t>reduce nitrate to ammonia (Hasan and Hall, 1975). Pure culture studies show evidence that nitrate reduction may also occur in the presence of oxygen (</w:t>
      </w:r>
      <w:proofErr w:type="spellStart"/>
      <w:r w:rsidRPr="00564DA4">
        <w:rPr>
          <w:rFonts w:ascii="Times New Roman" w:eastAsia="Times New Roman" w:hAnsi="Times New Roman" w:cs="Times New Roman"/>
          <w:sz w:val="24"/>
          <w:szCs w:val="24"/>
        </w:rPr>
        <w:t>Kuenen</w:t>
      </w:r>
      <w:proofErr w:type="spellEnd"/>
      <w:r w:rsidRPr="00564DA4">
        <w:rPr>
          <w:rFonts w:ascii="Times New Roman" w:eastAsia="Times New Roman" w:hAnsi="Times New Roman" w:cs="Times New Roman"/>
          <w:sz w:val="24"/>
          <w:szCs w:val="24"/>
        </w:rPr>
        <w:t xml:space="preserve"> and Robertson, 1987). </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Iron/Manganese Reducing Bacteria</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Most microorganisms can reduce Mn</w:t>
      </w:r>
      <w:r w:rsidRPr="00564DA4">
        <w:rPr>
          <w:rFonts w:ascii="Times New Roman" w:eastAsia="Times New Roman" w:hAnsi="Times New Roman" w:cs="Times New Roman"/>
          <w:sz w:val="24"/>
          <w:szCs w:val="24"/>
          <w:vertAlign w:val="superscript"/>
        </w:rPr>
        <w:t>4+</w:t>
      </w:r>
      <w:r w:rsidRPr="00564DA4">
        <w:rPr>
          <w:rFonts w:ascii="Times New Roman" w:eastAsia="Times New Roman" w:hAnsi="Times New Roman" w:cs="Times New Roman"/>
          <w:sz w:val="24"/>
          <w:szCs w:val="24"/>
        </w:rPr>
        <w:t xml:space="preserve"> and Fe </w:t>
      </w:r>
      <w:r w:rsidRPr="00564DA4">
        <w:rPr>
          <w:rFonts w:ascii="Times New Roman" w:eastAsia="Times New Roman" w:hAnsi="Times New Roman" w:cs="Times New Roman"/>
          <w:sz w:val="24"/>
          <w:szCs w:val="24"/>
          <w:vertAlign w:val="superscript"/>
        </w:rPr>
        <w:t>3+</w:t>
      </w:r>
      <w:r w:rsidRPr="00564DA4">
        <w:rPr>
          <w:rFonts w:ascii="Times New Roman" w:eastAsia="Times New Roman" w:hAnsi="Times New Roman" w:cs="Times New Roman"/>
          <w:sz w:val="24"/>
          <w:szCs w:val="24"/>
        </w:rPr>
        <w:t xml:space="preserve">. Ferrous iron is used as electron acceptor by iron-reducing bacteria such as </w:t>
      </w:r>
      <w:hyperlink r:id="rId48" w:tooltip="Geobacter" w:history="1">
        <w:proofErr w:type="spellStart"/>
        <w:r w:rsidRPr="00564DA4">
          <w:rPr>
            <w:rFonts w:ascii="Times New Roman" w:eastAsia="Times New Roman" w:hAnsi="Times New Roman" w:cs="Times New Roman"/>
            <w:i/>
            <w:iCs/>
            <w:sz w:val="24"/>
            <w:szCs w:val="24"/>
          </w:rPr>
          <w:t>Geobacter</w:t>
        </w:r>
        <w:proofErr w:type="spellEnd"/>
      </w:hyperlink>
      <w:r w:rsidRPr="00564DA4">
        <w:rPr>
          <w:rFonts w:ascii="Times New Roman" w:eastAsia="Times New Roman" w:hAnsi="Times New Roman" w:cs="Times New Roman"/>
          <w:i/>
          <w:iCs/>
          <w:sz w:val="24"/>
          <w:szCs w:val="24"/>
        </w:rPr>
        <w:t>(</w:t>
      </w:r>
      <w:proofErr w:type="spellStart"/>
      <w:r w:rsidR="009648FC">
        <w:fldChar w:fldCharType="begin"/>
      </w:r>
      <w:r w:rsidR="009648FC">
        <w:instrText xml:space="preserve"> HYPERLINK "http://microbewiki.kenyon.edu/index.php/Geobacter_metallireducens" \o "Geobacter metallireducens" </w:instrText>
      </w:r>
      <w:r w:rsidR="009648FC">
        <w:fldChar w:fldCharType="separate"/>
      </w:r>
      <w:r w:rsidRPr="00564DA4">
        <w:rPr>
          <w:rFonts w:ascii="Times New Roman" w:eastAsia="Times New Roman" w:hAnsi="Times New Roman" w:cs="Times New Roman"/>
          <w:i/>
          <w:iCs/>
          <w:sz w:val="24"/>
          <w:szCs w:val="24"/>
        </w:rPr>
        <w:t>Geobacter</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metallireducens</w:t>
      </w:r>
      <w:proofErr w:type="spellEnd"/>
      <w:r w:rsidR="009648FC">
        <w:rPr>
          <w:rFonts w:ascii="Times New Roman" w:eastAsia="Times New Roman" w:hAnsi="Times New Roman" w:cs="Times New Roman"/>
          <w:i/>
          <w:iCs/>
          <w:sz w:val="24"/>
          <w:szCs w:val="24"/>
        </w:rPr>
        <w:fldChar w:fldCharType="end"/>
      </w:r>
      <w:r w:rsidRPr="00564DA4">
        <w:rPr>
          <w:rFonts w:ascii="Times New Roman" w:eastAsia="Times New Roman" w:hAnsi="Times New Roman" w:cs="Times New Roman"/>
          <w:i/>
          <w:iCs/>
          <w:sz w:val="24"/>
          <w:szCs w:val="24"/>
        </w:rPr>
        <w:t xml:space="preserve"> and </w:t>
      </w:r>
      <w:hyperlink r:id="rId49" w:tooltip="Geobacter sulfurreducens" w:history="1">
        <w:proofErr w:type="spellStart"/>
        <w:r w:rsidRPr="00564DA4">
          <w:rPr>
            <w:rFonts w:ascii="Times New Roman" w:eastAsia="Times New Roman" w:hAnsi="Times New Roman" w:cs="Times New Roman"/>
            <w:i/>
            <w:iCs/>
            <w:sz w:val="24"/>
            <w:szCs w:val="24"/>
          </w:rPr>
          <w:t>Geobacter</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sulfurreducens</w:t>
        </w:r>
        <w:proofErr w:type="spellEnd"/>
      </w:hyperlink>
      <w:r w:rsidRPr="00564DA4">
        <w:rPr>
          <w:rFonts w:ascii="Times New Roman" w:eastAsia="Times New Roman" w:hAnsi="Times New Roman" w:cs="Times New Roman"/>
          <w:i/>
          <w:iCs/>
          <w:sz w:val="24"/>
          <w:szCs w:val="24"/>
        </w:rPr>
        <w:t>),</w:t>
      </w:r>
      <w:proofErr w:type="spellStart"/>
      <w:r w:rsidRPr="00564DA4">
        <w:rPr>
          <w:rFonts w:ascii="Times New Roman" w:eastAsia="Times New Roman" w:hAnsi="Times New Roman" w:cs="Times New Roman"/>
          <w:i/>
          <w:iCs/>
          <w:sz w:val="24"/>
          <w:szCs w:val="24"/>
        </w:rPr>
        <w:t>Shewanella</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putrefaciens,</w:t>
      </w:r>
      <w:hyperlink r:id="rId50" w:tooltip="Desulfovibrio" w:history="1">
        <w:r w:rsidRPr="00564DA4">
          <w:rPr>
            <w:rFonts w:ascii="Times New Roman" w:eastAsia="Times New Roman" w:hAnsi="Times New Roman" w:cs="Times New Roman"/>
            <w:i/>
            <w:iCs/>
            <w:sz w:val="24"/>
            <w:szCs w:val="24"/>
          </w:rPr>
          <w:t>Desulfovibrio</w:t>
        </w:r>
        <w:proofErr w:type="spellEnd"/>
      </w:hyperlink>
      <w:r w:rsidRPr="00564DA4">
        <w:rPr>
          <w:rFonts w:ascii="Times New Roman" w:eastAsia="Times New Roman" w:hAnsi="Times New Roman" w:cs="Times New Roman"/>
          <w:i/>
          <w:iCs/>
          <w:sz w:val="24"/>
          <w:szCs w:val="24"/>
        </w:rPr>
        <w:t xml:space="preserve">, </w:t>
      </w:r>
      <w:hyperlink r:id="rId51" w:tooltip="Pseudomonas" w:history="1">
        <w:r w:rsidRPr="00564DA4">
          <w:rPr>
            <w:rFonts w:ascii="Times New Roman" w:eastAsia="Times New Roman" w:hAnsi="Times New Roman" w:cs="Times New Roman"/>
            <w:i/>
            <w:iCs/>
            <w:sz w:val="24"/>
            <w:szCs w:val="24"/>
          </w:rPr>
          <w:t>Pseudomonas</w:t>
        </w:r>
      </w:hyperlink>
      <w:r w:rsidRPr="00564DA4">
        <w:rPr>
          <w:rFonts w:ascii="Times New Roman" w:eastAsia="Times New Roman" w:hAnsi="Times New Roman" w:cs="Times New Roman"/>
          <w:i/>
          <w:iCs/>
          <w:sz w:val="24"/>
          <w:szCs w:val="24"/>
        </w:rPr>
        <w:t>,</w:t>
      </w:r>
      <w:r w:rsidRPr="00564DA4">
        <w:rPr>
          <w:rFonts w:ascii="Times New Roman" w:eastAsia="Times New Roman" w:hAnsi="Times New Roman" w:cs="Times New Roman"/>
          <w:sz w:val="24"/>
          <w:szCs w:val="24"/>
        </w:rPr>
        <w:t xml:space="preserve"> and </w:t>
      </w:r>
      <w:hyperlink r:id="rId52" w:tooltip="Thiobacillus" w:history="1">
        <w:proofErr w:type="spellStart"/>
        <w:r w:rsidRPr="00564DA4">
          <w:rPr>
            <w:rFonts w:ascii="Times New Roman" w:eastAsia="Times New Roman" w:hAnsi="Times New Roman" w:cs="Times New Roman"/>
            <w:i/>
            <w:iCs/>
            <w:sz w:val="24"/>
            <w:szCs w:val="24"/>
          </w:rPr>
          <w:t>Thiobacillus</w:t>
        </w:r>
        <w:proofErr w:type="spellEnd"/>
      </w:hyperlink>
      <w:r w:rsidRPr="00564DA4">
        <w:rPr>
          <w:rFonts w:ascii="Times New Roman" w:eastAsia="Times New Roman" w:hAnsi="Times New Roman" w:cs="Times New Roman"/>
          <w:sz w:val="24"/>
          <w:szCs w:val="24"/>
        </w:rPr>
        <w:t>(</w:t>
      </w:r>
      <w:proofErr w:type="spellStart"/>
      <w:r w:rsidRPr="00564DA4">
        <w:rPr>
          <w:rFonts w:ascii="Times New Roman" w:eastAsia="Times New Roman" w:hAnsi="Times New Roman" w:cs="Times New Roman"/>
          <w:sz w:val="24"/>
          <w:szCs w:val="24"/>
        </w:rPr>
        <w:t>Lovley</w:t>
      </w:r>
      <w:proofErr w:type="spellEnd"/>
      <w:r w:rsidRPr="00564DA4">
        <w:rPr>
          <w:rFonts w:ascii="Times New Roman" w:eastAsia="Times New Roman" w:hAnsi="Times New Roman" w:cs="Times New Roman"/>
          <w:sz w:val="24"/>
          <w:szCs w:val="24"/>
        </w:rPr>
        <w:t xml:space="preserve"> 1993). </w:t>
      </w:r>
      <w:hyperlink r:id="rId53" w:tooltip="Bacillus" w:history="1">
        <w:r w:rsidRPr="00564DA4">
          <w:rPr>
            <w:rFonts w:ascii="Times New Roman" w:eastAsia="Times New Roman" w:hAnsi="Times New Roman" w:cs="Times New Roman"/>
            <w:i/>
            <w:iCs/>
            <w:sz w:val="24"/>
            <w:szCs w:val="24"/>
          </w:rPr>
          <w:t>Bacillus</w:t>
        </w:r>
      </w:hyperlink>
      <w:r w:rsidRPr="00564DA4">
        <w:rPr>
          <w:rFonts w:ascii="Times New Roman" w:eastAsia="Times New Roman" w:hAnsi="Times New Roman" w:cs="Times New Roman"/>
          <w:i/>
          <w:iCs/>
          <w:sz w:val="24"/>
          <w:szCs w:val="24"/>
        </w:rPr>
        <w:t xml:space="preserve">, </w:t>
      </w:r>
      <w:hyperlink r:id="rId54" w:tooltip="Geobacter" w:history="1">
        <w:proofErr w:type="spellStart"/>
        <w:r w:rsidRPr="00564DA4">
          <w:rPr>
            <w:rFonts w:ascii="Times New Roman" w:eastAsia="Times New Roman" w:hAnsi="Times New Roman" w:cs="Times New Roman"/>
            <w:i/>
            <w:iCs/>
            <w:sz w:val="24"/>
            <w:szCs w:val="24"/>
          </w:rPr>
          <w:t>Geobacter</w:t>
        </w:r>
        <w:proofErr w:type="spellEnd"/>
      </w:hyperlink>
      <w:r w:rsidRPr="00564DA4">
        <w:rPr>
          <w:rFonts w:ascii="Times New Roman" w:eastAsia="Times New Roman" w:hAnsi="Times New Roman" w:cs="Times New Roman"/>
          <w:i/>
          <w:iCs/>
          <w:sz w:val="24"/>
          <w:szCs w:val="24"/>
        </w:rPr>
        <w:t>,</w:t>
      </w:r>
      <w:r w:rsidRPr="00564DA4">
        <w:rPr>
          <w:rFonts w:ascii="Times New Roman" w:eastAsia="Times New Roman" w:hAnsi="Times New Roman" w:cs="Times New Roman"/>
          <w:sz w:val="24"/>
          <w:szCs w:val="24"/>
        </w:rPr>
        <w:t xml:space="preserve"> and </w:t>
      </w:r>
      <w:hyperlink r:id="rId55" w:tooltip="Pseudomonas" w:history="1">
        <w:r w:rsidRPr="00564DA4">
          <w:rPr>
            <w:rFonts w:ascii="Times New Roman" w:eastAsia="Times New Roman" w:hAnsi="Times New Roman" w:cs="Times New Roman"/>
            <w:i/>
            <w:iCs/>
            <w:sz w:val="24"/>
            <w:szCs w:val="24"/>
          </w:rPr>
          <w:t>Pseudomonas</w:t>
        </w:r>
      </w:hyperlink>
      <w:r w:rsidRPr="00564DA4">
        <w:rPr>
          <w:rFonts w:ascii="Times New Roman" w:eastAsia="Times New Roman" w:hAnsi="Times New Roman" w:cs="Times New Roman"/>
          <w:sz w:val="24"/>
          <w:szCs w:val="24"/>
        </w:rPr>
        <w:t xml:space="preserve"> are representative manganese-reducing bacteria. Different forms of ferric iron oxides exist in drained aerobic soils as well as in waterlogged soils. Not all forms of ferric oxides are equally suitable for reduction by ferric oxide reducer bacteria (</w:t>
      </w:r>
      <w:proofErr w:type="spellStart"/>
      <w:r w:rsidRPr="00564DA4">
        <w:rPr>
          <w:rFonts w:ascii="Times New Roman" w:eastAsia="Times New Roman" w:hAnsi="Times New Roman" w:cs="Times New Roman"/>
          <w:sz w:val="24"/>
          <w:szCs w:val="24"/>
        </w:rPr>
        <w:t>Gotoh</w:t>
      </w:r>
      <w:proofErr w:type="spellEnd"/>
      <w:r w:rsidRPr="00564DA4">
        <w:rPr>
          <w:rFonts w:ascii="Times New Roman" w:eastAsia="Times New Roman" w:hAnsi="Times New Roman" w:cs="Times New Roman"/>
          <w:sz w:val="24"/>
          <w:szCs w:val="24"/>
        </w:rPr>
        <w:t xml:space="preserve"> and Patrick, 1974; </w:t>
      </w:r>
      <w:proofErr w:type="spellStart"/>
      <w:r w:rsidRPr="00564DA4">
        <w:rPr>
          <w:rFonts w:ascii="Times New Roman" w:eastAsia="Times New Roman" w:hAnsi="Times New Roman" w:cs="Times New Roman"/>
          <w:sz w:val="24"/>
          <w:szCs w:val="24"/>
        </w:rPr>
        <w:t>Schwertmann</w:t>
      </w:r>
      <w:proofErr w:type="spellEnd"/>
      <w:r w:rsidRPr="00564DA4">
        <w:rPr>
          <w:rFonts w:ascii="Times New Roman" w:eastAsia="Times New Roman" w:hAnsi="Times New Roman" w:cs="Times New Roman"/>
          <w:sz w:val="24"/>
          <w:szCs w:val="24"/>
        </w:rPr>
        <w:t xml:space="preserve"> and Taylor, 1977). In general, amorphous forms are more efficient for ferric reducer bacteria than crystalline forms (Lovely and Phillips, 1986). The reduction of ferric oxide may release phosphate and trace elements that are adsorbed to amorphous ferric oxide and thus enhance availability of these compounds in the soil (Lovely and Phillips, 1986). </w:t>
      </w:r>
    </w:p>
    <w:p w:rsidR="004310D3" w:rsidRPr="00564DA4" w:rsidRDefault="004310D3" w:rsidP="00564DA4">
      <w:pPr>
        <w:shd w:val="clear" w:color="auto" w:fill="FFFFFF"/>
        <w:spacing w:after="72" w:line="360" w:lineRule="atLeast"/>
        <w:jc w:val="both"/>
        <w:outlineLvl w:val="4"/>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Sulfate Reducing Bacteria</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Bacteria can use organic compounds as an electron donor and sulfate as an electron acceptor. This reaction for acetate as electron donor is as follows: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br/>
        <w:t>CH</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rPr>
        <w:t>COO</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+ 3 H</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2CO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S + 2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br/>
        <w:t xml:space="preserve">This reaction is carried out by sulfate-reducing bacteria such as </w:t>
      </w:r>
      <w:hyperlink r:id="rId56" w:tooltip="Desulfobacter" w:history="1">
        <w:proofErr w:type="spellStart"/>
        <w:r w:rsidRPr="00564DA4">
          <w:rPr>
            <w:rFonts w:ascii="Times New Roman" w:eastAsia="Times New Roman" w:hAnsi="Times New Roman" w:cs="Times New Roman"/>
            <w:i/>
            <w:iCs/>
            <w:sz w:val="24"/>
            <w:szCs w:val="24"/>
          </w:rPr>
          <w:t>Desulfobacter</w:t>
        </w:r>
        <w:proofErr w:type="spellEnd"/>
      </w:hyperlink>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Desulfobulbus</w:t>
      </w:r>
      <w:proofErr w:type="spellEnd"/>
      <w:r w:rsidRPr="00564DA4">
        <w:rPr>
          <w:rFonts w:ascii="Times New Roman" w:eastAsia="Times New Roman" w:hAnsi="Times New Roman" w:cs="Times New Roman"/>
          <w:sz w:val="24"/>
          <w:szCs w:val="24"/>
        </w:rPr>
        <w:t xml:space="preserve">, </w:t>
      </w:r>
      <w:hyperlink r:id="rId57" w:tooltip="Desulfococcus" w:history="1">
        <w:proofErr w:type="spellStart"/>
        <w:r w:rsidRPr="00564DA4">
          <w:rPr>
            <w:rFonts w:ascii="Times New Roman" w:eastAsia="Times New Roman" w:hAnsi="Times New Roman" w:cs="Times New Roman"/>
            <w:i/>
            <w:iCs/>
            <w:sz w:val="24"/>
            <w:szCs w:val="24"/>
          </w:rPr>
          <w:t>Desulfococcus</w:t>
        </w:r>
        <w:proofErr w:type="spellEnd"/>
      </w:hyperlink>
      <w:r w:rsidRPr="00564DA4">
        <w:rPr>
          <w:rFonts w:ascii="Times New Roman" w:eastAsia="Times New Roman" w:hAnsi="Times New Roman" w:cs="Times New Roman"/>
          <w:sz w:val="24"/>
          <w:szCs w:val="24"/>
        </w:rPr>
        <w:t xml:space="preserve">, </w:t>
      </w:r>
      <w:hyperlink r:id="rId58" w:tooltip="Desulfovibrio" w:history="1">
        <w:proofErr w:type="spellStart"/>
        <w:r w:rsidRPr="00564DA4">
          <w:rPr>
            <w:rFonts w:ascii="Times New Roman" w:eastAsia="Times New Roman" w:hAnsi="Times New Roman" w:cs="Times New Roman"/>
            <w:i/>
            <w:iCs/>
            <w:sz w:val="24"/>
            <w:szCs w:val="24"/>
          </w:rPr>
          <w:t>Desulfovibrio</w:t>
        </w:r>
        <w:proofErr w:type="spellEnd"/>
      </w:hyperlink>
      <w:r w:rsidRPr="00564DA4">
        <w:rPr>
          <w:rFonts w:ascii="Times New Roman" w:eastAsia="Times New Roman" w:hAnsi="Times New Roman" w:cs="Times New Roman"/>
          <w:sz w:val="24"/>
          <w:szCs w:val="24"/>
        </w:rPr>
        <w:t xml:space="preserve">, </w:t>
      </w:r>
      <w:hyperlink r:id="rId59" w:tooltip="Desulfosarcina" w:history="1">
        <w:proofErr w:type="spellStart"/>
        <w:r w:rsidRPr="00564DA4">
          <w:rPr>
            <w:rFonts w:ascii="Times New Roman" w:eastAsia="Times New Roman" w:hAnsi="Times New Roman" w:cs="Times New Roman"/>
            <w:i/>
            <w:iCs/>
            <w:sz w:val="24"/>
            <w:szCs w:val="24"/>
          </w:rPr>
          <w:t>Desulfosarcina</w:t>
        </w:r>
      </w:hyperlink>
      <w:r w:rsidRPr="00564DA4">
        <w:rPr>
          <w:rFonts w:ascii="Times New Roman" w:eastAsia="Times New Roman" w:hAnsi="Times New Roman" w:cs="Times New Roman"/>
          <w:sz w:val="24"/>
          <w:szCs w:val="24"/>
        </w:rPr>
        <w:t>,</w:t>
      </w:r>
      <w:r w:rsidRPr="00564DA4">
        <w:rPr>
          <w:rFonts w:ascii="Times New Roman" w:eastAsia="Times New Roman" w:hAnsi="Times New Roman" w:cs="Times New Roman"/>
          <w:i/>
          <w:iCs/>
          <w:sz w:val="24"/>
          <w:szCs w:val="24"/>
        </w:rPr>
        <w:t>Desulfotomaculum</w:t>
      </w:r>
      <w:r w:rsidRPr="00564DA4">
        <w:rPr>
          <w:rFonts w:ascii="Times New Roman" w:eastAsia="Times New Roman" w:hAnsi="Times New Roman" w:cs="Times New Roman"/>
          <w:sz w:val="24"/>
          <w:szCs w:val="24"/>
        </w:rPr>
        <w:t>,and</w:t>
      </w:r>
      <w:proofErr w:type="spellEnd"/>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Desulfonema</w:t>
      </w:r>
      <w:proofErr w:type="spellEnd"/>
      <w:r w:rsidRPr="00564DA4">
        <w:rPr>
          <w:rFonts w:ascii="Times New Roman" w:eastAsia="Times New Roman" w:hAnsi="Times New Roman" w:cs="Times New Roman"/>
          <w:sz w:val="24"/>
          <w:szCs w:val="24"/>
        </w:rPr>
        <w:t xml:space="preserve">(Langston and </w:t>
      </w:r>
      <w:proofErr w:type="spellStart"/>
      <w:r w:rsidRPr="00564DA4">
        <w:rPr>
          <w:rFonts w:ascii="Times New Roman" w:eastAsia="Times New Roman" w:hAnsi="Times New Roman" w:cs="Times New Roman"/>
          <w:sz w:val="24"/>
          <w:szCs w:val="24"/>
        </w:rPr>
        <w:t>Bebiano</w:t>
      </w:r>
      <w:proofErr w:type="spellEnd"/>
      <w:r w:rsidRPr="00564DA4">
        <w:rPr>
          <w:rFonts w:ascii="Times New Roman" w:eastAsia="Times New Roman" w:hAnsi="Times New Roman" w:cs="Times New Roman"/>
          <w:sz w:val="24"/>
          <w:szCs w:val="24"/>
        </w:rPr>
        <w:t xml:space="preserve"> 1998, Sylvia 2004). Some of the sulfate reducing bacteria oxidizes the organic compounds completely to CO2 and some other stop after producing acetate as an intermediate of oxidation. Hydrogen sulfide gas produced via anaerobic respiration causes the rotten egg odor. Recently, </w:t>
      </w:r>
      <w:proofErr w:type="spellStart"/>
      <w:r w:rsidRPr="00564DA4">
        <w:rPr>
          <w:rFonts w:ascii="Times New Roman" w:eastAsia="Times New Roman" w:hAnsi="Times New Roman" w:cs="Times New Roman"/>
          <w:sz w:val="24"/>
          <w:szCs w:val="24"/>
        </w:rPr>
        <w:t>Boetius</w:t>
      </w:r>
      <w:proofErr w:type="spellEnd"/>
      <w:r w:rsidRPr="00564DA4">
        <w:rPr>
          <w:rFonts w:ascii="Times New Roman" w:eastAsia="Times New Roman" w:hAnsi="Times New Roman" w:cs="Times New Roman"/>
          <w:sz w:val="24"/>
          <w:szCs w:val="24"/>
        </w:rPr>
        <w:t xml:space="preserve"> et al and Orphan et al revealed that a consortium of </w:t>
      </w:r>
      <w:hyperlink r:id="rId60" w:tooltip="Desulfosarcina" w:history="1">
        <w:proofErr w:type="spellStart"/>
        <w:r w:rsidRPr="00564DA4">
          <w:rPr>
            <w:rFonts w:ascii="Times New Roman" w:eastAsia="Times New Roman" w:hAnsi="Times New Roman" w:cs="Times New Roman"/>
            <w:i/>
            <w:iCs/>
            <w:sz w:val="24"/>
            <w:szCs w:val="24"/>
          </w:rPr>
          <w:t>Desulfosarcina</w:t>
        </w:r>
        <w:proofErr w:type="spellEnd"/>
      </w:hyperlink>
      <w:r w:rsidRPr="00564DA4">
        <w:rPr>
          <w:rFonts w:ascii="Times New Roman" w:eastAsia="Times New Roman" w:hAnsi="Times New Roman" w:cs="Times New Roman"/>
          <w:sz w:val="24"/>
          <w:szCs w:val="24"/>
        </w:rPr>
        <w:t xml:space="preserve"> and </w:t>
      </w:r>
      <w:proofErr w:type="spellStart"/>
      <w:r w:rsidRPr="00564DA4">
        <w:rPr>
          <w:rFonts w:ascii="Times New Roman" w:eastAsia="Times New Roman" w:hAnsi="Times New Roman" w:cs="Times New Roman"/>
          <w:sz w:val="24"/>
          <w:szCs w:val="24"/>
        </w:rPr>
        <w:t>methanotrophic</w:t>
      </w:r>
      <w:proofErr w:type="spellEnd"/>
      <w:r w:rsidRPr="00564DA4">
        <w:rPr>
          <w:rFonts w:ascii="Times New Roman" w:eastAsia="Times New Roman" w:hAnsi="Times New Roman" w:cs="Times New Roman"/>
          <w:sz w:val="24"/>
          <w:szCs w:val="24"/>
        </w:rPr>
        <w:t xml:space="preserve"> archaea in the sediments contribute to control methane gas.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rPr>
        <w:t xml:space="preserve">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rPr>
        <w:t xml:space="preserve"> </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-------&gt;HCO</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rPr>
        <w:t xml:space="preserve">+HS </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w:t>
      </w:r>
    </w:p>
    <w:p w:rsidR="004310D3" w:rsidRPr="00564DA4" w:rsidRDefault="004310D3" w:rsidP="00564DA4">
      <w:pPr>
        <w:shd w:val="clear" w:color="auto" w:fill="FFFFFF"/>
        <w:spacing w:after="72" w:line="360" w:lineRule="atLeast"/>
        <w:jc w:val="both"/>
        <w:outlineLvl w:val="4"/>
        <w:rPr>
          <w:rFonts w:ascii="Times New Roman" w:hAnsi="Times New Roman" w:cs="Times New Roman"/>
          <w:sz w:val="24"/>
          <w:szCs w:val="24"/>
        </w:rPr>
      </w:pPr>
    </w:p>
    <w:p w:rsidR="004310D3" w:rsidRPr="00564DA4" w:rsidRDefault="009648FC" w:rsidP="00564DA4">
      <w:pPr>
        <w:shd w:val="clear" w:color="auto" w:fill="FFFFFF"/>
        <w:spacing w:after="72" w:line="360" w:lineRule="atLeast"/>
        <w:jc w:val="both"/>
        <w:outlineLvl w:val="4"/>
        <w:rPr>
          <w:rFonts w:ascii="Times New Roman" w:eastAsia="Times New Roman" w:hAnsi="Times New Roman" w:cs="Times New Roman"/>
          <w:b/>
          <w:bCs/>
          <w:sz w:val="24"/>
          <w:szCs w:val="24"/>
        </w:rPr>
      </w:pPr>
      <w:hyperlink r:id="rId61" w:tooltip="Methanogens" w:history="1">
        <w:r w:rsidR="004310D3" w:rsidRPr="00564DA4">
          <w:rPr>
            <w:rFonts w:ascii="Times New Roman" w:eastAsia="Times New Roman" w:hAnsi="Times New Roman" w:cs="Times New Roman"/>
            <w:b/>
            <w:bCs/>
            <w:sz w:val="24"/>
            <w:szCs w:val="24"/>
          </w:rPr>
          <w:t>Methanogens</w:t>
        </w:r>
      </w:hyperlink>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Methanogen products less energy than other reducing reaction because the reduction of carbon dioxide occur under the most anaerobic and reduced conditions(see </w:t>
      </w:r>
      <w:hyperlink r:id="rId62" w:anchor="Electron_tower" w:history="1">
        <w:r w:rsidRPr="00564DA4">
          <w:rPr>
            <w:rFonts w:ascii="Times New Roman" w:eastAsia="Times New Roman" w:hAnsi="Times New Roman" w:cs="Times New Roman"/>
            <w:sz w:val="24"/>
            <w:szCs w:val="24"/>
          </w:rPr>
          <w:t>#Electron tower</w:t>
        </w:r>
      </w:hyperlink>
      <w:r w:rsidRPr="00564DA4">
        <w:rPr>
          <w:rFonts w:ascii="Times New Roman" w:eastAsia="Times New Roman" w:hAnsi="Times New Roman" w:cs="Times New Roman"/>
          <w:sz w:val="24"/>
          <w:szCs w:val="24"/>
        </w:rPr>
        <w:t xml:space="preserve"> section). </w:t>
      </w:r>
      <w:r w:rsidRPr="00564DA4">
        <w:rPr>
          <w:rFonts w:ascii="Times New Roman" w:eastAsia="Times New Roman" w:hAnsi="Times New Roman" w:cs="Times New Roman"/>
          <w:sz w:val="24"/>
          <w:szCs w:val="24"/>
        </w:rPr>
        <w:lastRenderedPageBreak/>
        <w:t>Thus, the activity of methanogen is repressed until other alternative terminal electron acceptor such as Fe(III), NO</w:t>
      </w:r>
      <w:r w:rsidRPr="00564DA4">
        <w:rPr>
          <w:rFonts w:ascii="Times New Roman" w:eastAsia="Times New Roman" w:hAnsi="Times New Roman" w:cs="Times New Roman"/>
          <w:sz w:val="24"/>
          <w:szCs w:val="24"/>
          <w:vertAlign w:val="subscript"/>
        </w:rPr>
        <w:t>3</w:t>
      </w:r>
      <w:proofErr w:type="gramStart"/>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,and</w:t>
      </w:r>
      <w:proofErr w:type="gramEnd"/>
      <w:r w:rsidRPr="00564DA4">
        <w:rPr>
          <w:rFonts w:ascii="Times New Roman" w:eastAsia="Times New Roman" w:hAnsi="Times New Roman" w:cs="Times New Roman"/>
          <w:sz w:val="24"/>
          <w:szCs w:val="24"/>
        </w:rPr>
        <w:t xml:space="preserve"> SO</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2-</w:t>
      </w:r>
      <w:r w:rsidRPr="00564DA4">
        <w:rPr>
          <w:rFonts w:ascii="Times New Roman" w:eastAsia="Times New Roman" w:hAnsi="Times New Roman" w:cs="Times New Roman"/>
          <w:sz w:val="24"/>
          <w:szCs w:val="24"/>
        </w:rPr>
        <w:t xml:space="preserve">, have been depleted.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Methanogen (</w:t>
      </w:r>
      <w:proofErr w:type="spellStart"/>
      <w:r w:rsidRPr="00564DA4">
        <w:rPr>
          <w:rFonts w:ascii="Times New Roman" w:eastAsia="Times New Roman" w:hAnsi="Times New Roman" w:cs="Times New Roman"/>
          <w:sz w:val="24"/>
          <w:szCs w:val="24"/>
        </w:rPr>
        <w:t>e.g</w:t>
      </w:r>
      <w:proofErr w:type="spellEnd"/>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Methanobacterium</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formicum</w:t>
      </w:r>
      <w:proofErr w:type="spellEnd"/>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Methanobacterium</w:t>
      </w:r>
      <w:proofErr w:type="spellEnd"/>
      <w:r w:rsidRPr="00564DA4">
        <w:rPr>
          <w:rFonts w:ascii="Times New Roman" w:eastAsia="Times New Roman" w:hAnsi="Times New Roman" w:cs="Times New Roman"/>
          <w:i/>
          <w:iCs/>
          <w:sz w:val="24"/>
          <w:szCs w:val="24"/>
        </w:rPr>
        <w:t xml:space="preserve"> </w:t>
      </w:r>
      <w:proofErr w:type="spellStart"/>
      <w:r w:rsidRPr="00564DA4">
        <w:rPr>
          <w:rFonts w:ascii="Times New Roman" w:eastAsia="Times New Roman" w:hAnsi="Times New Roman" w:cs="Times New Roman"/>
          <w:i/>
          <w:iCs/>
          <w:sz w:val="24"/>
          <w:szCs w:val="24"/>
        </w:rPr>
        <w:t>bryantii</w:t>
      </w:r>
      <w:proofErr w:type="spellEnd"/>
      <w:r w:rsidRPr="00564DA4">
        <w:rPr>
          <w:rFonts w:ascii="Times New Roman" w:eastAsia="Times New Roman" w:hAnsi="Times New Roman" w:cs="Times New Roman"/>
          <w:sz w:val="24"/>
          <w:szCs w:val="24"/>
        </w:rPr>
        <w:t xml:space="preserve">, </w:t>
      </w:r>
      <w:proofErr w:type="spellStart"/>
      <w:r w:rsidRPr="00564DA4">
        <w:rPr>
          <w:rFonts w:ascii="Times New Roman" w:eastAsia="Times New Roman" w:hAnsi="Times New Roman" w:cs="Times New Roman"/>
          <w:i/>
          <w:iCs/>
          <w:sz w:val="24"/>
          <w:szCs w:val="24"/>
        </w:rPr>
        <w:t>Methanobacterium</w:t>
      </w:r>
      <w:proofErr w:type="spellEnd"/>
      <w:r w:rsidRPr="00564DA4">
        <w:rPr>
          <w:rFonts w:ascii="Times New Roman" w:eastAsia="Times New Roman" w:hAnsi="Times New Roman" w:cs="Times New Roman"/>
          <w:i/>
          <w:iCs/>
          <w:sz w:val="24"/>
          <w:szCs w:val="24"/>
        </w:rPr>
        <w:t xml:space="preserve"> thermo-</w:t>
      </w:r>
      <w:proofErr w:type="spellStart"/>
      <w:r w:rsidRPr="00564DA4">
        <w:rPr>
          <w:rFonts w:ascii="Times New Roman" w:eastAsia="Times New Roman" w:hAnsi="Times New Roman" w:cs="Times New Roman"/>
          <w:i/>
          <w:iCs/>
          <w:sz w:val="24"/>
          <w:szCs w:val="24"/>
        </w:rPr>
        <w:t>autrotrophicum</w:t>
      </w:r>
      <w:proofErr w:type="spellEnd"/>
      <w:r w:rsidRPr="00564DA4">
        <w:rPr>
          <w:rFonts w:ascii="Times New Roman" w:eastAsia="Times New Roman" w:hAnsi="Times New Roman" w:cs="Times New Roman"/>
          <w:sz w:val="24"/>
          <w:szCs w:val="24"/>
        </w:rPr>
        <w:t xml:space="preserve">, and </w:t>
      </w:r>
      <w:proofErr w:type="gramStart"/>
      <w:r w:rsidRPr="00564DA4">
        <w:rPr>
          <w:rFonts w:ascii="Times New Roman" w:eastAsia="Times New Roman" w:hAnsi="Times New Roman" w:cs="Times New Roman"/>
          <w:sz w:val="24"/>
          <w:szCs w:val="24"/>
        </w:rPr>
        <w:t>etc )</w:t>
      </w:r>
      <w:proofErr w:type="gramEnd"/>
      <w:r w:rsidRPr="00564DA4">
        <w:rPr>
          <w:rFonts w:ascii="Times New Roman" w:eastAsia="Times New Roman" w:hAnsi="Times New Roman" w:cs="Times New Roman"/>
          <w:sz w:val="24"/>
          <w:szCs w:val="24"/>
        </w:rPr>
        <w:t xml:space="preserve"> can use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and produce methane (Langston and </w:t>
      </w:r>
      <w:proofErr w:type="spellStart"/>
      <w:r w:rsidRPr="00564DA4">
        <w:rPr>
          <w:rFonts w:ascii="Times New Roman" w:eastAsia="Times New Roman" w:hAnsi="Times New Roman" w:cs="Times New Roman"/>
          <w:sz w:val="24"/>
          <w:szCs w:val="24"/>
        </w:rPr>
        <w:t>Bebiano</w:t>
      </w:r>
      <w:proofErr w:type="spellEnd"/>
      <w:r w:rsidRPr="00564DA4">
        <w:rPr>
          <w:rFonts w:ascii="Times New Roman" w:eastAsia="Times New Roman" w:hAnsi="Times New Roman" w:cs="Times New Roman"/>
          <w:sz w:val="24"/>
          <w:szCs w:val="24"/>
        </w:rPr>
        <w:t xml:space="preserve"> 1998) </w:t>
      </w:r>
    </w:p>
    <w:p w:rsidR="004310D3" w:rsidRPr="00564DA4" w:rsidRDefault="004310D3" w:rsidP="00564DA4">
      <w:pPr>
        <w:pBdr>
          <w:bottom w:val="single" w:sz="6" w:space="3" w:color="AAAAAA"/>
        </w:pBdr>
        <w:shd w:val="clear" w:color="auto" w:fill="FFFFFF"/>
        <w:spacing w:after="144" w:line="360" w:lineRule="atLeast"/>
        <w:jc w:val="both"/>
        <w:outlineLvl w:val="2"/>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Greenhouse Gas Emissions from Flooded Soils</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Flooded soils are dynamic ecosystems that play an important role in biogeochemical cycling and in the production of greenhouse gases. Methane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and nitrous oxide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O) are produced as byproducts of anaerobic metabolism in the low-redox zones characteristic of flooded soils, where oxygen is lacking. Carbon dioxide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which receives widespread attention as a greenhouse gas and potential source of global warming, may also be produced at the interface of anaerobic-aerobic zones through the consumption of methane gas. However, it should be noted that from a global standpoint methane and nitrous oxide on a per molecule basis have the potential to contribute 25x and 300x more to global warming over the next century than carbon dioxide, respectively (Schlesinger, 1997). Thus the conversion of methane gas to carbon dioxide essentially reduces the greenhouse gas effect by 25x per molecule per 100 years. According to Matthews and Fung (1987), an estimated 3.6% of terrestrial land is classified as wetlands, and although this number continues to decline (Schlesinger, 1997) the effect of flooded soils to the global climate is clear. </w:t>
      </w:r>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 xml:space="preserve">Methane Production; </w:t>
      </w:r>
      <w:proofErr w:type="spellStart"/>
      <w:r w:rsidRPr="00564DA4">
        <w:rPr>
          <w:rFonts w:ascii="Times New Roman" w:eastAsia="Times New Roman" w:hAnsi="Times New Roman" w:cs="Times New Roman"/>
          <w:b/>
          <w:bCs/>
          <w:sz w:val="24"/>
          <w:szCs w:val="24"/>
        </w:rPr>
        <w:t>Methanogenesis</w:t>
      </w:r>
      <w:proofErr w:type="spellEnd"/>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rPr>
        <w:drawing>
          <wp:inline distT="0" distB="0" distL="0" distR="0">
            <wp:extent cx="2515806" cy="1713053"/>
            <wp:effectExtent l="19050" t="0" r="0" b="0"/>
            <wp:docPr id="21" name="Picture 21" descr="http://microbewiki.kenyon.edu/images/thumb/e/e6/Methane.jpg/300px-Methan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icrobewiki.kenyon.edu/images/thumb/e/e6/Methane.jpg/300px-Methane.jpg">
                      <a:hlinkClick r:id="rId63"/>
                    </pic:cNvPr>
                    <pic:cNvPicPr>
                      <a:picLocks noChangeAspect="1" noChangeArrowheads="1"/>
                    </pic:cNvPicPr>
                  </pic:nvPicPr>
                  <pic:blipFill>
                    <a:blip r:embed="rId64"/>
                    <a:srcRect/>
                    <a:stretch>
                      <a:fillRect/>
                    </a:stretch>
                  </pic:blipFill>
                  <pic:spPr bwMode="auto">
                    <a:xfrm>
                      <a:off x="0" y="0"/>
                      <a:ext cx="2515822" cy="1713064"/>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noProof/>
          <w:sz w:val="24"/>
          <w:szCs w:val="24"/>
          <w:bdr w:val="none" w:sz="0" w:space="0" w:color="auto" w:frame="1"/>
        </w:rPr>
        <w:drawing>
          <wp:inline distT="0" distB="0" distL="0" distR="0">
            <wp:extent cx="139065" cy="104140"/>
            <wp:effectExtent l="19050" t="0" r="0" b="0"/>
            <wp:docPr id="22" name="Picture 22" descr="http://microbewiki.kenyon.edu/skins/common/images/magnify-clip.png">
              <a:hlinkClick xmlns:a="http://schemas.openxmlformats.org/drawingml/2006/main" r:id="rId6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icrobewiki.kenyon.edu/skins/common/images/magnify-clip.png">
                      <a:hlinkClick r:id="rId63" tooltip="Enlarge"/>
                    </pic:cNvPr>
                    <pic:cNvPicPr>
                      <a:picLocks noChangeAspect="1" noChangeArrowheads="1"/>
                    </pic:cNvPicPr>
                  </pic:nvPicPr>
                  <pic:blipFill>
                    <a:blip r:embed="rId7"/>
                    <a:srcRect/>
                    <a:stretch>
                      <a:fillRect/>
                    </a:stretch>
                  </pic:blipFill>
                  <pic:spPr bwMode="auto">
                    <a:xfrm>
                      <a:off x="0" y="0"/>
                      <a:ext cx="139065" cy="104140"/>
                    </a:xfrm>
                    <a:prstGeom prst="rect">
                      <a:avLst/>
                    </a:prstGeom>
                    <a:noFill/>
                    <a:ln w="9525">
                      <a:noFill/>
                      <a:miter lim="800000"/>
                      <a:headEnd/>
                      <a:tailEnd/>
                    </a:ln>
                  </pic:spPr>
                </pic:pic>
              </a:graphicData>
            </a:graphic>
          </wp:inline>
        </w:drawing>
      </w:r>
    </w:p>
    <w:p w:rsidR="004310D3" w:rsidRPr="00564DA4" w:rsidRDefault="004310D3" w:rsidP="00564DA4">
      <w:pPr>
        <w:shd w:val="clear" w:color="auto" w:fill="FFFFFF"/>
        <w:spacing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A natural source of methane gas</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Methane production occurs exclusively in anaerobic conditions by a group of Archaea known as methanogens. These microbes are obligatory, and require extremely low redox conditions in the range of -100mV (see </w:t>
      </w:r>
      <w:hyperlink r:id="rId65" w:anchor="electron_tower" w:history="1">
        <w:r w:rsidRPr="00564DA4">
          <w:rPr>
            <w:rFonts w:ascii="Times New Roman" w:eastAsia="Times New Roman" w:hAnsi="Times New Roman" w:cs="Times New Roman"/>
            <w:sz w:val="24"/>
            <w:szCs w:val="24"/>
          </w:rPr>
          <w:t>#electron tower</w:t>
        </w:r>
      </w:hyperlink>
      <w:r w:rsidRPr="00564DA4">
        <w:rPr>
          <w:rFonts w:ascii="Times New Roman" w:eastAsia="Times New Roman" w:hAnsi="Times New Roman" w:cs="Times New Roman"/>
          <w:sz w:val="24"/>
          <w:szCs w:val="24"/>
        </w:rPr>
        <w:t xml:space="preserve"> theory, section 2.1.1) (Sylvia, 2005). If oxygen is </w:t>
      </w:r>
      <w:r w:rsidRPr="00564DA4">
        <w:rPr>
          <w:rFonts w:ascii="Times New Roman" w:eastAsia="Times New Roman" w:hAnsi="Times New Roman" w:cs="Times New Roman"/>
          <w:sz w:val="24"/>
          <w:szCs w:val="24"/>
        </w:rPr>
        <w:lastRenderedPageBreak/>
        <w:t xml:space="preserve">introduced into the system,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ceases; thus, the process of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depends on saturated soil conditions.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can occur via one of two pathways: either by 1)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reduction or by 2) acetate fermentation.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1)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--&gt;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reduction)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and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2) CH</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rPr>
        <w:t>COOH --&gt;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(acetate fermentation)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Both acetate and hydrogen are byproducts of anaerobic fermentation.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Because the process of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is “fed” byproducts produced from a complex series of degradation processes which are themselves “fed” complex organic matter, rates of methane production are highly sensitive to changes in temperature.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has a Q10 value in the range of 30-40, which is substantially higher than most biochemical process (Sylvia, 2005).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Despite the clear effect of increasing temperatures on the rate of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the actual impact of global warming on methane production rates in wetlands and permafrost regions is highly unpredictable. Because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requires anoxic conditions, any drying of flooded soil environments would both decrease methane production and increase methane oxidation, reducing overall methane emissions. Alternatively, warmer climates could increase growing seasons, which would increase methane emissions (Sylvia, 2005). </w:t>
      </w:r>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CO</w:t>
      </w:r>
      <w:r w:rsidRPr="00564DA4">
        <w:rPr>
          <w:rFonts w:ascii="Times New Roman" w:eastAsia="Times New Roman" w:hAnsi="Times New Roman" w:cs="Times New Roman"/>
          <w:b/>
          <w:bCs/>
          <w:sz w:val="24"/>
          <w:szCs w:val="24"/>
          <w:vertAlign w:val="subscript"/>
        </w:rPr>
        <w:t>2</w:t>
      </w:r>
      <w:r w:rsidRPr="00564DA4">
        <w:rPr>
          <w:rFonts w:ascii="Times New Roman" w:eastAsia="Times New Roman" w:hAnsi="Times New Roman" w:cs="Times New Roman"/>
          <w:b/>
          <w:bCs/>
          <w:sz w:val="24"/>
          <w:szCs w:val="24"/>
        </w:rPr>
        <w:t xml:space="preserve"> Production via Methane Consumption: </w:t>
      </w:r>
      <w:proofErr w:type="spellStart"/>
      <w:r w:rsidRPr="00564DA4">
        <w:rPr>
          <w:rFonts w:ascii="Times New Roman" w:eastAsia="Times New Roman" w:hAnsi="Times New Roman" w:cs="Times New Roman"/>
          <w:b/>
          <w:bCs/>
          <w:sz w:val="24"/>
          <w:szCs w:val="24"/>
        </w:rPr>
        <w:t>Methanotrophy</w:t>
      </w:r>
      <w:proofErr w:type="spellEnd"/>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Some of the methane produced via </w:t>
      </w:r>
      <w:proofErr w:type="spellStart"/>
      <w:r w:rsidRPr="00564DA4">
        <w:rPr>
          <w:rFonts w:ascii="Times New Roman" w:eastAsia="Times New Roman" w:hAnsi="Times New Roman" w:cs="Times New Roman"/>
          <w:sz w:val="24"/>
          <w:szCs w:val="24"/>
        </w:rPr>
        <w:t>methanogenesis</w:t>
      </w:r>
      <w:proofErr w:type="spellEnd"/>
      <w:r w:rsidRPr="00564DA4">
        <w:rPr>
          <w:rFonts w:ascii="Times New Roman" w:eastAsia="Times New Roman" w:hAnsi="Times New Roman" w:cs="Times New Roman"/>
          <w:sz w:val="24"/>
          <w:szCs w:val="24"/>
        </w:rPr>
        <w:t xml:space="preserve"> in flooded soils may be consumed and oxidized to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at the interface of the anaerobic-aerobic zones. This process occurs primarily by a group of bacteria known as </w:t>
      </w:r>
      <w:proofErr w:type="spellStart"/>
      <w:r w:rsidRPr="00564DA4">
        <w:rPr>
          <w:rFonts w:ascii="Times New Roman" w:eastAsia="Times New Roman" w:hAnsi="Times New Roman" w:cs="Times New Roman"/>
          <w:sz w:val="24"/>
          <w:szCs w:val="24"/>
        </w:rPr>
        <w:t>methanotrophs</w:t>
      </w:r>
      <w:proofErr w:type="spellEnd"/>
      <w:r w:rsidRPr="00564DA4">
        <w:rPr>
          <w:rFonts w:ascii="Times New Roman" w:eastAsia="Times New Roman" w:hAnsi="Times New Roman" w:cs="Times New Roman"/>
          <w:sz w:val="24"/>
          <w:szCs w:val="24"/>
        </w:rPr>
        <w:t xml:space="preserve">. These microbes can be found in surface layers of wetland soils and unsaturated upland soils, and may be exposed to very high concentrations of methane gas, sometimes amounting to 10% or more of the dissolved gases. Methane is thought to be the only source of C and energy for these bacteria.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proofErr w:type="spellStart"/>
      <w:r w:rsidRPr="00564DA4">
        <w:rPr>
          <w:rFonts w:ascii="Times New Roman" w:eastAsia="Times New Roman" w:hAnsi="Times New Roman" w:cs="Times New Roman"/>
          <w:sz w:val="24"/>
          <w:szCs w:val="24"/>
        </w:rPr>
        <w:t>Methanotrophy</w:t>
      </w:r>
      <w:proofErr w:type="spellEnd"/>
      <w:r w:rsidRPr="00564DA4">
        <w:rPr>
          <w:rFonts w:ascii="Times New Roman" w:eastAsia="Times New Roman" w:hAnsi="Times New Roman" w:cs="Times New Roman"/>
          <w:sz w:val="24"/>
          <w:szCs w:val="24"/>
        </w:rPr>
        <w:t xml:space="preserve"> occurs in the following reaction: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+ 2O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--&gt; CO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+ 2H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Methane is similar in size and shape to ammonium; and there is some evidence that </w:t>
      </w:r>
      <w:proofErr w:type="spellStart"/>
      <w:r w:rsidRPr="00564DA4">
        <w:rPr>
          <w:rFonts w:ascii="Times New Roman" w:eastAsia="Times New Roman" w:hAnsi="Times New Roman" w:cs="Times New Roman"/>
          <w:sz w:val="24"/>
          <w:szCs w:val="24"/>
        </w:rPr>
        <w:t>nitrifiers</w:t>
      </w:r>
      <w:proofErr w:type="spellEnd"/>
      <w:r w:rsidRPr="00564DA4">
        <w:rPr>
          <w:rFonts w:ascii="Times New Roman" w:eastAsia="Times New Roman" w:hAnsi="Times New Roman" w:cs="Times New Roman"/>
          <w:sz w:val="24"/>
          <w:szCs w:val="24"/>
        </w:rPr>
        <w:t xml:space="preserve"> (ammonium oxidizers) can also oxidize methane (Sylvia, 1998). Because they are molecularly similar, NH</w:t>
      </w:r>
      <w:r w:rsidRPr="00564DA4">
        <w:rPr>
          <w:rFonts w:ascii="Times New Roman" w:eastAsia="Times New Roman" w:hAnsi="Times New Roman" w:cs="Times New Roman"/>
          <w:sz w:val="24"/>
          <w:szCs w:val="24"/>
          <w:vertAlign w:val="superscript"/>
        </w:rPr>
        <w:t>4+</w:t>
      </w:r>
      <w:r w:rsidRPr="00564DA4">
        <w:rPr>
          <w:rFonts w:ascii="Times New Roman" w:eastAsia="Times New Roman" w:hAnsi="Times New Roman" w:cs="Times New Roman"/>
          <w:sz w:val="24"/>
          <w:szCs w:val="24"/>
        </w:rPr>
        <w:t xml:space="preserve"> competes at the enzyme’s active site, inhibiting methane oxidation. As a result, </w:t>
      </w:r>
      <w:proofErr w:type="spellStart"/>
      <w:r w:rsidRPr="00564DA4">
        <w:rPr>
          <w:rFonts w:ascii="Times New Roman" w:eastAsia="Times New Roman" w:hAnsi="Times New Roman" w:cs="Times New Roman"/>
          <w:sz w:val="24"/>
          <w:szCs w:val="24"/>
        </w:rPr>
        <w:t>methanotrophy</w:t>
      </w:r>
      <w:proofErr w:type="spellEnd"/>
      <w:r w:rsidRPr="00564DA4">
        <w:rPr>
          <w:rFonts w:ascii="Times New Roman" w:eastAsia="Times New Roman" w:hAnsi="Times New Roman" w:cs="Times New Roman"/>
          <w:sz w:val="24"/>
          <w:szCs w:val="24"/>
        </w:rPr>
        <w:t xml:space="preserve"> is generally inhibited by the addition of fertilizer or excess nitrogen in the system, when ammonium levels are high.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lastRenderedPageBreak/>
        <w:t xml:space="preserve">Alternatively, if nitrogen is extremely limiting the addition of nitrogen will stimulate </w:t>
      </w:r>
      <w:proofErr w:type="spellStart"/>
      <w:r w:rsidRPr="00564DA4">
        <w:rPr>
          <w:rFonts w:ascii="Times New Roman" w:eastAsia="Times New Roman" w:hAnsi="Times New Roman" w:cs="Times New Roman"/>
          <w:sz w:val="24"/>
          <w:szCs w:val="24"/>
        </w:rPr>
        <w:t>methanotrophy</w:t>
      </w:r>
      <w:proofErr w:type="spellEnd"/>
      <w:r w:rsidRPr="00564DA4">
        <w:rPr>
          <w:rFonts w:ascii="Times New Roman" w:eastAsia="Times New Roman" w:hAnsi="Times New Roman" w:cs="Times New Roman"/>
          <w:sz w:val="24"/>
          <w:szCs w:val="24"/>
        </w:rPr>
        <w:t xml:space="preserve"> and actually increase methane consumption. So although it is generally expected that adding N-fertilizer will decrease CH</w:t>
      </w:r>
      <w:r w:rsidRPr="00564DA4">
        <w:rPr>
          <w:rFonts w:ascii="Times New Roman" w:eastAsia="Times New Roman" w:hAnsi="Times New Roman" w:cs="Times New Roman"/>
          <w:sz w:val="24"/>
          <w:szCs w:val="24"/>
          <w:vertAlign w:val="subscript"/>
        </w:rPr>
        <w:t>4</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consumption and lead to increased global warming potential, sometime the opposite effect may occur. (Sylvia, 2005). </w:t>
      </w:r>
    </w:p>
    <w:p w:rsidR="004310D3" w:rsidRPr="00564DA4" w:rsidRDefault="004310D3" w:rsidP="00564DA4">
      <w:pPr>
        <w:shd w:val="clear" w:color="auto" w:fill="FFFFFF"/>
        <w:spacing w:after="72" w:line="360" w:lineRule="atLeast"/>
        <w:jc w:val="both"/>
        <w:outlineLvl w:val="3"/>
        <w:rPr>
          <w:rFonts w:ascii="Times New Roman" w:eastAsia="Times New Roman" w:hAnsi="Times New Roman" w:cs="Times New Roman"/>
          <w:b/>
          <w:bCs/>
          <w:sz w:val="24"/>
          <w:szCs w:val="24"/>
        </w:rPr>
      </w:pPr>
      <w:r w:rsidRPr="00564DA4">
        <w:rPr>
          <w:rFonts w:ascii="Times New Roman" w:eastAsia="Times New Roman" w:hAnsi="Times New Roman" w:cs="Times New Roman"/>
          <w:b/>
          <w:bCs/>
          <w:sz w:val="24"/>
          <w:szCs w:val="24"/>
        </w:rPr>
        <w:t>Nitrous Oxide; Denitrification</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Denitrification is an anaerobic process in which nitrate serves as the terminal electron acceptor, and generally some source of organic carbon is the electron donor (also H</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may serve as a donor).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In this process, nitrate is oxidized to nitric oxide, then nitrous oxide, and then fully oxidized to dinitrogen: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NO</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--&gt; NO --&gt;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O --&gt;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However, under certain conditions the full oxidation of NO</w:t>
      </w:r>
      <w:r w:rsidRPr="00564DA4">
        <w:rPr>
          <w:rFonts w:ascii="Times New Roman" w:eastAsia="Times New Roman" w:hAnsi="Times New Roman" w:cs="Times New Roman"/>
          <w:sz w:val="24"/>
          <w:szCs w:val="24"/>
          <w:vertAlign w:val="subscript"/>
        </w:rPr>
        <w:t>3</w:t>
      </w:r>
      <w:r w:rsidRPr="00564DA4">
        <w:rPr>
          <w:rFonts w:ascii="Times New Roman" w:eastAsia="Times New Roman" w:hAnsi="Times New Roman" w:cs="Times New Roman"/>
          <w:sz w:val="24"/>
          <w:szCs w:val="24"/>
          <w:vertAlign w:val="superscript"/>
        </w:rPr>
        <w:t>-</w:t>
      </w:r>
      <w:r w:rsidRPr="00564DA4">
        <w:rPr>
          <w:rFonts w:ascii="Times New Roman" w:eastAsia="Times New Roman" w:hAnsi="Times New Roman" w:cs="Times New Roman"/>
          <w:sz w:val="24"/>
          <w:szCs w:val="24"/>
        </w:rPr>
        <w:t xml:space="preserve"> to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 does not occur and nitrous oxide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is produced.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Microbes responsible include both </w:t>
      </w:r>
      <w:proofErr w:type="spellStart"/>
      <w:r w:rsidRPr="00564DA4">
        <w:rPr>
          <w:rFonts w:ascii="Times New Roman" w:eastAsia="Times New Roman" w:hAnsi="Times New Roman" w:cs="Times New Roman"/>
          <w:sz w:val="24"/>
          <w:szCs w:val="24"/>
        </w:rPr>
        <w:t>organotrophs</w:t>
      </w:r>
      <w:proofErr w:type="spellEnd"/>
      <w:r w:rsidRPr="00564DA4">
        <w:rPr>
          <w:rFonts w:ascii="Times New Roman" w:eastAsia="Times New Roman" w:hAnsi="Times New Roman" w:cs="Times New Roman"/>
          <w:sz w:val="24"/>
          <w:szCs w:val="24"/>
        </w:rPr>
        <w:t xml:space="preserve"> and </w:t>
      </w:r>
      <w:proofErr w:type="spellStart"/>
      <w:r w:rsidRPr="00564DA4">
        <w:rPr>
          <w:rFonts w:ascii="Times New Roman" w:eastAsia="Times New Roman" w:hAnsi="Times New Roman" w:cs="Times New Roman"/>
          <w:sz w:val="24"/>
          <w:szCs w:val="24"/>
        </w:rPr>
        <w:t>lithotrophs</w:t>
      </w:r>
      <w:proofErr w:type="spellEnd"/>
      <w:r w:rsidRPr="00564DA4">
        <w:rPr>
          <w:rFonts w:ascii="Times New Roman" w:eastAsia="Times New Roman" w:hAnsi="Times New Roman" w:cs="Times New Roman"/>
          <w:sz w:val="24"/>
          <w:szCs w:val="24"/>
        </w:rPr>
        <w:t xml:space="preserve">, and this process occurs primarily by facultative anaerobes.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 xml:space="preserve">Although a low redox potential is important for denitrification to occur (oxygen must not be present or it will “out-compete” nitrate as a terminal electron acceptor), redox requirements are not so low that this process cannot occur within anaerobic microsites of soil aggregates. </w:t>
      </w:r>
    </w:p>
    <w:p w:rsidR="004310D3" w:rsidRPr="00564DA4" w:rsidRDefault="004310D3" w:rsidP="00564DA4">
      <w:pPr>
        <w:shd w:val="clear" w:color="auto" w:fill="FFFFFF"/>
        <w:spacing w:before="96" w:after="120" w:line="360" w:lineRule="atLeast"/>
        <w:jc w:val="both"/>
        <w:rPr>
          <w:rFonts w:ascii="Times New Roman" w:eastAsia="Times New Roman" w:hAnsi="Times New Roman" w:cs="Times New Roman"/>
          <w:sz w:val="24"/>
          <w:szCs w:val="24"/>
        </w:rPr>
      </w:pPr>
      <w:r w:rsidRPr="00564DA4">
        <w:rPr>
          <w:rFonts w:ascii="Times New Roman" w:eastAsia="Times New Roman" w:hAnsi="Times New Roman" w:cs="Times New Roman"/>
          <w:sz w:val="24"/>
          <w:szCs w:val="24"/>
        </w:rPr>
        <w:t>Factors affecting nitrous oxide production include oxygen, pH, and the ratio of nitrate to available C. Although denitrification rates decrease with increasing oxygen, the proportion of N evolved as nitrous oxide actually increases with increasing oxygen. Low pH generally inhibits the reduction of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O to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thus at low pH, N</w:t>
      </w:r>
      <w:r w:rsidRPr="00564DA4">
        <w:rPr>
          <w:rFonts w:ascii="Times New Roman" w:eastAsia="Times New Roman" w:hAnsi="Times New Roman" w:cs="Times New Roman"/>
          <w:sz w:val="24"/>
          <w:szCs w:val="24"/>
          <w:vertAlign w:val="subscript"/>
        </w:rPr>
        <w:t>2</w:t>
      </w:r>
      <w:r w:rsidRPr="00564DA4">
        <w:rPr>
          <w:rFonts w:ascii="Times New Roman" w:eastAsia="Times New Roman" w:hAnsi="Times New Roman" w:cs="Times New Roman"/>
          <w:sz w:val="24"/>
          <w:szCs w:val="24"/>
        </w:rPr>
        <w:t xml:space="preserve">O will likely dominate. However, highly acidic soils have low N availability and low nitrification and denitrification rates. Thus, the highest rate of nitrous oxide production from denitrification occurs in moist soils that cycle N rapidly (Sylvia, 2005). </w:t>
      </w:r>
    </w:p>
    <w:p w:rsidR="004310D3" w:rsidRPr="00564DA4" w:rsidRDefault="00775ED5" w:rsidP="00564DA4">
      <w:pPr>
        <w:jc w:val="both"/>
        <w:rPr>
          <w:rFonts w:ascii="Times New Roman" w:hAnsi="Times New Roman" w:cs="Times New Roman"/>
          <w:b/>
          <w:sz w:val="24"/>
          <w:szCs w:val="24"/>
        </w:rPr>
      </w:pPr>
      <w:r w:rsidRPr="00564DA4">
        <w:rPr>
          <w:rFonts w:ascii="Times New Roman" w:hAnsi="Times New Roman" w:cs="Times New Roman"/>
          <w:b/>
          <w:sz w:val="24"/>
          <w:szCs w:val="24"/>
        </w:rPr>
        <w:t>Accumulation of ph</w:t>
      </w:r>
      <w:r w:rsidR="006D65AC" w:rsidRPr="00564DA4">
        <w:rPr>
          <w:rFonts w:ascii="Times New Roman" w:hAnsi="Times New Roman" w:cs="Times New Roman"/>
          <w:b/>
          <w:sz w:val="24"/>
          <w:szCs w:val="24"/>
        </w:rPr>
        <w:t>o</w:t>
      </w:r>
      <w:r w:rsidRPr="00564DA4">
        <w:rPr>
          <w:rFonts w:ascii="Times New Roman" w:hAnsi="Times New Roman" w:cs="Times New Roman"/>
          <w:b/>
          <w:sz w:val="24"/>
          <w:szCs w:val="24"/>
        </w:rPr>
        <w:t>to toxic substances</w:t>
      </w:r>
    </w:p>
    <w:p w:rsidR="00775ED5" w:rsidRPr="00564DA4" w:rsidRDefault="00775ED5"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Under an aerobic conditions, many </w:t>
      </w:r>
      <w:proofErr w:type="spellStart"/>
      <w:r w:rsidRPr="00564DA4">
        <w:rPr>
          <w:rFonts w:ascii="Times New Roman" w:hAnsi="Times New Roman" w:cs="Times New Roman"/>
          <w:sz w:val="24"/>
          <w:szCs w:val="24"/>
        </w:rPr>
        <w:t>phto</w:t>
      </w:r>
      <w:proofErr w:type="spellEnd"/>
      <w:r w:rsidRPr="00564DA4">
        <w:rPr>
          <w:rFonts w:ascii="Times New Roman" w:hAnsi="Times New Roman" w:cs="Times New Roman"/>
          <w:sz w:val="24"/>
          <w:szCs w:val="24"/>
        </w:rPr>
        <w:t xml:space="preserve"> toxic substances are produced and released in the soil by stressed plants .These ion clued,</w:t>
      </w:r>
    </w:p>
    <w:p w:rsidR="00775ED5" w:rsidRPr="00564DA4" w:rsidRDefault="00775ED5"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1. organic aids such as </w:t>
      </w:r>
      <w:proofErr w:type="spellStart"/>
      <w:r w:rsidRPr="00564DA4">
        <w:rPr>
          <w:rFonts w:ascii="Times New Roman" w:hAnsi="Times New Roman" w:cs="Times New Roman"/>
          <w:sz w:val="24"/>
          <w:szCs w:val="24"/>
        </w:rPr>
        <w:t>acetin</w:t>
      </w:r>
      <w:proofErr w:type="spellEnd"/>
      <w:r w:rsidRPr="00564DA4">
        <w:rPr>
          <w:rFonts w:ascii="Times New Roman" w:hAnsi="Times New Roman" w:cs="Times New Roman"/>
          <w:sz w:val="24"/>
          <w:szCs w:val="24"/>
        </w:rPr>
        <w:t xml:space="preserve"> acid, formic acid, propionic acid, butyric acid and </w:t>
      </w:r>
      <w:proofErr w:type="spellStart"/>
      <w:r w:rsidRPr="00564DA4">
        <w:rPr>
          <w:rFonts w:ascii="Times New Roman" w:hAnsi="Times New Roman" w:cs="Times New Roman"/>
          <w:sz w:val="24"/>
          <w:szCs w:val="24"/>
        </w:rPr>
        <w:t>valeric</w:t>
      </w:r>
      <w:proofErr w:type="spellEnd"/>
      <w:r w:rsidRPr="00564DA4">
        <w:rPr>
          <w:rFonts w:ascii="Times New Roman" w:hAnsi="Times New Roman" w:cs="Times New Roman"/>
          <w:sz w:val="24"/>
          <w:szCs w:val="24"/>
        </w:rPr>
        <w:t xml:space="preserve"> </w:t>
      </w:r>
      <w:proofErr w:type="gramStart"/>
      <w:r w:rsidRPr="00564DA4">
        <w:rPr>
          <w:rFonts w:ascii="Times New Roman" w:hAnsi="Times New Roman" w:cs="Times New Roman"/>
          <w:sz w:val="24"/>
          <w:szCs w:val="24"/>
        </w:rPr>
        <w:t>acid .</w:t>
      </w:r>
      <w:proofErr w:type="gramEnd"/>
    </w:p>
    <w:p w:rsidR="00775ED5" w:rsidRPr="00564DA4" w:rsidRDefault="00775ED5" w:rsidP="00564DA4">
      <w:pPr>
        <w:jc w:val="both"/>
        <w:rPr>
          <w:rFonts w:ascii="Times New Roman" w:hAnsi="Times New Roman" w:cs="Times New Roman"/>
          <w:sz w:val="24"/>
          <w:szCs w:val="24"/>
        </w:rPr>
      </w:pPr>
      <w:r w:rsidRPr="00564DA4">
        <w:rPr>
          <w:rFonts w:ascii="Times New Roman" w:hAnsi="Times New Roman" w:cs="Times New Roman"/>
          <w:sz w:val="24"/>
          <w:szCs w:val="24"/>
        </w:rPr>
        <w:t xml:space="preserve">2. aromatic acids such as ethylene, </w:t>
      </w:r>
      <w:proofErr w:type="gramStart"/>
      <w:r w:rsidRPr="00564DA4">
        <w:rPr>
          <w:rFonts w:ascii="Times New Roman" w:hAnsi="Times New Roman" w:cs="Times New Roman"/>
          <w:sz w:val="24"/>
          <w:szCs w:val="24"/>
        </w:rPr>
        <w:t>hydrogen,C</w:t>
      </w:r>
      <w:proofErr w:type="gramEnd"/>
      <w:r w:rsidRPr="00564DA4">
        <w:rPr>
          <w:rFonts w:ascii="Times New Roman" w:hAnsi="Times New Roman" w:cs="Times New Roman"/>
          <w:sz w:val="24"/>
          <w:szCs w:val="24"/>
        </w:rPr>
        <w:t xml:space="preserve">02, nitric </w:t>
      </w:r>
      <w:proofErr w:type="spellStart"/>
      <w:r w:rsidRPr="00564DA4">
        <w:rPr>
          <w:rFonts w:ascii="Times New Roman" w:hAnsi="Times New Roman" w:cs="Times New Roman"/>
          <w:sz w:val="24"/>
          <w:szCs w:val="24"/>
        </w:rPr>
        <w:t>oxidesw</w:t>
      </w:r>
      <w:proofErr w:type="spellEnd"/>
      <w:r w:rsidRPr="00564DA4">
        <w:rPr>
          <w:rFonts w:ascii="Times New Roman" w:hAnsi="Times New Roman" w:cs="Times New Roman"/>
          <w:sz w:val="24"/>
          <w:szCs w:val="24"/>
        </w:rPr>
        <w:t>.</w:t>
      </w:r>
    </w:p>
    <w:p w:rsidR="00775ED5" w:rsidRPr="00564DA4" w:rsidRDefault="00775ED5" w:rsidP="00564DA4">
      <w:pPr>
        <w:jc w:val="both"/>
        <w:rPr>
          <w:rFonts w:ascii="Times New Roman" w:hAnsi="Times New Roman" w:cs="Times New Roman"/>
          <w:sz w:val="24"/>
          <w:szCs w:val="24"/>
        </w:rPr>
      </w:pPr>
      <w:r w:rsidRPr="00564DA4">
        <w:rPr>
          <w:rFonts w:ascii="Times New Roman" w:hAnsi="Times New Roman" w:cs="Times New Roman"/>
          <w:sz w:val="24"/>
          <w:szCs w:val="24"/>
        </w:rPr>
        <w:lastRenderedPageBreak/>
        <w:t xml:space="preserve">3. hydrogen sulphide is formed in mud of waterlogged soils by the reduction of </w:t>
      </w:r>
      <w:proofErr w:type="spellStart"/>
      <w:proofErr w:type="gramStart"/>
      <w:r w:rsidRPr="00564DA4">
        <w:rPr>
          <w:rFonts w:ascii="Times New Roman" w:hAnsi="Times New Roman" w:cs="Times New Roman"/>
          <w:sz w:val="24"/>
          <w:szCs w:val="24"/>
        </w:rPr>
        <w:t>sulphates</w:t>
      </w:r>
      <w:proofErr w:type="spellEnd"/>
      <w:r w:rsidRPr="00564DA4">
        <w:rPr>
          <w:rFonts w:ascii="Times New Roman" w:hAnsi="Times New Roman" w:cs="Times New Roman"/>
          <w:sz w:val="24"/>
          <w:szCs w:val="24"/>
        </w:rPr>
        <w:t xml:space="preserve"> .</w:t>
      </w:r>
      <w:proofErr w:type="gramEnd"/>
      <w:r w:rsidRPr="00564DA4">
        <w:rPr>
          <w:rFonts w:ascii="Times New Roman" w:hAnsi="Times New Roman" w:cs="Times New Roman"/>
          <w:sz w:val="24"/>
          <w:szCs w:val="24"/>
        </w:rPr>
        <w:t xml:space="preserve"> H2S can reduce H2SO4 and SO2 that is nearly 50 times more toxic than H2S.</w:t>
      </w:r>
    </w:p>
    <w:p w:rsidR="00775ED5" w:rsidRPr="00564DA4" w:rsidRDefault="00775ED5" w:rsidP="00564DA4">
      <w:pPr>
        <w:jc w:val="both"/>
        <w:rPr>
          <w:rFonts w:ascii="Times New Roman" w:hAnsi="Times New Roman" w:cs="Times New Roman"/>
          <w:b/>
          <w:sz w:val="32"/>
          <w:szCs w:val="32"/>
        </w:rPr>
      </w:pPr>
      <w:r w:rsidRPr="00564DA4">
        <w:rPr>
          <w:rFonts w:ascii="Times New Roman" w:hAnsi="Times New Roman" w:cs="Times New Roman"/>
          <w:b/>
          <w:sz w:val="32"/>
          <w:szCs w:val="32"/>
        </w:rPr>
        <w:t>Enzymatic activity in waterlogged soils</w:t>
      </w:r>
    </w:p>
    <w:p w:rsidR="00CF68A8" w:rsidRPr="00564DA4" w:rsidRDefault="00775ED5"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R</w:t>
      </w:r>
      <w:r w:rsidR="00A44A63" w:rsidRPr="00564DA4">
        <w:rPr>
          <w:rFonts w:ascii="Times New Roman" w:hAnsi="Times New Roman" w:cs="Times New Roman"/>
          <w:sz w:val="24"/>
          <w:szCs w:val="24"/>
        </w:rPr>
        <w:t xml:space="preserve">ecent </w:t>
      </w:r>
      <w:proofErr w:type="spellStart"/>
      <w:r w:rsidR="00A44A63" w:rsidRPr="00564DA4">
        <w:rPr>
          <w:rFonts w:ascii="Times New Roman" w:hAnsi="Times New Roman" w:cs="Times New Roman"/>
          <w:sz w:val="24"/>
          <w:szCs w:val="24"/>
        </w:rPr>
        <w:t>enviromental</w:t>
      </w:r>
      <w:proofErr w:type="spellEnd"/>
      <w:r w:rsidR="00A44A63" w:rsidRPr="00564DA4">
        <w:rPr>
          <w:rFonts w:ascii="Times New Roman" w:hAnsi="Times New Roman" w:cs="Times New Roman"/>
          <w:sz w:val="24"/>
          <w:szCs w:val="24"/>
        </w:rPr>
        <w:t xml:space="preserve"> findings </w:t>
      </w:r>
      <w:r w:rsidRPr="00564DA4">
        <w:rPr>
          <w:rFonts w:ascii="Times New Roman" w:hAnsi="Times New Roman" w:cs="Times New Roman"/>
          <w:sz w:val="24"/>
          <w:szCs w:val="24"/>
        </w:rPr>
        <w:t>BY “</w:t>
      </w:r>
      <w:r w:rsidR="00BD1D86" w:rsidRPr="00564DA4">
        <w:rPr>
          <w:rFonts w:ascii="Times New Roman" w:hAnsi="Times New Roman" w:cs="Times New Roman"/>
          <w:sz w:val="24"/>
          <w:szCs w:val="24"/>
        </w:rPr>
        <w:t>Chandra” demonstrated that an increase in the dehydrogenase activity and marked decrease in invertase activity in the flooded soils.</w:t>
      </w:r>
    </w:p>
    <w:p w:rsidR="00A44A63" w:rsidRPr="00564DA4" w:rsidRDefault="00A44A63" w:rsidP="00564DA4">
      <w:pPr>
        <w:tabs>
          <w:tab w:val="left" w:pos="3864"/>
        </w:tabs>
        <w:jc w:val="both"/>
        <w:rPr>
          <w:rFonts w:ascii="Times New Roman" w:hAnsi="Times New Roman" w:cs="Times New Roman"/>
          <w:b/>
          <w:sz w:val="32"/>
          <w:szCs w:val="32"/>
        </w:rPr>
      </w:pPr>
      <w:r w:rsidRPr="00564DA4">
        <w:rPr>
          <w:rFonts w:ascii="Times New Roman" w:hAnsi="Times New Roman" w:cs="Times New Roman"/>
          <w:b/>
          <w:sz w:val="32"/>
          <w:szCs w:val="32"/>
        </w:rPr>
        <w:t>Crop response to water logging or effects of water logging on crop growth</w:t>
      </w:r>
    </w:p>
    <w:p w:rsidR="00A44A63" w:rsidRPr="00564DA4" w:rsidRDefault="00A44A63" w:rsidP="00564DA4">
      <w:pPr>
        <w:tabs>
          <w:tab w:val="left" w:pos="3864"/>
        </w:tabs>
        <w:jc w:val="both"/>
        <w:rPr>
          <w:rFonts w:ascii="Times New Roman" w:hAnsi="Times New Roman" w:cs="Times New Roman"/>
          <w:b/>
          <w:sz w:val="28"/>
          <w:szCs w:val="28"/>
        </w:rPr>
      </w:pPr>
      <w:r w:rsidRPr="00564DA4">
        <w:rPr>
          <w:rFonts w:ascii="Times New Roman" w:hAnsi="Times New Roman" w:cs="Times New Roman"/>
          <w:b/>
          <w:sz w:val="28"/>
          <w:szCs w:val="28"/>
        </w:rPr>
        <w:t xml:space="preserve">Morphological and anatomical effects </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Typical effects of water logging on the growth of shoot include,</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Reduced elongation</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Chlorosis</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Senescence</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Abscission of lower leaves</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Wilting</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Hyper </w:t>
      </w:r>
      <w:proofErr w:type="gramStart"/>
      <w:r w:rsidRPr="00564DA4">
        <w:rPr>
          <w:rFonts w:ascii="Times New Roman" w:hAnsi="Times New Roman" w:cs="Times New Roman"/>
          <w:sz w:val="24"/>
          <w:szCs w:val="24"/>
        </w:rPr>
        <w:t>trophy(</w:t>
      </w:r>
      <w:proofErr w:type="gramEnd"/>
      <w:r w:rsidRPr="00564DA4">
        <w:rPr>
          <w:rFonts w:ascii="Times New Roman" w:hAnsi="Times New Roman" w:cs="Times New Roman"/>
          <w:sz w:val="24"/>
          <w:szCs w:val="24"/>
        </w:rPr>
        <w:t>abnormal size than normal)</w:t>
      </w:r>
    </w:p>
    <w:p w:rsidR="00A44A63" w:rsidRPr="00564DA4" w:rsidRDefault="00A44A63" w:rsidP="00564DA4">
      <w:pPr>
        <w:tabs>
          <w:tab w:val="left" w:pos="3864"/>
        </w:tabs>
        <w:jc w:val="both"/>
        <w:rPr>
          <w:rFonts w:ascii="Times New Roman" w:hAnsi="Times New Roman" w:cs="Times New Roman"/>
          <w:sz w:val="24"/>
          <w:szCs w:val="24"/>
        </w:rPr>
      </w:pPr>
      <w:proofErr w:type="spellStart"/>
      <w:proofErr w:type="gramStart"/>
      <w:r w:rsidRPr="00564DA4">
        <w:rPr>
          <w:rFonts w:ascii="Times New Roman" w:hAnsi="Times New Roman" w:cs="Times New Roman"/>
          <w:sz w:val="24"/>
          <w:szCs w:val="24"/>
        </w:rPr>
        <w:t>Epinosity</w:t>
      </w:r>
      <w:proofErr w:type="spellEnd"/>
      <w:r w:rsidRPr="00564DA4">
        <w:rPr>
          <w:rFonts w:ascii="Times New Roman" w:hAnsi="Times New Roman" w:cs="Times New Roman"/>
          <w:sz w:val="24"/>
          <w:szCs w:val="24"/>
        </w:rPr>
        <w:t>(</w:t>
      </w:r>
      <w:proofErr w:type="gramEnd"/>
      <w:r w:rsidRPr="00564DA4">
        <w:rPr>
          <w:rFonts w:ascii="Times New Roman" w:hAnsi="Times New Roman" w:cs="Times New Roman"/>
          <w:sz w:val="24"/>
          <w:szCs w:val="24"/>
        </w:rPr>
        <w:t>drooping of leaves)</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Adventitious roots formation lower parts of the stem.</w:t>
      </w:r>
    </w:p>
    <w:p w:rsidR="00A44A63" w:rsidRPr="00564DA4" w:rsidRDefault="00A44A63" w:rsidP="00564DA4">
      <w:pPr>
        <w:tabs>
          <w:tab w:val="left" w:pos="3864"/>
        </w:tabs>
        <w:jc w:val="both"/>
        <w:rPr>
          <w:rFonts w:ascii="Times New Roman" w:hAnsi="Times New Roman" w:cs="Times New Roman"/>
          <w:sz w:val="24"/>
          <w:szCs w:val="24"/>
        </w:rPr>
      </w:pPr>
      <w:proofErr w:type="spellStart"/>
      <w:r w:rsidRPr="00564DA4">
        <w:rPr>
          <w:rFonts w:ascii="Times New Roman" w:hAnsi="Times New Roman" w:cs="Times New Roman"/>
          <w:sz w:val="24"/>
          <w:szCs w:val="24"/>
        </w:rPr>
        <w:t>Lnticells</w:t>
      </w:r>
      <w:proofErr w:type="spellEnd"/>
      <w:r w:rsidRPr="00564DA4">
        <w:rPr>
          <w:rFonts w:ascii="Times New Roman" w:hAnsi="Times New Roman" w:cs="Times New Roman"/>
          <w:sz w:val="24"/>
          <w:szCs w:val="24"/>
        </w:rPr>
        <w:t xml:space="preserve"> </w:t>
      </w:r>
      <w:proofErr w:type="gramStart"/>
      <w:r w:rsidRPr="00564DA4">
        <w:rPr>
          <w:rFonts w:ascii="Times New Roman" w:hAnsi="Times New Roman" w:cs="Times New Roman"/>
          <w:sz w:val="24"/>
          <w:szCs w:val="24"/>
        </w:rPr>
        <w:t>formation(</w:t>
      </w:r>
      <w:proofErr w:type="gramEnd"/>
      <w:r w:rsidRPr="00564DA4">
        <w:rPr>
          <w:rFonts w:ascii="Times New Roman" w:hAnsi="Times New Roman" w:cs="Times New Roman"/>
          <w:sz w:val="24"/>
          <w:szCs w:val="24"/>
        </w:rPr>
        <w:t>small pores at the base of the stem)</w:t>
      </w:r>
    </w:p>
    <w:p w:rsidR="00A44A63" w:rsidRPr="00564DA4" w:rsidRDefault="00A44A63" w:rsidP="00564DA4">
      <w:pPr>
        <w:tabs>
          <w:tab w:val="left" w:pos="3864"/>
        </w:tabs>
        <w:jc w:val="both"/>
        <w:rPr>
          <w:rFonts w:ascii="Times New Roman" w:hAnsi="Times New Roman" w:cs="Times New Roman"/>
          <w:sz w:val="24"/>
          <w:szCs w:val="24"/>
        </w:rPr>
      </w:pPr>
      <w:proofErr w:type="spellStart"/>
      <w:r w:rsidRPr="00564DA4">
        <w:rPr>
          <w:rFonts w:ascii="Times New Roman" w:hAnsi="Times New Roman" w:cs="Times New Roman"/>
          <w:sz w:val="24"/>
          <w:szCs w:val="24"/>
        </w:rPr>
        <w:t>Aerenchyma</w:t>
      </w:r>
      <w:proofErr w:type="spellEnd"/>
      <w:r w:rsidRPr="00564DA4">
        <w:rPr>
          <w:rFonts w:ascii="Times New Roman" w:hAnsi="Times New Roman" w:cs="Times New Roman"/>
          <w:sz w:val="24"/>
          <w:szCs w:val="24"/>
        </w:rPr>
        <w:t xml:space="preserve"> formation</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Leaf curling</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Decline in relative growth rate</w:t>
      </w:r>
    </w:p>
    <w:p w:rsidR="00A44A63" w:rsidRPr="00564DA4" w:rsidRDefault="00A44A6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Root growth is </w:t>
      </w:r>
      <w:r w:rsidR="002740C2" w:rsidRPr="00564DA4">
        <w:rPr>
          <w:rFonts w:ascii="Times New Roman" w:hAnsi="Times New Roman" w:cs="Times New Roman"/>
          <w:sz w:val="24"/>
          <w:szCs w:val="24"/>
        </w:rPr>
        <w:t>also affected by water logging</w:t>
      </w:r>
    </w:p>
    <w:p w:rsidR="002740C2" w:rsidRPr="00564DA4" w:rsidRDefault="002740C2"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Root elongation is </w:t>
      </w:r>
      <w:proofErr w:type="spellStart"/>
      <w:r w:rsidRPr="00564DA4">
        <w:rPr>
          <w:rFonts w:ascii="Times New Roman" w:hAnsi="Times New Roman" w:cs="Times New Roman"/>
          <w:sz w:val="24"/>
          <w:szCs w:val="24"/>
        </w:rPr>
        <w:t>sloed</w:t>
      </w:r>
      <w:proofErr w:type="spellEnd"/>
      <w:r w:rsidRPr="00564DA4">
        <w:rPr>
          <w:rFonts w:ascii="Times New Roman" w:hAnsi="Times New Roman" w:cs="Times New Roman"/>
          <w:sz w:val="24"/>
          <w:szCs w:val="24"/>
        </w:rPr>
        <w:t xml:space="preserve"> down</w:t>
      </w:r>
    </w:p>
    <w:p w:rsidR="002740C2" w:rsidRPr="00564DA4" w:rsidRDefault="002740C2"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Root hair formation is inhibited. Under prolonged flooded conditions, roots may bracken and eventually rot. Under water logging many plants form air spaces in cortex of their roots.</w:t>
      </w:r>
    </w:p>
    <w:p w:rsidR="002740C2" w:rsidRPr="00564DA4" w:rsidRDefault="000B325F"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lastRenderedPageBreak/>
        <w:t xml:space="preserve">In cultural solutions, </w:t>
      </w:r>
      <w:proofErr w:type="spellStart"/>
      <w:r w:rsidRPr="00564DA4">
        <w:rPr>
          <w:rFonts w:ascii="Times New Roman" w:hAnsi="Times New Roman" w:cs="Times New Roman"/>
          <w:sz w:val="24"/>
          <w:szCs w:val="24"/>
        </w:rPr>
        <w:t>Aerenchyma</w:t>
      </w:r>
      <w:proofErr w:type="spellEnd"/>
      <w:r w:rsidRPr="00564DA4">
        <w:rPr>
          <w:rFonts w:ascii="Times New Roman" w:hAnsi="Times New Roman" w:cs="Times New Roman"/>
          <w:sz w:val="24"/>
          <w:szCs w:val="24"/>
        </w:rPr>
        <w:t xml:space="preserve"> tissue were formed in the roots of maize and </w:t>
      </w:r>
      <w:proofErr w:type="gramStart"/>
      <w:r w:rsidRPr="00564DA4">
        <w:rPr>
          <w:rFonts w:ascii="Times New Roman" w:hAnsi="Times New Roman" w:cs="Times New Roman"/>
          <w:sz w:val="24"/>
          <w:szCs w:val="24"/>
        </w:rPr>
        <w:t>wheat ,</w:t>
      </w:r>
      <w:proofErr w:type="gramEnd"/>
      <w:r w:rsidRPr="00564DA4">
        <w:rPr>
          <w:rFonts w:ascii="Times New Roman" w:hAnsi="Times New Roman" w:cs="Times New Roman"/>
          <w:sz w:val="24"/>
          <w:szCs w:val="24"/>
        </w:rPr>
        <w:t xml:space="preserve"> whereas in aerated soils no </w:t>
      </w:r>
      <w:proofErr w:type="spellStart"/>
      <w:r w:rsidRPr="00564DA4">
        <w:rPr>
          <w:rFonts w:ascii="Times New Roman" w:hAnsi="Times New Roman" w:cs="Times New Roman"/>
          <w:sz w:val="24"/>
          <w:szCs w:val="24"/>
        </w:rPr>
        <w:t>aerenchyma</w:t>
      </w:r>
      <w:proofErr w:type="spellEnd"/>
      <w:r w:rsidRPr="00564DA4">
        <w:rPr>
          <w:rFonts w:ascii="Times New Roman" w:hAnsi="Times New Roman" w:cs="Times New Roman"/>
          <w:sz w:val="24"/>
          <w:szCs w:val="24"/>
        </w:rPr>
        <w:t xml:space="preserve"> </w:t>
      </w:r>
      <w:proofErr w:type="spellStart"/>
      <w:r w:rsidRPr="00564DA4">
        <w:rPr>
          <w:rFonts w:ascii="Times New Roman" w:hAnsi="Times New Roman" w:cs="Times New Roman"/>
          <w:sz w:val="24"/>
          <w:szCs w:val="24"/>
        </w:rPr>
        <w:t>wre</w:t>
      </w:r>
      <w:proofErr w:type="spellEnd"/>
      <w:r w:rsidRPr="00564DA4">
        <w:rPr>
          <w:rFonts w:ascii="Times New Roman" w:hAnsi="Times New Roman" w:cs="Times New Roman"/>
          <w:sz w:val="24"/>
          <w:szCs w:val="24"/>
        </w:rPr>
        <w:t xml:space="preserve"> formed in these plants. </w:t>
      </w:r>
      <w:proofErr w:type="spellStart"/>
      <w:r w:rsidRPr="00564DA4">
        <w:rPr>
          <w:rFonts w:ascii="Times New Roman" w:hAnsi="Times New Roman" w:cs="Times New Roman"/>
          <w:sz w:val="24"/>
          <w:szCs w:val="24"/>
        </w:rPr>
        <w:t>Similarley</w:t>
      </w:r>
      <w:proofErr w:type="spellEnd"/>
      <w:r w:rsidRPr="00564DA4">
        <w:rPr>
          <w:rFonts w:ascii="Times New Roman" w:hAnsi="Times New Roman" w:cs="Times New Roman"/>
          <w:sz w:val="24"/>
          <w:szCs w:val="24"/>
        </w:rPr>
        <w:t xml:space="preserve">, the roots of barley plant were grown for two months in non aerated culture solution, formed </w:t>
      </w:r>
      <w:proofErr w:type="spellStart"/>
      <w:r w:rsidRPr="00564DA4">
        <w:rPr>
          <w:rFonts w:ascii="Times New Roman" w:hAnsi="Times New Roman" w:cs="Times New Roman"/>
          <w:sz w:val="24"/>
          <w:szCs w:val="24"/>
        </w:rPr>
        <w:t>aerenchyma</w:t>
      </w:r>
      <w:proofErr w:type="spellEnd"/>
      <w:r w:rsidRPr="00564DA4">
        <w:rPr>
          <w:rFonts w:ascii="Times New Roman" w:hAnsi="Times New Roman" w:cs="Times New Roman"/>
          <w:sz w:val="24"/>
          <w:szCs w:val="24"/>
        </w:rPr>
        <w:t xml:space="preserve"> n the root cortex and these roots were straighter shorter and thicker.</w:t>
      </w:r>
      <w:r w:rsidR="0029565B" w:rsidRPr="00564DA4">
        <w:rPr>
          <w:rFonts w:ascii="Times New Roman" w:hAnsi="Times New Roman" w:cs="Times New Roman"/>
          <w:sz w:val="24"/>
          <w:szCs w:val="24"/>
        </w:rPr>
        <w:t xml:space="preserve"> It is also said that IAA, Ca </w:t>
      </w:r>
      <w:r w:rsidR="00B25508" w:rsidRPr="00564DA4">
        <w:rPr>
          <w:rFonts w:ascii="Times New Roman" w:hAnsi="Times New Roman" w:cs="Times New Roman"/>
          <w:sz w:val="24"/>
          <w:szCs w:val="24"/>
        </w:rPr>
        <w:t xml:space="preserve">and Ethylene accumulation is responsible for the </w:t>
      </w:r>
      <w:proofErr w:type="spellStart"/>
      <w:r w:rsidR="00B25508" w:rsidRPr="00564DA4">
        <w:rPr>
          <w:rFonts w:ascii="Times New Roman" w:hAnsi="Times New Roman" w:cs="Times New Roman"/>
          <w:sz w:val="24"/>
          <w:szCs w:val="24"/>
        </w:rPr>
        <w:t>aerenchyma</w:t>
      </w:r>
      <w:proofErr w:type="spellEnd"/>
      <w:r w:rsidR="00B25508" w:rsidRPr="00564DA4">
        <w:rPr>
          <w:rFonts w:ascii="Times New Roman" w:hAnsi="Times New Roman" w:cs="Times New Roman"/>
          <w:sz w:val="24"/>
          <w:szCs w:val="24"/>
        </w:rPr>
        <w:t xml:space="preserve"> formation. It is also said that lack </w:t>
      </w:r>
      <w:proofErr w:type="gramStart"/>
      <w:r w:rsidR="00B25508" w:rsidRPr="00564DA4">
        <w:rPr>
          <w:rFonts w:ascii="Times New Roman" w:hAnsi="Times New Roman" w:cs="Times New Roman"/>
          <w:sz w:val="24"/>
          <w:szCs w:val="24"/>
        </w:rPr>
        <w:t>of  O</w:t>
      </w:r>
      <w:proofErr w:type="gramEnd"/>
      <w:r w:rsidR="00B25508" w:rsidRPr="00564DA4">
        <w:rPr>
          <w:rFonts w:ascii="Times New Roman" w:hAnsi="Times New Roman" w:cs="Times New Roman"/>
          <w:sz w:val="24"/>
          <w:szCs w:val="24"/>
        </w:rPr>
        <w:t>2</w:t>
      </w:r>
      <w:r w:rsidRPr="00564DA4">
        <w:rPr>
          <w:rFonts w:ascii="Times New Roman" w:hAnsi="Times New Roman" w:cs="Times New Roman"/>
          <w:sz w:val="24"/>
          <w:szCs w:val="24"/>
        </w:rPr>
        <w:t xml:space="preserve"> </w:t>
      </w:r>
      <w:r w:rsidR="00B25508" w:rsidRPr="00564DA4">
        <w:rPr>
          <w:rFonts w:ascii="Times New Roman" w:hAnsi="Times New Roman" w:cs="Times New Roman"/>
          <w:sz w:val="24"/>
          <w:szCs w:val="24"/>
        </w:rPr>
        <w:t xml:space="preserve"> sets off a series of biochemical reactions that lead to the ultimate destruction and death of clusters of cells in the cortex and su</w:t>
      </w:r>
      <w:r w:rsidR="008C0000" w:rsidRPr="00564DA4">
        <w:rPr>
          <w:rFonts w:ascii="Times New Roman" w:hAnsi="Times New Roman" w:cs="Times New Roman"/>
          <w:sz w:val="24"/>
          <w:szCs w:val="24"/>
        </w:rPr>
        <w:t>b</w:t>
      </w:r>
      <w:r w:rsidR="00B25508" w:rsidRPr="00564DA4">
        <w:rPr>
          <w:rFonts w:ascii="Times New Roman" w:hAnsi="Times New Roman" w:cs="Times New Roman"/>
          <w:sz w:val="24"/>
          <w:szCs w:val="24"/>
        </w:rPr>
        <w:t xml:space="preserve">sequent </w:t>
      </w:r>
      <w:r w:rsidR="008C0000" w:rsidRPr="00564DA4">
        <w:rPr>
          <w:rFonts w:ascii="Times New Roman" w:hAnsi="Times New Roman" w:cs="Times New Roman"/>
          <w:sz w:val="24"/>
          <w:szCs w:val="24"/>
        </w:rPr>
        <w:t>formation</w:t>
      </w:r>
      <w:r w:rsidR="00B25508" w:rsidRPr="00564DA4">
        <w:rPr>
          <w:rFonts w:ascii="Times New Roman" w:hAnsi="Times New Roman" w:cs="Times New Roman"/>
          <w:sz w:val="24"/>
          <w:szCs w:val="24"/>
        </w:rPr>
        <w:t xml:space="preserve"> of inter cellular air spaces. </w:t>
      </w:r>
    </w:p>
    <w:p w:rsidR="00714A39" w:rsidRPr="00564DA4" w:rsidRDefault="00C733E6" w:rsidP="00564DA4">
      <w:pPr>
        <w:tabs>
          <w:tab w:val="left" w:pos="3864"/>
        </w:tabs>
        <w:jc w:val="both"/>
        <w:rPr>
          <w:rFonts w:ascii="Times New Roman" w:hAnsi="Times New Roman" w:cs="Times New Roman"/>
          <w:b/>
          <w:sz w:val="32"/>
          <w:szCs w:val="32"/>
        </w:rPr>
      </w:pPr>
      <w:r w:rsidRPr="00564DA4">
        <w:rPr>
          <w:rFonts w:ascii="Times New Roman" w:hAnsi="Times New Roman" w:cs="Times New Roman"/>
          <w:b/>
          <w:sz w:val="32"/>
          <w:szCs w:val="32"/>
        </w:rPr>
        <w:t>Physical and biochemical affects</w:t>
      </w:r>
    </w:p>
    <w:p w:rsidR="00C733E6" w:rsidRPr="00564DA4" w:rsidRDefault="00C733E6" w:rsidP="00564DA4">
      <w:pPr>
        <w:pStyle w:val="ListParagraph"/>
        <w:numPr>
          <w:ilvl w:val="0"/>
          <w:numId w:val="7"/>
        </w:numPr>
        <w:tabs>
          <w:tab w:val="left" w:pos="3864"/>
        </w:tabs>
        <w:jc w:val="both"/>
        <w:rPr>
          <w:rFonts w:ascii="Times New Roman" w:hAnsi="Times New Roman" w:cs="Times New Roman"/>
          <w:b/>
          <w:sz w:val="32"/>
          <w:szCs w:val="32"/>
        </w:rPr>
      </w:pPr>
      <w:r w:rsidRPr="00564DA4">
        <w:rPr>
          <w:rFonts w:ascii="Times New Roman" w:hAnsi="Times New Roman" w:cs="Times New Roman"/>
          <w:b/>
          <w:sz w:val="28"/>
          <w:szCs w:val="28"/>
        </w:rPr>
        <w:t>Hormonal metabolism in water logged soils</w:t>
      </w:r>
    </w:p>
    <w:p w:rsidR="00C733E6" w:rsidRPr="00564DA4" w:rsidRDefault="00C733E6"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In normal </w:t>
      </w:r>
      <w:proofErr w:type="gramStart"/>
      <w:r w:rsidRPr="00564DA4">
        <w:rPr>
          <w:rFonts w:ascii="Times New Roman" w:hAnsi="Times New Roman" w:cs="Times New Roman"/>
          <w:sz w:val="24"/>
          <w:szCs w:val="24"/>
        </w:rPr>
        <w:t>soils ,IAA</w:t>
      </w:r>
      <w:proofErr w:type="gramEnd"/>
      <w:r w:rsidRPr="00564DA4">
        <w:rPr>
          <w:rFonts w:ascii="Times New Roman" w:hAnsi="Times New Roman" w:cs="Times New Roman"/>
          <w:sz w:val="24"/>
          <w:szCs w:val="24"/>
        </w:rPr>
        <w:t xml:space="preserve">, Gibberellin , Cytokines, </w:t>
      </w:r>
      <w:r w:rsidR="000D40C6" w:rsidRPr="00564DA4">
        <w:rPr>
          <w:rFonts w:ascii="Times New Roman" w:hAnsi="Times New Roman" w:cs="Times New Roman"/>
          <w:sz w:val="24"/>
          <w:szCs w:val="24"/>
        </w:rPr>
        <w:t>Ethylene</w:t>
      </w:r>
      <w:r w:rsidRPr="00564DA4">
        <w:rPr>
          <w:rFonts w:ascii="Times New Roman" w:hAnsi="Times New Roman" w:cs="Times New Roman"/>
          <w:sz w:val="24"/>
          <w:szCs w:val="24"/>
        </w:rPr>
        <w:t xml:space="preserve"> and ABA are formed in the plant body. Hormonal metabolism is altered greatly by water logging. All major groups of plant hormones have been investigated. One of the chief effect of water logging I </w:t>
      </w:r>
      <w:proofErr w:type="spellStart"/>
      <w:r w:rsidRPr="00564DA4">
        <w:rPr>
          <w:rFonts w:ascii="Times New Roman" w:hAnsi="Times New Roman" w:cs="Times New Roman"/>
          <w:sz w:val="24"/>
          <w:szCs w:val="24"/>
        </w:rPr>
        <w:t>sto</w:t>
      </w:r>
      <w:proofErr w:type="spellEnd"/>
      <w:r w:rsidRPr="00564DA4">
        <w:rPr>
          <w:rFonts w:ascii="Times New Roman" w:hAnsi="Times New Roman" w:cs="Times New Roman"/>
          <w:sz w:val="24"/>
          <w:szCs w:val="24"/>
        </w:rPr>
        <w:t xml:space="preserve"> upset the hormonal metabolism and their transport between their roots and shoots this may result in </w:t>
      </w:r>
    </w:p>
    <w:p w:rsidR="00C733E6" w:rsidRPr="00564DA4" w:rsidRDefault="00C733E6"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a)</w:t>
      </w:r>
      <w:r w:rsidR="001E5805" w:rsidRPr="00564DA4">
        <w:rPr>
          <w:rFonts w:ascii="Times New Roman" w:hAnsi="Times New Roman" w:cs="Times New Roman"/>
          <w:sz w:val="24"/>
          <w:szCs w:val="24"/>
        </w:rPr>
        <w:t xml:space="preserve"> </w:t>
      </w:r>
      <w:r w:rsidRPr="00564DA4">
        <w:rPr>
          <w:rFonts w:ascii="Times New Roman" w:hAnsi="Times New Roman" w:cs="Times New Roman"/>
          <w:sz w:val="24"/>
          <w:szCs w:val="24"/>
        </w:rPr>
        <w:t xml:space="preserve"> Decreased supply of hormones from the root to the shoot required for the normal </w:t>
      </w:r>
      <w:proofErr w:type="gramStart"/>
      <w:r w:rsidRPr="00564DA4">
        <w:rPr>
          <w:rFonts w:ascii="Times New Roman" w:hAnsi="Times New Roman" w:cs="Times New Roman"/>
          <w:sz w:val="24"/>
          <w:szCs w:val="24"/>
        </w:rPr>
        <w:t xml:space="preserve">shoot </w:t>
      </w:r>
      <w:r w:rsidR="001E5805" w:rsidRPr="00564DA4">
        <w:rPr>
          <w:rFonts w:ascii="Times New Roman" w:hAnsi="Times New Roman" w:cs="Times New Roman"/>
          <w:sz w:val="24"/>
          <w:szCs w:val="24"/>
        </w:rPr>
        <w:t xml:space="preserve"> </w:t>
      </w:r>
      <w:r w:rsidRPr="00564DA4">
        <w:rPr>
          <w:rFonts w:ascii="Times New Roman" w:hAnsi="Times New Roman" w:cs="Times New Roman"/>
          <w:sz w:val="24"/>
          <w:szCs w:val="24"/>
        </w:rPr>
        <w:t>growth</w:t>
      </w:r>
      <w:proofErr w:type="gramEnd"/>
      <w:r w:rsidR="001E5805" w:rsidRPr="00564DA4">
        <w:rPr>
          <w:rFonts w:ascii="Times New Roman" w:hAnsi="Times New Roman" w:cs="Times New Roman"/>
          <w:sz w:val="24"/>
          <w:szCs w:val="24"/>
        </w:rPr>
        <w:t xml:space="preserve"> (</w:t>
      </w:r>
      <w:r w:rsidRPr="00564DA4">
        <w:rPr>
          <w:rFonts w:ascii="Times New Roman" w:hAnsi="Times New Roman" w:cs="Times New Roman"/>
          <w:sz w:val="24"/>
          <w:szCs w:val="24"/>
        </w:rPr>
        <w:t>Gibberellin).</w:t>
      </w:r>
    </w:p>
    <w:p w:rsidR="00C733E6" w:rsidRPr="00564DA4" w:rsidRDefault="00C733E6"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b)  </w:t>
      </w:r>
      <w:r w:rsidR="003015DB" w:rsidRPr="00564DA4">
        <w:rPr>
          <w:rFonts w:ascii="Times New Roman" w:hAnsi="Times New Roman" w:cs="Times New Roman"/>
          <w:sz w:val="24"/>
          <w:szCs w:val="24"/>
        </w:rPr>
        <w:t>Increased supply of substances from the root to the shoot.</w:t>
      </w:r>
    </w:p>
    <w:p w:rsidR="003015DB" w:rsidRDefault="003015DB"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c)    Accumulation of substances in the </w:t>
      </w:r>
      <w:r w:rsidR="00526409" w:rsidRPr="00564DA4">
        <w:rPr>
          <w:rFonts w:ascii="Times New Roman" w:hAnsi="Times New Roman" w:cs="Times New Roman"/>
          <w:sz w:val="24"/>
          <w:szCs w:val="24"/>
        </w:rPr>
        <w:t>shoot,</w:t>
      </w:r>
      <w:r w:rsidRPr="00564DA4">
        <w:rPr>
          <w:rFonts w:ascii="Times New Roman" w:hAnsi="Times New Roman" w:cs="Times New Roman"/>
          <w:sz w:val="24"/>
          <w:szCs w:val="24"/>
        </w:rPr>
        <w:t xml:space="preserve"> normally exported to the root</w:t>
      </w:r>
      <w:r w:rsidR="00801D47" w:rsidRPr="00564DA4">
        <w:rPr>
          <w:rFonts w:ascii="Times New Roman" w:hAnsi="Times New Roman" w:cs="Times New Roman"/>
          <w:sz w:val="24"/>
          <w:szCs w:val="24"/>
        </w:rPr>
        <w:t xml:space="preserve">s </w:t>
      </w:r>
      <w:r w:rsidRPr="00564DA4">
        <w:rPr>
          <w:rFonts w:ascii="Times New Roman" w:hAnsi="Times New Roman" w:cs="Times New Roman"/>
          <w:sz w:val="24"/>
          <w:szCs w:val="24"/>
        </w:rPr>
        <w:t>(Auxin).</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 xml:space="preserve">A number of workers have stated that </w:t>
      </w:r>
      <w:proofErr w:type="spellStart"/>
      <w:r w:rsidRPr="0070207A">
        <w:rPr>
          <w:rFonts w:ascii="Times New Roman" w:hAnsi="Times New Roman" w:cs="Times New Roman"/>
          <w:sz w:val="24"/>
          <w:szCs w:val="24"/>
        </w:rPr>
        <w:t>cytokinines</w:t>
      </w:r>
      <w:proofErr w:type="spellEnd"/>
      <w:r w:rsidRPr="0070207A">
        <w:rPr>
          <w:rFonts w:ascii="Times New Roman" w:hAnsi="Times New Roman" w:cs="Times New Roman"/>
          <w:sz w:val="24"/>
          <w:szCs w:val="24"/>
        </w:rPr>
        <w:t xml:space="preserve"> and </w:t>
      </w:r>
      <w:proofErr w:type="spellStart"/>
      <w:r w:rsidRPr="0070207A">
        <w:rPr>
          <w:rFonts w:ascii="Times New Roman" w:hAnsi="Times New Roman" w:cs="Times New Roman"/>
          <w:sz w:val="24"/>
          <w:szCs w:val="24"/>
        </w:rPr>
        <w:t>gibberlines</w:t>
      </w:r>
      <w:proofErr w:type="spellEnd"/>
      <w:r w:rsidRPr="0070207A">
        <w:rPr>
          <w:rFonts w:ascii="Times New Roman" w:hAnsi="Times New Roman" w:cs="Times New Roman"/>
          <w:sz w:val="24"/>
          <w:szCs w:val="24"/>
        </w:rPr>
        <w:t xml:space="preserve"> are produced in roots and transported via the transpiration stream to the shoot conversely, auxin are produced in the shoot and it is thought that they move downward from the shoot to regulate the root growth . Kramer and Phillips proposed that lack of O2 in the lower portion of the shoot might cause the disease in the auxin transport to the root. This result in </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Poor rooting</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Adventitious rooting</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 xml:space="preserve">Stem swelling </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 xml:space="preserve">As was observed in the sunflower, during flooding, auxin accumulation in the shoot resulted in more ethylene production that caused </w:t>
      </w:r>
      <w:proofErr w:type="spellStart"/>
      <w:r w:rsidRPr="0070207A">
        <w:rPr>
          <w:rFonts w:ascii="Times New Roman" w:hAnsi="Times New Roman" w:cs="Times New Roman"/>
          <w:sz w:val="24"/>
          <w:szCs w:val="24"/>
        </w:rPr>
        <w:t>Epinasty</w:t>
      </w:r>
      <w:proofErr w:type="spellEnd"/>
      <w:r w:rsidRPr="0070207A">
        <w:rPr>
          <w:rFonts w:ascii="Times New Roman" w:hAnsi="Times New Roman" w:cs="Times New Roman"/>
          <w:sz w:val="24"/>
          <w:szCs w:val="24"/>
        </w:rPr>
        <w:t>.</w:t>
      </w:r>
    </w:p>
    <w:p w:rsidR="0070207A" w:rsidRPr="0070207A" w:rsidRDefault="0070207A" w:rsidP="0070207A">
      <w:pPr>
        <w:rPr>
          <w:rFonts w:ascii="Times New Roman" w:hAnsi="Times New Roman" w:cs="Times New Roman"/>
          <w:sz w:val="24"/>
          <w:szCs w:val="24"/>
        </w:rPr>
      </w:pPr>
      <w:r w:rsidRPr="0070207A">
        <w:rPr>
          <w:rFonts w:ascii="Times New Roman" w:hAnsi="Times New Roman" w:cs="Times New Roman"/>
          <w:sz w:val="24"/>
          <w:szCs w:val="24"/>
        </w:rPr>
        <w:t xml:space="preserve">Several workers have suggested that reduced stem elongation of flooded plants due to inhibition of Gibberellic acid synthesis or </w:t>
      </w:r>
      <w:proofErr w:type="gramStart"/>
      <w:r w:rsidRPr="0070207A">
        <w:rPr>
          <w:rFonts w:ascii="Times New Roman" w:hAnsi="Times New Roman" w:cs="Times New Roman"/>
          <w:sz w:val="24"/>
          <w:szCs w:val="24"/>
        </w:rPr>
        <w:t>cytokinin  production</w:t>
      </w:r>
      <w:proofErr w:type="gramEnd"/>
      <w:r w:rsidRPr="0070207A">
        <w:rPr>
          <w:rFonts w:ascii="Times New Roman" w:hAnsi="Times New Roman" w:cs="Times New Roman"/>
          <w:sz w:val="24"/>
          <w:szCs w:val="24"/>
        </w:rPr>
        <w:t xml:space="preserve"> in the roots or their transport. ABA level was high in the plants growing on water logged soils </w:t>
      </w:r>
      <w:proofErr w:type="spellStart"/>
      <w:r>
        <w:rPr>
          <w:rFonts w:ascii="Times New Roman" w:hAnsi="Times New Roman" w:cs="Times New Roman"/>
          <w:sz w:val="24"/>
          <w:szCs w:val="24"/>
        </w:rPr>
        <w:t>copared</w:t>
      </w:r>
      <w:proofErr w:type="spellEnd"/>
      <w:r>
        <w:rPr>
          <w:rFonts w:ascii="Times New Roman" w:hAnsi="Times New Roman" w:cs="Times New Roman"/>
          <w:sz w:val="24"/>
          <w:szCs w:val="24"/>
        </w:rPr>
        <w:t xml:space="preserve"> to those growing in normal soils which causes wilting of leaves.</w:t>
      </w:r>
    </w:p>
    <w:p w:rsidR="0070207A" w:rsidRPr="0070207A" w:rsidRDefault="0070207A" w:rsidP="00564DA4">
      <w:pPr>
        <w:tabs>
          <w:tab w:val="left" w:pos="3864"/>
        </w:tabs>
        <w:jc w:val="both"/>
        <w:rPr>
          <w:rFonts w:ascii="Times New Roman" w:hAnsi="Times New Roman" w:cs="Times New Roman"/>
          <w:sz w:val="24"/>
          <w:szCs w:val="24"/>
        </w:rPr>
      </w:pPr>
    </w:p>
    <w:p w:rsidR="00714A39" w:rsidRPr="00564DA4" w:rsidRDefault="008D6BFC"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lastRenderedPageBreak/>
        <w:t xml:space="preserve">Recent studies have </w:t>
      </w:r>
      <w:r w:rsidR="00801D47" w:rsidRPr="00564DA4">
        <w:rPr>
          <w:rFonts w:ascii="Times New Roman" w:hAnsi="Times New Roman" w:cs="Times New Roman"/>
          <w:sz w:val="24"/>
          <w:szCs w:val="24"/>
        </w:rPr>
        <w:t>shown hat</w:t>
      </w:r>
      <w:r w:rsidRPr="00564DA4">
        <w:rPr>
          <w:rFonts w:ascii="Times New Roman" w:hAnsi="Times New Roman" w:cs="Times New Roman"/>
          <w:sz w:val="24"/>
          <w:szCs w:val="24"/>
        </w:rPr>
        <w:t xml:space="preserve"> under anaerobic conditions a single hormone is produced in the roots and transported to the shoots where it stimulates to the Ethylene production. This single hormone is identified as 1-aminocyclo-propane-1 carboxylic acid (A.C.C) </w:t>
      </w:r>
      <w:r w:rsidR="000D40C6" w:rsidRPr="00564DA4">
        <w:rPr>
          <w:rFonts w:ascii="Times New Roman" w:hAnsi="Times New Roman" w:cs="Times New Roman"/>
          <w:sz w:val="24"/>
          <w:szCs w:val="24"/>
        </w:rPr>
        <w:t xml:space="preserve">which is an intermediary in the conversion of methionine to </w:t>
      </w:r>
      <w:r w:rsidR="00801D47" w:rsidRPr="00564DA4">
        <w:rPr>
          <w:rFonts w:ascii="Times New Roman" w:hAnsi="Times New Roman" w:cs="Times New Roman"/>
          <w:sz w:val="24"/>
          <w:szCs w:val="24"/>
        </w:rPr>
        <w:t xml:space="preserve">ethylene. </w:t>
      </w:r>
      <w:r w:rsidR="00526409" w:rsidRPr="00564DA4">
        <w:rPr>
          <w:rFonts w:ascii="Times New Roman" w:hAnsi="Times New Roman" w:cs="Times New Roman"/>
          <w:sz w:val="24"/>
          <w:szCs w:val="24"/>
        </w:rPr>
        <w:t xml:space="preserve">An increase in A.C.C contents occurred in the plants growing under water logging conditions resulting in increased ethylene production that caused </w:t>
      </w:r>
      <w:proofErr w:type="spellStart"/>
      <w:r w:rsidR="00526409" w:rsidRPr="00564DA4">
        <w:rPr>
          <w:rFonts w:ascii="Times New Roman" w:hAnsi="Times New Roman" w:cs="Times New Roman"/>
          <w:sz w:val="24"/>
          <w:szCs w:val="24"/>
        </w:rPr>
        <w:t>epinostic</w:t>
      </w:r>
      <w:proofErr w:type="spellEnd"/>
      <w:r w:rsidR="00526409" w:rsidRPr="00564DA4">
        <w:rPr>
          <w:rFonts w:ascii="Times New Roman" w:hAnsi="Times New Roman" w:cs="Times New Roman"/>
          <w:sz w:val="24"/>
          <w:szCs w:val="24"/>
        </w:rPr>
        <w:t xml:space="preserve"> curvature.</w:t>
      </w:r>
    </w:p>
    <w:p w:rsidR="00877413" w:rsidRPr="00564DA4" w:rsidRDefault="00714A39"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 </w:t>
      </w:r>
      <w:r w:rsidRPr="00564DA4">
        <w:rPr>
          <w:rFonts w:ascii="Times New Roman" w:hAnsi="Times New Roman" w:cs="Times New Roman"/>
          <w:b/>
          <w:sz w:val="28"/>
          <w:szCs w:val="28"/>
        </w:rPr>
        <w:t>2)</w:t>
      </w:r>
      <w:r w:rsidRPr="00564DA4">
        <w:rPr>
          <w:rFonts w:ascii="Times New Roman" w:hAnsi="Times New Roman" w:cs="Times New Roman"/>
          <w:sz w:val="24"/>
          <w:szCs w:val="24"/>
        </w:rPr>
        <w:t xml:space="preserve">  </w:t>
      </w:r>
      <w:r w:rsidR="00877413" w:rsidRPr="00564DA4">
        <w:rPr>
          <w:rFonts w:ascii="Times New Roman" w:hAnsi="Times New Roman" w:cs="Times New Roman"/>
          <w:b/>
          <w:sz w:val="28"/>
          <w:szCs w:val="28"/>
        </w:rPr>
        <w:t>Respiratory metabolism</w:t>
      </w:r>
    </w:p>
    <w:p w:rsidR="00714A39" w:rsidRPr="00564DA4" w:rsidRDefault="00877413"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 xml:space="preserve">A shift from aerobic </w:t>
      </w:r>
      <w:r w:rsidR="00801D47" w:rsidRPr="00564DA4">
        <w:rPr>
          <w:rFonts w:ascii="Times New Roman" w:hAnsi="Times New Roman" w:cs="Times New Roman"/>
          <w:sz w:val="24"/>
          <w:szCs w:val="24"/>
        </w:rPr>
        <w:t>to anaerobic conditions</w:t>
      </w:r>
      <w:r w:rsidRPr="00564DA4">
        <w:rPr>
          <w:rFonts w:ascii="Times New Roman" w:hAnsi="Times New Roman" w:cs="Times New Roman"/>
          <w:sz w:val="24"/>
          <w:szCs w:val="24"/>
        </w:rPr>
        <w:t xml:space="preserve"> inhibits electron transport and decreased ATP production. It is followed by accumulation of various end products of aerobic respiration and rapid depletion of organic compounds. It was found that </w:t>
      </w:r>
      <w:r w:rsidR="003C2E84" w:rsidRPr="00564DA4">
        <w:rPr>
          <w:rFonts w:ascii="Times New Roman" w:hAnsi="Times New Roman" w:cs="Times New Roman"/>
          <w:sz w:val="24"/>
          <w:szCs w:val="24"/>
        </w:rPr>
        <w:t xml:space="preserve">under an aerobic </w:t>
      </w:r>
      <w:proofErr w:type="gramStart"/>
      <w:r w:rsidR="003C2E84" w:rsidRPr="00564DA4">
        <w:rPr>
          <w:rFonts w:ascii="Times New Roman" w:hAnsi="Times New Roman" w:cs="Times New Roman"/>
          <w:sz w:val="24"/>
          <w:szCs w:val="24"/>
        </w:rPr>
        <w:t>conditions</w:t>
      </w:r>
      <w:proofErr w:type="gramEnd"/>
      <w:r w:rsidR="003C2E84" w:rsidRPr="00564DA4">
        <w:rPr>
          <w:rFonts w:ascii="Times New Roman" w:hAnsi="Times New Roman" w:cs="Times New Roman"/>
          <w:sz w:val="24"/>
          <w:szCs w:val="24"/>
        </w:rPr>
        <w:t>, there</w:t>
      </w:r>
      <w:r w:rsidRPr="00564DA4">
        <w:rPr>
          <w:rFonts w:ascii="Times New Roman" w:hAnsi="Times New Roman" w:cs="Times New Roman"/>
          <w:sz w:val="24"/>
          <w:szCs w:val="24"/>
        </w:rPr>
        <w:t xml:space="preserve"> was an increased e</w:t>
      </w:r>
      <w:r w:rsidR="003C2E84" w:rsidRPr="00564DA4">
        <w:rPr>
          <w:rFonts w:ascii="Times New Roman" w:hAnsi="Times New Roman" w:cs="Times New Roman"/>
          <w:sz w:val="24"/>
          <w:szCs w:val="24"/>
        </w:rPr>
        <w:t>thanol</w:t>
      </w:r>
      <w:r w:rsidRPr="00564DA4">
        <w:rPr>
          <w:rFonts w:ascii="Times New Roman" w:hAnsi="Times New Roman" w:cs="Times New Roman"/>
          <w:sz w:val="24"/>
          <w:szCs w:val="24"/>
        </w:rPr>
        <w:t xml:space="preserve"> and alcohol dehydrogenase </w:t>
      </w:r>
      <w:r w:rsidR="00801D47" w:rsidRPr="00564DA4">
        <w:rPr>
          <w:rFonts w:ascii="Times New Roman" w:hAnsi="Times New Roman" w:cs="Times New Roman"/>
          <w:sz w:val="24"/>
          <w:szCs w:val="24"/>
        </w:rPr>
        <w:t xml:space="preserve">activity. </w:t>
      </w:r>
      <w:r w:rsidRPr="00564DA4">
        <w:rPr>
          <w:rFonts w:ascii="Times New Roman" w:hAnsi="Times New Roman" w:cs="Times New Roman"/>
          <w:sz w:val="24"/>
          <w:szCs w:val="24"/>
        </w:rPr>
        <w:t xml:space="preserve">The lipid metabolism </w:t>
      </w:r>
      <w:r w:rsidR="00DD3EFA" w:rsidRPr="00564DA4">
        <w:rPr>
          <w:rFonts w:ascii="Times New Roman" w:hAnsi="Times New Roman" w:cs="Times New Roman"/>
          <w:sz w:val="24"/>
          <w:szCs w:val="24"/>
        </w:rPr>
        <w:t xml:space="preserve">was increased. The rice </w:t>
      </w:r>
      <w:r w:rsidR="00801D47" w:rsidRPr="00564DA4">
        <w:rPr>
          <w:rFonts w:ascii="Times New Roman" w:hAnsi="Times New Roman" w:cs="Times New Roman"/>
          <w:sz w:val="24"/>
          <w:szCs w:val="24"/>
        </w:rPr>
        <w:t>seedling growing in an aerobic condition s was</w:t>
      </w:r>
      <w:r w:rsidR="00DD3EFA" w:rsidRPr="00564DA4">
        <w:rPr>
          <w:rFonts w:ascii="Times New Roman" w:hAnsi="Times New Roman" w:cs="Times New Roman"/>
          <w:sz w:val="24"/>
          <w:szCs w:val="24"/>
        </w:rPr>
        <w:t xml:space="preserve"> found to have double amount of lipids.</w:t>
      </w:r>
    </w:p>
    <w:p w:rsidR="003C2E84" w:rsidRPr="00564DA4" w:rsidRDefault="00714A39" w:rsidP="00564DA4">
      <w:pPr>
        <w:tabs>
          <w:tab w:val="left" w:pos="3864"/>
        </w:tabs>
        <w:jc w:val="both"/>
        <w:rPr>
          <w:rFonts w:ascii="Times New Roman" w:hAnsi="Times New Roman" w:cs="Times New Roman"/>
          <w:sz w:val="24"/>
          <w:szCs w:val="24"/>
        </w:rPr>
      </w:pPr>
      <w:r w:rsidRPr="00564DA4">
        <w:rPr>
          <w:rFonts w:ascii="Times New Roman" w:hAnsi="Times New Roman" w:cs="Times New Roman"/>
          <w:b/>
          <w:sz w:val="28"/>
          <w:szCs w:val="28"/>
        </w:rPr>
        <w:t>3)</w:t>
      </w:r>
      <w:r w:rsidRPr="00564DA4">
        <w:rPr>
          <w:rFonts w:ascii="Times New Roman" w:hAnsi="Times New Roman" w:cs="Times New Roman"/>
          <w:sz w:val="24"/>
          <w:szCs w:val="24"/>
        </w:rPr>
        <w:t xml:space="preserve">  </w:t>
      </w:r>
      <w:r w:rsidR="003C2E84" w:rsidRPr="00564DA4">
        <w:rPr>
          <w:rFonts w:ascii="Times New Roman" w:hAnsi="Times New Roman" w:cs="Times New Roman"/>
          <w:b/>
          <w:sz w:val="28"/>
          <w:szCs w:val="28"/>
        </w:rPr>
        <w:t>Water and mineral uptake</w:t>
      </w:r>
    </w:p>
    <w:p w:rsidR="00326C08" w:rsidRPr="00564DA4" w:rsidRDefault="00326C08" w:rsidP="00564DA4">
      <w:p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Low oxygen affects the water and mineral uptake by</w:t>
      </w:r>
    </w:p>
    <w:p w:rsidR="00326C08" w:rsidRPr="00564DA4" w:rsidRDefault="00326C08" w:rsidP="00564DA4">
      <w:pPr>
        <w:pStyle w:val="ListParagraph"/>
        <w:numPr>
          <w:ilvl w:val="0"/>
          <w:numId w:val="3"/>
        </w:num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Changing the nutrients uptake</w:t>
      </w:r>
    </w:p>
    <w:p w:rsidR="00326C08" w:rsidRPr="00564DA4" w:rsidRDefault="00326C08" w:rsidP="00564DA4">
      <w:pPr>
        <w:pStyle w:val="ListParagraph"/>
        <w:numPr>
          <w:ilvl w:val="0"/>
          <w:numId w:val="3"/>
        </w:numPr>
        <w:tabs>
          <w:tab w:val="left" w:pos="3864"/>
        </w:tabs>
        <w:jc w:val="both"/>
        <w:rPr>
          <w:rFonts w:ascii="Times New Roman" w:hAnsi="Times New Roman" w:cs="Times New Roman"/>
          <w:sz w:val="24"/>
          <w:szCs w:val="24"/>
        </w:rPr>
      </w:pPr>
      <w:r w:rsidRPr="00564DA4">
        <w:rPr>
          <w:rFonts w:ascii="Times New Roman" w:hAnsi="Times New Roman" w:cs="Times New Roman"/>
          <w:sz w:val="24"/>
          <w:szCs w:val="24"/>
        </w:rPr>
        <w:t>Low metabolic statu</w:t>
      </w:r>
      <w:r w:rsidR="00F168F6" w:rsidRPr="00564DA4">
        <w:rPr>
          <w:rFonts w:ascii="Times New Roman" w:hAnsi="Times New Roman" w:cs="Times New Roman"/>
          <w:sz w:val="24"/>
          <w:szCs w:val="24"/>
        </w:rPr>
        <w:t>s</w:t>
      </w:r>
      <w:r w:rsidRPr="00564DA4">
        <w:rPr>
          <w:rFonts w:ascii="Times New Roman" w:hAnsi="Times New Roman" w:cs="Times New Roman"/>
          <w:sz w:val="24"/>
          <w:szCs w:val="24"/>
        </w:rPr>
        <w:t xml:space="preserve"> of the plants.</w:t>
      </w:r>
    </w:p>
    <w:p w:rsidR="00F168F6" w:rsidRPr="00564DA4" w:rsidRDefault="00F168F6" w:rsidP="00564DA4">
      <w:pPr>
        <w:tabs>
          <w:tab w:val="left" w:pos="3864"/>
        </w:tabs>
        <w:ind w:left="360"/>
        <w:jc w:val="both"/>
        <w:rPr>
          <w:rFonts w:ascii="Times New Roman" w:hAnsi="Times New Roman" w:cs="Times New Roman"/>
          <w:sz w:val="24"/>
          <w:szCs w:val="24"/>
        </w:rPr>
      </w:pPr>
      <w:proofErr w:type="spellStart"/>
      <w:r w:rsidRPr="00564DA4">
        <w:rPr>
          <w:rFonts w:ascii="Times New Roman" w:hAnsi="Times New Roman" w:cs="Times New Roman"/>
          <w:sz w:val="24"/>
          <w:szCs w:val="24"/>
        </w:rPr>
        <w:t>Karamer</w:t>
      </w:r>
      <w:proofErr w:type="spellEnd"/>
      <w:r w:rsidRPr="00564DA4">
        <w:rPr>
          <w:rFonts w:ascii="Times New Roman" w:hAnsi="Times New Roman" w:cs="Times New Roman"/>
          <w:sz w:val="24"/>
          <w:szCs w:val="24"/>
        </w:rPr>
        <w:t xml:space="preserve"> reported </w:t>
      </w:r>
      <w:proofErr w:type="spellStart"/>
      <w:r w:rsidRPr="00564DA4">
        <w:rPr>
          <w:rFonts w:ascii="Times New Roman" w:hAnsi="Times New Roman" w:cs="Times New Roman"/>
          <w:sz w:val="24"/>
          <w:szCs w:val="24"/>
        </w:rPr>
        <w:t>hat</w:t>
      </w:r>
      <w:proofErr w:type="spellEnd"/>
      <w:r w:rsidRPr="00564DA4">
        <w:rPr>
          <w:rFonts w:ascii="Times New Roman" w:hAnsi="Times New Roman" w:cs="Times New Roman"/>
          <w:sz w:val="24"/>
          <w:szCs w:val="24"/>
        </w:rPr>
        <w:t xml:space="preserve"> due to low transpiration pull and increased osmotic pressure, the water uptake was adversely affected under water logged </w:t>
      </w:r>
      <w:r w:rsidR="00735937" w:rsidRPr="00564DA4">
        <w:rPr>
          <w:rFonts w:ascii="Times New Roman" w:hAnsi="Times New Roman" w:cs="Times New Roman"/>
          <w:sz w:val="24"/>
          <w:szCs w:val="24"/>
        </w:rPr>
        <w:t>conditions.</w:t>
      </w:r>
    </w:p>
    <w:p w:rsidR="00F168F6" w:rsidRPr="00564DA4" w:rsidRDefault="00F168F6"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 xml:space="preserve">Drew and </w:t>
      </w:r>
      <w:proofErr w:type="spellStart"/>
      <w:r w:rsidRPr="00564DA4">
        <w:rPr>
          <w:rFonts w:ascii="Times New Roman" w:hAnsi="Times New Roman" w:cs="Times New Roman"/>
          <w:sz w:val="24"/>
          <w:szCs w:val="24"/>
        </w:rPr>
        <w:t>sissore</w:t>
      </w:r>
      <w:proofErr w:type="spellEnd"/>
      <w:r w:rsidRPr="00564DA4">
        <w:rPr>
          <w:rFonts w:ascii="Times New Roman" w:hAnsi="Times New Roman" w:cs="Times New Roman"/>
          <w:sz w:val="24"/>
          <w:szCs w:val="24"/>
        </w:rPr>
        <w:t xml:space="preserve"> reported that when ox</w:t>
      </w:r>
      <w:r w:rsidR="00735937" w:rsidRPr="00564DA4">
        <w:rPr>
          <w:rFonts w:ascii="Times New Roman" w:hAnsi="Times New Roman" w:cs="Times New Roman"/>
          <w:sz w:val="24"/>
          <w:szCs w:val="24"/>
        </w:rPr>
        <w:t xml:space="preserve">ygen concentration dropped below 2% in the soil it results in </w:t>
      </w:r>
      <w:proofErr w:type="spellStart"/>
      <w:r w:rsidR="00735937" w:rsidRPr="00564DA4">
        <w:rPr>
          <w:rFonts w:ascii="Times New Roman" w:hAnsi="Times New Roman" w:cs="Times New Roman"/>
          <w:sz w:val="24"/>
          <w:szCs w:val="24"/>
        </w:rPr>
        <w:t>dereased</w:t>
      </w:r>
      <w:proofErr w:type="spellEnd"/>
      <w:r w:rsidR="00735937" w:rsidRPr="00564DA4">
        <w:rPr>
          <w:rFonts w:ascii="Times New Roman" w:hAnsi="Times New Roman" w:cs="Times New Roman"/>
          <w:sz w:val="24"/>
          <w:szCs w:val="24"/>
        </w:rPr>
        <w:t xml:space="preserve"> nitrogen uptake in Barley seedlings and the plant showed chlorosis. </w:t>
      </w:r>
      <w:proofErr w:type="gramStart"/>
      <w:r w:rsidR="00735937" w:rsidRPr="00564DA4">
        <w:rPr>
          <w:rFonts w:ascii="Times New Roman" w:hAnsi="Times New Roman" w:cs="Times New Roman"/>
          <w:sz w:val="24"/>
          <w:szCs w:val="24"/>
        </w:rPr>
        <w:t>Similarly</w:t>
      </w:r>
      <w:proofErr w:type="gramEnd"/>
      <w:r w:rsidR="00735937" w:rsidRPr="00564DA4">
        <w:rPr>
          <w:rFonts w:ascii="Times New Roman" w:hAnsi="Times New Roman" w:cs="Times New Roman"/>
          <w:sz w:val="24"/>
          <w:szCs w:val="24"/>
        </w:rPr>
        <w:t xml:space="preserve"> in peas nitrogen uptake inhibited severely by low oxygen concentration. However phosphorus and potassium were less affected. Ca and </w:t>
      </w:r>
      <w:proofErr w:type="spellStart"/>
      <w:r w:rsidR="00735937" w:rsidRPr="00564DA4">
        <w:rPr>
          <w:rFonts w:ascii="Times New Roman" w:hAnsi="Times New Roman" w:cs="Times New Roman"/>
          <w:sz w:val="24"/>
          <w:szCs w:val="24"/>
        </w:rPr>
        <w:t>Mn</w:t>
      </w:r>
      <w:proofErr w:type="spellEnd"/>
      <w:r w:rsidR="00735937" w:rsidRPr="00564DA4">
        <w:rPr>
          <w:rFonts w:ascii="Times New Roman" w:hAnsi="Times New Roman" w:cs="Times New Roman"/>
          <w:sz w:val="24"/>
          <w:szCs w:val="24"/>
        </w:rPr>
        <w:t xml:space="preserve"> uptake was not altered.  </w:t>
      </w:r>
    </w:p>
    <w:p w:rsidR="005421A8" w:rsidRPr="00564DA4" w:rsidRDefault="00735937" w:rsidP="00564DA4">
      <w:pPr>
        <w:tabs>
          <w:tab w:val="left" w:pos="3864"/>
        </w:tabs>
        <w:ind w:left="360"/>
        <w:jc w:val="both"/>
        <w:rPr>
          <w:rFonts w:ascii="Times New Roman" w:hAnsi="Times New Roman" w:cs="Times New Roman"/>
          <w:sz w:val="24"/>
          <w:szCs w:val="24"/>
        </w:rPr>
      </w:pPr>
      <w:proofErr w:type="spellStart"/>
      <w:r w:rsidRPr="00564DA4">
        <w:rPr>
          <w:rFonts w:ascii="Times New Roman" w:hAnsi="Times New Roman" w:cs="Times New Roman"/>
          <w:sz w:val="24"/>
          <w:szCs w:val="24"/>
        </w:rPr>
        <w:t>Layshon</w:t>
      </w:r>
      <w:proofErr w:type="spellEnd"/>
      <w:r w:rsidRPr="00564DA4">
        <w:rPr>
          <w:rFonts w:ascii="Times New Roman" w:hAnsi="Times New Roman" w:cs="Times New Roman"/>
          <w:sz w:val="24"/>
          <w:szCs w:val="24"/>
        </w:rPr>
        <w:t xml:space="preserve"> Sheared reported </w:t>
      </w:r>
      <w:proofErr w:type="spellStart"/>
      <w:r w:rsidRPr="00564DA4">
        <w:rPr>
          <w:rFonts w:ascii="Times New Roman" w:hAnsi="Times New Roman" w:cs="Times New Roman"/>
          <w:sz w:val="24"/>
          <w:szCs w:val="24"/>
        </w:rPr>
        <w:t>tat</w:t>
      </w:r>
      <w:proofErr w:type="spellEnd"/>
      <w:r w:rsidRPr="00564DA4">
        <w:rPr>
          <w:rFonts w:ascii="Times New Roman" w:hAnsi="Times New Roman" w:cs="Times New Roman"/>
          <w:sz w:val="24"/>
          <w:szCs w:val="24"/>
        </w:rPr>
        <w:t xml:space="preserve"> the Barley plants when exposed to short period of flooding, resulted in reduction of </w:t>
      </w:r>
      <w:proofErr w:type="spellStart"/>
      <w:r w:rsidRPr="00564DA4">
        <w:rPr>
          <w:rFonts w:ascii="Times New Roman" w:hAnsi="Times New Roman" w:cs="Times New Roman"/>
          <w:sz w:val="24"/>
          <w:szCs w:val="24"/>
        </w:rPr>
        <w:t>of</w:t>
      </w:r>
      <w:proofErr w:type="spellEnd"/>
      <w:r w:rsidRPr="00564DA4">
        <w:rPr>
          <w:rFonts w:ascii="Times New Roman" w:hAnsi="Times New Roman" w:cs="Times New Roman"/>
          <w:sz w:val="24"/>
          <w:szCs w:val="24"/>
        </w:rPr>
        <w:t xml:space="preserve"> nitrogen uptake by 51% phosphorus uptake by 61% and potassium by 58%.</w:t>
      </w:r>
    </w:p>
    <w:p w:rsidR="00735937" w:rsidRPr="00564DA4" w:rsidRDefault="005421A8" w:rsidP="00564DA4">
      <w:pPr>
        <w:pStyle w:val="ListParagraph"/>
        <w:numPr>
          <w:ilvl w:val="0"/>
          <w:numId w:val="4"/>
        </w:numPr>
        <w:tabs>
          <w:tab w:val="left" w:pos="3864"/>
        </w:tabs>
        <w:jc w:val="both"/>
        <w:rPr>
          <w:rFonts w:ascii="Times New Roman" w:hAnsi="Times New Roman" w:cs="Times New Roman"/>
          <w:b/>
          <w:sz w:val="28"/>
          <w:szCs w:val="28"/>
        </w:rPr>
      </w:pPr>
      <w:r w:rsidRPr="00564DA4">
        <w:rPr>
          <w:rFonts w:ascii="Times New Roman" w:hAnsi="Times New Roman" w:cs="Times New Roman"/>
          <w:b/>
          <w:sz w:val="28"/>
          <w:szCs w:val="28"/>
        </w:rPr>
        <w:t xml:space="preserve">Photosynthesis </w:t>
      </w:r>
      <w:r w:rsidR="00735937" w:rsidRPr="00564DA4">
        <w:rPr>
          <w:rFonts w:ascii="Times New Roman" w:hAnsi="Times New Roman" w:cs="Times New Roman"/>
          <w:b/>
          <w:sz w:val="28"/>
          <w:szCs w:val="28"/>
        </w:rPr>
        <w:t xml:space="preserve"> </w:t>
      </w:r>
    </w:p>
    <w:p w:rsidR="00714A39" w:rsidRPr="00564DA4" w:rsidRDefault="00714A39" w:rsidP="00564DA4">
      <w:pPr>
        <w:pStyle w:val="ListParagraph"/>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The effect of water logging on photosynthesis is not well documented.</w:t>
      </w:r>
    </w:p>
    <w:p w:rsidR="00714A39" w:rsidRPr="00564DA4" w:rsidRDefault="00714A39" w:rsidP="00564DA4">
      <w:pPr>
        <w:pStyle w:val="ListParagraph"/>
        <w:tabs>
          <w:tab w:val="left" w:pos="450"/>
          <w:tab w:val="left" w:pos="3864"/>
        </w:tabs>
        <w:ind w:left="360"/>
        <w:jc w:val="both"/>
        <w:rPr>
          <w:rFonts w:ascii="Times New Roman" w:hAnsi="Times New Roman" w:cs="Times New Roman"/>
          <w:sz w:val="28"/>
          <w:szCs w:val="28"/>
        </w:rPr>
      </w:pPr>
    </w:p>
    <w:p w:rsidR="00714A39" w:rsidRPr="00564DA4" w:rsidRDefault="00714A39" w:rsidP="00564DA4">
      <w:pPr>
        <w:pStyle w:val="ListParagraph"/>
        <w:numPr>
          <w:ilvl w:val="0"/>
          <w:numId w:val="4"/>
        </w:numPr>
        <w:tabs>
          <w:tab w:val="left" w:pos="3864"/>
        </w:tabs>
        <w:jc w:val="both"/>
        <w:rPr>
          <w:rFonts w:ascii="Times New Roman" w:hAnsi="Times New Roman" w:cs="Times New Roman"/>
          <w:b/>
          <w:sz w:val="28"/>
          <w:szCs w:val="28"/>
        </w:rPr>
      </w:pPr>
      <w:r w:rsidRPr="00564DA4">
        <w:rPr>
          <w:rFonts w:ascii="Times New Roman" w:hAnsi="Times New Roman" w:cs="Times New Roman"/>
          <w:b/>
          <w:sz w:val="28"/>
          <w:szCs w:val="28"/>
        </w:rPr>
        <w:t>Nitrogen fixation</w:t>
      </w:r>
    </w:p>
    <w:p w:rsidR="00714A39" w:rsidRPr="00564DA4" w:rsidRDefault="00714A39"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 xml:space="preserve">Excess of soil moisture is determined to the development and function of nodules in the legumes. Due to reduced availability of </w:t>
      </w:r>
      <w:r w:rsidR="00D342C9" w:rsidRPr="00564DA4">
        <w:rPr>
          <w:rFonts w:ascii="Times New Roman" w:hAnsi="Times New Roman" w:cs="Times New Roman"/>
          <w:sz w:val="24"/>
          <w:szCs w:val="24"/>
        </w:rPr>
        <w:t>oxygen there</w:t>
      </w:r>
      <w:r w:rsidRPr="00564DA4">
        <w:rPr>
          <w:rFonts w:ascii="Times New Roman" w:hAnsi="Times New Roman" w:cs="Times New Roman"/>
          <w:sz w:val="24"/>
          <w:szCs w:val="24"/>
        </w:rPr>
        <w:t xml:space="preserve"> was a </w:t>
      </w:r>
      <w:r w:rsidR="00D342C9" w:rsidRPr="00564DA4">
        <w:rPr>
          <w:rFonts w:ascii="Times New Roman" w:hAnsi="Times New Roman" w:cs="Times New Roman"/>
          <w:sz w:val="24"/>
          <w:szCs w:val="24"/>
        </w:rPr>
        <w:t>reduction in</w:t>
      </w:r>
      <w:r w:rsidRPr="00564DA4">
        <w:rPr>
          <w:rFonts w:ascii="Times New Roman" w:hAnsi="Times New Roman" w:cs="Times New Roman"/>
          <w:sz w:val="24"/>
          <w:szCs w:val="24"/>
        </w:rPr>
        <w:t xml:space="preserve"> nodules mass or weight of </w:t>
      </w:r>
      <w:r w:rsidR="00D342C9" w:rsidRPr="00564DA4">
        <w:rPr>
          <w:rFonts w:ascii="Times New Roman" w:hAnsi="Times New Roman" w:cs="Times New Roman"/>
          <w:sz w:val="24"/>
          <w:szCs w:val="24"/>
        </w:rPr>
        <w:t>cowpeas, beans</w:t>
      </w:r>
      <w:r w:rsidRPr="00564DA4">
        <w:rPr>
          <w:rFonts w:ascii="Times New Roman" w:hAnsi="Times New Roman" w:cs="Times New Roman"/>
          <w:sz w:val="24"/>
          <w:szCs w:val="24"/>
        </w:rPr>
        <w:t xml:space="preserve"> and peas.</w:t>
      </w:r>
    </w:p>
    <w:p w:rsidR="00C163ED" w:rsidRDefault="00C163ED" w:rsidP="00564DA4">
      <w:pPr>
        <w:pStyle w:val="ListParagraph"/>
        <w:tabs>
          <w:tab w:val="left" w:pos="3864"/>
        </w:tabs>
        <w:ind w:left="360"/>
        <w:jc w:val="both"/>
        <w:rPr>
          <w:rFonts w:ascii="Times New Roman" w:hAnsi="Times New Roman" w:cs="Times New Roman"/>
          <w:b/>
          <w:sz w:val="28"/>
          <w:szCs w:val="28"/>
        </w:rPr>
      </w:pPr>
    </w:p>
    <w:p w:rsidR="00714A39" w:rsidRPr="00564DA4" w:rsidRDefault="00B74EBC" w:rsidP="00564DA4">
      <w:pPr>
        <w:pStyle w:val="ListParagraph"/>
        <w:tabs>
          <w:tab w:val="left" w:pos="3864"/>
        </w:tabs>
        <w:ind w:left="360"/>
        <w:jc w:val="both"/>
        <w:rPr>
          <w:rFonts w:ascii="Times New Roman" w:hAnsi="Times New Roman" w:cs="Times New Roman"/>
          <w:b/>
          <w:sz w:val="28"/>
          <w:szCs w:val="28"/>
        </w:rPr>
      </w:pPr>
      <w:r w:rsidRPr="00564DA4">
        <w:rPr>
          <w:rFonts w:ascii="Times New Roman" w:hAnsi="Times New Roman" w:cs="Times New Roman"/>
          <w:b/>
          <w:sz w:val="28"/>
          <w:szCs w:val="28"/>
        </w:rPr>
        <w:lastRenderedPageBreak/>
        <w:t>Fertilization in water logged soils</w:t>
      </w:r>
    </w:p>
    <w:p w:rsidR="00326C08" w:rsidRPr="00564DA4" w:rsidRDefault="00B74EBC" w:rsidP="00564DA4">
      <w:pPr>
        <w:pStyle w:val="ListParagraph"/>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 xml:space="preserve">NH4NO3 should not be use early in the </w:t>
      </w:r>
      <w:r w:rsidR="00FE1D34" w:rsidRPr="00564DA4">
        <w:rPr>
          <w:rFonts w:ascii="Times New Roman" w:hAnsi="Times New Roman" w:cs="Times New Roman"/>
          <w:sz w:val="24"/>
          <w:szCs w:val="24"/>
        </w:rPr>
        <w:t xml:space="preserve">season. </w:t>
      </w:r>
      <w:r w:rsidRPr="00564DA4">
        <w:rPr>
          <w:rFonts w:ascii="Times New Roman" w:hAnsi="Times New Roman" w:cs="Times New Roman"/>
          <w:sz w:val="24"/>
          <w:szCs w:val="24"/>
        </w:rPr>
        <w:t>Urea is the probably the best fertilizer. SSP is also toxic. Rock phosphate is the best form for sodic rice fields.</w:t>
      </w:r>
      <w:r w:rsidR="00EB023E" w:rsidRPr="00564DA4">
        <w:rPr>
          <w:rFonts w:ascii="Times New Roman" w:hAnsi="Times New Roman" w:cs="Times New Roman"/>
          <w:sz w:val="24"/>
          <w:szCs w:val="24"/>
        </w:rPr>
        <w:t xml:space="preserve"> Urea gives NH4, which can be taken up by the plants .Ni</w:t>
      </w:r>
      <w:r w:rsidR="00FE1D34" w:rsidRPr="00564DA4">
        <w:rPr>
          <w:rFonts w:ascii="Times New Roman" w:hAnsi="Times New Roman" w:cs="Times New Roman"/>
          <w:sz w:val="24"/>
          <w:szCs w:val="24"/>
        </w:rPr>
        <w:t>t</w:t>
      </w:r>
      <w:r w:rsidR="00EB023E" w:rsidRPr="00564DA4">
        <w:rPr>
          <w:rFonts w:ascii="Times New Roman" w:hAnsi="Times New Roman" w:cs="Times New Roman"/>
          <w:sz w:val="24"/>
          <w:szCs w:val="24"/>
        </w:rPr>
        <w:t xml:space="preserve">rogen in the ammonium nitrate is not advised because </w:t>
      </w:r>
      <w:r w:rsidR="00FE1D34" w:rsidRPr="00564DA4">
        <w:rPr>
          <w:rFonts w:ascii="Times New Roman" w:hAnsi="Times New Roman" w:cs="Times New Roman"/>
          <w:sz w:val="24"/>
          <w:szCs w:val="24"/>
        </w:rPr>
        <w:t>reduction of nitrate takes</w:t>
      </w:r>
      <w:r w:rsidR="00EB023E" w:rsidRPr="00564DA4">
        <w:rPr>
          <w:rFonts w:ascii="Times New Roman" w:hAnsi="Times New Roman" w:cs="Times New Roman"/>
          <w:sz w:val="24"/>
          <w:szCs w:val="24"/>
        </w:rPr>
        <w:t xml:space="preserve"> place under anaerobic conditions.</w:t>
      </w:r>
      <w:r w:rsidRPr="00564DA4">
        <w:rPr>
          <w:rFonts w:ascii="Times New Roman" w:hAnsi="Times New Roman" w:cs="Times New Roman"/>
          <w:sz w:val="24"/>
          <w:szCs w:val="24"/>
        </w:rPr>
        <w:t xml:space="preserve"> </w:t>
      </w:r>
    </w:p>
    <w:p w:rsidR="008C0000" w:rsidRPr="00564DA4" w:rsidRDefault="008C0000" w:rsidP="00564DA4">
      <w:pPr>
        <w:tabs>
          <w:tab w:val="left" w:pos="3864"/>
          <w:tab w:val="left" w:pos="8421"/>
        </w:tabs>
        <w:ind w:left="360"/>
        <w:jc w:val="both"/>
        <w:rPr>
          <w:rFonts w:ascii="Times New Roman" w:hAnsi="Times New Roman" w:cs="Times New Roman"/>
          <w:b/>
          <w:sz w:val="32"/>
          <w:szCs w:val="32"/>
        </w:rPr>
      </w:pPr>
      <w:r w:rsidRPr="00564DA4">
        <w:rPr>
          <w:rFonts w:ascii="Times New Roman" w:hAnsi="Times New Roman" w:cs="Times New Roman"/>
          <w:b/>
          <w:sz w:val="32"/>
          <w:szCs w:val="32"/>
        </w:rPr>
        <w:t>Crop management factors on water logged soils</w:t>
      </w:r>
      <w:r w:rsidR="003C2E84" w:rsidRPr="00564DA4">
        <w:rPr>
          <w:rFonts w:ascii="Times New Roman" w:hAnsi="Times New Roman" w:cs="Times New Roman"/>
          <w:b/>
          <w:sz w:val="32"/>
          <w:szCs w:val="32"/>
        </w:rPr>
        <w:tab/>
      </w:r>
    </w:p>
    <w:p w:rsidR="005B1DC1"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Selection of suitable crop variety</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Improve drainage</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Seepage should be checked</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Pumping of water</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 xml:space="preserve">Hardpan </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 xml:space="preserve">Land leveling </w:t>
      </w:r>
    </w:p>
    <w:p w:rsidR="008C0000" w:rsidRPr="00564DA4" w:rsidRDefault="008C0000" w:rsidP="00564DA4">
      <w:pPr>
        <w:tabs>
          <w:tab w:val="left" w:pos="3864"/>
        </w:tabs>
        <w:ind w:left="360"/>
        <w:jc w:val="both"/>
        <w:rPr>
          <w:rFonts w:ascii="Times New Roman" w:hAnsi="Times New Roman" w:cs="Times New Roman"/>
          <w:sz w:val="24"/>
          <w:szCs w:val="24"/>
        </w:rPr>
      </w:pPr>
      <w:r w:rsidRPr="00564DA4">
        <w:rPr>
          <w:rFonts w:ascii="Times New Roman" w:hAnsi="Times New Roman" w:cs="Times New Roman"/>
          <w:sz w:val="24"/>
          <w:szCs w:val="24"/>
        </w:rPr>
        <w:t>Green manuring</w:t>
      </w:r>
    </w:p>
    <w:p w:rsidR="008C0000" w:rsidRPr="00564DA4" w:rsidRDefault="00564DA4" w:rsidP="00564DA4">
      <w:pPr>
        <w:tabs>
          <w:tab w:val="left" w:pos="3864"/>
        </w:tabs>
        <w:ind w:left="2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8C0000" w:rsidRPr="00564DA4">
        <w:rPr>
          <w:rFonts w:ascii="Times New Roman" w:hAnsi="Times New Roman" w:cs="Times New Roman"/>
          <w:sz w:val="24"/>
          <w:szCs w:val="24"/>
        </w:rPr>
        <w:t>Sowing on ridges</w:t>
      </w:r>
    </w:p>
    <w:p w:rsidR="008C0000" w:rsidRPr="00564DA4" w:rsidRDefault="00564DA4" w:rsidP="00564DA4">
      <w:pPr>
        <w:tabs>
          <w:tab w:val="left" w:pos="3864"/>
        </w:tabs>
        <w:ind w:left="2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8C0000" w:rsidRPr="00564DA4">
        <w:rPr>
          <w:rFonts w:ascii="Times New Roman" w:hAnsi="Times New Roman" w:cs="Times New Roman"/>
          <w:sz w:val="24"/>
          <w:szCs w:val="24"/>
        </w:rPr>
        <w:t>Restricted irrigation</w:t>
      </w:r>
    </w:p>
    <w:sectPr w:rsidR="008C0000" w:rsidRPr="00564DA4" w:rsidSect="00F16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6B2"/>
    <w:multiLevelType w:val="hybridMultilevel"/>
    <w:tmpl w:val="5D18E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978AB"/>
    <w:multiLevelType w:val="hybridMultilevel"/>
    <w:tmpl w:val="5D0043B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0590A"/>
    <w:multiLevelType w:val="hybridMultilevel"/>
    <w:tmpl w:val="3EC684F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F1020"/>
    <w:multiLevelType w:val="hybridMultilevel"/>
    <w:tmpl w:val="B1FA4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A2157"/>
    <w:multiLevelType w:val="hybridMultilevel"/>
    <w:tmpl w:val="903A6C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D0CDA"/>
    <w:multiLevelType w:val="hybridMultilevel"/>
    <w:tmpl w:val="00343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849ED"/>
    <w:multiLevelType w:val="hybridMultilevel"/>
    <w:tmpl w:val="109A6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9553B"/>
    <w:rsid w:val="000948B9"/>
    <w:rsid w:val="000B325F"/>
    <w:rsid w:val="000B6F0C"/>
    <w:rsid w:val="000D40C6"/>
    <w:rsid w:val="001E5805"/>
    <w:rsid w:val="001F5607"/>
    <w:rsid w:val="002740C2"/>
    <w:rsid w:val="0029565B"/>
    <w:rsid w:val="002F3BD8"/>
    <w:rsid w:val="003015DB"/>
    <w:rsid w:val="00326C08"/>
    <w:rsid w:val="00382B5F"/>
    <w:rsid w:val="003C2E84"/>
    <w:rsid w:val="004310D3"/>
    <w:rsid w:val="00526409"/>
    <w:rsid w:val="00535AA1"/>
    <w:rsid w:val="005421A8"/>
    <w:rsid w:val="00564DA4"/>
    <w:rsid w:val="0059553B"/>
    <w:rsid w:val="005B1DC1"/>
    <w:rsid w:val="005D755C"/>
    <w:rsid w:val="006D65AC"/>
    <w:rsid w:val="0070207A"/>
    <w:rsid w:val="00714A39"/>
    <w:rsid w:val="00735937"/>
    <w:rsid w:val="00775ED5"/>
    <w:rsid w:val="00801D47"/>
    <w:rsid w:val="00842501"/>
    <w:rsid w:val="00877413"/>
    <w:rsid w:val="008A0CA3"/>
    <w:rsid w:val="008C0000"/>
    <w:rsid w:val="008D6BFC"/>
    <w:rsid w:val="009648FC"/>
    <w:rsid w:val="00977FA5"/>
    <w:rsid w:val="009D19E5"/>
    <w:rsid w:val="00A44A63"/>
    <w:rsid w:val="00A708F3"/>
    <w:rsid w:val="00B25508"/>
    <w:rsid w:val="00B42EB9"/>
    <w:rsid w:val="00B4301C"/>
    <w:rsid w:val="00B74EBC"/>
    <w:rsid w:val="00BD1D86"/>
    <w:rsid w:val="00BF6898"/>
    <w:rsid w:val="00C163ED"/>
    <w:rsid w:val="00C733E6"/>
    <w:rsid w:val="00CF68A8"/>
    <w:rsid w:val="00D110E2"/>
    <w:rsid w:val="00D342C9"/>
    <w:rsid w:val="00DA634D"/>
    <w:rsid w:val="00DD3EFA"/>
    <w:rsid w:val="00DF41E3"/>
    <w:rsid w:val="00E35D4F"/>
    <w:rsid w:val="00EB023E"/>
    <w:rsid w:val="00F162B6"/>
    <w:rsid w:val="00F168F6"/>
    <w:rsid w:val="00F777ED"/>
    <w:rsid w:val="00FE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3631"/>
  <w15:docId w15:val="{62E9D2BE-3335-4C91-9B7B-FEB60CDF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D3"/>
    <w:rPr>
      <w:rFonts w:ascii="Tahoma" w:hAnsi="Tahoma" w:cs="Tahoma"/>
      <w:sz w:val="16"/>
      <w:szCs w:val="16"/>
    </w:rPr>
  </w:style>
  <w:style w:type="paragraph" w:styleId="ListParagraph">
    <w:name w:val="List Paragraph"/>
    <w:basedOn w:val="Normal"/>
    <w:uiPriority w:val="34"/>
    <w:qFormat/>
    <w:rsid w:val="00C7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icrobewiki.kenyon.edu/index.php/File:Winogradsky_column.jpeg" TargetMode="External"/><Relationship Id="rId21" Type="http://schemas.openxmlformats.org/officeDocument/2006/relationships/image" Target="media/image5.gif"/><Relationship Id="rId34" Type="http://schemas.openxmlformats.org/officeDocument/2006/relationships/image" Target="media/image10.png"/><Relationship Id="rId42" Type="http://schemas.openxmlformats.org/officeDocument/2006/relationships/hyperlink" Target="http://microbewiki.kenyon.edu/index.php/Paracoccus_denitrificans" TargetMode="External"/><Relationship Id="rId47" Type="http://schemas.openxmlformats.org/officeDocument/2006/relationships/hyperlink" Target="http://microbewiki.kenyon.edu/index.php/Clostridium" TargetMode="External"/><Relationship Id="rId50" Type="http://schemas.openxmlformats.org/officeDocument/2006/relationships/hyperlink" Target="http://microbewiki.kenyon.edu/index.php/Desulfovibrio" TargetMode="External"/><Relationship Id="rId55" Type="http://schemas.openxmlformats.org/officeDocument/2006/relationships/hyperlink" Target="http://microbewiki.kenyon.edu/index.php/Pseudomonas" TargetMode="External"/><Relationship Id="rId63" Type="http://schemas.openxmlformats.org/officeDocument/2006/relationships/hyperlink" Target="http://microbewiki.kenyon.edu/index.php/File:Methane.jpg"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microbewiki.kenyon.edu/index.php?title=USGS&amp;action=edit&amp;redlink=1" TargetMode="External"/><Relationship Id="rId29" Type="http://schemas.openxmlformats.org/officeDocument/2006/relationships/hyperlink" Target="http://microbewiki.kenyon.edu/index.php/File:Overwater.jpg" TargetMode="External"/><Relationship Id="rId11" Type="http://schemas.openxmlformats.org/officeDocument/2006/relationships/hyperlink" Target="http://microbewiki.kenyon.edu/index.php/File:Phenomenon_in_aggregates.png" TargetMode="External"/><Relationship Id="rId24" Type="http://schemas.openxmlformats.org/officeDocument/2006/relationships/hyperlink" Target="http://microbewiki.kenyon.edu/index.php/File:Oxidized_soil.png" TargetMode="External"/><Relationship Id="rId32" Type="http://schemas.openxmlformats.org/officeDocument/2006/relationships/hyperlink" Target="http://microbewiki.kenyon.edu/index.php/Flooded_soils" TargetMode="External"/><Relationship Id="rId37" Type="http://schemas.openxmlformats.org/officeDocument/2006/relationships/hyperlink" Target="http://microbewiki.kenyon.edu/index.php/Clostridium" TargetMode="External"/><Relationship Id="rId40" Type="http://schemas.openxmlformats.org/officeDocument/2006/relationships/hyperlink" Target="http://microbewiki.kenyon.edu/index.php/Alcaligenes" TargetMode="External"/><Relationship Id="rId45" Type="http://schemas.openxmlformats.org/officeDocument/2006/relationships/hyperlink" Target="http://microbewiki.kenyon.edu/index.php/Bacillus" TargetMode="External"/><Relationship Id="rId53" Type="http://schemas.openxmlformats.org/officeDocument/2006/relationships/hyperlink" Target="http://microbewiki.kenyon.edu/index.php/Bacillus" TargetMode="External"/><Relationship Id="rId58" Type="http://schemas.openxmlformats.org/officeDocument/2006/relationships/hyperlink" Target="http://microbewiki.kenyon.edu/index.php/Desulfovibrio" TargetMode="External"/><Relationship Id="rId66" Type="http://schemas.openxmlformats.org/officeDocument/2006/relationships/fontTable" Target="fontTable.xml"/><Relationship Id="rId5" Type="http://schemas.openxmlformats.org/officeDocument/2006/relationships/hyperlink" Target="http://microbewiki.kenyon.edu/index.php/File:Flooded_soil.png" TargetMode="External"/><Relationship Id="rId61" Type="http://schemas.openxmlformats.org/officeDocument/2006/relationships/hyperlink" Target="http://microbewiki.kenyon.edu/index.php/Methanogens" TargetMode="External"/><Relationship Id="rId19" Type="http://schemas.openxmlformats.org/officeDocument/2006/relationships/hyperlink" Target="http://en.wikipedia.org/wiki/Redox" TargetMode="External"/><Relationship Id="rId14" Type="http://schemas.openxmlformats.org/officeDocument/2006/relationships/hyperlink" Target="http://microbewiki.kenyon.edu/index.php/File:Phenomena_in_pollutant_plume.png" TargetMode="External"/><Relationship Id="rId22" Type="http://schemas.openxmlformats.org/officeDocument/2006/relationships/hyperlink" Target="http://microbewiki.kenyon.edu/index.php/File:Gleyed_soil.png"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microbewiki.kenyon.edu/index.php?title=Richardson_and_Vepraskas&amp;action=edit&amp;redlink=1" TargetMode="External"/><Relationship Id="rId43" Type="http://schemas.openxmlformats.org/officeDocument/2006/relationships/hyperlink" Target="http://microbewiki.kenyon.edu/index.php/Pseudomonas" TargetMode="External"/><Relationship Id="rId48" Type="http://schemas.openxmlformats.org/officeDocument/2006/relationships/hyperlink" Target="http://microbewiki.kenyon.edu/index.php/Geobacter" TargetMode="External"/><Relationship Id="rId56" Type="http://schemas.openxmlformats.org/officeDocument/2006/relationships/hyperlink" Target="http://microbewiki.kenyon.edu/index.php/Desulfobacter" TargetMode="External"/><Relationship Id="rId64" Type="http://schemas.openxmlformats.org/officeDocument/2006/relationships/image" Target="media/image11.jpeg"/><Relationship Id="rId8" Type="http://schemas.openxmlformats.org/officeDocument/2006/relationships/hyperlink" Target="http://microbewiki.kenyon.edu/index.php?title=Y.Chen_and_Y_Avnimelech&amp;action=edit&amp;redlink=1" TargetMode="External"/><Relationship Id="rId51" Type="http://schemas.openxmlformats.org/officeDocument/2006/relationships/hyperlink" Target="http://microbewiki.kenyon.edu/index.php/Pseudomona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microbewiki.kenyon.edu/index.php/Flooded_soils" TargetMode="External"/><Relationship Id="rId25" Type="http://schemas.openxmlformats.org/officeDocument/2006/relationships/image" Target="media/image7.png"/><Relationship Id="rId33" Type="http://schemas.openxmlformats.org/officeDocument/2006/relationships/hyperlink" Target="http://microbewiki.kenyon.edu/index.php/File:Anaerobic_decomposition.png" TargetMode="External"/><Relationship Id="rId38" Type="http://schemas.openxmlformats.org/officeDocument/2006/relationships/hyperlink" Target="http://microbewiki.kenyon.edu/index.php/Lactobacillus" TargetMode="External"/><Relationship Id="rId46" Type="http://schemas.openxmlformats.org/officeDocument/2006/relationships/hyperlink" Target="http://microbewiki.kenyon.edu/index.php/Aeromonas" TargetMode="External"/><Relationship Id="rId59" Type="http://schemas.openxmlformats.org/officeDocument/2006/relationships/hyperlink" Target="http://microbewiki.kenyon.edu/index.php/Desulfosarcina" TargetMode="External"/><Relationship Id="rId67" Type="http://schemas.openxmlformats.org/officeDocument/2006/relationships/theme" Target="theme/theme1.xml"/><Relationship Id="rId20" Type="http://schemas.openxmlformats.org/officeDocument/2006/relationships/hyperlink" Target="http://microbewiki.kenyon.edu/index.php/File:Environmental1.gif" TargetMode="External"/><Relationship Id="rId41" Type="http://schemas.openxmlformats.org/officeDocument/2006/relationships/hyperlink" Target="http://microbewiki.kenyon.edu/index.php/Bacillus" TargetMode="External"/><Relationship Id="rId54" Type="http://schemas.openxmlformats.org/officeDocument/2006/relationships/hyperlink" Target="http://microbewiki.kenyon.edu/index.php/Geobacter" TargetMode="External"/><Relationship Id="rId62" Type="http://schemas.openxmlformats.org/officeDocument/2006/relationships/hyperlink" Target="http://microbewiki.kenyon.edu/index.php/Flooded_soils"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dwb.unl.edu/Teacher/NSF/C11/C11Links/helios.bto.ed.ac.uk/bto/microbes/winograd.htm" TargetMode="External"/><Relationship Id="rId36" Type="http://schemas.openxmlformats.org/officeDocument/2006/relationships/hyperlink" Target="http://microbewiki.kenyon.edu/index.php/Bacillus" TargetMode="External"/><Relationship Id="rId49" Type="http://schemas.openxmlformats.org/officeDocument/2006/relationships/hyperlink" Target="http://microbewiki.kenyon.edu/index.php/Geobacter_sulfurreducens" TargetMode="External"/><Relationship Id="rId57" Type="http://schemas.openxmlformats.org/officeDocument/2006/relationships/hyperlink" Target="http://microbewiki.kenyon.edu/index.php/Desulfococcus" TargetMode="External"/><Relationship Id="rId10" Type="http://schemas.openxmlformats.org/officeDocument/2006/relationships/hyperlink" Target="http://microbewiki.kenyon.edu/index.php/Flooded_soils" TargetMode="External"/><Relationship Id="rId31" Type="http://schemas.openxmlformats.org/officeDocument/2006/relationships/hyperlink" Target="http://en.wikipedia.org/wiki/Electron_acceptor" TargetMode="External"/><Relationship Id="rId44" Type="http://schemas.openxmlformats.org/officeDocument/2006/relationships/hyperlink" Target="http://microbewiki.kenyon.edu/index.php/Thiobacillus" TargetMode="External"/><Relationship Id="rId52" Type="http://schemas.openxmlformats.org/officeDocument/2006/relationships/hyperlink" Target="http://microbewiki.kenyon.edu/index.php/Thiobacillus" TargetMode="External"/><Relationship Id="rId60" Type="http://schemas.openxmlformats.org/officeDocument/2006/relationships/hyperlink" Target="http://microbewiki.kenyon.edu/index.php/Desulfosarcina" TargetMode="External"/><Relationship Id="rId65" Type="http://schemas.openxmlformats.org/officeDocument/2006/relationships/hyperlink" Target="http://microbewiki.kenyon.edu/index.php/Flooded_soils" TargetMode="External"/><Relationship Id="rId4" Type="http://schemas.openxmlformats.org/officeDocument/2006/relationships/webSettings" Target="webSettings.xml"/><Relationship Id="rId9" Type="http://schemas.openxmlformats.org/officeDocument/2006/relationships/hyperlink" Target="http://microbewiki.kenyon.edu/index.php?title=Wikipedia:ecosystem&amp;action=edit&amp;redlink=1" TargetMode="External"/><Relationship Id="rId13" Type="http://schemas.openxmlformats.org/officeDocument/2006/relationships/hyperlink" Target="http://microbewiki.kenyon.edu/index.php?title=Prof._Kate_lec&amp;action=edit&amp;redlink=1" TargetMode="External"/><Relationship Id="rId18" Type="http://schemas.openxmlformats.org/officeDocument/2006/relationships/hyperlink" Target="http://microbewiki.kenyon.edu/index.php/Flooded_soils" TargetMode="External"/><Relationship Id="rId39" Type="http://schemas.openxmlformats.org/officeDocument/2006/relationships/hyperlink" Target="http://microbewiki.kenyon.edu/index.php/Agrobacte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18</Pages>
  <Words>5144</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HONS</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AURANG ZEB</dc:creator>
  <cp:keywords/>
  <dc:description/>
  <cp:lastModifiedBy>Windows User</cp:lastModifiedBy>
  <cp:revision>39</cp:revision>
  <dcterms:created xsi:type="dcterms:W3CDTF">2012-01-04T08:07:00Z</dcterms:created>
  <dcterms:modified xsi:type="dcterms:W3CDTF">2020-10-13T09:47:00Z</dcterms:modified>
</cp:coreProperties>
</file>