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02" w:rsidRDefault="00A33102" w:rsidP="00A33102">
      <w:pPr>
        <w:shd w:val="clear" w:color="auto" w:fill="EEEEEE"/>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w:t>
      </w:r>
    </w:p>
    <w:p w:rsidR="00A33102" w:rsidRDefault="00A33102" w:rsidP="00A3310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Set of ideas to explain any phenomenon”</w:t>
      </w:r>
    </w:p>
    <w:p w:rsidR="00A33102" w:rsidRDefault="00A33102" w:rsidP="00A33102">
      <w:pPr>
        <w:numPr>
          <w:ilvl w:val="0"/>
          <w:numId w:val="1"/>
        </w:numPr>
        <w:shd w:val="clear" w:color="auto" w:fill="F5F5F5"/>
        <w:spacing w:before="100" w:beforeAutospacing="1" w:after="60" w:line="240" w:lineRule="auto"/>
        <w:ind w:left="0"/>
        <w:rPr>
          <w:rFonts w:ascii="Helvetica" w:eastAsia="Times New Roman" w:hAnsi="Helvetica" w:cs="Helvetica"/>
          <w:sz w:val="24"/>
          <w:szCs w:val="24"/>
        </w:rPr>
      </w:pPr>
      <w:r>
        <w:rPr>
          <w:rFonts w:ascii="Helvetica" w:eastAsia="Times New Roman" w:hAnsi="Helvetica" w:cs="Helvetica"/>
          <w:sz w:val="24"/>
          <w:szCs w:val="24"/>
        </w:rPr>
        <w:t>A theory is an attempt to explain why and so to provide understanding. </w:t>
      </w:r>
    </w:p>
    <w:p w:rsidR="00A33102" w:rsidRDefault="00A33102" w:rsidP="00A33102">
      <w:pPr>
        <w:numPr>
          <w:ilvl w:val="0"/>
          <w:numId w:val="1"/>
        </w:numPr>
        <w:shd w:val="clear" w:color="auto" w:fill="F5F5F5"/>
        <w:spacing w:before="100" w:beforeAutospacing="1" w:after="60" w:line="240" w:lineRule="auto"/>
        <w:ind w:left="0"/>
        <w:rPr>
          <w:rFonts w:ascii="Helvetica" w:eastAsia="Times New Roman" w:hAnsi="Helvetica" w:cs="Helvetica"/>
          <w:sz w:val="24"/>
          <w:szCs w:val="24"/>
        </w:rPr>
      </w:pPr>
      <w:r>
        <w:rPr>
          <w:rFonts w:ascii="Helvetica" w:eastAsia="Times New Roman" w:hAnsi="Helvetica" w:cs="Helvetica"/>
          <w:sz w:val="24"/>
          <w:szCs w:val="24"/>
        </w:rPr>
        <w:t>A theory is not just ‘any’ explanation - a theory comes into being when a series of ideas come to be held and accepted by a wider community of people. </w:t>
      </w:r>
    </w:p>
    <w:p w:rsidR="00A33102" w:rsidRDefault="00A33102" w:rsidP="00A33102">
      <w:pPr>
        <w:numPr>
          <w:ilvl w:val="0"/>
          <w:numId w:val="1"/>
        </w:numPr>
        <w:shd w:val="clear" w:color="auto" w:fill="F5F5F5"/>
        <w:spacing w:before="100" w:beforeAutospacing="1" w:after="60" w:line="240" w:lineRule="auto"/>
        <w:ind w:left="0"/>
        <w:rPr>
          <w:rFonts w:ascii="Helvetica" w:eastAsia="Times New Roman" w:hAnsi="Helvetica" w:cs="Helvetica"/>
          <w:sz w:val="24"/>
          <w:szCs w:val="24"/>
        </w:rPr>
      </w:pPr>
      <w:r>
        <w:rPr>
          <w:rFonts w:ascii="Helvetica" w:eastAsia="Times New Roman" w:hAnsi="Helvetica" w:cs="Helvetica"/>
          <w:sz w:val="24"/>
          <w:szCs w:val="24"/>
        </w:rPr>
        <w:t>A theory is not necessarily factually based – how we understand and provide explanations arises from our cultural background and how we view the world.</w:t>
      </w:r>
    </w:p>
    <w:p w:rsidR="00A33102" w:rsidRDefault="00A33102" w:rsidP="00A33102">
      <w:pPr>
        <w:numPr>
          <w:ilvl w:val="0"/>
          <w:numId w:val="1"/>
        </w:numPr>
        <w:shd w:val="clear" w:color="auto" w:fill="F5F5F5"/>
        <w:spacing w:before="100" w:beforeAutospacing="1" w:after="60" w:line="240" w:lineRule="auto"/>
        <w:ind w:left="0"/>
        <w:rPr>
          <w:rFonts w:ascii="Helvetica" w:eastAsia="Times New Roman" w:hAnsi="Helvetica" w:cs="Helvetica"/>
          <w:sz w:val="24"/>
          <w:szCs w:val="24"/>
        </w:rPr>
      </w:pPr>
      <w:r>
        <w:rPr>
          <w:rFonts w:ascii="Helvetica" w:eastAsia="Times New Roman" w:hAnsi="Helvetica" w:cs="Helvetica"/>
          <w:sz w:val="24"/>
          <w:szCs w:val="24"/>
        </w:rPr>
        <w:t>Developing theory:</w:t>
      </w:r>
    </w:p>
    <w:p w:rsidR="00A33102" w:rsidRDefault="00A33102" w:rsidP="00A33102">
      <w:pPr>
        <w:numPr>
          <w:ilvl w:val="0"/>
          <w:numId w:val="1"/>
        </w:numPr>
        <w:shd w:val="clear" w:color="auto" w:fill="F5F5F5"/>
        <w:spacing w:before="100" w:beforeAutospacing="1" w:after="60" w:line="240" w:lineRule="auto"/>
        <w:rPr>
          <w:rFonts w:ascii="Helvetica" w:eastAsia="Times New Roman" w:hAnsi="Helvetica" w:cs="Helvetica"/>
          <w:sz w:val="24"/>
          <w:szCs w:val="24"/>
        </w:rPr>
      </w:pPr>
      <w:r>
        <w:rPr>
          <w:rFonts w:ascii="Helvetica" w:eastAsia="Times New Roman" w:hAnsi="Helvetica" w:cs="Helvetica"/>
          <w:sz w:val="24"/>
          <w:szCs w:val="24"/>
        </w:rPr>
        <w:t xml:space="preserve">Observation </w:t>
      </w:r>
    </w:p>
    <w:p w:rsidR="00A33102" w:rsidRDefault="00A33102" w:rsidP="00A33102">
      <w:pPr>
        <w:numPr>
          <w:ilvl w:val="0"/>
          <w:numId w:val="1"/>
        </w:numPr>
        <w:shd w:val="clear" w:color="auto" w:fill="F5F5F5"/>
        <w:spacing w:before="100" w:beforeAutospacing="1" w:after="60" w:line="240" w:lineRule="auto"/>
        <w:rPr>
          <w:rFonts w:ascii="Helvetica" w:eastAsia="Times New Roman" w:hAnsi="Helvetica" w:cs="Helvetica"/>
          <w:sz w:val="24"/>
          <w:szCs w:val="24"/>
        </w:rPr>
      </w:pPr>
      <w:r>
        <w:rPr>
          <w:rFonts w:ascii="Helvetica" w:eastAsia="Times New Roman" w:hAnsi="Helvetica" w:cs="Helvetica"/>
          <w:sz w:val="24"/>
          <w:szCs w:val="24"/>
        </w:rPr>
        <w:t>Description</w:t>
      </w:r>
    </w:p>
    <w:p w:rsidR="00A33102" w:rsidRDefault="00A33102" w:rsidP="00A33102">
      <w:pPr>
        <w:numPr>
          <w:ilvl w:val="0"/>
          <w:numId w:val="1"/>
        </w:numPr>
        <w:shd w:val="clear" w:color="auto" w:fill="F5F5F5"/>
        <w:spacing w:before="100" w:beforeAutospacing="1" w:after="60" w:line="240" w:lineRule="auto"/>
        <w:rPr>
          <w:rFonts w:ascii="Helvetica" w:eastAsia="Times New Roman" w:hAnsi="Helvetica" w:cs="Helvetica"/>
          <w:sz w:val="24"/>
          <w:szCs w:val="24"/>
        </w:rPr>
      </w:pPr>
      <w:r>
        <w:rPr>
          <w:rFonts w:ascii="Helvetica" w:eastAsia="Times New Roman" w:hAnsi="Helvetica" w:cs="Helvetica"/>
          <w:sz w:val="24"/>
          <w:szCs w:val="24"/>
        </w:rPr>
        <w:t>Possible theory - hypothesis</w:t>
      </w:r>
    </w:p>
    <w:p w:rsidR="00A33102" w:rsidRDefault="00A33102" w:rsidP="00A33102">
      <w:pPr>
        <w:numPr>
          <w:ilvl w:val="0"/>
          <w:numId w:val="1"/>
        </w:numPr>
        <w:shd w:val="clear" w:color="auto" w:fill="F5F5F5"/>
        <w:spacing w:before="100" w:beforeAutospacing="1" w:after="60" w:line="240" w:lineRule="auto"/>
        <w:rPr>
          <w:rFonts w:ascii="Helvetica" w:eastAsia="Times New Roman" w:hAnsi="Helvetica" w:cs="Helvetica"/>
          <w:sz w:val="24"/>
          <w:szCs w:val="24"/>
        </w:rPr>
      </w:pPr>
      <w:r>
        <w:rPr>
          <w:rFonts w:ascii="Helvetica" w:eastAsia="Times New Roman" w:hAnsi="Helvetica" w:cs="Helvetica"/>
          <w:sz w:val="24"/>
          <w:szCs w:val="24"/>
        </w:rPr>
        <w:t>Reading - placing individual understanding in context</w:t>
      </w:r>
    </w:p>
    <w:p w:rsidR="00A33102" w:rsidRDefault="00A33102" w:rsidP="00A33102">
      <w:pPr>
        <w:numPr>
          <w:ilvl w:val="0"/>
          <w:numId w:val="1"/>
        </w:numPr>
        <w:shd w:val="clear" w:color="auto" w:fill="F5F5F5"/>
        <w:spacing w:before="100" w:beforeAutospacing="1" w:after="60" w:line="240" w:lineRule="auto"/>
        <w:rPr>
          <w:rFonts w:ascii="Helvetica" w:eastAsia="Times New Roman" w:hAnsi="Helvetica" w:cs="Helvetica"/>
          <w:sz w:val="24"/>
          <w:szCs w:val="24"/>
        </w:rPr>
      </w:pPr>
      <w:r>
        <w:rPr>
          <w:rFonts w:ascii="Helvetica" w:eastAsia="Times New Roman" w:hAnsi="Helvetica" w:cs="Helvetica"/>
          <w:sz w:val="24"/>
          <w:szCs w:val="24"/>
        </w:rPr>
        <w:t>Research</w:t>
      </w:r>
    </w:p>
    <w:p w:rsidR="00A33102" w:rsidRDefault="00A33102" w:rsidP="00A33102">
      <w:pPr>
        <w:numPr>
          <w:ilvl w:val="0"/>
          <w:numId w:val="1"/>
        </w:numPr>
        <w:shd w:val="clear" w:color="auto" w:fill="F5F5F5"/>
        <w:spacing w:before="100" w:beforeAutospacing="1" w:after="60" w:line="240" w:lineRule="auto"/>
        <w:rPr>
          <w:rFonts w:ascii="Helvetica" w:eastAsia="Times New Roman" w:hAnsi="Helvetica" w:cs="Helvetica"/>
          <w:sz w:val="24"/>
          <w:szCs w:val="24"/>
        </w:rPr>
      </w:pPr>
      <w:r>
        <w:rPr>
          <w:rFonts w:ascii="Helvetica" w:eastAsia="Times New Roman" w:hAnsi="Helvetica" w:cs="Helvetica"/>
          <w:sz w:val="24"/>
          <w:szCs w:val="24"/>
        </w:rPr>
        <w:t>More reading</w:t>
      </w:r>
    </w:p>
    <w:p w:rsidR="00A33102" w:rsidRDefault="00A33102" w:rsidP="00A33102">
      <w:pPr>
        <w:numPr>
          <w:ilvl w:val="0"/>
          <w:numId w:val="1"/>
        </w:numPr>
        <w:shd w:val="clear" w:color="auto" w:fill="F5F5F5"/>
        <w:spacing w:before="100" w:beforeAutospacing="1" w:after="60" w:line="240" w:lineRule="auto"/>
        <w:rPr>
          <w:rFonts w:ascii="Helvetica" w:eastAsia="Times New Roman" w:hAnsi="Helvetica" w:cs="Helvetica"/>
          <w:sz w:val="24"/>
          <w:szCs w:val="24"/>
        </w:rPr>
      </w:pPr>
      <w:r>
        <w:rPr>
          <w:rFonts w:ascii="Helvetica" w:eastAsia="Times New Roman" w:hAnsi="Helvetica" w:cs="Helvetica"/>
          <w:sz w:val="24"/>
          <w:szCs w:val="24"/>
        </w:rPr>
        <w:t>Accepting, rejecting or modifying a hypothesis</w:t>
      </w:r>
    </w:p>
    <w:p w:rsidR="00A33102" w:rsidRDefault="00A33102" w:rsidP="00A33102">
      <w:pPr>
        <w:numPr>
          <w:ilvl w:val="0"/>
          <w:numId w:val="1"/>
        </w:numPr>
        <w:shd w:val="clear" w:color="auto" w:fill="F5F5F5"/>
        <w:spacing w:before="100" w:beforeAutospacing="1" w:after="60" w:line="240" w:lineRule="auto"/>
        <w:rPr>
          <w:rFonts w:ascii="Helvetica" w:eastAsia="Times New Roman" w:hAnsi="Helvetica" w:cs="Helvetica"/>
          <w:sz w:val="24"/>
          <w:szCs w:val="24"/>
        </w:rPr>
      </w:pPr>
      <w:r>
        <w:rPr>
          <w:rFonts w:ascii="Helvetica" w:eastAsia="Times New Roman" w:hAnsi="Helvetica" w:cs="Helvetica"/>
          <w:sz w:val="24"/>
          <w:szCs w:val="24"/>
        </w:rPr>
        <w:t>Theory – understanding why – and this being accepted by a wider community of people</w:t>
      </w:r>
    </w:p>
    <w:p w:rsidR="00A33102" w:rsidRDefault="00A33102" w:rsidP="00A33102">
      <w:pPr>
        <w:shd w:val="clear" w:color="auto" w:fill="F5F5F5"/>
        <w:spacing w:before="100" w:beforeAutospacing="1" w:after="60" w:line="240" w:lineRule="auto"/>
        <w:ind w:firstLine="360"/>
        <w:rPr>
          <w:rFonts w:ascii="Helvetica" w:eastAsia="Times New Roman" w:hAnsi="Helvetica" w:cs="Helvetica"/>
          <w:b/>
          <w:sz w:val="24"/>
          <w:szCs w:val="24"/>
        </w:rPr>
      </w:pPr>
      <w:r>
        <w:rPr>
          <w:rFonts w:ascii="Helvetica" w:eastAsia="Times New Roman" w:hAnsi="Helvetica" w:cs="Helvetica"/>
          <w:b/>
          <w:sz w:val="24"/>
          <w:szCs w:val="24"/>
        </w:rPr>
        <w:t>Criteria for evaluating theory:</w:t>
      </w:r>
    </w:p>
    <w:p w:rsidR="00A33102" w:rsidRDefault="00A33102" w:rsidP="00A33102">
      <w:pPr>
        <w:shd w:val="clear" w:color="auto" w:fill="F5F5F5"/>
        <w:spacing w:before="100" w:beforeAutospacing="1" w:after="60" w:line="240" w:lineRule="auto"/>
        <w:ind w:firstLine="360"/>
        <w:rPr>
          <w:sz w:val="24"/>
          <w:szCs w:val="24"/>
        </w:rPr>
      </w:pPr>
      <w:r>
        <w:rPr>
          <w:b/>
          <w:sz w:val="24"/>
          <w:szCs w:val="24"/>
        </w:rPr>
        <w:t>Area of Evaluation</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What to Look For</w:t>
      </w:r>
      <w:r>
        <w:rPr>
          <w:sz w:val="24"/>
          <w:szCs w:val="24"/>
        </w:rPr>
        <w:t xml:space="preserve"> </w:t>
      </w:r>
    </w:p>
    <w:p w:rsidR="00A33102" w:rsidRDefault="00A33102" w:rsidP="00A33102">
      <w:pPr>
        <w:shd w:val="clear" w:color="auto" w:fill="F5F5F5"/>
        <w:spacing w:before="100" w:beforeAutospacing="1" w:after="60" w:line="240" w:lineRule="auto"/>
        <w:ind w:left="360"/>
        <w:rPr>
          <w:sz w:val="24"/>
          <w:szCs w:val="24"/>
        </w:rPr>
      </w:pPr>
      <w:r>
        <w:rPr>
          <w:sz w:val="24"/>
          <w:szCs w:val="24"/>
        </w:rPr>
        <w:t>Accuracy</w:t>
      </w:r>
      <w:r>
        <w:rPr>
          <w:sz w:val="24"/>
          <w:szCs w:val="24"/>
        </w:rPr>
        <w:tab/>
      </w:r>
      <w:r>
        <w:rPr>
          <w:sz w:val="24"/>
          <w:szCs w:val="24"/>
        </w:rPr>
        <w:tab/>
      </w:r>
      <w:r>
        <w:rPr>
          <w:sz w:val="24"/>
          <w:szCs w:val="24"/>
        </w:rPr>
        <w:tab/>
        <w:t xml:space="preserve"> Has research supported that the theory works the way it says it does? Practicality</w:t>
      </w:r>
      <w:r>
        <w:rPr>
          <w:sz w:val="24"/>
          <w:szCs w:val="24"/>
        </w:rPr>
        <w:tab/>
      </w:r>
      <w:r>
        <w:rPr>
          <w:sz w:val="24"/>
          <w:szCs w:val="24"/>
        </w:rPr>
        <w:tab/>
      </w:r>
      <w:r>
        <w:rPr>
          <w:sz w:val="24"/>
          <w:szCs w:val="24"/>
        </w:rPr>
        <w:tab/>
        <w:t xml:space="preserve"> Have real-world applications been found for the theory?</w:t>
      </w:r>
    </w:p>
    <w:p w:rsidR="00A33102" w:rsidRDefault="00A33102" w:rsidP="00A33102">
      <w:pPr>
        <w:shd w:val="clear" w:color="auto" w:fill="F5F5F5"/>
        <w:spacing w:before="100" w:beforeAutospacing="1" w:after="60" w:line="240" w:lineRule="auto"/>
        <w:ind w:left="2880" w:hanging="2490"/>
        <w:rPr>
          <w:sz w:val="24"/>
          <w:szCs w:val="24"/>
        </w:rPr>
      </w:pPr>
      <w:r>
        <w:rPr>
          <w:sz w:val="24"/>
          <w:szCs w:val="24"/>
        </w:rPr>
        <w:t>Succinctness</w:t>
      </w:r>
      <w:r>
        <w:rPr>
          <w:sz w:val="24"/>
          <w:szCs w:val="24"/>
        </w:rPr>
        <w:tab/>
        <w:t xml:space="preserve">Has the theory been formulated with the appropriate number (fewest possible) of concepts or steps? </w:t>
      </w:r>
    </w:p>
    <w:p w:rsidR="00A33102" w:rsidRDefault="00A33102" w:rsidP="00A33102">
      <w:pPr>
        <w:shd w:val="clear" w:color="auto" w:fill="F5F5F5"/>
        <w:spacing w:before="100" w:beforeAutospacing="1" w:after="60" w:line="240" w:lineRule="auto"/>
        <w:ind w:left="2880" w:hanging="2520"/>
        <w:rPr>
          <w:sz w:val="24"/>
          <w:szCs w:val="24"/>
        </w:rPr>
      </w:pPr>
      <w:r>
        <w:rPr>
          <w:sz w:val="24"/>
          <w:szCs w:val="24"/>
        </w:rPr>
        <w:t>Consistency</w:t>
      </w:r>
      <w:r>
        <w:rPr>
          <w:sz w:val="24"/>
          <w:szCs w:val="24"/>
        </w:rPr>
        <w:tab/>
        <w:t xml:space="preserve"> Does the theory demonstrate coherence within its own premises and with other theories? </w:t>
      </w:r>
    </w:p>
    <w:p w:rsidR="00A33102" w:rsidRDefault="00A33102" w:rsidP="00A33102">
      <w:pPr>
        <w:shd w:val="clear" w:color="auto" w:fill="F5F5F5"/>
        <w:spacing w:before="100" w:beforeAutospacing="1" w:after="60" w:line="240" w:lineRule="auto"/>
        <w:ind w:left="2880" w:hanging="2520"/>
        <w:rPr>
          <w:sz w:val="24"/>
          <w:szCs w:val="24"/>
        </w:rPr>
      </w:pPr>
      <w:r>
        <w:rPr>
          <w:sz w:val="24"/>
          <w:szCs w:val="24"/>
        </w:rPr>
        <w:t>Acuity</w:t>
      </w:r>
      <w:r>
        <w:rPr>
          <w:sz w:val="24"/>
          <w:szCs w:val="24"/>
        </w:rPr>
        <w:tab/>
        <w:t xml:space="preserve"> To what extent does the theory make clear an otherwise complex experience?</w:t>
      </w:r>
    </w:p>
    <w:p w:rsidR="00A33102" w:rsidRDefault="00A33102" w:rsidP="00A33102">
      <w:pPr>
        <w:shd w:val="clear" w:color="auto" w:fill="EEEEEE"/>
        <w:spacing w:after="0" w:line="240" w:lineRule="auto"/>
        <w:jc w:val="both"/>
        <w:rPr>
          <w:rFonts w:ascii="Times New Roman" w:eastAsia="Times New Roman" w:hAnsi="Times New Roman" w:cs="Times New Roman"/>
          <w:b/>
          <w:sz w:val="24"/>
          <w:szCs w:val="24"/>
        </w:rPr>
      </w:pPr>
    </w:p>
    <w:p w:rsidR="00A33102" w:rsidRDefault="00A33102" w:rsidP="00A3310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Two approaches to theory building</w:t>
      </w:r>
      <w:r>
        <w:rPr>
          <w:rFonts w:ascii="Times New Roman" w:eastAsia="Times New Roman" w:hAnsi="Times New Roman" w:cs="Times New Roman"/>
          <w:sz w:val="24"/>
          <w:szCs w:val="24"/>
        </w:rPr>
        <w:t xml:space="preserve">: </w:t>
      </w:r>
    </w:p>
    <w:p w:rsidR="00A33102" w:rsidRDefault="00A33102" w:rsidP="00A3310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Deductive approach </w:t>
      </w:r>
    </w:p>
    <w:p w:rsidR="00A33102" w:rsidRDefault="00A33102" w:rsidP="00A3310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Inductive approach</w:t>
      </w:r>
    </w:p>
    <w:p w:rsidR="00A33102" w:rsidRDefault="00A33102" w:rsidP="00A33102">
      <w:pPr>
        <w:shd w:val="clear" w:color="auto" w:fill="EEEEEE"/>
        <w:spacing w:after="0" w:line="240" w:lineRule="auto"/>
        <w:jc w:val="both"/>
        <w:rPr>
          <w:rFonts w:ascii="Times New Roman" w:eastAsia="Times New Roman" w:hAnsi="Times New Roman" w:cs="Times New Roman"/>
          <w:sz w:val="24"/>
          <w:szCs w:val="24"/>
        </w:rPr>
      </w:pPr>
    </w:p>
    <w:p w:rsidR="00A33102" w:rsidRDefault="00A33102" w:rsidP="00A3310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Deductive Approach</w:t>
      </w:r>
      <w:r>
        <w:rPr>
          <w:rFonts w:ascii="Times New Roman" w:eastAsia="Times New Roman" w:hAnsi="Times New Roman" w:cs="Times New Roman"/>
          <w:sz w:val="24"/>
          <w:szCs w:val="24"/>
        </w:rPr>
        <w:t xml:space="preserve"> From the general to particular; the process by which theory is tested Deductive approach to theory building tends to give primacy to theory. That is, abstract theories are developed early after initial sensitizing observation, and then empirical observations are used to test those theories. The researcher begins with a general idea or theory and asks a specific </w:t>
      </w:r>
      <w:r>
        <w:rPr>
          <w:rFonts w:ascii="Times New Roman" w:eastAsia="Times New Roman" w:hAnsi="Times New Roman" w:cs="Times New Roman"/>
          <w:sz w:val="24"/>
          <w:szCs w:val="24"/>
        </w:rPr>
        <w:lastRenderedPageBreak/>
        <w:t>statement or hypothesis, then tests the hypothesis with the collection of data. The movement is from the general proposition to the specific instances seen in the research.</w:t>
      </w:r>
    </w:p>
    <w:p w:rsidR="00A33102" w:rsidRDefault="00A33102" w:rsidP="00A33102">
      <w:pPr>
        <w:shd w:val="clear" w:color="auto" w:fill="EEEEEE"/>
        <w:spacing w:after="0" w:line="240" w:lineRule="auto"/>
        <w:jc w:val="both"/>
        <w:rPr>
          <w:rFonts w:ascii="Times New Roman" w:eastAsia="Times New Roman" w:hAnsi="Times New Roman" w:cs="Times New Roman"/>
          <w:sz w:val="24"/>
          <w:szCs w:val="24"/>
        </w:rPr>
      </w:pPr>
    </w:p>
    <w:p w:rsidR="00A33102" w:rsidRDefault="00A33102" w:rsidP="00A3310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Inductive Approach</w:t>
      </w:r>
      <w:r>
        <w:rPr>
          <w:rFonts w:ascii="Times New Roman" w:eastAsia="Times New Roman" w:hAnsi="Times New Roman" w:cs="Times New Roman"/>
          <w:sz w:val="24"/>
          <w:szCs w:val="24"/>
        </w:rPr>
        <w:t xml:space="preserve"> Inductive approach to theory building gives primacy to observation. FROM THE PARTICULAR TO THE GENERAL; THE PROCESS BY WHICH THEORY IS GENERATED. In this approach, theoretical abstractions are based on- or grounded in empirical observation. The scholars immerse themselves in the situations and then come up to any conclusions. The researcher begins with a simple research question and collects data that describe a particular case, and then develops a theory based upon findings.</w:t>
      </w:r>
    </w:p>
    <w:p w:rsidR="00172FC8" w:rsidRPr="00AD2E52" w:rsidRDefault="00172FC8" w:rsidP="00172FC8">
      <w:pPr>
        <w:jc w:val="both"/>
        <w:rPr>
          <w:rFonts w:ascii="Times New Roman" w:hAnsi="Times New Roman" w:cs="Times New Roman"/>
          <w:b/>
          <w:sz w:val="40"/>
          <w:szCs w:val="40"/>
        </w:rPr>
      </w:pPr>
      <w:r w:rsidRPr="00AD2E52">
        <w:rPr>
          <w:rFonts w:ascii="Times New Roman" w:hAnsi="Times New Roman" w:cs="Times New Roman"/>
          <w:b/>
          <w:sz w:val="40"/>
          <w:szCs w:val="40"/>
        </w:rPr>
        <w:t>Functions of Communication Theories</w:t>
      </w:r>
    </w:p>
    <w:p w:rsidR="00172FC8" w:rsidRPr="00752D1E" w:rsidRDefault="00172FC8" w:rsidP="00172FC8">
      <w:pPr>
        <w:pStyle w:val="ListParagraph"/>
        <w:numPr>
          <w:ilvl w:val="0"/>
          <w:numId w:val="2"/>
        </w:numPr>
        <w:jc w:val="both"/>
        <w:rPr>
          <w:rFonts w:ascii="Times New Roman" w:hAnsi="Times New Roman" w:cs="Times New Roman"/>
          <w:sz w:val="24"/>
          <w:szCs w:val="24"/>
        </w:rPr>
      </w:pPr>
      <w:r w:rsidRPr="00752D1E">
        <w:rPr>
          <w:rFonts w:ascii="Times New Roman" w:hAnsi="Times New Roman" w:cs="Times New Roman"/>
          <w:color w:val="373D3F"/>
          <w:sz w:val="24"/>
          <w:szCs w:val="24"/>
          <w:shd w:val="clear" w:color="auto" w:fill="FFFFFF"/>
        </w:rPr>
        <w:t>The first function theories serve is that they help us organize and understand our communication experiences. We use theories to organize a broad range of experiences into smaller categories by paying attention to “common features” of communication situations (Infante, Rancer &amp; Womack).</w:t>
      </w:r>
    </w:p>
    <w:p w:rsidR="00172FC8" w:rsidRPr="00752D1E" w:rsidRDefault="00172FC8" w:rsidP="00172FC8">
      <w:pPr>
        <w:pStyle w:val="ListParagraph"/>
        <w:numPr>
          <w:ilvl w:val="0"/>
          <w:numId w:val="2"/>
        </w:numPr>
        <w:jc w:val="both"/>
        <w:rPr>
          <w:rFonts w:ascii="Times New Roman" w:hAnsi="Times New Roman" w:cs="Times New Roman"/>
          <w:sz w:val="24"/>
          <w:szCs w:val="24"/>
        </w:rPr>
      </w:pPr>
      <w:r w:rsidRPr="00752D1E">
        <w:rPr>
          <w:rFonts w:ascii="Times New Roman" w:hAnsi="Times New Roman" w:cs="Times New Roman"/>
          <w:color w:val="373D3F"/>
          <w:sz w:val="24"/>
          <w:szCs w:val="24"/>
          <w:shd w:val="clear" w:color="auto" w:fill="FFFFFF"/>
        </w:rPr>
        <w:t>A second function of theories is that they help us choose what communicative behaviors to study. Theories guide where we choose to look, what we look at, and how we look at communicative phenomenon. </w:t>
      </w:r>
    </w:p>
    <w:p w:rsidR="00172FC8" w:rsidRPr="00752D1E" w:rsidRDefault="00172FC8" w:rsidP="00172FC8">
      <w:pPr>
        <w:pStyle w:val="ListParagraph"/>
        <w:numPr>
          <w:ilvl w:val="0"/>
          <w:numId w:val="2"/>
        </w:numPr>
        <w:jc w:val="both"/>
        <w:rPr>
          <w:rFonts w:ascii="Times New Roman" w:hAnsi="Times New Roman" w:cs="Times New Roman"/>
          <w:sz w:val="24"/>
          <w:szCs w:val="24"/>
        </w:rPr>
      </w:pPr>
      <w:r w:rsidRPr="00752D1E">
        <w:rPr>
          <w:rFonts w:ascii="Times New Roman" w:hAnsi="Times New Roman" w:cs="Times New Roman"/>
          <w:color w:val="373D3F"/>
          <w:sz w:val="24"/>
          <w:szCs w:val="24"/>
          <w:shd w:val="clear" w:color="auto" w:fill="FFFFFF"/>
        </w:rPr>
        <w:t>A third function of theories is that they help us broaden our understanding of human communication. Scholars who study communication share theories with one another online, through books, journal articles, and at conferences. The sharing of theories generates dialogue, which allows us to further refine the theories developed in this field. </w:t>
      </w:r>
    </w:p>
    <w:p w:rsidR="00172FC8" w:rsidRPr="00752D1E" w:rsidRDefault="00172FC8" w:rsidP="00172FC8">
      <w:pPr>
        <w:pStyle w:val="ListParagraph"/>
        <w:numPr>
          <w:ilvl w:val="0"/>
          <w:numId w:val="2"/>
        </w:numPr>
        <w:jc w:val="both"/>
        <w:rPr>
          <w:rFonts w:ascii="Times New Roman" w:hAnsi="Times New Roman" w:cs="Times New Roman"/>
          <w:sz w:val="24"/>
          <w:szCs w:val="24"/>
        </w:rPr>
      </w:pPr>
      <w:r w:rsidRPr="00752D1E">
        <w:rPr>
          <w:rFonts w:ascii="Times New Roman" w:hAnsi="Times New Roman" w:cs="Times New Roman"/>
          <w:color w:val="373D3F"/>
          <w:sz w:val="24"/>
          <w:szCs w:val="24"/>
          <w:shd w:val="clear" w:color="auto" w:fill="FFFFFF"/>
        </w:rPr>
        <w:t>A fourth function of theories is that they help us predict and control our communication. When we communicate, we try to predict how our interactions will develop so we can maintain a certain level of control. </w:t>
      </w:r>
    </w:p>
    <w:p w:rsidR="00172FC8" w:rsidRPr="00752D1E" w:rsidRDefault="00172FC8" w:rsidP="00172FC8">
      <w:pPr>
        <w:pStyle w:val="ListParagraph"/>
        <w:numPr>
          <w:ilvl w:val="0"/>
          <w:numId w:val="2"/>
        </w:numPr>
        <w:jc w:val="both"/>
        <w:rPr>
          <w:rFonts w:ascii="Times New Roman" w:hAnsi="Times New Roman" w:cs="Times New Roman"/>
          <w:sz w:val="24"/>
          <w:szCs w:val="24"/>
        </w:rPr>
      </w:pPr>
      <w:r w:rsidRPr="00752D1E">
        <w:rPr>
          <w:rFonts w:ascii="Times New Roman" w:hAnsi="Times New Roman" w:cs="Times New Roman"/>
          <w:color w:val="373D3F"/>
          <w:sz w:val="24"/>
          <w:szCs w:val="24"/>
          <w:shd w:val="clear" w:color="auto" w:fill="FFFFFF"/>
        </w:rPr>
        <w:t>A fifth function of theories is that they help us challenge current social and cultural realities by providing new ways of thinking and living. People sometimes make the mistake of assuming that the ways we communicate are innate rather than learned. </w:t>
      </w:r>
    </w:p>
    <w:p w:rsidR="00172FC8" w:rsidRPr="00AD2E52" w:rsidRDefault="00172FC8" w:rsidP="00172FC8">
      <w:pPr>
        <w:jc w:val="both"/>
        <w:rPr>
          <w:rFonts w:ascii="Times New Roman" w:hAnsi="Times New Roman" w:cs="Times New Roman"/>
          <w:b/>
          <w:sz w:val="44"/>
          <w:szCs w:val="44"/>
        </w:rPr>
      </w:pPr>
      <w:r w:rsidRPr="00AD2E52">
        <w:rPr>
          <w:rFonts w:ascii="Times New Roman" w:hAnsi="Times New Roman" w:cs="Times New Roman"/>
          <w:b/>
          <w:sz w:val="44"/>
          <w:szCs w:val="44"/>
        </w:rPr>
        <w:t>Types of Communication theories:</w:t>
      </w:r>
    </w:p>
    <w:p w:rsidR="00172FC8" w:rsidRPr="00752D1E" w:rsidRDefault="00172FC8" w:rsidP="00172FC8">
      <w:pPr>
        <w:jc w:val="both"/>
        <w:rPr>
          <w:rFonts w:ascii="Times New Roman" w:hAnsi="Times New Roman" w:cs="Times New Roman"/>
          <w:color w:val="000000"/>
          <w:sz w:val="24"/>
          <w:szCs w:val="24"/>
          <w:shd w:val="clear" w:color="auto" w:fill="FFFFFF"/>
        </w:rPr>
      </w:pPr>
      <w:r w:rsidRPr="00752D1E">
        <w:rPr>
          <w:rFonts w:ascii="Times New Roman" w:hAnsi="Times New Roman" w:cs="Times New Roman"/>
          <w:color w:val="000000"/>
          <w:sz w:val="24"/>
          <w:szCs w:val="24"/>
          <w:shd w:val="clear" w:color="auto" w:fill="FFFFFF"/>
        </w:rPr>
        <w:t>The study of communication and mass media has led to the formulation of many theories: </w:t>
      </w:r>
      <w:bookmarkStart w:id="0" w:name="anchormass2anc0"/>
      <w:bookmarkEnd w:id="0"/>
    </w:p>
    <w:p w:rsidR="00172FC8" w:rsidRPr="00752D1E" w:rsidRDefault="00172FC8" w:rsidP="00172FC8">
      <w:pPr>
        <w:jc w:val="both"/>
        <w:rPr>
          <w:rFonts w:ascii="Times New Roman" w:hAnsi="Times New Roman" w:cs="Times New Roman"/>
          <w:color w:val="000000"/>
          <w:sz w:val="24"/>
          <w:szCs w:val="24"/>
          <w:shd w:val="clear" w:color="auto" w:fill="FFFFFF"/>
        </w:rPr>
      </w:pPr>
      <w:r w:rsidRPr="00490F9A">
        <w:rPr>
          <w:rFonts w:ascii="Times New Roman" w:hAnsi="Times New Roman" w:cs="Times New Roman"/>
          <w:b/>
          <w:bCs/>
          <w:color w:val="000000"/>
          <w:sz w:val="32"/>
          <w:szCs w:val="32"/>
          <w:shd w:val="clear" w:color="auto" w:fill="FFFFFF"/>
        </w:rPr>
        <w:t>Structural and functional</w:t>
      </w:r>
      <w:r w:rsidRPr="00752D1E">
        <w:rPr>
          <w:rFonts w:ascii="Times New Roman" w:hAnsi="Times New Roman" w:cs="Times New Roman"/>
          <w:color w:val="000000"/>
          <w:sz w:val="24"/>
          <w:szCs w:val="24"/>
          <w:shd w:val="clear" w:color="auto" w:fill="FFFFFF"/>
        </w:rPr>
        <w:t> theories believe that social structures are real and function in ways that can be observed objectively; </w:t>
      </w:r>
      <w:bookmarkStart w:id="1" w:name="anchormass2anc1"/>
      <w:bookmarkEnd w:id="1"/>
      <w:r w:rsidRPr="00752D1E">
        <w:rPr>
          <w:rFonts w:ascii="Times New Roman" w:hAnsi="Times New Roman" w:cs="Times New Roman"/>
          <w:color w:val="303335"/>
          <w:sz w:val="24"/>
          <w:szCs w:val="24"/>
          <w:shd w:val="clear" w:color="auto" w:fill="F7F7F7"/>
        </w:rPr>
        <w:t>the structural-functional approach is a theoretical approach that sees society as a complex and interconnected system, whose individual parts work in concert to promote stability and harmony in the system as a whole. That's how structural-functionalists will look at society in the same way. Each part of society has a function that contributes to the maintenance of society as a whole. So these parts of society then are called structures. Each structure has a function.</w:t>
      </w:r>
    </w:p>
    <w:p w:rsidR="00172FC8" w:rsidRPr="00172FC8" w:rsidRDefault="00172FC8" w:rsidP="00172FC8">
      <w:pPr>
        <w:jc w:val="both"/>
        <w:rPr>
          <w:rFonts w:ascii="Times New Roman" w:hAnsi="Times New Roman" w:cs="Times New Roman"/>
          <w:color w:val="000000"/>
          <w:sz w:val="24"/>
          <w:szCs w:val="24"/>
          <w:shd w:val="clear" w:color="auto" w:fill="FFFFFF"/>
        </w:rPr>
      </w:pPr>
      <w:r w:rsidRPr="00490F9A">
        <w:rPr>
          <w:rFonts w:ascii="Times New Roman" w:hAnsi="Times New Roman" w:cs="Times New Roman"/>
          <w:b/>
          <w:bCs/>
          <w:color w:val="000000"/>
          <w:sz w:val="32"/>
          <w:szCs w:val="32"/>
          <w:shd w:val="clear" w:color="auto" w:fill="FFFFFF"/>
        </w:rPr>
        <w:lastRenderedPageBreak/>
        <w:t>Cognitive and behavioral</w:t>
      </w:r>
      <w:r w:rsidRPr="00752D1E">
        <w:rPr>
          <w:rFonts w:ascii="Times New Roman" w:hAnsi="Times New Roman" w:cs="Times New Roman"/>
          <w:color w:val="000000"/>
          <w:sz w:val="24"/>
          <w:szCs w:val="24"/>
          <w:shd w:val="clear" w:color="auto" w:fill="FFFFFF"/>
        </w:rPr>
        <w:t> theories tend to focus on psychology of individuals; </w:t>
      </w:r>
      <w:bookmarkStart w:id="2" w:name="anchormass2anc2"/>
      <w:bookmarkEnd w:id="2"/>
      <w:r w:rsidRPr="00752D1E">
        <w:rPr>
          <w:rFonts w:ascii="Times New Roman" w:hAnsi="Times New Roman" w:cs="Times New Roman"/>
          <w:color w:val="373D3F"/>
          <w:sz w:val="24"/>
          <w:szCs w:val="24"/>
          <w:shd w:val="clear" w:color="auto" w:fill="FFFFFF"/>
        </w:rPr>
        <w:t>The </w:t>
      </w:r>
      <w:r w:rsidRPr="00752D1E">
        <w:rPr>
          <w:rStyle w:val="Strong"/>
          <w:rFonts w:ascii="Times New Roman" w:hAnsi="Times New Roman" w:cs="Times New Roman"/>
          <w:color w:val="373D3F"/>
          <w:sz w:val="24"/>
          <w:szCs w:val="24"/>
          <w:bdr w:val="none" w:sz="0" w:space="0" w:color="auto" w:frame="1"/>
          <w:shd w:val="clear" w:color="auto" w:fill="FFFFFF"/>
        </w:rPr>
        <w:t>behavioral perspective</w:t>
      </w:r>
      <w:r w:rsidRPr="00752D1E">
        <w:rPr>
          <w:rFonts w:ascii="Times New Roman" w:hAnsi="Times New Roman" w:cs="Times New Roman"/>
          <w:color w:val="373D3F"/>
          <w:sz w:val="24"/>
          <w:szCs w:val="24"/>
          <w:shd w:val="clear" w:color="auto" w:fill="FFFFFF"/>
        </w:rPr>
        <w:t> is the psychological approach that suggests that the keys to understanding development are observable behavior and external stimuli in the environment. Behaviorism is a theory of learning, and learning theories focus on how we respond to events or stimuli rather than emphasizing internal factors that motivate our actions. These theories provide an explanation of how experience can change what we do.</w:t>
      </w:r>
    </w:p>
    <w:p w:rsidR="00172FC8" w:rsidRPr="00752D1E" w:rsidRDefault="00172FC8" w:rsidP="00172FC8">
      <w:pPr>
        <w:jc w:val="both"/>
        <w:rPr>
          <w:rFonts w:ascii="Times New Roman" w:hAnsi="Times New Roman" w:cs="Times New Roman"/>
          <w:color w:val="000000"/>
          <w:sz w:val="24"/>
          <w:szCs w:val="24"/>
          <w:shd w:val="clear" w:color="auto" w:fill="FFFFFF"/>
        </w:rPr>
      </w:pPr>
      <w:r w:rsidRPr="00490F9A">
        <w:rPr>
          <w:rFonts w:ascii="Times New Roman" w:hAnsi="Times New Roman" w:cs="Times New Roman"/>
          <w:b/>
          <w:bCs/>
          <w:color w:val="000000"/>
          <w:sz w:val="28"/>
          <w:szCs w:val="28"/>
          <w:shd w:val="clear" w:color="auto" w:fill="FFFFFF"/>
        </w:rPr>
        <w:t>Interactionist</w:t>
      </w:r>
      <w:r w:rsidRPr="00752D1E">
        <w:rPr>
          <w:rFonts w:ascii="Times New Roman" w:hAnsi="Times New Roman" w:cs="Times New Roman"/>
          <w:color w:val="000000"/>
          <w:sz w:val="24"/>
          <w:szCs w:val="24"/>
          <w:shd w:val="clear" w:color="auto" w:fill="FFFFFF"/>
        </w:rPr>
        <w:t> theories view social life as a process of interaction; </w:t>
      </w:r>
      <w:bookmarkStart w:id="3" w:name="anchormass2anc3"/>
      <w:bookmarkEnd w:id="3"/>
      <w:r w:rsidRPr="00752D1E">
        <w:rPr>
          <w:rFonts w:ascii="Times New Roman" w:hAnsi="Times New Roman" w:cs="Times New Roman"/>
          <w:b/>
          <w:bCs/>
          <w:color w:val="222222"/>
          <w:sz w:val="24"/>
          <w:szCs w:val="24"/>
          <w:shd w:val="clear" w:color="auto" w:fill="FFFFFF"/>
        </w:rPr>
        <w:t>interactionism</w:t>
      </w:r>
      <w:r w:rsidRPr="00752D1E">
        <w:rPr>
          <w:rFonts w:ascii="Times New Roman" w:hAnsi="Times New Roman" w:cs="Times New Roman"/>
          <w:color w:val="222222"/>
          <w:sz w:val="24"/>
          <w:szCs w:val="24"/>
          <w:shd w:val="clear" w:color="auto" w:fill="FFFFFF"/>
        </w:rPr>
        <w:t> is a </w:t>
      </w:r>
      <w:r w:rsidRPr="00752D1E">
        <w:rPr>
          <w:rFonts w:ascii="Times New Roman" w:hAnsi="Times New Roman" w:cs="Times New Roman"/>
          <w:b/>
          <w:bCs/>
          <w:color w:val="222222"/>
          <w:sz w:val="24"/>
          <w:szCs w:val="24"/>
          <w:shd w:val="clear" w:color="auto" w:fill="FFFFFF"/>
        </w:rPr>
        <w:t>theoretical</w:t>
      </w:r>
      <w:r w:rsidRPr="00752D1E">
        <w:rPr>
          <w:rFonts w:ascii="Times New Roman" w:hAnsi="Times New Roman" w:cs="Times New Roman"/>
          <w:color w:val="222222"/>
          <w:sz w:val="24"/>
          <w:szCs w:val="24"/>
          <w:shd w:val="clear" w:color="auto" w:fill="FFFFFF"/>
        </w:rPr>
        <w:t> perspective that derives social processes (such as conflict, cooperation, identity formation) from human </w:t>
      </w:r>
      <w:r w:rsidRPr="00752D1E">
        <w:rPr>
          <w:rFonts w:ascii="Times New Roman" w:hAnsi="Times New Roman" w:cs="Times New Roman"/>
          <w:b/>
          <w:bCs/>
          <w:color w:val="222222"/>
          <w:sz w:val="24"/>
          <w:szCs w:val="24"/>
          <w:shd w:val="clear" w:color="auto" w:fill="FFFFFF"/>
        </w:rPr>
        <w:t>interaction</w:t>
      </w:r>
      <w:r w:rsidRPr="00752D1E">
        <w:rPr>
          <w:rFonts w:ascii="Times New Roman" w:hAnsi="Times New Roman" w:cs="Times New Roman"/>
          <w:color w:val="222222"/>
          <w:sz w:val="24"/>
          <w:szCs w:val="24"/>
          <w:shd w:val="clear" w:color="auto" w:fill="FFFFFF"/>
        </w:rPr>
        <w:t>. It is the study of how individuals shape society and are shaped by society through meaning that arises in interactions.</w:t>
      </w:r>
    </w:p>
    <w:p w:rsidR="00172FC8" w:rsidRPr="00752D1E" w:rsidRDefault="00172FC8" w:rsidP="00172FC8">
      <w:pPr>
        <w:jc w:val="both"/>
        <w:rPr>
          <w:rFonts w:ascii="Times New Roman" w:hAnsi="Times New Roman" w:cs="Times New Roman"/>
          <w:color w:val="000000"/>
          <w:sz w:val="24"/>
          <w:szCs w:val="24"/>
          <w:shd w:val="clear" w:color="auto" w:fill="FFFFFF"/>
        </w:rPr>
      </w:pPr>
      <w:r w:rsidRPr="00490F9A">
        <w:rPr>
          <w:rFonts w:ascii="Times New Roman" w:hAnsi="Times New Roman" w:cs="Times New Roman"/>
          <w:b/>
          <w:bCs/>
          <w:color w:val="000000"/>
          <w:sz w:val="32"/>
          <w:szCs w:val="32"/>
          <w:shd w:val="clear" w:color="auto" w:fill="FFFFFF"/>
        </w:rPr>
        <w:t>interpretive</w:t>
      </w:r>
      <w:r w:rsidRPr="00752D1E">
        <w:rPr>
          <w:rFonts w:ascii="Times New Roman" w:hAnsi="Times New Roman" w:cs="Times New Roman"/>
          <w:color w:val="000000"/>
          <w:sz w:val="24"/>
          <w:szCs w:val="24"/>
          <w:shd w:val="clear" w:color="auto" w:fill="FFFFFF"/>
        </w:rPr>
        <w:t xml:space="preserve"> theories uncover the ways people actually understand their own experience; </w:t>
      </w:r>
      <w:r w:rsidRPr="00752D1E">
        <w:rPr>
          <w:rFonts w:ascii="Times New Roman" w:hAnsi="Times New Roman" w:cs="Times New Roman"/>
          <w:b/>
          <w:bCs/>
          <w:color w:val="222222"/>
          <w:sz w:val="24"/>
          <w:szCs w:val="24"/>
          <w:shd w:val="clear" w:color="auto" w:fill="FFFFFF"/>
        </w:rPr>
        <w:t>Interpretive</w:t>
      </w:r>
      <w:r w:rsidRPr="00752D1E">
        <w:rPr>
          <w:rFonts w:ascii="Times New Roman" w:hAnsi="Times New Roman" w:cs="Times New Roman"/>
          <w:color w:val="222222"/>
          <w:sz w:val="24"/>
          <w:szCs w:val="24"/>
          <w:shd w:val="clear" w:color="auto" w:fill="FFFFFF"/>
        </w:rPr>
        <w:t> approaches to political studies focus on the meanings that shape actions and institutions, and the ways in which they do so. ... As important, they study beliefs as they perform within, and even frame, actions, practices and institutions.</w:t>
      </w:r>
    </w:p>
    <w:p w:rsidR="00172FC8" w:rsidRPr="00752D1E" w:rsidRDefault="00172FC8" w:rsidP="00172FC8">
      <w:pPr>
        <w:jc w:val="both"/>
        <w:rPr>
          <w:rFonts w:ascii="Times New Roman" w:hAnsi="Times New Roman" w:cs="Times New Roman"/>
          <w:b/>
          <w:color w:val="000000" w:themeColor="text1"/>
          <w:sz w:val="24"/>
          <w:szCs w:val="24"/>
        </w:rPr>
      </w:pPr>
      <w:r w:rsidRPr="00490F9A">
        <w:rPr>
          <w:rFonts w:ascii="Times New Roman" w:hAnsi="Times New Roman" w:cs="Times New Roman"/>
          <w:color w:val="000000" w:themeColor="text1"/>
          <w:sz w:val="32"/>
          <w:szCs w:val="32"/>
          <w:shd w:val="clear" w:color="auto" w:fill="FFFFFF"/>
        </w:rPr>
        <w:t> </w:t>
      </w:r>
      <w:bookmarkStart w:id="4" w:name="anchormass2anc4"/>
      <w:bookmarkEnd w:id="4"/>
      <w:r w:rsidRPr="00490F9A">
        <w:rPr>
          <w:rFonts w:ascii="Times New Roman" w:hAnsi="Times New Roman" w:cs="Times New Roman"/>
          <w:b/>
          <w:bCs/>
          <w:color w:val="000000" w:themeColor="text1"/>
          <w:sz w:val="32"/>
          <w:szCs w:val="32"/>
          <w:shd w:val="clear" w:color="auto" w:fill="FFFFFF"/>
        </w:rPr>
        <w:t>Critical</w:t>
      </w:r>
      <w:r w:rsidRPr="00752D1E">
        <w:rPr>
          <w:rFonts w:ascii="Times New Roman" w:hAnsi="Times New Roman" w:cs="Times New Roman"/>
          <w:color w:val="000000" w:themeColor="text1"/>
          <w:sz w:val="24"/>
          <w:szCs w:val="24"/>
          <w:shd w:val="clear" w:color="auto" w:fill="FFFFFF"/>
        </w:rPr>
        <w:t> theories are concerned with the conflict of interests in society and the way communication perpetuates domination of one group over another. The </w:t>
      </w:r>
      <w:r w:rsidRPr="00752D1E">
        <w:rPr>
          <w:rFonts w:ascii="Times New Roman" w:hAnsi="Times New Roman" w:cs="Times New Roman"/>
          <w:b/>
          <w:bCs/>
          <w:color w:val="000000" w:themeColor="text1"/>
          <w:sz w:val="24"/>
          <w:szCs w:val="24"/>
          <w:bdr w:val="none" w:sz="0" w:space="0" w:color="auto" w:frame="1"/>
          <w:shd w:val="clear" w:color="auto" w:fill="FFFFFF"/>
        </w:rPr>
        <w:t>Critical Theories Paradigm</w:t>
      </w:r>
      <w:r w:rsidRPr="00752D1E">
        <w:rPr>
          <w:rFonts w:ascii="Times New Roman" w:hAnsi="Times New Roman" w:cs="Times New Roman"/>
          <w:color w:val="000000" w:themeColor="text1"/>
          <w:sz w:val="24"/>
          <w:szCs w:val="24"/>
          <w:shd w:val="clear" w:color="auto" w:fill="FFFFFF"/>
        </w:rPr>
        <w:t> helps us </w:t>
      </w:r>
      <w:r w:rsidRPr="00752D1E">
        <w:rPr>
          <w:rFonts w:ascii="Times New Roman" w:hAnsi="Times New Roman" w:cs="Times New Roman"/>
          <w:i/>
          <w:iCs/>
          <w:color w:val="000000" w:themeColor="text1"/>
          <w:sz w:val="24"/>
          <w:szCs w:val="24"/>
          <w:bdr w:val="none" w:sz="0" w:space="0" w:color="auto" w:frame="1"/>
          <w:shd w:val="clear" w:color="auto" w:fill="FFFFFF"/>
        </w:rPr>
        <w:t>understand how communication is used to oppress, and provides ways to foster positive social change</w:t>
      </w:r>
      <w:r w:rsidRPr="00752D1E">
        <w:rPr>
          <w:rFonts w:ascii="Times New Roman" w:hAnsi="Times New Roman" w:cs="Times New Roman"/>
          <w:color w:val="000000" w:themeColor="text1"/>
          <w:sz w:val="24"/>
          <w:szCs w:val="24"/>
          <w:shd w:val="clear" w:color="auto" w:fill="FFFFFF"/>
        </w:rPr>
        <w:t> (Foss &amp; Foss; Fay). Critical Theories challenge the status quo of communication contexts, looking for alternatives to those forms of oppressive communication. These theories differ from other theoretical approaches because they seek praxis as the overarching goal. Easily identifiable examples of critical approaches are Marxism, postmodernism, and feminism. These critical theories expose and challenge the communication of dominant social, economic, and political structures. Areas of inquiry include language, social relationships, organizational structures, politics, economics, media, cultural ideologies, interpersonal relationships, labor, and other social movements.</w:t>
      </w:r>
    </w:p>
    <w:p w:rsidR="00172FC8" w:rsidRPr="00752D1E" w:rsidRDefault="00172FC8" w:rsidP="00172FC8">
      <w:pPr>
        <w:jc w:val="both"/>
        <w:rPr>
          <w:rFonts w:ascii="Times New Roman" w:hAnsi="Times New Roman" w:cs="Times New Roman"/>
          <w:sz w:val="24"/>
          <w:szCs w:val="24"/>
        </w:rPr>
      </w:pPr>
    </w:p>
    <w:p w:rsidR="00A319C7" w:rsidRDefault="00A319C7"/>
    <w:sectPr w:rsidR="00A319C7" w:rsidSect="00A31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D054B"/>
    <w:multiLevelType w:val="multilevel"/>
    <w:tmpl w:val="64440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CF64B1"/>
    <w:multiLevelType w:val="hybridMultilevel"/>
    <w:tmpl w:val="6ED4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33102"/>
    <w:rsid w:val="00172FC8"/>
    <w:rsid w:val="00A319C7"/>
    <w:rsid w:val="00A33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C8"/>
    <w:pPr>
      <w:ind w:left="720"/>
      <w:contextualSpacing/>
    </w:pPr>
  </w:style>
  <w:style w:type="character" w:styleId="Strong">
    <w:name w:val="Strong"/>
    <w:basedOn w:val="DefaultParagraphFont"/>
    <w:uiPriority w:val="22"/>
    <w:qFormat/>
    <w:rsid w:val="00172FC8"/>
    <w:rPr>
      <w:b/>
      <w:bCs/>
    </w:rPr>
  </w:style>
</w:styles>
</file>

<file path=word/webSettings.xml><?xml version="1.0" encoding="utf-8"?>
<w:webSettings xmlns:r="http://schemas.openxmlformats.org/officeDocument/2006/relationships" xmlns:w="http://schemas.openxmlformats.org/wordprocessingml/2006/main">
  <w:divs>
    <w:div w:id="3078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2020-10-11T20:21:00Z</dcterms:created>
  <dcterms:modified xsi:type="dcterms:W3CDTF">2020-10-11T20:24:00Z</dcterms:modified>
</cp:coreProperties>
</file>