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1B" w:rsidRPr="002F4D7C" w:rsidRDefault="00FA3A1B" w:rsidP="00FA3A1B">
      <w:pPr>
        <w:jc w:val="center"/>
        <w:rPr>
          <w:rFonts w:ascii="Times New Roman" w:hAnsi="Times New Roman" w:cs="Times New Roman"/>
          <w:sz w:val="56"/>
          <w:szCs w:val="56"/>
        </w:rPr>
      </w:pPr>
      <w:r w:rsidRPr="002F4D7C">
        <w:rPr>
          <w:rFonts w:ascii="Times New Roman" w:hAnsi="Times New Roman" w:cs="Times New Roman"/>
          <w:noProof/>
          <w:sz w:val="56"/>
          <w:szCs w:val="56"/>
        </w:rPr>
        <w:drawing>
          <wp:inline distT="0" distB="0" distL="0" distR="0" wp14:anchorId="3616ECFE" wp14:editId="288EA91D">
            <wp:extent cx="2295525" cy="2162175"/>
            <wp:effectExtent l="0" t="0" r="0" b="0"/>
            <wp:docPr id="3" name="Picture 3" descr="D:\Biya work\fxaY7LKc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iya work\fxaY7LKc_400x400.jpg"/>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4000" b="95250" l="3750" r="95750"/>
                              </a14:imgEffect>
                            </a14:imgLayer>
                          </a14:imgProps>
                        </a:ext>
                        <a:ext uri="{28A0092B-C50C-407E-A947-70E740481C1C}">
                          <a14:useLocalDpi xmlns:a14="http://schemas.microsoft.com/office/drawing/2010/main" val="0"/>
                        </a:ext>
                      </a:extLst>
                    </a:blip>
                    <a:srcRect/>
                    <a:stretch>
                      <a:fillRect/>
                    </a:stretch>
                  </pic:blipFill>
                  <pic:spPr bwMode="auto">
                    <a:xfrm>
                      <a:off x="0" y="0"/>
                      <a:ext cx="2295525" cy="2162175"/>
                    </a:xfrm>
                    <a:prstGeom prst="rect">
                      <a:avLst/>
                    </a:prstGeom>
                    <a:noFill/>
                    <a:ln>
                      <a:noFill/>
                    </a:ln>
                  </pic:spPr>
                </pic:pic>
              </a:graphicData>
            </a:graphic>
          </wp:inline>
        </w:drawing>
      </w:r>
    </w:p>
    <w:p w:rsidR="005B72CD" w:rsidRDefault="005B72CD" w:rsidP="00FA3A1B">
      <w:pPr>
        <w:jc w:val="center"/>
        <w:rPr>
          <w:rFonts w:ascii="Times New Roman" w:hAnsi="Times New Roman" w:cs="Times New Roman"/>
          <w:b/>
          <w:sz w:val="36"/>
          <w:szCs w:val="56"/>
        </w:rPr>
      </w:pPr>
      <w:r w:rsidRPr="005B72CD">
        <w:rPr>
          <w:rFonts w:ascii="Times New Roman" w:hAnsi="Times New Roman" w:cs="Times New Roman"/>
          <w:b/>
          <w:sz w:val="36"/>
          <w:szCs w:val="56"/>
        </w:rPr>
        <w:t>One Professor from Top 200 Universities in the World</w:t>
      </w:r>
    </w:p>
    <w:p w:rsidR="00FA3A1B" w:rsidRDefault="005B72CD" w:rsidP="00FA3A1B">
      <w:pPr>
        <w:jc w:val="center"/>
        <w:rPr>
          <w:rFonts w:ascii="Times New Roman" w:hAnsi="Times New Roman" w:cs="Times New Roman"/>
          <w:b/>
          <w:sz w:val="36"/>
          <w:szCs w:val="56"/>
        </w:rPr>
      </w:pPr>
      <w:bookmarkStart w:id="0" w:name="_GoBack"/>
      <w:bookmarkEnd w:id="0"/>
      <w:r w:rsidRPr="005B72CD">
        <w:rPr>
          <w:rFonts w:ascii="Times New Roman" w:hAnsi="Times New Roman" w:cs="Times New Roman"/>
          <w:b/>
          <w:sz w:val="36"/>
          <w:szCs w:val="56"/>
        </w:rPr>
        <w:t>Novel Biomarkers to Shorten TB Treatment</w:t>
      </w:r>
    </w:p>
    <w:p w:rsidR="005B72CD" w:rsidRDefault="005B72CD" w:rsidP="00FA3A1B">
      <w:pPr>
        <w:jc w:val="center"/>
        <w:rPr>
          <w:rFonts w:ascii="Times New Roman" w:hAnsi="Times New Roman" w:cs="Times New Roman"/>
          <w:sz w:val="28"/>
          <w:szCs w:val="28"/>
        </w:rPr>
      </w:pPr>
    </w:p>
    <w:p w:rsidR="00FA3A1B" w:rsidRPr="002F4D7C" w:rsidRDefault="00FA3A1B" w:rsidP="00FA3A1B">
      <w:pPr>
        <w:jc w:val="center"/>
        <w:rPr>
          <w:rFonts w:ascii="Times New Roman" w:hAnsi="Times New Roman" w:cs="Times New Roman"/>
          <w:sz w:val="28"/>
          <w:szCs w:val="28"/>
        </w:rPr>
      </w:pPr>
      <w:r w:rsidRPr="002F4D7C">
        <w:rPr>
          <w:rFonts w:ascii="Times New Roman" w:hAnsi="Times New Roman" w:cs="Times New Roman"/>
          <w:sz w:val="28"/>
          <w:szCs w:val="28"/>
        </w:rPr>
        <w:t>Submitted by:</w:t>
      </w:r>
    </w:p>
    <w:p w:rsidR="00FA3A1B" w:rsidRDefault="00FA3A1B" w:rsidP="00FA3A1B">
      <w:pPr>
        <w:jc w:val="center"/>
        <w:rPr>
          <w:rFonts w:ascii="Times New Roman" w:hAnsi="Times New Roman" w:cs="Times New Roman"/>
          <w:b/>
          <w:sz w:val="32"/>
          <w:szCs w:val="40"/>
        </w:rPr>
      </w:pPr>
      <w:r>
        <w:rPr>
          <w:rFonts w:ascii="Times New Roman" w:hAnsi="Times New Roman" w:cs="Times New Roman"/>
          <w:b/>
          <w:sz w:val="32"/>
          <w:szCs w:val="40"/>
        </w:rPr>
        <w:t>Muhammad Faseeh Haider</w:t>
      </w:r>
    </w:p>
    <w:p w:rsidR="00FA3A1B" w:rsidRPr="002F4D7C" w:rsidRDefault="00FA3A1B" w:rsidP="00FA3A1B">
      <w:pPr>
        <w:jc w:val="center"/>
        <w:rPr>
          <w:rFonts w:ascii="Times New Roman" w:hAnsi="Times New Roman" w:cs="Times New Roman"/>
          <w:b/>
          <w:sz w:val="32"/>
          <w:szCs w:val="40"/>
        </w:rPr>
      </w:pPr>
      <w:r w:rsidRPr="002F4D7C">
        <w:rPr>
          <w:rFonts w:ascii="Times New Roman" w:hAnsi="Times New Roman" w:cs="Times New Roman"/>
          <w:b/>
          <w:sz w:val="32"/>
          <w:szCs w:val="40"/>
        </w:rPr>
        <w:t>1</w:t>
      </w:r>
      <w:r w:rsidRPr="002F4D7C">
        <w:rPr>
          <w:rFonts w:ascii="Times New Roman" w:hAnsi="Times New Roman" w:cs="Times New Roman"/>
          <w:b/>
          <w:sz w:val="32"/>
          <w:szCs w:val="40"/>
          <w:vertAlign w:val="superscript"/>
        </w:rPr>
        <w:t>st</w:t>
      </w:r>
      <w:r>
        <w:rPr>
          <w:rFonts w:ascii="Times New Roman" w:hAnsi="Times New Roman" w:cs="Times New Roman"/>
          <w:b/>
          <w:sz w:val="32"/>
          <w:szCs w:val="40"/>
        </w:rPr>
        <w:t xml:space="preserve"> semester</w:t>
      </w:r>
    </w:p>
    <w:p w:rsidR="00FA3A1B" w:rsidRDefault="00FA3A1B" w:rsidP="00FA3A1B">
      <w:pPr>
        <w:jc w:val="center"/>
        <w:rPr>
          <w:rFonts w:ascii="Times New Roman" w:hAnsi="Times New Roman" w:cs="Times New Roman"/>
          <w:b/>
          <w:sz w:val="32"/>
          <w:szCs w:val="40"/>
        </w:rPr>
      </w:pPr>
      <w:r w:rsidRPr="002F4D7C">
        <w:rPr>
          <w:rFonts w:ascii="Times New Roman" w:hAnsi="Times New Roman" w:cs="Times New Roman"/>
          <w:b/>
          <w:sz w:val="32"/>
          <w:szCs w:val="40"/>
        </w:rPr>
        <w:t xml:space="preserve">M. Phil Pharmacology </w:t>
      </w:r>
    </w:p>
    <w:p w:rsidR="00FA3A1B" w:rsidRPr="002F4D7C" w:rsidRDefault="00FA3A1B" w:rsidP="00FA3A1B">
      <w:pPr>
        <w:rPr>
          <w:rFonts w:ascii="Times New Roman" w:hAnsi="Times New Roman" w:cs="Times New Roman"/>
          <w:sz w:val="36"/>
          <w:szCs w:val="56"/>
        </w:rPr>
      </w:pPr>
    </w:p>
    <w:p w:rsidR="00FA3A1B" w:rsidRPr="002F4D7C" w:rsidRDefault="00FA3A1B" w:rsidP="00FA3A1B">
      <w:pPr>
        <w:jc w:val="center"/>
        <w:rPr>
          <w:rFonts w:ascii="Times New Roman" w:hAnsi="Times New Roman" w:cs="Times New Roman"/>
          <w:sz w:val="28"/>
          <w:szCs w:val="28"/>
        </w:rPr>
      </w:pPr>
      <w:r w:rsidRPr="002F4D7C">
        <w:rPr>
          <w:rFonts w:ascii="Times New Roman" w:hAnsi="Times New Roman" w:cs="Times New Roman"/>
          <w:sz w:val="28"/>
          <w:szCs w:val="28"/>
        </w:rPr>
        <w:t>Submitted to:</w:t>
      </w:r>
    </w:p>
    <w:p w:rsidR="00FA3A1B" w:rsidRDefault="00FA3A1B" w:rsidP="00FA3A1B">
      <w:pPr>
        <w:jc w:val="center"/>
        <w:rPr>
          <w:rFonts w:ascii="Times New Roman" w:hAnsi="Times New Roman" w:cs="Times New Roman"/>
          <w:b/>
          <w:sz w:val="32"/>
          <w:szCs w:val="40"/>
        </w:rPr>
      </w:pPr>
      <w:r>
        <w:rPr>
          <w:rFonts w:ascii="Times New Roman" w:hAnsi="Times New Roman" w:cs="Times New Roman"/>
          <w:b/>
          <w:sz w:val="32"/>
          <w:szCs w:val="40"/>
        </w:rPr>
        <w:t>Dr. Hafiz Muhammad Irfan</w:t>
      </w:r>
    </w:p>
    <w:p w:rsidR="00FA3A1B" w:rsidRPr="002F4D7C" w:rsidRDefault="00FA3A1B" w:rsidP="00FA3A1B">
      <w:pPr>
        <w:jc w:val="center"/>
        <w:rPr>
          <w:rFonts w:ascii="Times New Roman" w:hAnsi="Times New Roman" w:cs="Times New Roman"/>
          <w:b/>
          <w:sz w:val="32"/>
          <w:szCs w:val="40"/>
        </w:rPr>
      </w:pPr>
      <w:r>
        <w:rPr>
          <w:rFonts w:ascii="Times New Roman" w:hAnsi="Times New Roman" w:cs="Times New Roman"/>
          <w:b/>
          <w:sz w:val="32"/>
          <w:szCs w:val="40"/>
        </w:rPr>
        <w:t>Mr. Taseer Ahmad</w:t>
      </w:r>
    </w:p>
    <w:p w:rsidR="00FA3A1B" w:rsidRPr="002F4D7C" w:rsidRDefault="00FA3A1B" w:rsidP="00FA3A1B">
      <w:pPr>
        <w:jc w:val="center"/>
        <w:rPr>
          <w:rFonts w:ascii="Times New Roman" w:hAnsi="Times New Roman" w:cs="Times New Roman"/>
          <w:b/>
          <w:sz w:val="32"/>
          <w:szCs w:val="40"/>
        </w:rPr>
      </w:pPr>
      <w:r>
        <w:rPr>
          <w:rFonts w:ascii="Times New Roman" w:hAnsi="Times New Roman" w:cs="Times New Roman"/>
          <w:b/>
          <w:sz w:val="32"/>
          <w:szCs w:val="40"/>
        </w:rPr>
        <w:t>Advanced Chemotherapy</w:t>
      </w:r>
    </w:p>
    <w:p w:rsidR="00FA3A1B" w:rsidRPr="009710C5" w:rsidRDefault="00FA3A1B" w:rsidP="00FA3A1B">
      <w:pPr>
        <w:rPr>
          <w:rFonts w:ascii="Times New Roman" w:hAnsi="Times New Roman" w:cs="Times New Roman"/>
          <w:b/>
          <w:sz w:val="24"/>
          <w:szCs w:val="40"/>
        </w:rPr>
      </w:pPr>
    </w:p>
    <w:p w:rsidR="00FA3A1B" w:rsidRPr="002F4D7C" w:rsidRDefault="00FA3A1B" w:rsidP="00FA3A1B">
      <w:pPr>
        <w:jc w:val="center"/>
        <w:rPr>
          <w:rFonts w:ascii="Times New Roman" w:hAnsi="Times New Roman" w:cs="Times New Roman"/>
          <w:sz w:val="28"/>
          <w:szCs w:val="28"/>
        </w:rPr>
      </w:pPr>
      <w:r w:rsidRPr="002F4D7C">
        <w:rPr>
          <w:rFonts w:ascii="Times New Roman" w:hAnsi="Times New Roman" w:cs="Times New Roman"/>
          <w:sz w:val="28"/>
          <w:szCs w:val="28"/>
        </w:rPr>
        <w:t>Date of submission:</w:t>
      </w:r>
    </w:p>
    <w:p w:rsidR="00FA3A1B" w:rsidRDefault="00FA3A1B" w:rsidP="00FA3A1B">
      <w:pPr>
        <w:jc w:val="center"/>
        <w:rPr>
          <w:rFonts w:ascii="Times New Roman" w:hAnsi="Times New Roman" w:cs="Times New Roman"/>
          <w:b/>
          <w:sz w:val="32"/>
          <w:szCs w:val="40"/>
        </w:rPr>
      </w:pPr>
      <w:r>
        <w:rPr>
          <w:rFonts w:ascii="Times New Roman" w:hAnsi="Times New Roman" w:cs="Times New Roman"/>
          <w:b/>
          <w:sz w:val="32"/>
          <w:szCs w:val="40"/>
        </w:rPr>
        <w:t>June 28</w:t>
      </w:r>
      <w:r w:rsidRPr="002F4D7C">
        <w:rPr>
          <w:rFonts w:ascii="Times New Roman" w:hAnsi="Times New Roman" w:cs="Times New Roman"/>
          <w:b/>
          <w:sz w:val="32"/>
          <w:szCs w:val="40"/>
        </w:rPr>
        <w:t>, 2020</w:t>
      </w:r>
    </w:p>
    <w:p w:rsidR="00FA3A1B" w:rsidRPr="009710C5" w:rsidRDefault="00FA3A1B" w:rsidP="00FA3A1B">
      <w:pPr>
        <w:jc w:val="center"/>
        <w:rPr>
          <w:rFonts w:ascii="Times New Roman" w:hAnsi="Times New Roman" w:cs="Times New Roman"/>
          <w:b/>
          <w:sz w:val="32"/>
          <w:szCs w:val="40"/>
        </w:rPr>
      </w:pPr>
    </w:p>
    <w:p w:rsidR="00FA3A1B" w:rsidRDefault="00FA3A1B" w:rsidP="00FA3A1B">
      <w:pPr>
        <w:jc w:val="center"/>
        <w:rPr>
          <w:rFonts w:ascii="Times New Roman" w:hAnsi="Times New Roman" w:cs="Times New Roman"/>
          <w:b/>
          <w:sz w:val="36"/>
          <w:szCs w:val="48"/>
        </w:rPr>
      </w:pPr>
      <w:r>
        <w:rPr>
          <w:rFonts w:ascii="Times New Roman" w:hAnsi="Times New Roman" w:cs="Times New Roman"/>
          <w:b/>
          <w:sz w:val="36"/>
          <w:szCs w:val="48"/>
        </w:rPr>
        <w:t>College of Pharmacy</w:t>
      </w:r>
    </w:p>
    <w:p w:rsidR="00FA3A1B" w:rsidRDefault="00FA3A1B" w:rsidP="00FA3A1B">
      <w:pPr>
        <w:jc w:val="center"/>
        <w:rPr>
          <w:rFonts w:ascii="Times New Roman" w:hAnsi="Times New Roman" w:cs="Times New Roman"/>
          <w:b/>
          <w:sz w:val="36"/>
          <w:szCs w:val="48"/>
        </w:rPr>
      </w:pPr>
      <w:r w:rsidRPr="00766342">
        <w:rPr>
          <w:rFonts w:ascii="Times New Roman" w:hAnsi="Times New Roman" w:cs="Times New Roman"/>
          <w:b/>
          <w:sz w:val="36"/>
          <w:szCs w:val="48"/>
        </w:rPr>
        <w:t>University of Sargodha</w:t>
      </w:r>
    </w:p>
    <w:p w:rsidR="00825377" w:rsidRPr="00A46B19" w:rsidRDefault="00162307" w:rsidP="003F00EC">
      <w:pPr>
        <w:spacing w:line="360" w:lineRule="auto"/>
        <w:jc w:val="both"/>
        <w:rPr>
          <w:rFonts w:ascii="Times New Roman" w:hAnsi="Times New Roman" w:cs="Times New Roman"/>
          <w:b/>
          <w:sz w:val="24"/>
          <w:szCs w:val="24"/>
        </w:rPr>
      </w:pPr>
      <w:r w:rsidRPr="00A46B19">
        <w:rPr>
          <w:rFonts w:ascii="Times New Roman" w:hAnsi="Times New Roman" w:cs="Times New Roman"/>
          <w:b/>
          <w:noProof/>
          <w:sz w:val="32"/>
          <w:szCs w:val="24"/>
        </w:rPr>
        <w:lastRenderedPageBreak/>
        <w:drawing>
          <wp:anchor distT="0" distB="0" distL="114300" distR="114300" simplePos="0" relativeHeight="251658240" behindDoc="0" locked="0" layoutInCell="1" allowOverlap="1" wp14:anchorId="043911F5" wp14:editId="1C7295C2">
            <wp:simplePos x="0" y="0"/>
            <wp:positionH relativeFrom="margin">
              <wp:align>right</wp:align>
            </wp:positionH>
            <wp:positionV relativeFrom="paragraph">
              <wp:posOffset>0</wp:posOffset>
            </wp:positionV>
            <wp:extent cx="1819275" cy="1819275"/>
            <wp:effectExtent l="0" t="0" r="9525" b="9525"/>
            <wp:wrapSquare wrapText="bothSides"/>
            <wp:docPr id="1" name="Picture 1" descr="https://pharmacy.ucsf.edu/sites/pharmacy.ucsf.edu/files/styles/pharmacy_square_third/public/person/photo/sq-rs20193-radasavic-pref-byefall-2016-1x1crop.jpg?itok=cT3uZMhe&amp;timestamp=153359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armacy.ucsf.edu/sites/pharmacy.ucsf.edu/files/styles/pharmacy_square_third/public/person/photo/sq-rs20193-radasavic-pref-byefall-2016-1x1crop.jpg?itok=cT3uZMhe&amp;timestamp=1533595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anchor>
        </w:drawing>
      </w:r>
      <w:r w:rsidR="00536BEA" w:rsidRPr="00A46B19">
        <w:rPr>
          <w:rFonts w:ascii="Times New Roman" w:hAnsi="Times New Roman" w:cs="Times New Roman"/>
          <w:b/>
          <w:sz w:val="32"/>
          <w:szCs w:val="24"/>
        </w:rPr>
        <w:t>Rada Savic, PhD</w:t>
      </w:r>
    </w:p>
    <w:p w:rsidR="00536BEA" w:rsidRPr="00A46B19" w:rsidRDefault="00536BEA" w:rsidP="003F00EC">
      <w:pPr>
        <w:spacing w:line="360" w:lineRule="auto"/>
        <w:jc w:val="both"/>
        <w:rPr>
          <w:rFonts w:ascii="Times New Roman" w:hAnsi="Times New Roman" w:cs="Times New Roman"/>
          <w:b/>
          <w:sz w:val="24"/>
          <w:szCs w:val="24"/>
        </w:rPr>
      </w:pPr>
      <w:r w:rsidRPr="00A46B19">
        <w:rPr>
          <w:rFonts w:ascii="Times New Roman" w:hAnsi="Times New Roman" w:cs="Times New Roman"/>
          <w:b/>
          <w:sz w:val="24"/>
          <w:szCs w:val="24"/>
        </w:rPr>
        <w:t>Associate Professor</w:t>
      </w:r>
    </w:p>
    <w:p w:rsidR="00536BEA" w:rsidRPr="00A46B19" w:rsidRDefault="00536BEA" w:rsidP="003F00EC">
      <w:pPr>
        <w:spacing w:line="360" w:lineRule="auto"/>
        <w:jc w:val="both"/>
        <w:rPr>
          <w:rFonts w:ascii="Times New Roman" w:hAnsi="Times New Roman" w:cs="Times New Roman"/>
          <w:sz w:val="24"/>
          <w:szCs w:val="24"/>
        </w:rPr>
      </w:pPr>
      <w:r w:rsidRPr="00A46B19">
        <w:rPr>
          <w:rFonts w:ascii="Times New Roman" w:hAnsi="Times New Roman" w:cs="Times New Roman"/>
          <w:sz w:val="24"/>
          <w:szCs w:val="24"/>
        </w:rPr>
        <w:t>Department of Bioengineering and Therapeutic Sciences</w:t>
      </w:r>
    </w:p>
    <w:p w:rsidR="00536BEA" w:rsidRPr="00A46B19" w:rsidRDefault="00536BEA" w:rsidP="003F00EC">
      <w:pPr>
        <w:spacing w:line="360" w:lineRule="auto"/>
        <w:jc w:val="both"/>
        <w:rPr>
          <w:rFonts w:ascii="Times New Roman" w:hAnsi="Times New Roman" w:cs="Times New Roman"/>
          <w:sz w:val="24"/>
          <w:szCs w:val="24"/>
        </w:rPr>
      </w:pPr>
      <w:r w:rsidRPr="00A46B19">
        <w:rPr>
          <w:rFonts w:ascii="Times New Roman" w:hAnsi="Times New Roman" w:cs="Times New Roman"/>
          <w:sz w:val="24"/>
          <w:szCs w:val="24"/>
        </w:rPr>
        <w:t>School of Pharmacy</w:t>
      </w:r>
    </w:p>
    <w:p w:rsidR="00074603" w:rsidRPr="00A46B19" w:rsidRDefault="00536BEA" w:rsidP="003F00EC">
      <w:pPr>
        <w:spacing w:line="360" w:lineRule="auto"/>
        <w:jc w:val="both"/>
        <w:rPr>
          <w:rFonts w:ascii="Times New Roman" w:hAnsi="Times New Roman" w:cs="Times New Roman"/>
          <w:sz w:val="24"/>
          <w:szCs w:val="24"/>
        </w:rPr>
      </w:pPr>
      <w:r w:rsidRPr="00A46B19">
        <w:rPr>
          <w:rFonts w:ascii="Times New Roman" w:hAnsi="Times New Roman" w:cs="Times New Roman"/>
          <w:sz w:val="24"/>
          <w:szCs w:val="24"/>
        </w:rPr>
        <w:t>University of California San Francisco</w:t>
      </w:r>
      <w:r w:rsidR="00DB3EAD">
        <w:rPr>
          <w:rFonts w:ascii="Times New Roman" w:hAnsi="Times New Roman" w:cs="Times New Roman"/>
          <w:sz w:val="24"/>
          <w:szCs w:val="24"/>
        </w:rPr>
        <w:t>, USA</w:t>
      </w:r>
    </w:p>
    <w:p w:rsidR="005E0993" w:rsidRDefault="005E0993" w:rsidP="003F00EC">
      <w:pPr>
        <w:spacing w:line="360" w:lineRule="auto"/>
        <w:jc w:val="both"/>
        <w:rPr>
          <w:rFonts w:ascii="Times New Roman" w:hAnsi="Times New Roman" w:cs="Times New Roman"/>
          <w:b/>
          <w:sz w:val="28"/>
          <w:szCs w:val="24"/>
        </w:rPr>
      </w:pPr>
    </w:p>
    <w:p w:rsidR="0040078C" w:rsidRPr="00A46B19" w:rsidRDefault="00A46B19" w:rsidP="003F00EC">
      <w:pPr>
        <w:spacing w:line="360" w:lineRule="auto"/>
        <w:jc w:val="both"/>
        <w:rPr>
          <w:rFonts w:ascii="Times New Roman" w:hAnsi="Times New Roman" w:cs="Times New Roman"/>
          <w:b/>
          <w:sz w:val="28"/>
          <w:szCs w:val="24"/>
        </w:rPr>
      </w:pPr>
      <w:r w:rsidRPr="00A46B19">
        <w:rPr>
          <w:rFonts w:ascii="Times New Roman" w:hAnsi="Times New Roman" w:cs="Times New Roman"/>
          <w:b/>
          <w:sz w:val="28"/>
          <w:szCs w:val="24"/>
        </w:rPr>
        <w:t>Biography</w:t>
      </w:r>
    </w:p>
    <w:p w:rsidR="00C32C88" w:rsidRDefault="00DA5AAE" w:rsidP="003F00EC">
      <w:pPr>
        <w:spacing w:line="360" w:lineRule="auto"/>
        <w:jc w:val="both"/>
        <w:rPr>
          <w:rFonts w:ascii="Times New Roman" w:hAnsi="Times New Roman" w:cs="Times New Roman"/>
          <w:sz w:val="24"/>
          <w:szCs w:val="24"/>
        </w:rPr>
      </w:pPr>
      <w:r>
        <w:rPr>
          <w:rFonts w:ascii="Times New Roman" w:hAnsi="Times New Roman" w:cs="Times New Roman"/>
          <w:sz w:val="24"/>
          <w:szCs w:val="24"/>
        </w:rPr>
        <w:t>Rada Savic</w:t>
      </w:r>
      <w:r w:rsidRPr="00DA5AAE">
        <w:rPr>
          <w:rFonts w:ascii="Times New Roman" w:hAnsi="Times New Roman" w:cs="Times New Roman"/>
          <w:sz w:val="24"/>
          <w:szCs w:val="24"/>
        </w:rPr>
        <w:t xml:space="preserve"> is </w:t>
      </w:r>
      <w:r w:rsidR="004D4DCE">
        <w:rPr>
          <w:rFonts w:ascii="Times New Roman" w:hAnsi="Times New Roman" w:cs="Times New Roman"/>
          <w:sz w:val="24"/>
          <w:szCs w:val="24"/>
        </w:rPr>
        <w:t xml:space="preserve">working as </w:t>
      </w:r>
      <w:r w:rsidRPr="00DA5AAE">
        <w:rPr>
          <w:rFonts w:ascii="Times New Roman" w:hAnsi="Times New Roman" w:cs="Times New Roman"/>
          <w:sz w:val="24"/>
          <w:szCs w:val="24"/>
        </w:rPr>
        <w:t>an Associate Professor at the</w:t>
      </w:r>
      <w:r w:rsidR="004D4DCE">
        <w:rPr>
          <w:rFonts w:ascii="Times New Roman" w:hAnsi="Times New Roman" w:cs="Times New Roman"/>
          <w:sz w:val="24"/>
          <w:szCs w:val="24"/>
        </w:rPr>
        <w:t xml:space="preserve"> School of Pharmacy in</w:t>
      </w:r>
      <w:r w:rsidRPr="00DA5AAE">
        <w:rPr>
          <w:rFonts w:ascii="Times New Roman" w:hAnsi="Times New Roman" w:cs="Times New Roman"/>
          <w:sz w:val="24"/>
          <w:szCs w:val="24"/>
        </w:rPr>
        <w:t xml:space="preserve"> Department of Bioengineering and Therapeutic Sciences at the University of California San Francisco, where she leads her Globa</w:t>
      </w:r>
      <w:r>
        <w:rPr>
          <w:rFonts w:ascii="Times New Roman" w:hAnsi="Times New Roman" w:cs="Times New Roman"/>
          <w:sz w:val="24"/>
          <w:szCs w:val="24"/>
        </w:rPr>
        <w:t xml:space="preserve">l Health Data and Modeling Team. </w:t>
      </w:r>
      <w:r w:rsidR="00C32C88" w:rsidRPr="00C32C88">
        <w:rPr>
          <w:rFonts w:ascii="Times New Roman" w:hAnsi="Times New Roman" w:cs="Times New Roman"/>
          <w:sz w:val="24"/>
          <w:szCs w:val="24"/>
        </w:rPr>
        <w:t>Dr. Savic is scientific leader on several Global Health large-data initiatives directed by</w:t>
      </w:r>
      <w:r w:rsidR="004D4DCE">
        <w:rPr>
          <w:rFonts w:ascii="Times New Roman" w:hAnsi="Times New Roman" w:cs="Times New Roman"/>
          <w:sz w:val="24"/>
          <w:szCs w:val="24"/>
        </w:rPr>
        <w:t xml:space="preserve"> </w:t>
      </w:r>
      <w:r w:rsidR="004D4DCE" w:rsidRPr="004D4DCE">
        <w:rPr>
          <w:rFonts w:ascii="Times New Roman" w:hAnsi="Times New Roman" w:cs="Times New Roman"/>
          <w:sz w:val="24"/>
          <w:szCs w:val="24"/>
        </w:rPr>
        <w:t>Centers for Disease Control and Prevention</w:t>
      </w:r>
      <w:r w:rsidR="00C32C88" w:rsidRPr="00C32C88">
        <w:rPr>
          <w:rFonts w:ascii="Times New Roman" w:hAnsi="Times New Roman" w:cs="Times New Roman"/>
          <w:sz w:val="24"/>
          <w:szCs w:val="24"/>
        </w:rPr>
        <w:t xml:space="preserve"> </w:t>
      </w:r>
      <w:r w:rsidR="004D4DCE">
        <w:rPr>
          <w:rFonts w:ascii="Times New Roman" w:hAnsi="Times New Roman" w:cs="Times New Roman"/>
          <w:sz w:val="24"/>
          <w:szCs w:val="24"/>
        </w:rPr>
        <w:t>(</w:t>
      </w:r>
      <w:r w:rsidR="00C32C88" w:rsidRPr="00C32C88">
        <w:rPr>
          <w:rFonts w:ascii="Times New Roman" w:hAnsi="Times New Roman" w:cs="Times New Roman"/>
          <w:sz w:val="24"/>
          <w:szCs w:val="24"/>
        </w:rPr>
        <w:t>CDC</w:t>
      </w:r>
      <w:r w:rsidR="004D4DCE">
        <w:rPr>
          <w:rFonts w:ascii="Times New Roman" w:hAnsi="Times New Roman" w:cs="Times New Roman"/>
          <w:sz w:val="24"/>
          <w:szCs w:val="24"/>
        </w:rPr>
        <w:t>)</w:t>
      </w:r>
      <w:r w:rsidR="00C32C88" w:rsidRPr="00C32C88">
        <w:rPr>
          <w:rFonts w:ascii="Times New Roman" w:hAnsi="Times New Roman" w:cs="Times New Roman"/>
          <w:sz w:val="24"/>
          <w:szCs w:val="24"/>
        </w:rPr>
        <w:t xml:space="preserve">, </w:t>
      </w:r>
      <w:r w:rsidR="0003351B" w:rsidRPr="0003351B">
        <w:rPr>
          <w:rFonts w:ascii="Times New Roman" w:hAnsi="Times New Roman" w:cs="Times New Roman"/>
          <w:sz w:val="24"/>
          <w:szCs w:val="24"/>
        </w:rPr>
        <w:t>Bill &amp; Melinda Gates Foundation</w:t>
      </w:r>
      <w:r w:rsidR="00C32C88" w:rsidRPr="00C32C88">
        <w:rPr>
          <w:rFonts w:ascii="Times New Roman" w:hAnsi="Times New Roman" w:cs="Times New Roman"/>
          <w:sz w:val="24"/>
          <w:szCs w:val="24"/>
        </w:rPr>
        <w:t>, and W</w:t>
      </w:r>
      <w:r w:rsidR="0003351B">
        <w:rPr>
          <w:rFonts w:ascii="Times New Roman" w:hAnsi="Times New Roman" w:cs="Times New Roman"/>
          <w:sz w:val="24"/>
          <w:szCs w:val="24"/>
        </w:rPr>
        <w:t xml:space="preserve">orld </w:t>
      </w:r>
      <w:r w:rsidR="00C32C88" w:rsidRPr="00C32C88">
        <w:rPr>
          <w:rFonts w:ascii="Times New Roman" w:hAnsi="Times New Roman" w:cs="Times New Roman"/>
          <w:sz w:val="24"/>
          <w:szCs w:val="24"/>
        </w:rPr>
        <w:t>H</w:t>
      </w:r>
      <w:r w:rsidR="0003351B">
        <w:rPr>
          <w:rFonts w:ascii="Times New Roman" w:hAnsi="Times New Roman" w:cs="Times New Roman"/>
          <w:sz w:val="24"/>
          <w:szCs w:val="24"/>
        </w:rPr>
        <w:t xml:space="preserve">ealth </w:t>
      </w:r>
      <w:r w:rsidR="00C32C88" w:rsidRPr="00C32C88">
        <w:rPr>
          <w:rFonts w:ascii="Times New Roman" w:hAnsi="Times New Roman" w:cs="Times New Roman"/>
          <w:sz w:val="24"/>
          <w:szCs w:val="24"/>
        </w:rPr>
        <w:t>O</w:t>
      </w:r>
      <w:r w:rsidR="0003351B">
        <w:rPr>
          <w:rFonts w:ascii="Times New Roman" w:hAnsi="Times New Roman" w:cs="Times New Roman"/>
          <w:sz w:val="24"/>
          <w:szCs w:val="24"/>
        </w:rPr>
        <w:t>rganization</w:t>
      </w:r>
      <w:r w:rsidR="00C32C88" w:rsidRPr="00C32C88">
        <w:rPr>
          <w:rFonts w:ascii="Times New Roman" w:hAnsi="Times New Roman" w:cs="Times New Roman"/>
          <w:sz w:val="24"/>
          <w:szCs w:val="24"/>
        </w:rPr>
        <w:t>. She trained in clinical pharmacology, biostatistics, pharmacy, and pharmacometrics at institutions in Sweden, France, Serbia, and US.</w:t>
      </w:r>
    </w:p>
    <w:p w:rsidR="0040078C" w:rsidRPr="00A46B19" w:rsidRDefault="0040078C" w:rsidP="003F00EC">
      <w:pPr>
        <w:spacing w:line="360" w:lineRule="auto"/>
        <w:jc w:val="both"/>
        <w:rPr>
          <w:rFonts w:ascii="Times New Roman" w:hAnsi="Times New Roman" w:cs="Times New Roman"/>
          <w:sz w:val="24"/>
          <w:szCs w:val="24"/>
        </w:rPr>
      </w:pPr>
      <w:r w:rsidRPr="00A46B19">
        <w:rPr>
          <w:rFonts w:ascii="Times New Roman" w:hAnsi="Times New Roman" w:cs="Times New Roman"/>
          <w:sz w:val="24"/>
          <w:szCs w:val="24"/>
        </w:rPr>
        <w:t>Her research</w:t>
      </w:r>
      <w:r w:rsidR="00E669AB">
        <w:rPr>
          <w:rFonts w:ascii="Times New Roman" w:hAnsi="Times New Roman" w:cs="Times New Roman"/>
          <w:sz w:val="24"/>
          <w:szCs w:val="24"/>
        </w:rPr>
        <w:t xml:space="preserve"> work</w:t>
      </w:r>
      <w:r w:rsidRPr="00A46B19">
        <w:rPr>
          <w:rFonts w:ascii="Times New Roman" w:hAnsi="Times New Roman" w:cs="Times New Roman"/>
          <w:sz w:val="24"/>
          <w:szCs w:val="24"/>
        </w:rPr>
        <w:t xml:space="preserve"> </w:t>
      </w:r>
      <w:r w:rsidR="00E669AB">
        <w:rPr>
          <w:rFonts w:ascii="Times New Roman" w:hAnsi="Times New Roman" w:cs="Times New Roman"/>
          <w:sz w:val="24"/>
          <w:szCs w:val="24"/>
        </w:rPr>
        <w:t>employs</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 xml:space="preserve">computational </w:t>
      </w:r>
      <w:r w:rsidR="00E669AB">
        <w:rPr>
          <w:rFonts w:ascii="Times New Roman" w:hAnsi="Times New Roman" w:cs="Times New Roman"/>
          <w:sz w:val="24"/>
          <w:szCs w:val="24"/>
        </w:rPr>
        <w:t>systems</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to study the dynamic interplay between disease progression, drug and</w:t>
      </w:r>
      <w:r w:rsidR="00E669AB">
        <w:rPr>
          <w:rFonts w:ascii="Times New Roman" w:hAnsi="Times New Roman" w:cs="Times New Roman"/>
          <w:sz w:val="24"/>
          <w:szCs w:val="24"/>
        </w:rPr>
        <w:t xml:space="preserve"> its</w:t>
      </w:r>
      <w:r w:rsidRPr="00A46B19">
        <w:rPr>
          <w:rFonts w:ascii="Times New Roman" w:hAnsi="Times New Roman" w:cs="Times New Roman"/>
          <w:sz w:val="24"/>
          <w:szCs w:val="24"/>
        </w:rPr>
        <w:t xml:space="preserve"> response across </w:t>
      </w:r>
      <w:r w:rsidR="00E669AB">
        <w:rPr>
          <w:rFonts w:ascii="Times New Roman" w:hAnsi="Times New Roman" w:cs="Times New Roman"/>
          <w:sz w:val="24"/>
          <w:szCs w:val="24"/>
        </w:rPr>
        <w:t>related</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 xml:space="preserve">scales </w:t>
      </w:r>
      <w:r w:rsidR="00E669AB">
        <w:rPr>
          <w:rFonts w:ascii="Times New Roman" w:hAnsi="Times New Roman" w:cs="Times New Roman"/>
          <w:sz w:val="24"/>
          <w:szCs w:val="24"/>
        </w:rPr>
        <w:t>(molecule, cell, tissue, organ and</w:t>
      </w:r>
      <w:r w:rsidRPr="00A46B19">
        <w:rPr>
          <w:rFonts w:ascii="Times New Roman" w:hAnsi="Times New Roman" w:cs="Times New Roman"/>
          <w:sz w:val="24"/>
          <w:szCs w:val="24"/>
        </w:rPr>
        <w:t xml:space="preserve"> whole body) in order to determine </w:t>
      </w:r>
      <w:r w:rsidR="00E669AB">
        <w:rPr>
          <w:rFonts w:ascii="Times New Roman" w:hAnsi="Times New Roman" w:cs="Times New Roman"/>
          <w:sz w:val="24"/>
          <w:szCs w:val="24"/>
        </w:rPr>
        <w:t>contributory</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links underlying variability in (safety and efficacy) clinical outcomes. By integrating multi-scale, and multi-level clinical data,</w:t>
      </w:r>
      <w:r w:rsidR="00162307" w:rsidRPr="00A46B19">
        <w:rPr>
          <w:rFonts w:ascii="Times New Roman" w:hAnsi="Times New Roman" w:cs="Times New Roman"/>
          <w:sz w:val="24"/>
          <w:szCs w:val="24"/>
        </w:rPr>
        <w:t xml:space="preserve"> she</w:t>
      </w:r>
      <w:r w:rsidRPr="00A46B19">
        <w:rPr>
          <w:rFonts w:ascii="Times New Roman" w:hAnsi="Times New Roman" w:cs="Times New Roman"/>
          <w:sz w:val="24"/>
          <w:szCs w:val="24"/>
        </w:rPr>
        <w:t xml:space="preserve"> </w:t>
      </w:r>
      <w:r w:rsidR="00E669AB">
        <w:rPr>
          <w:rFonts w:ascii="Times New Roman" w:hAnsi="Times New Roman" w:cs="Times New Roman"/>
          <w:sz w:val="24"/>
          <w:szCs w:val="24"/>
        </w:rPr>
        <w:t>i</w:t>
      </w:r>
      <w:r w:rsidR="00162307" w:rsidRPr="00A46B19">
        <w:rPr>
          <w:rFonts w:ascii="Times New Roman" w:hAnsi="Times New Roman" w:cs="Times New Roman"/>
          <w:sz w:val="24"/>
          <w:szCs w:val="24"/>
        </w:rPr>
        <w:t>s</w:t>
      </w:r>
      <w:r w:rsidR="00E669AB">
        <w:rPr>
          <w:rFonts w:ascii="Times New Roman" w:hAnsi="Times New Roman" w:cs="Times New Roman"/>
          <w:sz w:val="24"/>
          <w:szCs w:val="24"/>
        </w:rPr>
        <w:t xml:space="preserve"> working</w:t>
      </w:r>
      <w:r w:rsidRPr="00A46B19">
        <w:rPr>
          <w:rFonts w:ascii="Times New Roman" w:hAnsi="Times New Roman" w:cs="Times New Roman"/>
          <w:sz w:val="24"/>
          <w:szCs w:val="24"/>
        </w:rPr>
        <w:t xml:space="preserve"> to </w:t>
      </w:r>
      <w:r w:rsidR="00E669AB">
        <w:rPr>
          <w:rFonts w:ascii="Times New Roman" w:hAnsi="Times New Roman" w:cs="Times New Roman"/>
          <w:sz w:val="24"/>
          <w:szCs w:val="24"/>
        </w:rPr>
        <w:t>establish</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 xml:space="preserve">the right dose, right schedule and right treatment duration of various therapies, potentially </w:t>
      </w:r>
      <w:r w:rsidR="00E669AB">
        <w:rPr>
          <w:rFonts w:ascii="Times New Roman" w:hAnsi="Times New Roman" w:cs="Times New Roman"/>
          <w:sz w:val="24"/>
          <w:szCs w:val="24"/>
        </w:rPr>
        <w:t>generating</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 xml:space="preserve">novel, precise and </w:t>
      </w:r>
      <w:r w:rsidR="00E669AB">
        <w:rPr>
          <w:rFonts w:ascii="Times New Roman" w:hAnsi="Times New Roman" w:cs="Times New Roman"/>
          <w:sz w:val="24"/>
          <w:szCs w:val="24"/>
        </w:rPr>
        <w:t>tailored</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 xml:space="preserve">treatment </w:t>
      </w:r>
      <w:r w:rsidR="00E669AB">
        <w:rPr>
          <w:rFonts w:ascii="Times New Roman" w:hAnsi="Times New Roman" w:cs="Times New Roman"/>
          <w:sz w:val="24"/>
          <w:szCs w:val="24"/>
        </w:rPr>
        <w:t>preferences</w:t>
      </w:r>
      <w:r w:rsidR="00E669AB" w:rsidRPr="00A46B19">
        <w:rPr>
          <w:rFonts w:ascii="Times New Roman" w:hAnsi="Times New Roman" w:cs="Times New Roman"/>
          <w:sz w:val="24"/>
          <w:szCs w:val="24"/>
        </w:rPr>
        <w:t xml:space="preserve"> </w:t>
      </w:r>
      <w:r w:rsidRPr="00A46B19">
        <w:rPr>
          <w:rFonts w:ascii="Times New Roman" w:hAnsi="Times New Roman" w:cs="Times New Roman"/>
          <w:sz w:val="24"/>
          <w:szCs w:val="24"/>
        </w:rPr>
        <w:t>to patients with unmet need more</w:t>
      </w:r>
      <w:r w:rsidR="00E669AB" w:rsidRPr="00E669AB">
        <w:rPr>
          <w:rFonts w:ascii="Times New Roman" w:hAnsi="Times New Roman" w:cs="Times New Roman"/>
          <w:sz w:val="24"/>
          <w:szCs w:val="24"/>
        </w:rPr>
        <w:t xml:space="preserve"> </w:t>
      </w:r>
      <w:r w:rsidR="00E669AB">
        <w:rPr>
          <w:rFonts w:ascii="Times New Roman" w:hAnsi="Times New Roman" w:cs="Times New Roman"/>
          <w:sz w:val="24"/>
          <w:szCs w:val="24"/>
        </w:rPr>
        <w:t>rapidly</w:t>
      </w:r>
      <w:r w:rsidRPr="00A46B19">
        <w:rPr>
          <w:rFonts w:ascii="Times New Roman" w:hAnsi="Times New Roman" w:cs="Times New Roman"/>
          <w:sz w:val="24"/>
          <w:szCs w:val="24"/>
        </w:rPr>
        <w:t>.</w:t>
      </w:r>
    </w:p>
    <w:p w:rsidR="003F628F" w:rsidRPr="00A46B19" w:rsidRDefault="003F628F" w:rsidP="003F00EC">
      <w:pPr>
        <w:spacing w:line="360" w:lineRule="auto"/>
        <w:jc w:val="both"/>
        <w:rPr>
          <w:rFonts w:ascii="Times New Roman" w:hAnsi="Times New Roman" w:cs="Times New Roman"/>
          <w:b/>
          <w:sz w:val="28"/>
          <w:szCs w:val="24"/>
        </w:rPr>
      </w:pPr>
      <w:r w:rsidRPr="00A46B19">
        <w:rPr>
          <w:rFonts w:ascii="Times New Roman" w:hAnsi="Times New Roman" w:cs="Times New Roman"/>
          <w:b/>
          <w:sz w:val="28"/>
          <w:szCs w:val="24"/>
        </w:rPr>
        <w:t>Research expertise</w:t>
      </w:r>
    </w:p>
    <w:p w:rsidR="003F628F" w:rsidRPr="00A46B19" w:rsidRDefault="00E669AB" w:rsidP="003F00EC">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3F628F" w:rsidRPr="00A46B19">
        <w:rPr>
          <w:rFonts w:ascii="Times New Roman" w:hAnsi="Times New Roman" w:cs="Times New Roman"/>
          <w:sz w:val="24"/>
          <w:szCs w:val="24"/>
        </w:rPr>
        <w:t>nfectious diseases: (tuberculosis, malaria, HIV</w:t>
      </w:r>
      <w:r w:rsidR="0018399F" w:rsidRPr="00A46B19">
        <w:rPr>
          <w:rFonts w:ascii="Times New Roman" w:hAnsi="Times New Roman" w:cs="Times New Roman"/>
          <w:sz w:val="24"/>
          <w:szCs w:val="24"/>
        </w:rPr>
        <w:t xml:space="preserve"> and pediatric infectious diseases</w:t>
      </w:r>
      <w:r w:rsidR="003F628F" w:rsidRPr="00A46B19">
        <w:rPr>
          <w:rFonts w:ascii="Times New Roman" w:hAnsi="Times New Roman" w:cs="Times New Roman"/>
          <w:sz w:val="24"/>
          <w:szCs w:val="24"/>
        </w:rPr>
        <w:t xml:space="preserve">), </w:t>
      </w:r>
      <w:r w:rsidR="00BC0C41">
        <w:rPr>
          <w:rFonts w:ascii="Times New Roman" w:hAnsi="Times New Roman" w:cs="Times New Roman"/>
          <w:sz w:val="24"/>
          <w:szCs w:val="24"/>
        </w:rPr>
        <w:t>Oncology, D</w:t>
      </w:r>
      <w:r w:rsidR="0018399F" w:rsidRPr="00A46B19">
        <w:rPr>
          <w:rFonts w:ascii="Times New Roman" w:hAnsi="Times New Roman" w:cs="Times New Roman"/>
          <w:sz w:val="24"/>
          <w:szCs w:val="24"/>
        </w:rPr>
        <w:t xml:space="preserve">iabetes, </w:t>
      </w:r>
      <w:r w:rsidR="00BC0C41">
        <w:rPr>
          <w:rFonts w:ascii="Times New Roman" w:hAnsi="Times New Roman" w:cs="Times New Roman"/>
          <w:sz w:val="24"/>
          <w:szCs w:val="24"/>
        </w:rPr>
        <w:t>Pharmacometrics, C</w:t>
      </w:r>
      <w:r w:rsidR="003F628F" w:rsidRPr="00A46B19">
        <w:rPr>
          <w:rFonts w:ascii="Times New Roman" w:hAnsi="Times New Roman" w:cs="Times New Roman"/>
          <w:sz w:val="24"/>
          <w:szCs w:val="24"/>
        </w:rPr>
        <w:t xml:space="preserve">linical pharmacology, </w:t>
      </w:r>
      <w:r w:rsidR="00BC0C41">
        <w:rPr>
          <w:rFonts w:ascii="Times New Roman" w:hAnsi="Times New Roman" w:cs="Times New Roman"/>
          <w:sz w:val="24"/>
          <w:szCs w:val="24"/>
        </w:rPr>
        <w:t>Pharmacogenetics, Developmental pharmacology, D</w:t>
      </w:r>
      <w:r w:rsidR="003F628F" w:rsidRPr="00A46B19">
        <w:rPr>
          <w:rFonts w:ascii="Times New Roman" w:hAnsi="Times New Roman" w:cs="Times New Roman"/>
          <w:sz w:val="24"/>
          <w:szCs w:val="24"/>
        </w:rPr>
        <w:t>ise</w:t>
      </w:r>
      <w:r w:rsidR="00BC0C41">
        <w:rPr>
          <w:rFonts w:ascii="Times New Roman" w:hAnsi="Times New Roman" w:cs="Times New Roman"/>
          <w:sz w:val="24"/>
          <w:szCs w:val="24"/>
        </w:rPr>
        <w:t>ase progression models, Drug development, NONMEM, Modeling and Simulations, Clinical Trial D</w:t>
      </w:r>
      <w:r w:rsidR="003F628F" w:rsidRPr="00A46B19">
        <w:rPr>
          <w:rFonts w:ascii="Times New Roman" w:hAnsi="Times New Roman" w:cs="Times New Roman"/>
          <w:sz w:val="24"/>
          <w:szCs w:val="24"/>
        </w:rPr>
        <w:t>esign</w:t>
      </w:r>
      <w:r w:rsidR="00BC0C41">
        <w:rPr>
          <w:rFonts w:ascii="Times New Roman" w:hAnsi="Times New Roman" w:cs="Times New Roman"/>
          <w:sz w:val="24"/>
          <w:szCs w:val="24"/>
        </w:rPr>
        <w:t>ing</w:t>
      </w:r>
      <w:r w:rsidR="008474BA" w:rsidRPr="00A46B19">
        <w:rPr>
          <w:rFonts w:ascii="Times New Roman" w:hAnsi="Times New Roman" w:cs="Times New Roman"/>
          <w:sz w:val="24"/>
          <w:szCs w:val="24"/>
        </w:rPr>
        <w:t>.</w:t>
      </w:r>
    </w:p>
    <w:p w:rsidR="005E0993" w:rsidRDefault="005E0993" w:rsidP="003F00EC">
      <w:pPr>
        <w:spacing w:line="360" w:lineRule="auto"/>
        <w:jc w:val="both"/>
        <w:rPr>
          <w:rFonts w:ascii="Times New Roman" w:hAnsi="Times New Roman" w:cs="Times New Roman"/>
          <w:b/>
          <w:sz w:val="28"/>
          <w:szCs w:val="24"/>
        </w:rPr>
      </w:pPr>
    </w:p>
    <w:p w:rsidR="005E0993" w:rsidRDefault="005E0993" w:rsidP="003F00EC">
      <w:pPr>
        <w:spacing w:line="360" w:lineRule="auto"/>
        <w:jc w:val="both"/>
        <w:rPr>
          <w:rFonts w:ascii="Times New Roman" w:hAnsi="Times New Roman" w:cs="Times New Roman"/>
          <w:b/>
          <w:sz w:val="28"/>
          <w:szCs w:val="24"/>
        </w:rPr>
      </w:pPr>
    </w:p>
    <w:p w:rsidR="000F083E" w:rsidRPr="00F53BF7" w:rsidRDefault="00D631AA" w:rsidP="003F00EC">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Educational Profile</w:t>
      </w:r>
    </w:p>
    <w:p w:rsidR="000F083E" w:rsidRPr="00A46B19" w:rsidRDefault="00A0477A" w:rsidP="003F00EC">
      <w:pPr>
        <w:spacing w:line="360" w:lineRule="auto"/>
        <w:jc w:val="both"/>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t>Pharmacometrics</w:t>
      </w:r>
      <w:r>
        <w:rPr>
          <w:rFonts w:ascii="Times New Roman" w:hAnsi="Times New Roman" w:cs="Times New Roman"/>
          <w:sz w:val="24"/>
          <w:szCs w:val="24"/>
        </w:rPr>
        <w:tab/>
      </w:r>
      <w:r w:rsidR="000C32E6">
        <w:rPr>
          <w:rFonts w:ascii="Times New Roman" w:hAnsi="Times New Roman" w:cs="Times New Roman"/>
          <w:sz w:val="24"/>
          <w:szCs w:val="24"/>
        </w:rPr>
        <w:tab/>
      </w:r>
      <w:r w:rsidR="000F083E" w:rsidRPr="00A46B19">
        <w:rPr>
          <w:rFonts w:ascii="Times New Roman" w:hAnsi="Times New Roman" w:cs="Times New Roman"/>
          <w:sz w:val="24"/>
          <w:szCs w:val="24"/>
        </w:rPr>
        <w:t>Uppsala University, Uppsala, Sweden, 2008</w:t>
      </w:r>
    </w:p>
    <w:p w:rsidR="000F083E" w:rsidRPr="00A46B19" w:rsidRDefault="00A0477A" w:rsidP="003F00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Pr>
          <w:rFonts w:ascii="Times New Roman" w:hAnsi="Times New Roman" w:cs="Times New Roman"/>
          <w:sz w:val="24"/>
          <w:szCs w:val="24"/>
        </w:rPr>
        <w:tab/>
        <w:t>Biomedical Sciences</w:t>
      </w:r>
      <w:r>
        <w:rPr>
          <w:rFonts w:ascii="Times New Roman" w:hAnsi="Times New Roman" w:cs="Times New Roman"/>
          <w:sz w:val="24"/>
          <w:szCs w:val="24"/>
        </w:rPr>
        <w:tab/>
      </w:r>
      <w:r w:rsidR="000C32E6">
        <w:rPr>
          <w:rFonts w:ascii="Times New Roman" w:hAnsi="Times New Roman" w:cs="Times New Roman"/>
          <w:sz w:val="24"/>
          <w:szCs w:val="24"/>
        </w:rPr>
        <w:tab/>
      </w:r>
      <w:r w:rsidR="000F083E" w:rsidRPr="00A46B19">
        <w:rPr>
          <w:rFonts w:ascii="Times New Roman" w:hAnsi="Times New Roman" w:cs="Times New Roman"/>
          <w:sz w:val="24"/>
          <w:szCs w:val="24"/>
        </w:rPr>
        <w:t>Uppsala University, Uppsala, Sweden, 2004</w:t>
      </w:r>
    </w:p>
    <w:p w:rsidR="0040078C" w:rsidRPr="00A46B19" w:rsidRDefault="00A0477A" w:rsidP="003F00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BSc </w:t>
      </w:r>
      <w:r>
        <w:rPr>
          <w:rFonts w:ascii="Times New Roman" w:hAnsi="Times New Roman" w:cs="Times New Roman"/>
          <w:sz w:val="24"/>
          <w:szCs w:val="24"/>
        </w:rPr>
        <w:tab/>
        <w:t>Pharmacy</w:t>
      </w:r>
      <w:r>
        <w:rPr>
          <w:rFonts w:ascii="Times New Roman" w:hAnsi="Times New Roman" w:cs="Times New Roman"/>
          <w:sz w:val="24"/>
          <w:szCs w:val="24"/>
        </w:rPr>
        <w:tab/>
      </w:r>
      <w:r>
        <w:rPr>
          <w:rFonts w:ascii="Times New Roman" w:hAnsi="Times New Roman" w:cs="Times New Roman"/>
          <w:sz w:val="24"/>
          <w:szCs w:val="24"/>
        </w:rPr>
        <w:tab/>
      </w:r>
      <w:r w:rsidR="000C32E6">
        <w:rPr>
          <w:rFonts w:ascii="Times New Roman" w:hAnsi="Times New Roman" w:cs="Times New Roman"/>
          <w:sz w:val="24"/>
          <w:szCs w:val="24"/>
        </w:rPr>
        <w:tab/>
      </w:r>
      <w:r w:rsidR="000F083E" w:rsidRPr="00A46B19">
        <w:rPr>
          <w:rFonts w:ascii="Times New Roman" w:hAnsi="Times New Roman" w:cs="Times New Roman"/>
          <w:sz w:val="24"/>
          <w:szCs w:val="24"/>
        </w:rPr>
        <w:t>University of Belgrade, Serbia, 2003</w:t>
      </w:r>
    </w:p>
    <w:p w:rsidR="006240C1" w:rsidRPr="00D5118A" w:rsidRDefault="006240C1" w:rsidP="003F00EC">
      <w:pPr>
        <w:spacing w:line="360" w:lineRule="auto"/>
        <w:jc w:val="both"/>
        <w:rPr>
          <w:rFonts w:ascii="Times New Roman" w:hAnsi="Times New Roman" w:cs="Times New Roman"/>
          <w:b/>
          <w:sz w:val="28"/>
          <w:szCs w:val="24"/>
        </w:rPr>
      </w:pPr>
      <w:r w:rsidRPr="00D5118A">
        <w:rPr>
          <w:rFonts w:ascii="Times New Roman" w:hAnsi="Times New Roman" w:cs="Times New Roman"/>
          <w:b/>
          <w:sz w:val="28"/>
          <w:szCs w:val="24"/>
        </w:rPr>
        <w:t>Research Activities</w:t>
      </w:r>
    </w:p>
    <w:p w:rsidR="006240C1" w:rsidRPr="00D5118A" w:rsidRDefault="006240C1" w:rsidP="003F00EC">
      <w:pPr>
        <w:spacing w:line="360" w:lineRule="auto"/>
        <w:jc w:val="both"/>
        <w:rPr>
          <w:rFonts w:ascii="Times New Roman" w:hAnsi="Times New Roman" w:cs="Times New Roman"/>
          <w:b/>
          <w:sz w:val="24"/>
          <w:szCs w:val="24"/>
        </w:rPr>
      </w:pPr>
      <w:r w:rsidRPr="00D5118A">
        <w:rPr>
          <w:rFonts w:ascii="Times New Roman" w:hAnsi="Times New Roman" w:cs="Times New Roman"/>
          <w:b/>
          <w:sz w:val="24"/>
          <w:szCs w:val="24"/>
        </w:rPr>
        <w:t>Savic Lab</w:t>
      </w:r>
    </w:p>
    <w:p w:rsidR="000F083E" w:rsidRDefault="006240C1" w:rsidP="003F00EC">
      <w:pPr>
        <w:spacing w:line="360" w:lineRule="auto"/>
        <w:jc w:val="both"/>
        <w:rPr>
          <w:rFonts w:ascii="Times New Roman" w:hAnsi="Times New Roman" w:cs="Times New Roman"/>
          <w:sz w:val="24"/>
          <w:szCs w:val="24"/>
        </w:rPr>
      </w:pPr>
      <w:r w:rsidRPr="00A46B19">
        <w:rPr>
          <w:rFonts w:ascii="Times New Roman" w:hAnsi="Times New Roman" w:cs="Times New Roman"/>
          <w:sz w:val="24"/>
          <w:szCs w:val="24"/>
        </w:rPr>
        <w:t>Integrative Pharmacology Laboratory</w:t>
      </w:r>
    </w:p>
    <w:p w:rsidR="00F53BF7" w:rsidRPr="002A65DB" w:rsidRDefault="00F53BF7" w:rsidP="003F00EC">
      <w:pPr>
        <w:pStyle w:val="ListParagraph"/>
        <w:numPr>
          <w:ilvl w:val="0"/>
          <w:numId w:val="3"/>
        </w:numPr>
        <w:spacing w:line="360" w:lineRule="auto"/>
        <w:jc w:val="both"/>
        <w:rPr>
          <w:rFonts w:ascii="Times New Roman" w:hAnsi="Times New Roman" w:cs="Times New Roman"/>
          <w:b/>
          <w:sz w:val="24"/>
          <w:szCs w:val="24"/>
        </w:rPr>
      </w:pPr>
      <w:r w:rsidRPr="002A65DB">
        <w:rPr>
          <w:rFonts w:ascii="Times New Roman" w:hAnsi="Times New Roman" w:cs="Times New Roman"/>
          <w:b/>
          <w:sz w:val="24"/>
          <w:szCs w:val="24"/>
        </w:rPr>
        <w:t>Clinical and Translational Tuberculosis</w:t>
      </w:r>
    </w:p>
    <w:p w:rsidR="00F53BF7" w:rsidRPr="00F53BF7" w:rsidRDefault="00F53BF7" w:rsidP="003F00EC">
      <w:pPr>
        <w:spacing w:line="360" w:lineRule="auto"/>
        <w:ind w:left="720"/>
        <w:jc w:val="both"/>
        <w:rPr>
          <w:rFonts w:ascii="Times New Roman" w:hAnsi="Times New Roman" w:cs="Times New Roman"/>
          <w:sz w:val="24"/>
          <w:szCs w:val="24"/>
        </w:rPr>
      </w:pPr>
      <w:r w:rsidRPr="00F53BF7">
        <w:rPr>
          <w:rFonts w:ascii="Times New Roman" w:hAnsi="Times New Roman" w:cs="Times New Roman"/>
          <w:sz w:val="24"/>
          <w:szCs w:val="24"/>
        </w:rPr>
        <w:t>The Savic Lab aims to develop translational platforms able to predict drug exposure levels and efficacy in clinical studies and, thereby, to optimize dosing. The lab is making progress toward shifting the focus of the clinical development of new tuberculosis drugs from basic safety and efficacy to specific safety endpoints that will reduce the amounts of trials, subjects, and time necessary for drug approval. This will enable new safe and efficacious therapies to be brought to market more quickly and with more efficiency and will prevent unnecessary deaths due to drug resistance and treatment failure.</w:t>
      </w:r>
    </w:p>
    <w:p w:rsidR="00F53BF7" w:rsidRP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Clinical TB:Model-Based Analysis of Tuberculosis Biomarkers</w:t>
      </w:r>
    </w:p>
    <w:p w:rsidR="00F53BF7" w:rsidRP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Clinical TB:Nonlinear Mixed-Effects Modeling of Rifapentine PK and PD</w:t>
      </w:r>
    </w:p>
    <w:p w:rsidR="00F53BF7" w:rsidRP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Systems Model of TB Including Translation from EBA Study to Clinical Trial Efficacy</w:t>
      </w:r>
    </w:p>
    <w:p w:rsidR="00F53BF7" w:rsidRP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Phase-IIA Early Bactericidal Activity (EBA) Studies</w:t>
      </w:r>
    </w:p>
    <w:p w:rsidR="00F53BF7" w:rsidRP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Modeling Pyrazinamide Lesion-Specific Pharmacokinetics and Efficacy from Rabbit Data</w:t>
      </w:r>
    </w:p>
    <w:p w:rsidR="00F53BF7" w:rsidRP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TBI-223 Model for Human Translation</w:t>
      </w:r>
    </w:p>
    <w:p w:rsidR="00F53BF7" w:rsidRP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Optimizing Clofazimine (CFZ) for TB in Children</w:t>
      </w:r>
    </w:p>
    <w:p w:rsidR="00F53BF7" w:rsidRDefault="00F53BF7" w:rsidP="003F00EC">
      <w:pPr>
        <w:pStyle w:val="ListParagraph"/>
        <w:numPr>
          <w:ilvl w:val="0"/>
          <w:numId w:val="1"/>
        </w:numPr>
        <w:spacing w:line="360" w:lineRule="auto"/>
        <w:ind w:left="1440"/>
        <w:jc w:val="both"/>
        <w:rPr>
          <w:rFonts w:ascii="Times New Roman" w:hAnsi="Times New Roman" w:cs="Times New Roman"/>
          <w:sz w:val="24"/>
          <w:szCs w:val="24"/>
        </w:rPr>
      </w:pPr>
      <w:r w:rsidRPr="00F53BF7">
        <w:rPr>
          <w:rFonts w:ascii="Times New Roman" w:hAnsi="Times New Roman" w:cs="Times New Roman"/>
          <w:sz w:val="24"/>
          <w:szCs w:val="24"/>
        </w:rPr>
        <w:t>Translational Baseline Model</w:t>
      </w:r>
    </w:p>
    <w:p w:rsidR="002A65DB" w:rsidRDefault="002A65DB" w:rsidP="003F00EC">
      <w:pPr>
        <w:pStyle w:val="ListParagraph"/>
        <w:spacing w:line="360" w:lineRule="auto"/>
        <w:ind w:left="1440"/>
        <w:jc w:val="both"/>
        <w:rPr>
          <w:rFonts w:ascii="Times New Roman" w:hAnsi="Times New Roman" w:cs="Times New Roman"/>
          <w:sz w:val="24"/>
          <w:szCs w:val="24"/>
        </w:rPr>
      </w:pPr>
    </w:p>
    <w:p w:rsidR="00FC55B8" w:rsidRDefault="00FC55B8">
      <w:pPr>
        <w:rPr>
          <w:rFonts w:ascii="Times New Roman" w:hAnsi="Times New Roman" w:cs="Times New Roman"/>
          <w:b/>
          <w:sz w:val="24"/>
          <w:szCs w:val="24"/>
        </w:rPr>
      </w:pPr>
      <w:r>
        <w:rPr>
          <w:rFonts w:ascii="Times New Roman" w:hAnsi="Times New Roman" w:cs="Times New Roman"/>
          <w:b/>
          <w:sz w:val="24"/>
          <w:szCs w:val="24"/>
        </w:rPr>
        <w:br w:type="page"/>
      </w:r>
    </w:p>
    <w:p w:rsidR="008B688D" w:rsidRPr="002A65DB" w:rsidRDefault="008B688D" w:rsidP="003F00EC">
      <w:pPr>
        <w:pStyle w:val="ListParagraph"/>
        <w:numPr>
          <w:ilvl w:val="0"/>
          <w:numId w:val="3"/>
        </w:numPr>
        <w:spacing w:line="360" w:lineRule="auto"/>
        <w:jc w:val="both"/>
        <w:rPr>
          <w:rFonts w:ascii="Times New Roman" w:hAnsi="Times New Roman" w:cs="Times New Roman"/>
          <w:b/>
          <w:sz w:val="24"/>
          <w:szCs w:val="24"/>
        </w:rPr>
      </w:pPr>
      <w:r w:rsidRPr="002A65DB">
        <w:rPr>
          <w:rFonts w:ascii="Times New Roman" w:hAnsi="Times New Roman" w:cs="Times New Roman"/>
          <w:b/>
          <w:sz w:val="24"/>
          <w:szCs w:val="24"/>
        </w:rPr>
        <w:lastRenderedPageBreak/>
        <w:t>Pediatric Infectious Diseases and Malaria</w:t>
      </w:r>
    </w:p>
    <w:p w:rsidR="008B688D" w:rsidRPr="008B688D" w:rsidRDefault="008B688D" w:rsidP="003F00EC">
      <w:pPr>
        <w:spacing w:line="360" w:lineRule="auto"/>
        <w:ind w:left="720"/>
        <w:jc w:val="both"/>
        <w:rPr>
          <w:rFonts w:ascii="Times New Roman" w:hAnsi="Times New Roman" w:cs="Times New Roman"/>
          <w:sz w:val="24"/>
          <w:szCs w:val="24"/>
        </w:rPr>
      </w:pPr>
      <w:r w:rsidRPr="008B688D">
        <w:rPr>
          <w:rFonts w:ascii="Times New Roman" w:hAnsi="Times New Roman" w:cs="Times New Roman"/>
          <w:sz w:val="24"/>
          <w:szCs w:val="24"/>
        </w:rPr>
        <w:t>The Savic Lab is working to optimize anti-infective treatment and prevention strategies for vulnerable populations. Our goals are to improve understanding of the unique treatment needs of children – especially those made vulnerable due to HIV and malnutrition – in order to eliminate preventable deaths due to infectious diseases in resource-limited settings and to recommend evidence-based policy changes to anti- infective indications, choices, and dosing regimens for vulnerable populations.</w:t>
      </w:r>
    </w:p>
    <w:p w:rsidR="008B688D" w:rsidRDefault="008B688D" w:rsidP="003F00EC">
      <w:pPr>
        <w:pStyle w:val="ListParagraph"/>
        <w:numPr>
          <w:ilvl w:val="0"/>
          <w:numId w:val="2"/>
        </w:numPr>
        <w:spacing w:line="360" w:lineRule="auto"/>
        <w:ind w:left="1440"/>
        <w:jc w:val="both"/>
        <w:rPr>
          <w:rFonts w:ascii="Times New Roman" w:hAnsi="Times New Roman" w:cs="Times New Roman"/>
          <w:sz w:val="24"/>
          <w:szCs w:val="24"/>
        </w:rPr>
      </w:pPr>
      <w:r w:rsidRPr="008B688D">
        <w:rPr>
          <w:rFonts w:ascii="Times New Roman" w:hAnsi="Times New Roman" w:cs="Times New Roman"/>
          <w:sz w:val="24"/>
          <w:szCs w:val="24"/>
        </w:rPr>
        <w:t>Pharmacokinetic/Pharmacodynamic Research for Optimal Dosing Regimens for Children</w:t>
      </w:r>
    </w:p>
    <w:p w:rsidR="002A65DB" w:rsidRDefault="002A65DB" w:rsidP="003F00EC">
      <w:pPr>
        <w:pStyle w:val="ListParagraph"/>
        <w:spacing w:line="360" w:lineRule="auto"/>
        <w:ind w:left="1440"/>
        <w:jc w:val="both"/>
        <w:rPr>
          <w:rFonts w:ascii="Times New Roman" w:hAnsi="Times New Roman" w:cs="Times New Roman"/>
          <w:sz w:val="24"/>
          <w:szCs w:val="24"/>
        </w:rPr>
      </w:pPr>
    </w:p>
    <w:p w:rsidR="007632B8" w:rsidRPr="002A65DB" w:rsidRDefault="007632B8" w:rsidP="003F00EC">
      <w:pPr>
        <w:pStyle w:val="ListParagraph"/>
        <w:numPr>
          <w:ilvl w:val="0"/>
          <w:numId w:val="3"/>
        </w:numPr>
        <w:spacing w:line="360" w:lineRule="auto"/>
        <w:jc w:val="both"/>
        <w:rPr>
          <w:rFonts w:ascii="Times New Roman" w:hAnsi="Times New Roman" w:cs="Times New Roman"/>
          <w:b/>
          <w:sz w:val="24"/>
          <w:szCs w:val="24"/>
        </w:rPr>
      </w:pPr>
      <w:r w:rsidRPr="002A65DB">
        <w:rPr>
          <w:rFonts w:ascii="Times New Roman" w:hAnsi="Times New Roman" w:cs="Times New Roman"/>
          <w:b/>
          <w:sz w:val="24"/>
          <w:szCs w:val="24"/>
        </w:rPr>
        <w:t>HIV Prevention</w:t>
      </w:r>
    </w:p>
    <w:p w:rsidR="007632B8" w:rsidRPr="007632B8" w:rsidRDefault="007632B8" w:rsidP="003F00EC">
      <w:pPr>
        <w:spacing w:line="360" w:lineRule="auto"/>
        <w:ind w:left="720"/>
        <w:jc w:val="both"/>
        <w:rPr>
          <w:rFonts w:ascii="Times New Roman" w:hAnsi="Times New Roman" w:cs="Times New Roman"/>
          <w:sz w:val="24"/>
          <w:szCs w:val="24"/>
        </w:rPr>
      </w:pPr>
      <w:r w:rsidRPr="007632B8">
        <w:rPr>
          <w:rFonts w:ascii="Times New Roman" w:hAnsi="Times New Roman" w:cs="Times New Roman"/>
          <w:sz w:val="24"/>
          <w:szCs w:val="24"/>
        </w:rPr>
        <w:t>The Savic Lab’s goal is to optimize the prevention of HIV infection through PK/PD modeling and simulation. To accomplish this, we are working to identify and reach those most vulnerable and at risk of HIV infection, and identify optimal treatment and formulation options through considering alternative target drug concentrations and individual commitment to adherence in order to establish a quantitative relationship between tenofovir levels and H</w:t>
      </w:r>
      <w:r>
        <w:rPr>
          <w:rFonts w:ascii="Times New Roman" w:hAnsi="Times New Roman" w:cs="Times New Roman"/>
          <w:sz w:val="24"/>
          <w:szCs w:val="24"/>
        </w:rPr>
        <w:t>IV prevention.</w:t>
      </w:r>
    </w:p>
    <w:p w:rsidR="007632B8" w:rsidRPr="007632B8" w:rsidRDefault="007632B8" w:rsidP="003F00EC">
      <w:pPr>
        <w:pStyle w:val="ListParagraph"/>
        <w:numPr>
          <w:ilvl w:val="0"/>
          <w:numId w:val="2"/>
        </w:numPr>
        <w:spacing w:line="360" w:lineRule="auto"/>
        <w:ind w:left="1440"/>
        <w:jc w:val="both"/>
        <w:rPr>
          <w:rFonts w:ascii="Times New Roman" w:hAnsi="Times New Roman" w:cs="Times New Roman"/>
          <w:sz w:val="24"/>
          <w:szCs w:val="24"/>
        </w:rPr>
      </w:pPr>
      <w:r w:rsidRPr="007632B8">
        <w:rPr>
          <w:rFonts w:ascii="Times New Roman" w:hAnsi="Times New Roman" w:cs="Times New Roman"/>
          <w:sz w:val="24"/>
          <w:szCs w:val="24"/>
        </w:rPr>
        <w:t>Mechanistic Assessment of HIV Growth in Tissue Explant Samples</w:t>
      </w:r>
    </w:p>
    <w:p w:rsidR="008B688D" w:rsidRPr="007632B8" w:rsidRDefault="007632B8" w:rsidP="003F00EC">
      <w:pPr>
        <w:pStyle w:val="ListParagraph"/>
        <w:numPr>
          <w:ilvl w:val="0"/>
          <w:numId w:val="2"/>
        </w:numPr>
        <w:spacing w:line="360" w:lineRule="auto"/>
        <w:ind w:left="1440"/>
        <w:jc w:val="both"/>
        <w:rPr>
          <w:rFonts w:ascii="Times New Roman" w:hAnsi="Times New Roman" w:cs="Times New Roman"/>
          <w:sz w:val="24"/>
          <w:szCs w:val="24"/>
        </w:rPr>
      </w:pPr>
      <w:r w:rsidRPr="007632B8">
        <w:rPr>
          <w:rFonts w:ascii="Times New Roman" w:hAnsi="Times New Roman" w:cs="Times New Roman"/>
          <w:sz w:val="24"/>
          <w:szCs w:val="24"/>
        </w:rPr>
        <w:t>Individual Level Data Meta-Analysis from Pre-Exposure Prophylaxis (PrEP) Clinical Trials</w:t>
      </w:r>
    </w:p>
    <w:p w:rsidR="008474BA" w:rsidRPr="00A46B19" w:rsidRDefault="008474BA" w:rsidP="003F00EC">
      <w:pPr>
        <w:spacing w:line="360" w:lineRule="auto"/>
        <w:jc w:val="both"/>
        <w:rPr>
          <w:rFonts w:ascii="Times New Roman" w:hAnsi="Times New Roman" w:cs="Times New Roman"/>
          <w:sz w:val="24"/>
          <w:szCs w:val="24"/>
        </w:rPr>
      </w:pPr>
    </w:p>
    <w:p w:rsidR="005520CC" w:rsidRDefault="005520CC" w:rsidP="003F00E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474BA" w:rsidRPr="00920F26" w:rsidRDefault="008474BA" w:rsidP="003F00EC">
      <w:pPr>
        <w:spacing w:line="360" w:lineRule="auto"/>
        <w:jc w:val="both"/>
        <w:rPr>
          <w:rFonts w:ascii="Times New Roman" w:hAnsi="Times New Roman" w:cs="Times New Roman"/>
          <w:b/>
          <w:sz w:val="28"/>
          <w:szCs w:val="24"/>
        </w:rPr>
      </w:pPr>
      <w:r w:rsidRPr="00920F26">
        <w:rPr>
          <w:rFonts w:ascii="Times New Roman" w:hAnsi="Times New Roman" w:cs="Times New Roman"/>
          <w:b/>
          <w:sz w:val="28"/>
          <w:szCs w:val="24"/>
        </w:rPr>
        <w:lastRenderedPageBreak/>
        <w:t>Global Research Projects</w:t>
      </w:r>
    </w:p>
    <w:p w:rsidR="0040078C" w:rsidRPr="00920F26" w:rsidRDefault="001A68E4" w:rsidP="003F00EC">
      <w:pPr>
        <w:spacing w:line="360" w:lineRule="auto"/>
        <w:jc w:val="both"/>
        <w:rPr>
          <w:rFonts w:ascii="Times New Roman" w:hAnsi="Times New Roman" w:cs="Times New Roman"/>
          <w:b/>
          <w:sz w:val="24"/>
          <w:szCs w:val="24"/>
        </w:rPr>
      </w:pPr>
      <w:r w:rsidRPr="00920F26">
        <w:rPr>
          <w:rFonts w:ascii="Times New Roman" w:hAnsi="Times New Roman" w:cs="Times New Roman"/>
          <w:b/>
          <w:sz w:val="24"/>
          <w:szCs w:val="24"/>
        </w:rPr>
        <w:t>Active Projects</w:t>
      </w:r>
    </w:p>
    <w:tbl>
      <w:tblPr>
        <w:tblStyle w:val="ListTable3-Accent3"/>
        <w:tblW w:w="9350" w:type="dxa"/>
        <w:tblLayout w:type="fixed"/>
        <w:tblLook w:val="04A0" w:firstRow="1" w:lastRow="0" w:firstColumn="1" w:lastColumn="0" w:noHBand="0" w:noVBand="1"/>
        <w:tblDescription w:val="Table listing all projects for an investigator. Each row is a project. The columns are Title, Sponsor, Location, Topics, Start Date, and End Date"/>
      </w:tblPr>
      <w:tblGrid>
        <w:gridCol w:w="2065"/>
        <w:gridCol w:w="1530"/>
        <w:gridCol w:w="1440"/>
        <w:gridCol w:w="2160"/>
        <w:gridCol w:w="1080"/>
        <w:gridCol w:w="1075"/>
      </w:tblGrid>
      <w:tr w:rsidR="00894E74" w:rsidRPr="00A46B19" w:rsidTr="00E04808">
        <w:trPr>
          <w:cnfStyle w:val="100000000000" w:firstRow="1" w:lastRow="0" w:firstColumn="0" w:lastColumn="0" w:oddVBand="0" w:evenVBand="0" w:oddHBand="0" w:evenHBand="0" w:firstRowFirstColumn="0" w:firstRowLastColumn="0" w:lastRowFirstColumn="0" w:lastRowLastColumn="0"/>
          <w:trHeight w:val="657"/>
        </w:trPr>
        <w:tc>
          <w:tcPr>
            <w:cnfStyle w:val="001000000100" w:firstRow="0" w:lastRow="0" w:firstColumn="1" w:lastColumn="0" w:oddVBand="0" w:evenVBand="0" w:oddHBand="0" w:evenHBand="0" w:firstRowFirstColumn="1" w:firstRowLastColumn="0" w:lastRowFirstColumn="0" w:lastRowLastColumn="0"/>
            <w:tcW w:w="2065" w:type="dxa"/>
            <w:vAlign w:val="center"/>
          </w:tcPr>
          <w:p w:rsidR="00085120" w:rsidRPr="0061190C" w:rsidRDefault="00085120" w:rsidP="00975EFA">
            <w:pPr>
              <w:rPr>
                <w:rFonts w:ascii="Times New Roman" w:hAnsi="Times New Roman" w:cs="Times New Roman"/>
                <w:color w:val="auto"/>
                <w:sz w:val="24"/>
                <w:szCs w:val="24"/>
              </w:rPr>
            </w:pPr>
            <w:r w:rsidRPr="0061190C">
              <w:rPr>
                <w:rFonts w:ascii="Times New Roman" w:hAnsi="Times New Roman" w:cs="Times New Roman"/>
                <w:color w:val="auto"/>
                <w:sz w:val="24"/>
                <w:szCs w:val="24"/>
              </w:rPr>
              <w:t>Project</w:t>
            </w:r>
          </w:p>
        </w:tc>
        <w:tc>
          <w:tcPr>
            <w:tcW w:w="1530" w:type="dxa"/>
            <w:vAlign w:val="center"/>
          </w:tcPr>
          <w:p w:rsidR="00085120" w:rsidRPr="0061190C" w:rsidRDefault="00085120" w:rsidP="00975E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190C">
              <w:rPr>
                <w:rFonts w:ascii="Times New Roman" w:hAnsi="Times New Roman" w:cs="Times New Roman"/>
                <w:color w:val="auto"/>
                <w:sz w:val="24"/>
                <w:szCs w:val="24"/>
              </w:rPr>
              <w:t>Sponsor</w:t>
            </w:r>
          </w:p>
        </w:tc>
        <w:tc>
          <w:tcPr>
            <w:tcW w:w="1440" w:type="dxa"/>
            <w:vAlign w:val="center"/>
          </w:tcPr>
          <w:p w:rsidR="00085120" w:rsidRPr="0061190C" w:rsidRDefault="00085120" w:rsidP="00975E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190C">
              <w:rPr>
                <w:rFonts w:ascii="Times New Roman" w:hAnsi="Times New Roman" w:cs="Times New Roman"/>
                <w:color w:val="auto"/>
                <w:sz w:val="24"/>
                <w:szCs w:val="24"/>
              </w:rPr>
              <w:t>Location(s)</w:t>
            </w:r>
          </w:p>
        </w:tc>
        <w:tc>
          <w:tcPr>
            <w:tcW w:w="2160" w:type="dxa"/>
            <w:vAlign w:val="center"/>
          </w:tcPr>
          <w:p w:rsidR="00085120" w:rsidRPr="0061190C" w:rsidRDefault="00085120" w:rsidP="00975E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190C">
              <w:rPr>
                <w:rFonts w:ascii="Times New Roman" w:hAnsi="Times New Roman" w:cs="Times New Roman"/>
                <w:color w:val="auto"/>
                <w:sz w:val="24"/>
                <w:szCs w:val="24"/>
              </w:rPr>
              <w:t>Topics</w:t>
            </w:r>
          </w:p>
        </w:tc>
        <w:tc>
          <w:tcPr>
            <w:tcW w:w="1080" w:type="dxa"/>
            <w:vAlign w:val="center"/>
          </w:tcPr>
          <w:p w:rsidR="00085120" w:rsidRPr="0061190C" w:rsidRDefault="00085120" w:rsidP="00975E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190C">
              <w:rPr>
                <w:rFonts w:ascii="Times New Roman" w:hAnsi="Times New Roman" w:cs="Times New Roman"/>
                <w:color w:val="auto"/>
                <w:sz w:val="24"/>
                <w:szCs w:val="24"/>
              </w:rPr>
              <w:t>Start</w:t>
            </w:r>
          </w:p>
        </w:tc>
        <w:tc>
          <w:tcPr>
            <w:tcW w:w="1075" w:type="dxa"/>
            <w:vAlign w:val="center"/>
          </w:tcPr>
          <w:p w:rsidR="00085120" w:rsidRPr="0061190C" w:rsidRDefault="00085120" w:rsidP="00975E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190C">
              <w:rPr>
                <w:rFonts w:ascii="Times New Roman" w:hAnsi="Times New Roman" w:cs="Times New Roman"/>
                <w:color w:val="auto"/>
                <w:sz w:val="24"/>
                <w:szCs w:val="24"/>
              </w:rPr>
              <w:t>End</w:t>
            </w:r>
          </w:p>
        </w:tc>
      </w:tr>
      <w:tr w:rsidR="00894E74" w:rsidRPr="00A46B19" w:rsidTr="00E04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657750" w:rsidRPr="00E03D4A" w:rsidRDefault="00B706C5" w:rsidP="00975EFA">
            <w:pPr>
              <w:rPr>
                <w:rFonts w:ascii="Times New Roman" w:eastAsia="Times New Roman" w:hAnsi="Times New Roman" w:cs="Times New Roman"/>
                <w:i/>
                <w:sz w:val="24"/>
                <w:szCs w:val="24"/>
                <w:bdr w:val="none" w:sz="0" w:space="0" w:color="auto" w:frame="1"/>
              </w:rPr>
            </w:pPr>
            <w:r w:rsidRPr="00E03D4A">
              <w:rPr>
                <w:rFonts w:ascii="Times New Roman" w:eastAsia="Times New Roman" w:hAnsi="Times New Roman" w:cs="Times New Roman"/>
                <w:i/>
                <w:sz w:val="24"/>
                <w:szCs w:val="24"/>
                <w:bdr w:val="none" w:sz="0" w:space="0" w:color="auto" w:frame="1"/>
              </w:rPr>
              <w:t xml:space="preserve">Adherence Monitoring impact in Global Health </w:t>
            </w:r>
            <w:r w:rsidR="00524DC2" w:rsidRPr="00E03D4A">
              <w:rPr>
                <w:rFonts w:ascii="Times New Roman" w:eastAsia="Times New Roman" w:hAnsi="Times New Roman" w:cs="Times New Roman"/>
                <w:i/>
                <w:sz w:val="24"/>
                <w:szCs w:val="24"/>
                <w:bdr w:val="none" w:sz="0" w:space="0" w:color="auto" w:frame="1"/>
              </w:rPr>
              <w:t xml:space="preserve">- Planning </w:t>
            </w:r>
            <w:r w:rsidR="00657750" w:rsidRPr="00E03D4A">
              <w:rPr>
                <w:rFonts w:ascii="Times New Roman" w:eastAsia="Times New Roman" w:hAnsi="Times New Roman" w:cs="Times New Roman"/>
                <w:i/>
                <w:sz w:val="24"/>
                <w:szCs w:val="24"/>
                <w:bdr w:val="none" w:sz="0" w:space="0" w:color="auto" w:frame="1"/>
              </w:rPr>
              <w:t>Grant</w:t>
            </w:r>
          </w:p>
          <w:p w:rsidR="0061190C" w:rsidRPr="00657750" w:rsidRDefault="0061190C" w:rsidP="00975EFA">
            <w:pPr>
              <w:rPr>
                <w:rFonts w:ascii="Times New Roman" w:eastAsia="Times New Roman" w:hAnsi="Times New Roman" w:cs="Times New Roman"/>
                <w:i/>
                <w:sz w:val="24"/>
                <w:szCs w:val="24"/>
              </w:rPr>
            </w:pPr>
          </w:p>
        </w:tc>
        <w:tc>
          <w:tcPr>
            <w:tcW w:w="1530" w:type="dxa"/>
          </w:tcPr>
          <w:p w:rsidR="00657750" w:rsidRPr="00657750" w:rsidRDefault="00E0480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Bill &amp;</w:t>
            </w:r>
            <w:r w:rsidR="00894E74">
              <w:rPr>
                <w:rFonts w:ascii="Times New Roman" w:eastAsia="Times New Roman" w:hAnsi="Times New Roman" w:cs="Times New Roman"/>
                <w:sz w:val="24"/>
                <w:szCs w:val="24"/>
                <w:bdr w:val="none" w:sz="0" w:space="0" w:color="auto" w:frame="1"/>
              </w:rPr>
              <w:t xml:space="preserve"> Melinda Gates </w:t>
            </w:r>
            <w:r w:rsidR="00657750" w:rsidRPr="00A46B19">
              <w:rPr>
                <w:rFonts w:ascii="Times New Roman" w:eastAsia="Times New Roman" w:hAnsi="Times New Roman" w:cs="Times New Roman"/>
                <w:sz w:val="24"/>
                <w:szCs w:val="24"/>
                <w:bdr w:val="none" w:sz="0" w:space="0" w:color="auto" w:frame="1"/>
              </w:rPr>
              <w:t>Foundation</w:t>
            </w:r>
          </w:p>
        </w:tc>
        <w:tc>
          <w:tcPr>
            <w:tcW w:w="1440" w:type="dxa"/>
          </w:tcPr>
          <w:p w:rsidR="00657750" w:rsidRPr="00657750" w:rsidRDefault="00657750"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Uganda</w:t>
            </w:r>
          </w:p>
        </w:tc>
        <w:tc>
          <w:tcPr>
            <w:tcW w:w="2160" w:type="dxa"/>
          </w:tcPr>
          <w:p w:rsidR="00657750" w:rsidRPr="00657750" w:rsidRDefault="00657750"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Tuberculosis</w:t>
            </w:r>
            <w:r w:rsidR="00E04808">
              <w:rPr>
                <w:rFonts w:ascii="Times New Roman" w:eastAsia="Times New Roman" w:hAnsi="Times New Roman" w:cs="Times New Roman"/>
                <w:sz w:val="24"/>
                <w:szCs w:val="24"/>
              </w:rPr>
              <w:t xml:space="preserve">, </w:t>
            </w:r>
            <w:r w:rsidR="00E04808">
              <w:rPr>
                <w:rFonts w:ascii="Times New Roman" w:eastAsia="Times New Roman" w:hAnsi="Times New Roman" w:cs="Times New Roman"/>
                <w:sz w:val="24"/>
                <w:szCs w:val="24"/>
                <w:bdr w:val="none" w:sz="0" w:space="0" w:color="auto" w:frame="1"/>
              </w:rPr>
              <w:t>Treatm</w:t>
            </w:r>
            <w:r w:rsidRPr="00A46B19">
              <w:rPr>
                <w:rFonts w:ascii="Times New Roman" w:eastAsia="Times New Roman" w:hAnsi="Times New Roman" w:cs="Times New Roman"/>
                <w:sz w:val="24"/>
                <w:szCs w:val="24"/>
                <w:bdr w:val="none" w:sz="0" w:space="0" w:color="auto" w:frame="1"/>
              </w:rPr>
              <w:t>ent Adherence</w:t>
            </w:r>
          </w:p>
        </w:tc>
        <w:tc>
          <w:tcPr>
            <w:tcW w:w="1080" w:type="dxa"/>
          </w:tcPr>
          <w:p w:rsidR="00657750" w:rsidRPr="00657750" w:rsidRDefault="00657750"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7750">
              <w:rPr>
                <w:rFonts w:ascii="Times New Roman" w:eastAsia="Times New Roman" w:hAnsi="Times New Roman" w:cs="Times New Roman"/>
                <w:sz w:val="24"/>
                <w:szCs w:val="24"/>
              </w:rPr>
              <w:t>11/1/19</w:t>
            </w:r>
          </w:p>
        </w:tc>
        <w:tc>
          <w:tcPr>
            <w:tcW w:w="1075" w:type="dxa"/>
          </w:tcPr>
          <w:p w:rsidR="00657750" w:rsidRPr="00657750" w:rsidRDefault="00657750"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57750">
              <w:rPr>
                <w:rFonts w:ascii="Times New Roman" w:eastAsia="Times New Roman" w:hAnsi="Times New Roman" w:cs="Times New Roman"/>
                <w:sz w:val="24"/>
                <w:szCs w:val="24"/>
              </w:rPr>
              <w:t>4/30/20</w:t>
            </w:r>
          </w:p>
        </w:tc>
      </w:tr>
      <w:tr w:rsidR="00920F26" w:rsidRPr="00A46B19" w:rsidTr="00E04808">
        <w:tc>
          <w:tcPr>
            <w:cnfStyle w:val="001000000000" w:firstRow="0" w:lastRow="0" w:firstColumn="1" w:lastColumn="0" w:oddVBand="0" w:evenVBand="0" w:oddHBand="0" w:evenHBand="0" w:firstRowFirstColumn="0" w:firstRowLastColumn="0" w:lastRowFirstColumn="0" w:lastRowLastColumn="0"/>
            <w:tcW w:w="2065" w:type="dxa"/>
            <w:hideMark/>
          </w:tcPr>
          <w:p w:rsidR="00502E48" w:rsidRPr="00502E48" w:rsidRDefault="0061190C" w:rsidP="00975EFA">
            <w:pPr>
              <w:rPr>
                <w:rFonts w:ascii="Times New Roman" w:eastAsia="Times New Roman" w:hAnsi="Times New Roman" w:cs="Times New Roman"/>
                <w:i/>
                <w:sz w:val="24"/>
                <w:szCs w:val="24"/>
              </w:rPr>
            </w:pPr>
            <w:r w:rsidRPr="00E03D4A">
              <w:rPr>
                <w:rFonts w:ascii="Times New Roman" w:eastAsia="Times New Roman" w:hAnsi="Times New Roman" w:cs="Times New Roman"/>
                <w:i/>
                <w:sz w:val="24"/>
                <w:szCs w:val="24"/>
                <w:bdr w:val="none" w:sz="0" w:space="0" w:color="auto" w:frame="1"/>
              </w:rPr>
              <w:t xml:space="preserve">Impact of Pregnancy on </w:t>
            </w:r>
            <w:r w:rsidR="00502E48" w:rsidRPr="00E03D4A">
              <w:rPr>
                <w:rFonts w:ascii="Times New Roman" w:eastAsia="Times New Roman" w:hAnsi="Times New Roman" w:cs="Times New Roman"/>
                <w:i/>
                <w:sz w:val="24"/>
                <w:szCs w:val="24"/>
                <w:bdr w:val="none" w:sz="0" w:space="0" w:color="auto" w:frame="1"/>
              </w:rPr>
              <w:t>Tuberculosis</w:t>
            </w:r>
          </w:p>
        </w:tc>
        <w:tc>
          <w:tcPr>
            <w:tcW w:w="1530"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Rutgers</w:t>
            </w:r>
            <w:r w:rsidR="00894E74">
              <w:rPr>
                <w:rFonts w:ascii="Times New Roman" w:eastAsia="Times New Roman" w:hAnsi="Times New Roman" w:cs="Times New Roman"/>
                <w:sz w:val="24"/>
                <w:szCs w:val="24"/>
                <w:bdr w:val="none" w:sz="0" w:space="0" w:color="auto" w:frame="1"/>
              </w:rPr>
              <w:t xml:space="preserve"> </w:t>
            </w:r>
            <w:r w:rsidRPr="00A46B19">
              <w:rPr>
                <w:rFonts w:ascii="Times New Roman" w:eastAsia="Times New Roman" w:hAnsi="Times New Roman" w:cs="Times New Roman"/>
                <w:sz w:val="24"/>
                <w:szCs w:val="24"/>
                <w:bdr w:val="none" w:sz="0" w:space="0" w:color="auto" w:frame="1"/>
              </w:rPr>
              <w:t>University</w:t>
            </w:r>
          </w:p>
        </w:tc>
        <w:tc>
          <w:tcPr>
            <w:tcW w:w="1440"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Uganda</w:t>
            </w:r>
          </w:p>
        </w:tc>
        <w:tc>
          <w:tcPr>
            <w:tcW w:w="2160" w:type="dxa"/>
            <w:hideMark/>
          </w:tcPr>
          <w:p w:rsid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bdr w:val="none" w:sz="0" w:space="0" w:color="auto" w:frame="1"/>
              </w:rPr>
            </w:pPr>
            <w:r w:rsidRPr="00A46B19">
              <w:rPr>
                <w:rFonts w:ascii="Times New Roman" w:eastAsia="Times New Roman" w:hAnsi="Times New Roman" w:cs="Times New Roman"/>
                <w:sz w:val="24"/>
                <w:szCs w:val="24"/>
                <w:bdr w:val="none" w:sz="0" w:space="0" w:color="auto" w:frame="1"/>
              </w:rPr>
              <w:t>Tuberculosis</w:t>
            </w:r>
            <w:r w:rsidR="00894E74">
              <w:rPr>
                <w:rFonts w:ascii="Times New Roman" w:eastAsia="Times New Roman" w:hAnsi="Times New Roman" w:cs="Times New Roman"/>
                <w:sz w:val="24"/>
                <w:szCs w:val="24"/>
              </w:rPr>
              <w:t xml:space="preserve">, </w:t>
            </w:r>
            <w:r w:rsidR="00894E74">
              <w:rPr>
                <w:rFonts w:ascii="Times New Roman" w:eastAsia="Times New Roman" w:hAnsi="Times New Roman" w:cs="Times New Roman"/>
                <w:sz w:val="24"/>
                <w:szCs w:val="24"/>
                <w:bdr w:val="none" w:sz="0" w:space="0" w:color="auto" w:frame="1"/>
              </w:rPr>
              <w:t xml:space="preserve">Pharmacology and Drug </w:t>
            </w:r>
            <w:r w:rsidRPr="00A46B19">
              <w:rPr>
                <w:rFonts w:ascii="Times New Roman" w:eastAsia="Times New Roman" w:hAnsi="Times New Roman" w:cs="Times New Roman"/>
                <w:sz w:val="24"/>
                <w:szCs w:val="24"/>
                <w:bdr w:val="none" w:sz="0" w:space="0" w:color="auto" w:frame="1"/>
              </w:rPr>
              <w:t>Treatment</w:t>
            </w:r>
            <w:r w:rsidR="00894E74">
              <w:rPr>
                <w:rFonts w:ascii="Times New Roman" w:eastAsia="Times New Roman" w:hAnsi="Times New Roman" w:cs="Times New Roman"/>
                <w:sz w:val="24"/>
                <w:szCs w:val="24"/>
              </w:rPr>
              <w:t xml:space="preserve">, </w:t>
            </w:r>
            <w:r w:rsidR="00894E74">
              <w:rPr>
                <w:rFonts w:ascii="Times New Roman" w:eastAsia="Times New Roman" w:hAnsi="Times New Roman" w:cs="Times New Roman"/>
                <w:sz w:val="24"/>
                <w:szCs w:val="24"/>
                <w:bdr w:val="none" w:sz="0" w:space="0" w:color="auto" w:frame="1"/>
              </w:rPr>
              <w:t xml:space="preserve">Women's </w:t>
            </w:r>
            <w:r w:rsidRPr="00A46B19">
              <w:rPr>
                <w:rFonts w:ascii="Times New Roman" w:eastAsia="Times New Roman" w:hAnsi="Times New Roman" w:cs="Times New Roman"/>
                <w:sz w:val="24"/>
                <w:szCs w:val="24"/>
                <w:bdr w:val="none" w:sz="0" w:space="0" w:color="auto" w:frame="1"/>
              </w:rPr>
              <w:t>Health</w:t>
            </w:r>
            <w:r w:rsidR="00894E74">
              <w:rPr>
                <w:rFonts w:ascii="Times New Roman" w:eastAsia="Times New Roman" w:hAnsi="Times New Roman" w:cs="Times New Roman"/>
                <w:sz w:val="24"/>
                <w:szCs w:val="24"/>
              </w:rPr>
              <w:t xml:space="preserve">, </w:t>
            </w:r>
            <w:r w:rsidR="00894E74">
              <w:rPr>
                <w:rFonts w:ascii="Times New Roman" w:eastAsia="Times New Roman" w:hAnsi="Times New Roman" w:cs="Times New Roman"/>
                <w:sz w:val="24"/>
                <w:szCs w:val="24"/>
                <w:bdr w:val="none" w:sz="0" w:space="0" w:color="auto" w:frame="1"/>
              </w:rPr>
              <w:t xml:space="preserve">Labor </w:t>
            </w:r>
            <w:r w:rsidR="00323AC8">
              <w:rPr>
                <w:rFonts w:ascii="Times New Roman" w:eastAsia="Times New Roman" w:hAnsi="Times New Roman" w:cs="Times New Roman"/>
                <w:sz w:val="24"/>
                <w:szCs w:val="24"/>
                <w:bdr w:val="none" w:sz="0" w:space="0" w:color="auto" w:frame="1"/>
              </w:rPr>
              <w:t xml:space="preserve">and </w:t>
            </w:r>
            <w:r w:rsidRPr="00A46B19">
              <w:rPr>
                <w:rFonts w:ascii="Times New Roman" w:eastAsia="Times New Roman" w:hAnsi="Times New Roman" w:cs="Times New Roman"/>
                <w:sz w:val="24"/>
                <w:szCs w:val="24"/>
                <w:bdr w:val="none" w:sz="0" w:space="0" w:color="auto" w:frame="1"/>
              </w:rPr>
              <w:t>Delivery</w:t>
            </w:r>
            <w:r w:rsidR="00323AC8">
              <w:rPr>
                <w:rFonts w:ascii="Times New Roman" w:eastAsia="Times New Roman" w:hAnsi="Times New Roman" w:cs="Times New Roman"/>
                <w:sz w:val="24"/>
                <w:szCs w:val="24"/>
              </w:rPr>
              <w:t xml:space="preserve">, </w:t>
            </w:r>
            <w:r w:rsidR="00323AC8">
              <w:rPr>
                <w:rFonts w:ascii="Times New Roman" w:eastAsia="Times New Roman" w:hAnsi="Times New Roman" w:cs="Times New Roman"/>
                <w:sz w:val="24"/>
                <w:szCs w:val="24"/>
                <w:bdr w:val="none" w:sz="0" w:space="0" w:color="auto" w:frame="1"/>
              </w:rPr>
              <w:t xml:space="preserve">Newborn and </w:t>
            </w:r>
            <w:r w:rsidRPr="00A46B19">
              <w:rPr>
                <w:rFonts w:ascii="Times New Roman" w:eastAsia="Times New Roman" w:hAnsi="Times New Roman" w:cs="Times New Roman"/>
                <w:sz w:val="24"/>
                <w:szCs w:val="24"/>
                <w:bdr w:val="none" w:sz="0" w:space="0" w:color="auto" w:frame="1"/>
              </w:rPr>
              <w:t>Infa</w:t>
            </w:r>
            <w:r w:rsidR="00323AC8">
              <w:rPr>
                <w:rFonts w:ascii="Times New Roman" w:eastAsia="Times New Roman" w:hAnsi="Times New Roman" w:cs="Times New Roman"/>
                <w:sz w:val="24"/>
                <w:szCs w:val="24"/>
                <w:bdr w:val="none" w:sz="0" w:space="0" w:color="auto" w:frame="1"/>
              </w:rPr>
              <w:t xml:space="preserve">nt </w:t>
            </w:r>
            <w:r w:rsidRPr="00A46B19">
              <w:rPr>
                <w:rFonts w:ascii="Times New Roman" w:eastAsia="Times New Roman" w:hAnsi="Times New Roman" w:cs="Times New Roman"/>
                <w:sz w:val="24"/>
                <w:szCs w:val="24"/>
                <w:bdr w:val="none" w:sz="0" w:space="0" w:color="auto" w:frame="1"/>
              </w:rPr>
              <w:t>Health</w:t>
            </w:r>
          </w:p>
          <w:p w:rsidR="0061190C" w:rsidRPr="00502E48" w:rsidRDefault="0061190C"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080"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11/1/18</w:t>
            </w:r>
          </w:p>
        </w:tc>
        <w:tc>
          <w:tcPr>
            <w:tcW w:w="1075"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7/31/20</w:t>
            </w:r>
          </w:p>
        </w:tc>
      </w:tr>
      <w:tr w:rsidR="00920F26" w:rsidRPr="00A46B19" w:rsidTr="00E04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rsidR="00502E48" w:rsidRPr="00E03D4A" w:rsidRDefault="00524DC2" w:rsidP="00975EFA">
            <w:pPr>
              <w:rPr>
                <w:rFonts w:ascii="Times New Roman" w:eastAsia="Times New Roman" w:hAnsi="Times New Roman" w:cs="Times New Roman"/>
                <w:i/>
                <w:sz w:val="24"/>
                <w:szCs w:val="24"/>
                <w:bdr w:val="none" w:sz="0" w:space="0" w:color="auto" w:frame="1"/>
              </w:rPr>
            </w:pPr>
            <w:r w:rsidRPr="00E03D4A">
              <w:rPr>
                <w:rFonts w:ascii="Times New Roman" w:eastAsia="Times New Roman" w:hAnsi="Times New Roman" w:cs="Times New Roman"/>
                <w:i/>
                <w:sz w:val="24"/>
                <w:szCs w:val="24"/>
                <w:bdr w:val="none" w:sz="0" w:space="0" w:color="auto" w:frame="1"/>
              </w:rPr>
              <w:t xml:space="preserve">Novel Biomarkers to Shorten TB </w:t>
            </w:r>
            <w:r w:rsidR="00502E48" w:rsidRPr="00E03D4A">
              <w:rPr>
                <w:rFonts w:ascii="Times New Roman" w:eastAsia="Times New Roman" w:hAnsi="Times New Roman" w:cs="Times New Roman"/>
                <w:i/>
                <w:sz w:val="24"/>
                <w:szCs w:val="24"/>
                <w:bdr w:val="none" w:sz="0" w:space="0" w:color="auto" w:frame="1"/>
              </w:rPr>
              <w:t>Treatment</w:t>
            </w:r>
          </w:p>
          <w:p w:rsidR="0061190C" w:rsidRPr="00502E48" w:rsidRDefault="0061190C" w:rsidP="00975EFA">
            <w:pPr>
              <w:rPr>
                <w:rFonts w:ascii="Times New Roman" w:eastAsia="Times New Roman" w:hAnsi="Times New Roman" w:cs="Times New Roman"/>
                <w:i/>
                <w:sz w:val="24"/>
                <w:szCs w:val="24"/>
              </w:rPr>
            </w:pPr>
          </w:p>
        </w:tc>
        <w:tc>
          <w:tcPr>
            <w:tcW w:w="1530" w:type="dxa"/>
            <w:hideMark/>
          </w:tcPr>
          <w:p w:rsidR="00502E48" w:rsidRPr="00502E48" w:rsidRDefault="00894E74"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Rutgers </w:t>
            </w:r>
            <w:r w:rsidR="00502E48" w:rsidRPr="00A46B19">
              <w:rPr>
                <w:rFonts w:ascii="Times New Roman" w:eastAsia="Times New Roman" w:hAnsi="Times New Roman" w:cs="Times New Roman"/>
                <w:sz w:val="24"/>
                <w:szCs w:val="24"/>
                <w:bdr w:val="none" w:sz="0" w:space="0" w:color="auto" w:frame="1"/>
              </w:rPr>
              <w:t>University</w:t>
            </w:r>
          </w:p>
        </w:tc>
        <w:tc>
          <w:tcPr>
            <w:tcW w:w="1440" w:type="dxa"/>
            <w:hideMark/>
          </w:tcPr>
          <w:p w:rsidR="00502E48" w:rsidRP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United States</w:t>
            </w:r>
          </w:p>
        </w:tc>
        <w:tc>
          <w:tcPr>
            <w:tcW w:w="2160" w:type="dxa"/>
            <w:hideMark/>
          </w:tcPr>
          <w:p w:rsidR="00502E48" w:rsidRP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Tuberculosis</w:t>
            </w:r>
          </w:p>
        </w:tc>
        <w:tc>
          <w:tcPr>
            <w:tcW w:w="1080" w:type="dxa"/>
            <w:hideMark/>
          </w:tcPr>
          <w:p w:rsidR="00502E48" w:rsidRP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7/22/16</w:t>
            </w:r>
          </w:p>
        </w:tc>
        <w:tc>
          <w:tcPr>
            <w:tcW w:w="1075" w:type="dxa"/>
            <w:hideMark/>
          </w:tcPr>
          <w:p w:rsidR="00502E48" w:rsidRP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5/31/21</w:t>
            </w:r>
          </w:p>
        </w:tc>
      </w:tr>
      <w:tr w:rsidR="00920F26" w:rsidRPr="00A46B19" w:rsidTr="00E04808">
        <w:tc>
          <w:tcPr>
            <w:cnfStyle w:val="001000000000" w:firstRow="0" w:lastRow="0" w:firstColumn="1" w:lastColumn="0" w:oddVBand="0" w:evenVBand="0" w:oddHBand="0" w:evenHBand="0" w:firstRowFirstColumn="0" w:firstRowLastColumn="0" w:lastRowFirstColumn="0" w:lastRowLastColumn="0"/>
            <w:tcW w:w="2065" w:type="dxa"/>
            <w:hideMark/>
          </w:tcPr>
          <w:p w:rsidR="00502E48" w:rsidRPr="00E03D4A" w:rsidRDefault="00687421" w:rsidP="00975EFA">
            <w:pPr>
              <w:rPr>
                <w:rFonts w:ascii="Times New Roman" w:eastAsia="Times New Roman" w:hAnsi="Times New Roman" w:cs="Times New Roman"/>
                <w:i/>
                <w:sz w:val="24"/>
                <w:szCs w:val="24"/>
                <w:bdr w:val="none" w:sz="0" w:space="0" w:color="auto" w:frame="1"/>
              </w:rPr>
            </w:pPr>
            <w:r w:rsidRPr="00E03D4A">
              <w:rPr>
                <w:rFonts w:ascii="Times New Roman" w:eastAsia="Times New Roman" w:hAnsi="Times New Roman" w:cs="Times New Roman"/>
                <w:i/>
                <w:sz w:val="24"/>
                <w:szCs w:val="24"/>
                <w:bdr w:val="none" w:sz="0" w:space="0" w:color="auto" w:frame="1"/>
              </w:rPr>
              <w:t>Lesion Dru</w:t>
            </w:r>
            <w:r w:rsidR="00524DC2" w:rsidRPr="00E03D4A">
              <w:rPr>
                <w:rFonts w:ascii="Times New Roman" w:eastAsia="Times New Roman" w:hAnsi="Times New Roman" w:cs="Times New Roman"/>
                <w:i/>
                <w:sz w:val="24"/>
                <w:szCs w:val="24"/>
                <w:bdr w:val="none" w:sz="0" w:space="0" w:color="auto" w:frame="1"/>
              </w:rPr>
              <w:t xml:space="preserve">g Penetration and Translational </w:t>
            </w:r>
            <w:r w:rsidR="00502E48" w:rsidRPr="00E03D4A">
              <w:rPr>
                <w:rFonts w:ascii="Times New Roman" w:eastAsia="Times New Roman" w:hAnsi="Times New Roman" w:cs="Times New Roman"/>
                <w:i/>
                <w:sz w:val="24"/>
                <w:szCs w:val="24"/>
                <w:bdr w:val="none" w:sz="0" w:space="0" w:color="auto" w:frame="1"/>
              </w:rPr>
              <w:t>Modeling</w:t>
            </w:r>
          </w:p>
          <w:p w:rsidR="0061190C" w:rsidRPr="00502E48" w:rsidRDefault="0061190C" w:rsidP="00975EFA">
            <w:pPr>
              <w:rPr>
                <w:rFonts w:ascii="Times New Roman" w:eastAsia="Times New Roman" w:hAnsi="Times New Roman" w:cs="Times New Roman"/>
                <w:i/>
                <w:sz w:val="24"/>
                <w:szCs w:val="24"/>
              </w:rPr>
            </w:pPr>
          </w:p>
        </w:tc>
        <w:tc>
          <w:tcPr>
            <w:tcW w:w="1530" w:type="dxa"/>
            <w:hideMark/>
          </w:tcPr>
          <w:p w:rsidR="00502E48" w:rsidRPr="00502E48" w:rsidRDefault="00894E74"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Bill &amp; </w:t>
            </w:r>
            <w:r w:rsidR="00502E48" w:rsidRPr="00A46B19">
              <w:rPr>
                <w:rFonts w:ascii="Times New Roman" w:eastAsia="Times New Roman" w:hAnsi="Times New Roman" w:cs="Times New Roman"/>
                <w:sz w:val="24"/>
                <w:szCs w:val="24"/>
                <w:bdr w:val="none" w:sz="0" w:space="0" w:color="auto" w:frame="1"/>
              </w:rPr>
              <w:t>Melinda</w:t>
            </w:r>
            <w:r>
              <w:rPr>
                <w:rFonts w:ascii="Times New Roman" w:eastAsia="Times New Roman" w:hAnsi="Times New Roman" w:cs="Times New Roman"/>
                <w:sz w:val="24"/>
                <w:szCs w:val="24"/>
                <w:bdr w:val="none" w:sz="0" w:space="0" w:color="auto" w:frame="1"/>
              </w:rPr>
              <w:t xml:space="preserve"> Gates </w:t>
            </w:r>
            <w:r w:rsidR="00502E48" w:rsidRPr="00A46B19">
              <w:rPr>
                <w:rFonts w:ascii="Times New Roman" w:eastAsia="Times New Roman" w:hAnsi="Times New Roman" w:cs="Times New Roman"/>
                <w:sz w:val="24"/>
                <w:szCs w:val="24"/>
                <w:bdr w:val="none" w:sz="0" w:space="0" w:color="auto" w:frame="1"/>
              </w:rPr>
              <w:t>Foundation</w:t>
            </w:r>
          </w:p>
        </w:tc>
        <w:tc>
          <w:tcPr>
            <w:tcW w:w="1440"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United States</w:t>
            </w:r>
          </w:p>
        </w:tc>
        <w:tc>
          <w:tcPr>
            <w:tcW w:w="2160"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Tuberculosis</w:t>
            </w:r>
            <w:r w:rsidR="00424364">
              <w:rPr>
                <w:rFonts w:ascii="Times New Roman" w:eastAsia="Times New Roman" w:hAnsi="Times New Roman" w:cs="Times New Roman"/>
                <w:sz w:val="24"/>
                <w:szCs w:val="24"/>
              </w:rPr>
              <w:t xml:space="preserve">, </w:t>
            </w:r>
            <w:r w:rsidR="00424364">
              <w:rPr>
                <w:rFonts w:ascii="Times New Roman" w:eastAsia="Times New Roman" w:hAnsi="Times New Roman" w:cs="Times New Roman"/>
                <w:sz w:val="24"/>
                <w:szCs w:val="24"/>
                <w:bdr w:val="none" w:sz="0" w:space="0" w:color="auto" w:frame="1"/>
              </w:rPr>
              <w:t xml:space="preserve">Drug and Diagnostics </w:t>
            </w:r>
            <w:r w:rsidRPr="00A46B19">
              <w:rPr>
                <w:rFonts w:ascii="Times New Roman" w:eastAsia="Times New Roman" w:hAnsi="Times New Roman" w:cs="Times New Roman"/>
                <w:sz w:val="24"/>
                <w:szCs w:val="24"/>
                <w:bdr w:val="none" w:sz="0" w:space="0" w:color="auto" w:frame="1"/>
              </w:rPr>
              <w:t>Development</w:t>
            </w:r>
          </w:p>
        </w:tc>
        <w:tc>
          <w:tcPr>
            <w:tcW w:w="1080"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10/28/19</w:t>
            </w:r>
          </w:p>
        </w:tc>
        <w:tc>
          <w:tcPr>
            <w:tcW w:w="1075" w:type="dxa"/>
            <w:hideMark/>
          </w:tcPr>
          <w:p w:rsidR="00502E48" w:rsidRPr="00502E48" w:rsidRDefault="00502E48" w:rsidP="00975E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9/30/21</w:t>
            </w:r>
          </w:p>
        </w:tc>
      </w:tr>
      <w:tr w:rsidR="00920F26" w:rsidRPr="00A46B19" w:rsidTr="00E04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hideMark/>
          </w:tcPr>
          <w:p w:rsidR="00502E48" w:rsidRPr="00502E48" w:rsidRDefault="00687421" w:rsidP="00975EFA">
            <w:pPr>
              <w:rPr>
                <w:rFonts w:ascii="Times New Roman" w:eastAsia="Times New Roman" w:hAnsi="Times New Roman" w:cs="Times New Roman"/>
                <w:i/>
                <w:sz w:val="24"/>
                <w:szCs w:val="24"/>
              </w:rPr>
            </w:pPr>
            <w:r w:rsidRPr="00E03D4A">
              <w:rPr>
                <w:rFonts w:ascii="Times New Roman" w:eastAsia="Times New Roman" w:hAnsi="Times New Roman" w:cs="Times New Roman"/>
                <w:i/>
                <w:sz w:val="24"/>
                <w:szCs w:val="24"/>
                <w:bdr w:val="none" w:sz="0" w:space="0" w:color="auto" w:frame="1"/>
              </w:rPr>
              <w:t>Identifying Optimal Treatm</w:t>
            </w:r>
            <w:r w:rsidR="00524DC2" w:rsidRPr="00E03D4A">
              <w:rPr>
                <w:rFonts w:ascii="Times New Roman" w:eastAsia="Times New Roman" w:hAnsi="Times New Roman" w:cs="Times New Roman"/>
                <w:i/>
                <w:sz w:val="24"/>
                <w:szCs w:val="24"/>
                <w:bdr w:val="none" w:sz="0" w:space="0" w:color="auto" w:frame="1"/>
              </w:rPr>
              <w:t xml:space="preserve">ent Strategies for Tuberculosis </w:t>
            </w:r>
            <w:r w:rsidR="00502E48" w:rsidRPr="00E03D4A">
              <w:rPr>
                <w:rFonts w:ascii="Times New Roman" w:eastAsia="Times New Roman" w:hAnsi="Times New Roman" w:cs="Times New Roman"/>
                <w:i/>
                <w:sz w:val="24"/>
                <w:szCs w:val="24"/>
                <w:bdr w:val="none" w:sz="0" w:space="0" w:color="auto" w:frame="1"/>
              </w:rPr>
              <w:t>Treatment</w:t>
            </w:r>
          </w:p>
        </w:tc>
        <w:tc>
          <w:tcPr>
            <w:tcW w:w="1530" w:type="dxa"/>
            <w:hideMark/>
          </w:tcPr>
          <w:p w:rsidR="00502E48" w:rsidRPr="00502E48" w:rsidRDefault="00894E74"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NIH National Institute of Allergy and Infectious </w:t>
            </w:r>
            <w:r w:rsidR="00502E48" w:rsidRPr="00A46B19">
              <w:rPr>
                <w:rFonts w:ascii="Times New Roman" w:eastAsia="Times New Roman" w:hAnsi="Times New Roman" w:cs="Times New Roman"/>
                <w:sz w:val="24"/>
                <w:szCs w:val="24"/>
                <w:bdr w:val="none" w:sz="0" w:space="0" w:color="auto" w:frame="1"/>
              </w:rPr>
              <w:t>Disease</w:t>
            </w:r>
          </w:p>
        </w:tc>
        <w:tc>
          <w:tcPr>
            <w:tcW w:w="1440" w:type="dxa"/>
            <w:hideMark/>
          </w:tcPr>
          <w:p w:rsidR="00AA135C"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bdr w:val="none" w:sz="0" w:space="0" w:color="auto" w:frame="1"/>
              </w:rPr>
            </w:pPr>
            <w:r w:rsidRPr="00A46B19">
              <w:rPr>
                <w:rFonts w:ascii="Times New Roman" w:eastAsia="Times New Roman" w:hAnsi="Times New Roman" w:cs="Times New Roman"/>
                <w:sz w:val="24"/>
                <w:szCs w:val="24"/>
                <w:bdr w:val="none" w:sz="0" w:space="0" w:color="auto" w:frame="1"/>
              </w:rPr>
              <w:t>Kenya</w:t>
            </w:r>
            <w:r w:rsidRPr="00502E48">
              <w:rPr>
                <w:rFonts w:ascii="Times New Roman" w:eastAsia="Times New Roman" w:hAnsi="Times New Roman" w:cs="Times New Roman"/>
                <w:sz w:val="24"/>
                <w:szCs w:val="24"/>
                <w:bdr w:val="none" w:sz="0" w:space="0" w:color="auto" w:frame="1"/>
              </w:rPr>
              <w:t>; </w:t>
            </w:r>
          </w:p>
          <w:p w:rsidR="00AA135C"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bdr w:val="none" w:sz="0" w:space="0" w:color="auto" w:frame="1"/>
              </w:rPr>
            </w:pPr>
            <w:r w:rsidRPr="00A46B19">
              <w:rPr>
                <w:rFonts w:ascii="Times New Roman" w:eastAsia="Times New Roman" w:hAnsi="Times New Roman" w:cs="Times New Roman"/>
                <w:sz w:val="24"/>
                <w:szCs w:val="24"/>
                <w:bdr w:val="none" w:sz="0" w:space="0" w:color="auto" w:frame="1"/>
              </w:rPr>
              <w:t>Malawi</w:t>
            </w:r>
            <w:r w:rsidRPr="00502E48">
              <w:rPr>
                <w:rFonts w:ascii="Times New Roman" w:eastAsia="Times New Roman" w:hAnsi="Times New Roman" w:cs="Times New Roman"/>
                <w:sz w:val="24"/>
                <w:szCs w:val="24"/>
                <w:bdr w:val="none" w:sz="0" w:space="0" w:color="auto" w:frame="1"/>
              </w:rPr>
              <w:t>; </w:t>
            </w:r>
          </w:p>
          <w:p w:rsidR="00AA135C"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bdr w:val="none" w:sz="0" w:space="0" w:color="auto" w:frame="1"/>
              </w:rPr>
            </w:pPr>
            <w:r w:rsidRPr="00A46B19">
              <w:rPr>
                <w:rFonts w:ascii="Times New Roman" w:eastAsia="Times New Roman" w:hAnsi="Times New Roman" w:cs="Times New Roman"/>
                <w:sz w:val="24"/>
                <w:szCs w:val="24"/>
                <w:bdr w:val="none" w:sz="0" w:space="0" w:color="auto" w:frame="1"/>
              </w:rPr>
              <w:t>Uganda</w:t>
            </w:r>
            <w:r w:rsidRPr="00502E48">
              <w:rPr>
                <w:rFonts w:ascii="Times New Roman" w:eastAsia="Times New Roman" w:hAnsi="Times New Roman" w:cs="Times New Roman"/>
                <w:sz w:val="24"/>
                <w:szCs w:val="24"/>
                <w:bdr w:val="none" w:sz="0" w:space="0" w:color="auto" w:frame="1"/>
              </w:rPr>
              <w:t>; </w:t>
            </w:r>
          </w:p>
          <w:p w:rsidR="00AA135C"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bdr w:val="none" w:sz="0" w:space="0" w:color="auto" w:frame="1"/>
              </w:rPr>
            </w:pPr>
            <w:r w:rsidRPr="00A46B19">
              <w:rPr>
                <w:rFonts w:ascii="Times New Roman" w:eastAsia="Times New Roman" w:hAnsi="Times New Roman" w:cs="Times New Roman"/>
                <w:sz w:val="24"/>
                <w:szCs w:val="24"/>
                <w:bdr w:val="none" w:sz="0" w:space="0" w:color="auto" w:frame="1"/>
              </w:rPr>
              <w:t>Zimb</w:t>
            </w:r>
            <w:r w:rsidR="00894E74">
              <w:rPr>
                <w:rFonts w:ascii="Times New Roman" w:eastAsia="Times New Roman" w:hAnsi="Times New Roman" w:cs="Times New Roman"/>
                <w:sz w:val="24"/>
                <w:szCs w:val="24"/>
                <w:bdr w:val="none" w:sz="0" w:space="0" w:color="auto" w:frame="1"/>
              </w:rPr>
              <w:t>a</w:t>
            </w:r>
            <w:r w:rsidRPr="00A46B19">
              <w:rPr>
                <w:rFonts w:ascii="Times New Roman" w:eastAsia="Times New Roman" w:hAnsi="Times New Roman" w:cs="Times New Roman"/>
                <w:sz w:val="24"/>
                <w:szCs w:val="24"/>
                <w:bdr w:val="none" w:sz="0" w:space="0" w:color="auto" w:frame="1"/>
              </w:rPr>
              <w:t>bwe</w:t>
            </w:r>
            <w:r w:rsidRPr="00502E48">
              <w:rPr>
                <w:rFonts w:ascii="Times New Roman" w:eastAsia="Times New Roman" w:hAnsi="Times New Roman" w:cs="Times New Roman"/>
                <w:sz w:val="24"/>
                <w:szCs w:val="24"/>
                <w:bdr w:val="none" w:sz="0" w:space="0" w:color="auto" w:frame="1"/>
              </w:rPr>
              <w:t>; </w:t>
            </w:r>
            <w:r w:rsidR="00AA135C">
              <w:rPr>
                <w:rFonts w:ascii="Times New Roman" w:eastAsia="Times New Roman" w:hAnsi="Times New Roman" w:cs="Times New Roman"/>
                <w:sz w:val="24"/>
                <w:szCs w:val="24"/>
                <w:bdr w:val="none" w:sz="0" w:space="0" w:color="auto" w:frame="1"/>
              </w:rPr>
              <w:t>S.</w:t>
            </w:r>
            <w:r w:rsidR="00894E74">
              <w:rPr>
                <w:rFonts w:ascii="Times New Roman" w:eastAsia="Times New Roman" w:hAnsi="Times New Roman" w:cs="Times New Roman"/>
                <w:sz w:val="24"/>
                <w:szCs w:val="24"/>
                <w:bdr w:val="none" w:sz="0" w:space="0" w:color="auto" w:frame="1"/>
              </w:rPr>
              <w:t xml:space="preserve"> A</w:t>
            </w:r>
            <w:r w:rsidRPr="00A46B19">
              <w:rPr>
                <w:rFonts w:ascii="Times New Roman" w:eastAsia="Times New Roman" w:hAnsi="Times New Roman" w:cs="Times New Roman"/>
                <w:sz w:val="24"/>
                <w:szCs w:val="24"/>
                <w:bdr w:val="none" w:sz="0" w:space="0" w:color="auto" w:frame="1"/>
              </w:rPr>
              <w:t>frica</w:t>
            </w:r>
            <w:r w:rsidR="00894E74">
              <w:rPr>
                <w:rFonts w:ascii="Times New Roman" w:eastAsia="Times New Roman" w:hAnsi="Times New Roman" w:cs="Times New Roman"/>
                <w:sz w:val="24"/>
                <w:szCs w:val="24"/>
                <w:bdr w:val="none" w:sz="0" w:space="0" w:color="auto" w:frame="1"/>
              </w:rPr>
              <w:t xml:space="preserve">; </w:t>
            </w:r>
            <w:r w:rsidRPr="00A46B19">
              <w:rPr>
                <w:rFonts w:ascii="Times New Roman" w:eastAsia="Times New Roman" w:hAnsi="Times New Roman" w:cs="Times New Roman"/>
                <w:sz w:val="24"/>
                <w:szCs w:val="24"/>
                <w:bdr w:val="none" w:sz="0" w:space="0" w:color="auto" w:frame="1"/>
              </w:rPr>
              <w:t>China</w:t>
            </w:r>
            <w:r w:rsidR="00894E74">
              <w:rPr>
                <w:rFonts w:ascii="Times New Roman" w:eastAsia="Times New Roman" w:hAnsi="Times New Roman" w:cs="Times New Roman"/>
                <w:sz w:val="24"/>
                <w:szCs w:val="24"/>
                <w:bdr w:val="none" w:sz="0" w:space="0" w:color="auto" w:frame="1"/>
              </w:rPr>
              <w:t xml:space="preserve">; </w:t>
            </w:r>
            <w:r w:rsidRPr="00A46B19">
              <w:rPr>
                <w:rFonts w:ascii="Times New Roman" w:eastAsia="Times New Roman" w:hAnsi="Times New Roman" w:cs="Times New Roman"/>
                <w:sz w:val="24"/>
                <w:szCs w:val="24"/>
                <w:bdr w:val="none" w:sz="0" w:space="0" w:color="auto" w:frame="1"/>
              </w:rPr>
              <w:t>India</w:t>
            </w:r>
            <w:r w:rsidR="00894E74">
              <w:rPr>
                <w:rFonts w:ascii="Times New Roman" w:eastAsia="Times New Roman" w:hAnsi="Times New Roman" w:cs="Times New Roman"/>
                <w:sz w:val="24"/>
                <w:szCs w:val="24"/>
                <w:bdr w:val="none" w:sz="0" w:space="0" w:color="auto" w:frame="1"/>
              </w:rPr>
              <w:t>; Vietn</w:t>
            </w:r>
            <w:r w:rsidRPr="00A46B19">
              <w:rPr>
                <w:rFonts w:ascii="Times New Roman" w:eastAsia="Times New Roman" w:hAnsi="Times New Roman" w:cs="Times New Roman"/>
                <w:sz w:val="24"/>
                <w:szCs w:val="24"/>
                <w:bdr w:val="none" w:sz="0" w:space="0" w:color="auto" w:frame="1"/>
              </w:rPr>
              <w:t>am</w:t>
            </w:r>
            <w:r w:rsidR="00894E74">
              <w:rPr>
                <w:rFonts w:ascii="Times New Roman" w:eastAsia="Times New Roman" w:hAnsi="Times New Roman" w:cs="Times New Roman"/>
                <w:sz w:val="24"/>
                <w:szCs w:val="24"/>
                <w:bdr w:val="none" w:sz="0" w:space="0" w:color="auto" w:frame="1"/>
              </w:rPr>
              <w:t xml:space="preserve">; </w:t>
            </w:r>
            <w:r w:rsidRPr="00A46B19">
              <w:rPr>
                <w:rFonts w:ascii="Times New Roman" w:eastAsia="Times New Roman" w:hAnsi="Times New Roman" w:cs="Times New Roman"/>
                <w:sz w:val="24"/>
                <w:szCs w:val="24"/>
                <w:bdr w:val="none" w:sz="0" w:space="0" w:color="auto" w:frame="1"/>
              </w:rPr>
              <w:t>Thailand</w:t>
            </w:r>
            <w:r w:rsidR="00894E74">
              <w:rPr>
                <w:rFonts w:ascii="Times New Roman" w:eastAsia="Times New Roman" w:hAnsi="Times New Roman" w:cs="Times New Roman"/>
                <w:sz w:val="24"/>
                <w:szCs w:val="24"/>
                <w:bdr w:val="none" w:sz="0" w:space="0" w:color="auto" w:frame="1"/>
              </w:rPr>
              <w:t xml:space="preserve">; </w:t>
            </w:r>
            <w:r w:rsidRPr="00A46B19">
              <w:rPr>
                <w:rFonts w:ascii="Times New Roman" w:eastAsia="Times New Roman" w:hAnsi="Times New Roman" w:cs="Times New Roman"/>
                <w:sz w:val="24"/>
                <w:szCs w:val="24"/>
                <w:bdr w:val="none" w:sz="0" w:space="0" w:color="auto" w:frame="1"/>
              </w:rPr>
              <w:t>Brazil</w:t>
            </w:r>
            <w:r w:rsidR="00894E74">
              <w:rPr>
                <w:rFonts w:ascii="Times New Roman" w:eastAsia="Times New Roman" w:hAnsi="Times New Roman" w:cs="Times New Roman"/>
                <w:sz w:val="24"/>
                <w:szCs w:val="24"/>
                <w:bdr w:val="none" w:sz="0" w:space="0" w:color="auto" w:frame="1"/>
              </w:rPr>
              <w:t xml:space="preserve">; </w:t>
            </w:r>
          </w:p>
          <w:p w:rsid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bdr w:val="none" w:sz="0" w:space="0" w:color="auto" w:frame="1"/>
              </w:rPr>
            </w:pPr>
            <w:r w:rsidRPr="00A46B19">
              <w:rPr>
                <w:rFonts w:ascii="Times New Roman" w:eastAsia="Times New Roman" w:hAnsi="Times New Roman" w:cs="Times New Roman"/>
                <w:sz w:val="24"/>
                <w:szCs w:val="24"/>
                <w:bdr w:val="none" w:sz="0" w:space="0" w:color="auto" w:frame="1"/>
              </w:rPr>
              <w:t>Peru</w:t>
            </w:r>
            <w:r w:rsidR="00894E74">
              <w:rPr>
                <w:rFonts w:ascii="Times New Roman" w:eastAsia="Times New Roman" w:hAnsi="Times New Roman" w:cs="Times New Roman"/>
                <w:sz w:val="24"/>
                <w:szCs w:val="24"/>
                <w:bdr w:val="none" w:sz="0" w:space="0" w:color="auto" w:frame="1"/>
              </w:rPr>
              <w:t xml:space="preserve">; </w:t>
            </w:r>
            <w:r w:rsidRPr="00A46B19">
              <w:rPr>
                <w:rFonts w:ascii="Times New Roman" w:eastAsia="Times New Roman" w:hAnsi="Times New Roman" w:cs="Times New Roman"/>
                <w:sz w:val="24"/>
                <w:szCs w:val="24"/>
                <w:bdr w:val="none" w:sz="0" w:space="0" w:color="auto" w:frame="1"/>
              </w:rPr>
              <w:t>Haiti</w:t>
            </w:r>
          </w:p>
          <w:p w:rsidR="0061190C" w:rsidRPr="00502E48" w:rsidRDefault="0061190C"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bdr w:val="none" w:sz="0" w:space="0" w:color="auto" w:frame="1"/>
              </w:rPr>
            </w:pPr>
          </w:p>
        </w:tc>
        <w:tc>
          <w:tcPr>
            <w:tcW w:w="2160" w:type="dxa"/>
            <w:hideMark/>
          </w:tcPr>
          <w:p w:rsidR="00502E48" w:rsidRP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46B19">
              <w:rPr>
                <w:rFonts w:ascii="Times New Roman" w:eastAsia="Times New Roman" w:hAnsi="Times New Roman" w:cs="Times New Roman"/>
                <w:sz w:val="24"/>
                <w:szCs w:val="24"/>
                <w:bdr w:val="none" w:sz="0" w:space="0" w:color="auto" w:frame="1"/>
              </w:rPr>
              <w:t>Tuberculosis</w:t>
            </w:r>
            <w:r w:rsidR="00424364">
              <w:rPr>
                <w:rFonts w:ascii="Times New Roman" w:eastAsia="Times New Roman" w:hAnsi="Times New Roman" w:cs="Times New Roman"/>
                <w:sz w:val="24"/>
                <w:szCs w:val="24"/>
              </w:rPr>
              <w:t xml:space="preserve">, </w:t>
            </w:r>
            <w:r w:rsidR="00424364">
              <w:rPr>
                <w:rFonts w:ascii="Times New Roman" w:eastAsia="Times New Roman" w:hAnsi="Times New Roman" w:cs="Times New Roman"/>
                <w:sz w:val="24"/>
                <w:szCs w:val="24"/>
                <w:bdr w:val="none" w:sz="0" w:space="0" w:color="auto" w:frame="1"/>
              </w:rPr>
              <w:t xml:space="preserve">Pharmacology and Drug </w:t>
            </w:r>
            <w:r w:rsidRPr="00A46B19">
              <w:rPr>
                <w:rFonts w:ascii="Times New Roman" w:eastAsia="Times New Roman" w:hAnsi="Times New Roman" w:cs="Times New Roman"/>
                <w:sz w:val="24"/>
                <w:szCs w:val="24"/>
                <w:bdr w:val="none" w:sz="0" w:space="0" w:color="auto" w:frame="1"/>
              </w:rPr>
              <w:t>Treatment</w:t>
            </w:r>
          </w:p>
        </w:tc>
        <w:tc>
          <w:tcPr>
            <w:tcW w:w="1080" w:type="dxa"/>
            <w:hideMark/>
          </w:tcPr>
          <w:p w:rsidR="00502E48" w:rsidRP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1/16/19</w:t>
            </w:r>
          </w:p>
        </w:tc>
        <w:tc>
          <w:tcPr>
            <w:tcW w:w="1075" w:type="dxa"/>
            <w:hideMark/>
          </w:tcPr>
          <w:p w:rsidR="00502E48" w:rsidRPr="00502E48" w:rsidRDefault="00502E48" w:rsidP="00975E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02E48">
              <w:rPr>
                <w:rFonts w:ascii="Times New Roman" w:eastAsia="Times New Roman" w:hAnsi="Times New Roman" w:cs="Times New Roman"/>
                <w:sz w:val="24"/>
                <w:szCs w:val="24"/>
              </w:rPr>
              <w:t>12/31/23</w:t>
            </w:r>
          </w:p>
        </w:tc>
      </w:tr>
    </w:tbl>
    <w:p w:rsidR="001A68E4" w:rsidRDefault="001A68E4" w:rsidP="003F00EC">
      <w:pPr>
        <w:spacing w:line="360" w:lineRule="auto"/>
        <w:jc w:val="both"/>
        <w:rPr>
          <w:rFonts w:ascii="Times New Roman" w:hAnsi="Times New Roman" w:cs="Times New Roman"/>
          <w:sz w:val="24"/>
          <w:szCs w:val="24"/>
        </w:rPr>
      </w:pPr>
    </w:p>
    <w:p w:rsidR="004A7288" w:rsidRDefault="004A7288" w:rsidP="003F00E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A7288" w:rsidRPr="00895CF6" w:rsidRDefault="00895CF6" w:rsidP="003F00EC">
      <w:pPr>
        <w:spacing w:line="360" w:lineRule="auto"/>
        <w:jc w:val="both"/>
        <w:rPr>
          <w:rFonts w:ascii="Times New Roman" w:hAnsi="Times New Roman" w:cs="Times New Roman"/>
          <w:b/>
          <w:sz w:val="24"/>
          <w:szCs w:val="24"/>
        </w:rPr>
      </w:pPr>
      <w:r w:rsidRPr="00895CF6">
        <w:rPr>
          <w:rFonts w:ascii="Times New Roman" w:hAnsi="Times New Roman" w:cs="Times New Roman"/>
          <w:b/>
          <w:sz w:val="24"/>
          <w:szCs w:val="24"/>
        </w:rPr>
        <w:lastRenderedPageBreak/>
        <w:t>Recent Publications</w:t>
      </w:r>
    </w:p>
    <w:p w:rsidR="00895CF6" w:rsidRPr="00895CF6" w:rsidRDefault="00895CF6" w:rsidP="003F00EC">
      <w:pPr>
        <w:pStyle w:val="ListParagraph"/>
        <w:numPr>
          <w:ilvl w:val="0"/>
          <w:numId w:val="4"/>
        </w:numPr>
        <w:spacing w:line="360" w:lineRule="auto"/>
        <w:jc w:val="both"/>
        <w:rPr>
          <w:rFonts w:ascii="Times New Roman" w:hAnsi="Times New Roman" w:cs="Times New Roman"/>
          <w:sz w:val="24"/>
          <w:szCs w:val="24"/>
        </w:rPr>
      </w:pPr>
      <w:r w:rsidRPr="00895CF6">
        <w:rPr>
          <w:rFonts w:ascii="Times New Roman" w:hAnsi="Times New Roman" w:cs="Times New Roman"/>
          <w:sz w:val="24"/>
          <w:szCs w:val="24"/>
        </w:rPr>
        <w:t>Hibma JE, Radtke KK, Dorman SE, Jindani A, Dooley KE, Weiner M, McIlleron HM, Savic RM. Rifapentine Population Pharmacokinetics and Dosing Recommendations for Latent Tuberculosis Infection. Am J Respir Crit Care Med. 2020 May 15. PMID: 32412342.</w:t>
      </w:r>
    </w:p>
    <w:p w:rsidR="00895CF6" w:rsidRPr="00895CF6" w:rsidRDefault="00895CF6" w:rsidP="003F00EC">
      <w:pPr>
        <w:pStyle w:val="ListParagraph"/>
        <w:numPr>
          <w:ilvl w:val="0"/>
          <w:numId w:val="4"/>
        </w:numPr>
        <w:spacing w:line="360" w:lineRule="auto"/>
        <w:jc w:val="both"/>
        <w:rPr>
          <w:rFonts w:ascii="Times New Roman" w:hAnsi="Times New Roman" w:cs="Times New Roman"/>
          <w:sz w:val="24"/>
          <w:szCs w:val="24"/>
        </w:rPr>
      </w:pPr>
      <w:r w:rsidRPr="00895CF6">
        <w:rPr>
          <w:rFonts w:ascii="Times New Roman" w:hAnsi="Times New Roman" w:cs="Times New Roman"/>
          <w:sz w:val="24"/>
          <w:szCs w:val="24"/>
        </w:rPr>
        <w:t>Garcia-Cremades M, Solans BP, Hughes E, Ernest JP, Wallender E, Savic RM. Response to "Quantitative clinical pharmacology input to SARS-CoV-2 therapeutics should be based on robust data". Clin Pharmacol Ther. 2020 Apr 29. PMID: 32348544.</w:t>
      </w:r>
    </w:p>
    <w:p w:rsidR="00895CF6" w:rsidRPr="00895CF6" w:rsidRDefault="00895CF6" w:rsidP="003F00EC">
      <w:pPr>
        <w:pStyle w:val="ListParagraph"/>
        <w:numPr>
          <w:ilvl w:val="0"/>
          <w:numId w:val="4"/>
        </w:numPr>
        <w:spacing w:line="360" w:lineRule="auto"/>
        <w:jc w:val="both"/>
        <w:rPr>
          <w:rFonts w:ascii="Times New Roman" w:hAnsi="Times New Roman" w:cs="Times New Roman"/>
          <w:sz w:val="24"/>
          <w:szCs w:val="24"/>
        </w:rPr>
      </w:pPr>
      <w:r w:rsidRPr="00895CF6">
        <w:rPr>
          <w:rFonts w:ascii="Times New Roman" w:hAnsi="Times New Roman" w:cs="Times New Roman"/>
          <w:sz w:val="24"/>
          <w:szCs w:val="24"/>
        </w:rPr>
        <w:t>Walsh KF, McAulay K, Lee MH, Vilbrun SC, Mathurin L, Jean Francois D, Zimmerman M, Kaya F, Zhang N, Saito K, Ocheretina O, Savic R, Dartois V, Johnson WD, Pape JW, Nathan C, Fitzgerald DW. Early Bactericidal Activity Trial of Nitazoxanide for Pulmonary Tuberculosis. Antimicrob Agents Chemother. 2020 Apr 21; 64(5). PMID: 32071052.</w:t>
      </w:r>
    </w:p>
    <w:p w:rsidR="00895CF6" w:rsidRPr="00895CF6" w:rsidRDefault="00895CF6" w:rsidP="003F00EC">
      <w:pPr>
        <w:pStyle w:val="ListParagraph"/>
        <w:numPr>
          <w:ilvl w:val="0"/>
          <w:numId w:val="4"/>
        </w:numPr>
        <w:spacing w:line="360" w:lineRule="auto"/>
        <w:jc w:val="both"/>
        <w:rPr>
          <w:rFonts w:ascii="Times New Roman" w:hAnsi="Times New Roman" w:cs="Times New Roman"/>
          <w:sz w:val="24"/>
          <w:szCs w:val="24"/>
        </w:rPr>
      </w:pPr>
      <w:r w:rsidRPr="00895CF6">
        <w:rPr>
          <w:rFonts w:ascii="Times New Roman" w:hAnsi="Times New Roman" w:cs="Times New Roman"/>
          <w:sz w:val="24"/>
          <w:szCs w:val="24"/>
        </w:rPr>
        <w:t>ee SA, Telwatte S, Hatano H, Kashuba ADM, Cottrell ML, Hoh R, Liegler TJ, Stephenson S, Somsouk M, Hunt PW, Deeks SG, Yukl S, Savic RM. Antiretroviral Therapy Concentrations Differ in Gut vs. Lymph Node Tissues and Are Associated With HIV Viral Transcription by a Novel RT-ddPCR Assay. J Acquir Immune Defic Syndr. 2020 Apr 15; 83(5):530-537. PMID: 32168200.</w:t>
      </w:r>
    </w:p>
    <w:p w:rsidR="00895CF6" w:rsidRPr="00895CF6" w:rsidRDefault="00895CF6" w:rsidP="003F00EC">
      <w:pPr>
        <w:pStyle w:val="ListParagraph"/>
        <w:numPr>
          <w:ilvl w:val="0"/>
          <w:numId w:val="4"/>
        </w:numPr>
        <w:spacing w:line="360" w:lineRule="auto"/>
        <w:jc w:val="both"/>
        <w:rPr>
          <w:rFonts w:ascii="Times New Roman" w:hAnsi="Times New Roman" w:cs="Times New Roman"/>
          <w:sz w:val="24"/>
          <w:szCs w:val="24"/>
        </w:rPr>
      </w:pPr>
      <w:r w:rsidRPr="00895CF6">
        <w:rPr>
          <w:rFonts w:ascii="Times New Roman" w:hAnsi="Times New Roman" w:cs="Times New Roman"/>
          <w:sz w:val="24"/>
          <w:szCs w:val="24"/>
        </w:rPr>
        <w:t>Garcia-Cremades M, Solans BP, Hughes E, Ernest JP, Wallender E, Aweeka F, Luetkemeyer A, Savic RM. Optimizing hydroxychloroquine dosing for patients with COVID-19: An integrative modeling approach for effective drug repurposing. Clin Pharmacol Ther. 2020 Apr 14. PMID: 32285930.</w:t>
      </w:r>
    </w:p>
    <w:sectPr w:rsidR="00895CF6" w:rsidRPr="00895CF6" w:rsidSect="000063E1">
      <w:footerReference w:type="default" r:id="rId11"/>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B6" w:rsidRDefault="00CD54B6" w:rsidP="000063E1">
      <w:pPr>
        <w:spacing w:after="0" w:line="240" w:lineRule="auto"/>
      </w:pPr>
      <w:r>
        <w:separator/>
      </w:r>
    </w:p>
  </w:endnote>
  <w:endnote w:type="continuationSeparator" w:id="0">
    <w:p w:rsidR="00CD54B6" w:rsidRDefault="00CD54B6" w:rsidP="0000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33038"/>
      <w:docPartObj>
        <w:docPartGallery w:val="Page Numbers (Bottom of Page)"/>
        <w:docPartUnique/>
      </w:docPartObj>
    </w:sdtPr>
    <w:sdtEndPr>
      <w:rPr>
        <w:noProof/>
      </w:rPr>
    </w:sdtEndPr>
    <w:sdtContent>
      <w:p w:rsidR="000063E1" w:rsidRDefault="000063E1">
        <w:pPr>
          <w:pStyle w:val="Footer"/>
          <w:jc w:val="center"/>
        </w:pPr>
        <w:r>
          <w:fldChar w:fldCharType="begin"/>
        </w:r>
        <w:r>
          <w:instrText xml:space="preserve"> PAGE   \* MERGEFORMAT </w:instrText>
        </w:r>
        <w:r>
          <w:fldChar w:fldCharType="separate"/>
        </w:r>
        <w:r w:rsidR="005B72CD">
          <w:rPr>
            <w:noProof/>
          </w:rPr>
          <w:t>5</w:t>
        </w:r>
        <w:r>
          <w:rPr>
            <w:noProof/>
          </w:rPr>
          <w:fldChar w:fldCharType="end"/>
        </w:r>
      </w:p>
    </w:sdtContent>
  </w:sdt>
  <w:p w:rsidR="000063E1" w:rsidRDefault="000063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B6" w:rsidRDefault="00CD54B6" w:rsidP="000063E1">
      <w:pPr>
        <w:spacing w:after="0" w:line="240" w:lineRule="auto"/>
      </w:pPr>
      <w:r>
        <w:separator/>
      </w:r>
    </w:p>
  </w:footnote>
  <w:footnote w:type="continuationSeparator" w:id="0">
    <w:p w:rsidR="00CD54B6" w:rsidRDefault="00CD54B6" w:rsidP="0000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86D"/>
    <w:multiLevelType w:val="hybridMultilevel"/>
    <w:tmpl w:val="9EE2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118D9"/>
    <w:multiLevelType w:val="hybridMultilevel"/>
    <w:tmpl w:val="D8F0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646C3"/>
    <w:multiLevelType w:val="hybridMultilevel"/>
    <w:tmpl w:val="C93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41488"/>
    <w:multiLevelType w:val="hybridMultilevel"/>
    <w:tmpl w:val="D9D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EA"/>
    <w:rsid w:val="000063E1"/>
    <w:rsid w:val="0003351B"/>
    <w:rsid w:val="00074603"/>
    <w:rsid w:val="00085120"/>
    <w:rsid w:val="000A15D4"/>
    <w:rsid w:val="000C32E6"/>
    <w:rsid w:val="000F083E"/>
    <w:rsid w:val="00162307"/>
    <w:rsid w:val="0018399F"/>
    <w:rsid w:val="001A68E4"/>
    <w:rsid w:val="00201752"/>
    <w:rsid w:val="002A01ED"/>
    <w:rsid w:val="002A65DB"/>
    <w:rsid w:val="00323AC8"/>
    <w:rsid w:val="00357EAF"/>
    <w:rsid w:val="003F00EC"/>
    <w:rsid w:val="003F628F"/>
    <w:rsid w:val="0040078C"/>
    <w:rsid w:val="00424364"/>
    <w:rsid w:val="004A7288"/>
    <w:rsid w:val="004D4DCE"/>
    <w:rsid w:val="00502E48"/>
    <w:rsid w:val="00524DC2"/>
    <w:rsid w:val="00536BEA"/>
    <w:rsid w:val="005520CC"/>
    <w:rsid w:val="005531F9"/>
    <w:rsid w:val="005B72CD"/>
    <w:rsid w:val="005E0993"/>
    <w:rsid w:val="0061190C"/>
    <w:rsid w:val="006240C1"/>
    <w:rsid w:val="00653AB8"/>
    <w:rsid w:val="00657750"/>
    <w:rsid w:val="00687421"/>
    <w:rsid w:val="006A4461"/>
    <w:rsid w:val="007632B8"/>
    <w:rsid w:val="00825377"/>
    <w:rsid w:val="008474BA"/>
    <w:rsid w:val="00894E74"/>
    <w:rsid w:val="00895CF6"/>
    <w:rsid w:val="008B688D"/>
    <w:rsid w:val="008C745B"/>
    <w:rsid w:val="00920F26"/>
    <w:rsid w:val="00975EFA"/>
    <w:rsid w:val="00A0477A"/>
    <w:rsid w:val="00A46B19"/>
    <w:rsid w:val="00AA135C"/>
    <w:rsid w:val="00AE20E1"/>
    <w:rsid w:val="00B706C5"/>
    <w:rsid w:val="00BC0C41"/>
    <w:rsid w:val="00C32C88"/>
    <w:rsid w:val="00CD54B6"/>
    <w:rsid w:val="00D0204A"/>
    <w:rsid w:val="00D5118A"/>
    <w:rsid w:val="00D631AA"/>
    <w:rsid w:val="00D93519"/>
    <w:rsid w:val="00DA5AAE"/>
    <w:rsid w:val="00DB3EAD"/>
    <w:rsid w:val="00E03D4A"/>
    <w:rsid w:val="00E04808"/>
    <w:rsid w:val="00E669AB"/>
    <w:rsid w:val="00F53BF7"/>
    <w:rsid w:val="00FA3A1B"/>
    <w:rsid w:val="00FC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E990"/>
  <w15:chartTrackingRefBased/>
  <w15:docId w15:val="{873FEE11-5F99-4D02-A0E7-038B1CFF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7750"/>
    <w:rPr>
      <w:color w:val="0000FF"/>
      <w:u w:val="single"/>
    </w:rPr>
  </w:style>
  <w:style w:type="paragraph" w:styleId="ListParagraph">
    <w:name w:val="List Paragraph"/>
    <w:basedOn w:val="Normal"/>
    <w:uiPriority w:val="34"/>
    <w:qFormat/>
    <w:rsid w:val="00F53BF7"/>
    <w:pPr>
      <w:ind w:left="720"/>
      <w:contextualSpacing/>
    </w:pPr>
  </w:style>
  <w:style w:type="table" w:styleId="PlainTable2">
    <w:name w:val="Plain Table 2"/>
    <w:basedOn w:val="TableNormal"/>
    <w:uiPriority w:val="42"/>
    <w:rsid w:val="006119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3">
    <w:name w:val="Grid Table 2 Accent 3"/>
    <w:basedOn w:val="TableNormal"/>
    <w:uiPriority w:val="47"/>
    <w:rsid w:val="006119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E0480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00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3E1"/>
  </w:style>
  <w:style w:type="paragraph" w:styleId="Footer">
    <w:name w:val="footer"/>
    <w:basedOn w:val="Normal"/>
    <w:link w:val="FooterChar"/>
    <w:uiPriority w:val="99"/>
    <w:unhideWhenUsed/>
    <w:rsid w:val="0000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0536">
      <w:bodyDiv w:val="1"/>
      <w:marLeft w:val="0"/>
      <w:marRight w:val="0"/>
      <w:marTop w:val="0"/>
      <w:marBottom w:val="0"/>
      <w:divBdr>
        <w:top w:val="none" w:sz="0" w:space="0" w:color="auto"/>
        <w:left w:val="none" w:sz="0" w:space="0" w:color="auto"/>
        <w:bottom w:val="none" w:sz="0" w:space="0" w:color="auto"/>
        <w:right w:val="none" w:sz="0" w:space="0" w:color="auto"/>
      </w:divBdr>
    </w:div>
    <w:div w:id="940915049">
      <w:bodyDiv w:val="1"/>
      <w:marLeft w:val="0"/>
      <w:marRight w:val="0"/>
      <w:marTop w:val="0"/>
      <w:marBottom w:val="0"/>
      <w:divBdr>
        <w:top w:val="none" w:sz="0" w:space="0" w:color="auto"/>
        <w:left w:val="none" w:sz="0" w:space="0" w:color="auto"/>
        <w:bottom w:val="none" w:sz="0" w:space="0" w:color="auto"/>
        <w:right w:val="none" w:sz="0" w:space="0" w:color="auto"/>
      </w:divBdr>
    </w:div>
    <w:div w:id="981344793">
      <w:bodyDiv w:val="1"/>
      <w:marLeft w:val="0"/>
      <w:marRight w:val="0"/>
      <w:marTop w:val="0"/>
      <w:marBottom w:val="0"/>
      <w:divBdr>
        <w:top w:val="none" w:sz="0" w:space="0" w:color="auto"/>
        <w:left w:val="none" w:sz="0" w:space="0" w:color="auto"/>
        <w:bottom w:val="none" w:sz="0" w:space="0" w:color="auto"/>
        <w:right w:val="none" w:sz="0" w:space="0" w:color="auto"/>
      </w:divBdr>
    </w:div>
    <w:div w:id="1301879456">
      <w:bodyDiv w:val="1"/>
      <w:marLeft w:val="0"/>
      <w:marRight w:val="0"/>
      <w:marTop w:val="0"/>
      <w:marBottom w:val="0"/>
      <w:divBdr>
        <w:top w:val="none" w:sz="0" w:space="0" w:color="auto"/>
        <w:left w:val="none" w:sz="0" w:space="0" w:color="auto"/>
        <w:bottom w:val="none" w:sz="0" w:space="0" w:color="auto"/>
        <w:right w:val="none" w:sz="0" w:space="0" w:color="auto"/>
      </w:divBdr>
    </w:div>
    <w:div w:id="1451822947">
      <w:bodyDiv w:val="1"/>
      <w:marLeft w:val="0"/>
      <w:marRight w:val="0"/>
      <w:marTop w:val="0"/>
      <w:marBottom w:val="0"/>
      <w:divBdr>
        <w:top w:val="none" w:sz="0" w:space="0" w:color="auto"/>
        <w:left w:val="none" w:sz="0" w:space="0" w:color="auto"/>
        <w:bottom w:val="none" w:sz="0" w:space="0" w:color="auto"/>
        <w:right w:val="none" w:sz="0" w:space="0" w:color="auto"/>
      </w:divBdr>
    </w:div>
    <w:div w:id="1757945276">
      <w:bodyDiv w:val="1"/>
      <w:marLeft w:val="0"/>
      <w:marRight w:val="0"/>
      <w:marTop w:val="0"/>
      <w:marBottom w:val="0"/>
      <w:divBdr>
        <w:top w:val="none" w:sz="0" w:space="0" w:color="auto"/>
        <w:left w:val="none" w:sz="0" w:space="0" w:color="auto"/>
        <w:bottom w:val="none" w:sz="0" w:space="0" w:color="auto"/>
        <w:right w:val="none" w:sz="0" w:space="0" w:color="auto"/>
      </w:divBdr>
    </w:div>
    <w:div w:id="1815178242">
      <w:bodyDiv w:val="1"/>
      <w:marLeft w:val="0"/>
      <w:marRight w:val="0"/>
      <w:marTop w:val="0"/>
      <w:marBottom w:val="0"/>
      <w:divBdr>
        <w:top w:val="none" w:sz="0" w:space="0" w:color="auto"/>
        <w:left w:val="none" w:sz="0" w:space="0" w:color="auto"/>
        <w:bottom w:val="none" w:sz="0" w:space="0" w:color="auto"/>
        <w:right w:val="none" w:sz="0" w:space="0" w:color="auto"/>
      </w:divBdr>
    </w:div>
    <w:div w:id="2135558425">
      <w:bodyDiv w:val="1"/>
      <w:marLeft w:val="0"/>
      <w:marRight w:val="0"/>
      <w:marTop w:val="0"/>
      <w:marBottom w:val="0"/>
      <w:divBdr>
        <w:top w:val="none" w:sz="0" w:space="0" w:color="auto"/>
        <w:left w:val="none" w:sz="0" w:space="0" w:color="auto"/>
        <w:bottom w:val="none" w:sz="0" w:space="0" w:color="auto"/>
        <w:right w:val="none" w:sz="0" w:space="0" w:color="auto"/>
      </w:divBdr>
      <w:divsChild>
        <w:div w:id="204025773">
          <w:marLeft w:val="0"/>
          <w:marRight w:val="0"/>
          <w:marTop w:val="0"/>
          <w:marBottom w:val="0"/>
          <w:divBdr>
            <w:top w:val="none" w:sz="0" w:space="0" w:color="auto"/>
            <w:left w:val="none" w:sz="0" w:space="0" w:color="auto"/>
            <w:bottom w:val="none" w:sz="0" w:space="0" w:color="auto"/>
            <w:right w:val="none" w:sz="0" w:space="0" w:color="auto"/>
          </w:divBdr>
          <w:divsChild>
            <w:div w:id="812063149">
              <w:marLeft w:val="0"/>
              <w:marRight w:val="0"/>
              <w:marTop w:val="0"/>
              <w:marBottom w:val="0"/>
              <w:divBdr>
                <w:top w:val="none" w:sz="0" w:space="0" w:color="auto"/>
                <w:left w:val="none" w:sz="0" w:space="0" w:color="auto"/>
                <w:bottom w:val="none" w:sz="0" w:space="0" w:color="auto"/>
                <w:right w:val="none" w:sz="0" w:space="0" w:color="auto"/>
              </w:divBdr>
              <w:divsChild>
                <w:div w:id="1819956057">
                  <w:marLeft w:val="0"/>
                  <w:marRight w:val="0"/>
                  <w:marTop w:val="0"/>
                  <w:marBottom w:val="0"/>
                  <w:divBdr>
                    <w:top w:val="none" w:sz="0" w:space="0" w:color="auto"/>
                    <w:left w:val="none" w:sz="0" w:space="0" w:color="auto"/>
                    <w:bottom w:val="none" w:sz="0" w:space="0" w:color="auto"/>
                    <w:right w:val="none" w:sz="0" w:space="0" w:color="auto"/>
                  </w:divBdr>
                  <w:divsChild>
                    <w:div w:id="1522738895">
                      <w:marLeft w:val="0"/>
                      <w:marRight w:val="0"/>
                      <w:marTop w:val="0"/>
                      <w:marBottom w:val="0"/>
                      <w:divBdr>
                        <w:top w:val="none" w:sz="0" w:space="0" w:color="auto"/>
                        <w:left w:val="none" w:sz="0" w:space="0" w:color="auto"/>
                        <w:bottom w:val="none" w:sz="0" w:space="0" w:color="auto"/>
                        <w:right w:val="none" w:sz="0" w:space="0" w:color="auto"/>
                      </w:divBdr>
                      <w:divsChild>
                        <w:div w:id="2093038215">
                          <w:marLeft w:val="0"/>
                          <w:marRight w:val="0"/>
                          <w:marTop w:val="0"/>
                          <w:marBottom w:val="0"/>
                          <w:divBdr>
                            <w:top w:val="none" w:sz="0" w:space="0" w:color="auto"/>
                            <w:left w:val="none" w:sz="0" w:space="0" w:color="auto"/>
                            <w:bottom w:val="none" w:sz="0" w:space="0" w:color="auto"/>
                            <w:right w:val="none" w:sz="0" w:space="0" w:color="auto"/>
                          </w:divBdr>
                          <w:divsChild>
                            <w:div w:id="499081039">
                              <w:marLeft w:val="0"/>
                              <w:marRight w:val="0"/>
                              <w:marTop w:val="0"/>
                              <w:marBottom w:val="0"/>
                              <w:divBdr>
                                <w:top w:val="none" w:sz="0" w:space="0" w:color="auto"/>
                                <w:left w:val="none" w:sz="0" w:space="0" w:color="auto"/>
                                <w:bottom w:val="none" w:sz="0" w:space="0" w:color="auto"/>
                                <w:right w:val="none" w:sz="0" w:space="0" w:color="auto"/>
                              </w:divBdr>
                              <w:divsChild>
                                <w:div w:id="15259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2551">
          <w:marLeft w:val="0"/>
          <w:marRight w:val="0"/>
          <w:marTop w:val="0"/>
          <w:marBottom w:val="240"/>
          <w:divBdr>
            <w:top w:val="none" w:sz="0" w:space="0" w:color="auto"/>
            <w:left w:val="none" w:sz="0" w:space="0" w:color="auto"/>
            <w:bottom w:val="none" w:sz="0" w:space="0" w:color="auto"/>
            <w:right w:val="none" w:sz="0" w:space="0" w:color="auto"/>
          </w:divBdr>
          <w:divsChild>
            <w:div w:id="108012785">
              <w:marLeft w:val="0"/>
              <w:marRight w:val="0"/>
              <w:marTop w:val="0"/>
              <w:marBottom w:val="0"/>
              <w:divBdr>
                <w:top w:val="none" w:sz="0" w:space="0" w:color="auto"/>
                <w:left w:val="none" w:sz="0" w:space="0" w:color="auto"/>
                <w:bottom w:val="none" w:sz="0" w:space="0" w:color="auto"/>
                <w:right w:val="none" w:sz="0" w:space="0" w:color="auto"/>
              </w:divBdr>
              <w:divsChild>
                <w:div w:id="904681795">
                  <w:marLeft w:val="0"/>
                  <w:marRight w:val="0"/>
                  <w:marTop w:val="0"/>
                  <w:marBottom w:val="0"/>
                  <w:divBdr>
                    <w:top w:val="none" w:sz="0" w:space="0" w:color="auto"/>
                    <w:left w:val="none" w:sz="0" w:space="0" w:color="auto"/>
                    <w:bottom w:val="none" w:sz="0" w:space="0" w:color="auto"/>
                    <w:right w:val="none" w:sz="0" w:space="0" w:color="auto"/>
                  </w:divBdr>
                  <w:divsChild>
                    <w:div w:id="491601515">
                      <w:marLeft w:val="0"/>
                      <w:marRight w:val="0"/>
                      <w:marTop w:val="0"/>
                      <w:marBottom w:val="0"/>
                      <w:divBdr>
                        <w:top w:val="none" w:sz="0" w:space="0" w:color="auto"/>
                        <w:left w:val="none" w:sz="0" w:space="0" w:color="auto"/>
                        <w:bottom w:val="none" w:sz="0" w:space="0" w:color="auto"/>
                        <w:right w:val="none" w:sz="0" w:space="0" w:color="auto"/>
                      </w:divBdr>
                      <w:divsChild>
                        <w:div w:id="1271889055">
                          <w:marLeft w:val="0"/>
                          <w:marRight w:val="0"/>
                          <w:marTop w:val="0"/>
                          <w:marBottom w:val="480"/>
                          <w:divBdr>
                            <w:top w:val="none" w:sz="0" w:space="0" w:color="auto"/>
                            <w:left w:val="none" w:sz="0" w:space="0" w:color="auto"/>
                            <w:bottom w:val="none" w:sz="0" w:space="0" w:color="auto"/>
                            <w:right w:val="none" w:sz="0" w:space="0" w:color="auto"/>
                          </w:divBdr>
                          <w:divsChild>
                            <w:div w:id="583339665">
                              <w:marLeft w:val="0"/>
                              <w:marRight w:val="0"/>
                              <w:marTop w:val="0"/>
                              <w:marBottom w:val="0"/>
                              <w:divBdr>
                                <w:top w:val="none" w:sz="0" w:space="0" w:color="auto"/>
                                <w:left w:val="none" w:sz="0" w:space="0" w:color="auto"/>
                                <w:bottom w:val="none" w:sz="0" w:space="0" w:color="auto"/>
                                <w:right w:val="none" w:sz="0" w:space="0" w:color="auto"/>
                              </w:divBdr>
                              <w:divsChild>
                                <w:div w:id="3644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0E24D0E-AC43-42D7-8ADD-99E38D1E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Faseeh Haider</dc:creator>
  <cp:keywords/>
  <dc:description/>
  <cp:lastModifiedBy>Faseeh Haider</cp:lastModifiedBy>
  <cp:revision>55</cp:revision>
  <dcterms:created xsi:type="dcterms:W3CDTF">2020-06-23T09:13:00Z</dcterms:created>
  <dcterms:modified xsi:type="dcterms:W3CDTF">2020-06-29T06:09:00Z</dcterms:modified>
</cp:coreProperties>
</file>