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453"/>
        <w:tblW w:w="10807" w:type="dxa"/>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1171"/>
        <w:gridCol w:w="28"/>
        <w:gridCol w:w="1201"/>
        <w:gridCol w:w="6004"/>
        <w:gridCol w:w="1201"/>
        <w:gridCol w:w="39"/>
        <w:gridCol w:w="1163"/>
      </w:tblGrid>
      <w:tr w:rsidR="00B94CF6" w14:paraId="200612EB" w14:textId="77777777" w:rsidTr="00040F15">
        <w:trPr>
          <w:trHeight w:val="1115"/>
        </w:trPr>
        <w:tc>
          <w:tcPr>
            <w:tcW w:w="10807" w:type="dxa"/>
            <w:gridSpan w:val="7"/>
          </w:tcPr>
          <w:p w14:paraId="69C40524" w14:textId="1AB52B36" w:rsidR="00545DAE" w:rsidRPr="00545DAE" w:rsidRDefault="00545DAE" w:rsidP="00545DAE"/>
        </w:tc>
      </w:tr>
      <w:tr w:rsidR="00B94CF6" w14:paraId="39B08150" w14:textId="77777777" w:rsidTr="00040F15">
        <w:trPr>
          <w:trHeight w:val="1099"/>
        </w:trPr>
        <w:tc>
          <w:tcPr>
            <w:tcW w:w="1199" w:type="dxa"/>
            <w:gridSpan w:val="2"/>
          </w:tcPr>
          <w:p w14:paraId="241076DF" w14:textId="77777777" w:rsidR="00B94CF6" w:rsidRDefault="00B94CF6" w:rsidP="00B94CF6"/>
        </w:tc>
        <w:tc>
          <w:tcPr>
            <w:tcW w:w="8406" w:type="dxa"/>
            <w:gridSpan w:val="3"/>
            <w:shd w:val="clear" w:color="auto" w:fill="FFFFFF" w:themeFill="background1"/>
            <w:vAlign w:val="center"/>
          </w:tcPr>
          <w:p w14:paraId="26AD1704" w14:textId="334784FE" w:rsidR="00A43B26" w:rsidRPr="00A43B26" w:rsidRDefault="00A43B26" w:rsidP="00B37226"/>
        </w:tc>
        <w:tc>
          <w:tcPr>
            <w:tcW w:w="1202" w:type="dxa"/>
            <w:gridSpan w:val="2"/>
          </w:tcPr>
          <w:p w14:paraId="5958AB4D" w14:textId="77777777" w:rsidR="00B94CF6" w:rsidRDefault="00B94CF6" w:rsidP="00B94CF6"/>
        </w:tc>
      </w:tr>
      <w:tr w:rsidR="00B94CF6" w14:paraId="7B7FF721" w14:textId="77777777" w:rsidTr="00040F15">
        <w:trPr>
          <w:trHeight w:val="1891"/>
        </w:trPr>
        <w:tc>
          <w:tcPr>
            <w:tcW w:w="1171" w:type="dxa"/>
          </w:tcPr>
          <w:p w14:paraId="435DB9D2" w14:textId="77777777" w:rsidR="00B94CF6" w:rsidRDefault="00B94CF6" w:rsidP="00B94CF6"/>
        </w:tc>
        <w:tc>
          <w:tcPr>
            <w:tcW w:w="8473" w:type="dxa"/>
            <w:gridSpan w:val="5"/>
          </w:tcPr>
          <w:p w14:paraId="7DAE8C5F" w14:textId="59C5DDF6" w:rsidR="007D1236" w:rsidRPr="007D1236" w:rsidRDefault="007D1236" w:rsidP="00B37226">
            <w:pPr>
              <w:rPr>
                <w:i/>
                <w:iCs/>
                <w:u w:val="double"/>
              </w:rPr>
            </w:pPr>
          </w:p>
        </w:tc>
        <w:tc>
          <w:tcPr>
            <w:tcW w:w="1163" w:type="dxa"/>
          </w:tcPr>
          <w:p w14:paraId="2C4C059C" w14:textId="77777777" w:rsidR="00B94CF6" w:rsidRDefault="00B94CF6" w:rsidP="00B94CF6"/>
        </w:tc>
      </w:tr>
      <w:tr w:rsidR="00B94CF6" w14:paraId="440A48EF" w14:textId="77777777" w:rsidTr="00040F15">
        <w:trPr>
          <w:trHeight w:val="956"/>
        </w:trPr>
        <w:tc>
          <w:tcPr>
            <w:tcW w:w="2400" w:type="dxa"/>
            <w:gridSpan w:val="3"/>
          </w:tcPr>
          <w:p w14:paraId="2897B11D" w14:textId="67F24A0A" w:rsidR="00C14F39" w:rsidRDefault="00C14F39" w:rsidP="00C14F39">
            <w:pPr>
              <w:spacing w:line="240" w:lineRule="auto"/>
              <w:rPr>
                <w:i/>
                <w:iCs/>
                <w:u w:val="double"/>
              </w:rPr>
            </w:pPr>
            <w:r>
              <w:rPr>
                <w:i/>
                <w:iCs/>
                <w:u w:val="double"/>
              </w:rPr>
              <w:t>CONTENTS:</w:t>
            </w:r>
          </w:p>
          <w:p w14:paraId="7060B0F8" w14:textId="77777777" w:rsidR="00C14F39" w:rsidRPr="00C14F39" w:rsidRDefault="00C14F39" w:rsidP="003C6F40">
            <w:pPr>
              <w:spacing w:line="240" w:lineRule="auto"/>
              <w:ind w:left="720"/>
              <w:rPr>
                <w:i/>
                <w:iCs/>
                <w:u w:val="double"/>
              </w:rPr>
            </w:pPr>
            <w:r w:rsidRPr="00C14F39">
              <w:rPr>
                <w:i/>
                <w:iCs/>
                <w:u w:val="double"/>
              </w:rPr>
              <w:t>DEFINITION</w:t>
            </w:r>
          </w:p>
          <w:p w14:paraId="48721101" w14:textId="77777777" w:rsidR="00C14F39" w:rsidRPr="00C14F39" w:rsidRDefault="00C14F39" w:rsidP="003C6F40">
            <w:pPr>
              <w:spacing w:line="240" w:lineRule="auto"/>
              <w:ind w:left="720"/>
              <w:rPr>
                <w:i/>
                <w:iCs/>
                <w:u w:val="double"/>
              </w:rPr>
            </w:pPr>
            <w:r w:rsidRPr="00C14F39">
              <w:rPr>
                <w:i/>
                <w:iCs/>
                <w:u w:val="double"/>
              </w:rPr>
              <w:t>ANATOMY</w:t>
            </w:r>
          </w:p>
          <w:p w14:paraId="5B033764" w14:textId="77777777" w:rsidR="00C14F39" w:rsidRPr="00C14F39" w:rsidRDefault="00C14F39" w:rsidP="003C6F40">
            <w:pPr>
              <w:spacing w:line="240" w:lineRule="auto"/>
              <w:ind w:left="720"/>
              <w:rPr>
                <w:i/>
                <w:iCs/>
                <w:u w:val="double"/>
              </w:rPr>
            </w:pPr>
            <w:r w:rsidRPr="00C14F39">
              <w:rPr>
                <w:i/>
                <w:iCs/>
                <w:u w:val="double"/>
              </w:rPr>
              <w:t>DISCOVERY</w:t>
            </w:r>
          </w:p>
          <w:p w14:paraId="2570E3FA" w14:textId="77777777" w:rsidR="00C14F39" w:rsidRPr="00C14F39" w:rsidRDefault="00C14F39" w:rsidP="003C6F40">
            <w:pPr>
              <w:spacing w:line="240" w:lineRule="auto"/>
              <w:ind w:left="720"/>
              <w:rPr>
                <w:i/>
                <w:iCs/>
                <w:u w:val="double"/>
              </w:rPr>
            </w:pPr>
            <w:r w:rsidRPr="00C14F39">
              <w:rPr>
                <w:i/>
                <w:iCs/>
                <w:u w:val="double"/>
              </w:rPr>
              <w:t>STEPS</w:t>
            </w:r>
          </w:p>
          <w:p w14:paraId="76E6AFD4" w14:textId="77777777" w:rsidR="00C14F39" w:rsidRPr="00C14F39" w:rsidRDefault="00C14F39" w:rsidP="003C6F40">
            <w:pPr>
              <w:spacing w:line="240" w:lineRule="auto"/>
              <w:ind w:left="720"/>
              <w:rPr>
                <w:i/>
                <w:iCs/>
                <w:u w:val="double"/>
              </w:rPr>
            </w:pPr>
            <w:r w:rsidRPr="00C14F39">
              <w:rPr>
                <w:i/>
                <w:iCs/>
                <w:u w:val="double"/>
              </w:rPr>
              <w:t>TYPES</w:t>
            </w:r>
          </w:p>
          <w:p w14:paraId="0AF45932" w14:textId="77777777" w:rsidR="00C14F39" w:rsidRPr="00C14F39" w:rsidRDefault="00C14F39" w:rsidP="003C6F40">
            <w:pPr>
              <w:spacing w:line="240" w:lineRule="auto"/>
              <w:ind w:left="720"/>
              <w:rPr>
                <w:i/>
                <w:iCs/>
                <w:u w:val="double"/>
              </w:rPr>
            </w:pPr>
            <w:r w:rsidRPr="00C14F39">
              <w:rPr>
                <w:i/>
                <w:iCs/>
                <w:u w:val="double"/>
              </w:rPr>
              <w:t>ADVANTAGES</w:t>
            </w:r>
          </w:p>
          <w:p w14:paraId="5B0E8C55" w14:textId="77777777" w:rsidR="00C14F39" w:rsidRPr="00C14F39" w:rsidRDefault="00C14F39" w:rsidP="003C6F40">
            <w:pPr>
              <w:spacing w:line="240" w:lineRule="auto"/>
              <w:ind w:left="720"/>
              <w:rPr>
                <w:i/>
                <w:iCs/>
                <w:u w:val="double"/>
              </w:rPr>
            </w:pPr>
            <w:r w:rsidRPr="00C14F39">
              <w:rPr>
                <w:i/>
                <w:iCs/>
                <w:u w:val="double"/>
              </w:rPr>
              <w:t>SIMILARITIES b/w C3&amp; C4</w:t>
            </w:r>
          </w:p>
          <w:p w14:paraId="582A896C" w14:textId="77777777" w:rsidR="00C14F39" w:rsidRPr="00C14F39" w:rsidRDefault="00C14F39" w:rsidP="003C6F40">
            <w:pPr>
              <w:spacing w:line="240" w:lineRule="auto"/>
              <w:ind w:left="720"/>
              <w:rPr>
                <w:i/>
                <w:iCs/>
                <w:u w:val="double"/>
              </w:rPr>
            </w:pPr>
            <w:r w:rsidRPr="00C14F39">
              <w:rPr>
                <w:i/>
                <w:iCs/>
                <w:u w:val="double"/>
              </w:rPr>
              <w:t>DISADVANTAGES</w:t>
            </w:r>
          </w:p>
          <w:p w14:paraId="72E6C754" w14:textId="77777777" w:rsidR="00C14F39" w:rsidRPr="00C14F39" w:rsidRDefault="00C14F39" w:rsidP="003C6F40">
            <w:pPr>
              <w:spacing w:line="240" w:lineRule="auto"/>
              <w:ind w:left="720"/>
              <w:rPr>
                <w:i/>
                <w:iCs/>
                <w:u w:val="double"/>
              </w:rPr>
            </w:pPr>
            <w:r w:rsidRPr="00C14F39">
              <w:rPr>
                <w:i/>
                <w:iCs/>
                <w:u w:val="double"/>
              </w:rPr>
              <w:t>EXAMPLES</w:t>
            </w:r>
          </w:p>
          <w:p w14:paraId="1A79CC37" w14:textId="77777777" w:rsidR="00C14F39" w:rsidRPr="00C14F39" w:rsidRDefault="00C14F39" w:rsidP="003C6F40">
            <w:pPr>
              <w:spacing w:line="240" w:lineRule="auto"/>
              <w:ind w:left="720"/>
              <w:rPr>
                <w:i/>
                <w:iCs/>
                <w:u w:val="double"/>
              </w:rPr>
            </w:pPr>
            <w:r w:rsidRPr="00C14F39">
              <w:rPr>
                <w:i/>
                <w:iCs/>
                <w:u w:val="double"/>
              </w:rPr>
              <w:t>CONCLUSION</w:t>
            </w:r>
          </w:p>
          <w:p w14:paraId="550F48E2" w14:textId="4D9C26A2" w:rsidR="00C14F39" w:rsidRPr="00C14F39" w:rsidRDefault="00C14F39" w:rsidP="003C6F40">
            <w:pPr>
              <w:spacing w:line="240" w:lineRule="auto"/>
              <w:ind w:left="720"/>
              <w:rPr>
                <w:i/>
                <w:iCs/>
                <w:u w:val="double"/>
              </w:rPr>
            </w:pPr>
            <w:r w:rsidRPr="00C14F39">
              <w:rPr>
                <w:i/>
                <w:iCs/>
                <w:u w:val="double"/>
              </w:rPr>
              <w:t>REFERENCES</w:t>
            </w:r>
          </w:p>
          <w:p w14:paraId="7738956F" w14:textId="7BE70891" w:rsidR="00C14F39" w:rsidRPr="00C14F39" w:rsidRDefault="00C14F39" w:rsidP="00C14F39">
            <w:pPr>
              <w:jc w:val="center"/>
              <w:rPr>
                <w:i/>
                <w:iCs/>
                <w:u w:val="double"/>
              </w:rPr>
            </w:pPr>
          </w:p>
        </w:tc>
        <w:tc>
          <w:tcPr>
            <w:tcW w:w="6004" w:type="dxa"/>
            <w:shd w:val="clear" w:color="auto" w:fill="FFFFFF" w:themeFill="background1"/>
          </w:tcPr>
          <w:p w14:paraId="50C9CB9E" w14:textId="37B22643" w:rsidR="00B94CF6" w:rsidRPr="00DF198B" w:rsidRDefault="00B94CF6" w:rsidP="00B94CF6">
            <w:pPr>
              <w:jc w:val="center"/>
              <w:rPr>
                <w:rFonts w:ascii="Georgia" w:hAnsi="Georgia"/>
                <w:sz w:val="48"/>
                <w:szCs w:val="48"/>
              </w:rPr>
            </w:pPr>
          </w:p>
        </w:tc>
        <w:tc>
          <w:tcPr>
            <w:tcW w:w="2403" w:type="dxa"/>
            <w:gridSpan w:val="3"/>
          </w:tcPr>
          <w:p w14:paraId="689555D2" w14:textId="77777777" w:rsidR="00B94CF6" w:rsidRDefault="00B94CF6" w:rsidP="00B94CF6"/>
        </w:tc>
      </w:tr>
      <w:tr w:rsidR="005D7494" w14:paraId="2CEA02A8" w14:textId="77777777" w:rsidTr="00040F15">
        <w:trPr>
          <w:trHeight w:val="956"/>
        </w:trPr>
        <w:tc>
          <w:tcPr>
            <w:tcW w:w="2400" w:type="dxa"/>
            <w:gridSpan w:val="3"/>
          </w:tcPr>
          <w:p w14:paraId="6FB5FEC2" w14:textId="77777777" w:rsidR="005D7494" w:rsidRDefault="005D7494" w:rsidP="00B94CF6">
            <w:pPr>
              <w:rPr>
                <w:i/>
                <w:iCs/>
                <w:u w:val="double"/>
              </w:rPr>
            </w:pPr>
          </w:p>
        </w:tc>
        <w:tc>
          <w:tcPr>
            <w:tcW w:w="6004" w:type="dxa"/>
            <w:shd w:val="clear" w:color="auto" w:fill="FFFFFF" w:themeFill="background1"/>
          </w:tcPr>
          <w:p w14:paraId="33FB57B5" w14:textId="77777777" w:rsidR="005D7494" w:rsidRPr="00DF198B" w:rsidRDefault="005D7494" w:rsidP="00B94CF6">
            <w:pPr>
              <w:jc w:val="center"/>
              <w:rPr>
                <w:rFonts w:ascii="Georgia" w:hAnsi="Georgia"/>
                <w:sz w:val="48"/>
                <w:szCs w:val="48"/>
              </w:rPr>
            </w:pPr>
          </w:p>
        </w:tc>
        <w:tc>
          <w:tcPr>
            <w:tcW w:w="2403" w:type="dxa"/>
            <w:gridSpan w:val="3"/>
          </w:tcPr>
          <w:p w14:paraId="4C607EB7" w14:textId="77777777" w:rsidR="005D7494" w:rsidRDefault="005D7494" w:rsidP="00B94CF6"/>
        </w:tc>
      </w:tr>
    </w:tbl>
    <w:p w14:paraId="5113E1B4" w14:textId="2B6E916E" w:rsidR="00DF198B" w:rsidRPr="00C14F39" w:rsidRDefault="00DF198B">
      <w:pPr>
        <w:rPr>
          <w:b w:val="0"/>
          <w:bCs/>
        </w:rPr>
      </w:pP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1079"/>
        <w:gridCol w:w="8632"/>
        <w:gridCol w:w="1079"/>
      </w:tblGrid>
      <w:tr w:rsidR="0048120C" w14:paraId="6FDA1936" w14:textId="77777777" w:rsidTr="00B94CF6">
        <w:tc>
          <w:tcPr>
            <w:tcW w:w="1079" w:type="dxa"/>
          </w:tcPr>
          <w:p w14:paraId="66DFF32B" w14:textId="77777777" w:rsidR="0048120C" w:rsidRDefault="0048120C" w:rsidP="00B94CF6"/>
        </w:tc>
        <w:tc>
          <w:tcPr>
            <w:tcW w:w="8632" w:type="dxa"/>
          </w:tcPr>
          <w:p w14:paraId="38809828" w14:textId="3F1F1625" w:rsidR="0048120C" w:rsidRDefault="0048120C"/>
        </w:tc>
        <w:tc>
          <w:tcPr>
            <w:tcW w:w="1079" w:type="dxa"/>
          </w:tcPr>
          <w:p w14:paraId="385A00B6" w14:textId="77777777" w:rsidR="0048120C" w:rsidRDefault="0048120C"/>
        </w:tc>
      </w:tr>
    </w:tbl>
    <w:p w14:paraId="1088D4BF" w14:textId="77777777" w:rsidR="00B37226" w:rsidRDefault="00B37226" w:rsidP="003C6F40">
      <w:pPr>
        <w:pStyle w:val="Heading4"/>
        <w:jc w:val="left"/>
        <w:rPr>
          <w:rFonts w:ascii="Times New Roman" w:hAnsi="Times New Roman" w:cs="Times New Roman"/>
          <w:b/>
          <w:bCs/>
          <w:sz w:val="24"/>
          <w:szCs w:val="24"/>
          <w:u w:val="double"/>
        </w:rPr>
      </w:pPr>
    </w:p>
    <w:p w14:paraId="63CE72A5" w14:textId="77777777" w:rsidR="005025DC" w:rsidRDefault="005025DC" w:rsidP="007C6902">
      <w:pPr>
        <w:pStyle w:val="Heading4"/>
        <w:jc w:val="left"/>
        <w:rPr>
          <w:rFonts w:ascii="Times New Roman" w:hAnsi="Times New Roman" w:cs="Times New Roman"/>
          <w:b/>
          <w:bCs/>
          <w:sz w:val="24"/>
          <w:szCs w:val="24"/>
          <w:u w:val="double"/>
        </w:rPr>
      </w:pPr>
    </w:p>
    <w:p w14:paraId="2229FFCA" w14:textId="1DDA8935" w:rsidR="00C14F39" w:rsidRPr="00C14F39" w:rsidRDefault="007C6902" w:rsidP="007C6902">
      <w:pPr>
        <w:pStyle w:val="Heading4"/>
        <w:jc w:val="left"/>
        <w:rPr>
          <w:rFonts w:ascii="Times New Roman" w:hAnsi="Times New Roman" w:cs="Times New Roman"/>
          <w:b/>
          <w:bCs/>
          <w:sz w:val="24"/>
          <w:szCs w:val="24"/>
          <w:u w:val="double"/>
        </w:rPr>
      </w:pPr>
      <w:r>
        <w:rPr>
          <w:rFonts w:ascii="Times New Roman" w:hAnsi="Times New Roman" w:cs="Times New Roman"/>
          <w:b/>
          <w:bCs/>
          <w:sz w:val="24"/>
          <w:szCs w:val="24"/>
          <w:u w:val="double"/>
        </w:rPr>
        <w:t xml:space="preserve"> </w:t>
      </w:r>
      <w:r w:rsidR="00C14F39">
        <w:rPr>
          <w:rFonts w:ascii="Times New Roman" w:hAnsi="Times New Roman" w:cs="Times New Roman"/>
          <w:b/>
          <w:bCs/>
          <w:sz w:val="24"/>
          <w:szCs w:val="24"/>
          <w:u w:val="double"/>
        </w:rPr>
        <w:t>HATCH-SLACK PATHWAY /C</w:t>
      </w:r>
      <w:r w:rsidR="00C14F39">
        <w:rPr>
          <w:rFonts w:ascii="Times New Roman" w:hAnsi="Times New Roman" w:cs="Times New Roman"/>
          <w:b/>
          <w:bCs/>
          <w:sz w:val="24"/>
          <w:szCs w:val="24"/>
          <w:u w:val="double"/>
          <w:vertAlign w:val="subscript"/>
        </w:rPr>
        <w:t>4</w:t>
      </w:r>
      <w:r w:rsidR="00C14F39">
        <w:rPr>
          <w:rFonts w:ascii="Times New Roman" w:hAnsi="Times New Roman" w:cs="Times New Roman"/>
          <w:b/>
          <w:bCs/>
          <w:sz w:val="24"/>
          <w:szCs w:val="24"/>
          <w:u w:val="double"/>
        </w:rPr>
        <w:t xml:space="preserve"> CYCLE</w:t>
      </w:r>
    </w:p>
    <w:p w14:paraId="448BA919" w14:textId="4046B123" w:rsidR="00970AEE" w:rsidRDefault="00970AEE" w:rsidP="00970AEE">
      <w:pPr>
        <w:rPr>
          <w:u w:val="thick"/>
        </w:rPr>
      </w:pPr>
      <w:r w:rsidRPr="00970AEE">
        <w:rPr>
          <w:u w:val="thick"/>
        </w:rPr>
        <w:t>DEFINITION:</w:t>
      </w:r>
    </w:p>
    <w:p w14:paraId="1952B9E6" w14:textId="77777777" w:rsidR="00970AEE" w:rsidRDefault="00970AEE" w:rsidP="00970AEE">
      <w:pPr>
        <w:pStyle w:val="Text"/>
        <w:spacing w:line="240" w:lineRule="auto"/>
        <w:jc w:val="center"/>
        <w:rPr>
          <w:b w:val="0"/>
          <w:bCs/>
          <w:sz w:val="24"/>
          <w:szCs w:val="24"/>
        </w:rPr>
      </w:pPr>
      <w:r w:rsidRPr="00970AEE">
        <w:rPr>
          <w:b w:val="0"/>
          <w:bCs/>
          <w:sz w:val="24"/>
          <w:szCs w:val="24"/>
        </w:rPr>
        <w:t xml:space="preserve">The C4 cycle is the photosynthetic pathway in those </w:t>
      </w:r>
    </w:p>
    <w:p w14:paraId="1CA81574" w14:textId="7CB726A6" w:rsidR="00970AEE" w:rsidRPr="00970AEE" w:rsidRDefault="00970AEE" w:rsidP="00970AEE">
      <w:pPr>
        <w:pStyle w:val="Text"/>
        <w:spacing w:line="240" w:lineRule="auto"/>
        <w:jc w:val="center"/>
        <w:rPr>
          <w:b w:val="0"/>
          <w:bCs/>
          <w:sz w:val="24"/>
          <w:szCs w:val="24"/>
        </w:rPr>
      </w:pPr>
      <w:r w:rsidRPr="00970AEE">
        <w:rPr>
          <w:b w:val="0"/>
          <w:bCs/>
          <w:sz w:val="24"/>
          <w:szCs w:val="24"/>
        </w:rPr>
        <w:t>Plants in which no photorespiration occur and</w:t>
      </w:r>
    </w:p>
    <w:p w14:paraId="774BC958" w14:textId="3DDC3CDA" w:rsidR="00970AEE" w:rsidRPr="00970AEE" w:rsidRDefault="00970AEE" w:rsidP="00970AEE">
      <w:pPr>
        <w:pStyle w:val="Text"/>
        <w:spacing w:line="240" w:lineRule="auto"/>
        <w:jc w:val="center"/>
        <w:rPr>
          <w:b w:val="0"/>
          <w:bCs/>
          <w:sz w:val="24"/>
          <w:szCs w:val="24"/>
        </w:rPr>
      </w:pPr>
      <w:r w:rsidRPr="00970AEE">
        <w:rPr>
          <w:b w:val="0"/>
          <w:bCs/>
          <w:sz w:val="24"/>
          <w:szCs w:val="24"/>
        </w:rPr>
        <w:t xml:space="preserve">     as a result of carbon fixation, a stable 4 carbon(4C)</w:t>
      </w:r>
    </w:p>
    <w:p w14:paraId="2E228606" w14:textId="2BCFA9B9" w:rsidR="00970AEE" w:rsidRDefault="00970AEE" w:rsidP="00970AEE">
      <w:pPr>
        <w:pStyle w:val="Text"/>
        <w:spacing w:line="240" w:lineRule="auto"/>
        <w:jc w:val="center"/>
        <w:rPr>
          <w:b w:val="0"/>
          <w:bCs/>
          <w:sz w:val="24"/>
          <w:szCs w:val="24"/>
        </w:rPr>
      </w:pPr>
      <w:r w:rsidRPr="00970AEE">
        <w:rPr>
          <w:b w:val="0"/>
          <w:bCs/>
          <w:sz w:val="24"/>
          <w:szCs w:val="24"/>
        </w:rPr>
        <w:t xml:space="preserve"> compound is formed that is oxaloacetic acid.</w:t>
      </w:r>
    </w:p>
    <w:p w14:paraId="29423F26" w14:textId="4E23D7C2" w:rsidR="00437411" w:rsidRDefault="00970AEE" w:rsidP="00437411">
      <w:pPr>
        <w:pStyle w:val="Text"/>
        <w:rPr>
          <w:b w:val="0"/>
          <w:bCs/>
          <w:sz w:val="24"/>
          <w:szCs w:val="24"/>
        </w:rPr>
      </w:pPr>
      <w:r w:rsidRPr="00970AEE">
        <w:rPr>
          <w:b w:val="0"/>
          <w:bCs/>
          <w:sz w:val="24"/>
          <w:szCs w:val="24"/>
        </w:rPr>
        <w:t>This pathway is also known as HATCH-SLACK pathway as it is discovered in 1966 and also called as DICARBOXYLIC ACID PATHWAY</w:t>
      </w:r>
      <w:r w:rsidR="00437411">
        <w:rPr>
          <w:b w:val="0"/>
          <w:bCs/>
          <w:sz w:val="24"/>
          <w:szCs w:val="24"/>
        </w:rPr>
        <w:t>.</w:t>
      </w:r>
    </w:p>
    <w:p w14:paraId="50191361" w14:textId="039B6849" w:rsidR="00437411" w:rsidRDefault="00437411" w:rsidP="00437411">
      <w:pPr>
        <w:pStyle w:val="Text"/>
        <w:rPr>
          <w:sz w:val="24"/>
          <w:szCs w:val="24"/>
          <w:u w:val="thick"/>
        </w:rPr>
      </w:pPr>
      <w:r w:rsidRPr="00437411">
        <w:rPr>
          <w:sz w:val="24"/>
          <w:szCs w:val="24"/>
          <w:u w:val="thick"/>
        </w:rPr>
        <w:t>ANATOMY</w:t>
      </w:r>
      <w:r>
        <w:rPr>
          <w:sz w:val="24"/>
          <w:szCs w:val="24"/>
          <w:u w:val="thick"/>
        </w:rPr>
        <w:t>:</w:t>
      </w:r>
    </w:p>
    <w:p w14:paraId="00570D6E" w14:textId="77777777" w:rsidR="00437411" w:rsidRDefault="00437411" w:rsidP="00437411">
      <w:pPr>
        <w:pStyle w:val="Text"/>
        <w:rPr>
          <w:b w:val="0"/>
          <w:bCs/>
          <w:sz w:val="24"/>
          <w:szCs w:val="24"/>
        </w:rPr>
      </w:pPr>
      <w:r w:rsidRPr="00437411">
        <w:rPr>
          <w:b w:val="0"/>
          <w:bCs/>
          <w:sz w:val="24"/>
          <w:szCs w:val="24"/>
        </w:rPr>
        <w:t>C4 plant has different leaf anatomy that is KRANZ LEAF ANATOMY.</w:t>
      </w:r>
    </w:p>
    <w:p w14:paraId="178E67B2" w14:textId="6303C0BD" w:rsidR="00437411" w:rsidRPr="00437411" w:rsidRDefault="00437411" w:rsidP="00437411">
      <w:pPr>
        <w:pStyle w:val="Text"/>
        <w:numPr>
          <w:ilvl w:val="0"/>
          <w:numId w:val="2"/>
        </w:numPr>
        <w:rPr>
          <w:b w:val="0"/>
          <w:bCs/>
          <w:sz w:val="24"/>
          <w:szCs w:val="24"/>
        </w:rPr>
      </w:pPr>
      <w:r w:rsidRPr="00437411">
        <w:rPr>
          <w:b w:val="0"/>
          <w:bCs/>
          <w:sz w:val="24"/>
          <w:szCs w:val="24"/>
        </w:rPr>
        <w:t xml:space="preserve">In leaves, tissue is equivalent to spongy mesophyll cells that is clustered in ring form </w:t>
      </w:r>
      <w:r>
        <w:rPr>
          <w:b w:val="0"/>
          <w:bCs/>
          <w:sz w:val="24"/>
          <w:szCs w:val="24"/>
        </w:rPr>
        <w:t xml:space="preserve">  </w:t>
      </w:r>
      <w:r w:rsidRPr="00437411">
        <w:rPr>
          <w:b w:val="0"/>
          <w:bCs/>
          <w:sz w:val="24"/>
          <w:szCs w:val="24"/>
        </w:rPr>
        <w:t>around leaf veins outside the bundle sheath cell.</w:t>
      </w:r>
    </w:p>
    <w:p w14:paraId="12476080" w14:textId="3A941456" w:rsidR="00437411" w:rsidRDefault="00437411" w:rsidP="00437411">
      <w:pPr>
        <w:pStyle w:val="Text"/>
        <w:numPr>
          <w:ilvl w:val="0"/>
          <w:numId w:val="2"/>
        </w:numPr>
        <w:rPr>
          <w:b w:val="0"/>
          <w:bCs/>
          <w:sz w:val="24"/>
          <w:szCs w:val="24"/>
        </w:rPr>
      </w:pPr>
      <w:r w:rsidRPr="00437411">
        <w:rPr>
          <w:b w:val="0"/>
          <w:bCs/>
          <w:sz w:val="24"/>
          <w:szCs w:val="24"/>
        </w:rPr>
        <w:t>Dimorphic and bifunctional chloroplast. Chloroplast in MESOPHYLL cells are smaller and have Grana. But in BUNDLE SHEATH cells lack Grana and have large chloroplast.</w:t>
      </w:r>
    </w:p>
    <w:p w14:paraId="49A53F52" w14:textId="77299BB5" w:rsidR="00437411" w:rsidRPr="00437411" w:rsidRDefault="00437411" w:rsidP="00437411">
      <w:pPr>
        <w:pStyle w:val="Text"/>
        <w:numPr>
          <w:ilvl w:val="0"/>
          <w:numId w:val="2"/>
        </w:numPr>
        <w:rPr>
          <w:b w:val="0"/>
          <w:bCs/>
          <w:sz w:val="24"/>
          <w:szCs w:val="24"/>
        </w:rPr>
      </w:pPr>
      <w:r w:rsidRPr="00437411">
        <w:rPr>
          <w:b w:val="0"/>
          <w:bCs/>
          <w:sz w:val="24"/>
          <w:szCs w:val="24"/>
        </w:rPr>
        <w:t xml:space="preserve">In C4 plants, cuticle on both sides of epidermis and stomata also on upper and lower     epidermis, termed as ISOBILATERAL LEAVES. </w:t>
      </w:r>
    </w:p>
    <w:p w14:paraId="2DCF9EF3" w14:textId="6B54F238" w:rsidR="00437411" w:rsidRPr="00437411" w:rsidRDefault="00437411" w:rsidP="00437411">
      <w:pPr>
        <w:pStyle w:val="Text"/>
        <w:numPr>
          <w:ilvl w:val="0"/>
          <w:numId w:val="2"/>
        </w:numPr>
        <w:rPr>
          <w:b w:val="0"/>
          <w:bCs/>
          <w:sz w:val="24"/>
          <w:szCs w:val="24"/>
        </w:rPr>
      </w:pPr>
      <w:r w:rsidRPr="00437411">
        <w:rPr>
          <w:b w:val="0"/>
          <w:bCs/>
          <w:sz w:val="24"/>
          <w:szCs w:val="24"/>
        </w:rPr>
        <w:t>Guard cells are of dump-bell shaped and extra sheath is present on guard cells.</w:t>
      </w:r>
    </w:p>
    <w:p w14:paraId="7BFC5943" w14:textId="3CFFC39E" w:rsidR="00437411" w:rsidRPr="00437411" w:rsidRDefault="00437411" w:rsidP="00437411">
      <w:pPr>
        <w:pStyle w:val="Text"/>
        <w:rPr>
          <w:sz w:val="24"/>
          <w:szCs w:val="24"/>
          <w:u w:val="thick"/>
        </w:rPr>
      </w:pPr>
      <w:r>
        <w:rPr>
          <w:noProof/>
          <w:sz w:val="24"/>
          <w:szCs w:val="24"/>
          <w:u w:val="thick"/>
        </w:rPr>
        <w:lastRenderedPageBreak/>
        <w:drawing>
          <wp:inline distT="0" distB="0" distL="0" distR="0" wp14:anchorId="727A013D" wp14:editId="7D69AC61">
            <wp:extent cx="4546855" cy="2016177"/>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41" cy="2183607"/>
                    </a:xfrm>
                    <a:prstGeom prst="rect">
                      <a:avLst/>
                    </a:prstGeom>
                    <a:noFill/>
                  </pic:spPr>
                </pic:pic>
              </a:graphicData>
            </a:graphic>
          </wp:inline>
        </w:drawing>
      </w:r>
    </w:p>
    <w:p w14:paraId="366AF03B" w14:textId="41A4F813" w:rsidR="00970AEE" w:rsidRDefault="00437411" w:rsidP="00970AEE">
      <w:pPr>
        <w:pStyle w:val="Text"/>
        <w:rPr>
          <w:b w:val="0"/>
          <w:bCs/>
          <w:sz w:val="24"/>
          <w:szCs w:val="24"/>
        </w:rPr>
      </w:pPr>
      <w:r w:rsidRPr="00437411">
        <w:rPr>
          <w:b w:val="0"/>
          <w:bCs/>
          <w:sz w:val="24"/>
          <w:szCs w:val="24"/>
        </w:rPr>
        <w:t xml:space="preserve">          ENZYMES are also different in this cycle. PEP Carboxylase present in mesophyll cell. In hot and dry environment CO2conc. Inside leaf decreases when stomata totally or partially close</w:t>
      </w:r>
      <w:r>
        <w:rPr>
          <w:b w:val="0"/>
          <w:bCs/>
          <w:sz w:val="24"/>
          <w:szCs w:val="24"/>
        </w:rPr>
        <w:t xml:space="preserve">d </w:t>
      </w:r>
      <w:r w:rsidRPr="00437411">
        <w:rPr>
          <w:b w:val="0"/>
          <w:bCs/>
          <w:sz w:val="24"/>
          <w:szCs w:val="24"/>
        </w:rPr>
        <w:t>by plants. PEP Carboxylase has great affinity for CO2   than Rubisco has. So, C4 plants loses less water than other plants.</w:t>
      </w:r>
    </w:p>
    <w:p w14:paraId="270B07ED" w14:textId="135B6BFF" w:rsidR="00AD2F03" w:rsidRPr="0043463D" w:rsidRDefault="00AD2F03" w:rsidP="00970AEE">
      <w:pPr>
        <w:pStyle w:val="Text"/>
        <w:rPr>
          <w:b w:val="0"/>
          <w:bCs/>
          <w:sz w:val="24"/>
          <w:szCs w:val="24"/>
        </w:rPr>
      </w:pPr>
      <w:r>
        <w:rPr>
          <w:b w:val="0"/>
          <w:bCs/>
          <w:sz w:val="24"/>
          <w:szCs w:val="24"/>
        </w:rPr>
        <w:t>Although mostly C</w:t>
      </w:r>
      <w:r>
        <w:rPr>
          <w:b w:val="0"/>
          <w:bCs/>
          <w:sz w:val="24"/>
          <w:szCs w:val="24"/>
          <w:vertAlign w:val="subscript"/>
        </w:rPr>
        <w:t xml:space="preserve">4 </w:t>
      </w:r>
      <w:r>
        <w:rPr>
          <w:b w:val="0"/>
          <w:bCs/>
          <w:sz w:val="24"/>
          <w:szCs w:val="24"/>
        </w:rPr>
        <w:t xml:space="preserve">plants exhibit </w:t>
      </w:r>
      <w:proofErr w:type="spellStart"/>
      <w:r>
        <w:rPr>
          <w:b w:val="0"/>
          <w:bCs/>
          <w:sz w:val="24"/>
          <w:szCs w:val="24"/>
        </w:rPr>
        <w:t>kranz</w:t>
      </w:r>
      <w:proofErr w:type="spellEnd"/>
      <w:r>
        <w:rPr>
          <w:b w:val="0"/>
          <w:bCs/>
          <w:sz w:val="24"/>
          <w:szCs w:val="24"/>
        </w:rPr>
        <w:t xml:space="preserve"> anatomy but some plants are operated limited C</w:t>
      </w:r>
      <w:r>
        <w:rPr>
          <w:b w:val="0"/>
          <w:bCs/>
          <w:sz w:val="24"/>
          <w:szCs w:val="24"/>
          <w:vertAlign w:val="subscript"/>
        </w:rPr>
        <w:t xml:space="preserve">4 </w:t>
      </w:r>
      <w:r>
        <w:rPr>
          <w:b w:val="0"/>
          <w:bCs/>
          <w:sz w:val="24"/>
          <w:szCs w:val="24"/>
        </w:rPr>
        <w:t>cycle with the absence of bundle sheath tissue.</w:t>
      </w:r>
      <w:r>
        <w:rPr>
          <w:b w:val="0"/>
          <w:bCs/>
          <w:i/>
          <w:iCs/>
          <w:sz w:val="24"/>
          <w:szCs w:val="24"/>
        </w:rPr>
        <w:t xml:space="preserve"> </w:t>
      </w:r>
      <w:proofErr w:type="spellStart"/>
      <w:r>
        <w:rPr>
          <w:b w:val="0"/>
          <w:bCs/>
          <w:i/>
          <w:iCs/>
          <w:sz w:val="24"/>
          <w:szCs w:val="24"/>
        </w:rPr>
        <w:t>Saueda</w:t>
      </w:r>
      <w:proofErr w:type="spellEnd"/>
      <w:r>
        <w:rPr>
          <w:b w:val="0"/>
          <w:bCs/>
          <w:i/>
          <w:iCs/>
          <w:sz w:val="24"/>
          <w:szCs w:val="24"/>
        </w:rPr>
        <w:t xml:space="preserve"> </w:t>
      </w:r>
      <w:proofErr w:type="spellStart"/>
      <w:r>
        <w:rPr>
          <w:b w:val="0"/>
          <w:bCs/>
          <w:i/>
          <w:iCs/>
          <w:sz w:val="24"/>
          <w:szCs w:val="24"/>
        </w:rPr>
        <w:t>aralocaspica</w:t>
      </w:r>
      <w:proofErr w:type="spellEnd"/>
      <w:r>
        <w:rPr>
          <w:b w:val="0"/>
          <w:bCs/>
          <w:i/>
          <w:iCs/>
          <w:sz w:val="24"/>
          <w:szCs w:val="24"/>
        </w:rPr>
        <w:t xml:space="preserve">, </w:t>
      </w:r>
      <w:proofErr w:type="spellStart"/>
      <w:r>
        <w:rPr>
          <w:b w:val="0"/>
          <w:bCs/>
          <w:i/>
          <w:iCs/>
          <w:sz w:val="24"/>
          <w:szCs w:val="24"/>
        </w:rPr>
        <w:t>Bienertia</w:t>
      </w:r>
      <w:proofErr w:type="spellEnd"/>
      <w:r>
        <w:rPr>
          <w:b w:val="0"/>
          <w:bCs/>
          <w:i/>
          <w:iCs/>
          <w:sz w:val="24"/>
          <w:szCs w:val="24"/>
        </w:rPr>
        <w:t xml:space="preserve"> </w:t>
      </w:r>
      <w:proofErr w:type="spellStart"/>
      <w:r>
        <w:rPr>
          <w:b w:val="0"/>
          <w:bCs/>
          <w:i/>
          <w:iCs/>
          <w:sz w:val="24"/>
          <w:szCs w:val="24"/>
        </w:rPr>
        <w:t>cycloptera</w:t>
      </w:r>
      <w:proofErr w:type="spellEnd"/>
      <w:r>
        <w:rPr>
          <w:b w:val="0"/>
          <w:bCs/>
          <w:i/>
          <w:iCs/>
          <w:sz w:val="24"/>
          <w:szCs w:val="24"/>
        </w:rPr>
        <w:t xml:space="preserve">, </w:t>
      </w:r>
      <w:proofErr w:type="spellStart"/>
      <w:r>
        <w:rPr>
          <w:b w:val="0"/>
          <w:bCs/>
          <w:i/>
          <w:iCs/>
          <w:sz w:val="24"/>
          <w:szCs w:val="24"/>
        </w:rPr>
        <w:t>Bienertia</w:t>
      </w:r>
      <w:proofErr w:type="spellEnd"/>
      <w:r>
        <w:rPr>
          <w:b w:val="0"/>
          <w:bCs/>
          <w:i/>
          <w:iCs/>
          <w:sz w:val="24"/>
          <w:szCs w:val="24"/>
        </w:rPr>
        <w:t xml:space="preserve"> </w:t>
      </w:r>
      <w:proofErr w:type="spellStart"/>
      <w:r>
        <w:rPr>
          <w:b w:val="0"/>
          <w:bCs/>
          <w:i/>
          <w:iCs/>
          <w:sz w:val="24"/>
          <w:szCs w:val="24"/>
        </w:rPr>
        <w:t>sinuspersici</w:t>
      </w:r>
      <w:proofErr w:type="spellEnd"/>
      <w:r>
        <w:rPr>
          <w:b w:val="0"/>
          <w:bCs/>
          <w:i/>
          <w:iCs/>
          <w:sz w:val="24"/>
          <w:szCs w:val="24"/>
        </w:rPr>
        <w:t xml:space="preserve"> &amp; </w:t>
      </w:r>
      <w:proofErr w:type="spellStart"/>
      <w:r>
        <w:rPr>
          <w:b w:val="0"/>
          <w:bCs/>
          <w:i/>
          <w:iCs/>
          <w:sz w:val="24"/>
          <w:szCs w:val="24"/>
        </w:rPr>
        <w:t>Bienertia</w:t>
      </w:r>
      <w:proofErr w:type="spellEnd"/>
      <w:r>
        <w:rPr>
          <w:b w:val="0"/>
          <w:bCs/>
          <w:i/>
          <w:iCs/>
          <w:sz w:val="24"/>
          <w:szCs w:val="24"/>
        </w:rPr>
        <w:t xml:space="preserve"> </w:t>
      </w:r>
      <w:proofErr w:type="spellStart"/>
      <w:r>
        <w:rPr>
          <w:b w:val="0"/>
          <w:bCs/>
          <w:i/>
          <w:iCs/>
          <w:sz w:val="24"/>
          <w:szCs w:val="24"/>
        </w:rPr>
        <w:t>kavirense</w:t>
      </w:r>
      <w:proofErr w:type="spellEnd"/>
      <w:r>
        <w:rPr>
          <w:b w:val="0"/>
          <w:bCs/>
          <w:i/>
          <w:iCs/>
          <w:sz w:val="24"/>
          <w:szCs w:val="24"/>
        </w:rPr>
        <w:t xml:space="preserve"> (all chenopods)</w:t>
      </w:r>
      <w:r>
        <w:rPr>
          <w:b w:val="0"/>
          <w:bCs/>
          <w:sz w:val="24"/>
          <w:szCs w:val="24"/>
        </w:rPr>
        <w:t xml:space="preserve"> are included in terrestrial plants that inhabit dry and hot environment in the desert of middle east. All these plants operate single C</w:t>
      </w:r>
      <w:r>
        <w:rPr>
          <w:b w:val="0"/>
          <w:bCs/>
          <w:sz w:val="24"/>
          <w:szCs w:val="24"/>
          <w:vertAlign w:val="subscript"/>
        </w:rPr>
        <w:t>4</w:t>
      </w:r>
      <w:r>
        <w:rPr>
          <w:b w:val="0"/>
          <w:bCs/>
          <w:sz w:val="24"/>
          <w:szCs w:val="24"/>
        </w:rPr>
        <w:t xml:space="preserve"> cycle for fixing carbon dioxide. </w:t>
      </w:r>
      <w:r w:rsidR="0043463D">
        <w:rPr>
          <w:b w:val="0"/>
          <w:bCs/>
          <w:sz w:val="24"/>
          <w:szCs w:val="24"/>
        </w:rPr>
        <w:t xml:space="preserve">Actually, cytology of both genera </w:t>
      </w:r>
      <w:proofErr w:type="gramStart"/>
      <w:r w:rsidR="0043463D">
        <w:rPr>
          <w:b w:val="0"/>
          <w:bCs/>
          <w:sz w:val="24"/>
          <w:szCs w:val="24"/>
        </w:rPr>
        <w:t>are</w:t>
      </w:r>
      <w:proofErr w:type="gramEnd"/>
      <w:r w:rsidR="0043463D">
        <w:rPr>
          <w:b w:val="0"/>
          <w:bCs/>
          <w:sz w:val="24"/>
          <w:szCs w:val="24"/>
        </w:rPr>
        <w:t xml:space="preserve"> different from each other slightly but the basic principle is to separate the cell into two areas by fluid filled vacuoles. Carbon fixing enzyme in cytosol is kept different from decarboxylase enzyme and Rubisco that is present in the chloroplast and a barrier(diffusive) is established between chloroplast and cytosol. This enables a single cell either mesophyll or bundle sheath type area for the purpose of a single cell. Though, it is inefficient because much of leakage of carbon dioxide around </w:t>
      </w:r>
      <w:proofErr w:type="spellStart"/>
      <w:r w:rsidR="0043463D">
        <w:rPr>
          <w:b w:val="0"/>
          <w:bCs/>
          <w:sz w:val="24"/>
          <w:szCs w:val="24"/>
        </w:rPr>
        <w:t>RuBisCo</w:t>
      </w:r>
      <w:proofErr w:type="spellEnd"/>
      <w:r w:rsidR="0043463D">
        <w:rPr>
          <w:b w:val="0"/>
          <w:bCs/>
          <w:sz w:val="24"/>
          <w:szCs w:val="24"/>
        </w:rPr>
        <w:t xml:space="preserve">. There </w:t>
      </w:r>
      <w:proofErr w:type="gramStart"/>
      <w:r w:rsidR="0043463D">
        <w:rPr>
          <w:b w:val="0"/>
          <w:bCs/>
          <w:sz w:val="24"/>
          <w:szCs w:val="24"/>
        </w:rPr>
        <w:t>is</w:t>
      </w:r>
      <w:proofErr w:type="gramEnd"/>
      <w:r w:rsidR="0043463D">
        <w:rPr>
          <w:b w:val="0"/>
          <w:bCs/>
          <w:sz w:val="24"/>
          <w:szCs w:val="24"/>
        </w:rPr>
        <w:t xml:space="preserve"> also some plants which do inducible C</w:t>
      </w:r>
      <w:r w:rsidR="0043463D">
        <w:rPr>
          <w:b w:val="0"/>
          <w:bCs/>
          <w:sz w:val="24"/>
          <w:szCs w:val="24"/>
          <w:vertAlign w:val="subscript"/>
        </w:rPr>
        <w:t>4</w:t>
      </w:r>
      <w:r w:rsidR="0043463D">
        <w:rPr>
          <w:b w:val="0"/>
          <w:bCs/>
          <w:sz w:val="24"/>
          <w:szCs w:val="24"/>
        </w:rPr>
        <w:t xml:space="preserve"> pathway that are non-</w:t>
      </w:r>
      <w:proofErr w:type="spellStart"/>
      <w:r w:rsidR="0043463D">
        <w:rPr>
          <w:b w:val="0"/>
          <w:bCs/>
          <w:sz w:val="24"/>
          <w:szCs w:val="24"/>
        </w:rPr>
        <w:t>kranz</w:t>
      </w:r>
      <w:proofErr w:type="spellEnd"/>
      <w:r w:rsidR="0043463D">
        <w:rPr>
          <w:b w:val="0"/>
          <w:bCs/>
          <w:sz w:val="24"/>
          <w:szCs w:val="24"/>
        </w:rPr>
        <w:t xml:space="preserve"> aquatic plants. </w:t>
      </w:r>
      <w:r w:rsidR="0043463D">
        <w:rPr>
          <w:b w:val="0"/>
          <w:bCs/>
          <w:i/>
          <w:iCs/>
          <w:sz w:val="24"/>
          <w:szCs w:val="24"/>
        </w:rPr>
        <w:t xml:space="preserve">Hydrilla </w:t>
      </w:r>
      <w:proofErr w:type="spellStart"/>
      <w:r w:rsidR="0043463D">
        <w:rPr>
          <w:b w:val="0"/>
          <w:bCs/>
          <w:i/>
          <w:iCs/>
          <w:sz w:val="24"/>
          <w:szCs w:val="24"/>
        </w:rPr>
        <w:t>Verticillata</w:t>
      </w:r>
      <w:proofErr w:type="spellEnd"/>
      <w:r w:rsidR="0043463D">
        <w:rPr>
          <w:b w:val="0"/>
          <w:bCs/>
          <w:i/>
          <w:iCs/>
          <w:sz w:val="24"/>
          <w:szCs w:val="24"/>
        </w:rPr>
        <w:t xml:space="preserve"> </w:t>
      </w:r>
      <w:r w:rsidR="0043463D">
        <w:rPr>
          <w:b w:val="0"/>
          <w:bCs/>
          <w:sz w:val="24"/>
          <w:szCs w:val="24"/>
        </w:rPr>
        <w:t>perform inducible C</w:t>
      </w:r>
      <w:r w:rsidR="0043463D">
        <w:rPr>
          <w:b w:val="0"/>
          <w:bCs/>
          <w:sz w:val="24"/>
          <w:szCs w:val="24"/>
          <w:vertAlign w:val="subscript"/>
        </w:rPr>
        <w:t>4</w:t>
      </w:r>
      <w:r w:rsidR="0043463D">
        <w:rPr>
          <w:b w:val="0"/>
          <w:bCs/>
          <w:sz w:val="24"/>
          <w:szCs w:val="24"/>
        </w:rPr>
        <w:t xml:space="preserve"> photosynthesis under warm conditions but minimized the carbon dioxide concentration is really uncertain.</w:t>
      </w:r>
    </w:p>
    <w:p w14:paraId="24484C74" w14:textId="27A64F66" w:rsidR="003017BD" w:rsidRDefault="00437411" w:rsidP="00970AEE">
      <w:pPr>
        <w:pStyle w:val="Text"/>
        <w:rPr>
          <w:sz w:val="24"/>
          <w:szCs w:val="24"/>
          <w:u w:val="thick"/>
        </w:rPr>
      </w:pPr>
      <w:r>
        <w:rPr>
          <w:sz w:val="24"/>
          <w:szCs w:val="24"/>
          <w:u w:val="thick"/>
        </w:rPr>
        <w:t>DISCOV</w:t>
      </w:r>
      <w:r w:rsidR="003017BD">
        <w:rPr>
          <w:sz w:val="24"/>
          <w:szCs w:val="24"/>
          <w:u w:val="thick"/>
        </w:rPr>
        <w:t>ERY:</w:t>
      </w:r>
    </w:p>
    <w:p w14:paraId="4D0FC66C" w14:textId="3E9F677F" w:rsidR="0047478F" w:rsidRDefault="003017BD" w:rsidP="0047478F">
      <w:pPr>
        <w:pStyle w:val="Text"/>
        <w:ind w:left="720"/>
        <w:rPr>
          <w:b w:val="0"/>
          <w:bCs/>
          <w:sz w:val="24"/>
          <w:szCs w:val="24"/>
        </w:rPr>
      </w:pPr>
      <w:r w:rsidRPr="003017BD">
        <w:rPr>
          <w:b w:val="0"/>
          <w:bCs/>
          <w:sz w:val="24"/>
          <w:szCs w:val="24"/>
        </w:rPr>
        <w:t xml:space="preserve">In the early </w:t>
      </w:r>
      <w:r>
        <w:rPr>
          <w:b w:val="0"/>
          <w:bCs/>
          <w:sz w:val="24"/>
          <w:szCs w:val="24"/>
        </w:rPr>
        <w:t xml:space="preserve">1960’s, Marshall Hatch and his colleague Roger Slack worked at Colonial Sugar Refining Company’s David North Plant Research Centre in Brisbane became </w:t>
      </w:r>
      <w:r>
        <w:rPr>
          <w:b w:val="0"/>
          <w:bCs/>
          <w:sz w:val="24"/>
          <w:szCs w:val="24"/>
        </w:rPr>
        <w:lastRenderedPageBreak/>
        <w:t xml:space="preserve">aware of complex photosynthesis in sugarcane by the interaction with Hugo </w:t>
      </w:r>
      <w:proofErr w:type="spellStart"/>
      <w:r>
        <w:rPr>
          <w:b w:val="0"/>
          <w:bCs/>
          <w:sz w:val="24"/>
          <w:szCs w:val="24"/>
        </w:rPr>
        <w:t>Kortscha</w:t>
      </w:r>
      <w:r w:rsidR="0047478F">
        <w:rPr>
          <w:b w:val="0"/>
          <w:bCs/>
          <w:sz w:val="24"/>
          <w:szCs w:val="24"/>
        </w:rPr>
        <w:t>k</w:t>
      </w:r>
      <w:proofErr w:type="spellEnd"/>
      <w:r w:rsidR="0047478F">
        <w:rPr>
          <w:b w:val="0"/>
          <w:bCs/>
          <w:sz w:val="24"/>
          <w:szCs w:val="24"/>
        </w:rPr>
        <w:t xml:space="preserve"> Planters Research laboratory in Honolulu. In the late 1950’s, after a few years of Calvin’s pioneer studies, the Hawaiian had seen some different patterns of labelling of products that are results of when leaves of sugar cane do carbon fixation in the light. They did not find any much unusual </w:t>
      </w:r>
      <w:proofErr w:type="spellStart"/>
      <w:r w:rsidR="0047478F">
        <w:rPr>
          <w:b w:val="0"/>
          <w:bCs/>
          <w:sz w:val="24"/>
          <w:szCs w:val="24"/>
        </w:rPr>
        <w:t>behaviour</w:t>
      </w:r>
      <w:proofErr w:type="spellEnd"/>
      <w:r w:rsidR="0047478F">
        <w:rPr>
          <w:b w:val="0"/>
          <w:bCs/>
          <w:sz w:val="24"/>
          <w:szCs w:val="24"/>
        </w:rPr>
        <w:t xml:space="preserve"> in forming 3 carbon </w:t>
      </w:r>
      <w:proofErr w:type="gramStart"/>
      <w:r w:rsidR="0047478F">
        <w:rPr>
          <w:b w:val="0"/>
          <w:bCs/>
          <w:sz w:val="24"/>
          <w:szCs w:val="24"/>
        </w:rPr>
        <w:t>compound</w:t>
      </w:r>
      <w:proofErr w:type="gramEnd"/>
      <w:r w:rsidR="0047478F">
        <w:rPr>
          <w:b w:val="0"/>
          <w:bCs/>
          <w:sz w:val="24"/>
          <w:szCs w:val="24"/>
        </w:rPr>
        <w:t xml:space="preserve"> by Calvin cycle. But they find this thing in 4 carbon compound that is malate and </w:t>
      </w:r>
      <w:proofErr w:type="spellStart"/>
      <w:r w:rsidR="0047478F">
        <w:rPr>
          <w:b w:val="0"/>
          <w:bCs/>
          <w:sz w:val="24"/>
          <w:szCs w:val="24"/>
        </w:rPr>
        <w:t>asparate</w:t>
      </w:r>
      <w:proofErr w:type="spellEnd"/>
      <w:r w:rsidR="0047478F">
        <w:rPr>
          <w:b w:val="0"/>
          <w:bCs/>
          <w:sz w:val="24"/>
          <w:szCs w:val="24"/>
        </w:rPr>
        <w:t>. But nothing was published for several years.</w:t>
      </w:r>
    </w:p>
    <w:p w14:paraId="0180E948" w14:textId="668EB3CA" w:rsidR="00647F7E" w:rsidRDefault="0047478F" w:rsidP="00647F7E">
      <w:pPr>
        <w:pStyle w:val="Text"/>
        <w:ind w:left="720"/>
        <w:rPr>
          <w:b w:val="0"/>
          <w:bCs/>
          <w:sz w:val="24"/>
          <w:szCs w:val="24"/>
        </w:rPr>
      </w:pPr>
      <w:r>
        <w:rPr>
          <w:b w:val="0"/>
          <w:bCs/>
          <w:sz w:val="24"/>
          <w:szCs w:val="24"/>
        </w:rPr>
        <w:t>Hatch stated that in the late 1960’s after 3 or 4 years of starting study the C</w:t>
      </w:r>
      <w:r>
        <w:rPr>
          <w:b w:val="0"/>
          <w:bCs/>
          <w:sz w:val="24"/>
          <w:szCs w:val="24"/>
          <w:vertAlign w:val="subscript"/>
        </w:rPr>
        <w:t>4</w:t>
      </w:r>
      <w:r>
        <w:rPr>
          <w:b w:val="0"/>
          <w:bCs/>
          <w:sz w:val="24"/>
          <w:szCs w:val="24"/>
        </w:rPr>
        <w:t xml:space="preserve"> photosynthesis by them, they became aware a report that is published about ten years earlier by a </w:t>
      </w:r>
      <w:r w:rsidR="00647F7E">
        <w:rPr>
          <w:b w:val="0"/>
          <w:bCs/>
          <w:sz w:val="24"/>
          <w:szCs w:val="24"/>
        </w:rPr>
        <w:t xml:space="preserve">Russian scientist Y. </w:t>
      </w:r>
      <w:proofErr w:type="spellStart"/>
      <w:r w:rsidR="00647F7E">
        <w:rPr>
          <w:b w:val="0"/>
          <w:bCs/>
          <w:sz w:val="24"/>
          <w:szCs w:val="24"/>
        </w:rPr>
        <w:t>Karpilov</w:t>
      </w:r>
      <w:proofErr w:type="spellEnd"/>
      <w:r w:rsidR="00647F7E">
        <w:rPr>
          <w:b w:val="0"/>
          <w:bCs/>
          <w:sz w:val="24"/>
          <w:szCs w:val="24"/>
        </w:rPr>
        <w:t xml:space="preserve"> in the 1960 Annual Report of a Russian Agriculture Research Institute. He found that </w:t>
      </w:r>
      <w:proofErr w:type="spellStart"/>
      <w:r w:rsidR="00647F7E">
        <w:rPr>
          <w:b w:val="0"/>
          <w:bCs/>
          <w:sz w:val="24"/>
          <w:szCs w:val="24"/>
        </w:rPr>
        <w:t>zea</w:t>
      </w:r>
      <w:proofErr w:type="spellEnd"/>
      <w:r w:rsidR="00647F7E">
        <w:rPr>
          <w:b w:val="0"/>
          <w:bCs/>
          <w:sz w:val="24"/>
          <w:szCs w:val="24"/>
        </w:rPr>
        <w:t xml:space="preserve">-mays leaves are allowed to assimilate </w:t>
      </w:r>
      <w:r w:rsidR="00647F7E">
        <w:rPr>
          <w:b w:val="0"/>
          <w:bCs/>
          <w:sz w:val="24"/>
          <w:szCs w:val="24"/>
          <w:vertAlign w:val="superscript"/>
        </w:rPr>
        <w:t>14</w:t>
      </w:r>
      <w:r w:rsidR="00647F7E">
        <w:rPr>
          <w:b w:val="0"/>
          <w:bCs/>
          <w:sz w:val="24"/>
          <w:szCs w:val="24"/>
        </w:rPr>
        <w:t>CO</w:t>
      </w:r>
      <w:r w:rsidR="00647F7E">
        <w:rPr>
          <w:b w:val="0"/>
          <w:bCs/>
          <w:sz w:val="24"/>
          <w:szCs w:val="24"/>
          <w:vertAlign w:val="subscript"/>
        </w:rPr>
        <w:t>2</w:t>
      </w:r>
      <w:r w:rsidR="00647F7E">
        <w:rPr>
          <w:b w:val="0"/>
          <w:bCs/>
          <w:sz w:val="24"/>
          <w:szCs w:val="24"/>
        </w:rPr>
        <w:t xml:space="preserve"> in the light for short duration, most of resulted product is malate and </w:t>
      </w:r>
      <w:proofErr w:type="spellStart"/>
      <w:r w:rsidR="00647F7E">
        <w:rPr>
          <w:b w:val="0"/>
          <w:bCs/>
          <w:sz w:val="24"/>
          <w:szCs w:val="24"/>
        </w:rPr>
        <w:t>asparate</w:t>
      </w:r>
      <w:proofErr w:type="spellEnd"/>
      <w:r w:rsidR="00647F7E">
        <w:rPr>
          <w:b w:val="0"/>
          <w:bCs/>
          <w:sz w:val="24"/>
          <w:szCs w:val="24"/>
        </w:rPr>
        <w:t xml:space="preserve"> with a small percentage of 3PGA. About 3 years later, </w:t>
      </w:r>
      <w:proofErr w:type="spellStart"/>
      <w:r w:rsidR="00647F7E">
        <w:rPr>
          <w:b w:val="0"/>
          <w:bCs/>
          <w:sz w:val="24"/>
          <w:szCs w:val="24"/>
        </w:rPr>
        <w:t>Karpilov</w:t>
      </w:r>
      <w:proofErr w:type="spellEnd"/>
      <w:r w:rsidR="00647F7E">
        <w:rPr>
          <w:b w:val="0"/>
          <w:bCs/>
          <w:sz w:val="24"/>
          <w:szCs w:val="24"/>
        </w:rPr>
        <w:t xml:space="preserve"> and his colleague stated that such results related to faulty killing or extraction procedure there the matter rested.</w:t>
      </w:r>
    </w:p>
    <w:p w14:paraId="05958AED" w14:textId="125F6F73" w:rsidR="0089579E" w:rsidRDefault="00647F7E" w:rsidP="0089579E">
      <w:pPr>
        <w:pStyle w:val="Text"/>
        <w:ind w:left="720"/>
        <w:rPr>
          <w:b w:val="0"/>
          <w:bCs/>
          <w:sz w:val="24"/>
          <w:szCs w:val="24"/>
        </w:rPr>
      </w:pPr>
      <w:r>
        <w:rPr>
          <w:b w:val="0"/>
          <w:bCs/>
          <w:sz w:val="24"/>
          <w:szCs w:val="24"/>
        </w:rPr>
        <w:t xml:space="preserve">In the next decade, Marshal Hatch, Roger Slack along with a PhD student Hilary Johnson and John Andrews had given evidences of the mechanism, enzymes used in this process and regulation of alternative photosynthetic product in sugarcane leaves while working at </w:t>
      </w:r>
      <w:r w:rsidR="0089579E">
        <w:rPr>
          <w:b w:val="0"/>
          <w:bCs/>
          <w:sz w:val="24"/>
          <w:szCs w:val="24"/>
        </w:rPr>
        <w:t>the Brisbane laboratory of the Colonial Sugar Refining Co Ltd. They named this process as C</w:t>
      </w:r>
      <w:r w:rsidR="0089579E">
        <w:rPr>
          <w:b w:val="0"/>
          <w:bCs/>
          <w:sz w:val="24"/>
          <w:szCs w:val="24"/>
          <w:vertAlign w:val="subscript"/>
        </w:rPr>
        <w:t>4</w:t>
      </w:r>
      <w:r w:rsidR="0089579E">
        <w:rPr>
          <w:b w:val="0"/>
          <w:bCs/>
          <w:sz w:val="24"/>
          <w:szCs w:val="24"/>
        </w:rPr>
        <w:t xml:space="preserve"> photosynthesis because the resulted first product is 4 carbon compound </w:t>
      </w:r>
      <w:proofErr w:type="spellStart"/>
      <w:r w:rsidR="0089579E">
        <w:rPr>
          <w:b w:val="0"/>
          <w:bCs/>
          <w:sz w:val="24"/>
          <w:szCs w:val="24"/>
        </w:rPr>
        <w:t>oxaloaceticacid</w:t>
      </w:r>
      <w:proofErr w:type="spellEnd"/>
      <w:r w:rsidR="0089579E">
        <w:rPr>
          <w:b w:val="0"/>
          <w:bCs/>
          <w:sz w:val="24"/>
          <w:szCs w:val="24"/>
        </w:rPr>
        <w:t>. Some monocotyledons families also observed with same process. The alternative NADP-ME is one of three sub-types identified in latter year.</w:t>
      </w:r>
    </w:p>
    <w:p w14:paraId="083BBE85" w14:textId="3BF789DD" w:rsidR="00AF46AD" w:rsidRDefault="0089579E" w:rsidP="00AF46AD">
      <w:pPr>
        <w:pStyle w:val="Text"/>
        <w:ind w:left="720"/>
        <w:rPr>
          <w:b w:val="0"/>
          <w:bCs/>
          <w:sz w:val="24"/>
          <w:szCs w:val="24"/>
        </w:rPr>
      </w:pPr>
      <w:r>
        <w:rPr>
          <w:b w:val="0"/>
          <w:bCs/>
          <w:sz w:val="24"/>
          <w:szCs w:val="24"/>
        </w:rPr>
        <w:t xml:space="preserve">After the experiment in laboratory at Brisbane in 1970, Marshall Hatch had started study on this process after his retirement in the CSRIO Division of Plant Industry. During this time, major contributions are resolution of mechanism and their aspects, detail of regulation of mechanism and then enzymology used in this whole process. He and his colleagues identified one of ten major enzymes involved in this process. He received many awards and </w:t>
      </w:r>
      <w:proofErr w:type="spellStart"/>
      <w:r>
        <w:rPr>
          <w:b w:val="0"/>
          <w:bCs/>
          <w:sz w:val="24"/>
          <w:szCs w:val="24"/>
        </w:rPr>
        <w:t>honours</w:t>
      </w:r>
      <w:proofErr w:type="spellEnd"/>
      <w:r>
        <w:rPr>
          <w:b w:val="0"/>
          <w:bCs/>
          <w:sz w:val="24"/>
          <w:szCs w:val="24"/>
        </w:rPr>
        <w:t xml:space="preserve"> for this work and also elected as a Fellow of </w:t>
      </w:r>
      <w:r w:rsidR="00AF46AD">
        <w:rPr>
          <w:b w:val="0"/>
          <w:bCs/>
          <w:sz w:val="24"/>
          <w:szCs w:val="24"/>
        </w:rPr>
        <w:lastRenderedPageBreak/>
        <w:t>the Royal Society and a Foreign Associate of the National Academy of Science (USA).</w:t>
      </w:r>
      <w:r>
        <w:rPr>
          <w:b w:val="0"/>
          <w:bCs/>
          <w:sz w:val="24"/>
          <w:szCs w:val="24"/>
        </w:rPr>
        <w:t xml:space="preserve"> </w:t>
      </w:r>
    </w:p>
    <w:p w14:paraId="4A5D3CE0" w14:textId="77777777" w:rsidR="00AF46AD" w:rsidRDefault="00437411" w:rsidP="00AF46AD">
      <w:pPr>
        <w:pStyle w:val="Text"/>
        <w:ind w:left="720"/>
        <w:rPr>
          <w:b w:val="0"/>
          <w:bCs/>
          <w:sz w:val="24"/>
          <w:szCs w:val="24"/>
        </w:rPr>
      </w:pPr>
      <w:r>
        <w:rPr>
          <w:b w:val="0"/>
          <w:bCs/>
          <w:sz w:val="24"/>
          <w:szCs w:val="24"/>
        </w:rPr>
        <w:t xml:space="preserve">    </w:t>
      </w:r>
      <w:r w:rsidRPr="00437411">
        <w:rPr>
          <w:b w:val="0"/>
          <w:bCs/>
          <w:sz w:val="24"/>
          <w:szCs w:val="24"/>
        </w:rPr>
        <w:t>In 1956, a pathway is found through which carbon dioxide is fixed in plants. That pathway is CALVIN CYCLE that uses RUBISCO enzyme to fix CO</w:t>
      </w:r>
      <w:r w:rsidR="00B62835">
        <w:rPr>
          <w:b w:val="0"/>
          <w:bCs/>
          <w:sz w:val="24"/>
          <w:szCs w:val="24"/>
          <w:vertAlign w:val="subscript"/>
        </w:rPr>
        <w:t>2</w:t>
      </w:r>
      <w:r w:rsidRPr="00437411">
        <w:rPr>
          <w:b w:val="0"/>
          <w:bCs/>
          <w:sz w:val="24"/>
          <w:szCs w:val="24"/>
        </w:rPr>
        <w:t>. Then, this cycle is accounted for the assimilation of CO</w:t>
      </w:r>
      <w:r w:rsidR="0025072B">
        <w:rPr>
          <w:b w:val="0"/>
          <w:bCs/>
          <w:sz w:val="24"/>
          <w:szCs w:val="24"/>
          <w:vertAlign w:val="subscript"/>
        </w:rPr>
        <w:t>2</w:t>
      </w:r>
      <w:r w:rsidRPr="00437411">
        <w:rPr>
          <w:b w:val="0"/>
          <w:bCs/>
          <w:sz w:val="24"/>
          <w:szCs w:val="24"/>
        </w:rPr>
        <w:t xml:space="preserve"> in plants. After that, 14CO</w:t>
      </w:r>
      <w:r w:rsidR="0025072B">
        <w:rPr>
          <w:b w:val="0"/>
          <w:bCs/>
          <w:sz w:val="24"/>
          <w:szCs w:val="24"/>
          <w:vertAlign w:val="subscript"/>
        </w:rPr>
        <w:t>2</w:t>
      </w:r>
      <w:r w:rsidRPr="00437411">
        <w:rPr>
          <w:b w:val="0"/>
          <w:bCs/>
          <w:sz w:val="24"/>
          <w:szCs w:val="24"/>
        </w:rPr>
        <w:t xml:space="preserve"> labelling experiments revealed in some plants(sugarcane) in which 1st labelled product is malate and Asp. The significant understanding was not developed until the model proposed by MARSHAL HATCH &amp;ROGER SLACK</w:t>
      </w:r>
      <w:r w:rsidR="00786DD4">
        <w:rPr>
          <w:b w:val="0"/>
          <w:bCs/>
          <w:sz w:val="24"/>
          <w:szCs w:val="24"/>
        </w:rPr>
        <w:t>. They found two types of chloroplast in sugar cane.</w:t>
      </w:r>
    </w:p>
    <w:p w14:paraId="30609136" w14:textId="03115101" w:rsidR="00437411" w:rsidRDefault="00437411" w:rsidP="00AF46AD">
      <w:pPr>
        <w:pStyle w:val="Text"/>
        <w:ind w:left="720"/>
        <w:rPr>
          <w:b w:val="0"/>
          <w:bCs/>
          <w:sz w:val="24"/>
          <w:szCs w:val="24"/>
        </w:rPr>
      </w:pPr>
      <w:r>
        <w:rPr>
          <w:b w:val="0"/>
          <w:bCs/>
          <w:sz w:val="24"/>
          <w:szCs w:val="24"/>
        </w:rPr>
        <w:t xml:space="preserve">  </w:t>
      </w:r>
      <w:r w:rsidRPr="00437411">
        <w:rPr>
          <w:b w:val="0"/>
          <w:bCs/>
          <w:sz w:val="24"/>
          <w:szCs w:val="24"/>
        </w:rPr>
        <w:t>According to HATCH-SLACK model, in C4 plants PEP Carboxylase take part in this process it works in leaf mesophyll cell cytoplasm. This enzyme catalyzes the carboxylation of C3 compound, termed as PHOSPHOENOL</w:t>
      </w:r>
      <w:r>
        <w:rPr>
          <w:b w:val="0"/>
          <w:bCs/>
          <w:sz w:val="24"/>
          <w:szCs w:val="24"/>
        </w:rPr>
        <w:t xml:space="preserve"> </w:t>
      </w:r>
      <w:r w:rsidRPr="00437411">
        <w:rPr>
          <w:b w:val="0"/>
          <w:bCs/>
          <w:sz w:val="24"/>
          <w:szCs w:val="24"/>
        </w:rPr>
        <w:t>PYRUVATE(PEP). The product of this carboxylation is (4C) compound that is oxaloacetate.</w:t>
      </w:r>
    </w:p>
    <w:p w14:paraId="05C5A629" w14:textId="77777777" w:rsidR="005D7494" w:rsidRDefault="005D7494" w:rsidP="00970AEE">
      <w:pPr>
        <w:pStyle w:val="Text"/>
        <w:rPr>
          <w:sz w:val="24"/>
          <w:szCs w:val="24"/>
          <w:u w:val="thick"/>
        </w:rPr>
      </w:pPr>
    </w:p>
    <w:p w14:paraId="65DD8625" w14:textId="0A84282C" w:rsidR="00437411" w:rsidRDefault="00437411" w:rsidP="00970AEE">
      <w:pPr>
        <w:pStyle w:val="Text"/>
        <w:rPr>
          <w:b w:val="0"/>
          <w:bCs/>
          <w:sz w:val="24"/>
          <w:szCs w:val="24"/>
        </w:rPr>
      </w:pPr>
      <w:r>
        <w:rPr>
          <w:sz w:val="24"/>
          <w:szCs w:val="24"/>
          <w:u w:val="thick"/>
        </w:rPr>
        <w:t>STEPS:</w:t>
      </w:r>
    </w:p>
    <w:p w14:paraId="6D0EA87A" w14:textId="248E0A43" w:rsidR="005D7494" w:rsidRPr="005D7494" w:rsidRDefault="00437411" w:rsidP="005D7494">
      <w:pPr>
        <w:pStyle w:val="Text"/>
        <w:numPr>
          <w:ilvl w:val="0"/>
          <w:numId w:val="3"/>
        </w:numPr>
        <w:spacing w:line="480" w:lineRule="auto"/>
        <w:rPr>
          <w:sz w:val="24"/>
          <w:szCs w:val="24"/>
        </w:rPr>
      </w:pPr>
      <w:r w:rsidRPr="005D7494">
        <w:rPr>
          <w:sz w:val="24"/>
          <w:szCs w:val="24"/>
        </w:rPr>
        <w:t>Carboxylatio</w:t>
      </w:r>
      <w:r w:rsidR="005D7494">
        <w:rPr>
          <w:sz w:val="24"/>
          <w:szCs w:val="24"/>
        </w:rPr>
        <w:t>n</w:t>
      </w:r>
    </w:p>
    <w:p w14:paraId="6FCE3A7F" w14:textId="351DCF2C" w:rsidR="00437411" w:rsidRPr="00437411" w:rsidRDefault="00437411" w:rsidP="005D7494">
      <w:pPr>
        <w:pStyle w:val="Text"/>
        <w:numPr>
          <w:ilvl w:val="0"/>
          <w:numId w:val="3"/>
        </w:numPr>
        <w:spacing w:line="480" w:lineRule="auto"/>
        <w:rPr>
          <w:sz w:val="24"/>
          <w:szCs w:val="24"/>
        </w:rPr>
      </w:pPr>
      <w:r w:rsidRPr="00437411">
        <w:rPr>
          <w:sz w:val="24"/>
          <w:szCs w:val="24"/>
        </w:rPr>
        <w:t>Breakdown</w:t>
      </w:r>
    </w:p>
    <w:p w14:paraId="55A7110C" w14:textId="2BC32D3C" w:rsidR="00437411" w:rsidRPr="00437411" w:rsidRDefault="00437411" w:rsidP="005D7494">
      <w:pPr>
        <w:pStyle w:val="Text"/>
        <w:numPr>
          <w:ilvl w:val="0"/>
          <w:numId w:val="3"/>
        </w:numPr>
        <w:spacing w:line="480" w:lineRule="auto"/>
        <w:rPr>
          <w:sz w:val="24"/>
          <w:szCs w:val="24"/>
        </w:rPr>
      </w:pPr>
      <w:r w:rsidRPr="00437411">
        <w:rPr>
          <w:sz w:val="24"/>
          <w:szCs w:val="24"/>
        </w:rPr>
        <w:t>Splitting</w:t>
      </w:r>
    </w:p>
    <w:p w14:paraId="1718B2C5" w14:textId="77777777" w:rsidR="00437411" w:rsidRDefault="00437411" w:rsidP="005D7494">
      <w:pPr>
        <w:pStyle w:val="ListParagraph"/>
        <w:numPr>
          <w:ilvl w:val="0"/>
          <w:numId w:val="3"/>
        </w:numPr>
        <w:spacing w:line="480" w:lineRule="auto"/>
        <w:rPr>
          <w:szCs w:val="24"/>
        </w:rPr>
      </w:pPr>
      <w:r w:rsidRPr="00437411">
        <w:rPr>
          <w:szCs w:val="24"/>
        </w:rPr>
        <w:t xml:space="preserve">Phosphorylation </w:t>
      </w:r>
    </w:p>
    <w:p w14:paraId="2272922D" w14:textId="77777777" w:rsidR="005D7494" w:rsidRDefault="005D7494" w:rsidP="005D7494">
      <w:pPr>
        <w:spacing w:line="480" w:lineRule="auto"/>
        <w:rPr>
          <w:szCs w:val="24"/>
          <w:u w:val="dash"/>
        </w:rPr>
      </w:pPr>
    </w:p>
    <w:p w14:paraId="674D7675" w14:textId="77777777" w:rsidR="005D7494" w:rsidRDefault="005D7494" w:rsidP="00437411">
      <w:pPr>
        <w:rPr>
          <w:szCs w:val="24"/>
          <w:u w:val="dash"/>
        </w:rPr>
      </w:pPr>
    </w:p>
    <w:p w14:paraId="02108F33" w14:textId="6BB3238F" w:rsidR="00437411" w:rsidRDefault="00437411" w:rsidP="00437411">
      <w:pPr>
        <w:rPr>
          <w:szCs w:val="24"/>
          <w:u w:val="dash"/>
        </w:rPr>
      </w:pPr>
      <w:r w:rsidRPr="00437411">
        <w:rPr>
          <w:szCs w:val="24"/>
          <w:u w:val="dash"/>
        </w:rPr>
        <w:t>Carboxylation</w:t>
      </w:r>
      <w:r>
        <w:rPr>
          <w:szCs w:val="24"/>
          <w:u w:val="dash"/>
        </w:rPr>
        <w:t>:</w:t>
      </w:r>
    </w:p>
    <w:p w14:paraId="1F08AF5C" w14:textId="3B963825" w:rsidR="00437411" w:rsidRDefault="00437411" w:rsidP="00437411">
      <w:pPr>
        <w:rPr>
          <w:b w:val="0"/>
          <w:bCs/>
          <w:szCs w:val="24"/>
        </w:rPr>
      </w:pPr>
      <w:r w:rsidRPr="00437411">
        <w:rPr>
          <w:b w:val="0"/>
          <w:bCs/>
          <w:szCs w:val="24"/>
        </w:rPr>
        <w:lastRenderedPageBreak/>
        <w:tab/>
        <w:t>In the chloroplast of mesophyll cells, CO2 is accepted by PHOSPHOENOL PYRUVATE as a result formation of Oxalic acetate occur. Because it is four carbon compounds, that’s why known as C4 mechanism</w:t>
      </w:r>
      <w:r w:rsidR="00274A40">
        <w:rPr>
          <w:b w:val="0"/>
          <w:bCs/>
          <w:szCs w:val="24"/>
        </w:rPr>
        <w:t>.</w:t>
      </w:r>
      <w:r w:rsidR="002D0C3F">
        <w:rPr>
          <w:b w:val="0"/>
          <w:bCs/>
          <w:szCs w:val="24"/>
        </w:rPr>
        <w:t xml:space="preserve"> PEP Carboxylase is used in this reaction that catalyzes this reaction.</w:t>
      </w:r>
    </w:p>
    <w:p w14:paraId="4E46E501" w14:textId="42E3B5C1" w:rsidR="00274A40" w:rsidRDefault="00274A40" w:rsidP="00437411">
      <w:pPr>
        <w:rPr>
          <w:b w:val="0"/>
          <w:bCs/>
          <w:szCs w:val="24"/>
          <w:vertAlign w:val="subscript"/>
        </w:rPr>
      </w:pPr>
      <w:r>
        <w:rPr>
          <w:b w:val="0"/>
          <w:bCs/>
          <w:noProof/>
          <w:szCs w:val="24"/>
        </w:rPr>
        <mc:AlternateContent>
          <mc:Choice Requires="wps">
            <w:drawing>
              <wp:anchor distT="0" distB="0" distL="114300" distR="114300" simplePos="0" relativeHeight="251659264" behindDoc="0" locked="0" layoutInCell="1" allowOverlap="1" wp14:anchorId="5D09ACDD" wp14:editId="46D901F3">
                <wp:simplePos x="0" y="0"/>
                <wp:positionH relativeFrom="column">
                  <wp:posOffset>2423795</wp:posOffset>
                </wp:positionH>
                <wp:positionV relativeFrom="paragraph">
                  <wp:posOffset>257618</wp:posOffset>
                </wp:positionV>
                <wp:extent cx="1456661" cy="85061"/>
                <wp:effectExtent l="0" t="19050" r="29845" b="29845"/>
                <wp:wrapNone/>
                <wp:docPr id="10" name="Arrow: Right 10"/>
                <wp:cNvGraphicFramePr/>
                <a:graphic xmlns:a="http://schemas.openxmlformats.org/drawingml/2006/main">
                  <a:graphicData uri="http://schemas.microsoft.com/office/word/2010/wordprocessingShape">
                    <wps:wsp>
                      <wps:cNvSpPr/>
                      <wps:spPr>
                        <a:xfrm>
                          <a:off x="0" y="0"/>
                          <a:ext cx="1456661" cy="85061"/>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type w14:anchorId="4A7519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190.85pt;margin-top:20.3pt;width:114.7pt;height:6.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sWnAIAALEFAAAOAAAAZHJzL2Uyb0RvYy54bWysVMlu2zAQvRfoPxC8N7KzGIFgOTAcpCgQ&#10;JEGSImeaoiwBFMkOacvu1/eRkpemvaSoDhSHnPXxzUxvtq1mG0W+sabg47MRZ8pIWzZmVfDvr3df&#10;rjnzQZhSaGtUwXfK85vZ50/TzuXq3NZWl4oYnBifd67gdQguzzIva9UKf2adMrisLLUiQKRVVpLo&#10;4L3V2floNMk6S6UjK5X3OL3tL/ks+a8qJcNjVXkVmC44cgtppbQu45rNpiJfkXB1I4c0xD9k0YrG&#10;IOjB1a0Igq2p+cNV20iy3lbhTNo2s1XVSJVqQDXj0btqXmrhVKoF4Hh3gMn/P7fyYfNErCnxdoDH&#10;iBZvNCeyXc6em1UdGI6BUed8DtUX90SD5LGNBW8rauMfpbBtwnV3wFVtA5M4HF9eTSaTMWcSd9dX&#10;I2zhJTsaO/Lhq7Iti5uCU4ycskiYis29D73BXjFGNPau0RrnIteGdQU/v7ocoQgpwKNKi5CMvdVN&#10;GRWjnqfVcqGJbUSkQ/qGTH5Ti1Fuha97vXQV1UTeNgFs1U1bcITCN1hrE29V4lufK2K5izImHaHr&#10;wUq7sNOqT/lZVQA+YZZyk0NyPTvRPqhlz1FgpQ0MomKFYj5oO5gck/ygfV/ZPr414WBv0NUJhJPi&#10;4nZpyx2IRbbvOO/kXQNU74UPT4LQYmADxkZ4xFJpi9ezw46z2tLPv51HfTAft5x1aNmC+x9rQYoz&#10;/c2gJy6ux/H9w6lAp8LyVDDrdmFBAySC7NJ2cEBBJxG+KrLtGybMPEaGLIxE/ILLQHthEfoHw4yS&#10;aj5PauhtJ8K9eXEyBoi4R069bt8EuYHkAd3xYPctLvJ3LO91EzHcfB3A9dQCR2wHamEupFYaZlgc&#10;PKdy0jpO2tkvAAAA//8DAFBLAwQUAAYACAAAACEAUTOoed4AAAAJAQAADwAAAGRycy9kb3ducmV2&#10;LnhtbEyPQU7DMBBF90jcwRokdtRxW0IUMqlQIQsqNm05gBNPk4h4HMVuG26PWcFy9J/+f1NsZjuI&#10;C02+d4ygFgkI4saZnluEz2P1kIHwQbPRg2NC+CYPm/L2ptC5cVfe0+UQWhFL2OcaoQthzKX0TUdW&#10;+4UbiWN2cpPVIZ5TK82kr7HcDnKZJKm0uue40OmRth01X4ezRair192HOe1WS95m8u29qo5urxDv&#10;7+aXZxCB5vAHw69+VIcyOtXuzMaLAWGVqaeIIqyTFEQEUqUUiBrhcZ2ALAv5/4PyBwAA//8DAFBL&#10;AQItABQABgAIAAAAIQC2gziS/gAAAOEBAAATAAAAAAAAAAAAAAAAAAAAAABbQ29udGVudF9UeXBl&#10;c10ueG1sUEsBAi0AFAAGAAgAAAAhADj9If/WAAAAlAEAAAsAAAAAAAAAAAAAAAAALwEAAF9yZWxz&#10;Ly5yZWxzUEsBAi0AFAAGAAgAAAAhAE2tuxacAgAAsQUAAA4AAAAAAAAAAAAAAAAALgIAAGRycy9l&#10;Mm9Eb2MueG1sUEsBAi0AFAAGAAgAAAAhAFEzqHneAAAACQEAAA8AAAAAAAAAAAAAAAAA9gQAAGRy&#10;cy9kb3ducmV2LnhtbFBLBQYAAAAABAAEAPMAAAABBgAAAAA=&#10;" adj="20969" filled="f" strokeweight="2pt">
                <v:stroke miterlimit="4"/>
                <v:textbox style="mso-fit-shape-to-text:t" inset="3pt,3pt,3pt,3pt"/>
              </v:shape>
            </w:pict>
          </mc:Fallback>
        </mc:AlternateContent>
      </w:r>
      <w:proofErr w:type="spellStart"/>
      <w:r>
        <w:rPr>
          <w:b w:val="0"/>
          <w:bCs/>
          <w:szCs w:val="24"/>
        </w:rPr>
        <w:t>Phosphoenol</w:t>
      </w:r>
      <w:proofErr w:type="spellEnd"/>
      <w:r>
        <w:rPr>
          <w:b w:val="0"/>
          <w:bCs/>
          <w:szCs w:val="24"/>
        </w:rPr>
        <w:t xml:space="preserve"> pyruvate(3C) +CO</w:t>
      </w:r>
      <w:r>
        <w:rPr>
          <w:b w:val="0"/>
          <w:bCs/>
          <w:szCs w:val="24"/>
          <w:vertAlign w:val="subscript"/>
        </w:rPr>
        <w:t>2</w:t>
      </w:r>
      <w:r>
        <w:rPr>
          <w:b w:val="0"/>
          <w:bCs/>
          <w:szCs w:val="24"/>
        </w:rPr>
        <w:t>+H</w:t>
      </w:r>
      <w:r>
        <w:rPr>
          <w:b w:val="0"/>
          <w:bCs/>
          <w:szCs w:val="24"/>
          <w:vertAlign w:val="subscript"/>
        </w:rPr>
        <w:t>2</w:t>
      </w:r>
      <w:r>
        <w:rPr>
          <w:b w:val="0"/>
          <w:bCs/>
          <w:szCs w:val="24"/>
        </w:rPr>
        <w:t>O</w:t>
      </w:r>
      <w:r>
        <w:rPr>
          <w:b w:val="0"/>
          <w:bCs/>
          <w:szCs w:val="24"/>
          <w:vertAlign w:val="superscript"/>
        </w:rPr>
        <w:t xml:space="preserve">       PEP Carboxylase                        </w:t>
      </w:r>
      <w:r>
        <w:rPr>
          <w:b w:val="0"/>
          <w:bCs/>
          <w:szCs w:val="24"/>
        </w:rPr>
        <w:t>oxaloacetate(4C) +H</w:t>
      </w:r>
      <w:r>
        <w:rPr>
          <w:b w:val="0"/>
          <w:bCs/>
          <w:szCs w:val="24"/>
          <w:vertAlign w:val="subscript"/>
        </w:rPr>
        <w:t>3</w:t>
      </w:r>
      <w:r>
        <w:rPr>
          <w:b w:val="0"/>
          <w:bCs/>
          <w:szCs w:val="24"/>
        </w:rPr>
        <w:t>PO</w:t>
      </w:r>
      <w:r>
        <w:rPr>
          <w:b w:val="0"/>
          <w:bCs/>
          <w:szCs w:val="24"/>
          <w:vertAlign w:val="subscript"/>
        </w:rPr>
        <w:t>4</w:t>
      </w:r>
    </w:p>
    <w:p w14:paraId="34C08AC6" w14:textId="77777777" w:rsidR="005D7494" w:rsidRDefault="005D7494" w:rsidP="00437411">
      <w:pPr>
        <w:rPr>
          <w:b w:val="0"/>
          <w:bCs/>
          <w:szCs w:val="24"/>
        </w:rPr>
      </w:pPr>
    </w:p>
    <w:p w14:paraId="712603E5" w14:textId="1406AF3C" w:rsidR="00274A40" w:rsidRDefault="00274A40" w:rsidP="00437411">
      <w:pPr>
        <w:rPr>
          <w:szCs w:val="24"/>
          <w:u w:val="dash"/>
        </w:rPr>
      </w:pPr>
      <w:r w:rsidRPr="00274A40">
        <w:rPr>
          <w:szCs w:val="24"/>
          <w:u w:val="dash"/>
        </w:rPr>
        <w:t>Breakdown</w:t>
      </w:r>
      <w:r>
        <w:rPr>
          <w:szCs w:val="24"/>
          <w:u w:val="dash"/>
        </w:rPr>
        <w:t>:</w:t>
      </w:r>
      <w:r w:rsidRPr="00274A40">
        <w:t xml:space="preserve"> </w:t>
      </w:r>
    </w:p>
    <w:p w14:paraId="3E846FAB" w14:textId="2947301C" w:rsidR="00274A40" w:rsidRDefault="00274A40" w:rsidP="00437411">
      <w:pPr>
        <w:rPr>
          <w:b w:val="0"/>
          <w:bCs/>
          <w:szCs w:val="24"/>
        </w:rPr>
      </w:pPr>
      <w:r w:rsidRPr="00274A40">
        <w:rPr>
          <w:b w:val="0"/>
          <w:bCs/>
          <w:szCs w:val="24"/>
        </w:rPr>
        <w:tab/>
        <w:t>Oxaloacetate is converted to Malate by the action of enzyme NADP-m</w:t>
      </w:r>
      <w:r>
        <w:rPr>
          <w:b w:val="0"/>
          <w:bCs/>
          <w:szCs w:val="24"/>
        </w:rPr>
        <w:t>a</w:t>
      </w:r>
      <w:r w:rsidRPr="00274A40">
        <w:rPr>
          <w:b w:val="0"/>
          <w:bCs/>
          <w:szCs w:val="24"/>
        </w:rPr>
        <w:t>late dehydrogenase</w:t>
      </w:r>
      <w:r>
        <w:rPr>
          <w:b w:val="0"/>
          <w:bCs/>
          <w:szCs w:val="24"/>
        </w:rPr>
        <w:t xml:space="preserve"> and also converted to </w:t>
      </w:r>
      <w:proofErr w:type="spellStart"/>
      <w:r>
        <w:rPr>
          <w:b w:val="0"/>
          <w:bCs/>
          <w:szCs w:val="24"/>
        </w:rPr>
        <w:t>Asparate</w:t>
      </w:r>
      <w:proofErr w:type="spellEnd"/>
      <w:r>
        <w:rPr>
          <w:b w:val="0"/>
          <w:bCs/>
          <w:szCs w:val="24"/>
        </w:rPr>
        <w:t xml:space="preserve"> by </w:t>
      </w:r>
      <w:proofErr w:type="spellStart"/>
      <w:r>
        <w:rPr>
          <w:b w:val="0"/>
          <w:bCs/>
          <w:szCs w:val="24"/>
        </w:rPr>
        <w:t>transminase</w:t>
      </w:r>
      <w:proofErr w:type="spellEnd"/>
      <w:r w:rsidRPr="00274A40">
        <w:rPr>
          <w:b w:val="0"/>
          <w:bCs/>
          <w:szCs w:val="24"/>
        </w:rPr>
        <w:t>. Then malate is transferred to the chloroplast of bundle sheath cells</w:t>
      </w:r>
      <w:r>
        <w:rPr>
          <w:b w:val="0"/>
          <w:bCs/>
          <w:szCs w:val="24"/>
        </w:rPr>
        <w:t>.</w:t>
      </w:r>
      <w:r w:rsidR="002D0C3F">
        <w:rPr>
          <w:b w:val="0"/>
          <w:bCs/>
          <w:szCs w:val="24"/>
        </w:rPr>
        <w:t xml:space="preserve"> The both resulted compounds are 4 carbon compounds.</w:t>
      </w:r>
    </w:p>
    <w:p w14:paraId="3951041F" w14:textId="5998A9B7" w:rsidR="00274A40" w:rsidRDefault="00274A40" w:rsidP="00437411">
      <w:pPr>
        <w:rPr>
          <w:b w:val="0"/>
          <w:bCs/>
          <w:sz w:val="32"/>
          <w:szCs w:val="32"/>
          <w:vertAlign w:val="superscript"/>
        </w:rPr>
      </w:pPr>
      <w:r>
        <w:rPr>
          <w:b w:val="0"/>
          <w:bCs/>
          <w:noProof/>
          <w:szCs w:val="24"/>
        </w:rPr>
        <mc:AlternateContent>
          <mc:Choice Requires="wps">
            <w:drawing>
              <wp:anchor distT="0" distB="0" distL="114300" distR="114300" simplePos="0" relativeHeight="251660288" behindDoc="0" locked="0" layoutInCell="1" allowOverlap="1" wp14:anchorId="30A6B545" wp14:editId="57CCD390">
                <wp:simplePos x="0" y="0"/>
                <wp:positionH relativeFrom="column">
                  <wp:posOffset>1254642</wp:posOffset>
                </wp:positionH>
                <wp:positionV relativeFrom="paragraph">
                  <wp:posOffset>297740</wp:posOffset>
                </wp:positionV>
                <wp:extent cx="1966462" cy="45719"/>
                <wp:effectExtent l="0" t="19050" r="34290" b="31115"/>
                <wp:wrapNone/>
                <wp:docPr id="11" name="Arrow: Right 11"/>
                <wp:cNvGraphicFramePr/>
                <a:graphic xmlns:a="http://schemas.openxmlformats.org/drawingml/2006/main">
                  <a:graphicData uri="http://schemas.microsoft.com/office/word/2010/wordprocessingShape">
                    <wps:wsp>
                      <wps:cNvSpPr/>
                      <wps:spPr>
                        <a:xfrm flipV="1">
                          <a:off x="0" y="0"/>
                          <a:ext cx="1966462" cy="45719"/>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D53F" id="Arrow: Right 11" o:spid="_x0000_s1026" type="#_x0000_t13" style="position:absolute;margin-left:98.8pt;margin-top:23.45pt;width:154.8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GbpAIAALsFAAAOAAAAZHJzL2Uyb0RvYy54bWysVEtPGzEQvlfqf7B8L5sESGHFBkUgqkoI&#10;ENBydrx21pLX446dbNJf37F3E1LaC1X3sPLY8/jmm8fF5aa1bK0wGHAVHx+NOFNOQm3csuLfnm8+&#10;nXEWonC1sOBUxbcq8MvZxw8XnS/VBBqwtUJGTlwoO1/xJkZfFkWQjWpFOAKvHD1qwFZEEnFZ1Cg6&#10;8t7aYjIaTYsOsPYIUoVAt9f9I59l/1orGe+1DioyW3HCFvMf83+R/sXsQpRLFL4xcoAh/gFFK4yj&#10;oHtX1yIKtkLzh6vWSIQAOh5JaAvQ2kiVc6BsxqM32Tw1wqucC5ET/J6m8P/cyrv1AzJTU+3GnDnR&#10;Uo3miNCV7NEsm8jomjjqfChJ9ck/4CAFOqaENxpbpq3x38lFpoCSYpvM8HbPsNpEJulyfD6dnkwn&#10;nEl6Ozn9PD5P3oveTXLnMcQvClqWDhXHhCHjya7F+jbE3mCnmIwc3Bhr6V6U1rGu4pPTkxFVWwrq&#10;KG1FzMYBrKmTYtILuFxcWWRrkRojfwOS39RSlGsRml4vPyU1UbYmUt9a01Iah9bWpVeVO6/HSrH8&#10;cZ1AJxJ72vIpbq3qIT8qTSXInGVscgDX9ykNEuWy61biyjoySIqaknmn7WDyCvKd9n1mu/jg4t7e&#10;0XxnCg+SS8cF1FtqMYR+9oKXN4ZYvRUhPgikYaO+owUS7+mnLVD1YDhx1gD+/Nt90qcZoFfOOhre&#10;iocfK4GKM/vV0XQcn41T/eOhgIfC4lBwq/YKqA0ICKHLx8EBRptF8qUR2hfaNfMUmWThJMWvuIy4&#10;E65iXzDaVlLN51mNptyLeOuevNzNR+qp582LQD80eaTpuIPdsIvyTZf3uqliDuarCNrkEXjldmgt&#10;2hB5lIZtllbQoZy1Xnfu7BcAAAD//wMAUEsDBBQABgAIAAAAIQCsR9Tf4AAAAAkBAAAPAAAAZHJz&#10;L2Rvd25yZXYueG1sTI/BTsJAEIbvJr7DZky8yRakRUq3pMGYIIkxotyX7tA2dGeb7gKVp3c86W3+&#10;zJd/vsmWg23FGXvfOFIwHkUgkEpnGqoUfH2+PDyB8EGT0a0jVPCNHpb57U2mU+Mu9IHnbagEl5BP&#10;tYI6hC6V0pc1Wu1HrkPi3cH1VgeOfSVNry9cbls5iaJEWt0QX6h1h6say+P2ZBW8F+66PlyPtnhe&#10;v702uyK2wyZW6v5uKBYgAg7hD4ZffVaHnJ327kTGi5bzfJYwqmCazEEwEEezRxB7HqZjkHkm/3+Q&#10;/wAAAP//AwBQSwECLQAUAAYACAAAACEAtoM4kv4AAADhAQAAEwAAAAAAAAAAAAAAAAAAAAAAW0Nv&#10;bnRlbnRfVHlwZXNdLnhtbFBLAQItABQABgAIAAAAIQA4/SH/1gAAAJQBAAALAAAAAAAAAAAAAAAA&#10;AC8BAABfcmVscy8ucmVsc1BLAQItABQABgAIAAAAIQBswzGbpAIAALsFAAAOAAAAAAAAAAAAAAAA&#10;AC4CAABkcnMvZTJvRG9jLnhtbFBLAQItABQABgAIAAAAIQCsR9Tf4AAAAAkBAAAPAAAAAAAAAAAA&#10;AAAAAP4EAABkcnMvZG93bnJldi54bWxQSwUGAAAAAAQABADzAAAACwYAAAAA&#10;" adj="21349" filled="f" strokeweight="2pt">
                <v:stroke miterlimit="4"/>
                <v:textbox inset="3pt,3pt,3pt,3pt"/>
              </v:shape>
            </w:pict>
          </mc:Fallback>
        </mc:AlternateContent>
      </w:r>
      <w:r w:rsidRPr="00274A40">
        <w:rPr>
          <w:b w:val="0"/>
          <w:bCs/>
          <w:szCs w:val="24"/>
        </w:rPr>
        <w:t>Oxaloacetate (4C)</w:t>
      </w:r>
      <w:r>
        <w:rPr>
          <w:b w:val="0"/>
          <w:bCs/>
          <w:szCs w:val="24"/>
          <w:vertAlign w:val="superscript"/>
        </w:rPr>
        <w:t xml:space="preserve">    </w:t>
      </w:r>
      <w:proofErr w:type="spellStart"/>
      <w:proofErr w:type="gramStart"/>
      <w:r>
        <w:rPr>
          <w:b w:val="0"/>
          <w:bCs/>
          <w:sz w:val="32"/>
          <w:szCs w:val="32"/>
          <w:vertAlign w:val="superscript"/>
        </w:rPr>
        <w:t>t</w:t>
      </w:r>
      <w:r w:rsidRPr="00274A40">
        <w:rPr>
          <w:b w:val="0"/>
          <w:bCs/>
          <w:sz w:val="32"/>
          <w:szCs w:val="32"/>
          <w:vertAlign w:val="superscript"/>
        </w:rPr>
        <w:t>ransminase</w:t>
      </w:r>
      <w:proofErr w:type="spellEnd"/>
      <w:r w:rsidRPr="00274A40">
        <w:rPr>
          <w:b w:val="0"/>
          <w:bCs/>
          <w:sz w:val="32"/>
          <w:szCs w:val="32"/>
          <w:vertAlign w:val="superscript"/>
        </w:rPr>
        <w:t xml:space="preserve">  </w:t>
      </w:r>
      <w:r>
        <w:rPr>
          <w:b w:val="0"/>
          <w:bCs/>
          <w:sz w:val="32"/>
          <w:szCs w:val="32"/>
          <w:vertAlign w:val="superscript"/>
        </w:rPr>
        <w:t>&amp;</w:t>
      </w:r>
      <w:proofErr w:type="gramEnd"/>
      <w:r>
        <w:rPr>
          <w:b w:val="0"/>
          <w:bCs/>
          <w:sz w:val="32"/>
          <w:szCs w:val="32"/>
          <w:vertAlign w:val="superscript"/>
        </w:rPr>
        <w:t xml:space="preserve"> malate dehydrogenase                    </w:t>
      </w:r>
      <w:r w:rsidRPr="00274A40">
        <w:rPr>
          <w:b w:val="0"/>
          <w:bCs/>
          <w:sz w:val="32"/>
          <w:szCs w:val="32"/>
          <w:vertAlign w:val="superscript"/>
        </w:rPr>
        <w:t>Aspartate (4C) + Malate (4C)</w:t>
      </w:r>
    </w:p>
    <w:p w14:paraId="50B3BEE0" w14:textId="77777777" w:rsidR="005D7494" w:rsidRDefault="005D7494" w:rsidP="00437411">
      <w:pPr>
        <w:rPr>
          <w:b w:val="0"/>
          <w:bCs/>
          <w:sz w:val="32"/>
          <w:szCs w:val="32"/>
          <w:vertAlign w:val="superscript"/>
        </w:rPr>
      </w:pPr>
    </w:p>
    <w:p w14:paraId="72AC5F8A" w14:textId="77777777" w:rsidR="00B377E3" w:rsidRDefault="00B377E3" w:rsidP="00437411">
      <w:pPr>
        <w:rPr>
          <w:szCs w:val="24"/>
          <w:u w:val="dash"/>
        </w:rPr>
      </w:pPr>
      <w:r w:rsidRPr="00B377E3">
        <w:rPr>
          <w:szCs w:val="24"/>
          <w:u w:val="dash"/>
        </w:rPr>
        <w:t>Splitting</w:t>
      </w:r>
      <w:r>
        <w:rPr>
          <w:szCs w:val="24"/>
          <w:u w:val="dash"/>
        </w:rPr>
        <w:t>:</w:t>
      </w:r>
    </w:p>
    <w:p w14:paraId="4C2861DB" w14:textId="2887A217" w:rsidR="00B377E3" w:rsidRDefault="00B377E3" w:rsidP="00437411">
      <w:pPr>
        <w:rPr>
          <w:b w:val="0"/>
          <w:bCs/>
          <w:szCs w:val="24"/>
        </w:rPr>
      </w:pPr>
      <w:r w:rsidRPr="00B377E3">
        <w:rPr>
          <w:b w:val="0"/>
          <w:bCs/>
          <w:szCs w:val="24"/>
        </w:rPr>
        <w:tab/>
        <w:t>Malate is converted to PYRUVATE by combining with NADP and produce CO2. That CO2 is used in Calvin cycle to form sugar</w:t>
      </w:r>
      <w:r>
        <w:rPr>
          <w:b w:val="0"/>
          <w:bCs/>
          <w:szCs w:val="24"/>
        </w:rPr>
        <w:t>.</w:t>
      </w:r>
      <w:r w:rsidR="002D0C3F">
        <w:rPr>
          <w:b w:val="0"/>
          <w:bCs/>
          <w:szCs w:val="24"/>
        </w:rPr>
        <w:t xml:space="preserve"> </w:t>
      </w:r>
      <w:proofErr w:type="gramStart"/>
      <w:r w:rsidR="002D0C3F">
        <w:rPr>
          <w:b w:val="0"/>
          <w:bCs/>
          <w:szCs w:val="24"/>
        </w:rPr>
        <w:t>Actually</w:t>
      </w:r>
      <w:proofErr w:type="gramEnd"/>
      <w:r w:rsidR="002D0C3F">
        <w:rPr>
          <w:b w:val="0"/>
          <w:bCs/>
          <w:szCs w:val="24"/>
        </w:rPr>
        <w:t xml:space="preserve"> it is decarboxylation process because carbon dioxide is released in this splitting process.</w:t>
      </w:r>
    </w:p>
    <w:p w14:paraId="3D5DB429" w14:textId="3B0E6D56" w:rsidR="005D7494" w:rsidRDefault="00B377E3" w:rsidP="00437411">
      <w:pPr>
        <w:rPr>
          <w:b w:val="0"/>
          <w:bCs/>
          <w:szCs w:val="24"/>
        </w:rPr>
      </w:pPr>
      <w:r>
        <w:rPr>
          <w:b w:val="0"/>
          <w:bCs/>
          <w:szCs w:val="24"/>
        </w:rPr>
        <w:t xml:space="preserve">   </w:t>
      </w:r>
    </w:p>
    <w:p w14:paraId="77219ADC" w14:textId="338552B6" w:rsidR="00B377E3" w:rsidRDefault="005D7494" w:rsidP="00437411">
      <w:pPr>
        <w:rPr>
          <w:b w:val="0"/>
          <w:bCs/>
          <w:szCs w:val="24"/>
        </w:rPr>
      </w:pPr>
      <w:r>
        <w:rPr>
          <w:b w:val="0"/>
          <w:bCs/>
          <w:noProof/>
          <w:szCs w:val="24"/>
        </w:rPr>
        <mc:AlternateContent>
          <mc:Choice Requires="wps">
            <w:drawing>
              <wp:anchor distT="0" distB="0" distL="114300" distR="114300" simplePos="0" relativeHeight="251661312" behindDoc="0" locked="0" layoutInCell="1" allowOverlap="1" wp14:anchorId="0C1623DC" wp14:editId="001E6FF5">
                <wp:simplePos x="0" y="0"/>
                <wp:positionH relativeFrom="column">
                  <wp:posOffset>999165</wp:posOffset>
                </wp:positionH>
                <wp:positionV relativeFrom="paragraph">
                  <wp:posOffset>341468</wp:posOffset>
                </wp:positionV>
                <wp:extent cx="1935125" cy="45719"/>
                <wp:effectExtent l="0" t="19050" r="46355" b="31115"/>
                <wp:wrapNone/>
                <wp:docPr id="12" name="Arrow: Right 12"/>
                <wp:cNvGraphicFramePr/>
                <a:graphic xmlns:a="http://schemas.openxmlformats.org/drawingml/2006/main">
                  <a:graphicData uri="http://schemas.microsoft.com/office/word/2010/wordprocessingShape">
                    <wps:wsp>
                      <wps:cNvSpPr/>
                      <wps:spPr>
                        <a:xfrm>
                          <a:off x="0" y="0"/>
                          <a:ext cx="1935125" cy="45719"/>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68D8D288" id="Arrow: Right 12" o:spid="_x0000_s1026" type="#_x0000_t13" style="position:absolute;margin-left:78.65pt;margin-top:26.9pt;width:152.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SmmwIAALEFAAAOAAAAZHJzL2Uyb0RvYy54bWysVMlu2zAQvRfoPxC8N7KcuE2EyIFhI0WB&#10;IAmSFDnTFGkR4NYhbdn9+g4peWnaS4rqQHHIWR/fzPXN1miyERCUszUtz0aUCMtdo+yqpt9fbj9d&#10;UhIisw3Tzoqa7kSgN9OPH647X4mxa51uBBB0YkPV+Zq2MfqqKAJvhWHhzHlh8VI6MCyiCKuiAdah&#10;d6OL8Wj0uegcNB4cFyHg6aK/pNPsX0rB44OUQUSia4q5xbxCXpdpLabXrFoB863iQxrsH7IwTFkM&#10;enC1YJGRNag/XBnFwQUn4xl3pnBSKi5yDVhNOXpTzXPLvMi1IDjBH2AK/88tv988AlENvt2YEssM&#10;vtEMwHUVeVKrNhI8Row6HypUffaPMEgBt6ngrQST/lgK2WZcdwdcxTYSjofl1fmkHE8o4Xh3MflS&#10;XiWfxdHYQ4hfhTMkbWoKKXLOImPKNnch9gZ7xRTRululNZ6zSlvS1XQ8uRjhG3OGPJKaxWwcnFZN&#10;Ukx6AVbLuQayYYkO+Rsy+U0tRVmw0PZ6+SqpscqoiGzVymAZp9bapluR+dbnirH8eZOSTtD1YOVd&#10;3GnRp/wkJAKfMcu58SG5np3YPljLnqOIlbZokBQlFvNO28HkmOQ77fvK9vGdjQd7i12dITwpLm2X&#10;rtkhscD1HRc8v1WI6h0L8ZEBtlhJ09iID7hI7fD13LCjpHXw82/nSR+Zj7eUdNiyNQ0/1gwEJfqb&#10;xZ44vyzT+8dTAU6F5alg12bukAaYCGaXt4MDiDqL6EuCM684YWYpMsrMcoxfUx5hL8xj/2A4o7iY&#10;zbIa9rZn8c4+e54CJNwTp162rwz8QPKI3XHv9i3Oqjcs73UzMfxsHZHruQWO2A7UwrmQW2mYYWnw&#10;nMpZ6zhpp78AAAD//wMAUEsDBBQABgAIAAAAIQDZBJDS3wAAAAkBAAAPAAAAZHJzL2Rvd25yZXYu&#10;eG1sTI9BTsMwEEX3SNzBGiR21G5LQhTiVICEVCpY0PYATjwkgXgcxW6bcnqGFSy/5uvPe8Vqcr04&#10;4hg6TxrmMwUCqfa2o0bDfvd8k4EI0ZA1vSfUcMYAq/LyojC59Sd6x+M2NoJHKORGQxvjkEsZ6had&#10;CTM/IPHtw4/ORI5jI+1oTjzuerlQKpXOdMQfWjPgU4v11/bgNHw/Zue1esvq12qdfL40u83eq43W&#10;11fTwz2IiFP8K8MvPqNDyUyVP5ANouec3C25qiFZsgIXbtMFy1Ua0rkCWRbyv0H5AwAA//8DAFBL&#10;AQItABQABgAIAAAAIQC2gziS/gAAAOEBAAATAAAAAAAAAAAAAAAAAAAAAABbQ29udGVudF9UeXBl&#10;c10ueG1sUEsBAi0AFAAGAAgAAAAhADj9If/WAAAAlAEAAAsAAAAAAAAAAAAAAAAALwEAAF9yZWxz&#10;Ly5yZWxzUEsBAi0AFAAGAAgAAAAhAOW91KabAgAAsQUAAA4AAAAAAAAAAAAAAAAALgIAAGRycy9l&#10;Mm9Eb2MueG1sUEsBAi0AFAAGAAgAAAAhANkEkNLfAAAACQEAAA8AAAAAAAAAAAAAAAAA9QQAAGRy&#10;cy9kb3ducmV2LnhtbFBLBQYAAAAABAAEAPMAAAABBgAAAAA=&#10;" adj="21345" filled="f" strokeweight="2pt">
                <v:stroke miterlimit="4"/>
                <v:textbox style="mso-fit-shape-to-text:t" inset="3pt,3pt,3pt,3pt"/>
              </v:shape>
            </w:pict>
          </mc:Fallback>
        </mc:AlternateContent>
      </w:r>
      <w:r w:rsidR="00B377E3">
        <w:rPr>
          <w:b w:val="0"/>
          <w:bCs/>
          <w:szCs w:val="24"/>
        </w:rPr>
        <w:t xml:space="preserve">    </w:t>
      </w:r>
      <w:r w:rsidR="00B377E3" w:rsidRPr="00B377E3">
        <w:rPr>
          <w:b w:val="0"/>
          <w:bCs/>
          <w:szCs w:val="24"/>
        </w:rPr>
        <w:t>Malate</w:t>
      </w:r>
      <w:r w:rsidR="00B377E3">
        <w:rPr>
          <w:b w:val="0"/>
          <w:bCs/>
          <w:szCs w:val="24"/>
        </w:rPr>
        <w:t xml:space="preserve">                    </w:t>
      </w:r>
      <w:r w:rsidR="00B377E3" w:rsidRPr="00B377E3">
        <w:rPr>
          <w:b w:val="0"/>
          <w:bCs/>
          <w:szCs w:val="24"/>
        </w:rPr>
        <w:t xml:space="preserve"> </w:t>
      </w:r>
      <w:r w:rsidR="00B377E3" w:rsidRPr="00B377E3">
        <w:rPr>
          <w:b w:val="0"/>
          <w:bCs/>
          <w:sz w:val="32"/>
          <w:szCs w:val="32"/>
          <w:vertAlign w:val="superscript"/>
        </w:rPr>
        <w:t>Decarboxylation</w:t>
      </w:r>
      <w:r w:rsidR="00B377E3">
        <w:rPr>
          <w:b w:val="0"/>
          <w:bCs/>
          <w:sz w:val="32"/>
          <w:szCs w:val="32"/>
          <w:vertAlign w:val="superscript"/>
        </w:rPr>
        <w:t xml:space="preserve">                              </w:t>
      </w:r>
      <w:r w:rsidR="00B377E3" w:rsidRPr="00B377E3">
        <w:rPr>
          <w:b w:val="0"/>
          <w:bCs/>
          <w:sz w:val="32"/>
          <w:szCs w:val="32"/>
          <w:vertAlign w:val="superscript"/>
        </w:rPr>
        <w:t xml:space="preserve"> </w:t>
      </w:r>
      <w:r w:rsidR="00B377E3" w:rsidRPr="00B377E3">
        <w:rPr>
          <w:b w:val="0"/>
          <w:bCs/>
          <w:szCs w:val="24"/>
        </w:rPr>
        <w:t>CO2 + Pyruvate</w:t>
      </w:r>
    </w:p>
    <w:p w14:paraId="5E534B91" w14:textId="0F8C385C" w:rsidR="005D7494" w:rsidRDefault="005D7494" w:rsidP="00437411">
      <w:pPr>
        <w:rPr>
          <w:b w:val="0"/>
          <w:bCs/>
          <w:szCs w:val="24"/>
        </w:rPr>
      </w:pPr>
    </w:p>
    <w:p w14:paraId="56C6E256" w14:textId="1B9DA3AB" w:rsidR="00B377E3" w:rsidRDefault="00B377E3" w:rsidP="00437411">
      <w:pPr>
        <w:rPr>
          <w:b w:val="0"/>
          <w:bCs/>
          <w:szCs w:val="24"/>
        </w:rPr>
      </w:pPr>
      <w:r>
        <w:rPr>
          <w:b w:val="0"/>
          <w:bCs/>
          <w:szCs w:val="24"/>
        </w:rPr>
        <w:lastRenderedPageBreak/>
        <w:t xml:space="preserve">          That CO</w:t>
      </w:r>
      <w:r>
        <w:rPr>
          <w:b w:val="0"/>
          <w:bCs/>
          <w:szCs w:val="24"/>
          <w:vertAlign w:val="subscript"/>
        </w:rPr>
        <w:t>2</w:t>
      </w:r>
      <w:r>
        <w:rPr>
          <w:b w:val="0"/>
          <w:bCs/>
          <w:szCs w:val="24"/>
        </w:rPr>
        <w:t xml:space="preserve"> is received by the 5C carbon compound Ribulose diphosphate in the presence of enzyme and form 3C compound that is 3 </w:t>
      </w:r>
      <w:r w:rsidR="00991943">
        <w:rPr>
          <w:b w:val="0"/>
          <w:bCs/>
          <w:szCs w:val="24"/>
        </w:rPr>
        <w:t>phosphoglycerates</w:t>
      </w:r>
      <w:r>
        <w:rPr>
          <w:b w:val="0"/>
          <w:bCs/>
          <w:szCs w:val="24"/>
        </w:rPr>
        <w:t>, which is the yield of Calvin cycle.</w:t>
      </w:r>
    </w:p>
    <w:p w14:paraId="32598FB9" w14:textId="30EB6920" w:rsidR="005D7494" w:rsidRDefault="005D7494" w:rsidP="00437411">
      <w:pPr>
        <w:rPr>
          <w:b w:val="0"/>
          <w:bCs/>
          <w:szCs w:val="24"/>
        </w:rPr>
      </w:pPr>
    </w:p>
    <w:p w14:paraId="522CBDF3" w14:textId="77777777" w:rsidR="005D7494" w:rsidRDefault="005D7494" w:rsidP="00437411">
      <w:pPr>
        <w:rPr>
          <w:b w:val="0"/>
          <w:bCs/>
          <w:szCs w:val="24"/>
        </w:rPr>
      </w:pPr>
    </w:p>
    <w:p w14:paraId="3D29B23A" w14:textId="14607408" w:rsidR="00B377E3" w:rsidRDefault="00B377E3" w:rsidP="00437411">
      <w:pPr>
        <w:rPr>
          <w:b w:val="0"/>
          <w:bCs/>
          <w:szCs w:val="24"/>
        </w:rPr>
      </w:pPr>
      <w:r w:rsidRPr="00B377E3">
        <w:rPr>
          <w:szCs w:val="24"/>
          <w:u w:val="dash"/>
        </w:rPr>
        <w:t>Phosphorylation</w:t>
      </w:r>
      <w:r>
        <w:rPr>
          <w:szCs w:val="24"/>
          <w:u w:val="dash"/>
        </w:rPr>
        <w:t>;</w:t>
      </w:r>
    </w:p>
    <w:p w14:paraId="5A38851D" w14:textId="0F7964DA" w:rsidR="00B377E3" w:rsidRDefault="00B377E3" w:rsidP="00437411">
      <w:pPr>
        <w:rPr>
          <w:b w:val="0"/>
          <w:bCs/>
          <w:szCs w:val="24"/>
        </w:rPr>
      </w:pPr>
      <w:r>
        <w:rPr>
          <w:b w:val="0"/>
          <w:bCs/>
          <w:szCs w:val="24"/>
        </w:rPr>
        <w:t xml:space="preserve"> The resulted pyruvate molecule is transferred to the mesophyll cells of leaf in which it is phosphorylated in the presence of ATP&amp; pyruvate phosphokinase in </w:t>
      </w:r>
      <w:proofErr w:type="spellStart"/>
      <w:r>
        <w:rPr>
          <w:b w:val="0"/>
          <w:bCs/>
          <w:szCs w:val="24"/>
        </w:rPr>
        <w:t>phosphoenol</w:t>
      </w:r>
      <w:proofErr w:type="spellEnd"/>
      <w:r>
        <w:rPr>
          <w:b w:val="0"/>
          <w:bCs/>
          <w:szCs w:val="24"/>
        </w:rPr>
        <w:t xml:space="preserve"> pyruvate.</w:t>
      </w:r>
    </w:p>
    <w:p w14:paraId="68ADE5E1" w14:textId="456D23C4" w:rsidR="005D7494" w:rsidRDefault="005D7494" w:rsidP="005D7494">
      <w:pPr>
        <w:rPr>
          <w:b w:val="0"/>
          <w:bCs/>
          <w:szCs w:val="24"/>
        </w:rPr>
      </w:pPr>
    </w:p>
    <w:p w14:paraId="3F1EC494" w14:textId="0701F717" w:rsidR="00B377E3" w:rsidRDefault="005D7494" w:rsidP="005D7494">
      <w:pPr>
        <w:rPr>
          <w:b w:val="0"/>
          <w:bCs/>
          <w:szCs w:val="24"/>
        </w:rPr>
      </w:pPr>
      <w:r>
        <w:rPr>
          <w:b w:val="0"/>
          <w:bCs/>
          <w:noProof/>
          <w:szCs w:val="24"/>
        </w:rPr>
        <mc:AlternateContent>
          <mc:Choice Requires="wps">
            <w:drawing>
              <wp:anchor distT="0" distB="0" distL="114300" distR="114300" simplePos="0" relativeHeight="251662336" behindDoc="0" locked="0" layoutInCell="1" allowOverlap="1" wp14:anchorId="3BCE7A5B" wp14:editId="424FF083">
                <wp:simplePos x="0" y="0"/>
                <wp:positionH relativeFrom="column">
                  <wp:posOffset>1371600</wp:posOffset>
                </wp:positionH>
                <wp:positionV relativeFrom="paragraph">
                  <wp:posOffset>239262</wp:posOffset>
                </wp:positionV>
                <wp:extent cx="1350335" cy="45719"/>
                <wp:effectExtent l="0" t="19050" r="40640" b="31115"/>
                <wp:wrapNone/>
                <wp:docPr id="13" name="Arrow: Right 13"/>
                <wp:cNvGraphicFramePr/>
                <a:graphic xmlns:a="http://schemas.openxmlformats.org/drawingml/2006/main">
                  <a:graphicData uri="http://schemas.microsoft.com/office/word/2010/wordprocessingShape">
                    <wps:wsp>
                      <wps:cNvSpPr/>
                      <wps:spPr>
                        <a:xfrm>
                          <a:off x="0" y="0"/>
                          <a:ext cx="1350335" cy="45719"/>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314D" id="Arrow: Right 13" o:spid="_x0000_s1026" type="#_x0000_t13" style="position:absolute;margin-left:108pt;margin-top:18.85pt;width:106.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9ZmwIAALEFAAAOAAAAZHJzL2Uyb0RvYy54bWysVEtPGzEQvlfqf7B8L5sQ0sKKDYpAVJUQ&#10;IKDi7HjtrCWvxx072aS/vmPv5lHaC1X34PXY8/z8zVxebVrL1gqDAVfx8cmIM+Uk1MYtK/795fbT&#10;OWchClcLC05VfKsCv5p9/HDZ+VKdQgO2VsjIiQtl5yvexOjLogiyUa0IJ+CVo0sN2IpIIi6LGkVH&#10;3ltbnI5Gn4sOsPYIUoVApzf9JZ9l/1orGR+0DioyW3HKLeYV87pIazG7FOUShW+MHNIQ/5BFK4yj&#10;oHtXNyIKtkLzh6vWSIQAOp5IaAvQ2kiVa6BqxqM31Tw3wqtcC4ET/B6m8P/cyvv1IzJT09tNOHOi&#10;pTeaI0JXsiezbCKjY8Ko86Ek1Wf/iIMUaJsK3mhs059KYZuM63aPq9pEJulwPJmOJpMpZ5LuzqZf&#10;xhfJZ3Ew9hjiVwUtS5uKY4qcs8iYivVdiL3BTjFFdHBrrKVzUVrHuoqfTs9G9MZSEI+0FTEbB7Cm&#10;TopJL+BycW2RrUWiQ/6GTH5TS1FuRGh6vXyV1ETZmkhstaalMo6trUu3KvOtz5Vi+Umdkk7Q9WDl&#10;Xdxa1af8pDQBnzHLuckhuZ6d1D5Uy46jhJV1ZJAUNRXzTtvB5JDkO+37ynbxwcW9vaOuzhAeFZe2&#10;C6i3RCyEvuOCl7eGUL0TIT4KpBYb8zQ24gMt2gK9Hgw7zhrAn387T/rEfLrlrKOWrXj4sRKoOLPf&#10;HPXE5Hyc3j8eC3gsLI4Ft2qvgWhAiVB2eTs4wGizSL40QvtKE2aeIpMsnKT4FZcRd8J17B+MZpRU&#10;83lWo972It65Zy9TgIR74tTL5lWgH0geqTvuYdfionzD8l43WTqYryJok1vggO1ALZoLuZWGGZYG&#10;z7GctQ6TdvYLAAD//wMAUEsDBBQABgAIAAAAIQDoRxHO4QAAAAkBAAAPAAAAZHJzL2Rvd25yZXYu&#10;eG1sTI9BS8NAEIXvgv9hGcFLsZvE0taYTSmWHoogNCrobZudJsHsbMhu2vTfdzzp7T3m8eZ72Wq0&#10;rThh7xtHCuJpBAKpdKahSsHH+/ZhCcIHTUa3jlDBBT2s8tubTKfGnWmPpyJUgkvIp1pBHUKXSunL&#10;Gq32U9ch8e3oeqsD276SptdnLretTKJoLq1uiD/UusOXGsufYrAKAm6+X+PCHncTl6z3w9ek3H2+&#10;KXV/N66fQQQcw18YfvEZHXJmOriBjBetgiSe85ag4HGxAMGBWbJkcWAxewKZZ/L/gvwKAAD//wMA&#10;UEsBAi0AFAAGAAgAAAAhALaDOJL+AAAA4QEAABMAAAAAAAAAAAAAAAAAAAAAAFtDb250ZW50X1R5&#10;cGVzXS54bWxQSwECLQAUAAYACAAAACEAOP0h/9YAAACUAQAACwAAAAAAAAAAAAAAAAAvAQAAX3Jl&#10;bHMvLnJlbHNQSwECLQAUAAYACAAAACEAKdLPWZsCAACxBQAADgAAAAAAAAAAAAAAAAAuAgAAZHJz&#10;L2Uyb0RvYy54bWxQSwECLQAUAAYACAAAACEA6EcRzuEAAAAJAQAADwAAAAAAAAAAAAAAAAD1BAAA&#10;ZHJzL2Rvd25yZXYueG1sUEsFBgAAAAAEAAQA8wAAAAMGAAAAAA==&#10;" adj="21234" filled="f" strokeweight="2pt">
                <v:stroke miterlimit="4"/>
                <v:textbox inset="3pt,3pt,3pt,3pt"/>
              </v:shape>
            </w:pict>
          </mc:Fallback>
        </mc:AlternateContent>
      </w:r>
      <w:r w:rsidR="00B377E3">
        <w:rPr>
          <w:b w:val="0"/>
          <w:bCs/>
          <w:szCs w:val="24"/>
        </w:rPr>
        <w:t>Pyruvate + ATP +P</w:t>
      </w:r>
      <w:r w:rsidR="00B377E3">
        <w:rPr>
          <w:b w:val="0"/>
          <w:bCs/>
          <w:szCs w:val="24"/>
          <w:vertAlign w:val="subscript"/>
        </w:rPr>
        <w:t>i</w:t>
      </w:r>
      <w:r w:rsidR="00B377E3">
        <w:rPr>
          <w:b w:val="0"/>
          <w:bCs/>
          <w:szCs w:val="24"/>
        </w:rPr>
        <w:t xml:space="preserve">                                         </w:t>
      </w:r>
      <w:proofErr w:type="spellStart"/>
      <w:r w:rsidR="00B377E3">
        <w:rPr>
          <w:b w:val="0"/>
          <w:bCs/>
          <w:szCs w:val="24"/>
        </w:rPr>
        <w:t>phosphoenol</w:t>
      </w:r>
      <w:proofErr w:type="spellEnd"/>
      <w:r w:rsidR="00B377E3">
        <w:rPr>
          <w:b w:val="0"/>
          <w:bCs/>
          <w:szCs w:val="24"/>
        </w:rPr>
        <w:t xml:space="preserve"> pyruvate</w:t>
      </w:r>
      <w:r w:rsidR="00303E14">
        <w:rPr>
          <w:b w:val="0"/>
          <w:bCs/>
          <w:szCs w:val="24"/>
        </w:rPr>
        <w:t xml:space="preserve"> </w:t>
      </w:r>
      <w:r w:rsidR="00B377E3">
        <w:rPr>
          <w:b w:val="0"/>
          <w:bCs/>
          <w:szCs w:val="24"/>
        </w:rPr>
        <w:t>+AMP+ pyrophosphate</w:t>
      </w:r>
    </w:p>
    <w:p w14:paraId="4A532363" w14:textId="77777777" w:rsidR="005D7494" w:rsidRDefault="00303E14" w:rsidP="00303E14">
      <w:pPr>
        <w:rPr>
          <w:b w:val="0"/>
          <w:bCs/>
          <w:szCs w:val="24"/>
        </w:rPr>
      </w:pPr>
      <w:r w:rsidRPr="00303E14">
        <w:rPr>
          <w:b w:val="0"/>
          <w:bCs/>
          <w:szCs w:val="24"/>
        </w:rPr>
        <w:t xml:space="preserve">          </w:t>
      </w:r>
    </w:p>
    <w:p w14:paraId="671EE60C" w14:textId="18532F88" w:rsidR="00303E14" w:rsidRPr="00303E14" w:rsidRDefault="00303E14" w:rsidP="005D7494">
      <w:pPr>
        <w:ind w:firstLine="720"/>
        <w:rPr>
          <w:b w:val="0"/>
          <w:bCs/>
          <w:szCs w:val="24"/>
        </w:rPr>
      </w:pPr>
      <w:r w:rsidRPr="00303E14">
        <w:rPr>
          <w:b w:val="0"/>
          <w:bCs/>
          <w:szCs w:val="24"/>
        </w:rPr>
        <w:t xml:space="preserve">   In C</w:t>
      </w:r>
      <w:r>
        <w:rPr>
          <w:b w:val="0"/>
          <w:bCs/>
          <w:szCs w:val="24"/>
          <w:vertAlign w:val="subscript"/>
        </w:rPr>
        <w:t>4</w:t>
      </w:r>
      <w:r w:rsidRPr="00303E14">
        <w:rPr>
          <w:b w:val="0"/>
          <w:bCs/>
          <w:szCs w:val="24"/>
        </w:rPr>
        <w:t>, plants carbon fixation occurs in MESOPHYLL CELLS, while CO2enters the CALVIN CYCLE in the bundle sheath cells.</w:t>
      </w:r>
    </w:p>
    <w:p w14:paraId="48DC1CFA" w14:textId="4A664412" w:rsidR="00303E14" w:rsidRDefault="00303E14" w:rsidP="00372889">
      <w:pPr>
        <w:ind w:firstLine="720"/>
        <w:rPr>
          <w:b w:val="0"/>
          <w:bCs/>
          <w:szCs w:val="24"/>
        </w:rPr>
      </w:pPr>
      <w:r w:rsidRPr="00303E14">
        <w:rPr>
          <w:b w:val="0"/>
          <w:bCs/>
          <w:szCs w:val="24"/>
        </w:rPr>
        <w:t xml:space="preserve">This energetic cost of the C4 pathway is that it is tried to maximize the concentration of CO2 at the site of RUBISCO. This carbon concentrating mechanism prevent oxygen from binding the active site of RUBISCO. Thus, it reduces the process of PHOTORESPIRATION, which in C3 plants can reduce the yield of photosynthesis by </w:t>
      </w:r>
      <w:proofErr w:type="spellStart"/>
      <w:r w:rsidRPr="00303E14">
        <w:rPr>
          <w:b w:val="0"/>
          <w:bCs/>
          <w:szCs w:val="24"/>
        </w:rPr>
        <w:t>upto</w:t>
      </w:r>
      <w:proofErr w:type="spellEnd"/>
      <w:r w:rsidRPr="00303E14">
        <w:rPr>
          <w:b w:val="0"/>
          <w:bCs/>
          <w:szCs w:val="24"/>
        </w:rPr>
        <w:t xml:space="preserve"> 40%. So, C4 plant has its own </w:t>
      </w:r>
      <w:r>
        <w:rPr>
          <w:b w:val="0"/>
          <w:bCs/>
          <w:szCs w:val="24"/>
        </w:rPr>
        <w:t>signifi</w:t>
      </w:r>
      <w:r w:rsidRPr="00303E14">
        <w:rPr>
          <w:b w:val="0"/>
          <w:bCs/>
          <w:szCs w:val="24"/>
        </w:rPr>
        <w:t>cance for plants that needs a lot of water for their normal functions in the dry environment.</w:t>
      </w:r>
    </w:p>
    <w:p w14:paraId="504E5535" w14:textId="3F211443" w:rsidR="00372889" w:rsidRDefault="00372889" w:rsidP="00372889">
      <w:pPr>
        <w:ind w:firstLine="720"/>
        <w:rPr>
          <w:b w:val="0"/>
          <w:bCs/>
          <w:szCs w:val="24"/>
        </w:rPr>
      </w:pPr>
      <w:r>
        <w:rPr>
          <w:b w:val="0"/>
          <w:bCs/>
          <w:szCs w:val="24"/>
        </w:rPr>
        <w:t>So, every CO</w:t>
      </w:r>
      <w:r>
        <w:rPr>
          <w:b w:val="0"/>
          <w:bCs/>
          <w:szCs w:val="24"/>
          <w:vertAlign w:val="subscript"/>
        </w:rPr>
        <w:t>2</w:t>
      </w:r>
      <w:r>
        <w:rPr>
          <w:b w:val="0"/>
          <w:bCs/>
          <w:szCs w:val="24"/>
        </w:rPr>
        <w:t xml:space="preserve"> molecule has to fix twice by PEPC enzyme in mesophyll cells while by </w:t>
      </w:r>
      <w:proofErr w:type="spellStart"/>
      <w:r>
        <w:rPr>
          <w:b w:val="0"/>
          <w:bCs/>
          <w:szCs w:val="24"/>
        </w:rPr>
        <w:t>RuBisCo</w:t>
      </w:r>
      <w:proofErr w:type="spellEnd"/>
      <w:r>
        <w:rPr>
          <w:b w:val="0"/>
          <w:bCs/>
          <w:szCs w:val="24"/>
        </w:rPr>
        <w:t xml:space="preserve"> in bundle sheath cells, the more energy is used in C</w:t>
      </w:r>
      <w:r>
        <w:rPr>
          <w:b w:val="0"/>
          <w:bCs/>
          <w:szCs w:val="24"/>
          <w:vertAlign w:val="subscript"/>
        </w:rPr>
        <w:t>4</w:t>
      </w:r>
      <w:r>
        <w:rPr>
          <w:b w:val="0"/>
          <w:bCs/>
          <w:szCs w:val="24"/>
        </w:rPr>
        <w:t xml:space="preserve"> pathway than C</w:t>
      </w:r>
      <w:r>
        <w:rPr>
          <w:b w:val="0"/>
          <w:bCs/>
          <w:szCs w:val="24"/>
          <w:vertAlign w:val="subscript"/>
        </w:rPr>
        <w:t>3</w:t>
      </w:r>
      <w:r>
        <w:rPr>
          <w:b w:val="0"/>
          <w:bCs/>
          <w:szCs w:val="24"/>
        </w:rPr>
        <w:t xml:space="preserve"> pathway. C</w:t>
      </w:r>
      <w:r>
        <w:rPr>
          <w:b w:val="0"/>
          <w:bCs/>
          <w:szCs w:val="24"/>
          <w:vertAlign w:val="subscript"/>
        </w:rPr>
        <w:t>3</w:t>
      </w:r>
      <w:r>
        <w:rPr>
          <w:b w:val="0"/>
          <w:bCs/>
          <w:szCs w:val="24"/>
        </w:rPr>
        <w:t xml:space="preserve"> pathway requires 18 ATP for the formation of 1 glucose molecule while C</w:t>
      </w:r>
      <w:r>
        <w:rPr>
          <w:b w:val="0"/>
          <w:bCs/>
          <w:szCs w:val="24"/>
          <w:vertAlign w:val="subscript"/>
        </w:rPr>
        <w:t>4</w:t>
      </w:r>
      <w:r>
        <w:rPr>
          <w:b w:val="0"/>
          <w:bCs/>
          <w:szCs w:val="24"/>
        </w:rPr>
        <w:t xml:space="preserve"> pathway</w:t>
      </w:r>
      <w:r w:rsidR="002D0C3F">
        <w:rPr>
          <w:b w:val="0"/>
          <w:bCs/>
          <w:szCs w:val="24"/>
        </w:rPr>
        <w:t xml:space="preserve"> (NADP-ME)</w:t>
      </w:r>
      <w:r>
        <w:rPr>
          <w:b w:val="0"/>
          <w:bCs/>
          <w:szCs w:val="24"/>
        </w:rPr>
        <w:t xml:space="preserve"> used 30 molecules of ATP </w:t>
      </w:r>
      <w:r w:rsidR="002D0C3F">
        <w:rPr>
          <w:b w:val="0"/>
          <w:bCs/>
          <w:szCs w:val="24"/>
        </w:rPr>
        <w:t>in sugar cane and maize. In some tropical plants, it is an adaptive mechanism for minimizing the loss.</w:t>
      </w:r>
    </w:p>
    <w:p w14:paraId="035C4F1B" w14:textId="77777777" w:rsidR="005E40E7" w:rsidRDefault="005E40E7" w:rsidP="00372889">
      <w:pPr>
        <w:ind w:firstLine="720"/>
        <w:rPr>
          <w:szCs w:val="24"/>
        </w:rPr>
      </w:pPr>
    </w:p>
    <w:p w14:paraId="73133151" w14:textId="1FBBD162" w:rsidR="005D7264" w:rsidRDefault="005D7264" w:rsidP="00372889">
      <w:pPr>
        <w:ind w:firstLine="720"/>
        <w:rPr>
          <w:szCs w:val="24"/>
        </w:rPr>
      </w:pPr>
      <w:r>
        <w:rPr>
          <w:szCs w:val="24"/>
        </w:rPr>
        <w:t>PHYSIOLOGY:</w:t>
      </w:r>
    </w:p>
    <w:p w14:paraId="49786758" w14:textId="77777777" w:rsidR="005E40E7" w:rsidRDefault="005D7264" w:rsidP="005E40E7">
      <w:pPr>
        <w:ind w:firstLine="720"/>
        <w:rPr>
          <w:b w:val="0"/>
          <w:bCs/>
          <w:szCs w:val="24"/>
        </w:rPr>
      </w:pPr>
      <w:r>
        <w:rPr>
          <w:b w:val="0"/>
          <w:bCs/>
          <w:szCs w:val="24"/>
        </w:rPr>
        <w:t>C</w:t>
      </w:r>
      <w:r>
        <w:rPr>
          <w:b w:val="0"/>
          <w:bCs/>
          <w:szCs w:val="24"/>
          <w:vertAlign w:val="subscript"/>
        </w:rPr>
        <w:t>4</w:t>
      </w:r>
      <w:r>
        <w:rPr>
          <w:b w:val="0"/>
          <w:bCs/>
          <w:szCs w:val="24"/>
        </w:rPr>
        <w:t xml:space="preserve"> plants use more efficient light than C</w:t>
      </w:r>
      <w:r>
        <w:rPr>
          <w:b w:val="0"/>
          <w:bCs/>
          <w:szCs w:val="24"/>
          <w:vertAlign w:val="subscript"/>
        </w:rPr>
        <w:t>3</w:t>
      </w:r>
      <w:r>
        <w:rPr>
          <w:b w:val="0"/>
          <w:bCs/>
          <w:szCs w:val="24"/>
        </w:rPr>
        <w:t xml:space="preserve"> plants. C</w:t>
      </w:r>
      <w:r>
        <w:rPr>
          <w:b w:val="0"/>
          <w:bCs/>
          <w:szCs w:val="24"/>
          <w:vertAlign w:val="subscript"/>
        </w:rPr>
        <w:t>4</w:t>
      </w:r>
      <w:r>
        <w:rPr>
          <w:b w:val="0"/>
          <w:bCs/>
          <w:szCs w:val="24"/>
        </w:rPr>
        <w:t xml:space="preserve"> Cycle is more successful in areas where light intensity is high, temperature is high, low water and low nutrients. In C</w:t>
      </w:r>
      <w:r>
        <w:rPr>
          <w:b w:val="0"/>
          <w:bCs/>
          <w:szCs w:val="24"/>
          <w:vertAlign w:val="subscript"/>
        </w:rPr>
        <w:t>3</w:t>
      </w:r>
      <w:r>
        <w:rPr>
          <w:b w:val="0"/>
          <w:bCs/>
          <w:szCs w:val="24"/>
        </w:rPr>
        <w:t xml:space="preserve"> plants, it is used only a fraction of sunlight to pull out CO</w:t>
      </w:r>
      <w:r>
        <w:rPr>
          <w:b w:val="0"/>
          <w:bCs/>
          <w:szCs w:val="24"/>
          <w:vertAlign w:val="subscript"/>
        </w:rPr>
        <w:t>2</w:t>
      </w:r>
      <w:r>
        <w:rPr>
          <w:b w:val="0"/>
          <w:bCs/>
          <w:szCs w:val="24"/>
        </w:rPr>
        <w:t xml:space="preserve"> for formation of sugar in Calvin cycle but in C</w:t>
      </w:r>
      <w:r>
        <w:rPr>
          <w:b w:val="0"/>
          <w:bCs/>
          <w:szCs w:val="24"/>
          <w:vertAlign w:val="subscript"/>
        </w:rPr>
        <w:t>4</w:t>
      </w:r>
      <w:r>
        <w:rPr>
          <w:b w:val="0"/>
          <w:bCs/>
          <w:szCs w:val="24"/>
        </w:rPr>
        <w:t xml:space="preserve"> plants, it is continuously used sunlight to turn CO</w:t>
      </w:r>
      <w:r>
        <w:rPr>
          <w:b w:val="0"/>
          <w:bCs/>
          <w:szCs w:val="24"/>
          <w:vertAlign w:val="subscript"/>
        </w:rPr>
        <w:t>2</w:t>
      </w:r>
      <w:r>
        <w:rPr>
          <w:b w:val="0"/>
          <w:bCs/>
          <w:szCs w:val="24"/>
        </w:rPr>
        <w:t xml:space="preserve"> into formation of carbohydrates. </w:t>
      </w:r>
      <w:r w:rsidR="005E40E7">
        <w:rPr>
          <w:b w:val="0"/>
          <w:bCs/>
          <w:szCs w:val="24"/>
        </w:rPr>
        <w:t>C</w:t>
      </w:r>
      <w:r w:rsidR="005E40E7">
        <w:rPr>
          <w:b w:val="0"/>
          <w:bCs/>
          <w:szCs w:val="24"/>
          <w:vertAlign w:val="subscript"/>
        </w:rPr>
        <w:t>4</w:t>
      </w:r>
      <w:r w:rsidR="005E40E7">
        <w:rPr>
          <w:b w:val="0"/>
          <w:bCs/>
          <w:szCs w:val="24"/>
        </w:rPr>
        <w:t xml:space="preserve"> plants use more efficiently nitrogen and water for physiological process. The C</w:t>
      </w:r>
      <w:r w:rsidR="005E40E7">
        <w:rPr>
          <w:b w:val="0"/>
          <w:bCs/>
          <w:szCs w:val="24"/>
          <w:vertAlign w:val="subscript"/>
        </w:rPr>
        <w:t>4</w:t>
      </w:r>
      <w:r w:rsidR="005E40E7">
        <w:rPr>
          <w:b w:val="0"/>
          <w:bCs/>
          <w:szCs w:val="24"/>
        </w:rPr>
        <w:t xml:space="preserve"> plants has mostly kept their stomata closed and opened again when runs low on CO</w:t>
      </w:r>
      <w:r w:rsidR="005E40E7">
        <w:rPr>
          <w:b w:val="0"/>
          <w:bCs/>
          <w:szCs w:val="24"/>
          <w:vertAlign w:val="subscript"/>
        </w:rPr>
        <w:t>2</w:t>
      </w:r>
      <w:r w:rsidR="005E40E7">
        <w:rPr>
          <w:b w:val="0"/>
          <w:bCs/>
          <w:szCs w:val="24"/>
        </w:rPr>
        <w:t xml:space="preserve"> for photosynthesis. This meant that C</w:t>
      </w:r>
      <w:r w:rsidR="005E40E7">
        <w:rPr>
          <w:b w:val="0"/>
          <w:bCs/>
          <w:szCs w:val="24"/>
          <w:vertAlign w:val="subscript"/>
        </w:rPr>
        <w:t>4</w:t>
      </w:r>
      <w:r w:rsidR="005E40E7">
        <w:rPr>
          <w:b w:val="0"/>
          <w:bCs/>
          <w:szCs w:val="24"/>
        </w:rPr>
        <w:t xml:space="preserve"> plants even grow on nitrogen-poor soil with low nutrients.</w:t>
      </w:r>
    </w:p>
    <w:p w14:paraId="5899CEEF" w14:textId="77777777" w:rsidR="00B510DB" w:rsidRDefault="00B510DB" w:rsidP="005E40E7">
      <w:pPr>
        <w:ind w:firstLine="720"/>
        <w:rPr>
          <w:szCs w:val="24"/>
          <w:u w:val="dash"/>
        </w:rPr>
      </w:pPr>
    </w:p>
    <w:p w14:paraId="073EB089" w14:textId="77777777" w:rsidR="00B510DB" w:rsidRDefault="00B510DB" w:rsidP="005E40E7">
      <w:pPr>
        <w:ind w:firstLine="720"/>
        <w:rPr>
          <w:szCs w:val="24"/>
          <w:u w:val="dash"/>
        </w:rPr>
      </w:pPr>
    </w:p>
    <w:p w14:paraId="7F99A8C9" w14:textId="1FA49040" w:rsidR="00303E14" w:rsidRPr="005E40E7" w:rsidRDefault="00303E14" w:rsidP="005E40E7">
      <w:pPr>
        <w:ind w:firstLine="720"/>
        <w:rPr>
          <w:b w:val="0"/>
          <w:bCs/>
          <w:szCs w:val="24"/>
        </w:rPr>
      </w:pPr>
      <w:r>
        <w:rPr>
          <w:szCs w:val="24"/>
          <w:u w:val="dash"/>
        </w:rPr>
        <w:t>DIAGRAM:</w:t>
      </w:r>
    </w:p>
    <w:p w14:paraId="5700BDF5" w14:textId="3A4CCF65" w:rsidR="00303E14" w:rsidRDefault="00303E14" w:rsidP="00303E14">
      <w:pPr>
        <w:rPr>
          <w:b w:val="0"/>
          <w:bCs/>
          <w:szCs w:val="24"/>
        </w:rPr>
      </w:pPr>
      <w:r>
        <w:rPr>
          <w:b w:val="0"/>
          <w:bCs/>
          <w:noProof/>
          <w:szCs w:val="24"/>
        </w:rPr>
        <w:lastRenderedPageBreak/>
        <w:drawing>
          <wp:inline distT="0" distB="0" distL="0" distR="0" wp14:anchorId="4D5EF412" wp14:editId="052EF2A4">
            <wp:extent cx="5476875" cy="59329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4-pathway_content-2.jpg"/>
                    <pic:cNvPicPr/>
                  </pic:nvPicPr>
                  <pic:blipFill>
                    <a:blip r:embed="rId12">
                      <a:extLst>
                        <a:ext uri="{28A0092B-C50C-407E-A947-70E740481C1C}">
                          <a14:useLocalDpi xmlns:a14="http://schemas.microsoft.com/office/drawing/2010/main" val="0"/>
                        </a:ext>
                      </a:extLst>
                    </a:blip>
                    <a:stretch>
                      <a:fillRect/>
                    </a:stretch>
                  </pic:blipFill>
                  <pic:spPr>
                    <a:xfrm>
                      <a:off x="0" y="0"/>
                      <a:ext cx="5480915" cy="5937344"/>
                    </a:xfrm>
                    <a:prstGeom prst="rect">
                      <a:avLst/>
                    </a:prstGeom>
                  </pic:spPr>
                </pic:pic>
              </a:graphicData>
            </a:graphic>
          </wp:inline>
        </w:drawing>
      </w:r>
    </w:p>
    <w:p w14:paraId="16DECB84" w14:textId="77777777" w:rsidR="00303E14" w:rsidRDefault="00303E14" w:rsidP="00303E14">
      <w:pPr>
        <w:pStyle w:val="Caption"/>
        <w:rPr>
          <w:sz w:val="20"/>
          <w:szCs w:val="20"/>
        </w:rPr>
      </w:pPr>
    </w:p>
    <w:p w14:paraId="41A54E8F" w14:textId="655CA825" w:rsidR="009810C5" w:rsidRDefault="00303E14" w:rsidP="009810C5">
      <w:pPr>
        <w:pStyle w:val="Caption"/>
        <w:rPr>
          <w:sz w:val="20"/>
          <w:szCs w:val="20"/>
        </w:rPr>
      </w:pPr>
      <w:r>
        <w:rPr>
          <w:sz w:val="20"/>
          <w:szCs w:val="20"/>
        </w:rPr>
        <w:t xml:space="preserve">                    </w:t>
      </w:r>
      <w:r w:rsidRPr="00303E14">
        <w:rPr>
          <w:sz w:val="20"/>
          <w:szCs w:val="20"/>
        </w:rPr>
        <w:t xml:space="preserve">Figure </w:t>
      </w:r>
      <w:r w:rsidRPr="00303E14">
        <w:rPr>
          <w:sz w:val="20"/>
          <w:szCs w:val="20"/>
        </w:rPr>
        <w:fldChar w:fldCharType="begin"/>
      </w:r>
      <w:r w:rsidRPr="00303E14">
        <w:rPr>
          <w:sz w:val="20"/>
          <w:szCs w:val="20"/>
        </w:rPr>
        <w:instrText xml:space="preserve"> SEQ Figure \* ARABIC </w:instrText>
      </w:r>
      <w:r w:rsidRPr="00303E14">
        <w:rPr>
          <w:sz w:val="20"/>
          <w:szCs w:val="20"/>
        </w:rPr>
        <w:fldChar w:fldCharType="separate"/>
      </w:r>
      <w:r w:rsidR="005A062A">
        <w:rPr>
          <w:noProof/>
          <w:sz w:val="20"/>
          <w:szCs w:val="20"/>
        </w:rPr>
        <w:t>1</w:t>
      </w:r>
      <w:r w:rsidRPr="00303E14">
        <w:rPr>
          <w:sz w:val="20"/>
          <w:szCs w:val="20"/>
        </w:rPr>
        <w:fldChar w:fldCharType="end"/>
      </w:r>
      <w:r w:rsidRPr="00303E14">
        <w:rPr>
          <w:sz w:val="20"/>
          <w:szCs w:val="20"/>
        </w:rPr>
        <w:t xml:space="preserve">:: </w:t>
      </w:r>
      <w:r>
        <w:rPr>
          <w:sz w:val="20"/>
          <w:szCs w:val="20"/>
        </w:rPr>
        <w:t>C</w:t>
      </w:r>
      <w:r>
        <w:rPr>
          <w:sz w:val="20"/>
          <w:szCs w:val="20"/>
          <w:vertAlign w:val="subscript"/>
        </w:rPr>
        <w:t>4</w:t>
      </w:r>
      <w:r>
        <w:rPr>
          <w:sz w:val="20"/>
          <w:szCs w:val="20"/>
        </w:rPr>
        <w:t xml:space="preserve"> pathway</w:t>
      </w:r>
      <w:r w:rsidRPr="00303E14">
        <w:rPr>
          <w:sz w:val="20"/>
          <w:szCs w:val="20"/>
        </w:rPr>
        <w:t>; in which carbon fixation in mesophyll cells, while CO</w:t>
      </w:r>
      <w:r>
        <w:rPr>
          <w:sz w:val="20"/>
          <w:szCs w:val="20"/>
          <w:vertAlign w:val="subscript"/>
        </w:rPr>
        <w:t>2</w:t>
      </w:r>
      <w:r w:rsidRPr="00303E14">
        <w:rPr>
          <w:sz w:val="20"/>
          <w:szCs w:val="20"/>
        </w:rPr>
        <w:t xml:space="preserve"> is delivered to CALVIN CYCLE for the manufacture of sugar</w:t>
      </w:r>
      <w:r>
        <w:rPr>
          <w:sz w:val="20"/>
          <w:szCs w:val="20"/>
        </w:rPr>
        <w:t>.</w:t>
      </w:r>
    </w:p>
    <w:p w14:paraId="7DF29838" w14:textId="77777777" w:rsidR="00223CD4" w:rsidRDefault="00223CD4" w:rsidP="009810C5">
      <w:pPr>
        <w:pStyle w:val="Caption"/>
        <w:rPr>
          <w:i w:val="0"/>
          <w:iCs w:val="0"/>
          <w:color w:val="000000" w:themeColor="text1"/>
          <w:sz w:val="24"/>
          <w:szCs w:val="24"/>
          <w:u w:val="thick"/>
        </w:rPr>
      </w:pPr>
    </w:p>
    <w:p w14:paraId="1B95ECCD" w14:textId="77777777" w:rsidR="005D7494" w:rsidRDefault="005D7494" w:rsidP="009810C5">
      <w:pPr>
        <w:pStyle w:val="Caption"/>
        <w:rPr>
          <w:i w:val="0"/>
          <w:iCs w:val="0"/>
          <w:color w:val="000000" w:themeColor="text1"/>
          <w:sz w:val="24"/>
          <w:szCs w:val="24"/>
          <w:u w:val="thick"/>
        </w:rPr>
      </w:pPr>
    </w:p>
    <w:p w14:paraId="75237A84" w14:textId="77777777" w:rsidR="00AF46AD" w:rsidRDefault="00AF46AD" w:rsidP="009810C5">
      <w:pPr>
        <w:pStyle w:val="Caption"/>
        <w:rPr>
          <w:i w:val="0"/>
          <w:iCs w:val="0"/>
          <w:color w:val="000000" w:themeColor="text1"/>
          <w:sz w:val="24"/>
          <w:szCs w:val="24"/>
          <w:u w:val="thick"/>
        </w:rPr>
      </w:pPr>
    </w:p>
    <w:p w14:paraId="4072CD7F" w14:textId="14A766E7" w:rsidR="00303E14" w:rsidRPr="009810C5" w:rsidRDefault="00303E14" w:rsidP="009810C5">
      <w:pPr>
        <w:pStyle w:val="Caption"/>
        <w:rPr>
          <w:i w:val="0"/>
          <w:iCs w:val="0"/>
          <w:color w:val="000000" w:themeColor="text1"/>
          <w:sz w:val="24"/>
          <w:szCs w:val="24"/>
          <w:u w:val="thick"/>
        </w:rPr>
      </w:pPr>
      <w:r w:rsidRPr="009810C5">
        <w:rPr>
          <w:i w:val="0"/>
          <w:iCs w:val="0"/>
          <w:color w:val="000000" w:themeColor="text1"/>
          <w:sz w:val="24"/>
          <w:szCs w:val="24"/>
          <w:u w:val="thick"/>
        </w:rPr>
        <w:lastRenderedPageBreak/>
        <w:t>TYPES:</w:t>
      </w:r>
    </w:p>
    <w:p w14:paraId="4162F80C" w14:textId="0F37A44E" w:rsidR="00303E14" w:rsidRDefault="00303E14" w:rsidP="00303E14">
      <w:pPr>
        <w:pStyle w:val="ListParagraph"/>
        <w:numPr>
          <w:ilvl w:val="0"/>
          <w:numId w:val="5"/>
        </w:numPr>
      </w:pPr>
      <w:r>
        <w:t>NADP-ME</w:t>
      </w:r>
    </w:p>
    <w:p w14:paraId="6C3FFA7F" w14:textId="07B03B04" w:rsidR="00303E14" w:rsidRDefault="00303E14" w:rsidP="00303E14">
      <w:pPr>
        <w:pStyle w:val="ListParagraph"/>
        <w:numPr>
          <w:ilvl w:val="0"/>
          <w:numId w:val="5"/>
        </w:numPr>
      </w:pPr>
      <w:r>
        <w:t>NAD-ME</w:t>
      </w:r>
    </w:p>
    <w:p w14:paraId="0ED4BEA1" w14:textId="51237BE4" w:rsidR="00303E14" w:rsidRDefault="00303E14" w:rsidP="00303E14">
      <w:pPr>
        <w:pStyle w:val="ListParagraph"/>
        <w:numPr>
          <w:ilvl w:val="0"/>
          <w:numId w:val="5"/>
        </w:numPr>
      </w:pPr>
      <w:r>
        <w:t>PEPCK</w:t>
      </w:r>
    </w:p>
    <w:p w14:paraId="62622392" w14:textId="1FED69E6" w:rsidR="009810C5" w:rsidRDefault="009C367E" w:rsidP="009810C5">
      <w:pPr>
        <w:spacing w:line="276" w:lineRule="auto"/>
        <w:rPr>
          <w:b w:val="0"/>
          <w:bCs/>
        </w:rPr>
      </w:pPr>
      <w:r>
        <w:rPr>
          <w:b w:val="0"/>
          <w:bCs/>
        </w:rPr>
        <w:t xml:space="preserve">             PEPC (PHOSPHOENOL PYRUVATE CARBOX</w:t>
      </w:r>
      <w:r w:rsidR="009810C5">
        <w:rPr>
          <w:b w:val="0"/>
          <w:bCs/>
        </w:rPr>
        <w:t>YK</w:t>
      </w:r>
      <w:r>
        <w:rPr>
          <w:b w:val="0"/>
          <w:bCs/>
        </w:rPr>
        <w:t xml:space="preserve">INASE) is the first enzyme that is common to all three subtypes. The product of PEPC is oxaloacetate that can be converted into malate by malate dehydrogenase or </w:t>
      </w:r>
      <w:proofErr w:type="spellStart"/>
      <w:r>
        <w:rPr>
          <w:b w:val="0"/>
          <w:bCs/>
        </w:rPr>
        <w:t>asparate</w:t>
      </w:r>
      <w:proofErr w:type="spellEnd"/>
      <w:r>
        <w:rPr>
          <w:b w:val="0"/>
          <w:bCs/>
        </w:rPr>
        <w:t xml:space="preserve"> by </w:t>
      </w:r>
      <w:proofErr w:type="spellStart"/>
      <w:r>
        <w:rPr>
          <w:b w:val="0"/>
          <w:bCs/>
        </w:rPr>
        <w:t>asparate</w:t>
      </w:r>
      <w:proofErr w:type="spellEnd"/>
      <w:r>
        <w:rPr>
          <w:b w:val="0"/>
          <w:bCs/>
        </w:rPr>
        <w:t xml:space="preserve"> amino-transferase. </w:t>
      </w:r>
    </w:p>
    <w:p w14:paraId="6510281D" w14:textId="04FC6959" w:rsidR="00303E14" w:rsidRPr="009810C5" w:rsidRDefault="00303E14" w:rsidP="00303E14">
      <w:pPr>
        <w:rPr>
          <w:b w:val="0"/>
          <w:bCs/>
        </w:rPr>
      </w:pPr>
      <w:r w:rsidRPr="00303E14">
        <w:rPr>
          <w:u w:val="dotted"/>
        </w:rPr>
        <w:t>NADP-ME</w:t>
      </w:r>
      <w:r>
        <w:rPr>
          <w:u w:val="dotted"/>
        </w:rPr>
        <w:t>:</w:t>
      </w:r>
    </w:p>
    <w:p w14:paraId="7BC05B39" w14:textId="77777777" w:rsidR="009810C5" w:rsidRDefault="009C367E" w:rsidP="009810C5">
      <w:pPr>
        <w:rPr>
          <w:b w:val="0"/>
          <w:bCs/>
        </w:rPr>
      </w:pPr>
      <w:r>
        <w:rPr>
          <w:b w:val="0"/>
          <w:bCs/>
        </w:rPr>
        <w:tab/>
        <w:t>In this type, malate is converted into pyruvate and carbon dioxide and formation of NADPH that’s catalyzed by NADP-ME.</w:t>
      </w:r>
    </w:p>
    <w:p w14:paraId="45EE8840" w14:textId="171E2D66" w:rsidR="009C367E" w:rsidRPr="009810C5" w:rsidRDefault="009C367E" w:rsidP="009810C5">
      <w:pPr>
        <w:pStyle w:val="ListParagraph"/>
        <w:numPr>
          <w:ilvl w:val="0"/>
          <w:numId w:val="6"/>
        </w:numPr>
        <w:rPr>
          <w:b w:val="0"/>
          <w:bCs/>
        </w:rPr>
      </w:pPr>
      <w:r w:rsidRPr="009810C5">
        <w:rPr>
          <w:b w:val="0"/>
          <w:bCs/>
        </w:rPr>
        <w:t>Pyruvate is converted to PEP by PEP CARBOXYLASE, that is converted to oxaloacetate, that is converted to malate.</w:t>
      </w:r>
    </w:p>
    <w:p w14:paraId="68F3B2D4" w14:textId="35A5AAE4" w:rsidR="009C367E" w:rsidRPr="009C367E" w:rsidRDefault="009C367E" w:rsidP="009C367E">
      <w:pPr>
        <w:pStyle w:val="ListParagraph"/>
        <w:numPr>
          <w:ilvl w:val="0"/>
          <w:numId w:val="6"/>
        </w:numPr>
        <w:rPr>
          <w:b w:val="0"/>
          <w:bCs/>
        </w:rPr>
      </w:pPr>
      <w:r w:rsidRPr="009C367E">
        <w:rPr>
          <w:b w:val="0"/>
          <w:bCs/>
        </w:rPr>
        <w:t>In this type, cells layers between bundle sheath and mesophyll cell is absent &amp; suberin is present between cell wall of bundle sheath cells.</w:t>
      </w:r>
    </w:p>
    <w:p w14:paraId="3EE1AE51" w14:textId="42CC079F" w:rsidR="009C367E" w:rsidRPr="009C367E" w:rsidRDefault="009C367E" w:rsidP="009C367E">
      <w:pPr>
        <w:pStyle w:val="ListParagraph"/>
        <w:numPr>
          <w:ilvl w:val="0"/>
          <w:numId w:val="6"/>
        </w:numPr>
        <w:rPr>
          <w:b w:val="0"/>
          <w:bCs/>
        </w:rPr>
      </w:pPr>
      <w:r w:rsidRPr="009C367E">
        <w:rPr>
          <w:b w:val="0"/>
          <w:bCs/>
        </w:rPr>
        <w:t>Chloroplast with reduced grana arranged centripetally in dicotyledons and centrifugally in monocots.</w:t>
      </w:r>
    </w:p>
    <w:p w14:paraId="1A654BAD" w14:textId="77777777" w:rsidR="009C367E" w:rsidRDefault="009C367E" w:rsidP="009C367E">
      <w:pPr>
        <w:pStyle w:val="ListParagraph"/>
        <w:numPr>
          <w:ilvl w:val="0"/>
          <w:numId w:val="6"/>
        </w:numPr>
        <w:rPr>
          <w:b w:val="0"/>
          <w:bCs/>
        </w:rPr>
      </w:pPr>
      <w:r w:rsidRPr="009C367E">
        <w:rPr>
          <w:b w:val="0"/>
          <w:bCs/>
        </w:rPr>
        <w:t>Single layer of bundle sheath cell is derived from procambium &amp; mesophyll cell derived from meristem. Oxaloacetate is converted into malate in bundle sheath cells</w:t>
      </w:r>
    </w:p>
    <w:p w14:paraId="62CC255C" w14:textId="7E3DD7F0" w:rsidR="009C367E" w:rsidRPr="009C367E" w:rsidRDefault="009C367E" w:rsidP="009C367E">
      <w:pPr>
        <w:pStyle w:val="ListParagraph"/>
        <w:numPr>
          <w:ilvl w:val="0"/>
          <w:numId w:val="6"/>
        </w:numPr>
        <w:rPr>
          <w:b w:val="0"/>
          <w:bCs/>
        </w:rPr>
      </w:pPr>
      <w:r w:rsidRPr="009C367E">
        <w:t>FOR EXAMPLE:</w:t>
      </w:r>
      <w:r>
        <w:t xml:space="preserve"> ZEA-MAYZ, SUGARCANE</w:t>
      </w:r>
      <w:r w:rsidRPr="009C367E">
        <w:t>, etc.</w:t>
      </w:r>
    </w:p>
    <w:p w14:paraId="747B3865" w14:textId="7EBB7134" w:rsidR="009810C5" w:rsidRPr="009810C5" w:rsidRDefault="009810C5" w:rsidP="009810C5">
      <w:pPr>
        <w:pStyle w:val="ListParagraph"/>
        <w:rPr>
          <w:b w:val="0"/>
          <w:bCs/>
        </w:rPr>
      </w:pPr>
      <w:r>
        <w:rPr>
          <w:b w:val="0"/>
          <w:bCs/>
          <w:noProof/>
        </w:rPr>
        <w:drawing>
          <wp:inline distT="0" distB="0" distL="0" distR="0" wp14:anchorId="12D76476" wp14:editId="574D22DD">
            <wp:extent cx="5726806" cy="185006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280a049-d6f5-4daa-a571-7d1c7e2addfb.jpg"/>
                    <pic:cNvPicPr/>
                  </pic:nvPicPr>
                  <pic:blipFill>
                    <a:blip r:embed="rId13">
                      <a:extLst>
                        <a:ext uri="{28A0092B-C50C-407E-A947-70E740481C1C}">
                          <a14:useLocalDpi xmlns:a14="http://schemas.microsoft.com/office/drawing/2010/main" val="0"/>
                        </a:ext>
                      </a:extLst>
                    </a:blip>
                    <a:stretch>
                      <a:fillRect/>
                    </a:stretch>
                  </pic:blipFill>
                  <pic:spPr>
                    <a:xfrm>
                      <a:off x="0" y="0"/>
                      <a:ext cx="5791183" cy="1870862"/>
                    </a:xfrm>
                    <a:prstGeom prst="rect">
                      <a:avLst/>
                    </a:prstGeom>
                  </pic:spPr>
                </pic:pic>
              </a:graphicData>
            </a:graphic>
          </wp:inline>
        </w:drawing>
      </w:r>
    </w:p>
    <w:p w14:paraId="0B983716" w14:textId="4FC0A7D0" w:rsidR="009810C5" w:rsidRPr="009810C5" w:rsidRDefault="009810C5" w:rsidP="009810C5">
      <w:pPr>
        <w:pStyle w:val="Caption"/>
        <w:rPr>
          <w:b w:val="0"/>
          <w:bCs/>
          <w:sz w:val="20"/>
          <w:szCs w:val="20"/>
        </w:rPr>
      </w:pPr>
      <w:r>
        <w:rPr>
          <w:sz w:val="20"/>
          <w:szCs w:val="20"/>
        </w:rPr>
        <w:t xml:space="preserve">                                </w:t>
      </w:r>
      <w:r w:rsidRPr="009810C5">
        <w:rPr>
          <w:sz w:val="20"/>
          <w:szCs w:val="20"/>
        </w:rPr>
        <w:t xml:space="preserve">Figure </w:t>
      </w:r>
      <w:r w:rsidRPr="009810C5">
        <w:rPr>
          <w:sz w:val="20"/>
          <w:szCs w:val="20"/>
        </w:rPr>
        <w:fldChar w:fldCharType="begin"/>
      </w:r>
      <w:r w:rsidRPr="009810C5">
        <w:rPr>
          <w:sz w:val="20"/>
          <w:szCs w:val="20"/>
        </w:rPr>
        <w:instrText xml:space="preserve"> SEQ Figure \* ARABIC </w:instrText>
      </w:r>
      <w:r w:rsidRPr="009810C5">
        <w:rPr>
          <w:sz w:val="20"/>
          <w:szCs w:val="20"/>
        </w:rPr>
        <w:fldChar w:fldCharType="separate"/>
      </w:r>
      <w:r w:rsidR="005A062A">
        <w:rPr>
          <w:noProof/>
          <w:sz w:val="20"/>
          <w:szCs w:val="20"/>
        </w:rPr>
        <w:t>2</w:t>
      </w:r>
      <w:r w:rsidRPr="009810C5">
        <w:rPr>
          <w:sz w:val="20"/>
          <w:szCs w:val="20"/>
        </w:rPr>
        <w:fldChar w:fldCharType="end"/>
      </w:r>
      <w:r w:rsidRPr="009810C5">
        <w:rPr>
          <w:sz w:val="20"/>
          <w:szCs w:val="20"/>
        </w:rPr>
        <w:t>: NADP-MALIC ENZYME</w:t>
      </w:r>
    </w:p>
    <w:p w14:paraId="378DCDFD" w14:textId="7C72F1F1" w:rsidR="009C367E" w:rsidRDefault="009C367E" w:rsidP="009C367E">
      <w:pPr>
        <w:rPr>
          <w:u w:val="dotted"/>
        </w:rPr>
      </w:pPr>
      <w:r w:rsidRPr="009C367E">
        <w:rPr>
          <w:u w:val="dotted"/>
        </w:rPr>
        <w:lastRenderedPageBreak/>
        <w:t>NAD-ME:</w:t>
      </w:r>
    </w:p>
    <w:p w14:paraId="63CB407A" w14:textId="38595519" w:rsidR="00AD33F0" w:rsidRDefault="009C367E" w:rsidP="009C367E">
      <w:pPr>
        <w:rPr>
          <w:b w:val="0"/>
          <w:bCs/>
        </w:rPr>
      </w:pPr>
      <w:r>
        <w:rPr>
          <w:b w:val="0"/>
          <w:bCs/>
        </w:rPr>
        <w:tab/>
        <w:t xml:space="preserve">In this type, </w:t>
      </w:r>
      <w:r w:rsidR="00AD33F0">
        <w:rPr>
          <w:b w:val="0"/>
          <w:bCs/>
        </w:rPr>
        <w:t>oxalic acetic acid is converted to malate by the catalysis of malate dehydrogenase as a result release of CO</w:t>
      </w:r>
      <w:r w:rsidR="00AD33F0">
        <w:rPr>
          <w:b w:val="0"/>
          <w:bCs/>
          <w:vertAlign w:val="subscript"/>
        </w:rPr>
        <w:t>2</w:t>
      </w:r>
      <w:r w:rsidR="00AD33F0">
        <w:rPr>
          <w:b w:val="0"/>
          <w:bCs/>
        </w:rPr>
        <w:t xml:space="preserve"> and pyruvate formation take place in mitochondria. NAD-ME can also balance the number of amino groups between cells of mesophyll and bundle sheath via the return of alanine to mesophyll cells. So, </w:t>
      </w:r>
      <w:proofErr w:type="spellStart"/>
      <w:r w:rsidR="00AD33F0">
        <w:rPr>
          <w:b w:val="0"/>
          <w:bCs/>
        </w:rPr>
        <w:t>asparate</w:t>
      </w:r>
      <w:proofErr w:type="spellEnd"/>
      <w:r w:rsidR="00AD33F0">
        <w:rPr>
          <w:b w:val="0"/>
          <w:bCs/>
        </w:rPr>
        <w:t xml:space="preserve"> takes in one amino group from mesophyll to bundle sheath cells, oxaloacetate generated by </w:t>
      </w:r>
      <w:proofErr w:type="spellStart"/>
      <w:r w:rsidR="00AD33F0">
        <w:rPr>
          <w:b w:val="0"/>
          <w:bCs/>
        </w:rPr>
        <w:t>asparate</w:t>
      </w:r>
      <w:proofErr w:type="spellEnd"/>
      <w:r w:rsidR="00AD33F0">
        <w:rPr>
          <w:b w:val="0"/>
          <w:bCs/>
        </w:rPr>
        <w:t xml:space="preserve"> can be used in two ways. One is explained below in next type (PEPCK) and the other is that oxaloacetate converted to malate which is next </w:t>
      </w:r>
      <w:proofErr w:type="spellStart"/>
      <w:r w:rsidR="00AD33F0">
        <w:rPr>
          <w:b w:val="0"/>
          <w:bCs/>
        </w:rPr>
        <w:t>carboxylated</w:t>
      </w:r>
      <w:proofErr w:type="spellEnd"/>
      <w:r w:rsidR="00AD33F0">
        <w:rPr>
          <w:b w:val="0"/>
          <w:bCs/>
        </w:rPr>
        <w:t xml:space="preserve"> to pyruvate by NAD-ME.</w:t>
      </w:r>
    </w:p>
    <w:p w14:paraId="090A9E78" w14:textId="77777777" w:rsidR="00AD33F0" w:rsidRPr="00AD33F0" w:rsidRDefault="00AD33F0" w:rsidP="00AD33F0">
      <w:pPr>
        <w:pStyle w:val="ListParagraph"/>
        <w:numPr>
          <w:ilvl w:val="0"/>
          <w:numId w:val="7"/>
        </w:numPr>
        <w:rPr>
          <w:b w:val="0"/>
          <w:bCs/>
        </w:rPr>
      </w:pPr>
      <w:r w:rsidRPr="00AD33F0">
        <w:rPr>
          <w:b w:val="0"/>
          <w:bCs/>
        </w:rPr>
        <w:t>Double sheath is present between MCs &amp; BSCs.</w:t>
      </w:r>
    </w:p>
    <w:p w14:paraId="776E24A7" w14:textId="77777777" w:rsidR="00AD33F0" w:rsidRPr="00AD33F0" w:rsidRDefault="00AD33F0" w:rsidP="00AD33F0">
      <w:pPr>
        <w:pStyle w:val="ListParagraph"/>
        <w:numPr>
          <w:ilvl w:val="0"/>
          <w:numId w:val="7"/>
        </w:numPr>
        <w:rPr>
          <w:b w:val="0"/>
          <w:bCs/>
        </w:rPr>
      </w:pPr>
      <w:r w:rsidRPr="00AD33F0">
        <w:rPr>
          <w:b w:val="0"/>
          <w:bCs/>
        </w:rPr>
        <w:t>Chloroplasts have developed grana present in centripetal form.</w:t>
      </w:r>
    </w:p>
    <w:p w14:paraId="683B060C" w14:textId="77777777" w:rsidR="00AD33F0" w:rsidRDefault="00AD33F0" w:rsidP="00AD33F0">
      <w:pPr>
        <w:pStyle w:val="ListParagraph"/>
        <w:numPr>
          <w:ilvl w:val="0"/>
          <w:numId w:val="7"/>
        </w:numPr>
        <w:rPr>
          <w:b w:val="0"/>
          <w:bCs/>
        </w:rPr>
      </w:pPr>
      <w:r w:rsidRPr="00AD33F0">
        <w:rPr>
          <w:b w:val="0"/>
          <w:bCs/>
        </w:rPr>
        <w:t>Both bundle sheath and mesophyll cells developed from meristem and mestome sheath is developed by procambium.</w:t>
      </w:r>
    </w:p>
    <w:p w14:paraId="0C756B6B" w14:textId="5A03DA9B" w:rsidR="00AD33F0" w:rsidRDefault="00AD33F0" w:rsidP="00AD33F0">
      <w:pPr>
        <w:pStyle w:val="ListParagraph"/>
        <w:numPr>
          <w:ilvl w:val="0"/>
          <w:numId w:val="7"/>
        </w:numPr>
      </w:pPr>
      <w:r w:rsidRPr="00AD33F0">
        <w:t>FOR EXAMPLE: SWITCH-CRASS, PEARL MILLET, etc.</w:t>
      </w:r>
    </w:p>
    <w:p w14:paraId="60E660E5" w14:textId="77777777" w:rsidR="00AD33F0" w:rsidRDefault="00AD33F0" w:rsidP="00AD33F0">
      <w:pPr>
        <w:pStyle w:val="ListParagraph"/>
      </w:pPr>
    </w:p>
    <w:p w14:paraId="7B05F026" w14:textId="33B547DB" w:rsidR="00AD33F0" w:rsidRPr="00AD33F0" w:rsidRDefault="00AD33F0" w:rsidP="00AD33F0">
      <w:pPr>
        <w:pStyle w:val="ListParagraph"/>
      </w:pPr>
      <w:r>
        <w:rPr>
          <w:noProof/>
        </w:rPr>
        <w:drawing>
          <wp:inline distT="0" distB="0" distL="0" distR="0" wp14:anchorId="79A5306F" wp14:editId="13A0F33C">
            <wp:extent cx="6312860" cy="32641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be0fb1d-d6e5-43a2-9368-aace06d887ca.jpg"/>
                    <pic:cNvPicPr/>
                  </pic:nvPicPr>
                  <pic:blipFill>
                    <a:blip r:embed="rId14">
                      <a:extLst>
                        <a:ext uri="{28A0092B-C50C-407E-A947-70E740481C1C}">
                          <a14:useLocalDpi xmlns:a14="http://schemas.microsoft.com/office/drawing/2010/main" val="0"/>
                        </a:ext>
                      </a:extLst>
                    </a:blip>
                    <a:stretch>
                      <a:fillRect/>
                    </a:stretch>
                  </pic:blipFill>
                  <pic:spPr>
                    <a:xfrm>
                      <a:off x="0" y="0"/>
                      <a:ext cx="6434129" cy="3326899"/>
                    </a:xfrm>
                    <a:prstGeom prst="rect">
                      <a:avLst/>
                    </a:prstGeom>
                  </pic:spPr>
                </pic:pic>
              </a:graphicData>
            </a:graphic>
          </wp:inline>
        </w:drawing>
      </w:r>
    </w:p>
    <w:p w14:paraId="56227340" w14:textId="640A1703" w:rsidR="00AD33F0" w:rsidRDefault="00AD33F0" w:rsidP="009810C5">
      <w:pPr>
        <w:pStyle w:val="Caption"/>
        <w:rPr>
          <w:sz w:val="20"/>
          <w:szCs w:val="20"/>
        </w:rPr>
      </w:pPr>
      <w:r w:rsidRPr="00AD33F0">
        <w:rPr>
          <w:b w:val="0"/>
          <w:bCs/>
        </w:rPr>
        <w:t xml:space="preserve">           </w:t>
      </w:r>
      <w:r w:rsidR="009810C5">
        <w:rPr>
          <w:b w:val="0"/>
          <w:bCs/>
        </w:rPr>
        <w:t xml:space="preserve">                                                   </w:t>
      </w:r>
      <w:r w:rsidRPr="00AD33F0">
        <w:rPr>
          <w:b w:val="0"/>
          <w:bCs/>
        </w:rPr>
        <w:t xml:space="preserve">     </w:t>
      </w:r>
      <w:r w:rsidR="009810C5" w:rsidRPr="009810C5">
        <w:rPr>
          <w:sz w:val="20"/>
          <w:szCs w:val="20"/>
        </w:rPr>
        <w:t>Figure 3: NAD-MALIC ENZYME</w:t>
      </w:r>
    </w:p>
    <w:p w14:paraId="131797EE" w14:textId="77777777" w:rsidR="0043463D" w:rsidRDefault="0043463D" w:rsidP="009810C5">
      <w:pPr>
        <w:rPr>
          <w:u w:val="dotted"/>
        </w:rPr>
      </w:pPr>
    </w:p>
    <w:p w14:paraId="77671D34" w14:textId="77777777" w:rsidR="005025DC" w:rsidRDefault="005025DC" w:rsidP="009810C5">
      <w:pPr>
        <w:rPr>
          <w:u w:val="dotted"/>
        </w:rPr>
      </w:pPr>
    </w:p>
    <w:p w14:paraId="0772F8AF" w14:textId="77777777" w:rsidR="005025DC" w:rsidRDefault="005025DC" w:rsidP="009810C5">
      <w:pPr>
        <w:rPr>
          <w:u w:val="dotted"/>
        </w:rPr>
      </w:pPr>
    </w:p>
    <w:p w14:paraId="7221B62A" w14:textId="49D83B97" w:rsidR="009810C5" w:rsidRDefault="009810C5" w:rsidP="009810C5">
      <w:pPr>
        <w:rPr>
          <w:b w:val="0"/>
          <w:bCs/>
        </w:rPr>
      </w:pPr>
      <w:r>
        <w:rPr>
          <w:u w:val="dotted"/>
        </w:rPr>
        <w:t>PEPCK:</w:t>
      </w:r>
    </w:p>
    <w:p w14:paraId="28FC39D4" w14:textId="56083A0A" w:rsidR="0099309A" w:rsidRDefault="009810C5" w:rsidP="009810C5">
      <w:pPr>
        <w:rPr>
          <w:b w:val="0"/>
          <w:bCs/>
          <w:color w:val="363535" w:themeColor="background2" w:themeShade="40"/>
        </w:rPr>
      </w:pPr>
      <w:r>
        <w:rPr>
          <w:b w:val="0"/>
          <w:bCs/>
        </w:rPr>
        <w:tab/>
      </w:r>
      <w:r w:rsidRPr="009810C5">
        <w:rPr>
          <w:b w:val="0"/>
          <w:bCs/>
          <w:color w:val="363535" w:themeColor="background2" w:themeShade="40"/>
        </w:rPr>
        <w:t xml:space="preserve">In this type, most of </w:t>
      </w:r>
      <w:proofErr w:type="spellStart"/>
      <w:r w:rsidRPr="009810C5">
        <w:rPr>
          <w:b w:val="0"/>
          <w:bCs/>
          <w:color w:val="363535" w:themeColor="background2" w:themeShade="40"/>
        </w:rPr>
        <w:t>oxaliacetic</w:t>
      </w:r>
      <w:proofErr w:type="spellEnd"/>
      <w:r w:rsidRPr="009810C5">
        <w:rPr>
          <w:b w:val="0"/>
          <w:bCs/>
          <w:color w:val="363535" w:themeColor="background2" w:themeShade="40"/>
        </w:rPr>
        <w:t xml:space="preserve"> acid is changing to PHOSPHOENOL PYRUVATE </w:t>
      </w:r>
      <w:r>
        <w:rPr>
          <w:b w:val="0"/>
          <w:bCs/>
          <w:color w:val="363535" w:themeColor="background2" w:themeShade="40"/>
        </w:rPr>
        <w:t xml:space="preserve">by the action of </w:t>
      </w:r>
      <w:proofErr w:type="spellStart"/>
      <w:r>
        <w:rPr>
          <w:b w:val="0"/>
          <w:bCs/>
          <w:color w:val="363535" w:themeColor="background2" w:themeShade="40"/>
        </w:rPr>
        <w:t>phosphoenol</w:t>
      </w:r>
      <w:proofErr w:type="spellEnd"/>
      <w:r>
        <w:rPr>
          <w:b w:val="0"/>
          <w:bCs/>
          <w:color w:val="363535" w:themeColor="background2" w:themeShade="40"/>
        </w:rPr>
        <w:t xml:space="preserve"> pyruvate </w:t>
      </w:r>
      <w:proofErr w:type="spellStart"/>
      <w:r w:rsidR="0099309A">
        <w:rPr>
          <w:b w:val="0"/>
          <w:bCs/>
          <w:color w:val="363535" w:themeColor="background2" w:themeShade="40"/>
        </w:rPr>
        <w:t>carboxykinase</w:t>
      </w:r>
      <w:proofErr w:type="spellEnd"/>
      <w:r w:rsidR="0099309A">
        <w:rPr>
          <w:b w:val="0"/>
          <w:bCs/>
          <w:color w:val="363535" w:themeColor="background2" w:themeShade="40"/>
        </w:rPr>
        <w:t xml:space="preserve"> (</w:t>
      </w:r>
      <w:r>
        <w:rPr>
          <w:b w:val="0"/>
          <w:bCs/>
          <w:color w:val="363535" w:themeColor="background2" w:themeShade="40"/>
        </w:rPr>
        <w:t xml:space="preserve">PEPCK) </w:t>
      </w:r>
      <w:r w:rsidR="0099309A">
        <w:rPr>
          <w:b w:val="0"/>
          <w:bCs/>
          <w:color w:val="363535" w:themeColor="background2" w:themeShade="40"/>
        </w:rPr>
        <w:t>in bundle sheath cells and CO</w:t>
      </w:r>
      <w:r w:rsidR="0099309A">
        <w:rPr>
          <w:b w:val="0"/>
          <w:bCs/>
          <w:color w:val="363535" w:themeColor="background2" w:themeShade="40"/>
          <w:vertAlign w:val="subscript"/>
        </w:rPr>
        <w:t>2</w:t>
      </w:r>
      <w:r w:rsidR="0099309A">
        <w:rPr>
          <w:b w:val="0"/>
          <w:bCs/>
          <w:color w:val="363535" w:themeColor="background2" w:themeShade="40"/>
        </w:rPr>
        <w:t xml:space="preserve"> is deliberated. NAD-ME is continuously providing NADH for the generation of ATP which is considered as fuel for this process. In the process in which oxaloacetate generated by asp used in two ways. One is that PEPCK form PEP, which directly return to mesophyll cells without amino group.</w:t>
      </w:r>
    </w:p>
    <w:p w14:paraId="0B2F9038" w14:textId="6FC329A7" w:rsidR="0099309A" w:rsidRDefault="0099309A" w:rsidP="009810C5">
      <w:pPr>
        <w:rPr>
          <w:b w:val="0"/>
          <w:bCs/>
          <w:color w:val="363535" w:themeColor="background2" w:themeShade="40"/>
        </w:rPr>
      </w:pPr>
      <w:r>
        <w:rPr>
          <w:b w:val="0"/>
          <w:bCs/>
          <w:color w:val="363535" w:themeColor="background2" w:themeShade="40"/>
        </w:rPr>
        <w:tab/>
        <w:t xml:space="preserve"> PEPCK -type C</w:t>
      </w:r>
      <w:r>
        <w:rPr>
          <w:b w:val="0"/>
          <w:bCs/>
          <w:color w:val="363535" w:themeColor="background2" w:themeShade="40"/>
          <w:vertAlign w:val="subscript"/>
        </w:rPr>
        <w:t>4</w:t>
      </w:r>
      <w:r>
        <w:rPr>
          <w:b w:val="0"/>
          <w:bCs/>
          <w:color w:val="363535" w:themeColor="background2" w:themeShade="40"/>
        </w:rPr>
        <w:t xml:space="preserve"> photosynthesis is not beneficial because the requirements of energy in bundle sheath cells can’t be fulfilled </w:t>
      </w:r>
      <w:proofErr w:type="gramStart"/>
      <w:r w:rsidR="000255AB">
        <w:rPr>
          <w:b w:val="0"/>
          <w:bCs/>
          <w:color w:val="363535" w:themeColor="background2" w:themeShade="40"/>
        </w:rPr>
        <w:t xml:space="preserve">because </w:t>
      </w:r>
      <w:r>
        <w:rPr>
          <w:b w:val="0"/>
          <w:bCs/>
          <w:color w:val="363535" w:themeColor="background2" w:themeShade="40"/>
        </w:rPr>
        <w:t xml:space="preserve"> continuously</w:t>
      </w:r>
      <w:proofErr w:type="gramEnd"/>
      <w:r>
        <w:rPr>
          <w:b w:val="0"/>
          <w:bCs/>
          <w:color w:val="363535" w:themeColor="background2" w:themeShade="40"/>
        </w:rPr>
        <w:t xml:space="preserve"> providing shade by mesophyll cells.</w:t>
      </w:r>
    </w:p>
    <w:p w14:paraId="23C7D48F" w14:textId="491EA546" w:rsidR="00722466" w:rsidRPr="00722466" w:rsidRDefault="00722466" w:rsidP="009810C5">
      <w:pPr>
        <w:rPr>
          <w:color w:val="363535" w:themeColor="background2" w:themeShade="40"/>
        </w:rPr>
      </w:pPr>
      <w:r>
        <w:rPr>
          <w:color w:val="363535" w:themeColor="background2" w:themeShade="40"/>
        </w:rPr>
        <w:t>FOR EXAMPLE: PANICUM Maximum, etc.</w:t>
      </w:r>
    </w:p>
    <w:p w14:paraId="37346458" w14:textId="105FA0F8" w:rsidR="0099309A" w:rsidRDefault="0099309A" w:rsidP="009810C5">
      <w:pPr>
        <w:rPr>
          <w:b w:val="0"/>
          <w:bCs/>
          <w:color w:val="363535" w:themeColor="background2" w:themeShade="40"/>
        </w:rPr>
      </w:pPr>
      <w:r>
        <w:rPr>
          <w:b w:val="0"/>
          <w:bCs/>
          <w:noProof/>
          <w:color w:val="D6D5D5" w:themeColor="background2"/>
        </w:rPr>
        <w:drawing>
          <wp:inline distT="0" distB="0" distL="0" distR="0" wp14:anchorId="626BD0D4" wp14:editId="52C8AA43">
            <wp:extent cx="5730372" cy="299838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203becc-99b4-45aa-9892-22c53619afd4.jpg"/>
                    <pic:cNvPicPr/>
                  </pic:nvPicPr>
                  <pic:blipFill>
                    <a:blip r:embed="rId15">
                      <a:extLst>
                        <a:ext uri="{28A0092B-C50C-407E-A947-70E740481C1C}">
                          <a14:useLocalDpi xmlns:a14="http://schemas.microsoft.com/office/drawing/2010/main" val="0"/>
                        </a:ext>
                      </a:extLst>
                    </a:blip>
                    <a:stretch>
                      <a:fillRect/>
                    </a:stretch>
                  </pic:blipFill>
                  <pic:spPr>
                    <a:xfrm>
                      <a:off x="0" y="0"/>
                      <a:ext cx="5766763" cy="3017423"/>
                    </a:xfrm>
                    <a:prstGeom prst="rect">
                      <a:avLst/>
                    </a:prstGeom>
                  </pic:spPr>
                </pic:pic>
              </a:graphicData>
            </a:graphic>
          </wp:inline>
        </w:drawing>
      </w:r>
    </w:p>
    <w:p w14:paraId="3FAF12D9" w14:textId="01802950" w:rsidR="0099309A" w:rsidRDefault="00722466" w:rsidP="0099309A">
      <w:pPr>
        <w:pStyle w:val="Caption"/>
      </w:pPr>
      <w:r>
        <w:rPr>
          <w:sz w:val="20"/>
          <w:szCs w:val="20"/>
        </w:rPr>
        <w:t xml:space="preserve">                 </w:t>
      </w:r>
      <w:r w:rsidR="0099309A" w:rsidRPr="00722466">
        <w:rPr>
          <w:sz w:val="20"/>
          <w:szCs w:val="20"/>
        </w:rPr>
        <w:t xml:space="preserve">Figure </w:t>
      </w:r>
      <w:r w:rsidRPr="00722466">
        <w:rPr>
          <w:sz w:val="20"/>
          <w:szCs w:val="20"/>
        </w:rPr>
        <w:t>4: PEPCK type</w:t>
      </w:r>
      <w:r w:rsidR="0099309A" w:rsidRPr="00722466">
        <w:rPr>
          <w:sz w:val="20"/>
          <w:szCs w:val="20"/>
        </w:rPr>
        <w:t xml:space="preserve"> C</w:t>
      </w:r>
      <w:r w:rsidR="0099309A" w:rsidRPr="00722466">
        <w:rPr>
          <w:sz w:val="20"/>
          <w:szCs w:val="20"/>
          <w:vertAlign w:val="subscript"/>
        </w:rPr>
        <w:t xml:space="preserve">4 </w:t>
      </w:r>
      <w:r w:rsidR="0099309A" w:rsidRPr="00722466">
        <w:rPr>
          <w:sz w:val="20"/>
          <w:szCs w:val="20"/>
        </w:rPr>
        <w:t>PHOTOSYNTHESIS</w:t>
      </w:r>
      <w:r>
        <w:t>.</w:t>
      </w:r>
    </w:p>
    <w:p w14:paraId="5C2EBD5D" w14:textId="77777777" w:rsidR="005025DC" w:rsidRDefault="005025DC" w:rsidP="00722466">
      <w:pPr>
        <w:rPr>
          <w:u w:val="thick"/>
        </w:rPr>
      </w:pPr>
    </w:p>
    <w:p w14:paraId="2CBD904B" w14:textId="08237A32" w:rsidR="00722466" w:rsidRDefault="00722466" w:rsidP="00722466">
      <w:pPr>
        <w:rPr>
          <w:u w:val="thick"/>
        </w:rPr>
      </w:pPr>
      <w:r>
        <w:rPr>
          <w:u w:val="thick"/>
        </w:rPr>
        <w:t>ADVANTAGES:</w:t>
      </w:r>
    </w:p>
    <w:p w14:paraId="1BA31D76" w14:textId="753B65AC" w:rsidR="002F4628" w:rsidRDefault="002F4628" w:rsidP="002F4628">
      <w:pPr>
        <w:ind w:firstLine="720"/>
        <w:rPr>
          <w:b w:val="0"/>
          <w:bCs/>
        </w:rPr>
      </w:pPr>
      <w:r w:rsidRPr="002F4628">
        <w:rPr>
          <w:b w:val="0"/>
          <w:bCs/>
        </w:rPr>
        <w:t>C</w:t>
      </w:r>
      <w:r w:rsidRPr="002F4628">
        <w:rPr>
          <w:b w:val="0"/>
          <w:bCs/>
          <w:vertAlign w:val="subscript"/>
        </w:rPr>
        <w:t>4</w:t>
      </w:r>
      <w:r w:rsidRPr="002F4628">
        <w:rPr>
          <w:b w:val="0"/>
          <w:bCs/>
        </w:rPr>
        <w:t xml:space="preserve"> photosynthesis is more efficient than C</w:t>
      </w:r>
      <w:r w:rsidRPr="002F4628">
        <w:rPr>
          <w:b w:val="0"/>
          <w:bCs/>
          <w:vertAlign w:val="subscript"/>
        </w:rPr>
        <w:t>3</w:t>
      </w:r>
      <w:r w:rsidRPr="002F4628">
        <w:rPr>
          <w:b w:val="0"/>
          <w:bCs/>
        </w:rPr>
        <w:t xml:space="preserve"> photosynthesis in hot and dry environment. The reasons are; first one is that photorespiration does not take place in C</w:t>
      </w:r>
      <w:r w:rsidRPr="002F4628">
        <w:rPr>
          <w:b w:val="0"/>
          <w:bCs/>
          <w:vertAlign w:val="subscript"/>
        </w:rPr>
        <w:t>4</w:t>
      </w:r>
      <w:r w:rsidRPr="002F4628">
        <w:rPr>
          <w:b w:val="0"/>
          <w:bCs/>
        </w:rPr>
        <w:t xml:space="preserve"> cycle. Second is that plants keep their stomata close for most of the time thus, avoiding water loss.</w:t>
      </w:r>
    </w:p>
    <w:p w14:paraId="02B8694E" w14:textId="61265902" w:rsidR="002F4628" w:rsidRDefault="002F4628" w:rsidP="002F4628">
      <w:pPr>
        <w:pStyle w:val="ListParagraph"/>
        <w:numPr>
          <w:ilvl w:val="0"/>
          <w:numId w:val="9"/>
        </w:numPr>
        <w:rPr>
          <w:b w:val="0"/>
          <w:bCs/>
        </w:rPr>
      </w:pPr>
      <w:r>
        <w:rPr>
          <w:b w:val="0"/>
          <w:bCs/>
        </w:rPr>
        <w:t>C</w:t>
      </w:r>
      <w:r>
        <w:rPr>
          <w:b w:val="0"/>
          <w:bCs/>
          <w:vertAlign w:val="subscript"/>
        </w:rPr>
        <w:t>4</w:t>
      </w:r>
      <w:r>
        <w:rPr>
          <w:b w:val="0"/>
          <w:bCs/>
        </w:rPr>
        <w:t xml:space="preserve"> plants are abundant in tropical condition.</w:t>
      </w:r>
    </w:p>
    <w:p w14:paraId="17319DA9" w14:textId="5A365F03" w:rsidR="002F4628" w:rsidRDefault="002F4628" w:rsidP="002F4628">
      <w:pPr>
        <w:pStyle w:val="ListParagraph"/>
        <w:numPr>
          <w:ilvl w:val="0"/>
          <w:numId w:val="9"/>
        </w:numPr>
        <w:rPr>
          <w:b w:val="0"/>
          <w:bCs/>
        </w:rPr>
      </w:pPr>
      <w:r>
        <w:rPr>
          <w:b w:val="0"/>
          <w:bCs/>
        </w:rPr>
        <w:t>C</w:t>
      </w:r>
      <w:r>
        <w:rPr>
          <w:b w:val="0"/>
          <w:bCs/>
          <w:vertAlign w:val="subscript"/>
        </w:rPr>
        <w:t>4</w:t>
      </w:r>
      <w:r>
        <w:rPr>
          <w:b w:val="0"/>
          <w:bCs/>
        </w:rPr>
        <w:t xml:space="preserve"> plants can do photosynthesis even in closed condition of stomata.</w:t>
      </w:r>
    </w:p>
    <w:p w14:paraId="72E7EF65" w14:textId="74C489CC" w:rsidR="002F4628" w:rsidRDefault="002F4628" w:rsidP="002F4628">
      <w:pPr>
        <w:pStyle w:val="ListParagraph"/>
        <w:numPr>
          <w:ilvl w:val="0"/>
          <w:numId w:val="9"/>
        </w:numPr>
        <w:rPr>
          <w:b w:val="0"/>
          <w:bCs/>
        </w:rPr>
      </w:pPr>
      <w:r>
        <w:rPr>
          <w:b w:val="0"/>
          <w:bCs/>
        </w:rPr>
        <w:t xml:space="preserve">The optimum temperature is high for these </w:t>
      </w:r>
      <w:r w:rsidR="00D763C6">
        <w:rPr>
          <w:b w:val="0"/>
          <w:bCs/>
        </w:rPr>
        <w:t>plants, ranges to32-55(C).</w:t>
      </w:r>
    </w:p>
    <w:p w14:paraId="48F0E3E7" w14:textId="052B6AA7" w:rsidR="002F4628" w:rsidRDefault="00D763C6" w:rsidP="002F4628">
      <w:pPr>
        <w:pStyle w:val="ListParagraph"/>
        <w:numPr>
          <w:ilvl w:val="0"/>
          <w:numId w:val="9"/>
        </w:numPr>
        <w:rPr>
          <w:b w:val="0"/>
          <w:bCs/>
        </w:rPr>
      </w:pPr>
      <w:r>
        <w:rPr>
          <w:b w:val="0"/>
          <w:bCs/>
        </w:rPr>
        <w:t>Photorespiration absent.</w:t>
      </w:r>
    </w:p>
    <w:p w14:paraId="6DA748A7" w14:textId="32E74242" w:rsidR="00D763C6" w:rsidRDefault="00D763C6" w:rsidP="002F4628">
      <w:pPr>
        <w:pStyle w:val="ListParagraph"/>
        <w:numPr>
          <w:ilvl w:val="0"/>
          <w:numId w:val="9"/>
        </w:numPr>
        <w:rPr>
          <w:b w:val="0"/>
          <w:bCs/>
        </w:rPr>
      </w:pPr>
      <w:r>
        <w:rPr>
          <w:b w:val="0"/>
          <w:bCs/>
        </w:rPr>
        <w:t>The CO</w:t>
      </w:r>
      <w:r>
        <w:rPr>
          <w:b w:val="0"/>
          <w:bCs/>
          <w:vertAlign w:val="subscript"/>
        </w:rPr>
        <w:t>2</w:t>
      </w:r>
      <w:r>
        <w:rPr>
          <w:b w:val="0"/>
          <w:bCs/>
        </w:rPr>
        <w:t xml:space="preserve"> compensation point is low in these plants.</w:t>
      </w:r>
    </w:p>
    <w:p w14:paraId="6CE5AE39" w14:textId="40749338" w:rsidR="00D763C6" w:rsidRDefault="00D763C6" w:rsidP="002F4628">
      <w:pPr>
        <w:pStyle w:val="ListParagraph"/>
        <w:numPr>
          <w:ilvl w:val="0"/>
          <w:numId w:val="9"/>
        </w:numPr>
        <w:rPr>
          <w:b w:val="0"/>
          <w:bCs/>
        </w:rPr>
      </w:pPr>
      <w:r>
        <w:rPr>
          <w:b w:val="0"/>
          <w:bCs/>
        </w:rPr>
        <w:t>The CO</w:t>
      </w:r>
      <w:r>
        <w:rPr>
          <w:b w:val="0"/>
          <w:bCs/>
          <w:vertAlign w:val="subscript"/>
        </w:rPr>
        <w:t xml:space="preserve">2 </w:t>
      </w:r>
      <w:r>
        <w:rPr>
          <w:b w:val="0"/>
          <w:bCs/>
        </w:rPr>
        <w:t>fixation is comparatively faster in it.</w:t>
      </w:r>
    </w:p>
    <w:p w14:paraId="534092F9" w14:textId="44D7FD30" w:rsidR="00D763C6" w:rsidRDefault="00D763C6" w:rsidP="002F4628">
      <w:pPr>
        <w:pStyle w:val="ListParagraph"/>
        <w:numPr>
          <w:ilvl w:val="0"/>
          <w:numId w:val="9"/>
        </w:numPr>
        <w:rPr>
          <w:b w:val="0"/>
          <w:bCs/>
        </w:rPr>
      </w:pPr>
      <w:r>
        <w:rPr>
          <w:b w:val="0"/>
          <w:bCs/>
        </w:rPr>
        <w:t>The rate of translocation of end products of C</w:t>
      </w:r>
      <w:r>
        <w:rPr>
          <w:b w:val="0"/>
          <w:bCs/>
          <w:vertAlign w:val="subscript"/>
        </w:rPr>
        <w:t>4</w:t>
      </w:r>
      <w:r>
        <w:rPr>
          <w:b w:val="0"/>
          <w:bCs/>
        </w:rPr>
        <w:t xml:space="preserve"> photosynthesis is high.</w:t>
      </w:r>
    </w:p>
    <w:p w14:paraId="4E98C31F" w14:textId="2773F91D" w:rsidR="00D763C6" w:rsidRDefault="00D763C6" w:rsidP="002F4628">
      <w:pPr>
        <w:pStyle w:val="ListParagraph"/>
        <w:numPr>
          <w:ilvl w:val="0"/>
          <w:numId w:val="9"/>
        </w:numPr>
        <w:rPr>
          <w:b w:val="0"/>
          <w:bCs/>
        </w:rPr>
      </w:pPr>
      <w:r>
        <w:rPr>
          <w:b w:val="0"/>
          <w:bCs/>
        </w:rPr>
        <w:t>C</w:t>
      </w:r>
      <w:r>
        <w:rPr>
          <w:b w:val="0"/>
          <w:bCs/>
          <w:vertAlign w:val="subscript"/>
        </w:rPr>
        <w:t>4</w:t>
      </w:r>
      <w:r>
        <w:rPr>
          <w:b w:val="0"/>
          <w:bCs/>
        </w:rPr>
        <w:t xml:space="preserve"> cycle is recently originated about 12 million years ago.</w:t>
      </w:r>
    </w:p>
    <w:p w14:paraId="27288CA1" w14:textId="7F44A695" w:rsidR="00475AFD" w:rsidRDefault="00475AFD" w:rsidP="00475AFD">
      <w:pPr>
        <w:rPr>
          <w:u w:val="thick"/>
        </w:rPr>
      </w:pPr>
      <w:r>
        <w:rPr>
          <w:u w:val="thick"/>
        </w:rPr>
        <w:t>SIMILARITES:</w:t>
      </w:r>
    </w:p>
    <w:p w14:paraId="07B79F0A" w14:textId="07CE89E4" w:rsidR="00475AFD" w:rsidRDefault="00475AFD" w:rsidP="00475AFD">
      <w:pPr>
        <w:rPr>
          <w:b w:val="0"/>
          <w:bCs/>
        </w:rPr>
      </w:pPr>
      <w:r>
        <w:rPr>
          <w:b w:val="0"/>
          <w:bCs/>
        </w:rPr>
        <w:t xml:space="preserve"> </w:t>
      </w:r>
      <w:r>
        <w:rPr>
          <w:b w:val="0"/>
          <w:bCs/>
        </w:rPr>
        <w:tab/>
        <w:t>Similarities between C</w:t>
      </w:r>
      <w:r>
        <w:rPr>
          <w:b w:val="0"/>
          <w:bCs/>
          <w:vertAlign w:val="subscript"/>
        </w:rPr>
        <w:t>3</w:t>
      </w:r>
      <w:r>
        <w:rPr>
          <w:b w:val="0"/>
          <w:bCs/>
        </w:rPr>
        <w:t xml:space="preserve"> and C</w:t>
      </w:r>
      <w:r>
        <w:rPr>
          <w:b w:val="0"/>
          <w:bCs/>
          <w:vertAlign w:val="subscript"/>
        </w:rPr>
        <w:t xml:space="preserve">4 </w:t>
      </w:r>
      <w:r>
        <w:rPr>
          <w:b w:val="0"/>
          <w:bCs/>
        </w:rPr>
        <w:t>plants;</w:t>
      </w:r>
    </w:p>
    <w:p w14:paraId="198C9778" w14:textId="1682FA07" w:rsidR="00475AFD" w:rsidRDefault="00475AFD" w:rsidP="00475AFD">
      <w:pPr>
        <w:pStyle w:val="ListParagraph"/>
        <w:numPr>
          <w:ilvl w:val="0"/>
          <w:numId w:val="10"/>
        </w:numPr>
        <w:rPr>
          <w:b w:val="0"/>
          <w:bCs/>
        </w:rPr>
      </w:pPr>
      <w:r>
        <w:rPr>
          <w:b w:val="0"/>
          <w:bCs/>
        </w:rPr>
        <w:t>C</w:t>
      </w:r>
      <w:r>
        <w:rPr>
          <w:b w:val="0"/>
          <w:bCs/>
          <w:vertAlign w:val="subscript"/>
        </w:rPr>
        <w:t xml:space="preserve">3 </w:t>
      </w:r>
      <w:r>
        <w:rPr>
          <w:b w:val="0"/>
          <w:bCs/>
        </w:rPr>
        <w:t>&amp; C</w:t>
      </w:r>
      <w:r>
        <w:rPr>
          <w:b w:val="0"/>
          <w:bCs/>
          <w:vertAlign w:val="subscript"/>
        </w:rPr>
        <w:t>4</w:t>
      </w:r>
      <w:r>
        <w:rPr>
          <w:b w:val="0"/>
          <w:bCs/>
        </w:rPr>
        <w:t xml:space="preserve"> are types of dark reaction of photosynthesis.</w:t>
      </w:r>
    </w:p>
    <w:p w14:paraId="39BE8CD9" w14:textId="5F134B37" w:rsidR="00475AFD" w:rsidRDefault="00475AFD" w:rsidP="00475AFD">
      <w:pPr>
        <w:pStyle w:val="ListParagraph"/>
        <w:numPr>
          <w:ilvl w:val="0"/>
          <w:numId w:val="10"/>
        </w:numPr>
        <w:rPr>
          <w:b w:val="0"/>
          <w:bCs/>
        </w:rPr>
      </w:pPr>
      <w:r>
        <w:rPr>
          <w:b w:val="0"/>
          <w:bCs/>
        </w:rPr>
        <w:t>Both fix sunlight energy.</w:t>
      </w:r>
    </w:p>
    <w:p w14:paraId="02396BE1" w14:textId="2D54C28F" w:rsidR="00475AFD" w:rsidRDefault="00475AFD" w:rsidP="00475AFD">
      <w:pPr>
        <w:pStyle w:val="ListParagraph"/>
        <w:numPr>
          <w:ilvl w:val="0"/>
          <w:numId w:val="10"/>
        </w:numPr>
        <w:rPr>
          <w:b w:val="0"/>
          <w:bCs/>
        </w:rPr>
      </w:pPr>
      <w:r>
        <w:rPr>
          <w:b w:val="0"/>
          <w:bCs/>
        </w:rPr>
        <w:t>The general equation is similar in both.</w:t>
      </w:r>
    </w:p>
    <w:p w14:paraId="27B8A2C5" w14:textId="7D412A6D" w:rsidR="00475AFD" w:rsidRDefault="00475AFD" w:rsidP="00475AFD">
      <w:pPr>
        <w:pStyle w:val="ListParagraph"/>
        <w:numPr>
          <w:ilvl w:val="0"/>
          <w:numId w:val="10"/>
        </w:numPr>
        <w:rPr>
          <w:b w:val="0"/>
          <w:bCs/>
        </w:rPr>
      </w:pPr>
      <w:r>
        <w:rPr>
          <w:b w:val="0"/>
          <w:bCs/>
        </w:rPr>
        <w:t>End product is similar i.e., 3C compound.</w:t>
      </w:r>
    </w:p>
    <w:p w14:paraId="48059F5E" w14:textId="1A32E6CF" w:rsidR="00475AFD" w:rsidRDefault="00475AFD" w:rsidP="00475AFD">
      <w:pPr>
        <w:pStyle w:val="ListParagraph"/>
        <w:numPr>
          <w:ilvl w:val="0"/>
          <w:numId w:val="10"/>
        </w:numPr>
        <w:rPr>
          <w:b w:val="0"/>
          <w:bCs/>
        </w:rPr>
      </w:pPr>
      <w:r>
        <w:rPr>
          <w:b w:val="0"/>
          <w:bCs/>
        </w:rPr>
        <w:t xml:space="preserve"> Both requires chloroplast for reactions.</w:t>
      </w:r>
    </w:p>
    <w:p w14:paraId="2DCD5EBA" w14:textId="0F874012" w:rsidR="00475AFD" w:rsidRDefault="00475AFD" w:rsidP="00475AFD">
      <w:pPr>
        <w:pStyle w:val="ListParagraph"/>
        <w:numPr>
          <w:ilvl w:val="0"/>
          <w:numId w:val="10"/>
        </w:numPr>
        <w:rPr>
          <w:b w:val="0"/>
          <w:bCs/>
        </w:rPr>
      </w:pPr>
      <w:r>
        <w:rPr>
          <w:b w:val="0"/>
          <w:bCs/>
        </w:rPr>
        <w:t>Light reaction of photosynthesis is similar.</w:t>
      </w:r>
    </w:p>
    <w:p w14:paraId="52B1BA9F" w14:textId="4E00762E" w:rsidR="00475AFD" w:rsidRPr="00475AFD" w:rsidRDefault="00475AFD" w:rsidP="00475AFD">
      <w:pPr>
        <w:pStyle w:val="ListParagraph"/>
        <w:numPr>
          <w:ilvl w:val="0"/>
          <w:numId w:val="10"/>
        </w:numPr>
        <w:rPr>
          <w:b w:val="0"/>
          <w:bCs/>
        </w:rPr>
      </w:pPr>
      <w:r>
        <w:rPr>
          <w:b w:val="0"/>
          <w:bCs/>
        </w:rPr>
        <w:t>RuBP is acceptor for CO</w:t>
      </w:r>
      <w:r>
        <w:rPr>
          <w:b w:val="0"/>
          <w:bCs/>
          <w:vertAlign w:val="subscript"/>
        </w:rPr>
        <w:t>2</w:t>
      </w:r>
      <w:r>
        <w:rPr>
          <w:b w:val="0"/>
          <w:bCs/>
        </w:rPr>
        <w:t xml:space="preserve"> in both types.</w:t>
      </w:r>
    </w:p>
    <w:p w14:paraId="303DCCED" w14:textId="77777777" w:rsidR="0025072B" w:rsidRDefault="0025072B" w:rsidP="0025072B">
      <w:pPr>
        <w:rPr>
          <w:u w:val="double"/>
        </w:rPr>
      </w:pPr>
    </w:p>
    <w:p w14:paraId="1BDB8B8D" w14:textId="0628944B" w:rsidR="0025072B" w:rsidRDefault="0025072B" w:rsidP="0025072B">
      <w:pPr>
        <w:rPr>
          <w:u w:val="double"/>
        </w:rPr>
      </w:pPr>
      <w:r w:rsidRPr="0025072B">
        <w:rPr>
          <w:u w:val="double"/>
        </w:rPr>
        <w:t>EVOLUTION:</w:t>
      </w:r>
    </w:p>
    <w:p w14:paraId="750C07B5" w14:textId="1268BCD0" w:rsidR="00D763C6" w:rsidRDefault="00D763C6" w:rsidP="0025072B">
      <w:pPr>
        <w:ind w:firstLine="720"/>
        <w:rPr>
          <w:b w:val="0"/>
          <w:bCs/>
          <w:u w:val="thick"/>
        </w:rPr>
      </w:pPr>
      <w:r>
        <w:rPr>
          <w:b w:val="0"/>
          <w:bCs/>
          <w:u w:val="thick"/>
        </w:rPr>
        <w:lastRenderedPageBreak/>
        <w:t>WHY C</w:t>
      </w:r>
      <w:r>
        <w:rPr>
          <w:b w:val="0"/>
          <w:bCs/>
          <w:u w:val="thick"/>
          <w:vertAlign w:val="subscript"/>
        </w:rPr>
        <w:t>3</w:t>
      </w:r>
      <w:r>
        <w:rPr>
          <w:b w:val="0"/>
          <w:bCs/>
          <w:u w:val="thick"/>
        </w:rPr>
        <w:t xml:space="preserve"> PLANTS ARE CONVERTING TO C</w:t>
      </w:r>
      <w:r>
        <w:rPr>
          <w:b w:val="0"/>
          <w:bCs/>
          <w:u w:val="thick"/>
          <w:vertAlign w:val="subscript"/>
        </w:rPr>
        <w:t>4</w:t>
      </w:r>
      <w:r>
        <w:rPr>
          <w:b w:val="0"/>
          <w:bCs/>
          <w:u w:val="thick"/>
        </w:rPr>
        <w:t xml:space="preserve"> PLANTS?</w:t>
      </w:r>
    </w:p>
    <w:p w14:paraId="08EB0A80" w14:textId="22B620A0" w:rsidR="00B62835" w:rsidRDefault="00D763C6" w:rsidP="0025072B">
      <w:pPr>
        <w:rPr>
          <w:b w:val="0"/>
          <w:bCs/>
        </w:rPr>
      </w:pPr>
      <w:r>
        <w:rPr>
          <w:b w:val="0"/>
          <w:bCs/>
        </w:rPr>
        <w:tab/>
        <w:t>Because C</w:t>
      </w:r>
      <w:r>
        <w:rPr>
          <w:b w:val="0"/>
          <w:bCs/>
          <w:vertAlign w:val="subscript"/>
        </w:rPr>
        <w:t xml:space="preserve">4 </w:t>
      </w:r>
      <w:r>
        <w:rPr>
          <w:b w:val="0"/>
          <w:bCs/>
        </w:rPr>
        <w:t>plants are efficiently do carbon fixation than C</w:t>
      </w:r>
      <w:r>
        <w:rPr>
          <w:b w:val="0"/>
          <w:bCs/>
          <w:vertAlign w:val="subscript"/>
        </w:rPr>
        <w:t>3</w:t>
      </w:r>
      <w:r>
        <w:rPr>
          <w:b w:val="0"/>
          <w:bCs/>
        </w:rPr>
        <w:t xml:space="preserve"> plants.C</w:t>
      </w:r>
      <w:r>
        <w:rPr>
          <w:b w:val="0"/>
          <w:bCs/>
          <w:vertAlign w:val="subscript"/>
        </w:rPr>
        <w:t>4</w:t>
      </w:r>
      <w:r>
        <w:rPr>
          <w:b w:val="0"/>
          <w:bCs/>
        </w:rPr>
        <w:t xml:space="preserve"> plants are found by engineers with dense topology, </w:t>
      </w:r>
      <w:r w:rsidR="00B62835">
        <w:rPr>
          <w:b w:val="0"/>
          <w:bCs/>
        </w:rPr>
        <w:t>higher robustness, better modularity, higher CO</w:t>
      </w:r>
      <w:r w:rsidR="00B62835">
        <w:rPr>
          <w:b w:val="0"/>
          <w:bCs/>
          <w:vertAlign w:val="subscript"/>
        </w:rPr>
        <w:t>2</w:t>
      </w:r>
      <w:r w:rsidR="00B62835">
        <w:rPr>
          <w:b w:val="0"/>
          <w:bCs/>
        </w:rPr>
        <w:t xml:space="preserve"> usage and radiation use efficiency.</w:t>
      </w:r>
    </w:p>
    <w:p w14:paraId="37319E34" w14:textId="4FBEAC09" w:rsidR="00B62835" w:rsidRDefault="00B62835" w:rsidP="0025072B">
      <w:pPr>
        <w:ind w:firstLine="720"/>
        <w:rPr>
          <w:b w:val="0"/>
          <w:bCs/>
          <w:u w:val="thick"/>
        </w:rPr>
      </w:pPr>
      <w:r w:rsidRPr="00B62835">
        <w:rPr>
          <w:b w:val="0"/>
          <w:bCs/>
          <w:u w:val="thick"/>
        </w:rPr>
        <w:t>WHY C</w:t>
      </w:r>
      <w:r w:rsidRPr="00B62835">
        <w:rPr>
          <w:b w:val="0"/>
          <w:bCs/>
          <w:u w:val="thick"/>
          <w:vertAlign w:val="subscript"/>
        </w:rPr>
        <w:t>4</w:t>
      </w:r>
      <w:r w:rsidRPr="00B62835">
        <w:rPr>
          <w:b w:val="0"/>
          <w:bCs/>
          <w:u w:val="thick"/>
        </w:rPr>
        <w:t xml:space="preserve"> PLANTS EVOLVE</w:t>
      </w:r>
      <w:r>
        <w:rPr>
          <w:b w:val="0"/>
          <w:bCs/>
          <w:u w:val="thick"/>
        </w:rPr>
        <w:t>?</w:t>
      </w:r>
    </w:p>
    <w:p w14:paraId="54B5187D" w14:textId="7E4447F4" w:rsidR="00B62835" w:rsidRDefault="00B62835" w:rsidP="00D763C6">
      <w:pPr>
        <w:rPr>
          <w:b w:val="0"/>
          <w:bCs/>
        </w:rPr>
      </w:pPr>
      <w:r>
        <w:rPr>
          <w:b w:val="0"/>
          <w:bCs/>
        </w:rPr>
        <w:tab/>
        <w:t>It is originated in arid regions of low latitude, with the conditions of drought, salinity and heat that promote C</w:t>
      </w:r>
      <w:r>
        <w:rPr>
          <w:b w:val="0"/>
          <w:bCs/>
          <w:vertAlign w:val="subscript"/>
        </w:rPr>
        <w:t>4</w:t>
      </w:r>
      <w:r>
        <w:rPr>
          <w:b w:val="0"/>
          <w:bCs/>
        </w:rPr>
        <w:t xml:space="preserve"> evolution. Low atmospheric CO</w:t>
      </w:r>
      <w:r>
        <w:rPr>
          <w:b w:val="0"/>
          <w:bCs/>
          <w:vertAlign w:val="subscript"/>
        </w:rPr>
        <w:t>2</w:t>
      </w:r>
      <w:r>
        <w:rPr>
          <w:b w:val="0"/>
          <w:bCs/>
        </w:rPr>
        <w:t xml:space="preserve"> is a significant higher factor because it is required for higher rates of photorespiration.</w:t>
      </w:r>
    </w:p>
    <w:p w14:paraId="009ADA8B" w14:textId="77777777" w:rsidR="0025072B" w:rsidRDefault="0025072B" w:rsidP="00D763C6">
      <w:pPr>
        <w:rPr>
          <w:b w:val="0"/>
          <w:bCs/>
        </w:rPr>
      </w:pPr>
    </w:p>
    <w:p w14:paraId="418A196A" w14:textId="769B4FB2" w:rsidR="00B62835" w:rsidRDefault="0025072B" w:rsidP="00D763C6">
      <w:pPr>
        <w:rPr>
          <w:u w:val="thick"/>
        </w:rPr>
      </w:pPr>
      <w:r>
        <w:rPr>
          <w:u w:val="thick"/>
        </w:rPr>
        <w:t>STEPS;</w:t>
      </w:r>
    </w:p>
    <w:p w14:paraId="2E3A189E" w14:textId="77777777" w:rsidR="00475AFD" w:rsidRDefault="0025072B" w:rsidP="00D763C6">
      <w:pPr>
        <w:rPr>
          <w:b w:val="0"/>
          <w:bCs/>
        </w:rPr>
      </w:pPr>
      <w:r>
        <w:rPr>
          <w:noProof/>
          <w:u w:val="thick"/>
        </w:rPr>
        <w:lastRenderedPageBreak/>
        <w:drawing>
          <wp:inline distT="0" distB="0" distL="0" distR="0" wp14:anchorId="08D55FBE" wp14:editId="0525F447">
            <wp:extent cx="5730082" cy="473148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5fdc7f-d9ea-420e-92eb-0fc4ba42d62c.jpg"/>
                    <pic:cNvPicPr/>
                  </pic:nvPicPr>
                  <pic:blipFill>
                    <a:blip r:embed="rId16">
                      <a:extLst>
                        <a:ext uri="{28A0092B-C50C-407E-A947-70E740481C1C}">
                          <a14:useLocalDpi xmlns:a14="http://schemas.microsoft.com/office/drawing/2010/main" val="0"/>
                        </a:ext>
                      </a:extLst>
                    </a:blip>
                    <a:stretch>
                      <a:fillRect/>
                    </a:stretch>
                  </pic:blipFill>
                  <pic:spPr>
                    <a:xfrm>
                      <a:off x="0" y="0"/>
                      <a:ext cx="5822829" cy="4808072"/>
                    </a:xfrm>
                    <a:prstGeom prst="rect">
                      <a:avLst/>
                    </a:prstGeom>
                  </pic:spPr>
                </pic:pic>
              </a:graphicData>
            </a:graphic>
          </wp:inline>
        </w:drawing>
      </w:r>
      <w:r w:rsidR="00B62835">
        <w:rPr>
          <w:b w:val="0"/>
          <w:bCs/>
        </w:rPr>
        <w:t xml:space="preserve"> </w:t>
      </w:r>
      <w:r>
        <w:rPr>
          <w:b w:val="0"/>
          <w:bCs/>
        </w:rPr>
        <w:t xml:space="preserve">  </w:t>
      </w:r>
    </w:p>
    <w:p w14:paraId="69328CB2" w14:textId="70EA77D4" w:rsidR="0025072B" w:rsidRDefault="00475AFD" w:rsidP="00D763C6">
      <w:pPr>
        <w:rPr>
          <w:b w:val="0"/>
          <w:bCs/>
        </w:rPr>
      </w:pPr>
      <w:r w:rsidRPr="00475AFD">
        <w:rPr>
          <w:b w:val="0"/>
          <w:bCs/>
        </w:rPr>
        <w:t>This diagram reveals out how C3 plants are converting into C4 plants in the presence of which conditions, what factors are involved in this conversion, what changes are adopted by plants in converting themselves from C3 towards</w:t>
      </w:r>
      <w:r w:rsidR="0025072B">
        <w:rPr>
          <w:b w:val="0"/>
          <w:bCs/>
        </w:rPr>
        <w:t xml:space="preserve"> </w:t>
      </w:r>
      <w:r>
        <w:rPr>
          <w:b w:val="0"/>
          <w:bCs/>
        </w:rPr>
        <w:t>C</w:t>
      </w:r>
      <w:r>
        <w:rPr>
          <w:b w:val="0"/>
          <w:bCs/>
          <w:vertAlign w:val="subscript"/>
        </w:rPr>
        <w:t xml:space="preserve">4 </w:t>
      </w:r>
      <w:r>
        <w:rPr>
          <w:b w:val="0"/>
          <w:bCs/>
        </w:rPr>
        <w:t>plants.</w:t>
      </w:r>
    </w:p>
    <w:p w14:paraId="421893EA" w14:textId="77777777" w:rsidR="00B03090" w:rsidRDefault="00B03090" w:rsidP="00D763C6">
      <w:pPr>
        <w:rPr>
          <w:u w:val="thick"/>
        </w:rPr>
      </w:pPr>
    </w:p>
    <w:p w14:paraId="6E03F13B" w14:textId="3CF29A5C" w:rsidR="00475AFD" w:rsidRDefault="00786DD4" w:rsidP="00D763C6">
      <w:pPr>
        <w:rPr>
          <w:u w:val="thick"/>
        </w:rPr>
      </w:pPr>
      <w:r>
        <w:rPr>
          <w:u w:val="thick"/>
        </w:rPr>
        <w:t>DISADVANTAGE;</w:t>
      </w:r>
    </w:p>
    <w:p w14:paraId="7136A613" w14:textId="406B1A78" w:rsidR="00786DD4" w:rsidRDefault="00786DD4" w:rsidP="00786DD4">
      <w:pPr>
        <w:pStyle w:val="ListParagraph"/>
        <w:numPr>
          <w:ilvl w:val="0"/>
          <w:numId w:val="11"/>
        </w:numPr>
        <w:rPr>
          <w:b w:val="0"/>
          <w:bCs/>
        </w:rPr>
      </w:pPr>
      <w:r>
        <w:rPr>
          <w:b w:val="0"/>
          <w:bCs/>
        </w:rPr>
        <w:t>C</w:t>
      </w:r>
      <w:r>
        <w:rPr>
          <w:b w:val="0"/>
          <w:bCs/>
          <w:vertAlign w:val="subscript"/>
        </w:rPr>
        <w:t>4</w:t>
      </w:r>
      <w:r>
        <w:rPr>
          <w:b w:val="0"/>
          <w:bCs/>
        </w:rPr>
        <w:t xml:space="preserve"> is not true in moist and cool areas.</w:t>
      </w:r>
    </w:p>
    <w:p w14:paraId="69591B7E" w14:textId="7C08100C" w:rsidR="00786DD4" w:rsidRDefault="00786DD4" w:rsidP="00786DD4">
      <w:pPr>
        <w:pStyle w:val="ListParagraph"/>
        <w:numPr>
          <w:ilvl w:val="0"/>
          <w:numId w:val="11"/>
        </w:numPr>
        <w:rPr>
          <w:b w:val="0"/>
          <w:bCs/>
        </w:rPr>
      </w:pPr>
      <w:r>
        <w:rPr>
          <w:b w:val="0"/>
          <w:bCs/>
        </w:rPr>
        <w:t>Complex &amp; and more steps</w:t>
      </w:r>
    </w:p>
    <w:p w14:paraId="5C5C881B" w14:textId="42C83637" w:rsidR="00786DD4" w:rsidRDefault="00786DD4" w:rsidP="00786DD4">
      <w:pPr>
        <w:pStyle w:val="ListParagraph"/>
        <w:numPr>
          <w:ilvl w:val="0"/>
          <w:numId w:val="11"/>
        </w:numPr>
        <w:rPr>
          <w:b w:val="0"/>
          <w:bCs/>
        </w:rPr>
      </w:pPr>
      <w:r>
        <w:rPr>
          <w:b w:val="0"/>
          <w:bCs/>
        </w:rPr>
        <w:t>Require specialized anatomy</w:t>
      </w:r>
    </w:p>
    <w:p w14:paraId="15D4A304" w14:textId="18C2A2B8" w:rsidR="00786DD4" w:rsidRDefault="00786DD4" w:rsidP="00786DD4">
      <w:pPr>
        <w:pStyle w:val="ListParagraph"/>
        <w:rPr>
          <w:b w:val="0"/>
          <w:bCs/>
        </w:rPr>
      </w:pPr>
      <w:r>
        <w:rPr>
          <w:b w:val="0"/>
          <w:bCs/>
        </w:rPr>
        <w:lastRenderedPageBreak/>
        <w:t>Because of these reasons, though the problems of photorespiration and water loss C</w:t>
      </w:r>
      <w:r>
        <w:rPr>
          <w:b w:val="0"/>
          <w:bCs/>
          <w:vertAlign w:val="subscript"/>
        </w:rPr>
        <w:t>3</w:t>
      </w:r>
      <w:r>
        <w:rPr>
          <w:b w:val="0"/>
          <w:bCs/>
        </w:rPr>
        <w:t xml:space="preserve"> is more effective. So, most plants used C</w:t>
      </w:r>
      <w:r>
        <w:rPr>
          <w:b w:val="0"/>
          <w:bCs/>
          <w:vertAlign w:val="subscript"/>
        </w:rPr>
        <w:t>3</w:t>
      </w:r>
      <w:r>
        <w:rPr>
          <w:b w:val="0"/>
          <w:bCs/>
        </w:rPr>
        <w:t xml:space="preserve"> instead of C</w:t>
      </w:r>
      <w:r>
        <w:rPr>
          <w:b w:val="0"/>
          <w:bCs/>
          <w:vertAlign w:val="subscript"/>
        </w:rPr>
        <w:t>4</w:t>
      </w:r>
      <w:r>
        <w:rPr>
          <w:b w:val="0"/>
          <w:bCs/>
        </w:rPr>
        <w:t xml:space="preserve"> cycle.</w:t>
      </w:r>
    </w:p>
    <w:p w14:paraId="7095C6A5" w14:textId="77777777" w:rsidR="00B03090" w:rsidRDefault="00B03090" w:rsidP="00786DD4">
      <w:pPr>
        <w:rPr>
          <w:u w:val="thick"/>
        </w:rPr>
      </w:pPr>
    </w:p>
    <w:p w14:paraId="7DE92B68" w14:textId="021EBF19" w:rsidR="00786DD4" w:rsidRDefault="00786DD4" w:rsidP="00786DD4">
      <w:pPr>
        <w:rPr>
          <w:u w:val="thick"/>
        </w:rPr>
      </w:pPr>
      <w:r w:rsidRPr="00786DD4">
        <w:rPr>
          <w:u w:val="thick"/>
        </w:rPr>
        <w:t>C</w:t>
      </w:r>
      <w:r w:rsidRPr="00786DD4">
        <w:rPr>
          <w:u w:val="thick"/>
          <w:vertAlign w:val="subscript"/>
        </w:rPr>
        <w:t>4</w:t>
      </w:r>
      <w:r w:rsidRPr="00786DD4">
        <w:rPr>
          <w:u w:val="thick"/>
        </w:rPr>
        <w:t xml:space="preserve"> PLANTS:</w:t>
      </w:r>
    </w:p>
    <w:p w14:paraId="3A74B6CD" w14:textId="75F528FA" w:rsidR="00786DD4" w:rsidRPr="003017BD" w:rsidRDefault="00786DD4" w:rsidP="00786DD4">
      <w:pPr>
        <w:ind w:firstLine="720"/>
        <w:rPr>
          <w:b w:val="0"/>
          <w:bCs/>
        </w:rPr>
      </w:pPr>
      <w:r>
        <w:rPr>
          <w:b w:val="0"/>
          <w:bCs/>
        </w:rPr>
        <w:t>C</w:t>
      </w:r>
      <w:r>
        <w:rPr>
          <w:b w:val="0"/>
          <w:bCs/>
          <w:vertAlign w:val="subscript"/>
        </w:rPr>
        <w:t>4</w:t>
      </w:r>
      <w:r>
        <w:rPr>
          <w:b w:val="0"/>
          <w:bCs/>
        </w:rPr>
        <w:t xml:space="preserve"> photosynthesis is found in angiosperms about 8,000 members in 17 families that is almost 3% of all land plants. The grasses, sedges, combined consist of 79% of total no. of species that have C</w:t>
      </w:r>
      <w:r>
        <w:rPr>
          <w:b w:val="0"/>
          <w:bCs/>
          <w:vertAlign w:val="subscript"/>
        </w:rPr>
        <w:t>4</w:t>
      </w:r>
      <w:r>
        <w:rPr>
          <w:b w:val="0"/>
          <w:bCs/>
        </w:rPr>
        <w:t xml:space="preserve"> cycle</w:t>
      </w:r>
      <w:r w:rsidR="002B3BED">
        <w:rPr>
          <w:b w:val="0"/>
          <w:bCs/>
        </w:rPr>
        <w:t>. They are present in monocots as well as eudicots plants.</w:t>
      </w:r>
      <w:r w:rsidR="003017BD">
        <w:rPr>
          <w:b w:val="0"/>
          <w:bCs/>
        </w:rPr>
        <w:t xml:space="preserve"> Now a days, C</w:t>
      </w:r>
      <w:r w:rsidR="003017BD">
        <w:rPr>
          <w:b w:val="0"/>
          <w:bCs/>
          <w:vertAlign w:val="subscript"/>
        </w:rPr>
        <w:t>4</w:t>
      </w:r>
      <w:r w:rsidR="003017BD">
        <w:rPr>
          <w:b w:val="0"/>
          <w:bCs/>
        </w:rPr>
        <w:t xml:space="preserve"> plants consists nearly 5% of earth’s biomass and 3% of its known plant species. Except this scarcity, it perform</w:t>
      </w:r>
      <w:r w:rsidR="00AF46AD">
        <w:rPr>
          <w:b w:val="0"/>
          <w:bCs/>
        </w:rPr>
        <w:t>s</w:t>
      </w:r>
      <w:r w:rsidR="003017BD">
        <w:rPr>
          <w:b w:val="0"/>
          <w:bCs/>
        </w:rPr>
        <w:t xml:space="preserve"> 23% carbon fixation of all terrestrial plants.</w:t>
      </w:r>
    </w:p>
    <w:p w14:paraId="7E79F75D" w14:textId="77777777" w:rsidR="00B03090" w:rsidRDefault="0025038D" w:rsidP="00786DD4">
      <w:pPr>
        <w:ind w:firstLine="720"/>
        <w:rPr>
          <w:b w:val="0"/>
          <w:bCs/>
        </w:rPr>
      </w:pPr>
      <w:r>
        <w:rPr>
          <w:b w:val="0"/>
          <w:bCs/>
        </w:rPr>
        <w:t>A group of scientists from the world institutions are working on the RICE project t</w:t>
      </w:r>
      <w:r w:rsidR="00361ED8">
        <w:rPr>
          <w:b w:val="0"/>
          <w:bCs/>
        </w:rPr>
        <w:t>o produce a strain in which C</w:t>
      </w:r>
      <w:r w:rsidR="00361ED8">
        <w:rPr>
          <w:b w:val="0"/>
          <w:bCs/>
          <w:vertAlign w:val="subscript"/>
        </w:rPr>
        <w:t>3</w:t>
      </w:r>
      <w:r w:rsidR="00361ED8">
        <w:rPr>
          <w:b w:val="0"/>
          <w:bCs/>
        </w:rPr>
        <w:t xml:space="preserve"> plant is converting to C</w:t>
      </w:r>
      <w:r w:rsidR="00361ED8">
        <w:rPr>
          <w:b w:val="0"/>
          <w:bCs/>
          <w:vertAlign w:val="subscript"/>
        </w:rPr>
        <w:t>4</w:t>
      </w:r>
      <w:r w:rsidR="00361ED8">
        <w:rPr>
          <w:b w:val="0"/>
          <w:bCs/>
        </w:rPr>
        <w:t xml:space="preserve"> plant. As, the rice is the world’s most human food for half of the planet; it is fulfilling the human food for over the planet. The team claims that C</w:t>
      </w:r>
      <w:r w:rsidR="00361ED8">
        <w:rPr>
          <w:b w:val="0"/>
          <w:bCs/>
          <w:vertAlign w:val="subscript"/>
        </w:rPr>
        <w:t>4</w:t>
      </w:r>
      <w:r w:rsidR="00361ED8">
        <w:rPr>
          <w:b w:val="0"/>
          <w:bCs/>
        </w:rPr>
        <w:t xml:space="preserve"> rice could produce over 50% more grain and be able to produce it with less water and nutrients. </w:t>
      </w:r>
    </w:p>
    <w:p w14:paraId="441FDA42" w14:textId="5931FA3A" w:rsidR="00B03090" w:rsidRDefault="00361ED8" w:rsidP="00B03090">
      <w:pPr>
        <w:ind w:firstLine="720"/>
        <w:rPr>
          <w:b w:val="0"/>
          <w:bCs/>
        </w:rPr>
      </w:pPr>
      <w:r>
        <w:rPr>
          <w:b w:val="0"/>
          <w:bCs/>
        </w:rPr>
        <w:t>The researchers have already identified the genes for C</w:t>
      </w:r>
      <w:r>
        <w:rPr>
          <w:b w:val="0"/>
          <w:bCs/>
          <w:vertAlign w:val="subscript"/>
        </w:rPr>
        <w:t>4</w:t>
      </w:r>
      <w:r>
        <w:rPr>
          <w:b w:val="0"/>
          <w:bCs/>
        </w:rPr>
        <w:t xml:space="preserve"> </w:t>
      </w:r>
      <w:r w:rsidR="00B03090">
        <w:rPr>
          <w:b w:val="0"/>
          <w:bCs/>
        </w:rPr>
        <w:t>photosynthesis in rice and looking toward developing a new type of C</w:t>
      </w:r>
      <w:r w:rsidR="00B03090">
        <w:rPr>
          <w:b w:val="0"/>
          <w:bCs/>
          <w:vertAlign w:val="subscript"/>
        </w:rPr>
        <w:t>4</w:t>
      </w:r>
      <w:r w:rsidR="00B03090">
        <w:rPr>
          <w:b w:val="0"/>
          <w:bCs/>
        </w:rPr>
        <w:t xml:space="preserve"> rice plant. In 2012, the government of UNITED KINGDOM along with BILL AND MELINDA GATES FOUNDATION provided 14 million US dollars for three years towards the C</w:t>
      </w:r>
      <w:r w:rsidR="00B03090">
        <w:rPr>
          <w:b w:val="0"/>
          <w:bCs/>
          <w:vertAlign w:val="subscript"/>
        </w:rPr>
        <w:t>4</w:t>
      </w:r>
      <w:r w:rsidR="00B03090">
        <w:rPr>
          <w:b w:val="0"/>
          <w:bCs/>
        </w:rPr>
        <w:t xml:space="preserve"> rice project at the INTERNATIONAL RICE RESEARCH INSTITUTE.</w:t>
      </w:r>
    </w:p>
    <w:p w14:paraId="6D596333" w14:textId="3F9C3F31" w:rsidR="00AF46AD" w:rsidRDefault="00AF46AD" w:rsidP="00B03090">
      <w:pPr>
        <w:ind w:firstLine="720"/>
        <w:rPr>
          <w:u w:val="dotted"/>
        </w:rPr>
      </w:pPr>
      <w:r w:rsidRPr="00AF46AD">
        <w:rPr>
          <w:u w:val="dotted"/>
        </w:rPr>
        <w:t>C</w:t>
      </w:r>
      <w:r w:rsidRPr="00AF46AD">
        <w:rPr>
          <w:u w:val="dotted"/>
          <w:vertAlign w:val="subscript"/>
        </w:rPr>
        <w:t>4</w:t>
      </w:r>
      <w:r w:rsidRPr="00AF46AD">
        <w:rPr>
          <w:u w:val="dotted"/>
        </w:rPr>
        <w:t xml:space="preserve"> CYCLE IN SUGAR-CANE:</w:t>
      </w:r>
    </w:p>
    <w:p w14:paraId="6F0DC361" w14:textId="6BEC9599" w:rsidR="00AF46AD" w:rsidRDefault="00D54D8B" w:rsidP="00B03090">
      <w:pPr>
        <w:ind w:firstLine="720"/>
        <w:rPr>
          <w:b w:val="0"/>
          <w:bCs/>
        </w:rPr>
      </w:pPr>
      <w:r>
        <w:rPr>
          <w:b w:val="0"/>
          <w:bCs/>
        </w:rPr>
        <w:tab/>
        <w:t xml:space="preserve">Sugarcane is one of the world’s </w:t>
      </w:r>
      <w:r w:rsidR="004B1D57">
        <w:rPr>
          <w:b w:val="0"/>
          <w:bCs/>
        </w:rPr>
        <w:t>most productive crops because it is common crop of tropics and sub-tropical region where water availability and hot environment support maximum growth rates. It has required long grow</w:t>
      </w:r>
      <w:r w:rsidR="005A20A4">
        <w:rPr>
          <w:b w:val="0"/>
          <w:bCs/>
        </w:rPr>
        <w:t>ing season t</w:t>
      </w:r>
      <w:r w:rsidR="004B1D57">
        <w:rPr>
          <w:b w:val="0"/>
          <w:bCs/>
        </w:rPr>
        <w:t>hat is 24 months.</w:t>
      </w:r>
      <w:r w:rsidR="005A20A4">
        <w:rPr>
          <w:b w:val="0"/>
          <w:bCs/>
        </w:rPr>
        <w:t xml:space="preserve"> Its leaf area is dense so that it gets most of sunlight and then uses C</w:t>
      </w:r>
      <w:r w:rsidR="005A20A4">
        <w:rPr>
          <w:b w:val="0"/>
          <w:bCs/>
          <w:vertAlign w:val="subscript"/>
        </w:rPr>
        <w:t>4</w:t>
      </w:r>
      <w:r w:rsidR="005A20A4">
        <w:rPr>
          <w:b w:val="0"/>
          <w:bCs/>
        </w:rPr>
        <w:t xml:space="preserve"> pathway of photosynthesis.</w:t>
      </w:r>
    </w:p>
    <w:p w14:paraId="37F12890" w14:textId="234AAE69" w:rsidR="005A20A4" w:rsidRDefault="005A20A4" w:rsidP="005A20A4">
      <w:pPr>
        <w:ind w:firstLine="720"/>
        <w:rPr>
          <w:b w:val="0"/>
          <w:bCs/>
        </w:rPr>
      </w:pPr>
      <w:r>
        <w:rPr>
          <w:b w:val="0"/>
          <w:bCs/>
        </w:rPr>
        <w:lastRenderedPageBreak/>
        <w:tab/>
        <w:t>Sugarcane follows NADP-ME type of C</w:t>
      </w:r>
      <w:r>
        <w:rPr>
          <w:b w:val="0"/>
          <w:bCs/>
          <w:vertAlign w:val="subscript"/>
        </w:rPr>
        <w:t>4</w:t>
      </w:r>
      <w:r>
        <w:rPr>
          <w:b w:val="0"/>
          <w:bCs/>
        </w:rPr>
        <w:t xml:space="preserve"> photosynthesis. In old plants of sugarcane having less nitrogen and exposed leaf surface so that their input is not as much successful than other C</w:t>
      </w:r>
      <w:r>
        <w:rPr>
          <w:b w:val="0"/>
          <w:bCs/>
          <w:vertAlign w:val="subscript"/>
        </w:rPr>
        <w:t>3</w:t>
      </w:r>
      <w:r>
        <w:rPr>
          <w:b w:val="0"/>
          <w:bCs/>
        </w:rPr>
        <w:t xml:space="preserve"> plants. But plants having reduced leaf area they get more output than sugarcane by C</w:t>
      </w:r>
      <w:r>
        <w:rPr>
          <w:b w:val="0"/>
          <w:bCs/>
          <w:vertAlign w:val="subscript"/>
        </w:rPr>
        <w:t>4</w:t>
      </w:r>
      <w:r>
        <w:rPr>
          <w:b w:val="0"/>
          <w:bCs/>
        </w:rPr>
        <w:t xml:space="preserve"> photosynthesis. So, new sugarcane plants having more leaf area but excess nitrogen makes them more productive than other C</w:t>
      </w:r>
      <w:r>
        <w:rPr>
          <w:b w:val="0"/>
          <w:bCs/>
          <w:vertAlign w:val="subscript"/>
        </w:rPr>
        <w:t>3</w:t>
      </w:r>
      <w:r>
        <w:rPr>
          <w:b w:val="0"/>
          <w:bCs/>
        </w:rPr>
        <w:t xml:space="preserve"> plants by doing C</w:t>
      </w:r>
      <w:r>
        <w:rPr>
          <w:b w:val="0"/>
          <w:bCs/>
          <w:vertAlign w:val="subscript"/>
        </w:rPr>
        <w:t>4</w:t>
      </w:r>
      <w:r>
        <w:rPr>
          <w:b w:val="0"/>
          <w:bCs/>
        </w:rPr>
        <w:t xml:space="preserve"> photosynthesis.</w:t>
      </w:r>
    </w:p>
    <w:p w14:paraId="53C871E6" w14:textId="3FEE725C" w:rsidR="00AF2284" w:rsidRDefault="00A809E4" w:rsidP="00AF2284">
      <w:pPr>
        <w:ind w:firstLine="720"/>
        <w:rPr>
          <w:b w:val="0"/>
          <w:bCs/>
        </w:rPr>
      </w:pPr>
      <w:r>
        <w:rPr>
          <w:b w:val="0"/>
          <w:bCs/>
        </w:rPr>
        <w:t>In sugarcane, C</w:t>
      </w:r>
      <w:r>
        <w:rPr>
          <w:b w:val="0"/>
          <w:bCs/>
          <w:vertAlign w:val="subscript"/>
        </w:rPr>
        <w:t>4</w:t>
      </w:r>
      <w:r>
        <w:rPr>
          <w:b w:val="0"/>
          <w:bCs/>
        </w:rPr>
        <w:t xml:space="preserve"> photosynthetic metabolism starts by rapid hydration of CO</w:t>
      </w:r>
      <w:r>
        <w:rPr>
          <w:b w:val="0"/>
          <w:bCs/>
          <w:vertAlign w:val="subscript"/>
        </w:rPr>
        <w:t>2</w:t>
      </w:r>
      <w:r>
        <w:rPr>
          <w:b w:val="0"/>
          <w:bCs/>
        </w:rPr>
        <w:t xml:space="preserve"> to bicarbonates by the enzyme carbonic anhydrase in the mesophyll cells of leaf. The substrate of PEP Carboxylase is bicarbonates which bind to PEP as a result formation of oxalic acetic acid occurs. </w:t>
      </w:r>
      <w:proofErr w:type="spellStart"/>
      <w:r>
        <w:rPr>
          <w:b w:val="0"/>
          <w:bCs/>
        </w:rPr>
        <w:t>Oxaliacetic</w:t>
      </w:r>
      <w:proofErr w:type="spellEnd"/>
      <w:r>
        <w:rPr>
          <w:b w:val="0"/>
          <w:bCs/>
        </w:rPr>
        <w:t xml:space="preserve"> acid is unstable and degraded to malate or </w:t>
      </w:r>
      <w:proofErr w:type="spellStart"/>
      <w:r>
        <w:rPr>
          <w:b w:val="0"/>
          <w:bCs/>
        </w:rPr>
        <w:t>asparate</w:t>
      </w:r>
      <w:proofErr w:type="spellEnd"/>
      <w:r>
        <w:rPr>
          <w:b w:val="0"/>
          <w:bCs/>
        </w:rPr>
        <w:t xml:space="preserve">. This </w:t>
      </w:r>
      <w:proofErr w:type="spellStart"/>
      <w:r>
        <w:rPr>
          <w:b w:val="0"/>
          <w:bCs/>
        </w:rPr>
        <w:t>unstability</w:t>
      </w:r>
      <w:proofErr w:type="spellEnd"/>
      <w:r>
        <w:rPr>
          <w:b w:val="0"/>
          <w:bCs/>
        </w:rPr>
        <w:t xml:space="preserve"> of </w:t>
      </w:r>
      <w:proofErr w:type="spellStart"/>
      <w:r>
        <w:rPr>
          <w:b w:val="0"/>
          <w:bCs/>
        </w:rPr>
        <w:t>oxaliacetic</w:t>
      </w:r>
      <w:proofErr w:type="spellEnd"/>
      <w:r>
        <w:rPr>
          <w:b w:val="0"/>
          <w:bCs/>
        </w:rPr>
        <w:t xml:space="preserve"> acid is a problem for C</w:t>
      </w:r>
      <w:r>
        <w:rPr>
          <w:b w:val="0"/>
          <w:bCs/>
          <w:vertAlign w:val="subscript"/>
        </w:rPr>
        <w:t>4</w:t>
      </w:r>
      <w:r>
        <w:rPr>
          <w:b w:val="0"/>
          <w:bCs/>
        </w:rPr>
        <w:t xml:space="preserve"> </w:t>
      </w:r>
      <w:r w:rsidR="00AF2284">
        <w:rPr>
          <w:b w:val="0"/>
          <w:bCs/>
        </w:rPr>
        <w:t>plants, because</w:t>
      </w:r>
      <w:r>
        <w:rPr>
          <w:b w:val="0"/>
          <w:bCs/>
        </w:rPr>
        <w:t xml:space="preserve"> the </w:t>
      </w:r>
      <w:r w:rsidR="00AF2284">
        <w:rPr>
          <w:b w:val="0"/>
          <w:bCs/>
        </w:rPr>
        <w:t>4-carbon</w:t>
      </w:r>
      <w:r>
        <w:rPr>
          <w:b w:val="0"/>
          <w:bCs/>
        </w:rPr>
        <w:t xml:space="preserve"> compound that give CO</w:t>
      </w:r>
      <w:r>
        <w:rPr>
          <w:b w:val="0"/>
          <w:bCs/>
          <w:vertAlign w:val="subscript"/>
        </w:rPr>
        <w:t>2</w:t>
      </w:r>
      <w:r>
        <w:rPr>
          <w:b w:val="0"/>
          <w:bCs/>
        </w:rPr>
        <w:t xml:space="preserve"> must be stable enough to create a steep gradient for rapid diffusion of it into the bundle sheath cells.</w:t>
      </w:r>
      <w:r w:rsidR="00AF2284">
        <w:rPr>
          <w:b w:val="0"/>
          <w:bCs/>
        </w:rPr>
        <w:t xml:space="preserve"> As compared to </w:t>
      </w:r>
      <w:proofErr w:type="spellStart"/>
      <w:r w:rsidR="00AF2284">
        <w:rPr>
          <w:b w:val="0"/>
          <w:bCs/>
        </w:rPr>
        <w:t>oxalicacetic</w:t>
      </w:r>
      <w:proofErr w:type="spellEnd"/>
      <w:r w:rsidR="00AF2284">
        <w:rPr>
          <w:b w:val="0"/>
          <w:bCs/>
        </w:rPr>
        <w:t xml:space="preserve"> acid malate and </w:t>
      </w:r>
      <w:proofErr w:type="spellStart"/>
      <w:r w:rsidR="00AF2284">
        <w:rPr>
          <w:b w:val="0"/>
          <w:bCs/>
        </w:rPr>
        <w:t>asparate</w:t>
      </w:r>
      <w:proofErr w:type="spellEnd"/>
      <w:r w:rsidR="00AF2284">
        <w:rPr>
          <w:b w:val="0"/>
          <w:bCs/>
        </w:rPr>
        <w:t xml:space="preserve"> are stable compounds. In sugarcane, </w:t>
      </w:r>
      <w:proofErr w:type="spellStart"/>
      <w:r w:rsidR="00AF2284">
        <w:rPr>
          <w:b w:val="0"/>
          <w:bCs/>
        </w:rPr>
        <w:t>oxaliacetic</w:t>
      </w:r>
      <w:proofErr w:type="spellEnd"/>
      <w:r w:rsidR="00AF2284">
        <w:rPr>
          <w:b w:val="0"/>
          <w:bCs/>
        </w:rPr>
        <w:t xml:space="preserve"> acid is converted to malate by oxidation of NADPH produced by light reaction in the presence of malate-dehydrogenase. The malate is transferred to bundle sheath cells by plasmodesmata where it is decarboxylated by NADP-ME. So, CO</w:t>
      </w:r>
      <w:r w:rsidR="00AF2284">
        <w:rPr>
          <w:b w:val="0"/>
          <w:bCs/>
          <w:vertAlign w:val="subscript"/>
        </w:rPr>
        <w:t>2</w:t>
      </w:r>
      <w:r w:rsidR="00AF2284">
        <w:rPr>
          <w:b w:val="0"/>
          <w:bCs/>
        </w:rPr>
        <w:t xml:space="preserve"> released is reused by Rubisco that leaks out from bundle sheath cells reducing photosynthetic efficiency. To overcome that suberin is present in the bundle sheath cells.</w:t>
      </w:r>
      <w:r w:rsidR="005A062A">
        <w:rPr>
          <w:b w:val="0"/>
          <w:bCs/>
        </w:rPr>
        <w:t xml:space="preserve"> NADP-ME released pyruvate which is phosphorylated to PEP, this step is catalyzed by pyruvate phosphate di-kinase (PPDK) by using ATP.</w:t>
      </w:r>
    </w:p>
    <w:p w14:paraId="39A60C4A" w14:textId="473CF830" w:rsidR="005A062A" w:rsidRPr="005A062A" w:rsidRDefault="005A062A" w:rsidP="00AF2284">
      <w:pPr>
        <w:ind w:firstLine="720"/>
      </w:pPr>
      <w:r>
        <w:t>DIAGRAM:</w:t>
      </w:r>
    </w:p>
    <w:p w14:paraId="1A614FB8" w14:textId="1CB5F875" w:rsidR="005A062A" w:rsidRDefault="005A062A" w:rsidP="005A062A">
      <w:pPr>
        <w:pStyle w:val="Caption"/>
      </w:pPr>
      <w:r>
        <w:rPr>
          <w:b w:val="0"/>
          <w:bCs/>
          <w:noProof/>
        </w:rPr>
        <w:lastRenderedPageBreak/>
        <w:drawing>
          <wp:inline distT="0" distB="0" distL="0" distR="0" wp14:anchorId="6EB8C34A" wp14:editId="670AD386">
            <wp:extent cx="5723890" cy="38915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C4-photosynthetic-pathway-for-fixation-of-atmospheric-carbon-dioxide-in-sugarcane.png"/>
                    <pic:cNvPicPr/>
                  </pic:nvPicPr>
                  <pic:blipFill>
                    <a:blip r:embed="rId17">
                      <a:extLst>
                        <a:ext uri="{28A0092B-C50C-407E-A947-70E740481C1C}">
                          <a14:useLocalDpi xmlns:a14="http://schemas.microsoft.com/office/drawing/2010/main" val="0"/>
                        </a:ext>
                      </a:extLst>
                    </a:blip>
                    <a:stretch>
                      <a:fillRect/>
                    </a:stretch>
                  </pic:blipFill>
                  <pic:spPr>
                    <a:xfrm>
                      <a:off x="0" y="0"/>
                      <a:ext cx="5929737" cy="4031465"/>
                    </a:xfrm>
                    <a:prstGeom prst="rect">
                      <a:avLst/>
                    </a:prstGeom>
                  </pic:spPr>
                </pic:pic>
              </a:graphicData>
            </a:graphic>
          </wp:inline>
        </w:drawing>
      </w:r>
      <w:r>
        <w:t xml:space="preserve">Figure </w:t>
      </w:r>
      <w:r w:rsidR="00A90CF6">
        <w:fldChar w:fldCharType="begin"/>
      </w:r>
      <w:r w:rsidR="00A90CF6">
        <w:instrText xml:space="preserve"> SEQ Figure \* ARABIC </w:instrText>
      </w:r>
      <w:r w:rsidR="00A90CF6">
        <w:fldChar w:fldCharType="separate"/>
      </w:r>
      <w:r>
        <w:rPr>
          <w:noProof/>
        </w:rPr>
        <w:t>3</w:t>
      </w:r>
      <w:r w:rsidR="00A90CF6">
        <w:rPr>
          <w:noProof/>
        </w:rPr>
        <w:fldChar w:fldCharType="end"/>
      </w:r>
      <w:r>
        <w:t xml:space="preserve">: </w:t>
      </w:r>
      <w:r w:rsidRPr="005A062A">
        <w:rPr>
          <w:b w:val="0"/>
          <w:bCs/>
          <w:i w:val="0"/>
          <w:iCs w:val="0"/>
        </w:rPr>
        <w:t>SUGAR</w:t>
      </w:r>
      <w:r>
        <w:t>-CANE CYCLE</w:t>
      </w:r>
    </w:p>
    <w:p w14:paraId="2C017BA7" w14:textId="2EB21D20" w:rsidR="00FA6865" w:rsidRPr="00FA6865" w:rsidRDefault="005A062A" w:rsidP="00FA6865">
      <w:pPr>
        <w:rPr>
          <w:b w:val="0"/>
          <w:bCs/>
        </w:rPr>
      </w:pPr>
      <w:r>
        <w:tab/>
      </w:r>
      <w:r>
        <w:rPr>
          <w:b w:val="0"/>
          <w:bCs/>
        </w:rPr>
        <w:t xml:space="preserve">In conclusion, </w:t>
      </w:r>
      <w:r w:rsidR="00FA6865">
        <w:rPr>
          <w:b w:val="0"/>
          <w:bCs/>
        </w:rPr>
        <w:t>sugar-cane has high rate of photosynthesis but below than maize and operates with C</w:t>
      </w:r>
      <w:r w:rsidR="00FA6865">
        <w:rPr>
          <w:b w:val="0"/>
          <w:bCs/>
          <w:vertAlign w:val="subscript"/>
        </w:rPr>
        <w:t>4</w:t>
      </w:r>
      <w:r w:rsidR="00FA6865">
        <w:rPr>
          <w:b w:val="0"/>
          <w:bCs/>
        </w:rPr>
        <w:t xml:space="preserve"> cycle. It has broad leaf surface area so that it is adapted such conditions which follows C</w:t>
      </w:r>
      <w:r w:rsidR="00FA6865">
        <w:rPr>
          <w:b w:val="0"/>
          <w:bCs/>
          <w:vertAlign w:val="subscript"/>
        </w:rPr>
        <w:t>4</w:t>
      </w:r>
      <w:r w:rsidR="00FA6865">
        <w:rPr>
          <w:b w:val="0"/>
          <w:bCs/>
        </w:rPr>
        <w:t xml:space="preserve"> photosynthetic way.</w:t>
      </w:r>
    </w:p>
    <w:p w14:paraId="15B31C50" w14:textId="6624C75F" w:rsidR="00B03090" w:rsidRPr="00B03090" w:rsidRDefault="00B03090" w:rsidP="00FA6865">
      <w:pPr>
        <w:rPr>
          <w:b w:val="0"/>
          <w:bCs/>
        </w:rPr>
      </w:pPr>
      <w:r>
        <w:rPr>
          <w:u w:val="dotDotDash"/>
        </w:rPr>
        <w:t>EXAMPLES:</w:t>
      </w:r>
    </w:p>
    <w:p w14:paraId="11F818CF" w14:textId="45F10C25" w:rsidR="002B3BED" w:rsidRPr="002B3BED" w:rsidRDefault="002B3BED" w:rsidP="00786DD4">
      <w:pPr>
        <w:ind w:firstLine="720"/>
        <w:rPr>
          <w:u w:val="dotDotDash"/>
        </w:rPr>
      </w:pPr>
      <w:r w:rsidRPr="002B3BED">
        <w:rPr>
          <w:b w:val="0"/>
          <w:bCs/>
          <w:u w:val="dotDotDash"/>
        </w:rPr>
        <w:t xml:space="preserve">FAMILIES </w:t>
      </w:r>
      <w:r w:rsidRPr="002B3BED">
        <w:rPr>
          <w:bCs/>
          <w:u w:val="dotDotDash"/>
        </w:rPr>
        <w:t>(</w:t>
      </w:r>
      <w:r w:rsidRPr="002B3BED">
        <w:rPr>
          <w:u w:val="dotDotDash"/>
        </w:rPr>
        <w:t>MONOCOTS):</w:t>
      </w:r>
    </w:p>
    <w:p w14:paraId="6D067673" w14:textId="5220744B" w:rsidR="002B3BED" w:rsidRDefault="002B3BED" w:rsidP="002B3BED">
      <w:pPr>
        <w:pStyle w:val="ListParagraph"/>
        <w:numPr>
          <w:ilvl w:val="0"/>
          <w:numId w:val="13"/>
        </w:numPr>
        <w:rPr>
          <w:b w:val="0"/>
          <w:bCs/>
        </w:rPr>
      </w:pPr>
      <w:proofErr w:type="spellStart"/>
      <w:r w:rsidRPr="002B3BED">
        <w:rPr>
          <w:b w:val="0"/>
          <w:bCs/>
        </w:rPr>
        <w:t>Cyperaceae</w:t>
      </w:r>
      <w:proofErr w:type="spellEnd"/>
    </w:p>
    <w:p w14:paraId="421A447D" w14:textId="26C70F78" w:rsidR="002B3BED" w:rsidRDefault="002B3BED" w:rsidP="002B3BED">
      <w:pPr>
        <w:pStyle w:val="ListParagraph"/>
        <w:numPr>
          <w:ilvl w:val="0"/>
          <w:numId w:val="13"/>
        </w:numPr>
        <w:rPr>
          <w:b w:val="0"/>
          <w:bCs/>
        </w:rPr>
      </w:pPr>
      <w:proofErr w:type="spellStart"/>
      <w:r>
        <w:rPr>
          <w:b w:val="0"/>
          <w:bCs/>
        </w:rPr>
        <w:t>Hydrocharitaceae</w:t>
      </w:r>
      <w:proofErr w:type="spellEnd"/>
    </w:p>
    <w:p w14:paraId="6448B647" w14:textId="7E321081" w:rsidR="002B3BED" w:rsidRDefault="002B3BED" w:rsidP="002B3BED">
      <w:pPr>
        <w:pStyle w:val="ListParagraph"/>
        <w:numPr>
          <w:ilvl w:val="0"/>
          <w:numId w:val="13"/>
        </w:numPr>
        <w:rPr>
          <w:b w:val="0"/>
          <w:bCs/>
        </w:rPr>
      </w:pPr>
      <w:proofErr w:type="spellStart"/>
      <w:r>
        <w:rPr>
          <w:b w:val="0"/>
          <w:bCs/>
        </w:rPr>
        <w:t>Poaceae</w:t>
      </w:r>
      <w:proofErr w:type="spellEnd"/>
      <w:r>
        <w:rPr>
          <w:b w:val="0"/>
          <w:bCs/>
        </w:rPr>
        <w:t xml:space="preserve"> / </w:t>
      </w:r>
      <w:proofErr w:type="spellStart"/>
      <w:r>
        <w:rPr>
          <w:b w:val="0"/>
          <w:bCs/>
        </w:rPr>
        <w:t>Graminae</w:t>
      </w:r>
      <w:proofErr w:type="spellEnd"/>
    </w:p>
    <w:p w14:paraId="61B022F7" w14:textId="0761B56F" w:rsidR="002B3BED" w:rsidRPr="002B3BED" w:rsidRDefault="002B3BED" w:rsidP="002B3BED">
      <w:pPr>
        <w:ind w:firstLine="720"/>
        <w:rPr>
          <w:u w:val="dotDotDash"/>
        </w:rPr>
      </w:pPr>
      <w:r w:rsidRPr="002B3BED">
        <w:rPr>
          <w:b w:val="0"/>
          <w:bCs/>
          <w:u w:val="dotDotDash"/>
        </w:rPr>
        <w:t>FAMILIES</w:t>
      </w:r>
      <w:r w:rsidRPr="002B3BED">
        <w:rPr>
          <w:u w:val="dotDotDash"/>
        </w:rPr>
        <w:t>(EUDICOTS):</w:t>
      </w:r>
    </w:p>
    <w:p w14:paraId="755315C4" w14:textId="479739A5" w:rsidR="002B3BED" w:rsidRDefault="002B3BED" w:rsidP="002B3BED">
      <w:pPr>
        <w:pStyle w:val="ListParagraph"/>
        <w:numPr>
          <w:ilvl w:val="0"/>
          <w:numId w:val="14"/>
        </w:numPr>
        <w:rPr>
          <w:b w:val="0"/>
          <w:bCs/>
        </w:rPr>
      </w:pPr>
      <w:r>
        <w:rPr>
          <w:b w:val="0"/>
          <w:bCs/>
        </w:rPr>
        <w:t>ACANTHACEAE</w:t>
      </w:r>
    </w:p>
    <w:p w14:paraId="0F8B3B39" w14:textId="7B189491" w:rsidR="002B3BED" w:rsidRDefault="002B3BED" w:rsidP="002B3BED">
      <w:pPr>
        <w:pStyle w:val="ListParagraph"/>
        <w:numPr>
          <w:ilvl w:val="0"/>
          <w:numId w:val="14"/>
        </w:numPr>
        <w:rPr>
          <w:b w:val="0"/>
          <w:bCs/>
        </w:rPr>
      </w:pPr>
      <w:r>
        <w:rPr>
          <w:b w:val="0"/>
          <w:bCs/>
        </w:rPr>
        <w:t>AIZOACEAE</w:t>
      </w:r>
    </w:p>
    <w:p w14:paraId="79087223" w14:textId="38E1F6D4" w:rsidR="002B3BED" w:rsidRDefault="002B3BED" w:rsidP="002B3BED">
      <w:pPr>
        <w:pStyle w:val="ListParagraph"/>
        <w:numPr>
          <w:ilvl w:val="0"/>
          <w:numId w:val="14"/>
        </w:numPr>
        <w:rPr>
          <w:b w:val="0"/>
          <w:bCs/>
        </w:rPr>
      </w:pPr>
      <w:r>
        <w:rPr>
          <w:b w:val="0"/>
          <w:bCs/>
        </w:rPr>
        <w:lastRenderedPageBreak/>
        <w:t>AMARANTHACEAE</w:t>
      </w:r>
    </w:p>
    <w:p w14:paraId="4FC6F07E" w14:textId="5283C9BF" w:rsidR="002B3BED" w:rsidRDefault="002B3BED" w:rsidP="002B3BED">
      <w:pPr>
        <w:pStyle w:val="ListParagraph"/>
        <w:numPr>
          <w:ilvl w:val="0"/>
          <w:numId w:val="14"/>
        </w:numPr>
        <w:rPr>
          <w:b w:val="0"/>
          <w:bCs/>
        </w:rPr>
      </w:pPr>
      <w:r>
        <w:rPr>
          <w:b w:val="0"/>
          <w:bCs/>
        </w:rPr>
        <w:t>ASTERACEAE</w:t>
      </w:r>
    </w:p>
    <w:p w14:paraId="24DF91B6" w14:textId="2D15738E" w:rsidR="002B3BED" w:rsidRDefault="002B3BED" w:rsidP="002B3BED">
      <w:pPr>
        <w:pStyle w:val="ListParagraph"/>
        <w:numPr>
          <w:ilvl w:val="0"/>
          <w:numId w:val="14"/>
        </w:numPr>
        <w:rPr>
          <w:b w:val="0"/>
          <w:bCs/>
        </w:rPr>
      </w:pPr>
      <w:r>
        <w:rPr>
          <w:b w:val="0"/>
          <w:bCs/>
        </w:rPr>
        <w:t>BORAGINACEAE</w:t>
      </w:r>
    </w:p>
    <w:p w14:paraId="2AFEE2F5" w14:textId="77059360" w:rsidR="002B3BED" w:rsidRDefault="002B3BED" w:rsidP="002B3BED">
      <w:pPr>
        <w:pStyle w:val="ListParagraph"/>
        <w:numPr>
          <w:ilvl w:val="0"/>
          <w:numId w:val="14"/>
        </w:numPr>
        <w:rPr>
          <w:b w:val="0"/>
          <w:bCs/>
        </w:rPr>
      </w:pPr>
      <w:r>
        <w:rPr>
          <w:b w:val="0"/>
          <w:bCs/>
        </w:rPr>
        <w:t>CAPPARIDACEAE</w:t>
      </w:r>
    </w:p>
    <w:p w14:paraId="2BF3C3DC" w14:textId="032C514B" w:rsidR="002B3BED" w:rsidRDefault="002B3BED" w:rsidP="002B3BED">
      <w:pPr>
        <w:pStyle w:val="ListParagraph"/>
        <w:numPr>
          <w:ilvl w:val="0"/>
          <w:numId w:val="14"/>
        </w:numPr>
        <w:rPr>
          <w:b w:val="0"/>
          <w:bCs/>
        </w:rPr>
      </w:pPr>
      <w:r>
        <w:rPr>
          <w:b w:val="0"/>
          <w:bCs/>
        </w:rPr>
        <w:t>CARYOPHYLLACEAE</w:t>
      </w:r>
    </w:p>
    <w:p w14:paraId="563766DD" w14:textId="2EE0D133" w:rsidR="00B03090" w:rsidRDefault="00B03090" w:rsidP="002B3BED">
      <w:pPr>
        <w:pStyle w:val="ListParagraph"/>
        <w:numPr>
          <w:ilvl w:val="0"/>
          <w:numId w:val="14"/>
        </w:numPr>
        <w:rPr>
          <w:b w:val="0"/>
          <w:bCs/>
        </w:rPr>
      </w:pPr>
      <w:r>
        <w:rPr>
          <w:b w:val="0"/>
          <w:bCs/>
        </w:rPr>
        <w:t>EUPHORBIACEAE</w:t>
      </w:r>
    </w:p>
    <w:p w14:paraId="01C65352" w14:textId="48660F78" w:rsidR="00B03090" w:rsidRDefault="00B03090" w:rsidP="002B3BED">
      <w:pPr>
        <w:pStyle w:val="ListParagraph"/>
        <w:numPr>
          <w:ilvl w:val="0"/>
          <w:numId w:val="14"/>
        </w:numPr>
        <w:rPr>
          <w:b w:val="0"/>
          <w:bCs/>
        </w:rPr>
      </w:pPr>
      <w:r>
        <w:rPr>
          <w:b w:val="0"/>
          <w:bCs/>
        </w:rPr>
        <w:t>MOLLUGINACEAE</w:t>
      </w:r>
    </w:p>
    <w:p w14:paraId="0E6C47D6" w14:textId="496F45EF" w:rsidR="00B03090" w:rsidRDefault="00B03090" w:rsidP="002B3BED">
      <w:pPr>
        <w:pStyle w:val="ListParagraph"/>
        <w:numPr>
          <w:ilvl w:val="0"/>
          <w:numId w:val="14"/>
        </w:numPr>
        <w:rPr>
          <w:b w:val="0"/>
          <w:bCs/>
        </w:rPr>
      </w:pPr>
      <w:r>
        <w:rPr>
          <w:b w:val="0"/>
          <w:bCs/>
        </w:rPr>
        <w:t>NYCTAGINACEAE</w:t>
      </w:r>
    </w:p>
    <w:p w14:paraId="4CDAC434" w14:textId="2A18A83E" w:rsidR="00B03090" w:rsidRDefault="00B03090" w:rsidP="002B3BED">
      <w:pPr>
        <w:pStyle w:val="ListParagraph"/>
        <w:numPr>
          <w:ilvl w:val="0"/>
          <w:numId w:val="14"/>
        </w:numPr>
        <w:rPr>
          <w:b w:val="0"/>
          <w:bCs/>
        </w:rPr>
      </w:pPr>
      <w:r>
        <w:rPr>
          <w:b w:val="0"/>
          <w:bCs/>
        </w:rPr>
        <w:t>POLYGONACEAE</w:t>
      </w:r>
    </w:p>
    <w:p w14:paraId="0EFB0E2C" w14:textId="6AA7FC15" w:rsidR="00B03090" w:rsidRDefault="00B03090" w:rsidP="002B3BED">
      <w:pPr>
        <w:pStyle w:val="ListParagraph"/>
        <w:numPr>
          <w:ilvl w:val="0"/>
          <w:numId w:val="14"/>
        </w:numPr>
        <w:rPr>
          <w:b w:val="0"/>
          <w:bCs/>
        </w:rPr>
      </w:pPr>
      <w:r>
        <w:rPr>
          <w:b w:val="0"/>
          <w:bCs/>
        </w:rPr>
        <w:t>ZYGOPHYLLACEAE</w:t>
      </w:r>
    </w:p>
    <w:p w14:paraId="497EA924" w14:textId="380F672A" w:rsidR="00B03090" w:rsidRDefault="00B03090" w:rsidP="002B3BED">
      <w:pPr>
        <w:pStyle w:val="ListParagraph"/>
        <w:numPr>
          <w:ilvl w:val="0"/>
          <w:numId w:val="14"/>
        </w:numPr>
        <w:rPr>
          <w:b w:val="0"/>
          <w:bCs/>
        </w:rPr>
      </w:pPr>
      <w:r>
        <w:rPr>
          <w:b w:val="0"/>
          <w:bCs/>
        </w:rPr>
        <w:t>SCROPHULARIACEAE</w:t>
      </w:r>
    </w:p>
    <w:p w14:paraId="41F5824F" w14:textId="0C77611D" w:rsidR="00B03090" w:rsidRDefault="00B03090" w:rsidP="002B3BED">
      <w:pPr>
        <w:pStyle w:val="ListParagraph"/>
        <w:numPr>
          <w:ilvl w:val="0"/>
          <w:numId w:val="14"/>
        </w:numPr>
        <w:rPr>
          <w:b w:val="0"/>
          <w:bCs/>
        </w:rPr>
      </w:pPr>
      <w:r>
        <w:rPr>
          <w:b w:val="0"/>
          <w:bCs/>
        </w:rPr>
        <w:t>PORTULACACEAE</w:t>
      </w:r>
    </w:p>
    <w:p w14:paraId="5AD55A2B" w14:textId="77777777" w:rsidR="00B03090" w:rsidRDefault="00B03090" w:rsidP="00B03090">
      <w:pPr>
        <w:pStyle w:val="ListParagraph"/>
        <w:ind w:left="1800"/>
        <w:rPr>
          <w:b w:val="0"/>
          <w:bCs/>
        </w:rPr>
      </w:pPr>
    </w:p>
    <w:p w14:paraId="114FCEA3" w14:textId="3F5B46AC" w:rsidR="002B3BED" w:rsidRDefault="002B3BED" w:rsidP="002B3BED">
      <w:pPr>
        <w:rPr>
          <w:u w:val="dotDotDash"/>
        </w:rPr>
      </w:pPr>
      <w:r w:rsidRPr="002B3BED">
        <w:rPr>
          <w:u w:val="dotDotDash"/>
        </w:rPr>
        <w:t>EXAMPLES</w:t>
      </w:r>
      <w:r>
        <w:rPr>
          <w:u w:val="dotDotDash"/>
        </w:rPr>
        <w:t>:</w:t>
      </w:r>
    </w:p>
    <w:p w14:paraId="2BB316DE" w14:textId="0B48E291" w:rsidR="002B3BED" w:rsidRPr="00B03090" w:rsidRDefault="002B3BED" w:rsidP="002B3BED">
      <w:pPr>
        <w:rPr>
          <w:u w:val="thick"/>
        </w:rPr>
      </w:pPr>
      <w:r>
        <w:rPr>
          <w:b w:val="0"/>
          <w:bCs/>
        </w:rPr>
        <w:tab/>
        <w:t xml:space="preserve">ZEA-MAYS, SUGARCANE, SORGHUM MILLETS, SWITCHGRASS, NUTGRASS, BERMUDA GRASS, BARNYARD GRASS, GOOSEGRASS, JOHNSON GRASS, COGON, CRABGRASS, CARABAO GRASS, </w:t>
      </w:r>
      <w:r w:rsidR="0025038D">
        <w:rPr>
          <w:b w:val="0"/>
          <w:bCs/>
        </w:rPr>
        <w:t>ITCHGRASS, TUMBLEWEED</w:t>
      </w:r>
      <w:r>
        <w:rPr>
          <w:b w:val="0"/>
          <w:bCs/>
        </w:rPr>
        <w:t>, etc.</w:t>
      </w:r>
    </w:p>
    <w:p w14:paraId="04B1EBCD" w14:textId="77777777" w:rsidR="00290983" w:rsidRDefault="00290983" w:rsidP="002B3BED">
      <w:pPr>
        <w:rPr>
          <w:u w:val="thick"/>
        </w:rPr>
      </w:pPr>
    </w:p>
    <w:p w14:paraId="4264D876" w14:textId="1D634745" w:rsidR="002B3BED" w:rsidRDefault="00B03090" w:rsidP="002B3BED">
      <w:pPr>
        <w:rPr>
          <w:u w:val="thick"/>
        </w:rPr>
      </w:pPr>
      <w:r w:rsidRPr="00B03090">
        <w:rPr>
          <w:u w:val="thick"/>
        </w:rPr>
        <w:t>CONCLUSION</w:t>
      </w:r>
      <w:r>
        <w:rPr>
          <w:u w:val="thick"/>
        </w:rPr>
        <w:t>:</w:t>
      </w:r>
    </w:p>
    <w:p w14:paraId="1FA3E0D0" w14:textId="554280C0" w:rsidR="00B03090" w:rsidRPr="00B03090" w:rsidRDefault="00290983" w:rsidP="002B3BED">
      <w:pPr>
        <w:rPr>
          <w:b w:val="0"/>
          <w:bCs/>
        </w:rPr>
      </w:pPr>
      <w:r>
        <w:rPr>
          <w:b w:val="0"/>
          <w:bCs/>
        </w:rPr>
        <w:tab/>
      </w:r>
      <w:r>
        <w:rPr>
          <w:b w:val="0"/>
          <w:bCs/>
        </w:rPr>
        <w:tab/>
        <w:t>C</w:t>
      </w:r>
      <w:r>
        <w:rPr>
          <w:b w:val="0"/>
          <w:bCs/>
          <w:vertAlign w:val="subscript"/>
        </w:rPr>
        <w:t>4</w:t>
      </w:r>
      <w:r>
        <w:rPr>
          <w:b w:val="0"/>
          <w:bCs/>
        </w:rPr>
        <w:t xml:space="preserve"> plants can do photosynthesis in much better way than C</w:t>
      </w:r>
      <w:r>
        <w:rPr>
          <w:b w:val="0"/>
          <w:bCs/>
          <w:vertAlign w:val="subscript"/>
        </w:rPr>
        <w:t>3</w:t>
      </w:r>
      <w:r>
        <w:rPr>
          <w:b w:val="0"/>
          <w:bCs/>
        </w:rPr>
        <w:t xml:space="preserve"> plants in excess light. The photosynthetic saturation point in C</w:t>
      </w:r>
      <w:r>
        <w:rPr>
          <w:b w:val="0"/>
          <w:bCs/>
          <w:vertAlign w:val="subscript"/>
        </w:rPr>
        <w:t xml:space="preserve">4 </w:t>
      </w:r>
      <w:r>
        <w:rPr>
          <w:b w:val="0"/>
          <w:bCs/>
        </w:rPr>
        <w:t>plants is higher however the light compensation point is lower than in C</w:t>
      </w:r>
      <w:r>
        <w:rPr>
          <w:b w:val="0"/>
          <w:bCs/>
          <w:vertAlign w:val="subscript"/>
        </w:rPr>
        <w:t>3</w:t>
      </w:r>
      <w:r>
        <w:rPr>
          <w:b w:val="0"/>
          <w:bCs/>
        </w:rPr>
        <w:t xml:space="preserve"> plants. It is due to that C</w:t>
      </w:r>
      <w:r>
        <w:rPr>
          <w:b w:val="0"/>
          <w:bCs/>
          <w:vertAlign w:val="subscript"/>
        </w:rPr>
        <w:t>4</w:t>
      </w:r>
      <w:r>
        <w:rPr>
          <w:b w:val="0"/>
          <w:bCs/>
        </w:rPr>
        <w:t xml:space="preserve"> plants perform well in intense light. This is due to no photorespiration in C</w:t>
      </w:r>
      <w:r>
        <w:rPr>
          <w:b w:val="0"/>
          <w:bCs/>
          <w:vertAlign w:val="subscript"/>
        </w:rPr>
        <w:t>4</w:t>
      </w:r>
      <w:r>
        <w:rPr>
          <w:b w:val="0"/>
          <w:bCs/>
        </w:rPr>
        <w:t xml:space="preserve"> plants so caused by excess O</w:t>
      </w:r>
      <w:r>
        <w:rPr>
          <w:b w:val="0"/>
          <w:bCs/>
          <w:vertAlign w:val="subscript"/>
        </w:rPr>
        <w:t>2</w:t>
      </w:r>
      <w:r>
        <w:rPr>
          <w:b w:val="0"/>
          <w:bCs/>
        </w:rPr>
        <w:t xml:space="preserve"> from the light reaction. No photorespiration in these plants due to not undergoing out CALVIN CYCLE. As C</w:t>
      </w:r>
      <w:r>
        <w:rPr>
          <w:b w:val="0"/>
          <w:bCs/>
          <w:vertAlign w:val="subscript"/>
        </w:rPr>
        <w:t>4</w:t>
      </w:r>
      <w:r>
        <w:rPr>
          <w:b w:val="0"/>
          <w:bCs/>
        </w:rPr>
        <w:t xml:space="preserve"> plants are suited with the environment that has higher light </w:t>
      </w:r>
      <w:r w:rsidR="00223CD4">
        <w:rPr>
          <w:b w:val="0"/>
          <w:bCs/>
        </w:rPr>
        <w:t>intensities (</w:t>
      </w:r>
      <w:r>
        <w:rPr>
          <w:b w:val="0"/>
          <w:bCs/>
        </w:rPr>
        <w:t xml:space="preserve">tropical environment) so they perform well in the conditions of drought, salinity and </w:t>
      </w:r>
      <w:r w:rsidR="00223CD4">
        <w:rPr>
          <w:b w:val="0"/>
          <w:bCs/>
        </w:rPr>
        <w:t xml:space="preserve">of </w:t>
      </w:r>
      <w:r w:rsidR="00223CD4">
        <w:rPr>
          <w:b w:val="0"/>
          <w:bCs/>
        </w:rPr>
        <w:lastRenderedPageBreak/>
        <w:t>excess</w:t>
      </w:r>
      <w:r>
        <w:rPr>
          <w:b w:val="0"/>
          <w:bCs/>
        </w:rPr>
        <w:t xml:space="preserve"> heat intensities. The cycle having all components</w:t>
      </w:r>
      <w:r w:rsidR="00223CD4">
        <w:rPr>
          <w:b w:val="0"/>
          <w:bCs/>
        </w:rPr>
        <w:t xml:space="preserve"> are modified for the hot and arid environment and the product is also obtained efficiently. This cycle is tested in many plants and the results are of best qualities. This cycle is mainly designed for those plants which have to grow in tropical environment.</w:t>
      </w:r>
      <w:r>
        <w:rPr>
          <w:b w:val="0"/>
          <w:bCs/>
        </w:rPr>
        <w:t xml:space="preserve"> </w:t>
      </w:r>
      <w:r>
        <w:rPr>
          <w:b w:val="0"/>
          <w:bCs/>
        </w:rPr>
        <w:tab/>
      </w:r>
      <w:r>
        <w:rPr>
          <w:b w:val="0"/>
          <w:bCs/>
        </w:rPr>
        <w:tab/>
      </w:r>
    </w:p>
    <w:p w14:paraId="423ED6C2" w14:textId="77777777" w:rsidR="002B3BED" w:rsidRPr="002B3BED" w:rsidRDefault="002B3BED" w:rsidP="002B3BED">
      <w:pPr>
        <w:pStyle w:val="ListParagraph"/>
        <w:ind w:left="1440"/>
        <w:rPr>
          <w:b w:val="0"/>
          <w:bCs/>
        </w:rPr>
      </w:pPr>
    </w:p>
    <w:p w14:paraId="0DB555A5" w14:textId="3383D3A5" w:rsidR="002B3BED" w:rsidRPr="002B3BED" w:rsidRDefault="00223CD4" w:rsidP="00786DD4">
      <w:pPr>
        <w:ind w:firstLine="720"/>
        <w:rPr>
          <w:b w:val="0"/>
          <w:bCs/>
        </w:rPr>
      </w:pPr>
      <w:r>
        <w:rPr>
          <w:b w:val="0"/>
          <w:bCs/>
          <w:noProof/>
        </w:rPr>
        <mc:AlternateContent>
          <mc:Choice Requires="wps">
            <w:drawing>
              <wp:anchor distT="0" distB="0" distL="114300" distR="114300" simplePos="0" relativeHeight="251663360" behindDoc="0" locked="0" layoutInCell="1" allowOverlap="1" wp14:anchorId="635B34C9" wp14:editId="0D9751E2">
                <wp:simplePos x="0" y="0"/>
                <wp:positionH relativeFrom="column">
                  <wp:posOffset>773962</wp:posOffset>
                </wp:positionH>
                <wp:positionV relativeFrom="paragraph">
                  <wp:posOffset>88028</wp:posOffset>
                </wp:positionV>
                <wp:extent cx="3723610" cy="0"/>
                <wp:effectExtent l="0" t="19050" r="29845" b="19050"/>
                <wp:wrapNone/>
                <wp:docPr id="20" name="Straight Connector 20"/>
                <wp:cNvGraphicFramePr/>
                <a:graphic xmlns:a="http://schemas.openxmlformats.org/drawingml/2006/main">
                  <a:graphicData uri="http://schemas.microsoft.com/office/word/2010/wordprocessingShape">
                    <wps:wsp>
                      <wps:cNvCnPr/>
                      <wps:spPr>
                        <a:xfrm flipV="1">
                          <a:off x="0" y="0"/>
                          <a:ext cx="3723610" cy="0"/>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6FEB7D1" id="Straight Connector 2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5pt,6.95pt" to="354.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pF/gEAAFwEAAAOAAAAZHJzL2Uyb0RvYy54bWysVE2P0zAQvSPxHyzfafqBllXUdA+tlguC&#10;igXurmMnlvylsWnaf894knYLnHa1PVi2Z+bNvJfnrh9OzrKjgmSCb/hiNudMeRla47uG//zx+OGe&#10;s5SFb4UNXjX8rBJ/2Lx/tx5irZahD7ZVwBDEp3qIDe9zjnVVJdkrJ9IsROUxqAM4kfEIXdWCGBDd&#10;2Wo5n99VQ4A2QpAqJbzdjUG+IXytlczftE4qM9twnC3TCrQeylpt1qLuQMTeyGkM8YopnDAem16h&#10;diIL9hvMf1DOSAgp6DyTwVVBayMVcUA2i/k/bJ56ERVxQXFSvMqU3g5Wfj3ugZm24UuUxwuH3+gp&#10;gzBdn9k2eI8KBmAYRKWGmGos2Po9TKcU91BonzQ4pq2Jv9AEJARSYyfS+XzVWZ0yk3i5+rRc3S2w&#10;n7zEqhGiQEVI+bMKjpVNw63xRQJRi+OXlLEtpl5SyrUPj8Za+ozWswHB7xfzAi3QTdqKTMUpWNOW&#10;xFKSoDtsLbCjKKagX2GHwH+llS47kfoxj0KjXZzJ6FlrXMM/3lZbX9AVuW6cFRHjqi3YRbpRLNrl&#10;s1Ul2frvSqP8pBTNJqfhRo/iI0IuF6fihFRQEjWSeWHtVPI85AvrR2ZYRP2Dz9d6j2+bJLwhV7aH&#10;0J7JK8QfLUwqT8+tvJHbM6n0/Kew+QMAAP//AwBQSwMEFAAGAAgAAAAhAIjEajbeAAAACQEAAA8A&#10;AABkcnMvZG93bnJldi54bWxMj0FPwzAMhe9I/IfISFwQS7dJYytNJ4aYxIHD2Ji4Zo3XRDRO1WRb&#10;++8x4gAn+9lPz5+LZe8bccYuukAKxqMMBFIVjKNawcdufT8HEZMmo5tAqGDACMvy+qrQuQkXesfz&#10;NtWCQyjmWoFNqc2ljJVFr+MotEi8O4bO68Syq6Xp9IXDfSMnWTaTXjviC1a3+Gyx+tqevIK1rF5p&#10;t1ntP2dHuxpe3gZ3R06p25v+6RFEwj79meEHn9GhZKZDOJGJomE9GS/Yys2UKxsesvkUxOF3IMtC&#10;/v+g/AYAAP//AwBQSwECLQAUAAYACAAAACEAtoM4kv4AAADhAQAAEwAAAAAAAAAAAAAAAAAAAAAA&#10;W0NvbnRlbnRfVHlwZXNdLnhtbFBLAQItABQABgAIAAAAIQA4/SH/1gAAAJQBAAALAAAAAAAAAAAA&#10;AAAAAC8BAABfcmVscy8ucmVsc1BLAQItABQABgAIAAAAIQBvTlpF/gEAAFwEAAAOAAAAAAAAAAAA&#10;AAAAAC4CAABkcnMvZTJvRG9jLnhtbFBLAQItABQABgAIAAAAIQCIxGo23gAAAAkBAAAPAAAAAAAA&#10;AAAAAAAAAFgEAABkcnMvZG93bnJldi54bWxQSwUGAAAAAAQABADzAAAAYwUAAAAA&#10;" strokeweight="3pt">
                <v:stroke miterlimit="4" joinstyle="miter"/>
              </v:line>
            </w:pict>
          </mc:Fallback>
        </mc:AlternateContent>
      </w:r>
    </w:p>
    <w:p w14:paraId="4ECD5871" w14:textId="36C6C589" w:rsidR="00475AFD" w:rsidRDefault="00475AFD" w:rsidP="00D763C6">
      <w:pPr>
        <w:rPr>
          <w:b w:val="0"/>
          <w:bCs/>
          <w:vertAlign w:val="subscript"/>
        </w:rPr>
      </w:pPr>
    </w:p>
    <w:p w14:paraId="0294F47C" w14:textId="77777777" w:rsidR="00475AFD" w:rsidRPr="00475AFD" w:rsidRDefault="00475AFD" w:rsidP="00D763C6">
      <w:pPr>
        <w:rPr>
          <w:b w:val="0"/>
          <w:bCs/>
          <w:vertAlign w:val="subscript"/>
        </w:rPr>
      </w:pPr>
    </w:p>
    <w:p w14:paraId="49706029" w14:textId="77777777" w:rsidR="00D763C6" w:rsidRPr="00D763C6" w:rsidRDefault="00D763C6" w:rsidP="00D763C6">
      <w:pPr>
        <w:rPr>
          <w:b w:val="0"/>
          <w:bCs/>
          <w:u w:val="thick"/>
        </w:rPr>
      </w:pPr>
    </w:p>
    <w:p w14:paraId="4C408D5E" w14:textId="77777777" w:rsidR="00722466" w:rsidRPr="00722466" w:rsidRDefault="00722466" w:rsidP="00722466">
      <w:pPr>
        <w:rPr>
          <w:b w:val="0"/>
          <w:bCs/>
        </w:rPr>
      </w:pPr>
    </w:p>
    <w:p w14:paraId="0ACAEF62" w14:textId="77777777" w:rsidR="00722466" w:rsidRPr="00722466" w:rsidRDefault="00722466" w:rsidP="00722466"/>
    <w:p w14:paraId="2D5FDA94" w14:textId="510C2244" w:rsidR="009810C5" w:rsidRPr="0099309A" w:rsidRDefault="009810C5" w:rsidP="0099309A">
      <w:pPr>
        <w:ind w:firstLine="720"/>
        <w:rPr>
          <w:b w:val="0"/>
          <w:bCs/>
          <w:color w:val="363535" w:themeColor="background2" w:themeShade="40"/>
        </w:rPr>
      </w:pPr>
    </w:p>
    <w:p w14:paraId="3264FF73" w14:textId="67A8A728" w:rsidR="009810C5" w:rsidRDefault="009810C5" w:rsidP="009810C5"/>
    <w:p w14:paraId="569B92B3" w14:textId="77777777" w:rsidR="00FA6865" w:rsidRDefault="00FA6865" w:rsidP="009810C5">
      <w:pPr>
        <w:rPr>
          <w:i/>
          <w:iCs/>
          <w:u w:val="double"/>
        </w:rPr>
      </w:pPr>
    </w:p>
    <w:p w14:paraId="28F1DE94" w14:textId="77777777" w:rsidR="00FA6865" w:rsidRDefault="00FA6865" w:rsidP="009810C5">
      <w:pPr>
        <w:rPr>
          <w:i/>
          <w:iCs/>
          <w:u w:val="double"/>
        </w:rPr>
      </w:pPr>
    </w:p>
    <w:p w14:paraId="0050A088" w14:textId="77777777" w:rsidR="00FA6865" w:rsidRDefault="00FA6865" w:rsidP="009810C5">
      <w:pPr>
        <w:rPr>
          <w:i/>
          <w:iCs/>
          <w:u w:val="double"/>
        </w:rPr>
      </w:pPr>
    </w:p>
    <w:p w14:paraId="03D7FC72" w14:textId="77777777" w:rsidR="00FA6865" w:rsidRDefault="00FA6865" w:rsidP="009810C5">
      <w:pPr>
        <w:rPr>
          <w:i/>
          <w:iCs/>
          <w:u w:val="double"/>
        </w:rPr>
      </w:pPr>
    </w:p>
    <w:p w14:paraId="5BCABD99" w14:textId="77777777" w:rsidR="00FA6865" w:rsidRDefault="00FA6865" w:rsidP="009810C5">
      <w:pPr>
        <w:rPr>
          <w:i/>
          <w:iCs/>
          <w:u w:val="double"/>
        </w:rPr>
      </w:pPr>
    </w:p>
    <w:p w14:paraId="0A46866F" w14:textId="77777777" w:rsidR="00FA6865" w:rsidRDefault="00FA6865" w:rsidP="009810C5">
      <w:pPr>
        <w:rPr>
          <w:i/>
          <w:iCs/>
          <w:u w:val="double"/>
        </w:rPr>
      </w:pPr>
    </w:p>
    <w:p w14:paraId="6D652E22" w14:textId="77777777" w:rsidR="00FA6865" w:rsidRDefault="00FA6865" w:rsidP="009810C5">
      <w:pPr>
        <w:rPr>
          <w:i/>
          <w:iCs/>
          <w:u w:val="double"/>
        </w:rPr>
      </w:pPr>
    </w:p>
    <w:p w14:paraId="0EEB9250" w14:textId="77777777" w:rsidR="005169E7" w:rsidRDefault="005169E7" w:rsidP="009810C5">
      <w:pPr>
        <w:rPr>
          <w:i/>
          <w:iCs/>
          <w:u w:val="double"/>
        </w:rPr>
      </w:pPr>
    </w:p>
    <w:sectPr w:rsidR="005169E7" w:rsidSect="00545DAE">
      <w:footerReference w:type="even" r:id="rId18"/>
      <w:footerReference w:type="default" r:id="rId19"/>
      <w:pgSz w:w="11906" w:h="16838" w:code="9"/>
      <w:pgMar w:top="1440" w:right="1440" w:bottom="1440" w:left="1440" w:header="709" w:footer="709" w:gutter="0"/>
      <w:pgBorders w:offsetFrom="page">
        <w:top w:val="dashSmallGap" w:sz="4" w:space="24" w:color="auto"/>
        <w:left w:val="dashSmallGap" w:sz="4" w:space="24" w:color="auto"/>
        <w:bottom w:val="dashSmallGap" w:sz="4" w:space="24" w:color="auto"/>
        <w:right w:val="dashSmallGap"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7F888" w14:textId="77777777" w:rsidR="00A90CF6" w:rsidRDefault="00A90CF6" w:rsidP="00E74B29">
      <w:r>
        <w:separator/>
      </w:r>
    </w:p>
  </w:endnote>
  <w:endnote w:type="continuationSeparator" w:id="0">
    <w:p w14:paraId="73B0148C" w14:textId="77777777" w:rsidR="00A90CF6" w:rsidRDefault="00A90CF6"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5936648"/>
      <w:docPartObj>
        <w:docPartGallery w:val="Page Numbers (Bottom of Page)"/>
        <w:docPartUnique/>
      </w:docPartObj>
    </w:sdtPr>
    <w:sdtEndPr>
      <w:rPr>
        <w:rStyle w:val="PageNumber"/>
      </w:rPr>
    </w:sdtEndPr>
    <w:sdtContent>
      <w:p w14:paraId="4229972E" w14:textId="77777777" w:rsidR="00991943" w:rsidRDefault="00991943" w:rsidP="006709F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9993B4" w14:textId="77777777" w:rsidR="00991943" w:rsidRDefault="00991943" w:rsidP="00670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9F21C" w14:textId="77777777" w:rsidR="00991943" w:rsidRDefault="00991943" w:rsidP="006709F1">
    <w:pPr>
      <w:pStyle w:val="Footer"/>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03"/>
      <w:gridCol w:w="4512"/>
      <w:gridCol w:w="2708"/>
      <w:gridCol w:w="903"/>
    </w:tblGrid>
    <w:tr w:rsidR="00991943" w14:paraId="59A598F8" w14:textId="77777777" w:rsidTr="006709F1">
      <w:tc>
        <w:tcPr>
          <w:tcW w:w="1079" w:type="dxa"/>
        </w:tcPr>
        <w:p w14:paraId="1319F38B" w14:textId="77777777" w:rsidR="00991943" w:rsidRPr="00E74B29" w:rsidRDefault="00991943" w:rsidP="006709F1">
          <w:pPr>
            <w:pStyle w:val="Footer"/>
          </w:pPr>
        </w:p>
      </w:tc>
      <w:tc>
        <w:tcPr>
          <w:tcW w:w="5395" w:type="dxa"/>
        </w:tcPr>
        <w:p w14:paraId="65A0C707" w14:textId="5FC8C62F" w:rsidR="00991943" w:rsidRPr="00874FE7" w:rsidRDefault="00991943" w:rsidP="006709F1">
          <w:pPr>
            <w:pStyle w:val="Footer"/>
          </w:pPr>
        </w:p>
      </w:tc>
      <w:tc>
        <w:tcPr>
          <w:tcW w:w="3237" w:type="dxa"/>
        </w:tcPr>
        <w:p w14:paraId="640045D6" w14:textId="23C53681" w:rsidR="00991943" w:rsidRPr="00E74B29" w:rsidRDefault="00991943" w:rsidP="006709F1">
          <w:pPr>
            <w:pStyle w:val="Footer"/>
            <w:jc w:val="right"/>
          </w:pPr>
        </w:p>
      </w:tc>
      <w:tc>
        <w:tcPr>
          <w:tcW w:w="1079" w:type="dxa"/>
        </w:tcPr>
        <w:p w14:paraId="79840AF7" w14:textId="77777777" w:rsidR="00991943" w:rsidRPr="00E74B29" w:rsidRDefault="00991943" w:rsidP="006709F1">
          <w:pPr>
            <w:pStyle w:val="Footer"/>
          </w:pPr>
        </w:p>
      </w:tc>
    </w:tr>
  </w:tbl>
  <w:p w14:paraId="40EA4A05" w14:textId="77777777" w:rsidR="00991943" w:rsidRDefault="00991943" w:rsidP="00670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18CA0" w14:textId="77777777" w:rsidR="00A90CF6" w:rsidRDefault="00A90CF6" w:rsidP="00E74B29">
      <w:r>
        <w:separator/>
      </w:r>
    </w:p>
  </w:footnote>
  <w:footnote w:type="continuationSeparator" w:id="0">
    <w:p w14:paraId="6D3570BC" w14:textId="77777777" w:rsidR="00A90CF6" w:rsidRDefault="00A90CF6"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FB03"/>
      </v:shape>
    </w:pict>
  </w:numPicBullet>
  <w:abstractNum w:abstractNumId="0" w15:restartNumberingAfterBreak="0">
    <w:nsid w:val="0AB2071E"/>
    <w:multiLevelType w:val="hybridMultilevel"/>
    <w:tmpl w:val="856CF62A"/>
    <w:lvl w:ilvl="0" w:tplc="04090005">
      <w:start w:val="1"/>
      <w:numFmt w:val="bullet"/>
      <w:lvlText w:val=""/>
      <w:lvlJc w:val="left"/>
      <w:pPr>
        <w:ind w:left="1440"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155B662A"/>
    <w:multiLevelType w:val="hybridMultilevel"/>
    <w:tmpl w:val="48881A3C"/>
    <w:lvl w:ilvl="0" w:tplc="04090007">
      <w:start w:val="1"/>
      <w:numFmt w:val="bullet"/>
      <w:lvlText w:val=""/>
      <w:lvlPicBulletId w:val="0"/>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247EE0"/>
    <w:multiLevelType w:val="hybridMultilevel"/>
    <w:tmpl w:val="6FA0E2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8000EA3"/>
    <w:multiLevelType w:val="hybridMultilevel"/>
    <w:tmpl w:val="99723B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BA84095"/>
    <w:multiLevelType w:val="hybridMultilevel"/>
    <w:tmpl w:val="BF664442"/>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BC34D6E"/>
    <w:multiLevelType w:val="hybridMultilevel"/>
    <w:tmpl w:val="058C26DE"/>
    <w:lvl w:ilvl="0" w:tplc="0409000B">
      <w:start w:val="1"/>
      <w:numFmt w:val="bullet"/>
      <w:lvlText w:val=""/>
      <w:lvlJc w:val="left"/>
      <w:pPr>
        <w:ind w:left="1440"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522B13F2"/>
    <w:multiLevelType w:val="hybridMultilevel"/>
    <w:tmpl w:val="AD54FDC0"/>
    <w:lvl w:ilvl="0" w:tplc="04090009">
      <w:start w:val="1"/>
      <w:numFmt w:val="bullet"/>
      <w:lvlText w:val=""/>
      <w:lvlJc w:val="left"/>
      <w:pPr>
        <w:ind w:left="1741" w:hanging="360"/>
      </w:pPr>
      <w:rPr>
        <w:rFonts w:ascii="Wingdings" w:hAnsi="Wingdings" w:cs="Wingdings"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cs="Wingdings" w:hint="default"/>
      </w:rPr>
    </w:lvl>
    <w:lvl w:ilvl="3" w:tplc="04090001" w:tentative="1">
      <w:start w:val="1"/>
      <w:numFmt w:val="bullet"/>
      <w:lvlText w:val=""/>
      <w:lvlJc w:val="left"/>
      <w:pPr>
        <w:ind w:left="3901" w:hanging="360"/>
      </w:pPr>
      <w:rPr>
        <w:rFonts w:ascii="Symbol" w:hAnsi="Symbol" w:cs="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cs="Wingdings" w:hint="default"/>
      </w:rPr>
    </w:lvl>
    <w:lvl w:ilvl="6" w:tplc="04090001" w:tentative="1">
      <w:start w:val="1"/>
      <w:numFmt w:val="bullet"/>
      <w:lvlText w:val=""/>
      <w:lvlJc w:val="left"/>
      <w:pPr>
        <w:ind w:left="6061" w:hanging="360"/>
      </w:pPr>
      <w:rPr>
        <w:rFonts w:ascii="Symbol" w:hAnsi="Symbol" w:cs="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cs="Wingdings" w:hint="default"/>
      </w:rPr>
    </w:lvl>
  </w:abstractNum>
  <w:abstractNum w:abstractNumId="8" w15:restartNumberingAfterBreak="0">
    <w:nsid w:val="54A17BB2"/>
    <w:multiLevelType w:val="hybridMultilevel"/>
    <w:tmpl w:val="13725E00"/>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81E3FD7"/>
    <w:multiLevelType w:val="hybridMultilevel"/>
    <w:tmpl w:val="3AF068B8"/>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1A40F68"/>
    <w:multiLevelType w:val="hybridMultilevel"/>
    <w:tmpl w:val="A0684580"/>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73C05966"/>
    <w:multiLevelType w:val="hybridMultilevel"/>
    <w:tmpl w:val="C93E077C"/>
    <w:lvl w:ilvl="0" w:tplc="04090007">
      <w:start w:val="1"/>
      <w:numFmt w:val="bullet"/>
      <w:lvlText w:val=""/>
      <w:lvlPicBulletId w:val="0"/>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2" w15:restartNumberingAfterBreak="0">
    <w:nsid w:val="79BD16F6"/>
    <w:multiLevelType w:val="hybridMultilevel"/>
    <w:tmpl w:val="113EE794"/>
    <w:lvl w:ilvl="0" w:tplc="04090009">
      <w:start w:val="1"/>
      <w:numFmt w:val="bullet"/>
      <w:lvlText w:val=""/>
      <w:lvlJc w:val="left"/>
      <w:pPr>
        <w:ind w:left="1800" w:hanging="360"/>
      </w:pPr>
      <w:rPr>
        <w:rFonts w:ascii="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13" w15:restartNumberingAfterBreak="0">
    <w:nsid w:val="7FC041E9"/>
    <w:multiLevelType w:val="hybridMultilevel"/>
    <w:tmpl w:val="6F348B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num w:numId="1">
    <w:abstractNumId w:val="2"/>
  </w:num>
  <w:num w:numId="2">
    <w:abstractNumId w:val="10"/>
  </w:num>
  <w:num w:numId="3">
    <w:abstractNumId w:val="4"/>
  </w:num>
  <w:num w:numId="4">
    <w:abstractNumId w:val="5"/>
  </w:num>
  <w:num w:numId="5">
    <w:abstractNumId w:val="6"/>
  </w:num>
  <w:num w:numId="6">
    <w:abstractNumId w:val="9"/>
  </w:num>
  <w:num w:numId="7">
    <w:abstractNumId w:val="8"/>
  </w:num>
  <w:num w:numId="8">
    <w:abstractNumId w:val="0"/>
  </w:num>
  <w:num w:numId="9">
    <w:abstractNumId w:val="1"/>
  </w:num>
  <w:num w:numId="10">
    <w:abstractNumId w:val="11"/>
  </w:num>
  <w:num w:numId="11">
    <w:abstractNumId w:val="3"/>
  </w:num>
  <w:num w:numId="12">
    <w:abstractNumId w:val="13"/>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CF6"/>
    <w:rsid w:val="000255AB"/>
    <w:rsid w:val="00040F15"/>
    <w:rsid w:val="00086FA5"/>
    <w:rsid w:val="000C55FD"/>
    <w:rsid w:val="000E4641"/>
    <w:rsid w:val="0010038B"/>
    <w:rsid w:val="00151F66"/>
    <w:rsid w:val="00177F8D"/>
    <w:rsid w:val="00185F4A"/>
    <w:rsid w:val="001B0F33"/>
    <w:rsid w:val="00223CD4"/>
    <w:rsid w:val="0025038D"/>
    <w:rsid w:val="0025072B"/>
    <w:rsid w:val="00274A40"/>
    <w:rsid w:val="00290983"/>
    <w:rsid w:val="002A5D3D"/>
    <w:rsid w:val="002B3BED"/>
    <w:rsid w:val="002D0C3F"/>
    <w:rsid w:val="002D2200"/>
    <w:rsid w:val="002F4628"/>
    <w:rsid w:val="003017BD"/>
    <w:rsid w:val="00303E14"/>
    <w:rsid w:val="00361ED8"/>
    <w:rsid w:val="00372889"/>
    <w:rsid w:val="00382899"/>
    <w:rsid w:val="003C6F40"/>
    <w:rsid w:val="0040564B"/>
    <w:rsid w:val="0043463D"/>
    <w:rsid w:val="00437411"/>
    <w:rsid w:val="0047478F"/>
    <w:rsid w:val="00475AFD"/>
    <w:rsid w:val="0048120C"/>
    <w:rsid w:val="004909D9"/>
    <w:rsid w:val="004B1D57"/>
    <w:rsid w:val="005025DC"/>
    <w:rsid w:val="005169E7"/>
    <w:rsid w:val="00521481"/>
    <w:rsid w:val="00545DAE"/>
    <w:rsid w:val="00583B83"/>
    <w:rsid w:val="005A062A"/>
    <w:rsid w:val="005A20A4"/>
    <w:rsid w:val="005A36BB"/>
    <w:rsid w:val="005D7264"/>
    <w:rsid w:val="005D7494"/>
    <w:rsid w:val="005E40E7"/>
    <w:rsid w:val="00634E8A"/>
    <w:rsid w:val="006411B1"/>
    <w:rsid w:val="00647F7E"/>
    <w:rsid w:val="00665110"/>
    <w:rsid w:val="006709F1"/>
    <w:rsid w:val="00684D7D"/>
    <w:rsid w:val="006C0DD3"/>
    <w:rsid w:val="006C60E6"/>
    <w:rsid w:val="00722466"/>
    <w:rsid w:val="00732A39"/>
    <w:rsid w:val="00786DD4"/>
    <w:rsid w:val="00791AD8"/>
    <w:rsid w:val="007C6902"/>
    <w:rsid w:val="007D1236"/>
    <w:rsid w:val="00837914"/>
    <w:rsid w:val="00874FE7"/>
    <w:rsid w:val="0089579E"/>
    <w:rsid w:val="00952F7D"/>
    <w:rsid w:val="0095496A"/>
    <w:rsid w:val="00970AEE"/>
    <w:rsid w:val="0097437C"/>
    <w:rsid w:val="009810C5"/>
    <w:rsid w:val="00991943"/>
    <w:rsid w:val="0099309A"/>
    <w:rsid w:val="009A38BA"/>
    <w:rsid w:val="009C367E"/>
    <w:rsid w:val="00A43B26"/>
    <w:rsid w:val="00A809E4"/>
    <w:rsid w:val="00A90CF6"/>
    <w:rsid w:val="00AD2F03"/>
    <w:rsid w:val="00AD33F0"/>
    <w:rsid w:val="00AF2284"/>
    <w:rsid w:val="00AF46AD"/>
    <w:rsid w:val="00B03090"/>
    <w:rsid w:val="00B37226"/>
    <w:rsid w:val="00B377E3"/>
    <w:rsid w:val="00B43E11"/>
    <w:rsid w:val="00B510DB"/>
    <w:rsid w:val="00B62835"/>
    <w:rsid w:val="00B94CF6"/>
    <w:rsid w:val="00C14F39"/>
    <w:rsid w:val="00C755AB"/>
    <w:rsid w:val="00D43125"/>
    <w:rsid w:val="00D54D8B"/>
    <w:rsid w:val="00D60AC9"/>
    <w:rsid w:val="00D66A3A"/>
    <w:rsid w:val="00D763C6"/>
    <w:rsid w:val="00DF198B"/>
    <w:rsid w:val="00E74B29"/>
    <w:rsid w:val="00E93FA0"/>
    <w:rsid w:val="00EF7D77"/>
    <w:rsid w:val="00F50791"/>
    <w:rsid w:val="00FA6865"/>
    <w:rsid w:val="00FB2F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D6F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b/>
        <w:color w:val="151515" w:themeColor="background2" w:themeShade="1A"/>
        <w:sz w:val="24"/>
        <w:szCs w:val="52"/>
        <w:lang w:val="en-US" w:eastAsia="en-US" w:bidi="ar-SA"/>
      </w:rPr>
    </w:rPrDefault>
    <w:pPrDefault>
      <w:pPr>
        <w:spacing w:before="100" w:beforeAutospacing="1"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709F1"/>
  </w:style>
  <w:style w:type="paragraph" w:styleId="Heading1">
    <w:name w:val="heading 1"/>
    <w:basedOn w:val="Normal"/>
    <w:next w:val="Normal"/>
    <w:link w:val="Heading1Char"/>
    <w:qFormat/>
    <w:rsid w:val="00874FE7"/>
    <w:pPr>
      <w:jc w:val="center"/>
      <w:outlineLvl w:val="0"/>
    </w:pPr>
    <w:rPr>
      <w:rFonts w:asciiTheme="majorHAnsi" w:hAnsiTheme="majorHAnsi"/>
      <w:b w:val="0"/>
      <w:color w:val="476166" w:themeColor="accent1"/>
      <w:sz w:val="52"/>
    </w:rPr>
  </w:style>
  <w:style w:type="paragraph" w:styleId="Heading2">
    <w:name w:val="heading 2"/>
    <w:basedOn w:val="Normal"/>
    <w:next w:val="Normal"/>
    <w:link w:val="Heading2Char"/>
    <w:uiPriority w:val="1"/>
    <w:qFormat/>
    <w:rsid w:val="00874FE7"/>
    <w:pPr>
      <w:jc w:val="center"/>
      <w:outlineLvl w:val="1"/>
    </w:pPr>
    <w:rPr>
      <w:b w:val="0"/>
      <w:sz w:val="48"/>
      <w:szCs w:val="48"/>
    </w:rPr>
  </w:style>
  <w:style w:type="paragraph" w:styleId="Heading3">
    <w:name w:val="heading 3"/>
    <w:basedOn w:val="Heading2"/>
    <w:next w:val="Normal"/>
    <w:link w:val="Heading3Char"/>
    <w:uiPriority w:val="2"/>
    <w:qFormat/>
    <w:rsid w:val="00874FE7"/>
    <w:pPr>
      <w:spacing w:after="240"/>
      <w:outlineLvl w:val="2"/>
    </w:pPr>
    <w:rPr>
      <w:b/>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val="0"/>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val="0"/>
      <w:color w:val="476166"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val="0"/>
      <w:color w:val="476166" w:themeColor="accent1"/>
      <w:sz w:val="52"/>
      <w:szCs w:val="52"/>
    </w:rPr>
  </w:style>
  <w:style w:type="character" w:customStyle="1" w:styleId="Heading2Char">
    <w:name w:val="Heading 2 Char"/>
    <w:basedOn w:val="DefaultParagraphFont"/>
    <w:link w:val="Heading2"/>
    <w:uiPriority w:val="1"/>
    <w:rsid w:val="00874FE7"/>
    <w:rPr>
      <w:b w:val="0"/>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val="0"/>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val="0"/>
      <w:color w:val="476166" w:themeColor="accent1"/>
    </w:rPr>
  </w:style>
  <w:style w:type="character" w:customStyle="1" w:styleId="FooterChar">
    <w:name w:val="Footer Char"/>
    <w:basedOn w:val="DefaultParagraphFont"/>
    <w:link w:val="Footer"/>
    <w:uiPriority w:val="99"/>
    <w:rsid w:val="006709F1"/>
    <w:rPr>
      <w:rFonts w:asciiTheme="majorHAnsi" w:hAnsiTheme="majorHAnsi"/>
      <w:b w:val="0"/>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val="0"/>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437411"/>
    <w:pPr>
      <w:ind w:left="720"/>
      <w:contextualSpacing/>
    </w:pPr>
  </w:style>
  <w:style w:type="paragraph" w:styleId="Caption">
    <w:name w:val="caption"/>
    <w:basedOn w:val="Normal"/>
    <w:next w:val="Normal"/>
    <w:uiPriority w:val="35"/>
    <w:semiHidden/>
    <w:qFormat/>
    <w:rsid w:val="00303E14"/>
    <w:pPr>
      <w:spacing w:before="0" w:after="200" w:line="240" w:lineRule="auto"/>
    </w:pPr>
    <w:rPr>
      <w:i/>
      <w:iCs/>
      <w:color w:val="5E5E5E" w:themeColor="text2"/>
      <w:sz w:val="18"/>
      <w:szCs w:val="18"/>
    </w:rPr>
  </w:style>
  <w:style w:type="character" w:styleId="Hyperlink">
    <w:name w:val="Hyperlink"/>
    <w:basedOn w:val="DefaultParagraphFont"/>
    <w:uiPriority w:val="99"/>
    <w:semiHidden/>
    <w:rsid w:val="003C6F40"/>
    <w:rPr>
      <w:color w:val="0000FF" w:themeColor="hyperlink"/>
      <w:u w:val="single"/>
    </w:rPr>
  </w:style>
  <w:style w:type="character" w:styleId="UnresolvedMention">
    <w:name w:val="Unresolved Mention"/>
    <w:basedOn w:val="DefaultParagraphFont"/>
    <w:uiPriority w:val="99"/>
    <w:semiHidden/>
    <w:unhideWhenUsed/>
    <w:rsid w:val="003C6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20ch\AppData\Roaming\Microsoft\Templates\Modern%20student%20report.dotx" TargetMode="External"/></Relationship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670B6-EC8C-4A16-AA74-472978BEF741}">
  <ds:schemaRefs>
    <ds:schemaRef ds:uri="http://schemas.microsoft.com/sharepoint/v3/contenttype/forms"/>
  </ds:schemaRefs>
</ds:datastoreItem>
</file>

<file path=customXml/itemProps2.xml><?xml version="1.0" encoding="utf-8"?>
<ds:datastoreItem xmlns:ds="http://schemas.openxmlformats.org/officeDocument/2006/customXml" ds:itemID="{10D3411A-7586-4E92-AE2C-577E571916D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5AA84DA-4874-4497-B587-599D84E26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EBB684-7B2A-4000-ADFB-5E51C1B8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student report</Template>
  <TotalTime>0</TotalTime>
  <Pages>21</Pages>
  <Words>2860</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2020-04-17T05:43:00Z</dcterms:created>
  <dcterms:modified xsi:type="dcterms:W3CDTF">2020-04-25T10:09:00Z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