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DE" w:rsidRDefault="00957EDE" w:rsidP="00B02157">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48"/>
          <w:szCs w:val="48"/>
          <w:shd w:val="clear" w:color="auto" w:fill="FFFFFF"/>
        </w:rPr>
        <w:t xml:space="preserve">               </w:t>
      </w:r>
      <w:r w:rsidR="00B02157" w:rsidRPr="00B02157">
        <w:rPr>
          <w:rFonts w:ascii="Times New Roman" w:hAnsi="Times New Roman" w:cs="Times New Roman"/>
          <w:b/>
          <w:color w:val="000000"/>
          <w:sz w:val="48"/>
          <w:szCs w:val="48"/>
          <w:shd w:val="clear" w:color="auto" w:fill="FFFFFF"/>
        </w:rPr>
        <w:t>CARBOHYDRATES</w:t>
      </w:r>
      <w:r w:rsidR="00693703" w:rsidRPr="00B02157">
        <w:rPr>
          <w:rFonts w:ascii="Times New Roman" w:hAnsi="Times New Roman" w:cs="Times New Roman"/>
          <w:b/>
          <w:color w:val="000000"/>
          <w:sz w:val="24"/>
          <w:szCs w:val="24"/>
          <w:shd w:val="clear" w:color="auto" w:fill="FFFFFF"/>
        </w:rPr>
        <w:br/>
      </w:r>
    </w:p>
    <w:p w:rsidR="00693703" w:rsidRPr="00F76019" w:rsidRDefault="00B02157" w:rsidP="00B02157">
      <w:pPr>
        <w:spacing w:line="360" w:lineRule="auto"/>
        <w:jc w:val="both"/>
        <w:rPr>
          <w:rFonts w:ascii="Times New Roman" w:hAnsi="Times New Roman" w:cs="Times New Roman"/>
          <w:b/>
          <w:sz w:val="48"/>
          <w:szCs w:val="24"/>
        </w:rPr>
      </w:pPr>
      <w:r>
        <w:rPr>
          <w:rFonts w:ascii="Times New Roman" w:hAnsi="Times New Roman" w:cs="Times New Roman"/>
          <w:b/>
          <w:color w:val="000000"/>
          <w:sz w:val="24"/>
          <w:szCs w:val="24"/>
          <w:shd w:val="clear" w:color="auto" w:fill="FFFFFF"/>
        </w:rPr>
        <w:t xml:space="preserve">General </w:t>
      </w:r>
      <w:r w:rsidR="00693703" w:rsidRPr="00DF6857">
        <w:rPr>
          <w:rFonts w:ascii="Times New Roman" w:hAnsi="Times New Roman" w:cs="Times New Roman"/>
          <w:b/>
          <w:color w:val="000000"/>
          <w:sz w:val="24"/>
          <w:szCs w:val="24"/>
          <w:shd w:val="clear" w:color="auto" w:fill="FFFFFF"/>
        </w:rPr>
        <w:t>information</w:t>
      </w:r>
    </w:p>
    <w:p w:rsidR="005141F9" w:rsidRPr="00DF6857" w:rsidRDefault="00EA3F4B" w:rsidP="00B02157">
      <w:pPr>
        <w:spacing w:line="360" w:lineRule="auto"/>
        <w:jc w:val="both"/>
        <w:rPr>
          <w:rFonts w:ascii="Times New Roman" w:hAnsi="Times New Roman" w:cs="Times New Roman"/>
          <w:color w:val="000000"/>
          <w:sz w:val="24"/>
          <w:szCs w:val="24"/>
          <w:shd w:val="clear" w:color="auto" w:fill="FFFFFF"/>
        </w:rPr>
      </w:pPr>
      <w:r w:rsidRPr="00DF6857">
        <w:rPr>
          <w:rFonts w:ascii="Times New Roman" w:hAnsi="Times New Roman" w:cs="Times New Roman"/>
          <w:color w:val="000000"/>
          <w:sz w:val="24"/>
          <w:szCs w:val="24"/>
          <w:shd w:val="clear" w:color="auto" w:fill="FFFFFF"/>
        </w:rPr>
        <w:t xml:space="preserve">Carbohydrates are the most abundant class of </w:t>
      </w:r>
      <w:r w:rsidR="005141F9" w:rsidRPr="00DF6857">
        <w:rPr>
          <w:rFonts w:ascii="Times New Roman" w:hAnsi="Times New Roman" w:cs="Times New Roman"/>
          <w:color w:val="000000"/>
          <w:sz w:val="24"/>
          <w:szCs w:val="24"/>
          <w:shd w:val="clear" w:color="auto" w:fill="FFFFFF"/>
        </w:rPr>
        <w:t xml:space="preserve">  organic compounds found in living organisms.</w:t>
      </w:r>
      <w:r w:rsidRPr="00DF6857">
        <w:rPr>
          <w:rFonts w:ascii="Times New Roman" w:hAnsi="Times New Roman" w:cs="Times New Roman"/>
          <w:color w:val="000000"/>
          <w:sz w:val="24"/>
          <w:szCs w:val="24"/>
          <w:shd w:val="clear" w:color="auto" w:fill="FFFFFF"/>
        </w:rPr>
        <w:t xml:space="preserve"> They originate as products of photosynthesis, </w:t>
      </w:r>
      <w:r w:rsidR="005141F9" w:rsidRPr="00DF6857">
        <w:rPr>
          <w:rFonts w:ascii="Times New Roman" w:hAnsi="Times New Roman" w:cs="Times New Roman"/>
          <w:color w:val="000000"/>
          <w:sz w:val="24"/>
          <w:szCs w:val="24"/>
          <w:shd w:val="clear" w:color="auto" w:fill="FFFFFF"/>
        </w:rPr>
        <w:t xml:space="preserve">   an   endothermic  reductive  condensation  of    carbon dioxide requiring light energy and the pigment chlorophyll.</w:t>
      </w:r>
    </w:p>
    <w:p w:rsidR="005141F9" w:rsidRPr="00DF6857" w:rsidRDefault="005141F9" w:rsidP="00B02157">
      <w:pPr>
        <w:pStyle w:val="NormalWeb"/>
        <w:spacing w:before="120" w:beforeAutospacing="0" w:after="120" w:afterAutospacing="0" w:line="360" w:lineRule="auto"/>
        <w:jc w:val="both"/>
      </w:pPr>
      <w:r w:rsidRPr="00DF6857">
        <w:t xml:space="preserve">A </w:t>
      </w:r>
      <w:r w:rsidRPr="00DF6857">
        <w:rPr>
          <w:b/>
          <w:bCs/>
        </w:rPr>
        <w:t>carbohydrate</w:t>
      </w:r>
      <w:r w:rsidRPr="00DF6857">
        <w:t xml:space="preserve"> is a  </w:t>
      </w:r>
      <w:hyperlink r:id="rId7" w:tooltip="Biomolecule" w:history="1">
        <w:r w:rsidR="00B02157" w:rsidRPr="00DF6857">
          <w:rPr>
            <w:rStyle w:val="Hyperlink"/>
            <w:color w:val="auto"/>
            <w:u w:val="none"/>
          </w:rPr>
          <w:t>biomolecules</w:t>
        </w:r>
      </w:hyperlink>
      <w:r w:rsidRPr="00DF6857">
        <w:t xml:space="preserve"> consisting of </w:t>
      </w:r>
      <w:hyperlink r:id="rId8" w:tooltip="Carbon" w:history="1">
        <w:r w:rsidRPr="00DF6857">
          <w:rPr>
            <w:rStyle w:val="Hyperlink"/>
            <w:color w:val="auto"/>
            <w:u w:val="none"/>
          </w:rPr>
          <w:t>carbon</w:t>
        </w:r>
      </w:hyperlink>
      <w:r w:rsidRPr="00DF6857">
        <w:t xml:space="preserve"> (C), </w:t>
      </w:r>
      <w:hyperlink r:id="rId9" w:tooltip="Hydrogen" w:history="1">
        <w:r w:rsidRPr="00DF6857">
          <w:rPr>
            <w:rStyle w:val="Hyperlink"/>
            <w:color w:val="auto"/>
            <w:u w:val="none"/>
          </w:rPr>
          <w:t>hydrogen</w:t>
        </w:r>
      </w:hyperlink>
      <w:r w:rsidRPr="00DF6857">
        <w:t xml:space="preserve"> (H) and </w:t>
      </w:r>
      <w:hyperlink r:id="rId10" w:tooltip="Oxygen" w:history="1">
        <w:r w:rsidRPr="00DF6857">
          <w:rPr>
            <w:rStyle w:val="Hyperlink"/>
            <w:color w:val="auto"/>
            <w:u w:val="none"/>
          </w:rPr>
          <w:t>oxygen</w:t>
        </w:r>
      </w:hyperlink>
      <w:r w:rsidRPr="00DF6857">
        <w:t xml:space="preserve"> (O) atoms, usually with a hydrogen–oxygen </w:t>
      </w:r>
      <w:hyperlink r:id="rId11" w:tooltip="Atom" w:history="1">
        <w:r w:rsidRPr="00DF6857">
          <w:rPr>
            <w:rStyle w:val="Hyperlink"/>
            <w:color w:val="auto"/>
            <w:u w:val="none"/>
          </w:rPr>
          <w:t>atom</w:t>
        </w:r>
      </w:hyperlink>
      <w:r w:rsidRPr="00DF6857">
        <w:t xml:space="preserve"> ratio of 2:1 (as in water) and thus with the </w:t>
      </w:r>
      <w:hyperlink r:id="rId12" w:tooltip="Empirical formula" w:history="1">
        <w:r w:rsidRPr="00DF6857">
          <w:rPr>
            <w:rStyle w:val="Hyperlink"/>
            <w:color w:val="auto"/>
            <w:u w:val="none"/>
          </w:rPr>
          <w:t>empirical formula</w:t>
        </w:r>
      </w:hyperlink>
      <w:r w:rsidRPr="00DF6857">
        <w:t xml:space="preserve"> </w:t>
      </w:r>
      <w:r w:rsidRPr="00DF6857">
        <w:rPr>
          <w:rStyle w:val="nowrap"/>
        </w:rPr>
        <w:t>C</w:t>
      </w:r>
      <w:r w:rsidRPr="00DF6857">
        <w:rPr>
          <w:rStyle w:val="nowrap"/>
          <w:i/>
          <w:iCs/>
          <w:vertAlign w:val="subscript"/>
        </w:rPr>
        <w:t>m</w:t>
      </w:r>
      <w:r w:rsidRPr="00DF6857">
        <w:rPr>
          <w:rStyle w:val="nowrap"/>
        </w:rPr>
        <w:t>(H</w:t>
      </w:r>
      <w:r w:rsidRPr="00DF6857">
        <w:rPr>
          <w:rStyle w:val="nowrap"/>
          <w:vertAlign w:val="subscript"/>
        </w:rPr>
        <w:t>2</w:t>
      </w:r>
      <w:r w:rsidRPr="00DF6857">
        <w:rPr>
          <w:rStyle w:val="nowrap"/>
        </w:rPr>
        <w:t>O)</w:t>
      </w:r>
      <w:r w:rsidRPr="00DF6857">
        <w:rPr>
          <w:rStyle w:val="nowrap"/>
          <w:i/>
          <w:iCs/>
          <w:vertAlign w:val="subscript"/>
        </w:rPr>
        <w:t>n</w:t>
      </w:r>
      <w:r w:rsidRPr="00DF6857">
        <w:t xml:space="preserve"> (where </w:t>
      </w:r>
      <w:r w:rsidRPr="00DF6857">
        <w:rPr>
          <w:i/>
          <w:iCs/>
        </w:rPr>
        <w:t>m</w:t>
      </w:r>
      <w:r w:rsidRPr="00DF6857">
        <w:t xml:space="preserve"> may be different from </w:t>
      </w:r>
      <w:r w:rsidRPr="00DF6857">
        <w:rPr>
          <w:i/>
          <w:iCs/>
        </w:rPr>
        <w:t>n</w:t>
      </w:r>
      <w:r w:rsidRPr="00DF6857">
        <w:t xml:space="preserve">). This </w:t>
      </w:r>
      <w:hyperlink r:id="rId13" w:tooltip="Chemical formula" w:history="1">
        <w:r w:rsidRPr="00DF6857">
          <w:rPr>
            <w:rStyle w:val="Hyperlink"/>
            <w:color w:val="auto"/>
            <w:u w:val="none"/>
          </w:rPr>
          <w:t>formula</w:t>
        </w:r>
      </w:hyperlink>
      <w:r w:rsidRPr="00DF6857">
        <w:t xml:space="preserve"> holds true for </w:t>
      </w:r>
      <w:hyperlink r:id="rId14" w:tooltip="Monosaccharide" w:history="1">
        <w:r w:rsidR="00B02157" w:rsidRPr="00DF6857">
          <w:rPr>
            <w:rStyle w:val="Hyperlink"/>
            <w:color w:val="auto"/>
            <w:u w:val="none"/>
          </w:rPr>
          <w:t>monosaccharide</w:t>
        </w:r>
      </w:hyperlink>
      <w:r w:rsidRPr="00DF6857">
        <w:t xml:space="preserve">. Some exceptions exist; for example, </w:t>
      </w:r>
      <w:hyperlink r:id="rId15" w:tooltip="Deoxyribose" w:history="1">
        <w:r w:rsidRPr="00DF6857">
          <w:rPr>
            <w:rStyle w:val="Hyperlink"/>
            <w:color w:val="auto"/>
            <w:u w:val="none"/>
          </w:rPr>
          <w:t>deoxyribose</w:t>
        </w:r>
      </w:hyperlink>
      <w:r w:rsidRPr="00DF6857">
        <w:t xml:space="preserve">, a sugar component of </w:t>
      </w:r>
      <w:hyperlink r:id="rId16" w:tooltip="DNA" w:history="1">
        <w:r w:rsidRPr="00DF6857">
          <w:rPr>
            <w:rStyle w:val="Hyperlink"/>
            <w:color w:val="auto"/>
            <w:u w:val="none"/>
          </w:rPr>
          <w:t>DNA</w:t>
        </w:r>
      </w:hyperlink>
      <w:proofErr w:type="gramStart"/>
      <w:r w:rsidRPr="00DF6857">
        <w:t>,</w:t>
      </w:r>
      <w:proofErr w:type="gramEnd"/>
      <w:r w:rsidR="00903959" w:rsidRPr="00DF6857">
        <w:fldChar w:fldCharType="begin"/>
      </w:r>
      <w:r w:rsidR="00764852" w:rsidRPr="00DF6857">
        <w:instrText>HYPERLINK "https://en.wikipedia.org/wiki/Carbohydrate" \l "cite_note-1"</w:instrText>
      </w:r>
      <w:r w:rsidR="00903959" w:rsidRPr="00DF6857">
        <w:fldChar w:fldCharType="separate"/>
      </w:r>
      <w:r w:rsidRPr="00DF6857">
        <w:rPr>
          <w:rStyle w:val="Hyperlink"/>
          <w:color w:val="auto"/>
          <w:u w:val="none"/>
          <w:vertAlign w:val="superscript"/>
        </w:rPr>
        <w:t>[1]</w:t>
      </w:r>
      <w:r w:rsidR="00903959" w:rsidRPr="00DF6857">
        <w:fldChar w:fldCharType="end"/>
      </w:r>
      <w:r w:rsidRPr="00DF6857">
        <w:t xml:space="preserve"> has the empirical formula C</w:t>
      </w:r>
      <w:r w:rsidRPr="00DF6857">
        <w:rPr>
          <w:vertAlign w:val="subscript"/>
        </w:rPr>
        <w:t>5</w:t>
      </w:r>
      <w:r w:rsidRPr="00DF6857">
        <w:t>H</w:t>
      </w:r>
      <w:r w:rsidRPr="00DF6857">
        <w:rPr>
          <w:vertAlign w:val="subscript"/>
        </w:rPr>
        <w:t>10</w:t>
      </w:r>
      <w:r w:rsidRPr="00DF6857">
        <w:t>O</w:t>
      </w:r>
      <w:r w:rsidRPr="00DF6857">
        <w:rPr>
          <w:vertAlign w:val="subscript"/>
        </w:rPr>
        <w:t>4</w:t>
      </w:r>
      <w:r w:rsidRPr="00DF6857">
        <w:t>.</w:t>
      </w:r>
      <w:hyperlink r:id="rId17" w:anchor="cite_note-2" w:history="1">
        <w:r w:rsidRPr="00DF6857">
          <w:rPr>
            <w:rStyle w:val="Hyperlink"/>
            <w:color w:val="auto"/>
            <w:u w:val="none"/>
            <w:vertAlign w:val="superscript"/>
          </w:rPr>
          <w:t>[2]</w:t>
        </w:r>
      </w:hyperlink>
      <w:r w:rsidRPr="00DF6857">
        <w:t xml:space="preserve"> The carbohydrates are technically </w:t>
      </w:r>
      <w:hyperlink r:id="rId18" w:tooltip="Hydrate" w:history="1">
        <w:r w:rsidRPr="00DF6857">
          <w:rPr>
            <w:rStyle w:val="Hyperlink"/>
            <w:color w:val="auto"/>
            <w:u w:val="none"/>
          </w:rPr>
          <w:t>hydrates</w:t>
        </w:r>
      </w:hyperlink>
      <w:r w:rsidRPr="00DF6857">
        <w:t xml:space="preserve"> of carbon; structurally it is more accurate to view them as </w:t>
      </w:r>
      <w:hyperlink r:id="rId19" w:tooltip="Aldose" w:history="1">
        <w:r w:rsidRPr="00DF6857">
          <w:rPr>
            <w:rStyle w:val="Hyperlink"/>
            <w:color w:val="auto"/>
            <w:u w:val="none"/>
          </w:rPr>
          <w:t>aldoses</w:t>
        </w:r>
      </w:hyperlink>
      <w:r w:rsidRPr="00DF6857">
        <w:t xml:space="preserve"> and </w:t>
      </w:r>
      <w:hyperlink r:id="rId20" w:tooltip="Ketose" w:history="1">
        <w:r w:rsidRPr="00DF6857">
          <w:rPr>
            <w:rStyle w:val="Hyperlink"/>
            <w:color w:val="auto"/>
            <w:u w:val="none"/>
          </w:rPr>
          <w:t>ketoses</w:t>
        </w:r>
      </w:hyperlink>
      <w:r w:rsidRPr="00DF6857">
        <w:t xml:space="preserve">. </w:t>
      </w:r>
    </w:p>
    <w:p w:rsidR="00957EDE" w:rsidRDefault="005141F9" w:rsidP="00B02157">
      <w:pPr>
        <w:pStyle w:val="NormalWeb"/>
        <w:spacing w:before="120" w:beforeAutospacing="0" w:after="120" w:afterAutospacing="0" w:line="360" w:lineRule="auto"/>
        <w:jc w:val="both"/>
      </w:pPr>
      <w:r w:rsidRPr="00DF6857">
        <w:t xml:space="preserve">The term is most common in </w:t>
      </w:r>
      <w:hyperlink r:id="rId21" w:tooltip="Biochemistry" w:history="1">
        <w:r w:rsidRPr="00DF6857">
          <w:rPr>
            <w:rStyle w:val="Hyperlink"/>
            <w:color w:val="auto"/>
            <w:u w:val="none"/>
          </w:rPr>
          <w:t>biochemistry</w:t>
        </w:r>
      </w:hyperlink>
      <w:r w:rsidRPr="00DF6857">
        <w:t xml:space="preserve">, where it is a synonym of </w:t>
      </w:r>
      <w:r w:rsidRPr="00DF6857">
        <w:rPr>
          <w:b/>
          <w:bCs/>
        </w:rPr>
        <w:t>saccharide</w:t>
      </w:r>
      <w:r w:rsidRPr="00DF6857">
        <w:t xml:space="preserve">, a group that includes </w:t>
      </w:r>
      <w:hyperlink r:id="rId22" w:tooltip="Sugar" w:history="1">
        <w:r w:rsidRPr="00DF6857">
          <w:rPr>
            <w:rStyle w:val="Hyperlink"/>
            <w:color w:val="auto"/>
            <w:u w:val="none"/>
          </w:rPr>
          <w:t>sugars</w:t>
        </w:r>
      </w:hyperlink>
      <w:r w:rsidRPr="00DF6857">
        <w:t xml:space="preserve">, </w:t>
      </w:r>
      <w:hyperlink r:id="rId23" w:tooltip="Starch" w:history="1">
        <w:r w:rsidRPr="00DF6857">
          <w:rPr>
            <w:rStyle w:val="Hyperlink"/>
            <w:color w:val="auto"/>
            <w:u w:val="none"/>
          </w:rPr>
          <w:t>starch</w:t>
        </w:r>
      </w:hyperlink>
      <w:r w:rsidRPr="00DF6857">
        <w:t xml:space="preserve">, and </w:t>
      </w:r>
      <w:hyperlink r:id="rId24" w:tooltip="Cellulose" w:history="1">
        <w:r w:rsidRPr="00DF6857">
          <w:rPr>
            <w:rStyle w:val="Hyperlink"/>
            <w:color w:val="auto"/>
            <w:u w:val="none"/>
          </w:rPr>
          <w:t>cellulose</w:t>
        </w:r>
      </w:hyperlink>
      <w:r w:rsidRPr="00DF6857">
        <w:t xml:space="preserve">. The saccharides are divided into four chemical groups: </w:t>
      </w:r>
      <w:r w:rsidR="00B02157" w:rsidRPr="00DF6857">
        <w:t>monosaccharide</w:t>
      </w:r>
      <w:r w:rsidRPr="00DF6857">
        <w:t xml:space="preserve">, </w:t>
      </w:r>
      <w:hyperlink r:id="rId25" w:tooltip="Disaccharide" w:history="1">
        <w:r w:rsidRPr="00DF6857">
          <w:rPr>
            <w:rStyle w:val="Hyperlink"/>
            <w:color w:val="auto"/>
            <w:u w:val="none"/>
          </w:rPr>
          <w:t>disaccharides</w:t>
        </w:r>
      </w:hyperlink>
      <w:r w:rsidRPr="00DF6857">
        <w:t xml:space="preserve">, </w:t>
      </w:r>
      <w:hyperlink r:id="rId26" w:tooltip="Oligosaccharide" w:history="1">
        <w:r w:rsidRPr="00DF6857">
          <w:rPr>
            <w:rStyle w:val="Hyperlink"/>
            <w:color w:val="auto"/>
            <w:u w:val="none"/>
          </w:rPr>
          <w:t>oligosaccharides</w:t>
        </w:r>
      </w:hyperlink>
      <w:r w:rsidRPr="00DF6857">
        <w:t xml:space="preserve">, and </w:t>
      </w:r>
      <w:hyperlink r:id="rId27" w:tooltip="Polysaccharide" w:history="1">
        <w:r w:rsidRPr="00DF6857">
          <w:rPr>
            <w:rStyle w:val="Hyperlink"/>
            <w:color w:val="auto"/>
            <w:u w:val="none"/>
          </w:rPr>
          <w:t>polysaccharides</w:t>
        </w:r>
      </w:hyperlink>
      <w:r w:rsidRPr="00DF6857">
        <w:t xml:space="preserve">. </w:t>
      </w:r>
    </w:p>
    <w:p w:rsidR="005141F9" w:rsidRPr="00DF6857" w:rsidRDefault="005141F9" w:rsidP="00B02157">
      <w:pPr>
        <w:pStyle w:val="NormalWeb"/>
        <w:spacing w:before="120" w:beforeAutospacing="0" w:after="120" w:afterAutospacing="0" w:line="360" w:lineRule="auto"/>
        <w:jc w:val="both"/>
      </w:pPr>
      <w:r w:rsidRPr="00DF6857">
        <w:t xml:space="preserve">Monosaccharides and disaccharides, the smallest (lower </w:t>
      </w:r>
      <w:hyperlink r:id="rId28" w:tooltip="Molecular weight" w:history="1">
        <w:r w:rsidRPr="00DF6857">
          <w:rPr>
            <w:rStyle w:val="Hyperlink"/>
            <w:color w:val="auto"/>
            <w:u w:val="none"/>
          </w:rPr>
          <w:t>molecular weight</w:t>
        </w:r>
      </w:hyperlink>
      <w:r w:rsidRPr="00DF6857">
        <w:t>) carbohydrates, are commonly referred to as sugars.</w:t>
      </w:r>
      <w:hyperlink r:id="rId29" w:anchor="cite_note-3" w:history="1">
        <w:r w:rsidRPr="00DF6857">
          <w:rPr>
            <w:rStyle w:val="Hyperlink"/>
            <w:color w:val="auto"/>
            <w:u w:val="none"/>
            <w:vertAlign w:val="superscript"/>
          </w:rPr>
          <w:t>[3]</w:t>
        </w:r>
      </w:hyperlink>
      <w:r w:rsidRPr="00DF6857">
        <w:t xml:space="preserve"> The word </w:t>
      </w:r>
      <w:r w:rsidRPr="00DF6857">
        <w:rPr>
          <w:i/>
          <w:iCs/>
        </w:rPr>
        <w:t>saccharide</w:t>
      </w:r>
      <w:r w:rsidRPr="00DF6857">
        <w:t xml:space="preserve"> comes from the </w:t>
      </w:r>
      <w:hyperlink r:id="rId30" w:tooltip="Greek language" w:history="1">
        <w:r w:rsidRPr="00DF6857">
          <w:rPr>
            <w:rStyle w:val="Hyperlink"/>
            <w:color w:val="auto"/>
            <w:u w:val="none"/>
          </w:rPr>
          <w:t>Greek</w:t>
        </w:r>
      </w:hyperlink>
      <w:r w:rsidRPr="00DF6857">
        <w:t xml:space="preserve"> </w:t>
      </w:r>
      <w:proofErr w:type="gramStart"/>
      <w:r w:rsidRPr="00DF6857">
        <w:t>word  (</w:t>
      </w:r>
      <w:proofErr w:type="gramEnd"/>
      <w:r w:rsidRPr="00DF6857">
        <w:rPr>
          <w:i/>
          <w:iCs/>
        </w:rPr>
        <w:t>sákkharon</w:t>
      </w:r>
      <w:r w:rsidRPr="00DF6857">
        <w:t>), meaning "sugar".</w:t>
      </w:r>
      <w:hyperlink r:id="rId31" w:anchor="cite_note-avenas-4" w:history="1">
        <w:r w:rsidRPr="00DF6857">
          <w:rPr>
            <w:rStyle w:val="Hyperlink"/>
            <w:color w:val="auto"/>
            <w:u w:val="none"/>
            <w:vertAlign w:val="superscript"/>
          </w:rPr>
          <w:t>[4]</w:t>
        </w:r>
      </w:hyperlink>
      <w:r w:rsidRPr="00DF6857">
        <w:t xml:space="preserve"> While the scientific nomenclature of carbohydrates is complex, the names of the </w:t>
      </w:r>
      <w:r w:rsidR="00B02157" w:rsidRPr="00DF6857">
        <w:t>monosaccharide</w:t>
      </w:r>
      <w:r w:rsidRPr="00DF6857">
        <w:t xml:space="preserve"> and disaccharides very often end in the suffix </w:t>
      </w:r>
      <w:hyperlink r:id="rId32" w:tooltip="-ose" w:history="1">
        <w:r w:rsidRPr="00DF6857">
          <w:rPr>
            <w:rStyle w:val="Hyperlink"/>
            <w:color w:val="auto"/>
            <w:u w:val="none"/>
          </w:rPr>
          <w:t>-ose</w:t>
        </w:r>
      </w:hyperlink>
      <w:r w:rsidRPr="00DF6857">
        <w:t xml:space="preserve">, as in the </w:t>
      </w:r>
      <w:r w:rsidR="00B02157" w:rsidRPr="00DF6857">
        <w:t>monosaccharide</w:t>
      </w:r>
      <w:r w:rsidRPr="00DF6857">
        <w:t xml:space="preserve"> </w:t>
      </w:r>
      <w:hyperlink r:id="rId33" w:tooltip="Fructose" w:history="1">
        <w:r w:rsidRPr="00DF6857">
          <w:rPr>
            <w:rStyle w:val="Hyperlink"/>
            <w:color w:val="auto"/>
            <w:u w:val="none"/>
          </w:rPr>
          <w:t>fructose</w:t>
        </w:r>
      </w:hyperlink>
      <w:r w:rsidRPr="00DF6857">
        <w:t xml:space="preserve"> (fruit sugar) and </w:t>
      </w:r>
      <w:hyperlink r:id="rId34" w:tooltip="Glucose" w:history="1">
        <w:r w:rsidRPr="00DF6857">
          <w:rPr>
            <w:rStyle w:val="Hyperlink"/>
            <w:color w:val="auto"/>
            <w:u w:val="none"/>
          </w:rPr>
          <w:t>glucose</w:t>
        </w:r>
      </w:hyperlink>
      <w:r w:rsidRPr="00DF6857">
        <w:t xml:space="preserve"> (starch sugar) and the disaccharides </w:t>
      </w:r>
      <w:hyperlink r:id="rId35" w:tooltip="Sucrose" w:history="1">
        <w:r w:rsidRPr="00DF6857">
          <w:rPr>
            <w:rStyle w:val="Hyperlink"/>
            <w:color w:val="auto"/>
            <w:u w:val="none"/>
          </w:rPr>
          <w:t>sucrose</w:t>
        </w:r>
      </w:hyperlink>
      <w:r w:rsidRPr="00DF6857">
        <w:t xml:space="preserve"> (</w:t>
      </w:r>
      <w:hyperlink r:id="rId36" w:tooltip="Sugar cane" w:history="1">
        <w:r w:rsidRPr="00DF6857">
          <w:rPr>
            <w:rStyle w:val="Hyperlink"/>
            <w:color w:val="auto"/>
            <w:u w:val="none"/>
          </w:rPr>
          <w:t>cane</w:t>
        </w:r>
      </w:hyperlink>
      <w:r w:rsidRPr="00DF6857">
        <w:t xml:space="preserve"> or </w:t>
      </w:r>
      <w:hyperlink r:id="rId37" w:tooltip="Sugar beet" w:history="1">
        <w:r w:rsidRPr="00DF6857">
          <w:rPr>
            <w:rStyle w:val="Hyperlink"/>
            <w:color w:val="auto"/>
            <w:u w:val="none"/>
          </w:rPr>
          <w:t>beet</w:t>
        </w:r>
      </w:hyperlink>
      <w:r w:rsidRPr="00DF6857">
        <w:t xml:space="preserve"> sugar) and </w:t>
      </w:r>
      <w:hyperlink r:id="rId38" w:tooltip="Lactose" w:history="1">
        <w:r w:rsidRPr="00DF6857">
          <w:rPr>
            <w:rStyle w:val="Hyperlink"/>
            <w:color w:val="auto"/>
            <w:u w:val="none"/>
          </w:rPr>
          <w:t>lactose</w:t>
        </w:r>
      </w:hyperlink>
      <w:r w:rsidRPr="00DF6857">
        <w:t xml:space="preserve"> (milk sugar). </w:t>
      </w:r>
    </w:p>
    <w:p w:rsidR="005141F9" w:rsidRPr="00DF6857" w:rsidRDefault="005141F9" w:rsidP="00B02157">
      <w:pPr>
        <w:pStyle w:val="NormalWeb"/>
        <w:spacing w:before="120" w:beforeAutospacing="0" w:after="120" w:afterAutospacing="0" w:line="360" w:lineRule="auto"/>
        <w:jc w:val="both"/>
        <w:rPr>
          <w:b/>
          <w:color w:val="000000"/>
          <w:shd w:val="clear" w:color="auto" w:fill="FFFFFF"/>
        </w:rPr>
      </w:pPr>
      <w:r w:rsidRPr="00DF6857">
        <w:rPr>
          <w:b/>
          <w:color w:val="000000"/>
          <w:shd w:val="clear" w:color="auto" w:fill="FFFFFF"/>
        </w:rPr>
        <w:t>Terminology</w:t>
      </w:r>
    </w:p>
    <w:p w:rsidR="005141F9" w:rsidRPr="00DF6857" w:rsidRDefault="005141F9" w:rsidP="00B02157">
      <w:pPr>
        <w:pStyle w:val="NormalWeb"/>
        <w:spacing w:before="120" w:beforeAutospacing="0" w:after="120" w:afterAutospacing="0" w:line="360" w:lineRule="auto"/>
        <w:jc w:val="both"/>
      </w:pPr>
      <w:r w:rsidRPr="00DF6857">
        <w:t>In scientific literature, the term "carbohydrate" has many synonyms, like "sugar" (in the broad sense), "saccharide", "ose",</w:t>
      </w:r>
      <w:hyperlink r:id="rId39" w:anchor="cite_note-avenas-4" w:history="1">
        <w:r w:rsidRPr="00DF6857">
          <w:rPr>
            <w:rStyle w:val="Hyperlink"/>
            <w:color w:val="auto"/>
            <w:u w:val="none"/>
            <w:vertAlign w:val="superscript"/>
          </w:rPr>
          <w:t>[4]</w:t>
        </w:r>
      </w:hyperlink>
      <w:r w:rsidRPr="00DF6857">
        <w:t xml:space="preserve"> "glucide",</w:t>
      </w:r>
      <w:hyperlink r:id="rId40" w:anchor="cite_note-9" w:history="1">
        <w:r w:rsidRPr="00DF6857">
          <w:rPr>
            <w:rStyle w:val="Hyperlink"/>
            <w:color w:val="auto"/>
            <w:u w:val="none"/>
            <w:vertAlign w:val="superscript"/>
          </w:rPr>
          <w:t>[9]</w:t>
        </w:r>
      </w:hyperlink>
      <w:r w:rsidRPr="00DF6857">
        <w:t xml:space="preserve"> "hydrate of carbon" or "</w:t>
      </w:r>
      <w:hyperlink r:id="rId41" w:tooltip="Hydroxy group" w:history="1">
        <w:r w:rsidRPr="00DF6857">
          <w:rPr>
            <w:rStyle w:val="Hyperlink"/>
            <w:color w:val="auto"/>
            <w:u w:val="none"/>
          </w:rPr>
          <w:t>polyhydroxy</w:t>
        </w:r>
      </w:hyperlink>
      <w:r w:rsidRPr="00DF6857">
        <w:t xml:space="preserve"> compounds with </w:t>
      </w:r>
      <w:hyperlink r:id="rId42" w:tooltip="Aldehyde" w:history="1">
        <w:r w:rsidRPr="00DF6857">
          <w:rPr>
            <w:rStyle w:val="Hyperlink"/>
            <w:color w:val="auto"/>
            <w:u w:val="none"/>
          </w:rPr>
          <w:t>aldehyde</w:t>
        </w:r>
      </w:hyperlink>
      <w:r w:rsidRPr="00DF6857">
        <w:t xml:space="preserve"> or </w:t>
      </w:r>
      <w:hyperlink r:id="rId43" w:tooltip="Ketone" w:history="1">
        <w:r w:rsidRPr="00DF6857">
          <w:rPr>
            <w:rStyle w:val="Hyperlink"/>
            <w:color w:val="auto"/>
            <w:u w:val="none"/>
          </w:rPr>
          <w:t>ketone</w:t>
        </w:r>
      </w:hyperlink>
      <w:r w:rsidRPr="00DF6857">
        <w:t xml:space="preserve">". Some of these terms, specially "carbohydrate" and "sugar", are also used with other meanings. </w:t>
      </w:r>
    </w:p>
    <w:p w:rsidR="005141F9" w:rsidRPr="00DF6857" w:rsidRDefault="005141F9" w:rsidP="00B02157">
      <w:pPr>
        <w:pStyle w:val="NormalWeb"/>
        <w:spacing w:before="120" w:beforeAutospacing="0" w:after="120" w:afterAutospacing="0" w:line="360" w:lineRule="auto"/>
        <w:jc w:val="both"/>
      </w:pPr>
      <w:r w:rsidRPr="00DF6857">
        <w:lastRenderedPageBreak/>
        <w:t xml:space="preserve">In </w:t>
      </w:r>
      <w:hyperlink r:id="rId44" w:tooltip="Food science" w:history="1">
        <w:r w:rsidRPr="00DF6857">
          <w:rPr>
            <w:rStyle w:val="Hyperlink"/>
            <w:color w:val="auto"/>
            <w:u w:val="none"/>
          </w:rPr>
          <w:t>food science</w:t>
        </w:r>
      </w:hyperlink>
      <w:r w:rsidRPr="00DF6857">
        <w:t xml:space="preserve"> and in many informal contexts, the term "carbohydrate" often means any food that is particularly rich in the complex carbohydrate </w:t>
      </w:r>
      <w:hyperlink r:id="rId45" w:tooltip="Starch" w:history="1">
        <w:r w:rsidRPr="00DF6857">
          <w:rPr>
            <w:rStyle w:val="Hyperlink"/>
            <w:color w:val="auto"/>
            <w:u w:val="none"/>
          </w:rPr>
          <w:t>starch</w:t>
        </w:r>
      </w:hyperlink>
      <w:r w:rsidRPr="00DF6857">
        <w:t xml:space="preserve"> (such as cereals, bread and pasta) or simple carbohydrates, such as sugar (found in candy, </w:t>
      </w:r>
      <w:hyperlink r:id="rId46" w:tooltip="Jam" w:history="1">
        <w:r w:rsidRPr="00DF6857">
          <w:rPr>
            <w:rStyle w:val="Hyperlink"/>
            <w:color w:val="auto"/>
            <w:u w:val="none"/>
          </w:rPr>
          <w:t>jams</w:t>
        </w:r>
      </w:hyperlink>
      <w:r w:rsidRPr="00DF6857">
        <w:t xml:space="preserve">, and desserts). </w:t>
      </w:r>
    </w:p>
    <w:p w:rsidR="005141F9" w:rsidRPr="00DF6857" w:rsidRDefault="005141F9" w:rsidP="00B02157">
      <w:pPr>
        <w:pStyle w:val="NormalWeb"/>
        <w:spacing w:before="120" w:beforeAutospacing="0" w:after="120" w:afterAutospacing="0" w:line="360" w:lineRule="auto"/>
        <w:jc w:val="both"/>
      </w:pPr>
      <w:r w:rsidRPr="00DF6857">
        <w:t xml:space="preserve">Often in lists of </w:t>
      </w:r>
      <w:hyperlink r:id="rId47" w:tooltip="Nutritional information" w:history="1">
        <w:r w:rsidRPr="00DF6857">
          <w:rPr>
            <w:rStyle w:val="Hyperlink"/>
            <w:color w:val="auto"/>
            <w:u w:val="none"/>
          </w:rPr>
          <w:t>nutritional information</w:t>
        </w:r>
      </w:hyperlink>
      <w:r w:rsidRPr="00DF6857">
        <w:t xml:space="preserve">, such as the </w:t>
      </w:r>
      <w:hyperlink r:id="rId48" w:tooltip="USDA National Nutrient Database" w:history="1">
        <w:r w:rsidRPr="00DF6857">
          <w:rPr>
            <w:rStyle w:val="Hyperlink"/>
            <w:color w:val="auto"/>
            <w:u w:val="none"/>
          </w:rPr>
          <w:t>USDA National Nutrient Database</w:t>
        </w:r>
      </w:hyperlink>
      <w:r w:rsidRPr="00DF6857">
        <w:t>, the term "carbohydrate" (or "carbohydrate by difference") is used for everything other than water, protein, fat, ash, and ethanol.</w:t>
      </w:r>
      <w:hyperlink r:id="rId49" w:anchor="cite_note-10" w:history="1">
        <w:r w:rsidRPr="00DF6857">
          <w:rPr>
            <w:rStyle w:val="Hyperlink"/>
            <w:color w:val="auto"/>
            <w:u w:val="none"/>
            <w:vertAlign w:val="superscript"/>
          </w:rPr>
          <w:t>[10]</w:t>
        </w:r>
      </w:hyperlink>
      <w:r w:rsidRPr="00DF6857">
        <w:t xml:space="preserve"> This includes chemical compounds such as </w:t>
      </w:r>
      <w:hyperlink r:id="rId50" w:tooltip="Acetic acid" w:history="1">
        <w:r w:rsidRPr="00DF6857">
          <w:rPr>
            <w:rStyle w:val="Hyperlink"/>
            <w:color w:val="auto"/>
            <w:u w:val="none"/>
          </w:rPr>
          <w:t>acetic</w:t>
        </w:r>
      </w:hyperlink>
      <w:r w:rsidRPr="00DF6857">
        <w:t xml:space="preserve"> or </w:t>
      </w:r>
      <w:hyperlink r:id="rId51" w:tooltip="Lactic acid" w:history="1">
        <w:r w:rsidRPr="00DF6857">
          <w:rPr>
            <w:rStyle w:val="Hyperlink"/>
            <w:color w:val="auto"/>
            <w:u w:val="none"/>
          </w:rPr>
          <w:t>lactic acid</w:t>
        </w:r>
      </w:hyperlink>
      <w:r w:rsidRPr="00DF6857">
        <w:t xml:space="preserve">, which are not normally considered carbohydrates. It also includes </w:t>
      </w:r>
      <w:hyperlink r:id="rId52" w:tooltip="Dietary fiber" w:history="1">
        <w:r w:rsidRPr="00DF6857">
          <w:rPr>
            <w:rStyle w:val="Hyperlink"/>
            <w:color w:val="auto"/>
            <w:u w:val="none"/>
          </w:rPr>
          <w:t>dietary fiber</w:t>
        </w:r>
      </w:hyperlink>
      <w:r w:rsidRPr="00DF6857">
        <w:t xml:space="preserve"> which is a carbohydrate but which does not contribute much in the way of </w:t>
      </w:r>
      <w:hyperlink r:id="rId53" w:tooltip="Food energy" w:history="1">
        <w:r w:rsidRPr="00DF6857">
          <w:rPr>
            <w:rStyle w:val="Hyperlink"/>
            <w:color w:val="auto"/>
            <w:u w:val="none"/>
          </w:rPr>
          <w:t>food energy</w:t>
        </w:r>
      </w:hyperlink>
      <w:r w:rsidRPr="00DF6857">
        <w:t xml:space="preserve"> (</w:t>
      </w:r>
      <w:hyperlink r:id="rId54" w:tooltip="Calorie" w:history="1">
        <w:r w:rsidRPr="00DF6857">
          <w:rPr>
            <w:rStyle w:val="Hyperlink"/>
            <w:color w:val="auto"/>
            <w:u w:val="none"/>
          </w:rPr>
          <w:t>kilocalories</w:t>
        </w:r>
      </w:hyperlink>
      <w:r w:rsidRPr="00DF6857">
        <w:t xml:space="preserve">), even though it is often included in the calculation of total food energy just as though it were a sugar. </w:t>
      </w:r>
    </w:p>
    <w:p w:rsidR="005141F9" w:rsidRPr="00DF6857" w:rsidRDefault="005141F9" w:rsidP="00B02157">
      <w:pPr>
        <w:pStyle w:val="NormalWeb"/>
        <w:spacing w:before="120" w:beforeAutospacing="0" w:after="120" w:afterAutospacing="0" w:line="360" w:lineRule="auto"/>
        <w:jc w:val="both"/>
        <w:rPr>
          <w:b/>
        </w:rPr>
      </w:pPr>
      <w:r w:rsidRPr="00DF6857">
        <w:t>In the strict sense, "</w:t>
      </w:r>
      <w:hyperlink r:id="rId55" w:tooltip="Sugar" w:history="1">
        <w:r w:rsidRPr="00DF6857">
          <w:rPr>
            <w:rStyle w:val="Hyperlink"/>
            <w:color w:val="auto"/>
            <w:u w:val="none"/>
          </w:rPr>
          <w:t>sugar</w:t>
        </w:r>
      </w:hyperlink>
      <w:r w:rsidRPr="00DF6857">
        <w:t>" is applied for sweet, soluble carbohydrates, many of which are used in food.</w:t>
      </w:r>
    </w:p>
    <w:p w:rsidR="00E4418B" w:rsidRPr="00DF6857" w:rsidRDefault="00E4418B" w:rsidP="00B02157">
      <w:pPr>
        <w:pStyle w:val="NormalWeb"/>
        <w:spacing w:before="120" w:beforeAutospacing="0" w:after="120" w:afterAutospacing="0" w:line="360" w:lineRule="auto"/>
        <w:jc w:val="both"/>
        <w:rPr>
          <w:b/>
          <w:color w:val="000000"/>
          <w:shd w:val="clear" w:color="auto" w:fill="FFFFFF"/>
        </w:rPr>
      </w:pPr>
    </w:p>
    <w:p w:rsidR="00E4418B" w:rsidRPr="00DF6857" w:rsidRDefault="00E4418B" w:rsidP="00B02157">
      <w:pPr>
        <w:pStyle w:val="NormalWeb"/>
        <w:spacing w:before="120" w:beforeAutospacing="0" w:after="120" w:afterAutospacing="0" w:line="360" w:lineRule="auto"/>
        <w:jc w:val="both"/>
        <w:rPr>
          <w:b/>
          <w:color w:val="000000"/>
          <w:shd w:val="clear" w:color="auto" w:fill="FFFFFF"/>
        </w:rPr>
      </w:pPr>
    </w:p>
    <w:p w:rsidR="00E4418B" w:rsidRPr="00DF6857" w:rsidRDefault="00E4418B" w:rsidP="00B02157">
      <w:pPr>
        <w:pStyle w:val="NormalWeb"/>
        <w:spacing w:before="120" w:beforeAutospacing="0" w:after="120" w:afterAutospacing="0" w:line="360" w:lineRule="auto"/>
        <w:jc w:val="both"/>
        <w:rPr>
          <w:b/>
          <w:color w:val="000000"/>
          <w:shd w:val="clear" w:color="auto" w:fill="FFFFFF"/>
        </w:rPr>
      </w:pPr>
      <w:r w:rsidRPr="00DF6857">
        <w:rPr>
          <w:b/>
          <w:color w:val="000000"/>
          <w:shd w:val="clear" w:color="auto" w:fill="FFFFFF"/>
        </w:rPr>
        <w:t>Structure</w:t>
      </w:r>
    </w:p>
    <w:p w:rsidR="00957EDE" w:rsidRDefault="00957EDE" w:rsidP="00B02157">
      <w:pPr>
        <w:pStyle w:val="NormalWeb"/>
        <w:spacing w:before="120" w:beforeAutospacing="0" w:after="120" w:afterAutospacing="0" w:line="360" w:lineRule="auto"/>
        <w:jc w:val="both"/>
      </w:pPr>
    </w:p>
    <w:p w:rsidR="00957EDE" w:rsidRDefault="00E4418B" w:rsidP="00B02157">
      <w:pPr>
        <w:pStyle w:val="NormalWeb"/>
        <w:spacing w:before="120" w:beforeAutospacing="0" w:after="120" w:afterAutospacing="0" w:line="360" w:lineRule="auto"/>
        <w:jc w:val="both"/>
      </w:pPr>
      <w:r w:rsidRPr="00DF6857">
        <w:t xml:space="preserve">Formerly the name "carbohydrate" was used in </w:t>
      </w:r>
      <w:hyperlink r:id="rId56" w:tooltip="Chemistry" w:history="1">
        <w:r w:rsidRPr="00DF6857">
          <w:rPr>
            <w:rStyle w:val="Hyperlink"/>
            <w:color w:val="auto"/>
            <w:u w:val="none"/>
          </w:rPr>
          <w:t>chemistry</w:t>
        </w:r>
      </w:hyperlink>
      <w:r w:rsidRPr="00DF6857">
        <w:t xml:space="preserve"> for any compound with the formula C</w:t>
      </w:r>
      <w:r w:rsidRPr="00DF6857">
        <w:rPr>
          <w:i/>
          <w:iCs/>
          <w:vertAlign w:val="subscript"/>
        </w:rPr>
        <w:t>m</w:t>
      </w:r>
      <w:r w:rsidRPr="00DF6857">
        <w:t xml:space="preserve"> (H</w:t>
      </w:r>
      <w:r w:rsidRPr="00DF6857">
        <w:rPr>
          <w:vertAlign w:val="subscript"/>
        </w:rPr>
        <w:t>2</w:t>
      </w:r>
      <w:r w:rsidRPr="00DF6857">
        <w:t>O</w:t>
      </w:r>
      <w:proofErr w:type="gramStart"/>
      <w:r w:rsidRPr="00DF6857">
        <w:t>)</w:t>
      </w:r>
      <w:r w:rsidRPr="00DF6857">
        <w:rPr>
          <w:i/>
          <w:iCs/>
          <w:vertAlign w:val="subscript"/>
        </w:rPr>
        <w:t>n</w:t>
      </w:r>
      <w:proofErr w:type="gramEnd"/>
      <w:r w:rsidRPr="00DF6857">
        <w:t xml:space="preserve">. Following this definition, some chemists considered </w:t>
      </w:r>
      <w:hyperlink r:id="rId57" w:tooltip="Formaldehyde" w:history="1">
        <w:r w:rsidRPr="00DF6857">
          <w:rPr>
            <w:rStyle w:val="Hyperlink"/>
            <w:color w:val="auto"/>
            <w:u w:val="none"/>
          </w:rPr>
          <w:t>formaldehyde</w:t>
        </w:r>
      </w:hyperlink>
      <w:r w:rsidRPr="00DF6857">
        <w:t xml:space="preserve"> (CH</w:t>
      </w:r>
      <w:r w:rsidRPr="00DF6857">
        <w:rPr>
          <w:vertAlign w:val="subscript"/>
        </w:rPr>
        <w:t>2</w:t>
      </w:r>
      <w:r w:rsidRPr="00DF6857">
        <w:t>O) to be the simplest carbohydrate</w:t>
      </w:r>
      <w:proofErr w:type="gramStart"/>
      <w:r w:rsidRPr="00DF6857">
        <w:t>,</w:t>
      </w:r>
      <w:proofErr w:type="gramEnd"/>
      <w:hyperlink r:id="rId58" w:anchor="cite_note-coulter-11" w:history="1">
        <w:r w:rsidRPr="00DF6857">
          <w:rPr>
            <w:rStyle w:val="Hyperlink"/>
            <w:color w:val="auto"/>
            <w:u w:val="none"/>
            <w:vertAlign w:val="superscript"/>
          </w:rPr>
          <w:t>[11]</w:t>
        </w:r>
      </w:hyperlink>
      <w:r w:rsidRPr="00DF6857">
        <w:t xml:space="preserve"> while others claimed that title for </w:t>
      </w:r>
      <w:hyperlink r:id="rId59" w:tooltip="Glycolaldehyde" w:history="1">
        <w:r w:rsidRPr="00DF6857">
          <w:rPr>
            <w:rStyle w:val="Hyperlink"/>
            <w:color w:val="auto"/>
            <w:u w:val="none"/>
          </w:rPr>
          <w:t>glycolaldehyde</w:t>
        </w:r>
      </w:hyperlink>
      <w:r w:rsidRPr="00DF6857">
        <w:t>.</w:t>
      </w:r>
      <w:r w:rsidR="00957EDE" w:rsidRPr="00DF6857">
        <w:t xml:space="preserve"> </w:t>
      </w:r>
      <w:r w:rsidRPr="00DF6857">
        <w:t xml:space="preserve">Today, the term is generally understood in the biochemistry sense, which excludes compounds with only one or two carbons and includes many biological carbohydrates which deviate from this formula. For example, while the above representative formulas would seem to capture the commonly known carbohydrates, ubiquitous and abundant carbohydrates often deviate from this. </w:t>
      </w:r>
    </w:p>
    <w:p w:rsidR="00E4418B" w:rsidRPr="00DF6857" w:rsidRDefault="00E4418B" w:rsidP="00B02157">
      <w:pPr>
        <w:pStyle w:val="NormalWeb"/>
        <w:spacing w:before="120" w:beforeAutospacing="0" w:after="120" w:afterAutospacing="0" w:line="360" w:lineRule="auto"/>
        <w:jc w:val="both"/>
      </w:pPr>
      <w:r w:rsidRPr="00DF6857">
        <w:t xml:space="preserve">For example, carbohydrates often display chemical groups such as: </w:t>
      </w:r>
      <w:r w:rsidRPr="00DF6857">
        <w:rPr>
          <w:i/>
          <w:iCs/>
        </w:rPr>
        <w:t>N</w:t>
      </w:r>
      <w:r w:rsidRPr="00DF6857">
        <w:t xml:space="preserve">-acetyl (e.g. chitin), sulphate (e.g. glycosaminoglycans), carboxylic acid (e.g. sialic acid) and deoxy modifications (e.g. fucose and sialic acid). </w:t>
      </w:r>
    </w:p>
    <w:p w:rsidR="00E4418B" w:rsidRPr="00DF6857" w:rsidRDefault="00E4418B" w:rsidP="00B02157">
      <w:pPr>
        <w:pStyle w:val="NormalWeb"/>
        <w:spacing w:before="120" w:beforeAutospacing="0" w:after="120" w:afterAutospacing="0" w:line="360" w:lineRule="auto"/>
        <w:jc w:val="both"/>
      </w:pPr>
      <w:r w:rsidRPr="00DF6857">
        <w:t xml:space="preserve">Natural saccharides are generally built of simple carbohydrates called </w:t>
      </w:r>
      <w:hyperlink r:id="rId60" w:tooltip="Monosaccharide" w:history="1">
        <w:r w:rsidR="00B02157" w:rsidRPr="00DF6857">
          <w:rPr>
            <w:rStyle w:val="Hyperlink"/>
            <w:color w:val="auto"/>
            <w:u w:val="none"/>
          </w:rPr>
          <w:t>monosaccharide</w:t>
        </w:r>
      </w:hyperlink>
      <w:r w:rsidRPr="00DF6857">
        <w:t xml:space="preserve"> with general formula (CH</w:t>
      </w:r>
      <w:r w:rsidRPr="00DF6857">
        <w:rPr>
          <w:vertAlign w:val="subscript"/>
        </w:rPr>
        <w:t>2</w:t>
      </w:r>
      <w:r w:rsidRPr="00DF6857">
        <w:t>O)</w:t>
      </w:r>
      <w:r w:rsidRPr="00DF6857">
        <w:rPr>
          <w:i/>
          <w:iCs/>
          <w:vertAlign w:val="subscript"/>
        </w:rPr>
        <w:t>n</w:t>
      </w:r>
      <w:r w:rsidRPr="00DF6857">
        <w:t xml:space="preserve"> where </w:t>
      </w:r>
      <w:r w:rsidRPr="00DF6857">
        <w:rPr>
          <w:i/>
          <w:iCs/>
        </w:rPr>
        <w:t>n</w:t>
      </w:r>
      <w:r w:rsidRPr="00DF6857">
        <w:t xml:space="preserve"> is three or more. A typical monosaccharide has the structure H–(CHOH)</w:t>
      </w:r>
      <w:r w:rsidRPr="00DF6857">
        <w:rPr>
          <w:i/>
          <w:iCs/>
          <w:vertAlign w:val="subscript"/>
        </w:rPr>
        <w:t>x</w:t>
      </w:r>
      <w:r w:rsidRPr="00DF6857">
        <w:t>(C=O)–(CHOH)</w:t>
      </w:r>
      <w:r w:rsidRPr="00DF6857">
        <w:rPr>
          <w:i/>
          <w:iCs/>
          <w:vertAlign w:val="subscript"/>
        </w:rPr>
        <w:t>y</w:t>
      </w:r>
      <w:r w:rsidRPr="00DF6857">
        <w:t xml:space="preserve">–H, that is, an </w:t>
      </w:r>
      <w:hyperlink r:id="rId61" w:tooltip="Aldehyde" w:history="1">
        <w:r w:rsidRPr="00DF6857">
          <w:rPr>
            <w:rStyle w:val="Hyperlink"/>
            <w:color w:val="auto"/>
            <w:u w:val="none"/>
          </w:rPr>
          <w:t>aldehyde</w:t>
        </w:r>
      </w:hyperlink>
      <w:r w:rsidRPr="00DF6857">
        <w:t xml:space="preserve"> or </w:t>
      </w:r>
      <w:hyperlink r:id="rId62" w:tooltip="Ketone" w:history="1">
        <w:r w:rsidRPr="00DF6857">
          <w:rPr>
            <w:rStyle w:val="Hyperlink"/>
            <w:color w:val="auto"/>
            <w:u w:val="none"/>
          </w:rPr>
          <w:t>ketone</w:t>
        </w:r>
      </w:hyperlink>
      <w:r w:rsidRPr="00DF6857">
        <w:t xml:space="preserve"> with many </w:t>
      </w:r>
      <w:hyperlink r:id="rId63" w:tooltip="Hydroxyl" w:history="1">
        <w:r w:rsidRPr="00DF6857">
          <w:rPr>
            <w:rStyle w:val="Hyperlink"/>
            <w:color w:val="auto"/>
            <w:u w:val="none"/>
          </w:rPr>
          <w:t>hydroxyl</w:t>
        </w:r>
      </w:hyperlink>
      <w:r w:rsidRPr="00DF6857">
        <w:t xml:space="preserve"> groups added, usually one on each </w:t>
      </w:r>
      <w:hyperlink r:id="rId64" w:tooltip="Carbon" w:history="1">
        <w:r w:rsidRPr="00DF6857">
          <w:rPr>
            <w:rStyle w:val="Hyperlink"/>
            <w:color w:val="auto"/>
            <w:u w:val="none"/>
          </w:rPr>
          <w:t>carbon</w:t>
        </w:r>
      </w:hyperlink>
      <w:r w:rsidRPr="00DF6857">
        <w:t xml:space="preserve"> </w:t>
      </w:r>
      <w:hyperlink r:id="rId65" w:tooltip="Atom" w:history="1">
        <w:r w:rsidRPr="00DF6857">
          <w:rPr>
            <w:rStyle w:val="Hyperlink"/>
            <w:color w:val="auto"/>
            <w:u w:val="none"/>
          </w:rPr>
          <w:t>atom</w:t>
        </w:r>
      </w:hyperlink>
      <w:r w:rsidRPr="00DF6857">
        <w:t xml:space="preserve"> that is not part of the aldehyde or ketone </w:t>
      </w:r>
      <w:hyperlink r:id="rId66" w:tooltip="Functional group" w:history="1">
        <w:r w:rsidRPr="00DF6857">
          <w:rPr>
            <w:rStyle w:val="Hyperlink"/>
            <w:color w:val="auto"/>
            <w:u w:val="none"/>
          </w:rPr>
          <w:t xml:space="preserve">functional </w:t>
        </w:r>
        <w:r w:rsidRPr="00DF6857">
          <w:rPr>
            <w:rStyle w:val="Hyperlink"/>
            <w:color w:val="auto"/>
            <w:u w:val="none"/>
          </w:rPr>
          <w:lastRenderedPageBreak/>
          <w:t>group</w:t>
        </w:r>
      </w:hyperlink>
      <w:r w:rsidRPr="00DF6857">
        <w:t xml:space="preserve">. Examples of </w:t>
      </w:r>
      <w:r w:rsidR="00B02157" w:rsidRPr="00DF6857">
        <w:t>monosaccharide</w:t>
      </w:r>
      <w:r w:rsidRPr="00DF6857">
        <w:t xml:space="preserve"> are </w:t>
      </w:r>
      <w:hyperlink r:id="rId67" w:tooltip="Glucose" w:history="1">
        <w:r w:rsidRPr="00DF6857">
          <w:rPr>
            <w:rStyle w:val="Hyperlink"/>
            <w:color w:val="auto"/>
            <w:u w:val="none"/>
          </w:rPr>
          <w:t>glucose</w:t>
        </w:r>
      </w:hyperlink>
      <w:r w:rsidRPr="00DF6857">
        <w:t xml:space="preserve">, </w:t>
      </w:r>
      <w:hyperlink r:id="rId68" w:tooltip="Fructose" w:history="1">
        <w:r w:rsidRPr="00DF6857">
          <w:rPr>
            <w:rStyle w:val="Hyperlink"/>
            <w:color w:val="auto"/>
            <w:u w:val="none"/>
          </w:rPr>
          <w:t>fructose</w:t>
        </w:r>
      </w:hyperlink>
      <w:r w:rsidRPr="00DF6857">
        <w:t xml:space="preserve">, and </w:t>
      </w:r>
      <w:hyperlink r:id="rId69" w:tooltip="Glyceraldehyde" w:history="1">
        <w:r w:rsidRPr="00DF6857">
          <w:rPr>
            <w:rStyle w:val="Hyperlink"/>
            <w:color w:val="auto"/>
            <w:u w:val="none"/>
          </w:rPr>
          <w:t>glyceraldehydes</w:t>
        </w:r>
      </w:hyperlink>
      <w:r w:rsidRPr="00DF6857">
        <w:t>. However, some biological substances commonly called "</w:t>
      </w:r>
      <w:r w:rsidR="00B02157" w:rsidRPr="00DF6857">
        <w:t>monosaccharide</w:t>
      </w:r>
      <w:r w:rsidRPr="00DF6857">
        <w:t xml:space="preserve">" do not conform to this formula (e.g. </w:t>
      </w:r>
      <w:hyperlink r:id="rId70" w:tooltip="Uronic acid" w:history="1">
        <w:r w:rsidR="00B02157" w:rsidRPr="00DF6857">
          <w:rPr>
            <w:rStyle w:val="Hyperlink"/>
            <w:color w:val="auto"/>
            <w:u w:val="none"/>
          </w:rPr>
          <w:t>ironic</w:t>
        </w:r>
        <w:r w:rsidRPr="00DF6857">
          <w:rPr>
            <w:rStyle w:val="Hyperlink"/>
            <w:color w:val="auto"/>
            <w:u w:val="none"/>
          </w:rPr>
          <w:t xml:space="preserve"> acids</w:t>
        </w:r>
      </w:hyperlink>
      <w:r w:rsidRPr="00DF6857">
        <w:t xml:space="preserve"> and deoxy-sugars such as </w:t>
      </w:r>
      <w:hyperlink r:id="rId71" w:tooltip="Fucose" w:history="1">
        <w:r w:rsidRPr="00DF6857">
          <w:rPr>
            <w:rStyle w:val="Hyperlink"/>
            <w:color w:val="auto"/>
            <w:u w:val="none"/>
          </w:rPr>
          <w:t>fucose</w:t>
        </w:r>
      </w:hyperlink>
      <w:r w:rsidRPr="00DF6857">
        <w:t xml:space="preserve">) and there are many chemicals that do conform to this formula but are not considered to be </w:t>
      </w:r>
      <w:r w:rsidR="00B02157" w:rsidRPr="00DF6857">
        <w:t>monosaccharide</w:t>
      </w:r>
      <w:r w:rsidRPr="00DF6857">
        <w:t xml:space="preserve"> </w:t>
      </w:r>
      <w:r w:rsidR="00DD55D0" w:rsidRPr="00DF6857">
        <w:t xml:space="preserve"> </w:t>
      </w:r>
      <w:r w:rsidRPr="00DF6857">
        <w:t>(e.g. formaldehyde CH</w:t>
      </w:r>
      <w:r w:rsidRPr="00DF6857">
        <w:rPr>
          <w:vertAlign w:val="subscript"/>
        </w:rPr>
        <w:t>2</w:t>
      </w:r>
      <w:r w:rsidRPr="00DF6857">
        <w:t xml:space="preserve">O and </w:t>
      </w:r>
      <w:hyperlink r:id="rId72" w:tooltip="Inositol" w:history="1">
        <w:r w:rsidRPr="00DF6857">
          <w:rPr>
            <w:rStyle w:val="Hyperlink"/>
            <w:color w:val="auto"/>
            <w:u w:val="none"/>
          </w:rPr>
          <w:t>inositol</w:t>
        </w:r>
      </w:hyperlink>
      <w:r w:rsidRPr="00DF6857">
        <w:t xml:space="preserve"> (CH</w:t>
      </w:r>
      <w:r w:rsidRPr="00DF6857">
        <w:rPr>
          <w:vertAlign w:val="subscript"/>
        </w:rPr>
        <w:t>2</w:t>
      </w:r>
      <w:r w:rsidRPr="00DF6857">
        <w:t>O)</w:t>
      </w:r>
      <w:r w:rsidRPr="00DF6857">
        <w:rPr>
          <w:vertAlign w:val="subscript"/>
        </w:rPr>
        <w:t>6</w:t>
      </w:r>
      <w:r w:rsidRPr="00DF6857">
        <w:t>).</w:t>
      </w:r>
      <w:r w:rsidR="00957EDE" w:rsidRPr="00DF6857">
        <w:t xml:space="preserve"> </w:t>
      </w:r>
    </w:p>
    <w:sectPr w:rsidR="00E4418B" w:rsidRPr="00DF6857" w:rsidSect="007648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256" w:rsidRDefault="00557256" w:rsidP="00371C53">
      <w:pPr>
        <w:spacing w:after="0" w:line="240" w:lineRule="auto"/>
      </w:pPr>
      <w:r>
        <w:separator/>
      </w:r>
    </w:p>
  </w:endnote>
  <w:endnote w:type="continuationSeparator" w:id="0">
    <w:p w:rsidR="00557256" w:rsidRDefault="00557256" w:rsidP="00371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56" w:rsidRDefault="00557256" w:rsidP="00371C53">
      <w:pPr>
        <w:spacing w:after="0" w:line="240" w:lineRule="auto"/>
      </w:pPr>
      <w:r>
        <w:separator/>
      </w:r>
    </w:p>
  </w:footnote>
  <w:footnote w:type="continuationSeparator" w:id="0">
    <w:p w:rsidR="00557256" w:rsidRDefault="00557256" w:rsidP="00371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343"/>
    <w:multiLevelType w:val="hybridMultilevel"/>
    <w:tmpl w:val="E77AC016"/>
    <w:lvl w:ilvl="0" w:tplc="EE1089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43D33"/>
    <w:multiLevelType w:val="multilevel"/>
    <w:tmpl w:val="26E8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76961"/>
    <w:multiLevelType w:val="hybridMultilevel"/>
    <w:tmpl w:val="0CBE11BA"/>
    <w:lvl w:ilvl="0" w:tplc="520E69CA">
      <w:start w:val="1"/>
      <w:numFmt w:val="bullet"/>
      <w:lvlText w:val=""/>
      <w:lvlJc w:val="left"/>
      <w:pPr>
        <w:tabs>
          <w:tab w:val="num" w:pos="720"/>
        </w:tabs>
        <w:ind w:left="720" w:hanging="360"/>
      </w:pPr>
      <w:rPr>
        <w:rFonts w:ascii="Wingdings 2" w:hAnsi="Wingdings 2" w:hint="default"/>
      </w:rPr>
    </w:lvl>
    <w:lvl w:ilvl="1" w:tplc="FBC2E806" w:tentative="1">
      <w:start w:val="1"/>
      <w:numFmt w:val="bullet"/>
      <w:lvlText w:val=""/>
      <w:lvlJc w:val="left"/>
      <w:pPr>
        <w:tabs>
          <w:tab w:val="num" w:pos="1440"/>
        </w:tabs>
        <w:ind w:left="1440" w:hanging="360"/>
      </w:pPr>
      <w:rPr>
        <w:rFonts w:ascii="Wingdings 2" w:hAnsi="Wingdings 2" w:hint="default"/>
      </w:rPr>
    </w:lvl>
    <w:lvl w:ilvl="2" w:tplc="F66A02A0" w:tentative="1">
      <w:start w:val="1"/>
      <w:numFmt w:val="bullet"/>
      <w:lvlText w:val=""/>
      <w:lvlJc w:val="left"/>
      <w:pPr>
        <w:tabs>
          <w:tab w:val="num" w:pos="2160"/>
        </w:tabs>
        <w:ind w:left="2160" w:hanging="360"/>
      </w:pPr>
      <w:rPr>
        <w:rFonts w:ascii="Wingdings 2" w:hAnsi="Wingdings 2" w:hint="default"/>
      </w:rPr>
    </w:lvl>
    <w:lvl w:ilvl="3" w:tplc="34B8CB94" w:tentative="1">
      <w:start w:val="1"/>
      <w:numFmt w:val="bullet"/>
      <w:lvlText w:val=""/>
      <w:lvlJc w:val="left"/>
      <w:pPr>
        <w:tabs>
          <w:tab w:val="num" w:pos="2880"/>
        </w:tabs>
        <w:ind w:left="2880" w:hanging="360"/>
      </w:pPr>
      <w:rPr>
        <w:rFonts w:ascii="Wingdings 2" w:hAnsi="Wingdings 2" w:hint="default"/>
      </w:rPr>
    </w:lvl>
    <w:lvl w:ilvl="4" w:tplc="60E21B54" w:tentative="1">
      <w:start w:val="1"/>
      <w:numFmt w:val="bullet"/>
      <w:lvlText w:val=""/>
      <w:lvlJc w:val="left"/>
      <w:pPr>
        <w:tabs>
          <w:tab w:val="num" w:pos="3600"/>
        </w:tabs>
        <w:ind w:left="3600" w:hanging="360"/>
      </w:pPr>
      <w:rPr>
        <w:rFonts w:ascii="Wingdings 2" w:hAnsi="Wingdings 2" w:hint="default"/>
      </w:rPr>
    </w:lvl>
    <w:lvl w:ilvl="5" w:tplc="EF948888" w:tentative="1">
      <w:start w:val="1"/>
      <w:numFmt w:val="bullet"/>
      <w:lvlText w:val=""/>
      <w:lvlJc w:val="left"/>
      <w:pPr>
        <w:tabs>
          <w:tab w:val="num" w:pos="4320"/>
        </w:tabs>
        <w:ind w:left="4320" w:hanging="360"/>
      </w:pPr>
      <w:rPr>
        <w:rFonts w:ascii="Wingdings 2" w:hAnsi="Wingdings 2" w:hint="default"/>
      </w:rPr>
    </w:lvl>
    <w:lvl w:ilvl="6" w:tplc="395CCFF0" w:tentative="1">
      <w:start w:val="1"/>
      <w:numFmt w:val="bullet"/>
      <w:lvlText w:val=""/>
      <w:lvlJc w:val="left"/>
      <w:pPr>
        <w:tabs>
          <w:tab w:val="num" w:pos="5040"/>
        </w:tabs>
        <w:ind w:left="5040" w:hanging="360"/>
      </w:pPr>
      <w:rPr>
        <w:rFonts w:ascii="Wingdings 2" w:hAnsi="Wingdings 2" w:hint="default"/>
      </w:rPr>
    </w:lvl>
    <w:lvl w:ilvl="7" w:tplc="AD10C11A" w:tentative="1">
      <w:start w:val="1"/>
      <w:numFmt w:val="bullet"/>
      <w:lvlText w:val=""/>
      <w:lvlJc w:val="left"/>
      <w:pPr>
        <w:tabs>
          <w:tab w:val="num" w:pos="5760"/>
        </w:tabs>
        <w:ind w:left="5760" w:hanging="360"/>
      </w:pPr>
      <w:rPr>
        <w:rFonts w:ascii="Wingdings 2" w:hAnsi="Wingdings 2" w:hint="default"/>
      </w:rPr>
    </w:lvl>
    <w:lvl w:ilvl="8" w:tplc="9BBCF29E" w:tentative="1">
      <w:start w:val="1"/>
      <w:numFmt w:val="bullet"/>
      <w:lvlText w:val=""/>
      <w:lvlJc w:val="left"/>
      <w:pPr>
        <w:tabs>
          <w:tab w:val="num" w:pos="6480"/>
        </w:tabs>
        <w:ind w:left="6480" w:hanging="360"/>
      </w:pPr>
      <w:rPr>
        <w:rFonts w:ascii="Wingdings 2" w:hAnsi="Wingdings 2" w:hint="default"/>
      </w:rPr>
    </w:lvl>
  </w:abstractNum>
  <w:abstractNum w:abstractNumId="3">
    <w:nsid w:val="29060978"/>
    <w:multiLevelType w:val="hybridMultilevel"/>
    <w:tmpl w:val="EF509468"/>
    <w:lvl w:ilvl="0" w:tplc="BF047DD6">
      <w:start w:val="1"/>
      <w:numFmt w:val="bullet"/>
      <w:lvlText w:val=""/>
      <w:lvlJc w:val="left"/>
      <w:pPr>
        <w:tabs>
          <w:tab w:val="num" w:pos="720"/>
        </w:tabs>
        <w:ind w:left="720" w:hanging="360"/>
      </w:pPr>
      <w:rPr>
        <w:rFonts w:ascii="Wingdings 2" w:hAnsi="Wingdings 2" w:hint="default"/>
      </w:rPr>
    </w:lvl>
    <w:lvl w:ilvl="1" w:tplc="231E908A" w:tentative="1">
      <w:start w:val="1"/>
      <w:numFmt w:val="bullet"/>
      <w:lvlText w:val=""/>
      <w:lvlJc w:val="left"/>
      <w:pPr>
        <w:tabs>
          <w:tab w:val="num" w:pos="1440"/>
        </w:tabs>
        <w:ind w:left="1440" w:hanging="360"/>
      </w:pPr>
      <w:rPr>
        <w:rFonts w:ascii="Wingdings 2" w:hAnsi="Wingdings 2" w:hint="default"/>
      </w:rPr>
    </w:lvl>
    <w:lvl w:ilvl="2" w:tplc="79D6AB76" w:tentative="1">
      <w:start w:val="1"/>
      <w:numFmt w:val="bullet"/>
      <w:lvlText w:val=""/>
      <w:lvlJc w:val="left"/>
      <w:pPr>
        <w:tabs>
          <w:tab w:val="num" w:pos="2160"/>
        </w:tabs>
        <w:ind w:left="2160" w:hanging="360"/>
      </w:pPr>
      <w:rPr>
        <w:rFonts w:ascii="Wingdings 2" w:hAnsi="Wingdings 2" w:hint="default"/>
      </w:rPr>
    </w:lvl>
    <w:lvl w:ilvl="3" w:tplc="627EEAEE" w:tentative="1">
      <w:start w:val="1"/>
      <w:numFmt w:val="bullet"/>
      <w:lvlText w:val=""/>
      <w:lvlJc w:val="left"/>
      <w:pPr>
        <w:tabs>
          <w:tab w:val="num" w:pos="2880"/>
        </w:tabs>
        <w:ind w:left="2880" w:hanging="360"/>
      </w:pPr>
      <w:rPr>
        <w:rFonts w:ascii="Wingdings 2" w:hAnsi="Wingdings 2" w:hint="default"/>
      </w:rPr>
    </w:lvl>
    <w:lvl w:ilvl="4" w:tplc="4360326C" w:tentative="1">
      <w:start w:val="1"/>
      <w:numFmt w:val="bullet"/>
      <w:lvlText w:val=""/>
      <w:lvlJc w:val="left"/>
      <w:pPr>
        <w:tabs>
          <w:tab w:val="num" w:pos="3600"/>
        </w:tabs>
        <w:ind w:left="3600" w:hanging="360"/>
      </w:pPr>
      <w:rPr>
        <w:rFonts w:ascii="Wingdings 2" w:hAnsi="Wingdings 2" w:hint="default"/>
      </w:rPr>
    </w:lvl>
    <w:lvl w:ilvl="5" w:tplc="E286BD1A" w:tentative="1">
      <w:start w:val="1"/>
      <w:numFmt w:val="bullet"/>
      <w:lvlText w:val=""/>
      <w:lvlJc w:val="left"/>
      <w:pPr>
        <w:tabs>
          <w:tab w:val="num" w:pos="4320"/>
        </w:tabs>
        <w:ind w:left="4320" w:hanging="360"/>
      </w:pPr>
      <w:rPr>
        <w:rFonts w:ascii="Wingdings 2" w:hAnsi="Wingdings 2" w:hint="default"/>
      </w:rPr>
    </w:lvl>
    <w:lvl w:ilvl="6" w:tplc="05FAA55E" w:tentative="1">
      <w:start w:val="1"/>
      <w:numFmt w:val="bullet"/>
      <w:lvlText w:val=""/>
      <w:lvlJc w:val="left"/>
      <w:pPr>
        <w:tabs>
          <w:tab w:val="num" w:pos="5040"/>
        </w:tabs>
        <w:ind w:left="5040" w:hanging="360"/>
      </w:pPr>
      <w:rPr>
        <w:rFonts w:ascii="Wingdings 2" w:hAnsi="Wingdings 2" w:hint="default"/>
      </w:rPr>
    </w:lvl>
    <w:lvl w:ilvl="7" w:tplc="77EAB180" w:tentative="1">
      <w:start w:val="1"/>
      <w:numFmt w:val="bullet"/>
      <w:lvlText w:val=""/>
      <w:lvlJc w:val="left"/>
      <w:pPr>
        <w:tabs>
          <w:tab w:val="num" w:pos="5760"/>
        </w:tabs>
        <w:ind w:left="5760" w:hanging="360"/>
      </w:pPr>
      <w:rPr>
        <w:rFonts w:ascii="Wingdings 2" w:hAnsi="Wingdings 2" w:hint="default"/>
      </w:rPr>
    </w:lvl>
    <w:lvl w:ilvl="8" w:tplc="08E249D2" w:tentative="1">
      <w:start w:val="1"/>
      <w:numFmt w:val="bullet"/>
      <w:lvlText w:val=""/>
      <w:lvlJc w:val="left"/>
      <w:pPr>
        <w:tabs>
          <w:tab w:val="num" w:pos="6480"/>
        </w:tabs>
        <w:ind w:left="6480" w:hanging="360"/>
      </w:pPr>
      <w:rPr>
        <w:rFonts w:ascii="Wingdings 2" w:hAnsi="Wingdings 2" w:hint="default"/>
      </w:rPr>
    </w:lvl>
  </w:abstractNum>
  <w:abstractNum w:abstractNumId="4">
    <w:nsid w:val="3DA9380F"/>
    <w:multiLevelType w:val="hybridMultilevel"/>
    <w:tmpl w:val="C324B800"/>
    <w:lvl w:ilvl="0" w:tplc="682258FE">
      <w:start w:val="1"/>
      <w:numFmt w:val="bullet"/>
      <w:lvlText w:val=""/>
      <w:lvlJc w:val="left"/>
      <w:pPr>
        <w:tabs>
          <w:tab w:val="num" w:pos="720"/>
        </w:tabs>
        <w:ind w:left="720" w:hanging="360"/>
      </w:pPr>
      <w:rPr>
        <w:rFonts w:ascii="Wingdings 2" w:hAnsi="Wingdings 2" w:hint="default"/>
      </w:rPr>
    </w:lvl>
    <w:lvl w:ilvl="1" w:tplc="813095AE" w:tentative="1">
      <w:start w:val="1"/>
      <w:numFmt w:val="bullet"/>
      <w:lvlText w:val=""/>
      <w:lvlJc w:val="left"/>
      <w:pPr>
        <w:tabs>
          <w:tab w:val="num" w:pos="1440"/>
        </w:tabs>
        <w:ind w:left="1440" w:hanging="360"/>
      </w:pPr>
      <w:rPr>
        <w:rFonts w:ascii="Wingdings 2" w:hAnsi="Wingdings 2" w:hint="default"/>
      </w:rPr>
    </w:lvl>
    <w:lvl w:ilvl="2" w:tplc="B33C771E" w:tentative="1">
      <w:start w:val="1"/>
      <w:numFmt w:val="bullet"/>
      <w:lvlText w:val=""/>
      <w:lvlJc w:val="left"/>
      <w:pPr>
        <w:tabs>
          <w:tab w:val="num" w:pos="2160"/>
        </w:tabs>
        <w:ind w:left="2160" w:hanging="360"/>
      </w:pPr>
      <w:rPr>
        <w:rFonts w:ascii="Wingdings 2" w:hAnsi="Wingdings 2" w:hint="default"/>
      </w:rPr>
    </w:lvl>
    <w:lvl w:ilvl="3" w:tplc="5EB00128" w:tentative="1">
      <w:start w:val="1"/>
      <w:numFmt w:val="bullet"/>
      <w:lvlText w:val=""/>
      <w:lvlJc w:val="left"/>
      <w:pPr>
        <w:tabs>
          <w:tab w:val="num" w:pos="2880"/>
        </w:tabs>
        <w:ind w:left="2880" w:hanging="360"/>
      </w:pPr>
      <w:rPr>
        <w:rFonts w:ascii="Wingdings 2" w:hAnsi="Wingdings 2" w:hint="default"/>
      </w:rPr>
    </w:lvl>
    <w:lvl w:ilvl="4" w:tplc="BA642956" w:tentative="1">
      <w:start w:val="1"/>
      <w:numFmt w:val="bullet"/>
      <w:lvlText w:val=""/>
      <w:lvlJc w:val="left"/>
      <w:pPr>
        <w:tabs>
          <w:tab w:val="num" w:pos="3600"/>
        </w:tabs>
        <w:ind w:left="3600" w:hanging="360"/>
      </w:pPr>
      <w:rPr>
        <w:rFonts w:ascii="Wingdings 2" w:hAnsi="Wingdings 2" w:hint="default"/>
      </w:rPr>
    </w:lvl>
    <w:lvl w:ilvl="5" w:tplc="4740B04A" w:tentative="1">
      <w:start w:val="1"/>
      <w:numFmt w:val="bullet"/>
      <w:lvlText w:val=""/>
      <w:lvlJc w:val="left"/>
      <w:pPr>
        <w:tabs>
          <w:tab w:val="num" w:pos="4320"/>
        </w:tabs>
        <w:ind w:left="4320" w:hanging="360"/>
      </w:pPr>
      <w:rPr>
        <w:rFonts w:ascii="Wingdings 2" w:hAnsi="Wingdings 2" w:hint="default"/>
      </w:rPr>
    </w:lvl>
    <w:lvl w:ilvl="6" w:tplc="7D1E720A" w:tentative="1">
      <w:start w:val="1"/>
      <w:numFmt w:val="bullet"/>
      <w:lvlText w:val=""/>
      <w:lvlJc w:val="left"/>
      <w:pPr>
        <w:tabs>
          <w:tab w:val="num" w:pos="5040"/>
        </w:tabs>
        <w:ind w:left="5040" w:hanging="360"/>
      </w:pPr>
      <w:rPr>
        <w:rFonts w:ascii="Wingdings 2" w:hAnsi="Wingdings 2" w:hint="default"/>
      </w:rPr>
    </w:lvl>
    <w:lvl w:ilvl="7" w:tplc="482626B2" w:tentative="1">
      <w:start w:val="1"/>
      <w:numFmt w:val="bullet"/>
      <w:lvlText w:val=""/>
      <w:lvlJc w:val="left"/>
      <w:pPr>
        <w:tabs>
          <w:tab w:val="num" w:pos="5760"/>
        </w:tabs>
        <w:ind w:left="5760" w:hanging="360"/>
      </w:pPr>
      <w:rPr>
        <w:rFonts w:ascii="Wingdings 2" w:hAnsi="Wingdings 2" w:hint="default"/>
      </w:rPr>
    </w:lvl>
    <w:lvl w:ilvl="8" w:tplc="EC52A8CE" w:tentative="1">
      <w:start w:val="1"/>
      <w:numFmt w:val="bullet"/>
      <w:lvlText w:val=""/>
      <w:lvlJc w:val="left"/>
      <w:pPr>
        <w:tabs>
          <w:tab w:val="num" w:pos="6480"/>
        </w:tabs>
        <w:ind w:left="6480" w:hanging="360"/>
      </w:pPr>
      <w:rPr>
        <w:rFonts w:ascii="Wingdings 2" w:hAnsi="Wingdings 2" w:hint="default"/>
      </w:rPr>
    </w:lvl>
  </w:abstractNum>
  <w:abstractNum w:abstractNumId="5">
    <w:nsid w:val="59781E61"/>
    <w:multiLevelType w:val="hybridMultilevel"/>
    <w:tmpl w:val="370E65D0"/>
    <w:lvl w:ilvl="0" w:tplc="3CC84AFE">
      <w:start w:val="1"/>
      <w:numFmt w:val="bullet"/>
      <w:lvlText w:val=""/>
      <w:lvlJc w:val="left"/>
      <w:pPr>
        <w:tabs>
          <w:tab w:val="num" w:pos="720"/>
        </w:tabs>
        <w:ind w:left="720" w:hanging="360"/>
      </w:pPr>
      <w:rPr>
        <w:rFonts w:ascii="Wingdings 2" w:hAnsi="Wingdings 2" w:hint="default"/>
      </w:rPr>
    </w:lvl>
    <w:lvl w:ilvl="1" w:tplc="7C288DD2" w:tentative="1">
      <w:start w:val="1"/>
      <w:numFmt w:val="bullet"/>
      <w:lvlText w:val=""/>
      <w:lvlJc w:val="left"/>
      <w:pPr>
        <w:tabs>
          <w:tab w:val="num" w:pos="1440"/>
        </w:tabs>
        <w:ind w:left="1440" w:hanging="360"/>
      </w:pPr>
      <w:rPr>
        <w:rFonts w:ascii="Wingdings 2" w:hAnsi="Wingdings 2" w:hint="default"/>
      </w:rPr>
    </w:lvl>
    <w:lvl w:ilvl="2" w:tplc="41BC38B0" w:tentative="1">
      <w:start w:val="1"/>
      <w:numFmt w:val="bullet"/>
      <w:lvlText w:val=""/>
      <w:lvlJc w:val="left"/>
      <w:pPr>
        <w:tabs>
          <w:tab w:val="num" w:pos="2160"/>
        </w:tabs>
        <w:ind w:left="2160" w:hanging="360"/>
      </w:pPr>
      <w:rPr>
        <w:rFonts w:ascii="Wingdings 2" w:hAnsi="Wingdings 2" w:hint="default"/>
      </w:rPr>
    </w:lvl>
    <w:lvl w:ilvl="3" w:tplc="17685D3E" w:tentative="1">
      <w:start w:val="1"/>
      <w:numFmt w:val="bullet"/>
      <w:lvlText w:val=""/>
      <w:lvlJc w:val="left"/>
      <w:pPr>
        <w:tabs>
          <w:tab w:val="num" w:pos="2880"/>
        </w:tabs>
        <w:ind w:left="2880" w:hanging="360"/>
      </w:pPr>
      <w:rPr>
        <w:rFonts w:ascii="Wingdings 2" w:hAnsi="Wingdings 2" w:hint="default"/>
      </w:rPr>
    </w:lvl>
    <w:lvl w:ilvl="4" w:tplc="792CEEA4" w:tentative="1">
      <w:start w:val="1"/>
      <w:numFmt w:val="bullet"/>
      <w:lvlText w:val=""/>
      <w:lvlJc w:val="left"/>
      <w:pPr>
        <w:tabs>
          <w:tab w:val="num" w:pos="3600"/>
        </w:tabs>
        <w:ind w:left="3600" w:hanging="360"/>
      </w:pPr>
      <w:rPr>
        <w:rFonts w:ascii="Wingdings 2" w:hAnsi="Wingdings 2" w:hint="default"/>
      </w:rPr>
    </w:lvl>
    <w:lvl w:ilvl="5" w:tplc="A748004A" w:tentative="1">
      <w:start w:val="1"/>
      <w:numFmt w:val="bullet"/>
      <w:lvlText w:val=""/>
      <w:lvlJc w:val="left"/>
      <w:pPr>
        <w:tabs>
          <w:tab w:val="num" w:pos="4320"/>
        </w:tabs>
        <w:ind w:left="4320" w:hanging="360"/>
      </w:pPr>
      <w:rPr>
        <w:rFonts w:ascii="Wingdings 2" w:hAnsi="Wingdings 2" w:hint="default"/>
      </w:rPr>
    </w:lvl>
    <w:lvl w:ilvl="6" w:tplc="58948B5A" w:tentative="1">
      <w:start w:val="1"/>
      <w:numFmt w:val="bullet"/>
      <w:lvlText w:val=""/>
      <w:lvlJc w:val="left"/>
      <w:pPr>
        <w:tabs>
          <w:tab w:val="num" w:pos="5040"/>
        </w:tabs>
        <w:ind w:left="5040" w:hanging="360"/>
      </w:pPr>
      <w:rPr>
        <w:rFonts w:ascii="Wingdings 2" w:hAnsi="Wingdings 2" w:hint="default"/>
      </w:rPr>
    </w:lvl>
    <w:lvl w:ilvl="7" w:tplc="6E9A62B2" w:tentative="1">
      <w:start w:val="1"/>
      <w:numFmt w:val="bullet"/>
      <w:lvlText w:val=""/>
      <w:lvlJc w:val="left"/>
      <w:pPr>
        <w:tabs>
          <w:tab w:val="num" w:pos="5760"/>
        </w:tabs>
        <w:ind w:left="5760" w:hanging="360"/>
      </w:pPr>
      <w:rPr>
        <w:rFonts w:ascii="Wingdings 2" w:hAnsi="Wingdings 2" w:hint="default"/>
      </w:rPr>
    </w:lvl>
    <w:lvl w:ilvl="8" w:tplc="B92080D0" w:tentative="1">
      <w:start w:val="1"/>
      <w:numFmt w:val="bullet"/>
      <w:lvlText w:val=""/>
      <w:lvlJc w:val="left"/>
      <w:pPr>
        <w:tabs>
          <w:tab w:val="num" w:pos="6480"/>
        </w:tabs>
        <w:ind w:left="6480" w:hanging="360"/>
      </w:pPr>
      <w:rPr>
        <w:rFonts w:ascii="Wingdings 2" w:hAnsi="Wingdings 2" w:hint="default"/>
      </w:rPr>
    </w:lvl>
  </w:abstractNum>
  <w:abstractNum w:abstractNumId="6">
    <w:nsid w:val="5BE64051"/>
    <w:multiLevelType w:val="multilevel"/>
    <w:tmpl w:val="5914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693703"/>
    <w:rsid w:val="000A1230"/>
    <w:rsid w:val="000F0669"/>
    <w:rsid w:val="001C774B"/>
    <w:rsid w:val="00215CF9"/>
    <w:rsid w:val="00217A57"/>
    <w:rsid w:val="002A5FB5"/>
    <w:rsid w:val="00347B67"/>
    <w:rsid w:val="00371C53"/>
    <w:rsid w:val="00391C9B"/>
    <w:rsid w:val="004F644F"/>
    <w:rsid w:val="005141F9"/>
    <w:rsid w:val="00554243"/>
    <w:rsid w:val="00557256"/>
    <w:rsid w:val="005D2C35"/>
    <w:rsid w:val="00693703"/>
    <w:rsid w:val="006951C6"/>
    <w:rsid w:val="006E68E7"/>
    <w:rsid w:val="0070470B"/>
    <w:rsid w:val="007520DD"/>
    <w:rsid w:val="00764852"/>
    <w:rsid w:val="00782220"/>
    <w:rsid w:val="00800C28"/>
    <w:rsid w:val="00883587"/>
    <w:rsid w:val="008B2AB5"/>
    <w:rsid w:val="008C3151"/>
    <w:rsid w:val="00903959"/>
    <w:rsid w:val="0094764C"/>
    <w:rsid w:val="00957EDE"/>
    <w:rsid w:val="009A6BEC"/>
    <w:rsid w:val="009E6E5C"/>
    <w:rsid w:val="00A674D0"/>
    <w:rsid w:val="00A93574"/>
    <w:rsid w:val="00B02157"/>
    <w:rsid w:val="00B85E36"/>
    <w:rsid w:val="00C12C62"/>
    <w:rsid w:val="00C6658F"/>
    <w:rsid w:val="00C9406A"/>
    <w:rsid w:val="00DA2D52"/>
    <w:rsid w:val="00DD55D0"/>
    <w:rsid w:val="00DF6857"/>
    <w:rsid w:val="00DF6CF0"/>
    <w:rsid w:val="00E4418B"/>
    <w:rsid w:val="00EA3F4B"/>
    <w:rsid w:val="00ED5FCB"/>
    <w:rsid w:val="00F6767A"/>
    <w:rsid w:val="00F76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52"/>
  </w:style>
  <w:style w:type="paragraph" w:styleId="Heading1">
    <w:name w:val="heading 1"/>
    <w:basedOn w:val="Normal"/>
    <w:next w:val="Normal"/>
    <w:link w:val="Heading1Char"/>
    <w:uiPriority w:val="9"/>
    <w:qFormat/>
    <w:rsid w:val="008C3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2C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F6C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70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14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5141F9"/>
  </w:style>
  <w:style w:type="character" w:styleId="Hyperlink">
    <w:name w:val="Hyperlink"/>
    <w:basedOn w:val="DefaultParagraphFont"/>
    <w:uiPriority w:val="99"/>
    <w:unhideWhenUsed/>
    <w:rsid w:val="005141F9"/>
    <w:rPr>
      <w:color w:val="0000FF"/>
      <w:u w:val="single"/>
    </w:rPr>
  </w:style>
  <w:style w:type="character" w:customStyle="1" w:styleId="nowrap">
    <w:name w:val="nowrap"/>
    <w:basedOn w:val="DefaultParagraphFont"/>
    <w:rsid w:val="005141F9"/>
  </w:style>
  <w:style w:type="paragraph" w:styleId="BalloonText">
    <w:name w:val="Balloon Text"/>
    <w:basedOn w:val="Normal"/>
    <w:link w:val="BalloonTextChar"/>
    <w:uiPriority w:val="99"/>
    <w:semiHidden/>
    <w:unhideWhenUsed/>
    <w:rsid w:val="00DD5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5D0"/>
    <w:rPr>
      <w:rFonts w:ascii="Tahoma" w:hAnsi="Tahoma" w:cs="Tahoma"/>
      <w:sz w:val="16"/>
      <w:szCs w:val="16"/>
    </w:rPr>
  </w:style>
  <w:style w:type="character" w:styleId="Strong">
    <w:name w:val="Strong"/>
    <w:basedOn w:val="DefaultParagraphFont"/>
    <w:uiPriority w:val="22"/>
    <w:qFormat/>
    <w:rsid w:val="00A674D0"/>
    <w:rPr>
      <w:b/>
      <w:bCs/>
    </w:rPr>
  </w:style>
  <w:style w:type="character" w:styleId="Emphasis">
    <w:name w:val="Emphasis"/>
    <w:basedOn w:val="DefaultParagraphFont"/>
    <w:uiPriority w:val="20"/>
    <w:qFormat/>
    <w:rsid w:val="00347B67"/>
    <w:rPr>
      <w:i/>
      <w:iCs/>
    </w:rPr>
  </w:style>
  <w:style w:type="character" w:customStyle="1" w:styleId="Heading3Char">
    <w:name w:val="Heading 3 Char"/>
    <w:basedOn w:val="DefaultParagraphFont"/>
    <w:link w:val="Heading3"/>
    <w:uiPriority w:val="9"/>
    <w:rsid w:val="00DF6CF0"/>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D2C3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371C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C53"/>
  </w:style>
  <w:style w:type="paragraph" w:styleId="Footer">
    <w:name w:val="footer"/>
    <w:basedOn w:val="Normal"/>
    <w:link w:val="FooterChar"/>
    <w:uiPriority w:val="99"/>
    <w:semiHidden/>
    <w:unhideWhenUsed/>
    <w:rsid w:val="00371C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1C53"/>
  </w:style>
  <w:style w:type="character" w:customStyle="1" w:styleId="Heading1Char">
    <w:name w:val="Heading 1 Char"/>
    <w:basedOn w:val="DefaultParagraphFont"/>
    <w:link w:val="Heading1"/>
    <w:uiPriority w:val="9"/>
    <w:rsid w:val="008C31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8324872">
      <w:bodyDiv w:val="1"/>
      <w:marLeft w:val="0"/>
      <w:marRight w:val="0"/>
      <w:marTop w:val="0"/>
      <w:marBottom w:val="0"/>
      <w:divBdr>
        <w:top w:val="none" w:sz="0" w:space="0" w:color="auto"/>
        <w:left w:val="none" w:sz="0" w:space="0" w:color="auto"/>
        <w:bottom w:val="none" w:sz="0" w:space="0" w:color="auto"/>
        <w:right w:val="none" w:sz="0" w:space="0" w:color="auto"/>
      </w:divBdr>
    </w:div>
    <w:div w:id="424157780">
      <w:bodyDiv w:val="1"/>
      <w:marLeft w:val="0"/>
      <w:marRight w:val="0"/>
      <w:marTop w:val="0"/>
      <w:marBottom w:val="0"/>
      <w:divBdr>
        <w:top w:val="none" w:sz="0" w:space="0" w:color="auto"/>
        <w:left w:val="none" w:sz="0" w:space="0" w:color="auto"/>
        <w:bottom w:val="none" w:sz="0" w:space="0" w:color="auto"/>
        <w:right w:val="none" w:sz="0" w:space="0" w:color="auto"/>
      </w:divBdr>
    </w:div>
    <w:div w:id="540559092">
      <w:bodyDiv w:val="1"/>
      <w:marLeft w:val="0"/>
      <w:marRight w:val="0"/>
      <w:marTop w:val="0"/>
      <w:marBottom w:val="0"/>
      <w:divBdr>
        <w:top w:val="none" w:sz="0" w:space="0" w:color="auto"/>
        <w:left w:val="none" w:sz="0" w:space="0" w:color="auto"/>
        <w:bottom w:val="none" w:sz="0" w:space="0" w:color="auto"/>
        <w:right w:val="none" w:sz="0" w:space="0" w:color="auto"/>
      </w:divBdr>
    </w:div>
    <w:div w:id="555122005">
      <w:bodyDiv w:val="1"/>
      <w:marLeft w:val="0"/>
      <w:marRight w:val="0"/>
      <w:marTop w:val="0"/>
      <w:marBottom w:val="0"/>
      <w:divBdr>
        <w:top w:val="none" w:sz="0" w:space="0" w:color="auto"/>
        <w:left w:val="none" w:sz="0" w:space="0" w:color="auto"/>
        <w:bottom w:val="none" w:sz="0" w:space="0" w:color="auto"/>
        <w:right w:val="none" w:sz="0" w:space="0" w:color="auto"/>
      </w:divBdr>
    </w:div>
    <w:div w:id="574896970">
      <w:bodyDiv w:val="1"/>
      <w:marLeft w:val="0"/>
      <w:marRight w:val="0"/>
      <w:marTop w:val="0"/>
      <w:marBottom w:val="0"/>
      <w:divBdr>
        <w:top w:val="none" w:sz="0" w:space="0" w:color="auto"/>
        <w:left w:val="none" w:sz="0" w:space="0" w:color="auto"/>
        <w:bottom w:val="none" w:sz="0" w:space="0" w:color="auto"/>
        <w:right w:val="none" w:sz="0" w:space="0" w:color="auto"/>
      </w:divBdr>
    </w:div>
    <w:div w:id="719406986">
      <w:bodyDiv w:val="1"/>
      <w:marLeft w:val="0"/>
      <w:marRight w:val="0"/>
      <w:marTop w:val="0"/>
      <w:marBottom w:val="0"/>
      <w:divBdr>
        <w:top w:val="none" w:sz="0" w:space="0" w:color="auto"/>
        <w:left w:val="none" w:sz="0" w:space="0" w:color="auto"/>
        <w:bottom w:val="none" w:sz="0" w:space="0" w:color="auto"/>
        <w:right w:val="none" w:sz="0" w:space="0" w:color="auto"/>
      </w:divBdr>
    </w:div>
    <w:div w:id="981033161">
      <w:bodyDiv w:val="1"/>
      <w:marLeft w:val="0"/>
      <w:marRight w:val="0"/>
      <w:marTop w:val="0"/>
      <w:marBottom w:val="0"/>
      <w:divBdr>
        <w:top w:val="none" w:sz="0" w:space="0" w:color="auto"/>
        <w:left w:val="none" w:sz="0" w:space="0" w:color="auto"/>
        <w:bottom w:val="none" w:sz="0" w:space="0" w:color="auto"/>
        <w:right w:val="none" w:sz="0" w:space="0" w:color="auto"/>
      </w:divBdr>
      <w:divsChild>
        <w:div w:id="1546913911">
          <w:marLeft w:val="0"/>
          <w:marRight w:val="0"/>
          <w:marTop w:val="0"/>
          <w:marBottom w:val="326"/>
          <w:divBdr>
            <w:top w:val="none" w:sz="0" w:space="0" w:color="auto"/>
            <w:left w:val="none" w:sz="0" w:space="0" w:color="auto"/>
            <w:bottom w:val="none" w:sz="0" w:space="0" w:color="auto"/>
            <w:right w:val="none" w:sz="0" w:space="0" w:color="auto"/>
          </w:divBdr>
          <w:divsChild>
            <w:div w:id="1250389109">
              <w:marLeft w:val="0"/>
              <w:marRight w:val="0"/>
              <w:marTop w:val="0"/>
              <w:marBottom w:val="0"/>
              <w:divBdr>
                <w:top w:val="none" w:sz="0" w:space="0" w:color="auto"/>
                <w:left w:val="none" w:sz="0" w:space="0" w:color="auto"/>
                <w:bottom w:val="none" w:sz="0" w:space="0" w:color="auto"/>
                <w:right w:val="none" w:sz="0" w:space="0" w:color="auto"/>
              </w:divBdr>
            </w:div>
          </w:divsChild>
        </w:div>
        <w:div w:id="92897217">
          <w:marLeft w:val="0"/>
          <w:marRight w:val="0"/>
          <w:marTop w:val="257"/>
          <w:marBottom w:val="0"/>
          <w:divBdr>
            <w:top w:val="none" w:sz="0" w:space="0" w:color="auto"/>
            <w:left w:val="none" w:sz="0" w:space="0" w:color="auto"/>
            <w:bottom w:val="none" w:sz="0" w:space="0" w:color="auto"/>
            <w:right w:val="none" w:sz="0" w:space="0" w:color="auto"/>
          </w:divBdr>
          <w:divsChild>
            <w:div w:id="1154641651">
              <w:marLeft w:val="0"/>
              <w:marRight w:val="0"/>
              <w:marTop w:val="0"/>
              <w:marBottom w:val="0"/>
              <w:divBdr>
                <w:top w:val="none" w:sz="0" w:space="0" w:color="auto"/>
                <w:left w:val="none" w:sz="0" w:space="0" w:color="auto"/>
                <w:bottom w:val="none" w:sz="0" w:space="0" w:color="auto"/>
                <w:right w:val="none" w:sz="0" w:space="0" w:color="auto"/>
              </w:divBdr>
              <w:divsChild>
                <w:div w:id="13614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6735">
      <w:bodyDiv w:val="1"/>
      <w:marLeft w:val="0"/>
      <w:marRight w:val="0"/>
      <w:marTop w:val="0"/>
      <w:marBottom w:val="0"/>
      <w:divBdr>
        <w:top w:val="none" w:sz="0" w:space="0" w:color="auto"/>
        <w:left w:val="none" w:sz="0" w:space="0" w:color="auto"/>
        <w:bottom w:val="none" w:sz="0" w:space="0" w:color="auto"/>
        <w:right w:val="none" w:sz="0" w:space="0" w:color="auto"/>
      </w:divBdr>
    </w:div>
    <w:div w:id="1076439496">
      <w:bodyDiv w:val="1"/>
      <w:marLeft w:val="0"/>
      <w:marRight w:val="0"/>
      <w:marTop w:val="0"/>
      <w:marBottom w:val="0"/>
      <w:divBdr>
        <w:top w:val="none" w:sz="0" w:space="0" w:color="auto"/>
        <w:left w:val="none" w:sz="0" w:space="0" w:color="auto"/>
        <w:bottom w:val="none" w:sz="0" w:space="0" w:color="auto"/>
        <w:right w:val="none" w:sz="0" w:space="0" w:color="auto"/>
      </w:divBdr>
      <w:divsChild>
        <w:div w:id="1024481824">
          <w:marLeft w:val="547"/>
          <w:marRight w:val="0"/>
          <w:marTop w:val="154"/>
          <w:marBottom w:val="0"/>
          <w:divBdr>
            <w:top w:val="none" w:sz="0" w:space="0" w:color="auto"/>
            <w:left w:val="none" w:sz="0" w:space="0" w:color="auto"/>
            <w:bottom w:val="none" w:sz="0" w:space="0" w:color="auto"/>
            <w:right w:val="none" w:sz="0" w:space="0" w:color="auto"/>
          </w:divBdr>
        </w:div>
        <w:div w:id="483203652">
          <w:marLeft w:val="547"/>
          <w:marRight w:val="0"/>
          <w:marTop w:val="154"/>
          <w:marBottom w:val="0"/>
          <w:divBdr>
            <w:top w:val="none" w:sz="0" w:space="0" w:color="auto"/>
            <w:left w:val="none" w:sz="0" w:space="0" w:color="auto"/>
            <w:bottom w:val="none" w:sz="0" w:space="0" w:color="auto"/>
            <w:right w:val="none" w:sz="0" w:space="0" w:color="auto"/>
          </w:divBdr>
        </w:div>
      </w:divsChild>
    </w:div>
    <w:div w:id="1143352942">
      <w:bodyDiv w:val="1"/>
      <w:marLeft w:val="0"/>
      <w:marRight w:val="0"/>
      <w:marTop w:val="0"/>
      <w:marBottom w:val="0"/>
      <w:divBdr>
        <w:top w:val="none" w:sz="0" w:space="0" w:color="auto"/>
        <w:left w:val="none" w:sz="0" w:space="0" w:color="auto"/>
        <w:bottom w:val="none" w:sz="0" w:space="0" w:color="auto"/>
        <w:right w:val="none" w:sz="0" w:space="0" w:color="auto"/>
      </w:divBdr>
    </w:div>
    <w:div w:id="1181120278">
      <w:bodyDiv w:val="1"/>
      <w:marLeft w:val="0"/>
      <w:marRight w:val="0"/>
      <w:marTop w:val="0"/>
      <w:marBottom w:val="0"/>
      <w:divBdr>
        <w:top w:val="none" w:sz="0" w:space="0" w:color="auto"/>
        <w:left w:val="none" w:sz="0" w:space="0" w:color="auto"/>
        <w:bottom w:val="none" w:sz="0" w:space="0" w:color="auto"/>
        <w:right w:val="none" w:sz="0" w:space="0" w:color="auto"/>
      </w:divBdr>
    </w:div>
    <w:div w:id="1183015540">
      <w:bodyDiv w:val="1"/>
      <w:marLeft w:val="0"/>
      <w:marRight w:val="0"/>
      <w:marTop w:val="0"/>
      <w:marBottom w:val="0"/>
      <w:divBdr>
        <w:top w:val="none" w:sz="0" w:space="0" w:color="auto"/>
        <w:left w:val="none" w:sz="0" w:space="0" w:color="auto"/>
        <w:bottom w:val="none" w:sz="0" w:space="0" w:color="auto"/>
        <w:right w:val="none" w:sz="0" w:space="0" w:color="auto"/>
      </w:divBdr>
    </w:div>
    <w:div w:id="1189174951">
      <w:bodyDiv w:val="1"/>
      <w:marLeft w:val="0"/>
      <w:marRight w:val="0"/>
      <w:marTop w:val="0"/>
      <w:marBottom w:val="0"/>
      <w:divBdr>
        <w:top w:val="none" w:sz="0" w:space="0" w:color="auto"/>
        <w:left w:val="none" w:sz="0" w:space="0" w:color="auto"/>
        <w:bottom w:val="none" w:sz="0" w:space="0" w:color="auto"/>
        <w:right w:val="none" w:sz="0" w:space="0" w:color="auto"/>
      </w:divBdr>
    </w:div>
    <w:div w:id="1571304798">
      <w:bodyDiv w:val="1"/>
      <w:marLeft w:val="0"/>
      <w:marRight w:val="0"/>
      <w:marTop w:val="0"/>
      <w:marBottom w:val="0"/>
      <w:divBdr>
        <w:top w:val="none" w:sz="0" w:space="0" w:color="auto"/>
        <w:left w:val="none" w:sz="0" w:space="0" w:color="auto"/>
        <w:bottom w:val="none" w:sz="0" w:space="0" w:color="auto"/>
        <w:right w:val="none" w:sz="0" w:space="0" w:color="auto"/>
      </w:divBdr>
    </w:div>
    <w:div w:id="1699357798">
      <w:bodyDiv w:val="1"/>
      <w:marLeft w:val="0"/>
      <w:marRight w:val="0"/>
      <w:marTop w:val="0"/>
      <w:marBottom w:val="0"/>
      <w:divBdr>
        <w:top w:val="none" w:sz="0" w:space="0" w:color="auto"/>
        <w:left w:val="none" w:sz="0" w:space="0" w:color="auto"/>
        <w:bottom w:val="none" w:sz="0" w:space="0" w:color="auto"/>
        <w:right w:val="none" w:sz="0" w:space="0" w:color="auto"/>
      </w:divBdr>
    </w:div>
    <w:div w:id="1718317282">
      <w:bodyDiv w:val="1"/>
      <w:marLeft w:val="0"/>
      <w:marRight w:val="0"/>
      <w:marTop w:val="0"/>
      <w:marBottom w:val="0"/>
      <w:divBdr>
        <w:top w:val="none" w:sz="0" w:space="0" w:color="auto"/>
        <w:left w:val="none" w:sz="0" w:space="0" w:color="auto"/>
        <w:bottom w:val="none" w:sz="0" w:space="0" w:color="auto"/>
        <w:right w:val="none" w:sz="0" w:space="0" w:color="auto"/>
      </w:divBdr>
    </w:div>
    <w:div w:id="1819682512">
      <w:bodyDiv w:val="1"/>
      <w:marLeft w:val="0"/>
      <w:marRight w:val="0"/>
      <w:marTop w:val="0"/>
      <w:marBottom w:val="0"/>
      <w:divBdr>
        <w:top w:val="none" w:sz="0" w:space="0" w:color="auto"/>
        <w:left w:val="none" w:sz="0" w:space="0" w:color="auto"/>
        <w:bottom w:val="none" w:sz="0" w:space="0" w:color="auto"/>
        <w:right w:val="none" w:sz="0" w:space="0" w:color="auto"/>
      </w:divBdr>
      <w:divsChild>
        <w:div w:id="409274303">
          <w:marLeft w:val="547"/>
          <w:marRight w:val="0"/>
          <w:marTop w:val="154"/>
          <w:marBottom w:val="0"/>
          <w:divBdr>
            <w:top w:val="none" w:sz="0" w:space="0" w:color="auto"/>
            <w:left w:val="none" w:sz="0" w:space="0" w:color="auto"/>
            <w:bottom w:val="none" w:sz="0" w:space="0" w:color="auto"/>
            <w:right w:val="none" w:sz="0" w:space="0" w:color="auto"/>
          </w:divBdr>
        </w:div>
        <w:div w:id="822233900">
          <w:marLeft w:val="547"/>
          <w:marRight w:val="0"/>
          <w:marTop w:val="154"/>
          <w:marBottom w:val="0"/>
          <w:divBdr>
            <w:top w:val="none" w:sz="0" w:space="0" w:color="auto"/>
            <w:left w:val="none" w:sz="0" w:space="0" w:color="auto"/>
            <w:bottom w:val="none" w:sz="0" w:space="0" w:color="auto"/>
            <w:right w:val="none" w:sz="0" w:space="0" w:color="auto"/>
          </w:divBdr>
        </w:div>
      </w:divsChild>
    </w:div>
    <w:div w:id="20971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hemical_formula" TargetMode="External"/><Relationship Id="rId18" Type="http://schemas.openxmlformats.org/officeDocument/2006/relationships/hyperlink" Target="https://en.wikipedia.org/wiki/Hydrate" TargetMode="External"/><Relationship Id="rId26" Type="http://schemas.openxmlformats.org/officeDocument/2006/relationships/hyperlink" Target="https://en.wikipedia.org/wiki/Oligosaccharide" TargetMode="External"/><Relationship Id="rId39" Type="http://schemas.openxmlformats.org/officeDocument/2006/relationships/hyperlink" Target="https://en.wikipedia.org/wiki/Carbohydrate" TargetMode="External"/><Relationship Id="rId21" Type="http://schemas.openxmlformats.org/officeDocument/2006/relationships/hyperlink" Target="https://en.wikipedia.org/wiki/Biochemistry" TargetMode="External"/><Relationship Id="rId34" Type="http://schemas.openxmlformats.org/officeDocument/2006/relationships/hyperlink" Target="https://en.wikipedia.org/wiki/Glucose" TargetMode="External"/><Relationship Id="rId42" Type="http://schemas.openxmlformats.org/officeDocument/2006/relationships/hyperlink" Target="https://en.wikipedia.org/wiki/Aldehyde" TargetMode="External"/><Relationship Id="rId47" Type="http://schemas.openxmlformats.org/officeDocument/2006/relationships/hyperlink" Target="https://en.wikipedia.org/wiki/Nutritional_information" TargetMode="External"/><Relationship Id="rId50" Type="http://schemas.openxmlformats.org/officeDocument/2006/relationships/hyperlink" Target="https://en.wikipedia.org/wiki/Acetic_acid" TargetMode="External"/><Relationship Id="rId55" Type="http://schemas.openxmlformats.org/officeDocument/2006/relationships/hyperlink" Target="https://en.wikipedia.org/wiki/Sugar" TargetMode="External"/><Relationship Id="rId63" Type="http://schemas.openxmlformats.org/officeDocument/2006/relationships/hyperlink" Target="https://en.wikipedia.org/wiki/Hydroxyl" TargetMode="External"/><Relationship Id="rId68" Type="http://schemas.openxmlformats.org/officeDocument/2006/relationships/hyperlink" Target="https://en.wikipedia.org/wiki/Fructose" TargetMode="External"/><Relationship Id="rId7" Type="http://schemas.openxmlformats.org/officeDocument/2006/relationships/hyperlink" Target="https://en.wikipedia.org/wiki/Biomolecule" TargetMode="External"/><Relationship Id="rId71" Type="http://schemas.openxmlformats.org/officeDocument/2006/relationships/hyperlink" Target="https://en.wikipedia.org/wiki/Fucose" TargetMode="External"/><Relationship Id="rId2" Type="http://schemas.openxmlformats.org/officeDocument/2006/relationships/styles" Target="styles.xml"/><Relationship Id="rId16" Type="http://schemas.openxmlformats.org/officeDocument/2006/relationships/hyperlink" Target="https://en.wikipedia.org/wiki/DNA" TargetMode="External"/><Relationship Id="rId29" Type="http://schemas.openxmlformats.org/officeDocument/2006/relationships/hyperlink" Target="https://en.wikipedia.org/wiki/Carbohydrate" TargetMode="External"/><Relationship Id="rId11" Type="http://schemas.openxmlformats.org/officeDocument/2006/relationships/hyperlink" Target="https://en.wikipedia.org/wiki/Atom" TargetMode="External"/><Relationship Id="rId24" Type="http://schemas.openxmlformats.org/officeDocument/2006/relationships/hyperlink" Target="https://en.wikipedia.org/wiki/Cellulose" TargetMode="External"/><Relationship Id="rId32" Type="http://schemas.openxmlformats.org/officeDocument/2006/relationships/hyperlink" Target="https://en.wikipedia.org/wiki/-ose" TargetMode="External"/><Relationship Id="rId37" Type="http://schemas.openxmlformats.org/officeDocument/2006/relationships/hyperlink" Target="https://en.wikipedia.org/wiki/Sugar_beet" TargetMode="External"/><Relationship Id="rId40" Type="http://schemas.openxmlformats.org/officeDocument/2006/relationships/hyperlink" Target="https://en.wikipedia.org/wiki/Carbohydrate" TargetMode="External"/><Relationship Id="rId45" Type="http://schemas.openxmlformats.org/officeDocument/2006/relationships/hyperlink" Target="https://en.wikipedia.org/wiki/Starch" TargetMode="External"/><Relationship Id="rId53" Type="http://schemas.openxmlformats.org/officeDocument/2006/relationships/hyperlink" Target="https://en.wikipedia.org/wiki/Food_energy" TargetMode="External"/><Relationship Id="rId58" Type="http://schemas.openxmlformats.org/officeDocument/2006/relationships/hyperlink" Target="https://en.wikipedia.org/wiki/Carbohydrate" TargetMode="External"/><Relationship Id="rId66" Type="http://schemas.openxmlformats.org/officeDocument/2006/relationships/hyperlink" Target="https://en.wikipedia.org/wiki/Functional_group"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Deoxyribose" TargetMode="External"/><Relationship Id="rId23" Type="http://schemas.openxmlformats.org/officeDocument/2006/relationships/hyperlink" Target="https://en.wikipedia.org/wiki/Starch" TargetMode="External"/><Relationship Id="rId28" Type="http://schemas.openxmlformats.org/officeDocument/2006/relationships/hyperlink" Target="https://en.wikipedia.org/wiki/Molecular_weight" TargetMode="External"/><Relationship Id="rId36" Type="http://schemas.openxmlformats.org/officeDocument/2006/relationships/hyperlink" Target="https://en.wikipedia.org/wiki/Sugar_cane" TargetMode="External"/><Relationship Id="rId49" Type="http://schemas.openxmlformats.org/officeDocument/2006/relationships/hyperlink" Target="https://en.wikipedia.org/wiki/Carbohydrate" TargetMode="External"/><Relationship Id="rId57" Type="http://schemas.openxmlformats.org/officeDocument/2006/relationships/hyperlink" Target="https://en.wikipedia.org/wiki/Formaldehyde" TargetMode="External"/><Relationship Id="rId61" Type="http://schemas.openxmlformats.org/officeDocument/2006/relationships/hyperlink" Target="https://en.wikipedia.org/wiki/Aldehyde" TargetMode="External"/><Relationship Id="rId10" Type="http://schemas.openxmlformats.org/officeDocument/2006/relationships/hyperlink" Target="https://en.wikipedia.org/wiki/Oxygen" TargetMode="External"/><Relationship Id="rId19" Type="http://schemas.openxmlformats.org/officeDocument/2006/relationships/hyperlink" Target="https://en.wikipedia.org/wiki/Aldose" TargetMode="External"/><Relationship Id="rId31" Type="http://schemas.openxmlformats.org/officeDocument/2006/relationships/hyperlink" Target="https://en.wikipedia.org/wiki/Carbohydrate" TargetMode="External"/><Relationship Id="rId44" Type="http://schemas.openxmlformats.org/officeDocument/2006/relationships/hyperlink" Target="https://en.wikipedia.org/wiki/Food_science" TargetMode="External"/><Relationship Id="rId52" Type="http://schemas.openxmlformats.org/officeDocument/2006/relationships/hyperlink" Target="https://en.wikipedia.org/wiki/Dietary_fiber" TargetMode="External"/><Relationship Id="rId60" Type="http://schemas.openxmlformats.org/officeDocument/2006/relationships/hyperlink" Target="https://en.wikipedia.org/wiki/Monosaccharide" TargetMode="External"/><Relationship Id="rId65" Type="http://schemas.openxmlformats.org/officeDocument/2006/relationships/hyperlink" Target="https://en.wikipedia.org/wiki/Ato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Hydrogen" TargetMode="External"/><Relationship Id="rId14" Type="http://schemas.openxmlformats.org/officeDocument/2006/relationships/hyperlink" Target="https://en.wikipedia.org/wiki/Monosaccharide" TargetMode="External"/><Relationship Id="rId22" Type="http://schemas.openxmlformats.org/officeDocument/2006/relationships/hyperlink" Target="https://en.wikipedia.org/wiki/Sugar" TargetMode="External"/><Relationship Id="rId27" Type="http://schemas.openxmlformats.org/officeDocument/2006/relationships/hyperlink" Target="https://en.wikipedia.org/wiki/Polysaccharide" TargetMode="External"/><Relationship Id="rId30" Type="http://schemas.openxmlformats.org/officeDocument/2006/relationships/hyperlink" Target="https://en.wikipedia.org/wiki/Greek_language" TargetMode="External"/><Relationship Id="rId35" Type="http://schemas.openxmlformats.org/officeDocument/2006/relationships/hyperlink" Target="https://en.wikipedia.org/wiki/Sucrose" TargetMode="External"/><Relationship Id="rId43" Type="http://schemas.openxmlformats.org/officeDocument/2006/relationships/hyperlink" Target="https://en.wikipedia.org/wiki/Ketone" TargetMode="External"/><Relationship Id="rId48" Type="http://schemas.openxmlformats.org/officeDocument/2006/relationships/hyperlink" Target="https://en.wikipedia.org/wiki/USDA_National_Nutrient_Database" TargetMode="External"/><Relationship Id="rId56" Type="http://schemas.openxmlformats.org/officeDocument/2006/relationships/hyperlink" Target="https://en.wikipedia.org/wiki/Chemistry" TargetMode="External"/><Relationship Id="rId64" Type="http://schemas.openxmlformats.org/officeDocument/2006/relationships/hyperlink" Target="https://en.wikipedia.org/wiki/Carbon" TargetMode="External"/><Relationship Id="rId69" Type="http://schemas.openxmlformats.org/officeDocument/2006/relationships/hyperlink" Target="https://en.wikipedia.org/wiki/Glyceraldehyde" TargetMode="External"/><Relationship Id="rId8" Type="http://schemas.openxmlformats.org/officeDocument/2006/relationships/hyperlink" Target="https://en.wikipedia.org/wiki/Carbon" TargetMode="External"/><Relationship Id="rId51" Type="http://schemas.openxmlformats.org/officeDocument/2006/relationships/hyperlink" Target="https://en.wikipedia.org/wiki/Lactic_acid" TargetMode="External"/><Relationship Id="rId72" Type="http://schemas.openxmlformats.org/officeDocument/2006/relationships/hyperlink" Target="https://en.wikipedia.org/wiki/Inositol" TargetMode="External"/><Relationship Id="rId3" Type="http://schemas.openxmlformats.org/officeDocument/2006/relationships/settings" Target="settings.xml"/><Relationship Id="rId12" Type="http://schemas.openxmlformats.org/officeDocument/2006/relationships/hyperlink" Target="https://en.wikipedia.org/wiki/Empirical_formula" TargetMode="External"/><Relationship Id="rId17" Type="http://schemas.openxmlformats.org/officeDocument/2006/relationships/hyperlink" Target="https://en.wikipedia.org/wiki/Carbohydrate" TargetMode="External"/><Relationship Id="rId25" Type="http://schemas.openxmlformats.org/officeDocument/2006/relationships/hyperlink" Target="https://en.wikipedia.org/wiki/Disaccharide" TargetMode="External"/><Relationship Id="rId33" Type="http://schemas.openxmlformats.org/officeDocument/2006/relationships/hyperlink" Target="https://en.wikipedia.org/wiki/Fructose" TargetMode="External"/><Relationship Id="rId38" Type="http://schemas.openxmlformats.org/officeDocument/2006/relationships/hyperlink" Target="https://en.wikipedia.org/wiki/Lactose" TargetMode="External"/><Relationship Id="rId46" Type="http://schemas.openxmlformats.org/officeDocument/2006/relationships/hyperlink" Target="https://en.wikipedia.org/wiki/Jam" TargetMode="External"/><Relationship Id="rId59" Type="http://schemas.openxmlformats.org/officeDocument/2006/relationships/hyperlink" Target="https://en.wikipedia.org/wiki/Glycolaldehyde" TargetMode="External"/><Relationship Id="rId67" Type="http://schemas.openxmlformats.org/officeDocument/2006/relationships/hyperlink" Target="https://en.wikipedia.org/wiki/Glucose" TargetMode="External"/><Relationship Id="rId20" Type="http://schemas.openxmlformats.org/officeDocument/2006/relationships/hyperlink" Target="https://en.wikipedia.org/wiki/Ketose" TargetMode="External"/><Relationship Id="rId41" Type="http://schemas.openxmlformats.org/officeDocument/2006/relationships/hyperlink" Target="https://en.wikipedia.org/wiki/Hydroxy_group" TargetMode="External"/><Relationship Id="rId54" Type="http://schemas.openxmlformats.org/officeDocument/2006/relationships/hyperlink" Target="https://en.wikipedia.org/wiki/Calorie" TargetMode="External"/><Relationship Id="rId62" Type="http://schemas.openxmlformats.org/officeDocument/2006/relationships/hyperlink" Target="https://en.wikipedia.org/wiki/Ketone" TargetMode="External"/><Relationship Id="rId70" Type="http://schemas.openxmlformats.org/officeDocument/2006/relationships/hyperlink" Target="https://en.wikipedia.org/wiki/Uronic_acid"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Jawad</dc:creator>
  <cp:lastModifiedBy>Haier</cp:lastModifiedBy>
  <cp:revision>20</cp:revision>
  <dcterms:created xsi:type="dcterms:W3CDTF">2020-04-14T14:58:00Z</dcterms:created>
  <dcterms:modified xsi:type="dcterms:W3CDTF">2020-04-25T11:14:00Z</dcterms:modified>
</cp:coreProperties>
</file>