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930" w:type="dxa"/>
        <w:tblCellMar>
          <w:left w:w="0" w:type="dxa"/>
          <w:right w:w="0" w:type="dxa"/>
        </w:tblCellMar>
        <w:tblLook w:val="0420" w:firstRow="1" w:lastRow="0" w:firstColumn="0" w:lastColumn="0" w:noHBand="0" w:noVBand="1"/>
      </w:tblPr>
      <w:tblGrid>
        <w:gridCol w:w="4800"/>
        <w:gridCol w:w="4800"/>
        <w:gridCol w:w="3330"/>
      </w:tblGrid>
      <w:tr w:rsidR="001409E3" w:rsidRPr="001409E3" w:rsidTr="001409E3">
        <w:trPr>
          <w:trHeight w:val="739"/>
        </w:trPr>
        <w:tc>
          <w:tcPr>
            <w:tcW w:w="12930" w:type="dxa"/>
            <w:gridSpan w:val="3"/>
            <w:tcBorders>
              <w:top w:val="single" w:sz="8" w:space="0" w:color="FFFFFF"/>
              <w:left w:val="single" w:sz="8" w:space="0" w:color="FFFFFF"/>
              <w:bottom w:val="single" w:sz="24" w:space="0" w:color="FFFFFF"/>
              <w:right w:val="single" w:sz="8" w:space="0" w:color="FFFFFF"/>
            </w:tcBorders>
            <w:shd w:val="clear" w:color="auto" w:fill="7FD13B"/>
            <w:tcMar>
              <w:top w:w="60" w:type="dxa"/>
              <w:left w:w="60" w:type="dxa"/>
              <w:bottom w:w="60" w:type="dxa"/>
              <w:right w:w="60" w:type="dxa"/>
            </w:tcMar>
            <w:hideMark/>
          </w:tcPr>
          <w:p w:rsidR="004136E6" w:rsidRPr="001409E3" w:rsidRDefault="001409E3" w:rsidP="001409E3">
            <w:r w:rsidRPr="001409E3">
              <w:rPr>
                <w:b/>
                <w:bCs/>
              </w:rPr>
              <w:t xml:space="preserve">Teacher Name: </w:t>
            </w:r>
          </w:p>
        </w:tc>
      </w:tr>
      <w:tr w:rsidR="001409E3" w:rsidRPr="001409E3" w:rsidTr="001409E3">
        <w:trPr>
          <w:trHeight w:val="739"/>
        </w:trPr>
        <w:tc>
          <w:tcPr>
            <w:tcW w:w="4800" w:type="dxa"/>
            <w:tcBorders>
              <w:top w:val="single" w:sz="24"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5E073F" w:rsidP="001409E3">
            <w:r>
              <w:t>DATE</w:t>
            </w:r>
          </w:p>
        </w:tc>
        <w:tc>
          <w:tcPr>
            <w:tcW w:w="4800" w:type="dxa"/>
            <w:tcBorders>
              <w:top w:val="single" w:sz="24"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t>Duration</w:t>
            </w:r>
            <w:r w:rsidR="005E073F">
              <w:t xml:space="preserve"> </w:t>
            </w:r>
          </w:p>
        </w:tc>
        <w:tc>
          <w:tcPr>
            <w:tcW w:w="3330" w:type="dxa"/>
            <w:tcBorders>
              <w:top w:val="single" w:sz="24"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4136E6" w:rsidRPr="001409E3" w:rsidRDefault="001409E3" w:rsidP="001409E3">
            <w:r w:rsidRPr="001409E3">
              <w:t xml:space="preserve">COURSE </w:t>
            </w:r>
            <w:r w:rsidR="005E073F">
              <w:t xml:space="preserve">: Critical thinking and reflective </w:t>
            </w:r>
            <w:proofErr w:type="spellStart"/>
            <w:r w:rsidR="005E073F">
              <w:t>pracices</w:t>
            </w:r>
            <w:proofErr w:type="spellEnd"/>
          </w:p>
        </w:tc>
      </w:tr>
      <w:tr w:rsidR="000E5042" w:rsidRPr="001409E3" w:rsidTr="001409E3">
        <w:trPr>
          <w:trHeight w:val="739"/>
        </w:trPr>
        <w:tc>
          <w:tcPr>
            <w:tcW w:w="9600" w:type="dxa"/>
            <w:gridSpan w:val="2"/>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0E5042" w:rsidRPr="001409E3" w:rsidRDefault="000E5042" w:rsidP="005E073F">
            <w:bookmarkStart w:id="0" w:name="_GoBack" w:colFirst="1" w:colLast="1"/>
            <w:r w:rsidRPr="001409E3">
              <w:t>UNIT/CHAPTER</w:t>
            </w:r>
            <w:r>
              <w:t xml:space="preserve">:  </w:t>
            </w:r>
            <w:proofErr w:type="spellStart"/>
            <w:r>
              <w:t>Chper</w:t>
            </w:r>
            <w:proofErr w:type="spellEnd"/>
            <w:r>
              <w:t xml:space="preserve"> 4</w:t>
            </w:r>
          </w:p>
        </w:tc>
        <w:tc>
          <w:tcPr>
            <w:tcW w:w="3330" w:type="dxa"/>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0E5042" w:rsidRPr="00C35FB1" w:rsidRDefault="000E5042" w:rsidP="00936369">
            <w:pPr>
              <w:widowControl w:val="0"/>
              <w:jc w:val="both"/>
              <w:rPr>
                <w:sz w:val="24"/>
                <w:szCs w:val="24"/>
              </w:rPr>
            </w:pPr>
            <w:r w:rsidRPr="00C35FB1">
              <w:rPr>
                <w:color w:val="000000"/>
                <w:sz w:val="24"/>
                <w:szCs w:val="24"/>
              </w:rPr>
              <w:t>Reflective writing</w:t>
            </w:r>
          </w:p>
          <w:p w:rsidR="000E5042" w:rsidRPr="00C35FB1" w:rsidRDefault="000E5042" w:rsidP="00936369">
            <w:pPr>
              <w:widowControl w:val="0"/>
              <w:jc w:val="both"/>
              <w:rPr>
                <w:sz w:val="24"/>
                <w:szCs w:val="24"/>
              </w:rPr>
            </w:pPr>
            <w:r w:rsidRPr="00C35FB1">
              <w:rPr>
                <w:color w:val="000000"/>
                <w:sz w:val="24"/>
                <w:szCs w:val="24"/>
              </w:rPr>
              <w:t>Critical Writing</w:t>
            </w:r>
          </w:p>
          <w:p w:rsidR="000E5042" w:rsidRPr="00B8534A" w:rsidRDefault="000E5042" w:rsidP="00936369">
            <w:r w:rsidRPr="00C35FB1">
              <w:rPr>
                <w:color w:val="000000"/>
                <w:sz w:val="24"/>
                <w:szCs w:val="24"/>
              </w:rPr>
              <w:t>Journal Writing</w:t>
            </w:r>
          </w:p>
        </w:tc>
      </w:tr>
      <w:bookmarkEnd w:id="0"/>
      <w:tr w:rsidR="000E5042"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0E5042" w:rsidRPr="005E073F" w:rsidRDefault="000E5042" w:rsidP="005E073F">
            <w:pPr>
              <w:widowControl w:val="0"/>
              <w:numPr>
                <w:ilvl w:val="0"/>
                <w:numId w:val="1"/>
              </w:numPr>
              <w:tabs>
                <w:tab w:val="left" w:pos="731"/>
              </w:tabs>
              <w:spacing w:after="0" w:line="240" w:lineRule="auto"/>
              <w:jc w:val="both"/>
              <w:rPr>
                <w:rFonts w:ascii="Times New Roman" w:eastAsia="Times New Roman" w:hAnsi="Times New Roman" w:cs="Times New Roman"/>
                <w:sz w:val="24"/>
                <w:szCs w:val="24"/>
              </w:rPr>
            </w:pPr>
            <w:r w:rsidRPr="001409E3">
              <w:t xml:space="preserve">Objectives/Learning Outcomes </w:t>
            </w:r>
            <w:r>
              <w:t xml:space="preserve">: </w:t>
            </w:r>
            <w:r w:rsidRPr="005E073F">
              <w:rPr>
                <w:rFonts w:ascii="Times New Roman" w:eastAsia="Times New Roman" w:hAnsi="Times New Roman" w:cs="Times New Roman"/>
                <w:color w:val="000000"/>
                <w:sz w:val="24"/>
                <w:szCs w:val="24"/>
              </w:rPr>
              <w:t>Conduct action research within classroom settings</w:t>
            </w:r>
          </w:p>
          <w:p w:rsidR="000E5042" w:rsidRPr="005E073F" w:rsidRDefault="000E5042" w:rsidP="005E073F">
            <w:pPr>
              <w:widowControl w:val="0"/>
              <w:numPr>
                <w:ilvl w:val="0"/>
                <w:numId w:val="1"/>
              </w:numPr>
              <w:tabs>
                <w:tab w:val="left" w:pos="731"/>
              </w:tabs>
              <w:spacing w:after="0" w:line="240" w:lineRule="auto"/>
              <w:jc w:val="both"/>
              <w:rPr>
                <w:rFonts w:ascii="Times New Roman" w:eastAsia="Times New Roman" w:hAnsi="Times New Roman" w:cs="Times New Roman"/>
                <w:sz w:val="24"/>
                <w:szCs w:val="24"/>
              </w:rPr>
            </w:pPr>
            <w:r w:rsidRPr="005E073F">
              <w:rPr>
                <w:rFonts w:ascii="Times New Roman" w:eastAsia="Times New Roman" w:hAnsi="Times New Roman" w:cs="Times New Roman"/>
                <w:color w:val="000000"/>
                <w:sz w:val="24"/>
                <w:szCs w:val="24"/>
              </w:rPr>
              <w:t>Become a cautious and active member of community of teaching and learning</w:t>
            </w:r>
            <w:r w:rsidRPr="005E073F">
              <w:rPr>
                <w:rFonts w:ascii="Times New Roman" w:eastAsia="Times New Roman" w:hAnsi="Times New Roman" w:cs="Times New Roman"/>
                <w:color w:val="FFFFFF" w:themeColor="background1"/>
              </w:rPr>
              <w:t xml:space="preserve"> Description</w:t>
            </w:r>
          </w:p>
          <w:p w:rsidR="000E5042" w:rsidRPr="005E073F" w:rsidRDefault="000E5042" w:rsidP="005E073F">
            <w:pPr>
              <w:spacing w:after="0" w:line="240" w:lineRule="auto"/>
              <w:rPr>
                <w:rFonts w:ascii="Times New Roman" w:eastAsia="Times New Roman" w:hAnsi="Times New Roman" w:cs="Times New Roman"/>
                <w:color w:val="FFFFFF" w:themeColor="background1"/>
              </w:rPr>
            </w:pPr>
          </w:p>
          <w:p w:rsidR="000E5042" w:rsidRPr="001409E3" w:rsidRDefault="000E5042" w:rsidP="001409E3"/>
        </w:tc>
      </w:tr>
      <w:tr w:rsidR="000E5042"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0E5042" w:rsidRPr="00C35FB1" w:rsidRDefault="000E5042" w:rsidP="00983EFB">
            <w:pPr>
              <w:widowControl w:val="0"/>
              <w:jc w:val="both"/>
              <w:rPr>
                <w:color w:val="000000"/>
                <w:sz w:val="24"/>
                <w:szCs w:val="24"/>
              </w:rPr>
            </w:pPr>
            <w:r w:rsidRPr="001409E3">
              <w:t xml:space="preserve">Set </w:t>
            </w:r>
            <w:proofErr w:type="gramStart"/>
            <w:r w:rsidRPr="001409E3">
              <w:t xml:space="preserve">Induction </w:t>
            </w:r>
            <w:r>
              <w:t>:</w:t>
            </w:r>
            <w:proofErr w:type="gramEnd"/>
            <w:r>
              <w:t xml:space="preserve">   </w:t>
            </w:r>
            <w:r w:rsidRPr="00C35FB1">
              <w:rPr>
                <w:color w:val="000000"/>
                <w:sz w:val="24"/>
                <w:szCs w:val="24"/>
              </w:rPr>
              <w:t xml:space="preserve">This course is designed for undergraduate program of teacher preparation at </w:t>
            </w:r>
            <w:proofErr w:type="spellStart"/>
            <w:r w:rsidRPr="00C35FB1">
              <w:rPr>
                <w:color w:val="000000"/>
                <w:sz w:val="24"/>
                <w:szCs w:val="24"/>
              </w:rPr>
              <w:t>Allama</w:t>
            </w:r>
            <w:proofErr w:type="spellEnd"/>
            <w:r w:rsidRPr="00C35FB1">
              <w:rPr>
                <w:color w:val="000000"/>
                <w:sz w:val="24"/>
                <w:szCs w:val="24"/>
              </w:rPr>
              <w:t xml:space="preserve"> </w:t>
            </w:r>
            <w:proofErr w:type="spellStart"/>
            <w:r w:rsidRPr="00C35FB1">
              <w:rPr>
                <w:color w:val="000000"/>
                <w:sz w:val="24"/>
                <w:szCs w:val="24"/>
              </w:rPr>
              <w:t>Iqbal</w:t>
            </w:r>
            <w:proofErr w:type="spellEnd"/>
            <w:r w:rsidRPr="00C35FB1">
              <w:rPr>
                <w:color w:val="000000"/>
                <w:sz w:val="24"/>
                <w:szCs w:val="24"/>
              </w:rPr>
              <w:t xml:space="preserve"> Open University. It is expected that the teachers of twenty first century should be able to not only learn and review the current policies and practices in education but may also have the ability to think critically and reflect upon the current practices to bring positive changes. This course will introduce the prospective teachers to critical theory, help </w:t>
            </w:r>
            <w:proofErr w:type="gramStart"/>
            <w:r w:rsidRPr="00C35FB1">
              <w:rPr>
                <w:color w:val="000000"/>
                <w:sz w:val="24"/>
                <w:szCs w:val="24"/>
              </w:rPr>
              <w:t>them</w:t>
            </w:r>
            <w:proofErr w:type="gramEnd"/>
            <w:r w:rsidRPr="00C35FB1">
              <w:rPr>
                <w:color w:val="000000"/>
                <w:sz w:val="24"/>
                <w:szCs w:val="24"/>
              </w:rPr>
              <w:t xml:space="preserve"> becoming reflective practitioners, initiate action research culture within education and strengthen the community of practice in the profession of teaching.</w:t>
            </w:r>
          </w:p>
          <w:p w:rsidR="000E5042" w:rsidRPr="001409E3" w:rsidRDefault="000E5042" w:rsidP="001409E3"/>
        </w:tc>
      </w:tr>
      <w:tr w:rsidR="000E5042"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0E5042" w:rsidRPr="001409E3" w:rsidRDefault="000E5042" w:rsidP="001409E3">
            <w:r w:rsidRPr="001409E3">
              <w:t>Content</w:t>
            </w:r>
            <w:r>
              <w:t xml:space="preserve">: Visit book chapter </w:t>
            </w:r>
            <w:proofErr w:type="spellStart"/>
            <w:r>
              <w:t>aalready</w:t>
            </w:r>
            <w:proofErr w:type="spellEnd"/>
            <w:r>
              <w:t xml:space="preserve"> shared</w:t>
            </w:r>
          </w:p>
        </w:tc>
      </w:tr>
      <w:tr w:rsidR="000E5042"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0E5042" w:rsidRPr="001409E3" w:rsidRDefault="000E5042" w:rsidP="001409E3">
            <w:r w:rsidRPr="001409E3">
              <w:lastRenderedPageBreak/>
              <w:t>Methodology/Approach</w:t>
            </w:r>
            <w:r>
              <w:t xml:space="preserve">: Lecture and </w:t>
            </w:r>
            <w:proofErr w:type="spellStart"/>
            <w:r>
              <w:t>disccussion</w:t>
            </w:r>
            <w:proofErr w:type="spellEnd"/>
          </w:p>
        </w:tc>
      </w:tr>
      <w:tr w:rsidR="000E5042"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0E5042" w:rsidRPr="001409E3" w:rsidRDefault="000E5042" w:rsidP="001409E3">
            <w:r w:rsidRPr="001409E3">
              <w:t>INSTRUCTIONAL AIDS, MATERIALS, OR TOOLS NEEDED</w:t>
            </w:r>
          </w:p>
        </w:tc>
      </w:tr>
      <w:tr w:rsidR="000E5042"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0E5042" w:rsidRPr="001409E3" w:rsidRDefault="000E5042" w:rsidP="001409E3">
            <w:r w:rsidRPr="001409E3">
              <w:t xml:space="preserve">Activities </w:t>
            </w:r>
          </w:p>
        </w:tc>
      </w:tr>
      <w:tr w:rsidR="000E5042"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0E5042" w:rsidRPr="001409E3" w:rsidRDefault="000E5042" w:rsidP="001409E3">
            <w:r w:rsidRPr="001409E3">
              <w:t>Summary</w:t>
            </w:r>
          </w:p>
        </w:tc>
      </w:tr>
      <w:tr w:rsidR="000E5042"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0E5042" w:rsidRPr="001409E3" w:rsidRDefault="000E5042" w:rsidP="001409E3">
            <w:r w:rsidRPr="001409E3">
              <w:t xml:space="preserve">Learning Assessment </w:t>
            </w:r>
          </w:p>
        </w:tc>
      </w:tr>
      <w:tr w:rsidR="000E5042"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0E5042" w:rsidRPr="001409E3" w:rsidRDefault="000E5042" w:rsidP="001409E3">
            <w:r w:rsidRPr="001409E3">
              <w:t>Suggested  Readings</w:t>
            </w:r>
          </w:p>
        </w:tc>
      </w:tr>
      <w:tr w:rsidR="000E5042"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ECF7E8"/>
            <w:tcMar>
              <w:top w:w="60" w:type="dxa"/>
              <w:left w:w="60" w:type="dxa"/>
              <w:bottom w:w="60" w:type="dxa"/>
              <w:right w:w="60" w:type="dxa"/>
            </w:tcMar>
            <w:hideMark/>
          </w:tcPr>
          <w:p w:rsidR="000E5042" w:rsidRPr="001409E3" w:rsidRDefault="000E5042" w:rsidP="001409E3">
            <w:r w:rsidRPr="001409E3">
              <w:t>ASSIGNMENT</w:t>
            </w:r>
          </w:p>
        </w:tc>
      </w:tr>
      <w:tr w:rsidR="000E5042" w:rsidRPr="001409E3" w:rsidTr="001409E3">
        <w:trPr>
          <w:trHeight w:val="739"/>
        </w:trPr>
        <w:tc>
          <w:tcPr>
            <w:tcW w:w="12930" w:type="dxa"/>
            <w:gridSpan w:val="3"/>
            <w:tcBorders>
              <w:top w:val="single" w:sz="8" w:space="0" w:color="FFFFFF"/>
              <w:left w:val="single" w:sz="8" w:space="0" w:color="FFFFFF"/>
              <w:bottom w:val="single" w:sz="8" w:space="0" w:color="FFFFFF"/>
              <w:right w:val="single" w:sz="8" w:space="0" w:color="FFFFFF"/>
            </w:tcBorders>
            <w:shd w:val="clear" w:color="auto" w:fill="D8EECE"/>
            <w:tcMar>
              <w:top w:w="60" w:type="dxa"/>
              <w:left w:w="60" w:type="dxa"/>
              <w:bottom w:w="60" w:type="dxa"/>
              <w:right w:w="60" w:type="dxa"/>
            </w:tcMar>
            <w:hideMark/>
          </w:tcPr>
          <w:p w:rsidR="000E5042" w:rsidRPr="001409E3" w:rsidRDefault="000E5042" w:rsidP="001409E3">
            <w:r w:rsidRPr="001409E3">
              <w:t>NOTES</w:t>
            </w:r>
          </w:p>
        </w:tc>
      </w:tr>
    </w:tbl>
    <w:p w:rsidR="00A02F58" w:rsidRDefault="000E5042"/>
    <w:sectPr w:rsidR="00A02F58" w:rsidSect="001409E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2305C"/>
    <w:multiLevelType w:val="hybridMultilevel"/>
    <w:tmpl w:val="F4367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9E3"/>
    <w:rsid w:val="00026962"/>
    <w:rsid w:val="000C29F4"/>
    <w:rsid w:val="000E5042"/>
    <w:rsid w:val="001409E3"/>
    <w:rsid w:val="004136E6"/>
    <w:rsid w:val="005E073F"/>
    <w:rsid w:val="00782B1F"/>
    <w:rsid w:val="00882E65"/>
    <w:rsid w:val="00983EFB"/>
    <w:rsid w:val="00BE284E"/>
    <w:rsid w:val="00F7013C"/>
    <w:rsid w:val="00FA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30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Riffat un Nisa</dc:creator>
  <cp:lastModifiedBy>Dr Zunaira</cp:lastModifiedBy>
  <cp:revision>4</cp:revision>
  <dcterms:created xsi:type="dcterms:W3CDTF">2020-04-30T07:18:00Z</dcterms:created>
  <dcterms:modified xsi:type="dcterms:W3CDTF">2020-05-02T17:30:00Z</dcterms:modified>
</cp:coreProperties>
</file>