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81" w:rsidRPr="00E55881" w:rsidRDefault="00E55881" w:rsidP="00E55881">
      <w:pPr>
        <w:spacing w:after="0" w:line="240" w:lineRule="auto"/>
        <w:rPr>
          <w:rFonts w:ascii="Georgia" w:eastAsia="Times New Roman" w:hAnsi="Georgia" w:cs="Times New Roman"/>
          <w:color w:val="181818"/>
          <w:sz w:val="13"/>
          <w:szCs w:val="13"/>
          <w:shd w:val="clear" w:color="auto" w:fill="FFFFFF"/>
        </w:rPr>
      </w:pPr>
      <w:r w:rsidRPr="00E55881">
        <w:rPr>
          <w:rFonts w:ascii="Georgia" w:eastAsia="Times New Roman" w:hAnsi="Georgia" w:cs="Times New Roman"/>
          <w:i/>
          <w:iCs/>
          <w:color w:val="181818"/>
          <w:sz w:val="13"/>
          <w:szCs w:val="13"/>
          <w:shd w:val="clear" w:color="auto" w:fill="FFFFFF"/>
        </w:rPr>
        <w:t>The Road to Mecca</w:t>
      </w:r>
      <w:r w:rsidRPr="00E55881">
        <w:rPr>
          <w:rFonts w:ascii="Georgia" w:eastAsia="Times New Roman" w:hAnsi="Georgia" w:cs="Times New Roman"/>
          <w:color w:val="181818"/>
          <w:sz w:val="13"/>
          <w:szCs w:val="13"/>
          <w:shd w:val="clear" w:color="auto" w:fill="FFFFFF"/>
        </w:rPr>
        <w:t xml:space="preserve"> represents a most interesting &amp; exceedingly interior pilgrimage tale of Leopold Weiss, born in 1900 in what is today Lvov, Ukraine (previously </w:t>
      </w:r>
      <w:proofErr w:type="spellStart"/>
      <w:r w:rsidRPr="00E55881">
        <w:rPr>
          <w:rFonts w:ascii="Georgia" w:eastAsia="Times New Roman" w:hAnsi="Georgia" w:cs="Times New Roman"/>
          <w:color w:val="181818"/>
          <w:sz w:val="13"/>
          <w:szCs w:val="13"/>
          <w:shd w:val="clear" w:color="auto" w:fill="FFFFFF"/>
        </w:rPr>
        <w:t>Lemberg</w:t>
      </w:r>
      <w:proofErr w:type="spellEnd"/>
      <w:r w:rsidRPr="00E55881">
        <w:rPr>
          <w:rFonts w:ascii="Georgia" w:eastAsia="Times New Roman" w:hAnsi="Georgia" w:cs="Times New Roman"/>
          <w:color w:val="181818"/>
          <w:sz w:val="13"/>
          <w:szCs w:val="13"/>
          <w:shd w:val="clear" w:color="auto" w:fill="FFFFFF"/>
        </w:rPr>
        <w:t xml:space="preserve"> in Galicia, then part of the Austro-Hungarian Empire), descendent of a long line of rabbis. The book is in fact the autobiography of Muhammad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and the story of this most radical transformation is quite stunning, a conversion of faith enmeshed in a long pattern of travel &amp; work as a journalist by the erstwhile Weiss, whose rather affluent family moved to Vienna when Leopold was still fairly young.</w:t>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Curiously, his grandfather wanted Leopold's dad to follow his path as a rabbi, though he chose to become a lawyer with a distinctly secular stance. Meanwhile, it was hoped that Leopold would complete his university degree in Vienna &amp; become a lawyer like his own father, the source of another familial disappointment, as Leonard failed to complete his studies, dropping out to become a journalist, over time based primarily in the Middle East &amp; the Arabian Peninsula &amp; working for the </w:t>
      </w:r>
      <w:r w:rsidRPr="00E55881">
        <w:rPr>
          <w:rFonts w:ascii="Georgia" w:eastAsia="Times New Roman" w:hAnsi="Georgia" w:cs="Times New Roman"/>
          <w:i/>
          <w:iCs/>
          <w:color w:val="181818"/>
          <w:sz w:val="13"/>
          <w:szCs w:val="13"/>
          <w:shd w:val="clear" w:color="auto" w:fill="FFFFFF"/>
        </w:rPr>
        <w:t xml:space="preserve">Frankfurter </w:t>
      </w:r>
      <w:proofErr w:type="spellStart"/>
      <w:r w:rsidRPr="00E55881">
        <w:rPr>
          <w:rFonts w:ascii="Georgia" w:eastAsia="Times New Roman" w:hAnsi="Georgia" w:cs="Times New Roman"/>
          <w:i/>
          <w:iCs/>
          <w:color w:val="181818"/>
          <w:sz w:val="13"/>
          <w:szCs w:val="13"/>
          <w:shd w:val="clear" w:color="auto" w:fill="FFFFFF"/>
        </w:rPr>
        <w:t>Zeitung</w:t>
      </w:r>
      <w:proofErr w:type="spellEnd"/>
      <w:r w:rsidRPr="00E55881">
        <w:rPr>
          <w:rFonts w:ascii="Georgia" w:eastAsia="Times New Roman" w:hAnsi="Georgia" w:cs="Times New Roman"/>
          <w:color w:val="181818"/>
          <w:sz w:val="13"/>
          <w:szCs w:val="13"/>
          <w:shd w:val="clear" w:color="auto" w:fill="FFFFFF"/>
        </w:rPr>
        <w:t> &amp; other newspapers.</w:t>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r>
      <w:r>
        <w:rPr>
          <w:rFonts w:ascii="Georgia" w:eastAsia="Times New Roman" w:hAnsi="Georgia" w:cs="Times New Roman"/>
          <w:noProof/>
          <w:color w:val="181818"/>
          <w:sz w:val="13"/>
          <w:szCs w:val="13"/>
          <w:shd w:val="clear" w:color="auto" w:fill="FFFFFF"/>
        </w:rPr>
        <w:drawing>
          <wp:inline distT="0" distB="0" distL="0" distR="0">
            <wp:extent cx="4017010" cy="5144770"/>
            <wp:effectExtent l="19050" t="0" r="2540" b="0"/>
            <wp:docPr id="1" name="Picture 1" descr="https://i.gr-assets.com/images/S/compressed.photo.goodreads.com/hostedimages/1584657624i/29134208._SY54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r-assets.com/images/S/compressed.photo.goodreads.com/hostedimages/1584657624i/29134208._SY540_.jpg"/>
                    <pic:cNvPicPr>
                      <a:picLocks noChangeAspect="1" noChangeArrowheads="1"/>
                    </pic:cNvPicPr>
                  </pic:nvPicPr>
                  <pic:blipFill>
                    <a:blip r:embed="rId4"/>
                    <a:srcRect/>
                    <a:stretch>
                      <a:fillRect/>
                    </a:stretch>
                  </pic:blipFill>
                  <pic:spPr bwMode="auto">
                    <a:xfrm>
                      <a:off x="0" y="0"/>
                      <a:ext cx="4017010" cy="5144770"/>
                    </a:xfrm>
                    <a:prstGeom prst="rect">
                      <a:avLst/>
                    </a:prstGeom>
                    <a:noFill/>
                    <a:ln w="9525">
                      <a:noFill/>
                      <a:miter lim="800000"/>
                      <a:headEnd/>
                      <a:tailEnd/>
                    </a:ln>
                  </pic:spPr>
                </pic:pic>
              </a:graphicData>
            </a:graphic>
          </wp:inline>
        </w:drawing>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 xml:space="preserve">Leopold's many constructive encounters while seeking something "more meaningful" in </w:t>
      </w:r>
      <w:proofErr w:type="gramStart"/>
      <w:r w:rsidRPr="00E55881">
        <w:rPr>
          <w:rFonts w:ascii="Georgia" w:eastAsia="Times New Roman" w:hAnsi="Georgia" w:cs="Times New Roman"/>
          <w:color w:val="181818"/>
          <w:sz w:val="13"/>
          <w:szCs w:val="13"/>
          <w:shd w:val="clear" w:color="auto" w:fill="FFFFFF"/>
        </w:rPr>
        <w:t>life,</w:t>
      </w:r>
      <w:proofErr w:type="gramEnd"/>
      <w:r w:rsidRPr="00E55881">
        <w:rPr>
          <w:rFonts w:ascii="Georgia" w:eastAsia="Times New Roman" w:hAnsi="Georgia" w:cs="Times New Roman"/>
          <w:color w:val="181818"/>
          <w:sz w:val="13"/>
          <w:szCs w:val="13"/>
          <w:shd w:val="clear" w:color="auto" w:fill="FFFFFF"/>
        </w:rPr>
        <w:t xml:space="preserve"> include a brief stint in Berlin with early filmmaker F.W. </w:t>
      </w:r>
      <w:proofErr w:type="spellStart"/>
      <w:r w:rsidRPr="00E55881">
        <w:rPr>
          <w:rFonts w:ascii="Georgia" w:eastAsia="Times New Roman" w:hAnsi="Georgia" w:cs="Times New Roman"/>
          <w:color w:val="181818"/>
          <w:sz w:val="13"/>
          <w:szCs w:val="13"/>
          <w:shd w:val="clear" w:color="auto" w:fill="FFFFFF"/>
        </w:rPr>
        <w:t>Murnau</w:t>
      </w:r>
      <w:proofErr w:type="spellEnd"/>
      <w:r w:rsidRPr="00E55881">
        <w:rPr>
          <w:rFonts w:ascii="Georgia" w:eastAsia="Times New Roman" w:hAnsi="Georgia" w:cs="Times New Roman"/>
          <w:color w:val="181818"/>
          <w:sz w:val="13"/>
          <w:szCs w:val="13"/>
          <w:shd w:val="clear" w:color="auto" w:fill="FFFFFF"/>
        </w:rPr>
        <w:t xml:space="preserve"> (</w:t>
      </w:r>
      <w:proofErr w:type="spellStart"/>
      <w:r w:rsidRPr="00E55881">
        <w:rPr>
          <w:rFonts w:ascii="Georgia" w:eastAsia="Times New Roman" w:hAnsi="Georgia" w:cs="Times New Roman"/>
          <w:i/>
          <w:iCs/>
          <w:color w:val="181818"/>
          <w:sz w:val="13"/>
          <w:szCs w:val="13"/>
          <w:shd w:val="clear" w:color="auto" w:fill="FFFFFF"/>
        </w:rPr>
        <w:t>Nosferatu</w:t>
      </w:r>
      <w:proofErr w:type="spellEnd"/>
      <w:r w:rsidRPr="00E55881">
        <w:rPr>
          <w:rFonts w:ascii="Georgia" w:eastAsia="Times New Roman" w:hAnsi="Georgia" w:cs="Times New Roman"/>
          <w:color w:val="181818"/>
          <w:sz w:val="13"/>
          <w:szCs w:val="13"/>
          <w:shd w:val="clear" w:color="auto" w:fill="FFFFFF"/>
        </w:rPr>
        <w:t> based on Bram Stoker's </w:t>
      </w:r>
      <w:r w:rsidRPr="00E55881">
        <w:rPr>
          <w:rFonts w:ascii="Georgia" w:eastAsia="Times New Roman" w:hAnsi="Georgia" w:cs="Times New Roman"/>
          <w:i/>
          <w:iCs/>
          <w:color w:val="181818"/>
          <w:sz w:val="13"/>
          <w:szCs w:val="13"/>
          <w:shd w:val="clear" w:color="auto" w:fill="FFFFFF"/>
        </w:rPr>
        <w:t>Dracula</w:t>
      </w:r>
      <w:r w:rsidRPr="00E55881">
        <w:rPr>
          <w:rFonts w:ascii="Georgia" w:eastAsia="Times New Roman" w:hAnsi="Georgia" w:cs="Times New Roman"/>
          <w:color w:val="181818"/>
          <w:sz w:val="13"/>
          <w:szCs w:val="13"/>
          <w:shd w:val="clear" w:color="auto" w:fill="FFFFFF"/>
        </w:rPr>
        <w:t xml:space="preserve">), explorations by camel &amp; train across Syria &amp; Iraq and time with members of the House of Saud, including King </w:t>
      </w:r>
      <w:proofErr w:type="spellStart"/>
      <w:r w:rsidRPr="00E55881">
        <w:rPr>
          <w:rFonts w:ascii="Georgia" w:eastAsia="Times New Roman" w:hAnsi="Georgia" w:cs="Times New Roman"/>
          <w:color w:val="181818"/>
          <w:sz w:val="13"/>
          <w:szCs w:val="13"/>
          <w:shd w:val="clear" w:color="auto" w:fill="FFFFFF"/>
        </w:rPr>
        <w:t>Abd</w:t>
      </w:r>
      <w:proofErr w:type="spellEnd"/>
      <w:r w:rsidRPr="00E55881">
        <w:rPr>
          <w:rFonts w:ascii="Georgia" w:eastAsia="Times New Roman" w:hAnsi="Georgia" w:cs="Times New Roman"/>
          <w:color w:val="181818"/>
          <w:sz w:val="13"/>
          <w:szCs w:val="13"/>
          <w:shd w:val="clear" w:color="auto" w:fill="FFFFFF"/>
        </w:rPr>
        <w:t xml:space="preserve"> al-Aziz </w:t>
      </w:r>
      <w:proofErr w:type="spellStart"/>
      <w:r w:rsidRPr="00E55881">
        <w:rPr>
          <w:rFonts w:ascii="Georgia" w:eastAsia="Times New Roman" w:hAnsi="Georgia" w:cs="Times New Roman"/>
          <w:color w:val="181818"/>
          <w:sz w:val="13"/>
          <w:szCs w:val="13"/>
          <w:shd w:val="clear" w:color="auto" w:fill="FFFFFF"/>
        </w:rPr>
        <w:t>ibn</w:t>
      </w:r>
      <w:proofErr w:type="spellEnd"/>
      <w:r w:rsidRPr="00E55881">
        <w:rPr>
          <w:rFonts w:ascii="Georgia" w:eastAsia="Times New Roman" w:hAnsi="Georgia" w:cs="Times New Roman"/>
          <w:color w:val="181818"/>
          <w:sz w:val="13"/>
          <w:szCs w:val="13"/>
          <w:shd w:val="clear" w:color="auto" w:fill="FFFFFF"/>
        </w:rPr>
        <w:t xml:space="preserve"> Saud in what became Saudi Arabia. </w:t>
      </w:r>
      <w:proofErr w:type="gramStart"/>
      <w:r w:rsidRPr="00E55881">
        <w:rPr>
          <w:rFonts w:ascii="Georgia" w:eastAsia="Times New Roman" w:hAnsi="Georgia" w:cs="Times New Roman"/>
          <w:color w:val="181818"/>
          <w:sz w:val="13"/>
          <w:szCs w:val="13"/>
          <w:shd w:val="clear" w:color="auto" w:fill="FFFFFF"/>
        </w:rPr>
        <w:t>Over time, the outsider who had once attended Hebrew school, though more for its cultural content, while even developing a fluency in Aramaic, experiences a gradual but rather complete transformation.</w:t>
      </w:r>
      <w:proofErr w:type="gramEnd"/>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 xml:space="preserve">There is also a memorable intersection involving a discussion of theology with a Jesuit priest on a ship bound for Egypt &amp; Turkey and another with the chairman of the Zionist Committee of Action in Palestine, where although of Jewish origin, the author feels a "strong objection to Zionism", taking issue with the Balfour Declaration of 1917 and stating his opposition with Dr. </w:t>
      </w:r>
      <w:proofErr w:type="spellStart"/>
      <w:r w:rsidRPr="00E55881">
        <w:rPr>
          <w:rFonts w:ascii="Georgia" w:eastAsia="Times New Roman" w:hAnsi="Georgia" w:cs="Times New Roman"/>
          <w:color w:val="181818"/>
          <w:sz w:val="13"/>
          <w:szCs w:val="13"/>
          <w:shd w:val="clear" w:color="auto" w:fill="FFFFFF"/>
        </w:rPr>
        <w:t>Chaim</w:t>
      </w:r>
      <w:proofErr w:type="spellEnd"/>
      <w:r w:rsidRPr="00E55881">
        <w:rPr>
          <w:rFonts w:ascii="Georgia" w:eastAsia="Times New Roman" w:hAnsi="Georgia" w:cs="Times New Roman"/>
          <w:color w:val="181818"/>
          <w:sz w:val="13"/>
          <w:szCs w:val="13"/>
          <w:shd w:val="clear" w:color="auto" w:fill="FFFFFF"/>
        </w:rPr>
        <w:t xml:space="preserve"> Weismann, attempting to point out that long before the Hebrews came to the area as "conquerors to Palestine, there were many Semitic &amp; non-Semitic tribes settled </w:t>
      </w:r>
      <w:proofErr w:type="spellStart"/>
      <w:r w:rsidRPr="00E55881">
        <w:rPr>
          <w:rFonts w:ascii="Georgia" w:eastAsia="Times New Roman" w:hAnsi="Georgia" w:cs="Times New Roman"/>
          <w:color w:val="181818"/>
          <w:sz w:val="13"/>
          <w:szCs w:val="13"/>
          <w:shd w:val="clear" w:color="auto" w:fill="FFFFFF"/>
        </w:rPr>
        <w:t>there</w:t>
      </w:r>
      <w:proofErr w:type="spellEnd"/>
      <w:r w:rsidRPr="00E55881">
        <w:rPr>
          <w:rFonts w:ascii="Georgia" w:eastAsia="Times New Roman" w:hAnsi="Georgia" w:cs="Times New Roman"/>
          <w:color w:val="181818"/>
          <w:sz w:val="13"/>
          <w:szCs w:val="13"/>
          <w:shd w:val="clear" w:color="auto" w:fill="FFFFFF"/>
        </w:rPr>
        <w:t xml:space="preserve">--including the Amorites, </w:t>
      </w:r>
      <w:proofErr w:type="spellStart"/>
      <w:r w:rsidRPr="00E55881">
        <w:rPr>
          <w:rFonts w:ascii="Georgia" w:eastAsia="Times New Roman" w:hAnsi="Georgia" w:cs="Times New Roman"/>
          <w:color w:val="181818"/>
          <w:sz w:val="13"/>
          <w:szCs w:val="13"/>
          <w:shd w:val="clear" w:color="auto" w:fill="FFFFFF"/>
        </w:rPr>
        <w:t>Edomites</w:t>
      </w:r>
      <w:proofErr w:type="spellEnd"/>
      <w:r w:rsidRPr="00E55881">
        <w:rPr>
          <w:rFonts w:ascii="Georgia" w:eastAsia="Times New Roman" w:hAnsi="Georgia" w:cs="Times New Roman"/>
          <w:color w:val="181818"/>
          <w:sz w:val="13"/>
          <w:szCs w:val="13"/>
          <w:shd w:val="clear" w:color="auto" w:fill="FFFFFF"/>
        </w:rPr>
        <w:t>, Philistines, Moabites &amp; Hittites, with the descendants of many of these peoples still resident in the area."</w:t>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 xml:space="preserve">Gradually, the man who began life as Leopold Weiss experiences a metamorphosis, converting to Islam &amp; becoming in the process Mohammad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In time, some began to refer to him as "a Jewish Lawrence of Arabia".</w:t>
      </w:r>
    </w:p>
    <w:p w:rsidR="00E55881" w:rsidRPr="00E55881" w:rsidRDefault="00E55881" w:rsidP="00E55881">
      <w:pPr>
        <w:spacing w:after="0" w:line="240" w:lineRule="auto"/>
        <w:rPr>
          <w:rFonts w:ascii="Georgia" w:eastAsia="Times New Roman" w:hAnsi="Georgia" w:cs="Times New Roman"/>
          <w:color w:val="181818"/>
          <w:sz w:val="13"/>
          <w:szCs w:val="13"/>
          <w:shd w:val="clear" w:color="auto" w:fill="FFFFFF"/>
        </w:rPr>
      </w:pPr>
      <w:r w:rsidRPr="00E55881">
        <w:rPr>
          <w:rFonts w:ascii="Georgia" w:eastAsia="Times New Roman" w:hAnsi="Georgia" w:cs="Times New Roman"/>
          <w:color w:val="181818"/>
          <w:sz w:val="13"/>
          <w:szCs w:val="13"/>
          <w:shd w:val="clear" w:color="auto" w:fill="FFFFFF"/>
        </w:rPr>
        <w:t xml:space="preserve">Islam did not seem so much a religion in the popular sense of the word as, rather, a way of life; not so much a system of theology as a </w:t>
      </w:r>
      <w:proofErr w:type="spellStart"/>
      <w:r w:rsidRPr="00E55881">
        <w:rPr>
          <w:rFonts w:ascii="Georgia" w:eastAsia="Times New Roman" w:hAnsi="Georgia" w:cs="Times New Roman"/>
          <w:color w:val="181818"/>
          <w:sz w:val="13"/>
          <w:szCs w:val="13"/>
          <w:shd w:val="clear" w:color="auto" w:fill="FFFFFF"/>
        </w:rPr>
        <w:t>programme</w:t>
      </w:r>
      <w:proofErr w:type="spellEnd"/>
      <w:r w:rsidRPr="00E55881">
        <w:rPr>
          <w:rFonts w:ascii="Georgia" w:eastAsia="Times New Roman" w:hAnsi="Georgia" w:cs="Times New Roman"/>
          <w:color w:val="181818"/>
          <w:sz w:val="13"/>
          <w:szCs w:val="13"/>
          <w:shd w:val="clear" w:color="auto" w:fill="FFFFFF"/>
        </w:rPr>
        <w:t xml:space="preserve"> of personal &amp; social behavior based on the consciousness of God. Nowhere in the Koran could I find any reference to a need for "salvation" or a mention of original or inherited sin; sin meant no more than a lapse from the innate, positive qualities with which God was said to have endowed every human being. There was also no trace of any dualism in the consideration of man's nature: body &amp; soul seem to be taken as one integral whole.</w:t>
      </w:r>
    </w:p>
    <w:p w:rsidR="00E55881" w:rsidRPr="00E55881" w:rsidRDefault="00E55881" w:rsidP="00E55881">
      <w:pPr>
        <w:spacing w:after="0" w:line="240" w:lineRule="auto"/>
        <w:rPr>
          <w:rFonts w:ascii="Georgia" w:eastAsia="Times New Roman" w:hAnsi="Georgia" w:cs="Times New Roman"/>
          <w:color w:val="181818"/>
          <w:sz w:val="13"/>
          <w:szCs w:val="13"/>
          <w:shd w:val="clear" w:color="auto" w:fill="FFFFFF"/>
        </w:rPr>
      </w:pPr>
      <w:r w:rsidRPr="00E55881">
        <w:rPr>
          <w:rFonts w:ascii="Georgia" w:eastAsia="Times New Roman" w:hAnsi="Georgia" w:cs="Times New Roman"/>
          <w:color w:val="181818"/>
          <w:sz w:val="13"/>
          <w:szCs w:val="13"/>
          <w:shd w:val="clear" w:color="auto" w:fill="FFFFFF"/>
        </w:rPr>
        <w:t xml:space="preserve">I found </w:t>
      </w:r>
      <w:proofErr w:type="spellStart"/>
      <w:r w:rsidRPr="00E55881">
        <w:rPr>
          <w:rFonts w:ascii="Georgia" w:eastAsia="Times New Roman" w:hAnsi="Georgia" w:cs="Times New Roman"/>
          <w:color w:val="181818"/>
          <w:sz w:val="13"/>
          <w:szCs w:val="13"/>
          <w:shd w:val="clear" w:color="auto" w:fill="FFFFFF"/>
        </w:rPr>
        <w:t>Asad's</w:t>
      </w:r>
      <w:proofErr w:type="spellEnd"/>
      <w:r w:rsidRPr="00E55881">
        <w:rPr>
          <w:rFonts w:ascii="Georgia" w:eastAsia="Times New Roman" w:hAnsi="Georgia" w:cs="Times New Roman"/>
          <w:color w:val="181818"/>
          <w:sz w:val="13"/>
          <w:szCs w:val="13"/>
          <w:shd w:val="clear" w:color="auto" w:fill="FFFFFF"/>
        </w:rPr>
        <w:t xml:space="preserve"> commentary on the Crusades of considerable interest, calling this a "defining moment for western civilization, a wave of intoxication that brought tribes &amp; classes together, providing a shared cultural awareness + a sense of unity but also causing intellectual damage--the poisoning of the western mind." Reading about the transformation of Leopold Weiss in becoming Mohammad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from an author who has such a keen sense of Islamic history and cultures </w:t>
      </w:r>
      <w:r w:rsidRPr="00E55881">
        <w:rPr>
          <w:rFonts w:ascii="Georgia" w:eastAsia="Times New Roman" w:hAnsi="Georgia" w:cs="Times New Roman"/>
          <w:color w:val="181818"/>
          <w:sz w:val="13"/>
          <w:szCs w:val="13"/>
          <w:shd w:val="clear" w:color="auto" w:fill="FFFFFF"/>
        </w:rPr>
        <w:lastRenderedPageBreak/>
        <w:t>made </w:t>
      </w:r>
      <w:r w:rsidRPr="00E55881">
        <w:rPr>
          <w:rFonts w:ascii="Georgia" w:eastAsia="Times New Roman" w:hAnsi="Georgia" w:cs="Times New Roman"/>
          <w:i/>
          <w:iCs/>
          <w:color w:val="181818"/>
          <w:sz w:val="13"/>
          <w:szCs w:val="13"/>
          <w:shd w:val="clear" w:color="auto" w:fill="FFFFFF"/>
        </w:rPr>
        <w:t>The Road to Mecca</w:t>
      </w:r>
      <w:r w:rsidRPr="00E55881">
        <w:rPr>
          <w:rFonts w:ascii="Georgia" w:eastAsia="Times New Roman" w:hAnsi="Georgia" w:cs="Times New Roman"/>
          <w:color w:val="181818"/>
          <w:sz w:val="13"/>
          <w:szCs w:val="13"/>
          <w:shd w:val="clear" w:color="auto" w:fill="FFFFFF"/>
        </w:rPr>
        <w:t xml:space="preserve"> a fascinating book.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indicates that he decided to become a Muslim "not because I lived among them so long; rather I decided to live among them because I had embraced Islam."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goes on to comment...</w:t>
      </w:r>
    </w:p>
    <w:p w:rsidR="00E55881" w:rsidRPr="00E55881" w:rsidRDefault="00E55881" w:rsidP="00E55881">
      <w:pPr>
        <w:spacing w:after="0" w:line="240" w:lineRule="auto"/>
        <w:rPr>
          <w:rFonts w:ascii="Georgia" w:eastAsia="Times New Roman" w:hAnsi="Georgia" w:cs="Times New Roman"/>
          <w:color w:val="181818"/>
          <w:sz w:val="13"/>
          <w:szCs w:val="13"/>
          <w:shd w:val="clear" w:color="auto" w:fill="FFFFFF"/>
        </w:rPr>
      </w:pPr>
      <w:r w:rsidRPr="00E55881">
        <w:rPr>
          <w:rFonts w:ascii="Georgia" w:eastAsia="Times New Roman" w:hAnsi="Georgia" w:cs="Times New Roman"/>
          <w:color w:val="181818"/>
          <w:sz w:val="13"/>
          <w:szCs w:val="13"/>
          <w:shd w:val="clear" w:color="auto" w:fill="FFFFFF"/>
        </w:rPr>
        <w:t>Throughout the years I have spent in the Middle East--as a sympathetic outsider from 1922 to 1926 and then as a Muslim sharing the aims &amp; hopes of the Islamic community ever since--I have witnessed the steady encroachment of Muslim cultural life &amp; political independence + European public opinion that labels any resistance to this incursion as xenophobia. The West's main argument is always that the political disruption &amp; Western intervention is not merely aimed at protecting "legitimate" Western interests but also at securing progress for the indigenous peoples themselves.</w:t>
      </w:r>
    </w:p>
    <w:p w:rsidR="00714F72" w:rsidRDefault="00E55881" w:rsidP="00E55881">
      <w:r w:rsidRPr="00E55881">
        <w:rPr>
          <w:rFonts w:ascii="Georgia" w:eastAsia="Times New Roman" w:hAnsi="Georgia" w:cs="Times New Roman"/>
          <w:color w:val="181818"/>
          <w:sz w:val="13"/>
          <w:szCs w:val="13"/>
          <w:shd w:val="clear" w:color="auto" w:fill="FFFFFF"/>
        </w:rPr>
        <w:t xml:space="preserve">This was of course before WWII &amp; the discovery of oil further changed the dynamics of that intervention, eventually leading to independence for many of the countries where Mohammad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lived. The author later spent time as a compiler of Muslim history, writing books on the nature of the Koran &amp; Islam, still later serving as Pakistan's Ambassador to the United Nations when that country became independent, </w:t>
      </w:r>
      <w:proofErr w:type="gramStart"/>
      <w:r w:rsidRPr="00E55881">
        <w:rPr>
          <w:rFonts w:ascii="Georgia" w:eastAsia="Times New Roman" w:hAnsi="Georgia" w:cs="Times New Roman"/>
          <w:color w:val="181818"/>
          <w:sz w:val="13"/>
          <w:szCs w:val="13"/>
          <w:shd w:val="clear" w:color="auto" w:fill="FFFFFF"/>
        </w:rPr>
        <w:t>splitting</w:t>
      </w:r>
      <w:proofErr w:type="gramEnd"/>
      <w:r w:rsidRPr="00E55881">
        <w:rPr>
          <w:rFonts w:ascii="Georgia" w:eastAsia="Times New Roman" w:hAnsi="Georgia" w:cs="Times New Roman"/>
          <w:color w:val="181818"/>
          <w:sz w:val="13"/>
          <w:szCs w:val="13"/>
          <w:shd w:val="clear" w:color="auto" w:fill="FFFFFF"/>
        </w:rPr>
        <w:t xml:space="preserve"> from the Indian subcontinent in 1947. I </w:t>
      </w:r>
      <w:proofErr w:type="spellStart"/>
      <w:r w:rsidRPr="00E55881">
        <w:rPr>
          <w:rFonts w:ascii="Georgia" w:eastAsia="Times New Roman" w:hAnsi="Georgia" w:cs="Times New Roman"/>
          <w:color w:val="181818"/>
          <w:sz w:val="13"/>
          <w:szCs w:val="13"/>
          <w:shd w:val="clear" w:color="auto" w:fill="FFFFFF"/>
        </w:rPr>
        <w:t>can not</w:t>
      </w:r>
      <w:proofErr w:type="spellEnd"/>
      <w:r w:rsidRPr="00E55881">
        <w:rPr>
          <w:rFonts w:ascii="Georgia" w:eastAsia="Times New Roman" w:hAnsi="Georgia" w:cs="Times New Roman"/>
          <w:color w:val="181818"/>
          <w:sz w:val="13"/>
          <w:szCs w:val="13"/>
          <w:shd w:val="clear" w:color="auto" w:fill="FFFFFF"/>
        </w:rPr>
        <w:t xml:space="preserve"> begin to capture the many roads that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traveled in </w:t>
      </w:r>
      <w:r w:rsidRPr="00E55881">
        <w:rPr>
          <w:rFonts w:ascii="Georgia" w:eastAsia="Times New Roman" w:hAnsi="Georgia" w:cs="Times New Roman"/>
          <w:i/>
          <w:iCs/>
          <w:color w:val="181818"/>
          <w:sz w:val="13"/>
          <w:szCs w:val="13"/>
          <w:shd w:val="clear" w:color="auto" w:fill="FFFFFF"/>
        </w:rPr>
        <w:t>The Road to Mecca</w:t>
      </w:r>
      <w:r w:rsidRPr="00E55881">
        <w:rPr>
          <w:rFonts w:ascii="Georgia" w:eastAsia="Times New Roman" w:hAnsi="Georgia" w:cs="Times New Roman"/>
          <w:color w:val="181818"/>
          <w:sz w:val="13"/>
          <w:szCs w:val="13"/>
          <w:shd w:val="clear" w:color="auto" w:fill="FFFFFF"/>
        </w:rPr>
        <w:t> but the book is extremely thoughtful, quite personally revealing &amp; very well-written.</w:t>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r>
      <w:r>
        <w:rPr>
          <w:rFonts w:ascii="Georgia" w:eastAsia="Times New Roman" w:hAnsi="Georgia" w:cs="Times New Roman"/>
          <w:noProof/>
          <w:color w:val="181818"/>
          <w:sz w:val="13"/>
          <w:szCs w:val="13"/>
          <w:shd w:val="clear" w:color="auto" w:fill="FFFFFF"/>
        </w:rPr>
        <w:drawing>
          <wp:inline distT="0" distB="0" distL="0" distR="0">
            <wp:extent cx="5144770" cy="2895600"/>
            <wp:effectExtent l="19050" t="0" r="0" b="0"/>
            <wp:docPr id="2" name="Picture 2" descr="https://i.gr-assets.com/images/S/compressed.photo.goodreads.com/hostedimages/1584656914i/29134169._SX54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gr-assets.com/images/S/compressed.photo.goodreads.com/hostedimages/1584656914i/29134169._SX540_.jpg"/>
                    <pic:cNvPicPr>
                      <a:picLocks noChangeAspect="1" noChangeArrowheads="1"/>
                    </pic:cNvPicPr>
                  </pic:nvPicPr>
                  <pic:blipFill>
                    <a:blip r:embed="rId5"/>
                    <a:srcRect/>
                    <a:stretch>
                      <a:fillRect/>
                    </a:stretch>
                  </pic:blipFill>
                  <pic:spPr bwMode="auto">
                    <a:xfrm>
                      <a:off x="0" y="0"/>
                      <a:ext cx="5144770" cy="2895600"/>
                    </a:xfrm>
                    <a:prstGeom prst="rect">
                      <a:avLst/>
                    </a:prstGeom>
                    <a:noFill/>
                    <a:ln w="9525">
                      <a:noFill/>
                      <a:miter lim="800000"/>
                      <a:headEnd/>
                      <a:tailEnd/>
                    </a:ln>
                  </pic:spPr>
                </pic:pic>
              </a:graphicData>
            </a:graphic>
          </wp:inline>
        </w:drawing>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 xml:space="preserve">Curiously, at some point I thought of the intriguing novel by </w:t>
      </w:r>
      <w:proofErr w:type="spellStart"/>
      <w:r w:rsidRPr="00E55881">
        <w:rPr>
          <w:rFonts w:ascii="Georgia" w:eastAsia="Times New Roman" w:hAnsi="Georgia" w:cs="Times New Roman"/>
          <w:color w:val="181818"/>
          <w:sz w:val="13"/>
          <w:szCs w:val="13"/>
          <w:shd w:val="clear" w:color="auto" w:fill="FFFFFF"/>
        </w:rPr>
        <w:t>Kurban</w:t>
      </w:r>
      <w:proofErr w:type="spellEnd"/>
      <w:r w:rsidRPr="00E55881">
        <w:rPr>
          <w:rFonts w:ascii="Georgia" w:eastAsia="Times New Roman" w:hAnsi="Georgia" w:cs="Times New Roman"/>
          <w:color w:val="181818"/>
          <w:sz w:val="13"/>
          <w:szCs w:val="13"/>
          <w:shd w:val="clear" w:color="auto" w:fill="FFFFFF"/>
        </w:rPr>
        <w:t xml:space="preserve"> Said, </w:t>
      </w:r>
      <w:r w:rsidRPr="00E55881">
        <w:rPr>
          <w:rFonts w:ascii="Georgia" w:eastAsia="Times New Roman" w:hAnsi="Georgia" w:cs="Times New Roman"/>
          <w:i/>
          <w:iCs/>
          <w:color w:val="181818"/>
          <w:sz w:val="13"/>
          <w:szCs w:val="13"/>
          <w:shd w:val="clear" w:color="auto" w:fill="FFFFFF"/>
        </w:rPr>
        <w:t>Ali &amp; Nino</w:t>
      </w:r>
      <w:r w:rsidRPr="00E55881">
        <w:rPr>
          <w:rFonts w:ascii="Georgia" w:eastAsia="Times New Roman" w:hAnsi="Georgia" w:cs="Times New Roman"/>
          <w:color w:val="181818"/>
          <w:sz w:val="13"/>
          <w:szCs w:val="13"/>
          <w:shd w:val="clear" w:color="auto" w:fill="FFFFFF"/>
        </w:rPr>
        <w:t xml:space="preserve">, a novel that featured a Jewish fellow in Azerbaijan who converts to Islam, marrying a Georgian Christian woman, a book that was first published in Vienna just before the outbreak of WWII. And yes,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xml:space="preserve"> does make it to Mecca and speaks candidly about his experiences there.</w:t>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 xml:space="preserve">It may be that someone who was raised a Jew within a Christian landscape prior to WWI &amp; perhaps survived WWII &amp; the Holocaust because he changed both his residence &amp; his identity is particularly empowered to provide insight into Islam, a quality that someone who has known no other faith </w:t>
      </w:r>
      <w:proofErr w:type="spellStart"/>
      <w:r w:rsidRPr="00E55881">
        <w:rPr>
          <w:rFonts w:ascii="Georgia" w:eastAsia="Times New Roman" w:hAnsi="Georgia" w:cs="Times New Roman"/>
          <w:color w:val="181818"/>
          <w:sz w:val="13"/>
          <w:szCs w:val="13"/>
          <w:shd w:val="clear" w:color="auto" w:fill="FFFFFF"/>
        </w:rPr>
        <w:t>can not</w:t>
      </w:r>
      <w:proofErr w:type="spellEnd"/>
      <w:r w:rsidRPr="00E55881">
        <w:rPr>
          <w:rFonts w:ascii="Georgia" w:eastAsia="Times New Roman" w:hAnsi="Georgia" w:cs="Times New Roman"/>
          <w:color w:val="181818"/>
          <w:sz w:val="13"/>
          <w:szCs w:val="13"/>
          <w:shd w:val="clear" w:color="auto" w:fill="FFFFFF"/>
        </w:rPr>
        <w:t>. The sister &amp; father of the former Leopold Weiss, among many other Jews living in Vienna at the time of the </w:t>
      </w:r>
      <w:proofErr w:type="spellStart"/>
      <w:r w:rsidRPr="00E55881">
        <w:rPr>
          <w:rFonts w:ascii="Georgia" w:eastAsia="Times New Roman" w:hAnsi="Georgia" w:cs="Times New Roman"/>
          <w:i/>
          <w:iCs/>
          <w:color w:val="181818"/>
          <w:sz w:val="13"/>
          <w:szCs w:val="13"/>
          <w:shd w:val="clear" w:color="auto" w:fill="FFFFFF"/>
        </w:rPr>
        <w:t>Anschluss</w:t>
      </w:r>
      <w:proofErr w:type="spellEnd"/>
      <w:r w:rsidRPr="00E55881">
        <w:rPr>
          <w:rFonts w:ascii="Georgia" w:eastAsia="Times New Roman" w:hAnsi="Georgia" w:cs="Times New Roman"/>
          <w:color w:val="181818"/>
          <w:sz w:val="13"/>
          <w:szCs w:val="13"/>
          <w:shd w:val="clear" w:color="auto" w:fill="FFFFFF"/>
        </w:rPr>
        <w:t> or the German annexation of Austria, perished in the Holocaust, along with countless others.</w:t>
      </w:r>
      <w:r w:rsidRPr="00E55881">
        <w:rPr>
          <w:rFonts w:ascii="Georgia" w:eastAsia="Times New Roman" w:hAnsi="Georgia" w:cs="Times New Roman"/>
          <w:color w:val="181818"/>
          <w:sz w:val="13"/>
          <w:szCs w:val="13"/>
          <w:shd w:val="clear" w:color="auto" w:fill="FFFFFF"/>
        </w:rPr>
        <w:br/>
      </w:r>
      <w:r w:rsidRPr="00E55881">
        <w:rPr>
          <w:rFonts w:ascii="Georgia" w:eastAsia="Times New Roman" w:hAnsi="Georgia" w:cs="Times New Roman"/>
          <w:color w:val="181818"/>
          <w:sz w:val="13"/>
          <w:szCs w:val="13"/>
          <w:shd w:val="clear" w:color="auto" w:fill="FFFFFF"/>
        </w:rPr>
        <w:br/>
        <w:t xml:space="preserve">I recommend this book highly to anyone interested in Islamic history or in reading about a unique search for personal identity. *Interspersed are many black &amp; white photographs which add context to </w:t>
      </w:r>
      <w:proofErr w:type="spellStart"/>
      <w:r w:rsidRPr="00E55881">
        <w:rPr>
          <w:rFonts w:ascii="Georgia" w:eastAsia="Times New Roman" w:hAnsi="Georgia" w:cs="Times New Roman"/>
          <w:color w:val="181818"/>
          <w:sz w:val="13"/>
          <w:szCs w:val="13"/>
          <w:shd w:val="clear" w:color="auto" w:fill="FFFFFF"/>
        </w:rPr>
        <w:t>Asad's</w:t>
      </w:r>
      <w:proofErr w:type="spellEnd"/>
      <w:r w:rsidRPr="00E55881">
        <w:rPr>
          <w:rFonts w:ascii="Georgia" w:eastAsia="Times New Roman" w:hAnsi="Georgia" w:cs="Times New Roman"/>
          <w:color w:val="181818"/>
          <w:sz w:val="13"/>
          <w:szCs w:val="13"/>
          <w:shd w:val="clear" w:color="auto" w:fill="FFFFFF"/>
        </w:rPr>
        <w:t xml:space="preserve"> story. **The first photo image is of Leopold Weiss as a young man, the second after his transformation to Muhammad </w:t>
      </w:r>
      <w:proofErr w:type="spellStart"/>
      <w:r w:rsidRPr="00E55881">
        <w:rPr>
          <w:rFonts w:ascii="Georgia" w:eastAsia="Times New Roman" w:hAnsi="Georgia" w:cs="Times New Roman"/>
          <w:color w:val="181818"/>
          <w:sz w:val="13"/>
          <w:szCs w:val="13"/>
          <w:shd w:val="clear" w:color="auto" w:fill="FFFFFF"/>
        </w:rPr>
        <w:t>Asad</w:t>
      </w:r>
      <w:proofErr w:type="spellEnd"/>
      <w:r w:rsidRPr="00E55881">
        <w:rPr>
          <w:rFonts w:ascii="Georgia" w:eastAsia="Times New Roman" w:hAnsi="Georgia" w:cs="Times New Roman"/>
          <w:color w:val="181818"/>
          <w:sz w:val="13"/>
          <w:szCs w:val="13"/>
          <w:shd w:val="clear" w:color="auto" w:fill="FFFFFF"/>
        </w:rPr>
        <w:t>. </w:t>
      </w:r>
    </w:p>
    <w:sectPr w:rsidR="00714F72" w:rsidSect="00886B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55881"/>
    <w:rsid w:val="00886BCB"/>
    <w:rsid w:val="00A24D18"/>
    <w:rsid w:val="00E55881"/>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8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2020-04-08T01:52:00Z</dcterms:created>
  <dcterms:modified xsi:type="dcterms:W3CDTF">2020-04-08T01:52:00Z</dcterms:modified>
</cp:coreProperties>
</file>