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1138" w14:textId="77777777" w:rsidR="00905625" w:rsidRPr="00581388" w:rsidRDefault="00905625">
      <w:pPr>
        <w:pStyle w:val="Heading2"/>
        <w:spacing w:after="360" w:line="439" w:lineRule="atLeast"/>
        <w:rPr>
          <w:rFonts w:ascii="Calibri" w:eastAsia="Times New Roman" w:hAnsi="Calibri"/>
          <w:b/>
          <w:bCs/>
          <w:color w:val="333333"/>
          <w:sz w:val="28"/>
          <w:szCs w:val="28"/>
        </w:rPr>
      </w:pPr>
      <w:r w:rsidRPr="00581388">
        <w:rPr>
          <w:rFonts w:ascii="Calibri" w:eastAsia="Times New Roman" w:hAnsi="Calibri"/>
          <w:b/>
          <w:bCs/>
          <w:color w:val="333333"/>
          <w:sz w:val="28"/>
          <w:szCs w:val="28"/>
        </w:rPr>
        <w:t>Comparison and Contrast</w:t>
      </w:r>
    </w:p>
    <w:p w14:paraId="64911D24" w14:textId="77777777" w:rsidR="00777E47" w:rsidRPr="00581388" w:rsidRDefault="00777E47">
      <w:pPr>
        <w:pStyle w:val="Heading2"/>
        <w:spacing w:before="0" w:line="439" w:lineRule="atLeast"/>
        <w:divId w:val="1193034555"/>
        <w:rPr>
          <w:rFonts w:ascii="Calibri" w:eastAsia="Times New Roman" w:hAnsi="Calibri"/>
          <w:b/>
          <w:bCs/>
          <w:color w:val="333333"/>
          <w:sz w:val="29"/>
          <w:szCs w:val="29"/>
        </w:rPr>
      </w:pPr>
      <w:r w:rsidRPr="00581388">
        <w:rPr>
          <w:rFonts w:ascii="Calibri" w:eastAsia="Times New Roman" w:hAnsi="Calibri"/>
          <w:b/>
          <w:bCs/>
          <w:color w:val="333333"/>
          <w:sz w:val="29"/>
          <w:szCs w:val="29"/>
        </w:rPr>
        <w:t>The Purpose of Comparison and Contrast in Writing</w:t>
      </w:r>
    </w:p>
    <w:p w14:paraId="2E17D242" w14:textId="77777777" w:rsidR="00777E47" w:rsidRDefault="00777E47">
      <w:pPr>
        <w:pStyle w:val="para"/>
        <w:spacing w:line="439" w:lineRule="atLeast"/>
        <w:divId w:val="1193034555"/>
        <w:rPr>
          <w:rFonts w:ascii="Georgia" w:hAnsi="Georgia"/>
          <w:color w:val="333333"/>
          <w:sz w:val="21"/>
          <w:szCs w:val="21"/>
        </w:rPr>
      </w:pPr>
      <w:r>
        <w:rPr>
          <w:rStyle w:val="marginterm"/>
          <w:rFonts w:ascii="Georgia" w:hAnsi="Georgia"/>
          <w:color w:val="333333"/>
          <w:sz w:val="21"/>
          <w:szCs w:val="21"/>
        </w:rPr>
        <w:t>Comparison</w:t>
      </w:r>
      <w:r>
        <w:rPr>
          <w:rFonts w:ascii="Georgia" w:hAnsi="Georgia"/>
          <w:color w:val="333333"/>
          <w:sz w:val="21"/>
          <w:szCs w:val="21"/>
        </w:rPr>
        <w:t> in writing discusses elements that are similar, while </w:t>
      </w:r>
      <w:r>
        <w:rPr>
          <w:rStyle w:val="marginterm"/>
          <w:rFonts w:ascii="Georgia" w:hAnsi="Georgia"/>
          <w:color w:val="333333"/>
          <w:sz w:val="21"/>
          <w:szCs w:val="21"/>
        </w:rPr>
        <w:t>contrast</w:t>
      </w:r>
      <w:r>
        <w:rPr>
          <w:rFonts w:ascii="Georgia" w:hAnsi="Georgia"/>
          <w:color w:val="333333"/>
          <w:sz w:val="21"/>
          <w:szCs w:val="21"/>
        </w:rPr>
        <w:t> in writing discusses elements that are different. A </w:t>
      </w:r>
      <w:r>
        <w:rPr>
          <w:rStyle w:val="marginterm"/>
          <w:rFonts w:ascii="Georgia" w:hAnsi="Georgia"/>
          <w:color w:val="333333"/>
          <w:sz w:val="21"/>
          <w:szCs w:val="21"/>
        </w:rPr>
        <w:t>compare-and-contrast essay</w:t>
      </w:r>
      <w:r>
        <w:rPr>
          <w:rFonts w:ascii="Georgia" w:hAnsi="Georgia"/>
          <w:color w:val="333333"/>
          <w:sz w:val="21"/>
          <w:szCs w:val="21"/>
        </w:rPr>
        <w:t>, then, analyzes two subjects by comparing them, contrasting them, or both.</w:t>
      </w:r>
    </w:p>
    <w:p w14:paraId="62EA0232" w14:textId="77777777" w:rsidR="00777E47" w:rsidRDefault="00777E47">
      <w:pPr>
        <w:pStyle w:val="para"/>
        <w:spacing w:line="439" w:lineRule="atLeast"/>
        <w:divId w:val="1193034555"/>
        <w:rPr>
          <w:rFonts w:ascii="Georgia" w:hAnsi="Georgia"/>
          <w:color w:val="333333"/>
          <w:sz w:val="21"/>
          <w:szCs w:val="21"/>
        </w:rPr>
      </w:pPr>
      <w:r>
        <w:rPr>
          <w:rFonts w:ascii="Georgia" w:hAnsi="Georgia"/>
          <w:color w:val="333333"/>
          <w:sz w:val="21"/>
          <w:szCs w:val="21"/>
        </w:rPr>
        <w:t>The key to a good compare-and-contrast essay is to choose two or more subjects that connect in a meaningful way. The purpose of conducting the comparison or contrast is not to state the obvious but rather to illuminate subtle differences or unexpected similarities. For example, if you wanted to focus on contrasting two subjects you would not pick apples and oranges; rather, you might choose to compare and contrast two types of oranges or two types of apples to highlight subtle differences. For example, Red Delicious apples are sweet, while Granny Smiths are tart and acidic. Drawing distinctions between elements in a similar category will increase the audience’s understanding of that category, which is the purpose of the compare-and-contrast essay.</w:t>
      </w:r>
    </w:p>
    <w:p w14:paraId="4663184C" w14:textId="62A7F72C" w:rsidR="00777E47" w:rsidRDefault="00777E47">
      <w:pPr>
        <w:pStyle w:val="para"/>
        <w:spacing w:line="439" w:lineRule="atLeast"/>
        <w:divId w:val="1193034555"/>
        <w:rPr>
          <w:rFonts w:ascii="Georgia" w:hAnsi="Georgia"/>
          <w:color w:val="333333"/>
          <w:sz w:val="21"/>
          <w:szCs w:val="21"/>
        </w:rPr>
      </w:pPr>
      <w:r>
        <w:rPr>
          <w:rFonts w:ascii="Georgia" w:hAnsi="Georgia"/>
          <w:color w:val="333333"/>
          <w:sz w:val="21"/>
          <w:szCs w:val="21"/>
        </w:rPr>
        <w:t>Similarly, to focus on comparison, choose two subjects that seem at first to be unrelated. For a comparison essay, you likely would not choose two apples or two oranges because they share so many of the same properties already. Rather, you might try to compare how apples and oranges are quite similar. The more divergent the two subjects initially seem, the more interesting a comparison essay will be.</w:t>
      </w:r>
    </w:p>
    <w:p w14:paraId="2D3EA375" w14:textId="77777777" w:rsidR="00881374" w:rsidRPr="00581388" w:rsidRDefault="00881374">
      <w:pPr>
        <w:pStyle w:val="Heading2"/>
        <w:spacing w:before="0" w:line="439" w:lineRule="atLeast"/>
        <w:divId w:val="2101872108"/>
        <w:rPr>
          <w:rFonts w:ascii="Calibri" w:eastAsia="Times New Roman" w:hAnsi="Calibri"/>
          <w:b/>
          <w:bCs/>
          <w:color w:val="333333"/>
          <w:sz w:val="29"/>
          <w:szCs w:val="29"/>
        </w:rPr>
      </w:pPr>
      <w:r w:rsidRPr="00581388">
        <w:rPr>
          <w:rFonts w:ascii="Calibri" w:eastAsia="Times New Roman" w:hAnsi="Calibri"/>
          <w:b/>
          <w:bCs/>
          <w:color w:val="333333"/>
          <w:sz w:val="29"/>
          <w:szCs w:val="29"/>
        </w:rPr>
        <w:t>The Structure of a Comparison and Contrast Essay</w:t>
      </w:r>
    </w:p>
    <w:p w14:paraId="5711791F" w14:textId="02EB04D7" w:rsidR="00881374" w:rsidRDefault="00881374">
      <w:pPr>
        <w:pStyle w:val="para"/>
        <w:spacing w:line="439" w:lineRule="atLeast"/>
        <w:divId w:val="2101872108"/>
        <w:rPr>
          <w:rFonts w:ascii="Georgia" w:hAnsi="Georgia"/>
          <w:color w:val="333333"/>
          <w:sz w:val="21"/>
          <w:szCs w:val="21"/>
        </w:rPr>
      </w:pPr>
      <w:r>
        <w:rPr>
          <w:rFonts w:ascii="Georgia" w:hAnsi="Georgia"/>
          <w:color w:val="333333"/>
          <w:sz w:val="21"/>
          <w:szCs w:val="21"/>
        </w:rPr>
        <w:t>The compare-and-contrast essay starts with a thesis that clearly states the two subjects that are to be compared, contrasted, or both and the reason for doing so. The thesis could lean more toward comparing, contrasting, or both. Remember, the point of comparing and contrasting is to provide useful knowledge to the reader. Take the following thesis as an example that leans more toward contrasting.</w:t>
      </w:r>
    </w:p>
    <w:p w14:paraId="35D87BA2" w14:textId="77777777" w:rsidR="00697CD6" w:rsidRDefault="00697CD6">
      <w:pPr>
        <w:pStyle w:val="para"/>
        <w:spacing w:line="439" w:lineRule="atLeast"/>
        <w:divId w:val="1097672452"/>
        <w:rPr>
          <w:rFonts w:ascii="Georgia" w:hAnsi="Georgia"/>
          <w:color w:val="333333"/>
          <w:sz w:val="21"/>
          <w:szCs w:val="21"/>
        </w:rPr>
      </w:pPr>
      <w:r>
        <w:rPr>
          <w:rFonts w:ascii="Georgia" w:hAnsi="Georgia"/>
          <w:color w:val="333333"/>
          <w:sz w:val="21"/>
          <w:szCs w:val="21"/>
        </w:rPr>
        <w:lastRenderedPageBreak/>
        <w:t>Here the thesis sets up the two subjects to be compared and contrasted (organic versus conventional vegetables), and it makes a claim about the results that might prove useful to the reader.</w:t>
      </w:r>
    </w:p>
    <w:p w14:paraId="4D0BB3D1" w14:textId="77777777" w:rsidR="00697CD6" w:rsidRDefault="00697CD6">
      <w:pPr>
        <w:pStyle w:val="para"/>
        <w:spacing w:line="439" w:lineRule="atLeast"/>
        <w:divId w:val="1097672452"/>
        <w:rPr>
          <w:rFonts w:ascii="Georgia" w:hAnsi="Georgia"/>
          <w:color w:val="333333"/>
          <w:sz w:val="21"/>
          <w:szCs w:val="21"/>
        </w:rPr>
      </w:pPr>
      <w:r>
        <w:rPr>
          <w:rFonts w:ascii="Georgia" w:hAnsi="Georgia"/>
          <w:color w:val="333333"/>
          <w:sz w:val="21"/>
          <w:szCs w:val="21"/>
        </w:rPr>
        <w:t>You may organize compare-and-contrast essays in one of the following two ways:</w:t>
      </w:r>
    </w:p>
    <w:p w14:paraId="54FE3B15" w14:textId="77777777" w:rsidR="00697CD6" w:rsidRDefault="00697CD6">
      <w:pPr>
        <w:numPr>
          <w:ilvl w:val="0"/>
          <w:numId w:val="1"/>
        </w:numPr>
        <w:spacing w:before="100" w:beforeAutospacing="1" w:after="100" w:afterAutospacing="1" w:line="439" w:lineRule="atLeast"/>
        <w:divId w:val="1097672452"/>
        <w:rPr>
          <w:rFonts w:ascii="Georgia" w:eastAsia="Times New Roman" w:hAnsi="Georgia"/>
          <w:color w:val="333333"/>
          <w:sz w:val="21"/>
          <w:szCs w:val="21"/>
        </w:rPr>
      </w:pPr>
      <w:r>
        <w:rPr>
          <w:rFonts w:ascii="Georgia" w:eastAsia="Times New Roman" w:hAnsi="Georgia"/>
          <w:color w:val="333333"/>
          <w:sz w:val="21"/>
          <w:szCs w:val="21"/>
        </w:rPr>
        <w:t>According to the subjects themselves, discussing one then the other</w:t>
      </w:r>
    </w:p>
    <w:p w14:paraId="382D6C85" w14:textId="41A906A1" w:rsidR="00697CD6" w:rsidRDefault="00697CD6">
      <w:pPr>
        <w:numPr>
          <w:ilvl w:val="0"/>
          <w:numId w:val="1"/>
        </w:numPr>
        <w:spacing w:before="100" w:beforeAutospacing="1" w:after="100" w:afterAutospacing="1" w:line="439" w:lineRule="atLeast"/>
        <w:divId w:val="1097672452"/>
        <w:rPr>
          <w:rFonts w:ascii="Georgia" w:eastAsia="Times New Roman" w:hAnsi="Georgia"/>
          <w:color w:val="333333"/>
          <w:sz w:val="21"/>
          <w:szCs w:val="21"/>
        </w:rPr>
      </w:pPr>
      <w:r>
        <w:rPr>
          <w:rFonts w:ascii="Georgia" w:eastAsia="Times New Roman" w:hAnsi="Georgia"/>
          <w:color w:val="333333"/>
          <w:sz w:val="21"/>
          <w:szCs w:val="21"/>
        </w:rPr>
        <w:t>According to individual points, discussing each subject in relation to each point</w:t>
      </w:r>
    </w:p>
    <w:p w14:paraId="37EC221F" w14:textId="77777777" w:rsidR="00B71640" w:rsidRDefault="00B71640" w:rsidP="00B71640">
      <w:pPr>
        <w:pStyle w:val="para"/>
        <w:numPr>
          <w:ilvl w:val="0"/>
          <w:numId w:val="1"/>
        </w:numPr>
        <w:spacing w:line="439" w:lineRule="atLeast"/>
        <w:divId w:val="1328090654"/>
        <w:rPr>
          <w:rFonts w:ascii="Georgia" w:hAnsi="Georgia"/>
          <w:color w:val="333333"/>
          <w:sz w:val="21"/>
          <w:szCs w:val="21"/>
        </w:rPr>
      </w:pPr>
      <w:r>
        <w:rPr>
          <w:rFonts w:ascii="Georgia" w:hAnsi="Georgia"/>
          <w:color w:val="333333"/>
          <w:sz w:val="21"/>
          <w:szCs w:val="21"/>
        </w:rPr>
        <w:t>The organizational structure you choose depends on the nature of the topic, your purpose, and your audience.</w:t>
      </w:r>
    </w:p>
    <w:p w14:paraId="78E5DA4C" w14:textId="77777777" w:rsidR="00B71640" w:rsidRDefault="00B71640" w:rsidP="00B71640">
      <w:pPr>
        <w:pStyle w:val="para"/>
        <w:numPr>
          <w:ilvl w:val="0"/>
          <w:numId w:val="1"/>
        </w:numPr>
        <w:spacing w:line="439" w:lineRule="atLeast"/>
        <w:divId w:val="1328090654"/>
        <w:rPr>
          <w:rFonts w:ascii="Georgia" w:hAnsi="Georgia"/>
          <w:color w:val="333333"/>
          <w:sz w:val="21"/>
          <w:szCs w:val="21"/>
        </w:rPr>
      </w:pPr>
      <w:r>
        <w:rPr>
          <w:rFonts w:ascii="Georgia" w:hAnsi="Georgia"/>
          <w:color w:val="333333"/>
          <w:sz w:val="21"/>
          <w:szCs w:val="21"/>
        </w:rPr>
        <w:t>Given that compare-and-contrast essays analyze the relationship between two subjects, it is helpful to have some phrases on hand that will cue the reader to such analysis.</w:t>
      </w:r>
    </w:p>
    <w:p w14:paraId="666A82BA" w14:textId="77777777" w:rsidR="007F352D" w:rsidRPr="00581388" w:rsidRDefault="007F352D">
      <w:pPr>
        <w:pStyle w:val="Heading2"/>
        <w:spacing w:before="0" w:line="439" w:lineRule="atLeast"/>
        <w:divId w:val="1279097786"/>
        <w:rPr>
          <w:rFonts w:ascii="Calibri" w:eastAsia="Times New Roman" w:hAnsi="Calibri"/>
          <w:b/>
          <w:bCs/>
          <w:color w:val="333333"/>
          <w:sz w:val="29"/>
          <w:szCs w:val="29"/>
        </w:rPr>
      </w:pPr>
      <w:r w:rsidRPr="00581388">
        <w:rPr>
          <w:rFonts w:ascii="Calibri" w:eastAsia="Times New Roman" w:hAnsi="Calibri"/>
          <w:b/>
          <w:bCs/>
          <w:color w:val="333333"/>
          <w:sz w:val="29"/>
          <w:szCs w:val="29"/>
        </w:rPr>
        <w:t>Writing a Comparison and Contrast Essay</w:t>
      </w:r>
    </w:p>
    <w:p w14:paraId="1F2604F2" w14:textId="77777777" w:rsidR="007F352D" w:rsidRDefault="007F352D">
      <w:pPr>
        <w:pStyle w:val="para"/>
        <w:spacing w:line="439" w:lineRule="atLeast"/>
        <w:divId w:val="1279097786"/>
        <w:rPr>
          <w:rFonts w:ascii="Georgia" w:hAnsi="Georgia"/>
          <w:color w:val="333333"/>
          <w:sz w:val="21"/>
          <w:szCs w:val="21"/>
        </w:rPr>
      </w:pPr>
      <w:r>
        <w:rPr>
          <w:rFonts w:ascii="Georgia" w:hAnsi="Georgia"/>
          <w:color w:val="333333"/>
          <w:sz w:val="21"/>
          <w:szCs w:val="21"/>
        </w:rPr>
        <w:t>First choose whether you want to compare seemingly disparate subjects, contrast seemingly similar subjects, or compare and contrast subjects. Once you have decided on a topic, introduce it with an engaging opening paragraph. Your thesis should come at the end of the introduction, and it should establish the subjects you will compare, contrast, or both as well as state what can be learned from doing so.</w:t>
      </w:r>
    </w:p>
    <w:p w14:paraId="1098768F" w14:textId="77777777" w:rsidR="007F352D" w:rsidRDefault="007F352D">
      <w:pPr>
        <w:pStyle w:val="para"/>
        <w:spacing w:line="439" w:lineRule="atLeast"/>
        <w:divId w:val="1279097786"/>
        <w:rPr>
          <w:rFonts w:ascii="Georgia" w:hAnsi="Georgia"/>
          <w:color w:val="333333"/>
          <w:sz w:val="21"/>
          <w:szCs w:val="21"/>
        </w:rPr>
      </w:pPr>
      <w:r>
        <w:rPr>
          <w:rFonts w:ascii="Georgia" w:hAnsi="Georgia"/>
          <w:color w:val="333333"/>
          <w:sz w:val="21"/>
          <w:szCs w:val="21"/>
        </w:rPr>
        <w:t>The body of the essay can be organized in one of two ways: by subject or by individual points. The organizing strategy that you choose will depend on, as always, your audience and your purpose. You may also consider your particular approach to the subjects as well as the nature of the subjects themselves; some subjects might better lend themselves to one structure or the other. Make sure to use comparison and contrast phrases to cue the reader to the ways in which you are analyzing the relationship between the subjects.</w:t>
      </w:r>
    </w:p>
    <w:p w14:paraId="4408F9BB" w14:textId="5A169151" w:rsidR="007F352D" w:rsidRDefault="007F352D">
      <w:pPr>
        <w:pStyle w:val="para"/>
        <w:spacing w:line="439" w:lineRule="atLeast"/>
        <w:divId w:val="1279097786"/>
        <w:rPr>
          <w:rFonts w:ascii="Georgia" w:hAnsi="Georgia"/>
          <w:color w:val="333333"/>
          <w:sz w:val="21"/>
          <w:szCs w:val="21"/>
        </w:rPr>
      </w:pPr>
      <w:r>
        <w:rPr>
          <w:rFonts w:ascii="Georgia" w:hAnsi="Georgia"/>
          <w:color w:val="333333"/>
          <w:sz w:val="21"/>
          <w:szCs w:val="21"/>
        </w:rPr>
        <w:t>After you finish analyzing the subjects, write a conclusion that summarizes the main points of the essay and reinforces your thesis.</w:t>
      </w:r>
    </w:p>
    <w:p w14:paraId="2ED1C1A5" w14:textId="77777777" w:rsidR="007F352D" w:rsidRDefault="007F352D">
      <w:pPr>
        <w:pStyle w:val="para"/>
        <w:spacing w:line="439" w:lineRule="atLeast"/>
        <w:divId w:val="1279097786"/>
        <w:rPr>
          <w:rFonts w:ascii="Georgia" w:hAnsi="Georgia"/>
          <w:color w:val="333333"/>
          <w:sz w:val="21"/>
          <w:szCs w:val="21"/>
        </w:rPr>
      </w:pPr>
    </w:p>
    <w:p w14:paraId="2A3E5767" w14:textId="2761541A" w:rsidR="00905625" w:rsidRDefault="007F352D">
      <w:r>
        <w:lastRenderedPageBreak/>
        <w:t xml:space="preserve"> </w:t>
      </w:r>
      <w:r w:rsidR="00AA3F3A">
        <w:t xml:space="preserve"> </w:t>
      </w:r>
    </w:p>
    <w:sectPr w:rsidR="0090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A08D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25"/>
    <w:rsid w:val="00581388"/>
    <w:rsid w:val="00697CD6"/>
    <w:rsid w:val="00777E47"/>
    <w:rsid w:val="007F352D"/>
    <w:rsid w:val="00881374"/>
    <w:rsid w:val="00905625"/>
    <w:rsid w:val="00AA3F3A"/>
    <w:rsid w:val="00B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B9FA7"/>
  <w15:chartTrackingRefBased/>
  <w15:docId w15:val="{C90CEE8F-0E39-E844-BB29-A98B7386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56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5625"/>
    <w:rPr>
      <w:rFonts w:asciiTheme="majorHAnsi" w:eastAsiaTheme="majorEastAsia" w:hAnsiTheme="majorHAnsi" w:cstheme="majorBidi"/>
      <w:color w:val="2F5496" w:themeColor="accent1" w:themeShade="BF"/>
      <w:sz w:val="26"/>
      <w:szCs w:val="26"/>
    </w:rPr>
  </w:style>
  <w:style w:type="paragraph" w:customStyle="1" w:styleId="para">
    <w:name w:val="para"/>
    <w:basedOn w:val="Normal"/>
    <w:rsid w:val="00777E47"/>
    <w:pPr>
      <w:spacing w:before="100" w:beforeAutospacing="1" w:after="100" w:afterAutospacing="1" w:line="240" w:lineRule="auto"/>
    </w:pPr>
    <w:rPr>
      <w:rFonts w:ascii="Times New Roman" w:hAnsi="Times New Roman" w:cs="Times New Roman"/>
      <w:sz w:val="24"/>
      <w:szCs w:val="24"/>
    </w:rPr>
  </w:style>
  <w:style w:type="character" w:customStyle="1" w:styleId="marginterm">
    <w:name w:val="margin_term"/>
    <w:basedOn w:val="DefaultParagraphFont"/>
    <w:rsid w:val="0077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034555">
      <w:bodyDiv w:val="1"/>
      <w:marLeft w:val="0"/>
      <w:marRight w:val="0"/>
      <w:marTop w:val="0"/>
      <w:marBottom w:val="0"/>
      <w:divBdr>
        <w:top w:val="none" w:sz="0" w:space="0" w:color="auto"/>
        <w:left w:val="none" w:sz="0" w:space="0" w:color="auto"/>
        <w:bottom w:val="none" w:sz="0" w:space="0" w:color="auto"/>
        <w:right w:val="none" w:sz="0" w:space="0" w:color="auto"/>
      </w:divBdr>
    </w:div>
    <w:div w:id="1279097786">
      <w:bodyDiv w:val="1"/>
      <w:marLeft w:val="0"/>
      <w:marRight w:val="0"/>
      <w:marTop w:val="0"/>
      <w:marBottom w:val="0"/>
      <w:divBdr>
        <w:top w:val="none" w:sz="0" w:space="0" w:color="auto"/>
        <w:left w:val="none" w:sz="0" w:space="0" w:color="auto"/>
        <w:bottom w:val="none" w:sz="0" w:space="0" w:color="auto"/>
        <w:right w:val="none" w:sz="0" w:space="0" w:color="auto"/>
      </w:divBdr>
    </w:div>
    <w:div w:id="2101872108">
      <w:bodyDiv w:val="1"/>
      <w:marLeft w:val="0"/>
      <w:marRight w:val="0"/>
      <w:marTop w:val="0"/>
      <w:marBottom w:val="0"/>
      <w:divBdr>
        <w:top w:val="none" w:sz="0" w:space="0" w:color="auto"/>
        <w:left w:val="none" w:sz="0" w:space="0" w:color="auto"/>
        <w:bottom w:val="none" w:sz="0" w:space="0" w:color="auto"/>
        <w:right w:val="none" w:sz="0" w:space="0" w:color="auto"/>
      </w:divBdr>
      <w:divsChild>
        <w:div w:id="1097672452">
          <w:marLeft w:val="0"/>
          <w:marRight w:val="0"/>
          <w:marTop w:val="0"/>
          <w:marBottom w:val="0"/>
          <w:divBdr>
            <w:top w:val="none" w:sz="0" w:space="0" w:color="auto"/>
            <w:left w:val="none" w:sz="0" w:space="0" w:color="auto"/>
            <w:bottom w:val="none" w:sz="0" w:space="0" w:color="auto"/>
            <w:right w:val="none" w:sz="0" w:space="0" w:color="auto"/>
          </w:divBdr>
        </w:div>
        <w:div w:id="132809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923148125142</dc:creator>
  <cp:keywords/>
  <dc:description/>
  <cp:lastModifiedBy>923148125142</cp:lastModifiedBy>
  <cp:revision>2</cp:revision>
  <dcterms:created xsi:type="dcterms:W3CDTF">2020-05-03T16:09:00Z</dcterms:created>
  <dcterms:modified xsi:type="dcterms:W3CDTF">2020-05-03T16:09:00Z</dcterms:modified>
</cp:coreProperties>
</file>