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B3" w:rsidRPr="00E24077" w:rsidRDefault="00A46FB3" w:rsidP="00A46FB3">
      <w:pPr>
        <w:tabs>
          <w:tab w:val="left" w:pos="3901"/>
        </w:tabs>
        <w:rPr>
          <w:rFonts w:ascii="Times New Roman" w:hAnsi="Times New Roman"/>
          <w:sz w:val="24"/>
          <w:szCs w:val="24"/>
        </w:rPr>
      </w:pPr>
      <w:r w:rsidRPr="00E2407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46FB3" w:rsidRPr="00A46FB3" w:rsidRDefault="00A46FB3" w:rsidP="00A46FB3">
      <w:pPr>
        <w:tabs>
          <w:tab w:val="left" w:pos="3901"/>
        </w:tabs>
        <w:rPr>
          <w:rFonts w:ascii="Times New Roman" w:hAnsi="Times New Roman"/>
          <w:b/>
          <w:sz w:val="24"/>
          <w:szCs w:val="24"/>
        </w:rPr>
      </w:pPr>
      <w:r w:rsidRPr="00A46FB3">
        <w:rPr>
          <w:rFonts w:ascii="Times New Roman" w:hAnsi="Times New Roman"/>
          <w:b/>
          <w:sz w:val="24"/>
          <w:szCs w:val="24"/>
        </w:rPr>
        <w:t>Books referred for study</w:t>
      </w:r>
    </w:p>
    <w:p w:rsidR="00A46FB3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Gray’s Anatomy </w:t>
      </w:r>
      <w:r w:rsidRPr="00FD2E09">
        <w:rPr>
          <w:rFonts w:ascii="Times New Roman" w:hAnsi="Times New Roman"/>
          <w:sz w:val="24"/>
          <w:szCs w:val="24"/>
        </w:rPr>
        <w:t xml:space="preserve">by Prof. Susan </w:t>
      </w:r>
      <w:proofErr w:type="spellStart"/>
      <w:r w:rsidRPr="00FD2E09">
        <w:rPr>
          <w:rFonts w:ascii="Times New Roman" w:hAnsi="Times New Roman"/>
          <w:sz w:val="24"/>
          <w:szCs w:val="24"/>
        </w:rPr>
        <w:t>Standring</w:t>
      </w:r>
      <w:proofErr w:type="spellEnd"/>
      <w:r w:rsidRPr="00FD2E09">
        <w:rPr>
          <w:rFonts w:ascii="Times New Roman" w:hAnsi="Times New Roman"/>
          <w:sz w:val="24"/>
          <w:szCs w:val="24"/>
        </w:rPr>
        <w:t xml:space="preserve"> 39th Ed., </w:t>
      </w:r>
    </w:p>
    <w:p w:rsidR="00A46FB3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sz w:val="24"/>
          <w:szCs w:val="24"/>
        </w:rPr>
        <w:t>Elsevier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Clinical Anatomy for, </w:t>
      </w:r>
      <w:r w:rsidRPr="00FD2E09">
        <w:rPr>
          <w:rFonts w:ascii="Times New Roman" w:hAnsi="Times New Roman"/>
          <w:bCs/>
          <w:i/>
          <w:sz w:val="24"/>
          <w:szCs w:val="24"/>
        </w:rPr>
        <w:t xml:space="preserve">Medical Students </w:t>
      </w:r>
      <w:r w:rsidRPr="00FD2E09">
        <w:rPr>
          <w:rFonts w:ascii="Times New Roman" w:hAnsi="Times New Roman"/>
          <w:sz w:val="24"/>
          <w:szCs w:val="24"/>
        </w:rPr>
        <w:t xml:space="preserve">by Richard </w:t>
      </w:r>
      <w:proofErr w:type="spellStart"/>
      <w:r w:rsidRPr="00FD2E09">
        <w:rPr>
          <w:rFonts w:ascii="Times New Roman" w:hAnsi="Times New Roman"/>
          <w:sz w:val="24"/>
          <w:szCs w:val="24"/>
        </w:rPr>
        <w:t>S.Snell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46FB3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Clinically Oriented Anatomy </w:t>
      </w:r>
      <w:r w:rsidRPr="00FD2E09">
        <w:rPr>
          <w:rFonts w:ascii="Times New Roman" w:hAnsi="Times New Roman"/>
          <w:sz w:val="24"/>
          <w:szCs w:val="24"/>
        </w:rPr>
        <w:t>by Keith Moore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6FB3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Clinical Anatomy </w:t>
      </w:r>
      <w:r w:rsidRPr="00FD2E09">
        <w:rPr>
          <w:rFonts w:ascii="Times New Roman" w:hAnsi="Times New Roman"/>
          <w:sz w:val="24"/>
          <w:szCs w:val="24"/>
        </w:rPr>
        <w:t>by R.J. Last, Latest Ed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6FB3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Cunningham’s Manual of Practical Anatomy </w:t>
      </w:r>
      <w:r w:rsidRPr="00FD2E09">
        <w:rPr>
          <w:rFonts w:ascii="Times New Roman" w:hAnsi="Times New Roman"/>
          <w:sz w:val="24"/>
          <w:szCs w:val="24"/>
        </w:rPr>
        <w:t xml:space="preserve">by G.J. </w:t>
      </w:r>
      <w:proofErr w:type="spellStart"/>
      <w:r w:rsidRPr="00FD2E09">
        <w:rPr>
          <w:rFonts w:ascii="Times New Roman" w:hAnsi="Times New Roman"/>
          <w:sz w:val="24"/>
          <w:szCs w:val="24"/>
        </w:rPr>
        <w:t>Romanes</w:t>
      </w:r>
      <w:proofErr w:type="spellEnd"/>
      <w:r w:rsidRPr="00FD2E09">
        <w:rPr>
          <w:rFonts w:ascii="Times New Roman" w:hAnsi="Times New Roman"/>
          <w:sz w:val="24"/>
          <w:szCs w:val="24"/>
        </w:rPr>
        <w:t>, 15th Ed., Vol-I, II and III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6FB3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The Developing Human. Clinically Oriented Embryology </w:t>
      </w:r>
      <w:r w:rsidRPr="00FD2E09">
        <w:rPr>
          <w:rFonts w:ascii="Times New Roman" w:hAnsi="Times New Roman"/>
          <w:sz w:val="24"/>
          <w:szCs w:val="24"/>
        </w:rPr>
        <w:t>by Keith L. Moore, 6th Ed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E09">
        <w:rPr>
          <w:rFonts w:ascii="Times New Roman" w:hAnsi="Times New Roman"/>
          <w:bCs/>
          <w:i/>
          <w:sz w:val="24"/>
          <w:szCs w:val="24"/>
        </w:rPr>
        <w:t>Wheater’s</w:t>
      </w:r>
      <w:proofErr w:type="spellEnd"/>
      <w:r w:rsidRPr="00FD2E09">
        <w:rPr>
          <w:rFonts w:ascii="Times New Roman" w:hAnsi="Times New Roman"/>
          <w:bCs/>
          <w:i/>
          <w:sz w:val="24"/>
          <w:szCs w:val="24"/>
        </w:rPr>
        <w:t xml:space="preserve"> Functional Histology </w:t>
      </w:r>
      <w:r w:rsidRPr="00FD2E09">
        <w:rPr>
          <w:rFonts w:ascii="Times New Roman" w:hAnsi="Times New Roman"/>
          <w:sz w:val="24"/>
          <w:szCs w:val="24"/>
        </w:rPr>
        <w:t xml:space="preserve">by Young and Heath, </w:t>
      </w:r>
    </w:p>
    <w:p w:rsidR="00A46FB3" w:rsidRPr="00491E98" w:rsidRDefault="00A46FB3" w:rsidP="00A46FB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sz w:val="24"/>
          <w:szCs w:val="24"/>
        </w:rPr>
        <w:t>Latest Ed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E09">
        <w:rPr>
          <w:rFonts w:ascii="Times New Roman" w:hAnsi="Times New Roman"/>
          <w:bCs/>
          <w:i/>
          <w:sz w:val="24"/>
          <w:szCs w:val="24"/>
        </w:rPr>
        <w:t xml:space="preserve">Medical Histology </w:t>
      </w:r>
      <w:r w:rsidRPr="00FD2E09">
        <w:rPr>
          <w:rFonts w:ascii="Times New Roman" w:hAnsi="Times New Roman"/>
          <w:sz w:val="24"/>
          <w:szCs w:val="24"/>
        </w:rPr>
        <w:t xml:space="preserve">by Prof. </w:t>
      </w:r>
      <w:proofErr w:type="spellStart"/>
      <w:r w:rsidRPr="00FD2E09">
        <w:rPr>
          <w:rFonts w:ascii="Times New Roman" w:hAnsi="Times New Roman"/>
          <w:sz w:val="24"/>
          <w:szCs w:val="24"/>
        </w:rPr>
        <w:t>Laiq</w:t>
      </w:r>
      <w:proofErr w:type="spellEnd"/>
      <w:r w:rsidRPr="00FD2E09">
        <w:rPr>
          <w:rFonts w:ascii="Times New Roman" w:hAnsi="Times New Roman"/>
          <w:sz w:val="24"/>
          <w:szCs w:val="24"/>
        </w:rPr>
        <w:t xml:space="preserve"> Hussain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E09">
        <w:rPr>
          <w:rFonts w:ascii="Times New Roman" w:hAnsi="Times New Roman"/>
          <w:bCs/>
          <w:i/>
          <w:sz w:val="24"/>
          <w:szCs w:val="24"/>
        </w:rPr>
        <w:t>Neuroanatomy</w:t>
      </w:r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Richard </w:t>
      </w:r>
      <w:proofErr w:type="spellStart"/>
      <w:r>
        <w:rPr>
          <w:rFonts w:ascii="Times New Roman" w:hAnsi="Times New Roman"/>
          <w:sz w:val="24"/>
          <w:szCs w:val="24"/>
        </w:rPr>
        <w:t>S.Snell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46FB3" w:rsidRPr="00E24077" w:rsidRDefault="00A46FB3" w:rsidP="00A46FB3">
      <w:pPr>
        <w:tabs>
          <w:tab w:val="left" w:pos="3901"/>
        </w:tabs>
        <w:rPr>
          <w:rFonts w:ascii="Times New Roman" w:hAnsi="Times New Roman"/>
          <w:sz w:val="24"/>
          <w:szCs w:val="24"/>
        </w:rPr>
      </w:pP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4F2"/>
    <w:multiLevelType w:val="hybridMultilevel"/>
    <w:tmpl w:val="88849CEE"/>
    <w:lvl w:ilvl="0" w:tplc="62BC481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A"/>
    <w:rsid w:val="00771CCC"/>
    <w:rsid w:val="00A46FB3"/>
    <w:rsid w:val="00C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2020-05-04T08:10:00Z</dcterms:created>
  <dcterms:modified xsi:type="dcterms:W3CDTF">2020-05-04T08:10:00Z</dcterms:modified>
</cp:coreProperties>
</file>