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DFD" w:rsidRDefault="00193DFD" w:rsidP="00193DFD">
      <w:pPr>
        <w:spacing w:line="250" w:lineRule="auto"/>
        <w:jc w:val="both"/>
        <w:rPr>
          <w:rFonts w:ascii="Times New Roman" w:eastAsia="Times New Roman" w:hAnsi="Times New Roman"/>
          <w:color w:val="231F20"/>
        </w:rPr>
      </w:pPr>
      <w:proofErr w:type="gramStart"/>
      <w:r>
        <w:rPr>
          <w:rFonts w:ascii="Times New Roman" w:eastAsia="Times New Roman" w:hAnsi="Times New Roman"/>
          <w:color w:val="231F20"/>
        </w:rPr>
        <w:t>the</w:t>
      </w:r>
      <w:proofErr w:type="gramEnd"/>
      <w:r>
        <w:rPr>
          <w:rFonts w:ascii="Times New Roman" w:eastAsia="Times New Roman" w:hAnsi="Times New Roman"/>
          <w:color w:val="231F20"/>
        </w:rPr>
        <w:t xml:space="preserve"> week. In addition, many critics contend that diaries are used to “vote” for or against specific shows and that actual viewing is not recorded. Arbitron’s PPM is criticized for potentially reducing the size of some radio station’s audience because the device is not universally accepted by all types of </w:t>
      </w:r>
      <w:proofErr w:type="spellStart"/>
      <w:r>
        <w:rPr>
          <w:rFonts w:ascii="Times New Roman" w:eastAsia="Times New Roman" w:hAnsi="Times New Roman"/>
          <w:color w:val="231F20"/>
        </w:rPr>
        <w:t>respon</w:t>
      </w:r>
      <w:proofErr w:type="spellEnd"/>
      <w:r>
        <w:rPr>
          <w:rFonts w:ascii="Times New Roman" w:eastAsia="Times New Roman" w:hAnsi="Times New Roman"/>
          <w:color w:val="231F20"/>
        </w:rPr>
        <w:t>-dents. And, finally, critics of data collection by telephone (although not currently used by any national company) say that the method favors responses by younger people, who are more willing to talk on the telephone; older respondents generally do not have the patience to answer the questions about their viewing or listening habits.</w:t>
      </w:r>
    </w:p>
    <w:p w:rsidR="00193DFD" w:rsidRDefault="00193DFD" w:rsidP="00193DFD">
      <w:pPr>
        <w:spacing w:line="4" w:lineRule="exact"/>
        <w:rPr>
          <w:rFonts w:ascii="Times New Roman" w:eastAsia="Times New Roman" w:hAnsi="Times New Roman"/>
        </w:rPr>
      </w:pPr>
    </w:p>
    <w:p w:rsidR="00193DFD" w:rsidRDefault="00193DFD" w:rsidP="00193DFD">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One thing is certain: While the debate about the accuracy of the various audience ratings methods will continue, research com-</w:t>
      </w:r>
      <w:proofErr w:type="spellStart"/>
      <w:r>
        <w:rPr>
          <w:rFonts w:ascii="Times New Roman" w:eastAsia="Times New Roman" w:hAnsi="Times New Roman"/>
          <w:color w:val="231F20"/>
        </w:rPr>
        <w:t>panies</w:t>
      </w:r>
      <w:proofErr w:type="spellEnd"/>
      <w:r>
        <w:rPr>
          <w:rFonts w:ascii="Times New Roman" w:eastAsia="Times New Roman" w:hAnsi="Times New Roman"/>
          <w:color w:val="231F20"/>
        </w:rPr>
        <w:t xml:space="preserve">, including Arbitron and Nielsen, will continue their pursuit of more valid and </w:t>
      </w:r>
      <w:proofErr w:type="spellStart"/>
      <w:r>
        <w:rPr>
          <w:rFonts w:ascii="Times New Roman" w:eastAsia="Times New Roman" w:hAnsi="Times New Roman"/>
          <w:color w:val="231F20"/>
        </w:rPr>
        <w:t>reli</w:t>
      </w:r>
      <w:proofErr w:type="spellEnd"/>
      <w:r>
        <w:rPr>
          <w:rFonts w:ascii="Times New Roman" w:eastAsia="Times New Roman" w:hAnsi="Times New Roman"/>
          <w:color w:val="231F20"/>
        </w:rPr>
        <w:t>-able data collection procedures.</w:t>
      </w:r>
    </w:p>
    <w:p w:rsidR="00193DFD" w:rsidRDefault="00193DFD" w:rsidP="00193DFD">
      <w:pPr>
        <w:spacing w:line="281" w:lineRule="exact"/>
        <w:rPr>
          <w:rFonts w:ascii="Times New Roman" w:eastAsia="Times New Roman" w:hAnsi="Times New Roman"/>
        </w:rPr>
      </w:pPr>
    </w:p>
    <w:p w:rsidR="00193DFD" w:rsidRDefault="00193DFD" w:rsidP="00193DFD">
      <w:pPr>
        <w:spacing w:line="0" w:lineRule="atLeast"/>
        <w:rPr>
          <w:rFonts w:ascii="Arial" w:eastAsia="Arial" w:hAnsi="Arial"/>
          <w:b/>
          <w:color w:val="231F20"/>
          <w:sz w:val="22"/>
        </w:rPr>
      </w:pPr>
      <w:r>
        <w:rPr>
          <w:rFonts w:ascii="Arial" w:eastAsia="Arial" w:hAnsi="Arial"/>
          <w:b/>
          <w:color w:val="231F20"/>
          <w:sz w:val="22"/>
        </w:rPr>
        <w:t>Interpreting the Ratings</w:t>
      </w:r>
    </w:p>
    <w:p w:rsidR="00193DFD" w:rsidRDefault="00193DFD" w:rsidP="00193DFD">
      <w:pPr>
        <w:spacing w:line="68" w:lineRule="exact"/>
        <w:rPr>
          <w:rFonts w:ascii="Times New Roman" w:eastAsia="Times New Roman" w:hAnsi="Times New Roman"/>
        </w:rPr>
      </w:pPr>
    </w:p>
    <w:p w:rsidR="00193DFD" w:rsidRDefault="00193DFD" w:rsidP="00193DFD">
      <w:pPr>
        <w:spacing w:line="250" w:lineRule="auto"/>
        <w:jc w:val="both"/>
        <w:rPr>
          <w:rFonts w:ascii="Times New Roman" w:eastAsia="Times New Roman" w:hAnsi="Times New Roman"/>
          <w:color w:val="231F20"/>
        </w:rPr>
      </w:pPr>
      <w:r>
        <w:rPr>
          <w:rFonts w:ascii="Times New Roman" w:eastAsia="Times New Roman" w:hAnsi="Times New Roman"/>
          <w:color w:val="231F20"/>
        </w:rPr>
        <w:t xml:space="preserve">Interpreting broadcast ratings and under-standing the terminology used can best be explained with an example. While this example uses television, the procedures are the same for radio ratings. Let’s assume that Nielsen has collected TV viewing </w:t>
      </w:r>
      <w:proofErr w:type="spellStart"/>
      <w:r>
        <w:rPr>
          <w:rFonts w:ascii="Times New Roman" w:eastAsia="Times New Roman" w:hAnsi="Times New Roman"/>
          <w:color w:val="231F20"/>
        </w:rPr>
        <w:t>informa-tion</w:t>
      </w:r>
      <w:proofErr w:type="spellEnd"/>
      <w:r>
        <w:rPr>
          <w:rFonts w:ascii="Times New Roman" w:eastAsia="Times New Roman" w:hAnsi="Times New Roman"/>
          <w:color w:val="231F20"/>
        </w:rPr>
        <w:t xml:space="preserve"> (see Table 14.1) for a specific </w:t>
      </w:r>
      <w:proofErr w:type="spellStart"/>
      <w:r>
        <w:rPr>
          <w:rFonts w:ascii="Times New Roman" w:eastAsia="Times New Roman" w:hAnsi="Times New Roman"/>
          <w:color w:val="231F20"/>
        </w:rPr>
        <w:t>daypart</w:t>
      </w:r>
      <w:proofErr w:type="spellEnd"/>
      <w:r>
        <w:rPr>
          <w:rFonts w:ascii="Times New Roman" w:eastAsia="Times New Roman" w:hAnsi="Times New Roman"/>
          <w:color w:val="231F20"/>
        </w:rPr>
        <w:t xml:space="preserve"> on “traditional” network television. (Only three networks are shown to simplify the</w:t>
      </w:r>
    </w:p>
    <w:p w:rsidR="00193DFD" w:rsidRDefault="00193DFD" w:rsidP="00193DFD">
      <w:pPr>
        <w:spacing w:line="20" w:lineRule="exact"/>
        <w:rPr>
          <w:rFonts w:ascii="Times New Roman" w:eastAsia="Times New Roman" w:hAnsi="Times New Roman"/>
        </w:rPr>
      </w:pPr>
      <w:r>
        <w:rPr>
          <w:rFonts w:ascii="Times New Roman" w:eastAsia="Times New Roman" w:hAnsi="Times New Roman"/>
          <w:noProof/>
          <w:color w:val="231F20"/>
        </w:rPr>
        <w:drawing>
          <wp:anchor distT="0" distB="0" distL="114300" distR="114300" simplePos="0" relativeHeight="251659264" behindDoc="1" locked="0" layoutInCell="1" allowOverlap="1">
            <wp:simplePos x="0" y="0"/>
            <wp:positionH relativeFrom="column">
              <wp:posOffset>-7620</wp:posOffset>
            </wp:positionH>
            <wp:positionV relativeFrom="paragraph">
              <wp:posOffset>264795</wp:posOffset>
            </wp:positionV>
            <wp:extent cx="2454275" cy="1765300"/>
            <wp:effectExtent l="0" t="0" r="3175"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4275" cy="1765300"/>
                    </a:xfrm>
                    <a:prstGeom prst="rect">
                      <a:avLst/>
                    </a:prstGeom>
                    <a:noFill/>
                  </pic:spPr>
                </pic:pic>
              </a:graphicData>
            </a:graphic>
            <wp14:sizeRelH relativeFrom="page">
              <wp14:pctWidth>0</wp14:pctWidth>
            </wp14:sizeRelH>
            <wp14:sizeRelV relativeFrom="page">
              <wp14:pctHeight>0</wp14:pctHeight>
            </wp14:sizeRelV>
          </wp:anchor>
        </w:drawing>
      </w:r>
    </w:p>
    <w:p w:rsidR="00193DFD" w:rsidRDefault="00193DFD" w:rsidP="00193DFD">
      <w:pPr>
        <w:spacing w:line="200" w:lineRule="exact"/>
        <w:rPr>
          <w:rFonts w:ascii="Times New Roman" w:eastAsia="Times New Roman" w:hAnsi="Times New Roman"/>
        </w:rPr>
      </w:pPr>
    </w:p>
    <w:p w:rsidR="00193DFD" w:rsidRDefault="00193DFD" w:rsidP="00193DFD">
      <w:pPr>
        <w:spacing w:line="293" w:lineRule="exact"/>
        <w:rPr>
          <w:rFonts w:ascii="Times New Roman" w:eastAsia="Times New Roman" w:hAnsi="Times New Roman"/>
        </w:rPr>
      </w:pPr>
    </w:p>
    <w:p w:rsidR="00193DFD" w:rsidRDefault="00193DFD" w:rsidP="00193DFD">
      <w:pPr>
        <w:tabs>
          <w:tab w:val="left" w:pos="1300"/>
        </w:tabs>
        <w:spacing w:line="0" w:lineRule="atLeast"/>
        <w:ind w:left="160"/>
        <w:rPr>
          <w:rFonts w:ascii="Arial" w:eastAsia="Arial" w:hAnsi="Arial"/>
          <w:color w:val="231F20"/>
          <w:sz w:val="17"/>
        </w:rPr>
      </w:pPr>
      <w:r>
        <w:rPr>
          <w:rFonts w:ascii="Arial" w:eastAsia="Arial" w:hAnsi="Arial"/>
          <w:b/>
          <w:color w:val="231F20"/>
          <w:sz w:val="18"/>
        </w:rPr>
        <w:t>Table 14.1</w:t>
      </w:r>
      <w:r>
        <w:rPr>
          <w:rFonts w:ascii="Times New Roman" w:eastAsia="Times New Roman" w:hAnsi="Times New Roman"/>
        </w:rPr>
        <w:tab/>
      </w:r>
      <w:r>
        <w:rPr>
          <w:rFonts w:ascii="Arial" w:eastAsia="Arial" w:hAnsi="Arial"/>
          <w:color w:val="231F20"/>
          <w:sz w:val="17"/>
        </w:rPr>
        <w:t>Hypothetical TV Viewing Data</w:t>
      </w:r>
    </w:p>
    <w:p w:rsidR="00193DFD" w:rsidRDefault="00193DFD" w:rsidP="00193DFD">
      <w:pPr>
        <w:spacing w:line="223" w:lineRule="exact"/>
        <w:rPr>
          <w:rFonts w:ascii="Times New Roman" w:eastAsia="Times New Roman" w:hAnsi="Times New Roman"/>
        </w:rPr>
      </w:pPr>
    </w:p>
    <w:p w:rsidR="00193DFD" w:rsidRDefault="00193DFD" w:rsidP="00193DFD">
      <w:pPr>
        <w:tabs>
          <w:tab w:val="left" w:pos="1920"/>
        </w:tabs>
        <w:spacing w:line="0" w:lineRule="atLeast"/>
        <w:ind w:left="160"/>
        <w:rPr>
          <w:rFonts w:ascii="Times New Roman" w:eastAsia="Times New Roman" w:hAnsi="Times New Roman"/>
          <w:b/>
          <w:color w:val="231F20"/>
          <w:sz w:val="18"/>
        </w:rPr>
      </w:pPr>
      <w:r>
        <w:rPr>
          <w:rFonts w:ascii="Times New Roman" w:eastAsia="Times New Roman" w:hAnsi="Times New Roman"/>
          <w:b/>
          <w:color w:val="231F20"/>
          <w:sz w:val="18"/>
        </w:rPr>
        <w:t>Network</w:t>
      </w:r>
      <w:r>
        <w:rPr>
          <w:rFonts w:ascii="Times New Roman" w:eastAsia="Times New Roman" w:hAnsi="Times New Roman"/>
        </w:rPr>
        <w:tab/>
      </w:r>
      <w:r>
        <w:rPr>
          <w:rFonts w:ascii="Times New Roman" w:eastAsia="Times New Roman" w:hAnsi="Times New Roman"/>
          <w:b/>
          <w:color w:val="231F20"/>
          <w:sz w:val="18"/>
        </w:rPr>
        <w:t>Households</w:t>
      </w:r>
    </w:p>
    <w:p w:rsidR="00193DFD" w:rsidRDefault="00193DFD" w:rsidP="00193DFD">
      <w:pPr>
        <w:spacing w:line="254" w:lineRule="exact"/>
        <w:rPr>
          <w:rFonts w:ascii="Times New Roman" w:eastAsia="Times New Roman" w:hAnsi="Times New Roman"/>
        </w:rPr>
      </w:pPr>
    </w:p>
    <w:p w:rsidR="00193DFD" w:rsidRDefault="00193DFD" w:rsidP="00193DFD">
      <w:pPr>
        <w:tabs>
          <w:tab w:val="left" w:pos="2200"/>
        </w:tabs>
        <w:spacing w:line="0" w:lineRule="atLeast"/>
        <w:ind w:left="160"/>
        <w:rPr>
          <w:rFonts w:ascii="Times New Roman" w:eastAsia="Times New Roman" w:hAnsi="Times New Roman"/>
          <w:color w:val="231F20"/>
          <w:sz w:val="18"/>
        </w:rPr>
      </w:pPr>
      <w:r>
        <w:rPr>
          <w:rFonts w:ascii="Times New Roman" w:eastAsia="Times New Roman" w:hAnsi="Times New Roman"/>
          <w:color w:val="231F20"/>
          <w:sz w:val="18"/>
        </w:rPr>
        <w:t>ABC</w:t>
      </w:r>
      <w:r>
        <w:rPr>
          <w:rFonts w:ascii="Times New Roman" w:eastAsia="Times New Roman" w:hAnsi="Times New Roman"/>
        </w:rPr>
        <w:tab/>
      </w:r>
      <w:r>
        <w:rPr>
          <w:rFonts w:ascii="Times New Roman" w:eastAsia="Times New Roman" w:hAnsi="Times New Roman"/>
          <w:color w:val="231F20"/>
          <w:sz w:val="18"/>
        </w:rPr>
        <w:t>2,200</w:t>
      </w:r>
    </w:p>
    <w:p w:rsidR="00193DFD" w:rsidRDefault="00193DFD" w:rsidP="00193DFD">
      <w:pPr>
        <w:spacing w:line="150" w:lineRule="exact"/>
        <w:rPr>
          <w:rFonts w:ascii="Times New Roman" w:eastAsia="Times New Roman" w:hAnsi="Times New Roman"/>
        </w:rPr>
      </w:pPr>
    </w:p>
    <w:p w:rsidR="00193DFD" w:rsidRDefault="00193DFD" w:rsidP="00193DFD">
      <w:pPr>
        <w:tabs>
          <w:tab w:val="left" w:pos="2200"/>
        </w:tabs>
        <w:spacing w:line="0" w:lineRule="atLeast"/>
        <w:ind w:left="160"/>
        <w:rPr>
          <w:rFonts w:ascii="Times New Roman" w:eastAsia="Times New Roman" w:hAnsi="Times New Roman"/>
          <w:color w:val="231F20"/>
          <w:sz w:val="18"/>
        </w:rPr>
      </w:pPr>
      <w:r>
        <w:rPr>
          <w:rFonts w:ascii="Times New Roman" w:eastAsia="Times New Roman" w:hAnsi="Times New Roman"/>
          <w:color w:val="231F20"/>
          <w:sz w:val="18"/>
        </w:rPr>
        <w:t>CBS</w:t>
      </w:r>
      <w:r>
        <w:rPr>
          <w:rFonts w:ascii="Times New Roman" w:eastAsia="Times New Roman" w:hAnsi="Times New Roman"/>
        </w:rPr>
        <w:tab/>
      </w:r>
      <w:r>
        <w:rPr>
          <w:rFonts w:ascii="Times New Roman" w:eastAsia="Times New Roman" w:hAnsi="Times New Roman"/>
          <w:color w:val="231F20"/>
          <w:sz w:val="18"/>
        </w:rPr>
        <w:t>2,000</w:t>
      </w:r>
    </w:p>
    <w:p w:rsidR="00193DFD" w:rsidRDefault="00193DFD" w:rsidP="00193DFD">
      <w:pPr>
        <w:spacing w:line="150" w:lineRule="exact"/>
        <w:rPr>
          <w:rFonts w:ascii="Times New Roman" w:eastAsia="Times New Roman" w:hAnsi="Times New Roman"/>
        </w:rPr>
      </w:pPr>
    </w:p>
    <w:p w:rsidR="00193DFD" w:rsidRDefault="00193DFD" w:rsidP="00193DFD">
      <w:pPr>
        <w:tabs>
          <w:tab w:val="left" w:pos="2200"/>
        </w:tabs>
        <w:spacing w:line="0" w:lineRule="atLeast"/>
        <w:ind w:left="160"/>
        <w:rPr>
          <w:rFonts w:ascii="Times New Roman" w:eastAsia="Times New Roman" w:hAnsi="Times New Roman"/>
          <w:color w:val="231F20"/>
          <w:sz w:val="18"/>
        </w:rPr>
      </w:pPr>
      <w:r>
        <w:rPr>
          <w:rFonts w:ascii="Times New Roman" w:eastAsia="Times New Roman" w:hAnsi="Times New Roman"/>
          <w:color w:val="231F20"/>
          <w:sz w:val="18"/>
        </w:rPr>
        <w:t>NBC</w:t>
      </w:r>
      <w:r>
        <w:rPr>
          <w:rFonts w:ascii="Times New Roman" w:eastAsia="Times New Roman" w:hAnsi="Times New Roman"/>
        </w:rPr>
        <w:tab/>
      </w:r>
      <w:r>
        <w:rPr>
          <w:rFonts w:ascii="Times New Roman" w:eastAsia="Times New Roman" w:hAnsi="Times New Roman"/>
          <w:color w:val="231F20"/>
          <w:sz w:val="18"/>
        </w:rPr>
        <w:t>1,800</w:t>
      </w:r>
    </w:p>
    <w:p w:rsidR="00193DFD" w:rsidRDefault="00193DFD" w:rsidP="00193DFD">
      <w:pPr>
        <w:spacing w:line="150" w:lineRule="exact"/>
        <w:rPr>
          <w:rFonts w:ascii="Times New Roman" w:eastAsia="Times New Roman" w:hAnsi="Times New Roman"/>
        </w:rPr>
      </w:pPr>
    </w:p>
    <w:tbl>
      <w:tblPr>
        <w:tblW w:w="0" w:type="auto"/>
        <w:tblInd w:w="160" w:type="dxa"/>
        <w:tblLayout w:type="fixed"/>
        <w:tblCellMar>
          <w:left w:w="0" w:type="dxa"/>
          <w:right w:w="0" w:type="dxa"/>
        </w:tblCellMar>
        <w:tblLook w:val="0000" w:firstRow="0" w:lastRow="0" w:firstColumn="0" w:lastColumn="0" w:noHBand="0" w:noVBand="0"/>
      </w:tblPr>
      <w:tblGrid>
        <w:gridCol w:w="1960"/>
        <w:gridCol w:w="540"/>
      </w:tblGrid>
      <w:tr w:rsidR="00193DFD" w:rsidTr="006C4B2E">
        <w:trPr>
          <w:trHeight w:val="212"/>
        </w:trPr>
        <w:tc>
          <w:tcPr>
            <w:tcW w:w="1960" w:type="dxa"/>
            <w:shd w:val="clear" w:color="auto" w:fill="auto"/>
            <w:vAlign w:val="bottom"/>
          </w:tcPr>
          <w:p w:rsidR="00193DFD" w:rsidRDefault="00193DFD" w:rsidP="006C4B2E">
            <w:pPr>
              <w:spacing w:line="0" w:lineRule="atLeast"/>
              <w:rPr>
                <w:rFonts w:ascii="Times New Roman" w:eastAsia="Times New Roman" w:hAnsi="Times New Roman"/>
                <w:color w:val="231F20"/>
                <w:sz w:val="18"/>
              </w:rPr>
            </w:pPr>
            <w:r>
              <w:rPr>
                <w:rFonts w:ascii="Times New Roman" w:eastAsia="Times New Roman" w:hAnsi="Times New Roman"/>
                <w:color w:val="231F20"/>
                <w:sz w:val="18"/>
              </w:rPr>
              <w:t>Not watching</w:t>
            </w:r>
          </w:p>
        </w:tc>
        <w:tc>
          <w:tcPr>
            <w:tcW w:w="540" w:type="dxa"/>
            <w:shd w:val="clear" w:color="auto" w:fill="auto"/>
            <w:vAlign w:val="bottom"/>
          </w:tcPr>
          <w:p w:rsidR="00193DFD" w:rsidRDefault="00193DFD" w:rsidP="006C4B2E">
            <w:pPr>
              <w:spacing w:line="0" w:lineRule="atLeast"/>
              <w:jc w:val="right"/>
              <w:rPr>
                <w:rFonts w:ascii="Times New Roman" w:eastAsia="Times New Roman" w:hAnsi="Times New Roman"/>
                <w:color w:val="231F20"/>
                <w:sz w:val="18"/>
              </w:rPr>
            </w:pPr>
            <w:r>
              <w:rPr>
                <w:rFonts w:ascii="Times New Roman" w:eastAsia="Times New Roman" w:hAnsi="Times New Roman"/>
                <w:color w:val="231F20"/>
                <w:sz w:val="18"/>
              </w:rPr>
              <w:t>4,000</w:t>
            </w:r>
          </w:p>
        </w:tc>
      </w:tr>
      <w:tr w:rsidR="00193DFD" w:rsidTr="006C4B2E">
        <w:trPr>
          <w:trHeight w:val="65"/>
        </w:trPr>
        <w:tc>
          <w:tcPr>
            <w:tcW w:w="1960" w:type="dxa"/>
            <w:shd w:val="clear" w:color="auto" w:fill="auto"/>
            <w:vAlign w:val="bottom"/>
          </w:tcPr>
          <w:p w:rsidR="00193DFD" w:rsidRDefault="00193DFD" w:rsidP="006C4B2E">
            <w:pPr>
              <w:spacing w:line="0" w:lineRule="atLeast"/>
              <w:rPr>
                <w:rFonts w:ascii="Times New Roman" w:eastAsia="Times New Roman" w:hAnsi="Times New Roman"/>
                <w:sz w:val="5"/>
              </w:rPr>
            </w:pPr>
          </w:p>
        </w:tc>
        <w:tc>
          <w:tcPr>
            <w:tcW w:w="540" w:type="dxa"/>
            <w:tcBorders>
              <w:bottom w:val="single" w:sz="8" w:space="0" w:color="231F20"/>
            </w:tcBorders>
            <w:shd w:val="clear" w:color="auto" w:fill="auto"/>
            <w:vAlign w:val="bottom"/>
          </w:tcPr>
          <w:p w:rsidR="00193DFD" w:rsidRDefault="00193DFD" w:rsidP="006C4B2E">
            <w:pPr>
              <w:spacing w:line="0" w:lineRule="atLeast"/>
              <w:rPr>
                <w:rFonts w:ascii="Times New Roman" w:eastAsia="Times New Roman" w:hAnsi="Times New Roman"/>
                <w:sz w:val="5"/>
              </w:rPr>
            </w:pPr>
          </w:p>
        </w:tc>
      </w:tr>
    </w:tbl>
    <w:p w:rsidR="00193DFD" w:rsidRDefault="00193DFD" w:rsidP="00193DFD">
      <w:pPr>
        <w:spacing w:line="70" w:lineRule="exact"/>
        <w:rPr>
          <w:rFonts w:ascii="Times New Roman" w:eastAsia="Times New Roman" w:hAnsi="Times New Roman"/>
        </w:rPr>
      </w:pPr>
    </w:p>
    <w:p w:rsidR="00193DFD" w:rsidRDefault="00193DFD" w:rsidP="00193DFD">
      <w:pPr>
        <w:tabs>
          <w:tab w:val="left" w:pos="2100"/>
        </w:tabs>
        <w:spacing w:line="0" w:lineRule="atLeast"/>
        <w:ind w:left="160"/>
        <w:rPr>
          <w:rFonts w:ascii="Times New Roman" w:eastAsia="Times New Roman" w:hAnsi="Times New Roman"/>
          <w:color w:val="231F20"/>
          <w:sz w:val="18"/>
        </w:rPr>
      </w:pPr>
      <w:r>
        <w:rPr>
          <w:rFonts w:ascii="Times New Roman" w:eastAsia="Times New Roman" w:hAnsi="Times New Roman"/>
          <w:color w:val="231F20"/>
          <w:sz w:val="18"/>
        </w:rPr>
        <w:t>Total</w:t>
      </w:r>
      <w:r>
        <w:rPr>
          <w:rFonts w:ascii="Times New Roman" w:eastAsia="Times New Roman" w:hAnsi="Times New Roman"/>
        </w:rPr>
        <w:tab/>
      </w:r>
      <w:r>
        <w:rPr>
          <w:rFonts w:ascii="Times New Roman" w:eastAsia="Times New Roman" w:hAnsi="Times New Roman"/>
          <w:color w:val="231F20"/>
          <w:sz w:val="18"/>
        </w:rPr>
        <w:t>10,000</w:t>
      </w:r>
    </w:p>
    <w:p w:rsidR="00193DFD" w:rsidRDefault="00193DFD" w:rsidP="00193DFD">
      <w:pPr>
        <w:spacing w:line="391" w:lineRule="exact"/>
        <w:rPr>
          <w:rFonts w:ascii="Times New Roman" w:eastAsia="Times New Roman" w:hAnsi="Times New Roman"/>
        </w:rPr>
      </w:pPr>
      <w:r>
        <w:rPr>
          <w:rFonts w:ascii="Times New Roman" w:eastAsia="Times New Roman" w:hAnsi="Times New Roman"/>
          <w:color w:val="231F20"/>
          <w:sz w:val="18"/>
        </w:rPr>
        <w:br w:type="column"/>
      </w:r>
    </w:p>
    <w:p w:rsidR="00193DFD" w:rsidRDefault="00193DFD" w:rsidP="00193DFD">
      <w:pPr>
        <w:spacing w:line="250" w:lineRule="auto"/>
        <w:jc w:val="both"/>
        <w:rPr>
          <w:rFonts w:ascii="Times New Roman" w:eastAsia="Times New Roman" w:hAnsi="Times New Roman"/>
          <w:color w:val="231F20"/>
        </w:rPr>
      </w:pPr>
      <w:proofErr w:type="gramStart"/>
      <w:r>
        <w:rPr>
          <w:rFonts w:ascii="Times New Roman" w:eastAsia="Times New Roman" w:hAnsi="Times New Roman"/>
          <w:color w:val="231F20"/>
        </w:rPr>
        <w:t>discussion</w:t>
      </w:r>
      <w:proofErr w:type="gramEnd"/>
      <w:r>
        <w:rPr>
          <w:rFonts w:ascii="Times New Roman" w:eastAsia="Times New Roman" w:hAnsi="Times New Roman"/>
          <w:color w:val="231F20"/>
        </w:rPr>
        <w:t>. In reality, the list would include dozens of TV stations and networks.)</w:t>
      </w:r>
    </w:p>
    <w:p w:rsidR="00193DFD" w:rsidRDefault="00193DFD" w:rsidP="00193DFD">
      <w:pPr>
        <w:spacing w:line="1" w:lineRule="exact"/>
        <w:rPr>
          <w:rFonts w:ascii="Times New Roman" w:eastAsia="Times New Roman" w:hAnsi="Times New Roman"/>
        </w:rPr>
      </w:pPr>
    </w:p>
    <w:p w:rsidR="00193DFD" w:rsidRDefault="00193DFD" w:rsidP="00193DFD">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Recall that Nielsen’s NTI sample includes about 10,000 households in the United States, and the data collected from them are generalized to the total population of about 114.5 million television households. The first number to compute is the rating for each network.</w:t>
      </w:r>
    </w:p>
    <w:p w:rsidR="00193DFD" w:rsidRDefault="00193DFD" w:rsidP="00193DFD">
      <w:pPr>
        <w:spacing w:line="236" w:lineRule="exact"/>
        <w:rPr>
          <w:rFonts w:ascii="Times New Roman" w:eastAsia="Times New Roman" w:hAnsi="Times New Roman"/>
        </w:rPr>
      </w:pPr>
    </w:p>
    <w:p w:rsidR="00193DFD" w:rsidRDefault="00193DFD" w:rsidP="00193DFD">
      <w:pPr>
        <w:spacing w:line="251" w:lineRule="auto"/>
        <w:jc w:val="both"/>
        <w:rPr>
          <w:rFonts w:ascii="Times New Roman" w:eastAsia="Times New Roman" w:hAnsi="Times New Roman"/>
          <w:color w:val="231F20"/>
        </w:rPr>
      </w:pPr>
      <w:proofErr w:type="gramStart"/>
      <w:r>
        <w:rPr>
          <w:rFonts w:ascii="Times New Roman" w:eastAsia="Times New Roman" w:hAnsi="Times New Roman"/>
          <w:b/>
          <w:color w:val="231F20"/>
        </w:rPr>
        <w:t>Rating.</w:t>
      </w:r>
      <w:proofErr w:type="gramEnd"/>
      <w:r>
        <w:rPr>
          <w:rFonts w:ascii="Times New Roman" w:eastAsia="Times New Roman" w:hAnsi="Times New Roman"/>
          <w:b/>
          <w:color w:val="231F20"/>
        </w:rPr>
        <w:t xml:space="preserve"> </w:t>
      </w:r>
      <w:r>
        <w:rPr>
          <w:rFonts w:ascii="Times New Roman" w:eastAsia="Times New Roman" w:hAnsi="Times New Roman"/>
          <w:color w:val="231F20"/>
        </w:rPr>
        <w:t>An audience</w:t>
      </w:r>
      <w:r>
        <w:rPr>
          <w:rFonts w:ascii="Times New Roman" w:eastAsia="Times New Roman" w:hAnsi="Times New Roman"/>
          <w:b/>
          <w:color w:val="231F20"/>
        </w:rPr>
        <w:t xml:space="preserve"> rating </w:t>
      </w:r>
      <w:r>
        <w:rPr>
          <w:rFonts w:ascii="Times New Roman" w:eastAsia="Times New Roman" w:hAnsi="Times New Roman"/>
          <w:color w:val="231F20"/>
        </w:rPr>
        <w:t>is the percent-age of people or households in a population with a television or radio tuned to a specific station, channel, or network. Thus, the rat-</w:t>
      </w:r>
      <w:proofErr w:type="spellStart"/>
      <w:r>
        <w:rPr>
          <w:rFonts w:ascii="Times New Roman" w:eastAsia="Times New Roman" w:hAnsi="Times New Roman"/>
          <w:color w:val="231F20"/>
        </w:rPr>
        <w:t>ing</w:t>
      </w:r>
      <w:proofErr w:type="spellEnd"/>
      <w:r>
        <w:rPr>
          <w:rFonts w:ascii="Times New Roman" w:eastAsia="Times New Roman" w:hAnsi="Times New Roman"/>
          <w:color w:val="231F20"/>
        </w:rPr>
        <w:t xml:space="preserve"> is expressed as the station or network’s audience divided by the total number of television households or people in the target population:</w:t>
      </w:r>
    </w:p>
    <w:p w:rsidR="00193DFD" w:rsidRDefault="00193DFD" w:rsidP="00193DFD">
      <w:pPr>
        <w:spacing w:line="200" w:lineRule="exact"/>
        <w:rPr>
          <w:rFonts w:ascii="Times New Roman" w:eastAsia="Times New Roman" w:hAnsi="Times New Roman"/>
        </w:rPr>
      </w:pPr>
    </w:p>
    <w:p w:rsidR="00193DFD" w:rsidRDefault="00193DFD" w:rsidP="00193DFD">
      <w:pPr>
        <w:spacing w:line="275" w:lineRule="exact"/>
        <w:rPr>
          <w:rFonts w:ascii="Times New Roman" w:eastAsia="Times New Roman" w:hAnsi="Times New Roman"/>
        </w:rPr>
      </w:pPr>
    </w:p>
    <w:p w:rsidR="00193DFD" w:rsidRDefault="00193DFD" w:rsidP="00193DFD">
      <w:pPr>
        <w:spacing w:line="0" w:lineRule="atLeast"/>
        <w:ind w:left="1440"/>
        <w:rPr>
          <w:rFonts w:ascii="Times New Roman" w:eastAsia="Times New Roman" w:hAnsi="Times New Roman"/>
          <w:color w:val="231F20"/>
        </w:rPr>
      </w:pPr>
      <w:r>
        <w:rPr>
          <w:rFonts w:ascii="Times New Roman" w:eastAsia="Times New Roman" w:hAnsi="Times New Roman"/>
          <w:color w:val="231F20"/>
        </w:rPr>
        <w:t xml:space="preserve">People or </w:t>
      </w:r>
      <w:proofErr w:type="spellStart"/>
      <w:r>
        <w:rPr>
          <w:rFonts w:ascii="Times New Roman" w:eastAsia="Times New Roman" w:hAnsi="Times New Roman"/>
          <w:color w:val="231F20"/>
        </w:rPr>
        <w:t>Housholds</w:t>
      </w:r>
      <w:proofErr w:type="spellEnd"/>
    </w:p>
    <w:p w:rsidR="00193DFD" w:rsidRDefault="00193DFD" w:rsidP="00193DFD">
      <w:pPr>
        <w:spacing w:line="182" w:lineRule="auto"/>
        <w:ind w:left="580"/>
        <w:rPr>
          <w:rFonts w:ascii="Times New Roman" w:eastAsia="Times New Roman" w:hAnsi="Times New Roman"/>
          <w:color w:val="231F20"/>
          <w:sz w:val="16"/>
        </w:rPr>
      </w:pPr>
      <w:r>
        <w:rPr>
          <w:rFonts w:ascii="Times New Roman" w:eastAsia="Times New Roman" w:hAnsi="Times New Roman"/>
          <w:color w:val="231F20"/>
          <w:sz w:val="16"/>
        </w:rPr>
        <w:t>Rating 5</w:t>
      </w:r>
    </w:p>
    <w:p w:rsidR="00193DFD" w:rsidRDefault="00193DFD" w:rsidP="00193DFD">
      <w:pPr>
        <w:spacing w:line="20" w:lineRule="exact"/>
        <w:rPr>
          <w:rFonts w:ascii="Times New Roman" w:eastAsia="Times New Roman" w:hAnsi="Times New Roman"/>
        </w:rPr>
      </w:pPr>
      <w:r>
        <w:rPr>
          <w:rFonts w:ascii="Times New Roman" w:eastAsia="Times New Roman" w:hAnsi="Times New Roman"/>
          <w:noProof/>
          <w:color w:val="231F20"/>
          <w:sz w:val="16"/>
        </w:rPr>
        <w:drawing>
          <wp:anchor distT="0" distB="0" distL="114300" distR="114300" simplePos="0" relativeHeight="251660288" behindDoc="1" locked="0" layoutInCell="1" allowOverlap="1">
            <wp:simplePos x="0" y="0"/>
            <wp:positionH relativeFrom="column">
              <wp:posOffset>913765</wp:posOffset>
            </wp:positionH>
            <wp:positionV relativeFrom="paragraph">
              <wp:posOffset>-33655</wp:posOffset>
            </wp:positionV>
            <wp:extent cx="1154430" cy="444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4430" cy="4445"/>
                    </a:xfrm>
                    <a:prstGeom prst="rect">
                      <a:avLst/>
                    </a:prstGeom>
                    <a:noFill/>
                  </pic:spPr>
                </pic:pic>
              </a:graphicData>
            </a:graphic>
            <wp14:sizeRelH relativeFrom="page">
              <wp14:pctWidth>0</wp14:pctWidth>
            </wp14:sizeRelH>
            <wp14:sizeRelV relativeFrom="page">
              <wp14:pctHeight>0</wp14:pctHeight>
            </wp14:sizeRelV>
          </wp:anchor>
        </w:drawing>
      </w:r>
    </w:p>
    <w:p w:rsidR="00193DFD" w:rsidRDefault="00193DFD" w:rsidP="00193DFD">
      <w:pPr>
        <w:spacing w:line="210" w:lineRule="auto"/>
        <w:ind w:left="1880"/>
        <w:rPr>
          <w:rFonts w:ascii="Times New Roman" w:eastAsia="Times New Roman" w:hAnsi="Times New Roman"/>
          <w:color w:val="231F20"/>
        </w:rPr>
      </w:pPr>
      <w:r>
        <w:rPr>
          <w:rFonts w:ascii="Times New Roman" w:eastAsia="Times New Roman" w:hAnsi="Times New Roman"/>
          <w:color w:val="231F20"/>
        </w:rPr>
        <w:t>Population</w:t>
      </w:r>
    </w:p>
    <w:p w:rsidR="00193DFD" w:rsidRDefault="00193DFD" w:rsidP="00193DFD">
      <w:pPr>
        <w:spacing w:line="280" w:lineRule="exact"/>
        <w:rPr>
          <w:rFonts w:ascii="Times New Roman" w:eastAsia="Times New Roman" w:hAnsi="Times New Roman"/>
        </w:rPr>
      </w:pPr>
    </w:p>
    <w:p w:rsidR="00193DFD" w:rsidRDefault="00193DFD" w:rsidP="00193DFD">
      <w:pPr>
        <w:spacing w:line="250" w:lineRule="auto"/>
        <w:jc w:val="both"/>
        <w:rPr>
          <w:rFonts w:ascii="Times New Roman" w:eastAsia="Times New Roman" w:hAnsi="Times New Roman"/>
          <w:color w:val="231F20"/>
        </w:rPr>
      </w:pPr>
      <w:r>
        <w:rPr>
          <w:rFonts w:ascii="Times New Roman" w:eastAsia="Times New Roman" w:hAnsi="Times New Roman"/>
          <w:color w:val="231F20"/>
        </w:rPr>
        <w:t>This formula is typical in mass media re-search. However, the numerator in the formula is actually People or Households Viewing TV / People Listening to Radio. For example, using the hypothetical data in Table 14.1, ABC’s rating is computed as</w:t>
      </w:r>
    </w:p>
    <w:p w:rsidR="00193DFD" w:rsidRDefault="00193DFD" w:rsidP="00193DFD">
      <w:pPr>
        <w:spacing w:line="227" w:lineRule="exact"/>
        <w:rPr>
          <w:rFonts w:ascii="Times New Roman" w:eastAsia="Times New Roman" w:hAnsi="Times New Roman"/>
        </w:rPr>
      </w:pPr>
    </w:p>
    <w:p w:rsidR="00193DFD" w:rsidRDefault="00193DFD" w:rsidP="00193DFD">
      <w:pPr>
        <w:spacing w:line="0" w:lineRule="atLeast"/>
        <w:ind w:left="1140"/>
        <w:rPr>
          <w:rFonts w:ascii="Times New Roman" w:eastAsia="Times New Roman" w:hAnsi="Times New Roman"/>
          <w:color w:val="231F20"/>
        </w:rPr>
      </w:pPr>
      <w:r>
        <w:rPr>
          <w:rFonts w:ascii="Times New Roman" w:eastAsia="Times New Roman" w:hAnsi="Times New Roman"/>
          <w:color w:val="231F20"/>
        </w:rPr>
        <w:t>2,200</w:t>
      </w:r>
    </w:p>
    <w:p w:rsidR="00193DFD" w:rsidRDefault="00193DFD" w:rsidP="00193DFD">
      <w:pPr>
        <w:spacing w:line="182" w:lineRule="auto"/>
        <w:ind w:left="220"/>
        <w:rPr>
          <w:rFonts w:ascii="Times New Roman" w:eastAsia="Times New Roman" w:hAnsi="Times New Roman"/>
          <w:color w:val="231F20"/>
        </w:rPr>
      </w:pPr>
      <w:r>
        <w:rPr>
          <w:rFonts w:ascii="Times New Roman" w:eastAsia="Times New Roman" w:hAnsi="Times New Roman"/>
          <w:color w:val="231F20"/>
        </w:rPr>
        <w:t xml:space="preserve">Rating 5 </w:t>
      </w:r>
      <w:r>
        <w:rPr>
          <w:rFonts w:ascii="Times New Roman" w:eastAsia="Times New Roman" w:hAnsi="Times New Roman"/>
          <w:color w:val="231F20"/>
          <w:sz w:val="39"/>
          <w:vertAlign w:val="subscript"/>
        </w:rPr>
        <w:t>10,000</w:t>
      </w:r>
      <w:r>
        <w:rPr>
          <w:rFonts w:ascii="Times New Roman" w:eastAsia="Times New Roman" w:hAnsi="Times New Roman"/>
          <w:color w:val="231F20"/>
        </w:rPr>
        <w:t xml:space="preserve"> 5 0.22 or 22% or 22</w:t>
      </w:r>
    </w:p>
    <w:p w:rsidR="00193DFD" w:rsidRDefault="00193DFD" w:rsidP="00193DFD">
      <w:pPr>
        <w:spacing w:line="20" w:lineRule="exact"/>
        <w:rPr>
          <w:rFonts w:ascii="Times New Roman" w:eastAsia="Times New Roman" w:hAnsi="Times New Roman"/>
        </w:rPr>
      </w:pPr>
      <w:r>
        <w:rPr>
          <w:rFonts w:ascii="Times New Roman" w:eastAsia="Times New Roman" w:hAnsi="Times New Roman"/>
          <w:noProof/>
          <w:color w:val="231F20"/>
        </w:rPr>
        <mc:AlternateContent>
          <mc:Choice Requires="wps">
            <w:drawing>
              <wp:anchor distT="0" distB="0" distL="114300" distR="114300" simplePos="0" relativeHeight="251661312" behindDoc="1" locked="0" layoutInCell="1" allowOverlap="1">
                <wp:simplePos x="0" y="0"/>
                <wp:positionH relativeFrom="column">
                  <wp:posOffset>681355</wp:posOffset>
                </wp:positionH>
                <wp:positionV relativeFrom="paragraph">
                  <wp:posOffset>-159385</wp:posOffset>
                </wp:positionV>
                <wp:extent cx="403225" cy="0"/>
                <wp:effectExtent l="8255" t="6350" r="7620" b="127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225" cy="0"/>
                        </a:xfrm>
                        <a:prstGeom prst="line">
                          <a:avLst/>
                        </a:prstGeom>
                        <a:noFill/>
                        <a:ln w="444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5pt,-12.55pt" to="85.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" strokecolor="#231f20" strokeweight=".35pt"/>
            </w:pict>
          </mc:Fallback>
        </mc:AlternateContent>
      </w:r>
    </w:p>
    <w:p w:rsidR="00193DFD" w:rsidRDefault="00193DFD" w:rsidP="00193DFD">
      <w:pPr>
        <w:spacing w:line="261" w:lineRule="exact"/>
        <w:rPr>
          <w:rFonts w:ascii="Times New Roman" w:eastAsia="Times New Roman" w:hAnsi="Times New Roman"/>
        </w:rPr>
      </w:pPr>
    </w:p>
    <w:p w:rsidR="00193DFD" w:rsidRDefault="00193DFD" w:rsidP="00193DFD">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 xml:space="preserve">This indicates that approximately 22% of the sample of 10,000 households was tuned to ABC at the time of the survey. (Note that even though ratings and shares are percent-ages, when the data are reported, the </w:t>
      </w:r>
      <w:proofErr w:type="spellStart"/>
      <w:r>
        <w:rPr>
          <w:rFonts w:ascii="Times New Roman" w:eastAsia="Times New Roman" w:hAnsi="Times New Roman"/>
          <w:color w:val="231F20"/>
        </w:rPr>
        <w:t>deci</w:t>
      </w:r>
      <w:proofErr w:type="spellEnd"/>
      <w:r>
        <w:rPr>
          <w:rFonts w:ascii="Times New Roman" w:eastAsia="Times New Roman" w:hAnsi="Times New Roman"/>
          <w:color w:val="231F20"/>
        </w:rPr>
        <w:t>-mal point and % symbol are eliminated.)</w:t>
      </w:r>
    </w:p>
    <w:p w:rsidR="00193DFD" w:rsidRDefault="00193DFD" w:rsidP="00193DFD">
      <w:pPr>
        <w:spacing w:line="2" w:lineRule="exact"/>
        <w:rPr>
          <w:rFonts w:ascii="Times New Roman" w:eastAsia="Times New Roman" w:hAnsi="Times New Roman"/>
        </w:rPr>
      </w:pPr>
    </w:p>
    <w:p w:rsidR="00193DFD" w:rsidRDefault="00193DFD" w:rsidP="00193DFD">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The combined ratings of all the net-works or stations during a specific time period (</w:t>
      </w:r>
      <w:proofErr w:type="spellStart"/>
      <w:r>
        <w:rPr>
          <w:rFonts w:ascii="Times New Roman" w:eastAsia="Times New Roman" w:hAnsi="Times New Roman"/>
          <w:color w:val="231F20"/>
        </w:rPr>
        <w:t>daypart</w:t>
      </w:r>
      <w:proofErr w:type="spellEnd"/>
      <w:r>
        <w:rPr>
          <w:rFonts w:ascii="Times New Roman" w:eastAsia="Times New Roman" w:hAnsi="Times New Roman"/>
          <w:color w:val="231F20"/>
        </w:rPr>
        <w:t xml:space="preserve">) provide an estimate of the total number of </w:t>
      </w:r>
      <w:r>
        <w:rPr>
          <w:rFonts w:ascii="Arial" w:eastAsia="Arial" w:hAnsi="Arial"/>
          <w:i/>
          <w:color w:val="231F20"/>
        </w:rPr>
        <w:t>Homes Using Television</w:t>
      </w:r>
      <w:r>
        <w:rPr>
          <w:rFonts w:ascii="Times New Roman" w:eastAsia="Times New Roman" w:hAnsi="Times New Roman"/>
          <w:color w:val="231F20"/>
        </w:rPr>
        <w:t xml:space="preserve"> </w:t>
      </w:r>
      <w:r>
        <w:rPr>
          <w:rFonts w:ascii="Times New Roman" w:eastAsia="Times New Roman" w:hAnsi="Times New Roman"/>
          <w:b/>
          <w:color w:val="231F20"/>
        </w:rPr>
        <w:t>(HUT)</w:t>
      </w:r>
      <w:r>
        <w:rPr>
          <w:rFonts w:ascii="Times New Roman" w:eastAsia="Times New Roman" w:hAnsi="Times New Roman"/>
          <w:color w:val="231F20"/>
        </w:rPr>
        <w:t>. Since radio ratings deal with people</w:t>
      </w:r>
      <w:r>
        <w:rPr>
          <w:rFonts w:ascii="Times New Roman" w:eastAsia="Times New Roman" w:hAnsi="Times New Roman"/>
          <w:b/>
          <w:color w:val="231F20"/>
        </w:rPr>
        <w:t xml:space="preserve"> </w:t>
      </w:r>
      <w:r>
        <w:rPr>
          <w:rFonts w:ascii="Times New Roman" w:eastAsia="Times New Roman" w:hAnsi="Times New Roman"/>
          <w:color w:val="231F20"/>
        </w:rPr>
        <w:t xml:space="preserve">rather than households, the term </w:t>
      </w:r>
      <w:r>
        <w:rPr>
          <w:rFonts w:ascii="Arial" w:eastAsia="Arial" w:hAnsi="Arial"/>
          <w:i/>
          <w:color w:val="231F20"/>
        </w:rPr>
        <w:t>Persons</w:t>
      </w:r>
      <w:r>
        <w:rPr>
          <w:rFonts w:ascii="Times New Roman" w:eastAsia="Times New Roman" w:hAnsi="Times New Roman"/>
          <w:color w:val="231F20"/>
        </w:rPr>
        <w:t xml:space="preserve"> </w:t>
      </w:r>
      <w:r>
        <w:rPr>
          <w:rFonts w:ascii="Arial" w:eastAsia="Arial" w:hAnsi="Arial"/>
          <w:i/>
          <w:color w:val="231F20"/>
        </w:rPr>
        <w:t xml:space="preserve">Using Radio </w:t>
      </w:r>
      <w:r>
        <w:rPr>
          <w:rFonts w:ascii="Times New Roman" w:eastAsia="Times New Roman" w:hAnsi="Times New Roman"/>
          <w:b/>
          <w:color w:val="231F20"/>
        </w:rPr>
        <w:t>(PUR)</w:t>
      </w:r>
      <w:r>
        <w:rPr>
          <w:rFonts w:ascii="Arial" w:eastAsia="Arial" w:hAnsi="Arial"/>
          <w:i/>
          <w:color w:val="231F20"/>
        </w:rPr>
        <w:t xml:space="preserve"> </w:t>
      </w:r>
      <w:r>
        <w:rPr>
          <w:rFonts w:ascii="Times New Roman" w:eastAsia="Times New Roman" w:hAnsi="Times New Roman"/>
          <w:color w:val="231F20"/>
        </w:rPr>
        <w:t>is used. The HUT or</w:t>
      </w:r>
    </w:p>
    <w:p w:rsidR="00193DFD" w:rsidRDefault="00193DFD" w:rsidP="00193DFD">
      <w:pPr>
        <w:spacing w:line="250" w:lineRule="auto"/>
        <w:ind w:firstLine="300"/>
        <w:jc w:val="both"/>
        <w:rPr>
          <w:rFonts w:ascii="Times New Roman" w:eastAsia="Times New Roman" w:hAnsi="Times New Roman"/>
          <w:color w:val="231F20"/>
        </w:rPr>
        <w:sectPr w:rsidR="00193DFD" w:rsidSect="00193DFD">
          <w:pgSz w:w="9520" w:h="13291"/>
          <w:pgMar w:top="508" w:right="731" w:bottom="551" w:left="740" w:header="0" w:footer="0" w:gutter="0"/>
          <w:cols w:num="2" w:space="0" w:equalWidth="0">
            <w:col w:w="3840" w:space="360"/>
            <w:col w:w="3840"/>
          </w:cols>
          <w:docGrid w:linePitch="360"/>
        </w:sectPr>
      </w:pPr>
    </w:p>
    <w:p w:rsidR="00193DFD" w:rsidRDefault="00193DFD" w:rsidP="00193DFD">
      <w:pPr>
        <w:numPr>
          <w:ilvl w:val="0"/>
          <w:numId w:val="1"/>
        </w:numPr>
        <w:tabs>
          <w:tab w:val="left" w:pos="920"/>
        </w:tabs>
        <w:spacing w:line="0" w:lineRule="atLeast"/>
        <w:ind w:left="920" w:hanging="917"/>
        <w:rPr>
          <w:rFonts w:ascii="Arial" w:eastAsia="Arial" w:hAnsi="Arial"/>
          <w:b/>
          <w:color w:val="231F20"/>
          <w:sz w:val="18"/>
        </w:rPr>
      </w:pPr>
      <w:bookmarkStart w:id="0" w:name="page373"/>
      <w:bookmarkEnd w:id="0"/>
      <w:r>
        <w:rPr>
          <w:rFonts w:ascii="Arial" w:eastAsia="Arial" w:hAnsi="Arial"/>
          <w:color w:val="231F20"/>
          <w:sz w:val="18"/>
        </w:rPr>
        <w:lastRenderedPageBreak/>
        <w:t xml:space="preserve">Part Four  </w:t>
      </w:r>
      <w:r>
        <w:rPr>
          <w:rFonts w:ascii="Arial" w:eastAsia="Arial" w:hAnsi="Arial"/>
          <w:i/>
          <w:color w:val="231F20"/>
          <w:sz w:val="18"/>
        </w:rPr>
        <w:t>Research Applications</w:t>
      </w:r>
    </w:p>
    <w:p w:rsidR="00193DFD" w:rsidRDefault="00193DFD" w:rsidP="00193DFD">
      <w:pPr>
        <w:spacing w:line="200" w:lineRule="exact"/>
        <w:rPr>
          <w:rFonts w:ascii="Times New Roman" w:eastAsia="Times New Roman" w:hAnsi="Times New Roman"/>
        </w:rPr>
      </w:pPr>
    </w:p>
    <w:p w:rsidR="00193DFD" w:rsidRDefault="00193DFD" w:rsidP="00193DFD">
      <w:pPr>
        <w:spacing w:line="213" w:lineRule="exact"/>
        <w:rPr>
          <w:rFonts w:ascii="Times New Roman" w:eastAsia="Times New Roman" w:hAnsi="Times New Roman"/>
        </w:rPr>
      </w:pPr>
    </w:p>
    <w:p w:rsidR="00193DFD" w:rsidRDefault="00193DFD" w:rsidP="00193DFD">
      <w:pPr>
        <w:spacing w:line="250" w:lineRule="auto"/>
        <w:jc w:val="both"/>
        <w:rPr>
          <w:rFonts w:ascii="Times New Roman" w:eastAsia="Times New Roman" w:hAnsi="Times New Roman"/>
          <w:color w:val="231F20"/>
        </w:rPr>
      </w:pPr>
      <w:r>
        <w:rPr>
          <w:rFonts w:ascii="Times New Roman" w:eastAsia="Times New Roman" w:hAnsi="Times New Roman"/>
          <w:color w:val="231F20"/>
        </w:rPr>
        <w:t xml:space="preserve">PUR can be found either by adding together the households or persons using radio or television or by computing the total rating and multiplying it by the sample (or </w:t>
      </w:r>
      <w:proofErr w:type="spellStart"/>
      <w:r>
        <w:rPr>
          <w:rFonts w:ascii="Times New Roman" w:eastAsia="Times New Roman" w:hAnsi="Times New Roman"/>
          <w:color w:val="231F20"/>
        </w:rPr>
        <w:t>popu-lation</w:t>
      </w:r>
      <w:proofErr w:type="spellEnd"/>
      <w:r>
        <w:rPr>
          <w:rFonts w:ascii="Times New Roman" w:eastAsia="Times New Roman" w:hAnsi="Times New Roman"/>
          <w:color w:val="231F20"/>
        </w:rPr>
        <w:t xml:space="preserve"> when generalized). The total rating in the sample data in Table 14.1 is .60, which is computed as follows:</w:t>
      </w:r>
    </w:p>
    <w:p w:rsidR="00193DFD" w:rsidRDefault="00193DFD" w:rsidP="00193DFD">
      <w:pPr>
        <w:spacing w:line="194" w:lineRule="exact"/>
        <w:rPr>
          <w:rFonts w:ascii="Times New Roman" w:eastAsia="Times New Roman" w:hAnsi="Times New Roman"/>
        </w:rPr>
      </w:pPr>
    </w:p>
    <w:p w:rsidR="00193DFD" w:rsidRDefault="00193DFD" w:rsidP="00193DFD">
      <w:pPr>
        <w:spacing w:line="0" w:lineRule="atLeast"/>
        <w:ind w:left="820"/>
        <w:rPr>
          <w:rFonts w:ascii="Times New Roman" w:eastAsia="Times New Roman" w:hAnsi="Times New Roman"/>
          <w:color w:val="231F20"/>
        </w:rPr>
      </w:pPr>
      <w:r>
        <w:rPr>
          <w:rFonts w:ascii="Times New Roman" w:eastAsia="Times New Roman" w:hAnsi="Times New Roman"/>
          <w:color w:val="231F20"/>
        </w:rPr>
        <w:t>2,200</w:t>
      </w:r>
    </w:p>
    <w:p w:rsidR="00193DFD" w:rsidRDefault="00193DFD" w:rsidP="00193DFD">
      <w:pPr>
        <w:spacing w:line="182" w:lineRule="auto"/>
        <w:ind w:left="60"/>
        <w:rPr>
          <w:rFonts w:ascii="Times New Roman" w:eastAsia="Times New Roman" w:hAnsi="Times New Roman"/>
          <w:color w:val="231F20"/>
        </w:rPr>
      </w:pPr>
      <w:r>
        <w:rPr>
          <w:rFonts w:ascii="Times New Roman" w:eastAsia="Times New Roman" w:hAnsi="Times New Roman"/>
          <w:color w:val="231F20"/>
        </w:rPr>
        <w:t xml:space="preserve">ABC 5 </w:t>
      </w:r>
      <w:r>
        <w:rPr>
          <w:rFonts w:ascii="Times New Roman" w:eastAsia="Times New Roman" w:hAnsi="Times New Roman"/>
          <w:color w:val="231F20"/>
          <w:sz w:val="39"/>
          <w:vertAlign w:val="subscript"/>
        </w:rPr>
        <w:t>10,000</w:t>
      </w:r>
      <w:r>
        <w:rPr>
          <w:rFonts w:ascii="Times New Roman" w:eastAsia="Times New Roman" w:hAnsi="Times New Roman"/>
          <w:color w:val="231F20"/>
        </w:rPr>
        <w:t xml:space="preserve"> 5 .22 or 22%</w:t>
      </w:r>
    </w:p>
    <w:p w:rsidR="00193DFD" w:rsidRDefault="00193DFD" w:rsidP="00193DFD">
      <w:pPr>
        <w:spacing w:line="20" w:lineRule="exact"/>
        <w:rPr>
          <w:rFonts w:ascii="Times New Roman" w:eastAsia="Times New Roman" w:hAnsi="Times New Roman"/>
        </w:rPr>
      </w:pPr>
      <w:r>
        <w:rPr>
          <w:rFonts w:ascii="Times New Roman" w:eastAsia="Times New Roman" w:hAnsi="Times New Roman"/>
          <w:noProof/>
          <w:color w:val="231F20"/>
        </w:rPr>
        <mc:AlternateContent>
          <mc:Choice Requires="wps">
            <w:drawing>
              <wp:anchor distT="0" distB="0" distL="114300" distR="114300" simplePos="0" relativeHeight="251662336" behindDoc="1" locked="0" layoutInCell="1" allowOverlap="1" wp14:anchorId="793F4BEC" wp14:editId="0C5083C4">
                <wp:simplePos x="0" y="0"/>
                <wp:positionH relativeFrom="column">
                  <wp:posOffset>475615</wp:posOffset>
                </wp:positionH>
                <wp:positionV relativeFrom="paragraph">
                  <wp:posOffset>-159385</wp:posOffset>
                </wp:positionV>
                <wp:extent cx="403225" cy="0"/>
                <wp:effectExtent l="12065" t="9525" r="13335" b="952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225" cy="0"/>
                        </a:xfrm>
                        <a:prstGeom prst="line">
                          <a:avLst/>
                        </a:prstGeom>
                        <a:noFill/>
                        <a:ln w="444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pt,-12.55pt" to="69.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" strokecolor="#231f20" strokeweight=".35pt"/>
            </w:pict>
          </mc:Fallback>
        </mc:AlternateContent>
      </w:r>
    </w:p>
    <w:p w:rsidR="00193DFD" w:rsidRDefault="00193DFD" w:rsidP="00193DFD">
      <w:pPr>
        <w:spacing w:line="0" w:lineRule="atLeast"/>
        <w:ind w:left="820"/>
        <w:rPr>
          <w:rFonts w:ascii="Times New Roman" w:eastAsia="Times New Roman" w:hAnsi="Times New Roman"/>
          <w:color w:val="231F20"/>
        </w:rPr>
      </w:pPr>
      <w:r>
        <w:rPr>
          <w:rFonts w:ascii="Times New Roman" w:eastAsia="Times New Roman" w:hAnsi="Times New Roman"/>
          <w:color w:val="231F20"/>
        </w:rPr>
        <w:t>2,000</w:t>
      </w:r>
    </w:p>
    <w:p w:rsidR="00193DFD" w:rsidRDefault="00193DFD" w:rsidP="00193DFD">
      <w:pPr>
        <w:spacing w:line="182" w:lineRule="auto"/>
        <w:ind w:left="100"/>
        <w:rPr>
          <w:rFonts w:ascii="Times New Roman" w:eastAsia="Times New Roman" w:hAnsi="Times New Roman"/>
          <w:color w:val="231F20"/>
        </w:rPr>
      </w:pPr>
      <w:r>
        <w:rPr>
          <w:rFonts w:ascii="Times New Roman" w:eastAsia="Times New Roman" w:hAnsi="Times New Roman"/>
          <w:color w:val="231F20"/>
        </w:rPr>
        <w:t xml:space="preserve">CBS 5 </w:t>
      </w:r>
      <w:r>
        <w:rPr>
          <w:rFonts w:ascii="Times New Roman" w:eastAsia="Times New Roman" w:hAnsi="Times New Roman"/>
          <w:color w:val="231F20"/>
          <w:sz w:val="39"/>
          <w:vertAlign w:val="subscript"/>
        </w:rPr>
        <w:t>10,000</w:t>
      </w:r>
      <w:r>
        <w:rPr>
          <w:rFonts w:ascii="Times New Roman" w:eastAsia="Times New Roman" w:hAnsi="Times New Roman"/>
          <w:color w:val="231F20"/>
        </w:rPr>
        <w:t xml:space="preserve"> 5 .20 or 20%</w:t>
      </w:r>
    </w:p>
    <w:p w:rsidR="00193DFD" w:rsidRDefault="00193DFD" w:rsidP="00193DFD">
      <w:pPr>
        <w:spacing w:line="20" w:lineRule="exact"/>
        <w:rPr>
          <w:rFonts w:ascii="Times New Roman" w:eastAsia="Times New Roman" w:hAnsi="Times New Roman"/>
        </w:rPr>
      </w:pPr>
      <w:r>
        <w:rPr>
          <w:rFonts w:ascii="Times New Roman" w:eastAsia="Times New Roman" w:hAnsi="Times New Roman"/>
          <w:noProof/>
          <w:color w:val="231F20"/>
        </w:rPr>
        <mc:AlternateContent>
          <mc:Choice Requires="wps">
            <w:drawing>
              <wp:anchor distT="0" distB="0" distL="114300" distR="114300" simplePos="0" relativeHeight="251663360" behindDoc="1" locked="0" layoutInCell="1" allowOverlap="1" wp14:anchorId="07DBA064" wp14:editId="0FA4D9EC">
                <wp:simplePos x="0" y="0"/>
                <wp:positionH relativeFrom="column">
                  <wp:posOffset>475615</wp:posOffset>
                </wp:positionH>
                <wp:positionV relativeFrom="paragraph">
                  <wp:posOffset>-159385</wp:posOffset>
                </wp:positionV>
                <wp:extent cx="403225" cy="0"/>
                <wp:effectExtent l="12065" t="12700" r="13335" b="63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225" cy="0"/>
                        </a:xfrm>
                        <a:prstGeom prst="line">
                          <a:avLst/>
                        </a:prstGeom>
                        <a:noFill/>
                        <a:ln w="444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pt,-12.55pt" to="69.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" strokecolor="#231f20" strokeweight=".35pt"/>
            </w:pict>
          </mc:Fallback>
        </mc:AlternateContent>
      </w:r>
    </w:p>
    <w:p w:rsidR="00193DFD" w:rsidRDefault="00193DFD" w:rsidP="00193DFD">
      <w:pPr>
        <w:spacing w:line="0" w:lineRule="atLeast"/>
        <w:ind w:left="820"/>
        <w:rPr>
          <w:rFonts w:ascii="Times New Roman" w:eastAsia="Times New Roman" w:hAnsi="Times New Roman"/>
          <w:color w:val="231F20"/>
        </w:rPr>
      </w:pPr>
      <w:r>
        <w:rPr>
          <w:rFonts w:ascii="Times New Roman" w:eastAsia="Times New Roman" w:hAnsi="Times New Roman"/>
          <w:color w:val="231F20"/>
        </w:rPr>
        <w:t>1,800</w:t>
      </w:r>
    </w:p>
    <w:p w:rsidR="00193DFD" w:rsidRDefault="00193DFD" w:rsidP="00193DFD">
      <w:pPr>
        <w:spacing w:line="182" w:lineRule="auto"/>
        <w:ind w:left="40"/>
        <w:rPr>
          <w:rFonts w:ascii="Times New Roman" w:eastAsia="Times New Roman" w:hAnsi="Times New Roman"/>
          <w:color w:val="231F20"/>
        </w:rPr>
      </w:pPr>
      <w:r>
        <w:rPr>
          <w:rFonts w:ascii="Times New Roman" w:eastAsia="Times New Roman" w:hAnsi="Times New Roman"/>
          <w:color w:val="231F20"/>
        </w:rPr>
        <w:t xml:space="preserve">NBC 5 </w:t>
      </w:r>
      <w:r>
        <w:rPr>
          <w:rFonts w:ascii="Times New Roman" w:eastAsia="Times New Roman" w:hAnsi="Times New Roman"/>
          <w:color w:val="231F20"/>
          <w:sz w:val="39"/>
          <w:vertAlign w:val="subscript"/>
        </w:rPr>
        <w:t>10,000</w:t>
      </w:r>
      <w:r>
        <w:rPr>
          <w:rFonts w:ascii="Times New Roman" w:eastAsia="Times New Roman" w:hAnsi="Times New Roman"/>
          <w:color w:val="231F20"/>
        </w:rPr>
        <w:t xml:space="preserve"> 5 .18 or 18%</w:t>
      </w:r>
    </w:p>
    <w:p w:rsidR="00193DFD" w:rsidRDefault="00193DFD" w:rsidP="00193DFD">
      <w:pPr>
        <w:spacing w:line="20" w:lineRule="exact"/>
        <w:rPr>
          <w:rFonts w:ascii="Times New Roman" w:eastAsia="Times New Roman" w:hAnsi="Times New Roman"/>
        </w:rPr>
      </w:pPr>
      <w:r>
        <w:rPr>
          <w:rFonts w:ascii="Times New Roman" w:eastAsia="Times New Roman" w:hAnsi="Times New Roman"/>
          <w:noProof/>
          <w:color w:val="231F20"/>
        </w:rPr>
        <mc:AlternateContent>
          <mc:Choice Requires="wps">
            <w:drawing>
              <wp:anchor distT="0" distB="0" distL="114300" distR="114300" simplePos="0" relativeHeight="251664384" behindDoc="1" locked="0" layoutInCell="1" allowOverlap="1" wp14:anchorId="4248F20D" wp14:editId="037AA2DC">
                <wp:simplePos x="0" y="0"/>
                <wp:positionH relativeFrom="column">
                  <wp:posOffset>475615</wp:posOffset>
                </wp:positionH>
                <wp:positionV relativeFrom="paragraph">
                  <wp:posOffset>-159385</wp:posOffset>
                </wp:positionV>
                <wp:extent cx="403225" cy="0"/>
                <wp:effectExtent l="12065" t="6350" r="13335" b="127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225" cy="0"/>
                        </a:xfrm>
                        <a:prstGeom prst="line">
                          <a:avLst/>
                        </a:prstGeom>
                        <a:noFill/>
                        <a:ln w="444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pt,-12.55pt" to="69.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" strokecolor="#231f20" strokeweight=".35pt"/>
            </w:pict>
          </mc:Fallback>
        </mc:AlternateContent>
      </w:r>
    </w:p>
    <w:p w:rsidR="00193DFD" w:rsidRDefault="00193DFD" w:rsidP="00193DFD">
      <w:pPr>
        <w:spacing w:line="43" w:lineRule="exact"/>
        <w:rPr>
          <w:rFonts w:ascii="Times New Roman" w:eastAsia="Times New Roman" w:hAnsi="Times New Roman"/>
        </w:rPr>
      </w:pPr>
    </w:p>
    <w:p w:rsidR="00193DFD" w:rsidRDefault="00193DFD" w:rsidP="00193DFD">
      <w:pPr>
        <w:tabs>
          <w:tab w:val="left" w:pos="1420"/>
        </w:tabs>
        <w:spacing w:line="0" w:lineRule="atLeast"/>
        <w:ind w:left="20"/>
        <w:rPr>
          <w:rFonts w:ascii="Times New Roman" w:eastAsia="Times New Roman" w:hAnsi="Times New Roman"/>
          <w:color w:val="231F20"/>
        </w:rPr>
      </w:pPr>
      <w:r>
        <w:rPr>
          <w:rFonts w:ascii="Times New Roman" w:eastAsia="Times New Roman" w:hAnsi="Times New Roman"/>
          <w:color w:val="231F20"/>
        </w:rPr>
        <w:t>HUT 5 6,000</w:t>
      </w:r>
      <w:r>
        <w:rPr>
          <w:rFonts w:ascii="Times New Roman" w:eastAsia="Times New Roman" w:hAnsi="Times New Roman"/>
          <w:color w:val="231F20"/>
        </w:rPr>
        <w:tab/>
        <w:t>Total Rating 5 .60 or 60%</w:t>
      </w:r>
    </w:p>
    <w:p w:rsidR="00193DFD" w:rsidRDefault="00193DFD" w:rsidP="00193DFD">
      <w:pPr>
        <w:spacing w:line="260" w:lineRule="exact"/>
        <w:rPr>
          <w:rFonts w:ascii="Times New Roman" w:eastAsia="Times New Roman" w:hAnsi="Times New Roman"/>
        </w:rPr>
      </w:pPr>
    </w:p>
    <w:p w:rsidR="00193DFD" w:rsidRDefault="00193DFD" w:rsidP="00193DFD">
      <w:pPr>
        <w:spacing w:line="251" w:lineRule="auto"/>
        <w:ind w:firstLine="300"/>
        <w:jc w:val="both"/>
        <w:rPr>
          <w:rFonts w:ascii="Times New Roman" w:eastAsia="Times New Roman" w:hAnsi="Times New Roman"/>
          <w:color w:val="231F20"/>
        </w:rPr>
      </w:pPr>
      <w:r>
        <w:rPr>
          <w:rFonts w:ascii="Times New Roman" w:eastAsia="Times New Roman" w:hAnsi="Times New Roman"/>
          <w:color w:val="231F20"/>
        </w:rPr>
        <w:t>In other words, about 60% of all house-holds (HH) with television were tuned to one of the three networks at the time of the survey. As mentioned, the HUT can also be computed by multiplying the total rating by</w:t>
      </w:r>
    </w:p>
    <w:p w:rsidR="00193DFD" w:rsidRDefault="00193DFD" w:rsidP="00193DFD">
      <w:pPr>
        <w:spacing w:line="20" w:lineRule="exact"/>
        <w:rPr>
          <w:rFonts w:ascii="Times New Roman" w:eastAsia="Times New Roman" w:hAnsi="Times New Roman"/>
        </w:rPr>
      </w:pPr>
      <w:r>
        <w:rPr>
          <w:rFonts w:ascii="Times New Roman" w:eastAsia="Times New Roman" w:hAnsi="Times New Roman"/>
          <w:noProof/>
          <w:color w:val="231F20"/>
        </w:rPr>
        <w:drawing>
          <wp:anchor distT="0" distB="0" distL="114300" distR="114300" simplePos="0" relativeHeight="251665408" behindDoc="1" locked="0" layoutInCell="1" allowOverlap="1" wp14:anchorId="12C68600" wp14:editId="650F6AB1">
            <wp:simplePos x="0" y="0"/>
            <wp:positionH relativeFrom="column">
              <wp:posOffset>-6350</wp:posOffset>
            </wp:positionH>
            <wp:positionV relativeFrom="paragraph">
              <wp:posOffset>594995</wp:posOffset>
            </wp:positionV>
            <wp:extent cx="5120005" cy="2815590"/>
            <wp:effectExtent l="0" t="0" r="4445"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0005" cy="2815590"/>
                    </a:xfrm>
                    <a:prstGeom prst="rect">
                      <a:avLst/>
                    </a:prstGeom>
                    <a:noFill/>
                  </pic:spPr>
                </pic:pic>
              </a:graphicData>
            </a:graphic>
            <wp14:sizeRelH relativeFrom="page">
              <wp14:pctWidth>0</wp14:pctWidth>
            </wp14:sizeRelH>
            <wp14:sizeRelV relativeFrom="page">
              <wp14:pctHeight>0</wp14:pctHeight>
            </wp14:sizeRelV>
          </wp:anchor>
        </w:drawing>
      </w:r>
    </w:p>
    <w:p w:rsidR="00193DFD" w:rsidRDefault="00193DFD" w:rsidP="00193DFD">
      <w:pPr>
        <w:spacing w:line="200" w:lineRule="exact"/>
        <w:rPr>
          <w:rFonts w:ascii="Times New Roman" w:eastAsia="Times New Roman" w:hAnsi="Times New Roman"/>
        </w:rPr>
      </w:pPr>
      <w:r>
        <w:rPr>
          <w:rFonts w:ascii="Times New Roman" w:eastAsia="Times New Roman" w:hAnsi="Times New Roman"/>
        </w:rPr>
        <w:br w:type="column"/>
      </w:r>
    </w:p>
    <w:p w:rsidR="00193DFD" w:rsidRDefault="00193DFD" w:rsidP="00193DFD">
      <w:pPr>
        <w:spacing w:line="200" w:lineRule="exact"/>
        <w:rPr>
          <w:rFonts w:ascii="Times New Roman" w:eastAsia="Times New Roman" w:hAnsi="Times New Roman"/>
        </w:rPr>
      </w:pPr>
    </w:p>
    <w:p w:rsidR="00193DFD" w:rsidRDefault="00193DFD" w:rsidP="00193DFD">
      <w:pPr>
        <w:spacing w:line="220" w:lineRule="exact"/>
        <w:rPr>
          <w:rFonts w:ascii="Times New Roman" w:eastAsia="Times New Roman" w:hAnsi="Times New Roman"/>
        </w:rPr>
      </w:pPr>
    </w:p>
    <w:p w:rsidR="00193DFD" w:rsidRDefault="00193DFD" w:rsidP="00193DFD">
      <w:pPr>
        <w:spacing w:line="250" w:lineRule="auto"/>
        <w:jc w:val="both"/>
        <w:rPr>
          <w:rFonts w:ascii="Times New Roman" w:eastAsia="Times New Roman" w:hAnsi="Times New Roman"/>
          <w:color w:val="231F20"/>
        </w:rPr>
      </w:pPr>
      <w:proofErr w:type="gramStart"/>
      <w:r>
        <w:rPr>
          <w:rFonts w:ascii="Times New Roman" w:eastAsia="Times New Roman" w:hAnsi="Times New Roman"/>
          <w:color w:val="231F20"/>
        </w:rPr>
        <w:t>the</w:t>
      </w:r>
      <w:proofErr w:type="gramEnd"/>
      <w:r>
        <w:rPr>
          <w:rFonts w:ascii="Times New Roman" w:eastAsia="Times New Roman" w:hAnsi="Times New Roman"/>
          <w:color w:val="231F20"/>
        </w:rPr>
        <w:t xml:space="preserve"> sample size: 0.60 3 10,000 5 6,000. The same formula is used to project to the </w:t>
      </w:r>
      <w:proofErr w:type="spellStart"/>
      <w:r>
        <w:rPr>
          <w:rFonts w:ascii="Times New Roman" w:eastAsia="Times New Roman" w:hAnsi="Times New Roman"/>
          <w:color w:val="231F20"/>
        </w:rPr>
        <w:t>popu-lation</w:t>
      </w:r>
      <w:proofErr w:type="spellEnd"/>
      <w:r>
        <w:rPr>
          <w:rFonts w:ascii="Times New Roman" w:eastAsia="Times New Roman" w:hAnsi="Times New Roman"/>
          <w:color w:val="231F20"/>
        </w:rPr>
        <w:t>. The population HUT is computed as: 0.60 3 114.5 million 5 68,700,000.</w:t>
      </w:r>
    </w:p>
    <w:p w:rsidR="00193DFD" w:rsidRDefault="00193DFD" w:rsidP="00193DFD">
      <w:pPr>
        <w:spacing w:line="1" w:lineRule="exact"/>
        <w:rPr>
          <w:rFonts w:ascii="Times New Roman" w:eastAsia="Times New Roman" w:hAnsi="Times New Roman"/>
        </w:rPr>
      </w:pPr>
    </w:p>
    <w:p w:rsidR="00193DFD" w:rsidRDefault="00193DFD" w:rsidP="00193DFD">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 xml:space="preserve">TV stations, networks, and advertisers naturally wish to know the estimated number of households in the HUT tuned to specific channels. Ratings data from the sample of 10,000 households are used to provide a </w:t>
      </w:r>
      <w:r>
        <w:rPr>
          <w:rFonts w:ascii="Arial" w:eastAsia="Arial" w:hAnsi="Arial"/>
          <w:i/>
          <w:color w:val="231F20"/>
        </w:rPr>
        <w:t>rough</w:t>
      </w:r>
      <w:r>
        <w:rPr>
          <w:rFonts w:ascii="Times New Roman" w:eastAsia="Times New Roman" w:hAnsi="Times New Roman"/>
          <w:color w:val="231F20"/>
        </w:rPr>
        <w:t xml:space="preserve"> estimate of the households tuned to each net-work (or station), as shown in Table 14.2.</w:t>
      </w:r>
    </w:p>
    <w:p w:rsidR="00193DFD" w:rsidRDefault="00193DFD" w:rsidP="00193DFD">
      <w:pPr>
        <w:spacing w:line="295" w:lineRule="exact"/>
        <w:rPr>
          <w:rFonts w:ascii="Times New Roman" w:eastAsia="Times New Roman" w:hAnsi="Times New Roman"/>
        </w:rPr>
      </w:pPr>
    </w:p>
    <w:p w:rsidR="00193DFD" w:rsidRDefault="00193DFD" w:rsidP="00193DFD">
      <w:pPr>
        <w:spacing w:line="251" w:lineRule="auto"/>
        <w:jc w:val="both"/>
        <w:rPr>
          <w:rFonts w:ascii="Times New Roman" w:eastAsia="Times New Roman" w:hAnsi="Times New Roman"/>
          <w:color w:val="231F20"/>
        </w:rPr>
      </w:pPr>
      <w:r>
        <w:rPr>
          <w:rFonts w:ascii="Times New Roman" w:eastAsia="Times New Roman" w:hAnsi="Times New Roman"/>
          <w:b/>
          <w:color w:val="231F20"/>
        </w:rPr>
        <w:t xml:space="preserve">Share. </w:t>
      </w:r>
      <w:r>
        <w:rPr>
          <w:rFonts w:ascii="Times New Roman" w:eastAsia="Times New Roman" w:hAnsi="Times New Roman"/>
          <w:color w:val="231F20"/>
        </w:rPr>
        <w:t>An audience</w:t>
      </w:r>
      <w:r>
        <w:rPr>
          <w:rFonts w:ascii="Times New Roman" w:eastAsia="Times New Roman" w:hAnsi="Times New Roman"/>
          <w:b/>
          <w:color w:val="231F20"/>
        </w:rPr>
        <w:t xml:space="preserve"> share </w:t>
      </w:r>
      <w:r>
        <w:rPr>
          <w:rFonts w:ascii="Times New Roman" w:eastAsia="Times New Roman" w:hAnsi="Times New Roman"/>
          <w:color w:val="231F20"/>
        </w:rPr>
        <w:t>is the percentage</w:t>
      </w:r>
      <w:r>
        <w:rPr>
          <w:rFonts w:ascii="Times New Roman" w:eastAsia="Times New Roman" w:hAnsi="Times New Roman"/>
          <w:b/>
          <w:color w:val="231F20"/>
        </w:rPr>
        <w:t xml:space="preserve"> </w:t>
      </w:r>
      <w:r>
        <w:rPr>
          <w:rFonts w:ascii="Times New Roman" w:eastAsia="Times New Roman" w:hAnsi="Times New Roman"/>
          <w:color w:val="231F20"/>
        </w:rPr>
        <w:t xml:space="preserve">of the HUT or PUR that is tuned to a </w:t>
      </w:r>
      <w:proofErr w:type="spellStart"/>
      <w:r>
        <w:rPr>
          <w:rFonts w:ascii="Times New Roman" w:eastAsia="Times New Roman" w:hAnsi="Times New Roman"/>
          <w:color w:val="231F20"/>
        </w:rPr>
        <w:t>spe-cific</w:t>
      </w:r>
      <w:proofErr w:type="spellEnd"/>
      <w:r>
        <w:rPr>
          <w:rFonts w:ascii="Times New Roman" w:eastAsia="Times New Roman" w:hAnsi="Times New Roman"/>
          <w:color w:val="231F20"/>
        </w:rPr>
        <w:t xml:space="preserve"> station, channel, or network. It is deter-mined by dividing the number of households or persons tuned to a station or network by the number of households or persons using their sets:</w:t>
      </w:r>
    </w:p>
    <w:p w:rsidR="00193DFD" w:rsidRDefault="00193DFD" w:rsidP="00193DFD">
      <w:pPr>
        <w:spacing w:line="240" w:lineRule="exact"/>
        <w:rPr>
          <w:rFonts w:ascii="Times New Roman" w:eastAsia="Times New Roman" w:hAnsi="Times New Roman"/>
        </w:rPr>
      </w:pPr>
    </w:p>
    <w:p w:rsidR="00193DFD" w:rsidRDefault="00193DFD" w:rsidP="00193DFD">
      <w:pPr>
        <w:spacing w:line="0" w:lineRule="atLeast"/>
        <w:jc w:val="center"/>
        <w:rPr>
          <w:rFonts w:ascii="Times New Roman" w:eastAsia="Times New Roman" w:hAnsi="Times New Roman"/>
          <w:color w:val="231F20"/>
        </w:rPr>
      </w:pPr>
      <w:r>
        <w:rPr>
          <w:rFonts w:ascii="Times New Roman" w:eastAsia="Times New Roman" w:hAnsi="Times New Roman"/>
          <w:color w:val="231F20"/>
        </w:rPr>
        <w:t>Persons or Households</w:t>
      </w:r>
    </w:p>
    <w:p w:rsidR="00193DFD" w:rsidRDefault="00193DFD" w:rsidP="00193DFD">
      <w:pPr>
        <w:spacing w:line="20" w:lineRule="exact"/>
        <w:rPr>
          <w:rFonts w:ascii="Times New Roman" w:eastAsia="Times New Roman" w:hAnsi="Times New Roman"/>
        </w:rPr>
      </w:pPr>
      <w:r>
        <w:rPr>
          <w:rFonts w:ascii="Times New Roman" w:eastAsia="Times New Roman" w:hAnsi="Times New Roman"/>
          <w:noProof/>
          <w:color w:val="231F20"/>
        </w:rPr>
        <w:drawing>
          <wp:anchor distT="0" distB="0" distL="114300" distR="114300" simplePos="0" relativeHeight="251666432" behindDoc="1" locked="0" layoutInCell="1" allowOverlap="1" wp14:anchorId="1B7CE716" wp14:editId="21BA0837">
            <wp:simplePos x="0" y="0"/>
            <wp:positionH relativeFrom="column">
              <wp:posOffset>584200</wp:posOffset>
            </wp:positionH>
            <wp:positionV relativeFrom="paragraph">
              <wp:posOffset>17780</wp:posOffset>
            </wp:positionV>
            <wp:extent cx="1268730" cy="44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8730" cy="4445"/>
                    </a:xfrm>
                    <a:prstGeom prst="rect">
                      <a:avLst/>
                    </a:prstGeom>
                    <a:noFill/>
                  </pic:spPr>
                </pic:pic>
              </a:graphicData>
            </a:graphic>
            <wp14:sizeRelH relativeFrom="page">
              <wp14:pctWidth>0</wp14:pctWidth>
            </wp14:sizeRelH>
            <wp14:sizeRelV relativeFrom="page">
              <wp14:pctHeight>0</wp14:pctHeight>
            </wp14:sizeRelV>
          </wp:anchor>
        </w:drawing>
      </w:r>
    </w:p>
    <w:p w:rsidR="00193DFD" w:rsidRDefault="00193DFD" w:rsidP="00193DFD">
      <w:pPr>
        <w:spacing w:line="31" w:lineRule="exact"/>
        <w:rPr>
          <w:rFonts w:ascii="Times New Roman" w:eastAsia="Times New Roman" w:hAnsi="Times New Roman"/>
        </w:rPr>
      </w:pPr>
    </w:p>
    <w:p w:rsidR="00193DFD" w:rsidRDefault="00193DFD" w:rsidP="00193DFD">
      <w:pPr>
        <w:spacing w:line="0" w:lineRule="atLeast"/>
        <w:jc w:val="center"/>
        <w:rPr>
          <w:rFonts w:ascii="Times New Roman" w:eastAsia="Times New Roman" w:hAnsi="Times New Roman"/>
          <w:color w:val="231F20"/>
        </w:rPr>
      </w:pPr>
      <w:r>
        <w:rPr>
          <w:rFonts w:ascii="Times New Roman" w:eastAsia="Times New Roman" w:hAnsi="Times New Roman"/>
          <w:color w:val="231F20"/>
        </w:rPr>
        <w:t>HUT or PUR</w:t>
      </w:r>
    </w:p>
    <w:p w:rsidR="00193DFD" w:rsidRDefault="00193DFD" w:rsidP="00193DFD">
      <w:pPr>
        <w:spacing w:line="0" w:lineRule="atLeast"/>
        <w:jc w:val="center"/>
        <w:rPr>
          <w:rFonts w:ascii="Times New Roman" w:eastAsia="Times New Roman" w:hAnsi="Times New Roman"/>
          <w:color w:val="231F20"/>
        </w:rPr>
        <w:sectPr w:rsidR="00193DFD">
          <w:pgSz w:w="9520" w:h="13291"/>
          <w:pgMar w:top="520" w:right="731" w:bottom="993" w:left="740" w:header="0" w:footer="0" w:gutter="0"/>
          <w:cols w:num="2" w:space="0" w:equalWidth="0">
            <w:col w:w="3840" w:space="360"/>
            <w:col w:w="3840"/>
          </w:cols>
          <w:docGrid w:linePitch="360"/>
        </w:sectPr>
      </w:pPr>
    </w:p>
    <w:p w:rsidR="00193DFD" w:rsidRDefault="00193DFD" w:rsidP="00193DFD">
      <w:pPr>
        <w:spacing w:line="200" w:lineRule="exact"/>
        <w:rPr>
          <w:rFonts w:ascii="Times New Roman" w:eastAsia="Times New Roman" w:hAnsi="Times New Roman"/>
        </w:rPr>
      </w:pPr>
    </w:p>
    <w:p w:rsidR="00193DFD" w:rsidRDefault="00193DFD" w:rsidP="00193DFD">
      <w:pPr>
        <w:spacing w:line="200" w:lineRule="exact"/>
        <w:rPr>
          <w:rFonts w:ascii="Times New Roman" w:eastAsia="Times New Roman" w:hAnsi="Times New Roman"/>
        </w:rPr>
      </w:pPr>
    </w:p>
    <w:p w:rsidR="00193DFD" w:rsidRDefault="00193DFD" w:rsidP="00193DFD">
      <w:pPr>
        <w:spacing w:line="200" w:lineRule="exact"/>
        <w:rPr>
          <w:rFonts w:ascii="Times New Roman" w:eastAsia="Times New Roman" w:hAnsi="Times New Roman"/>
        </w:rPr>
      </w:pPr>
    </w:p>
    <w:p w:rsidR="00193DFD" w:rsidRDefault="00193DFD" w:rsidP="00193DFD">
      <w:pPr>
        <w:spacing w:line="200" w:lineRule="exact"/>
        <w:rPr>
          <w:rFonts w:ascii="Times New Roman" w:eastAsia="Times New Roman" w:hAnsi="Times New Roman"/>
        </w:rPr>
      </w:pPr>
    </w:p>
    <w:p w:rsidR="00193DFD" w:rsidRDefault="00193DFD" w:rsidP="00193DFD">
      <w:pPr>
        <w:spacing w:line="233" w:lineRule="exact"/>
        <w:rPr>
          <w:rFonts w:ascii="Times New Roman" w:eastAsia="Times New Roman" w:hAnsi="Times New Roman"/>
        </w:rPr>
      </w:pPr>
    </w:p>
    <w:p w:rsidR="00193DFD" w:rsidRDefault="00193DFD" w:rsidP="00193DFD">
      <w:pPr>
        <w:tabs>
          <w:tab w:val="left" w:pos="1300"/>
        </w:tabs>
        <w:spacing w:line="0" w:lineRule="atLeast"/>
        <w:ind w:left="160"/>
        <w:rPr>
          <w:rFonts w:ascii="Arial" w:eastAsia="Arial" w:hAnsi="Arial"/>
          <w:color w:val="231F20"/>
          <w:sz w:val="17"/>
        </w:rPr>
      </w:pPr>
      <w:r>
        <w:rPr>
          <w:rFonts w:ascii="Arial" w:eastAsia="Arial" w:hAnsi="Arial"/>
          <w:b/>
          <w:color w:val="231F20"/>
          <w:sz w:val="18"/>
        </w:rPr>
        <w:t>Table 14.2</w:t>
      </w:r>
      <w:r>
        <w:rPr>
          <w:rFonts w:ascii="Times New Roman" w:eastAsia="Times New Roman" w:hAnsi="Times New Roman"/>
        </w:rPr>
        <w:tab/>
      </w:r>
      <w:r>
        <w:rPr>
          <w:rFonts w:ascii="Arial" w:eastAsia="Arial" w:hAnsi="Arial"/>
          <w:color w:val="231F20"/>
          <w:sz w:val="17"/>
        </w:rPr>
        <w:t>Household Estimates Using Ratings and Shares</w:t>
      </w:r>
    </w:p>
    <w:p w:rsidR="00193DFD" w:rsidRDefault="00193DFD" w:rsidP="00193DFD">
      <w:pPr>
        <w:spacing w:line="223"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100"/>
        <w:gridCol w:w="340"/>
        <w:gridCol w:w="360"/>
        <w:gridCol w:w="300"/>
        <w:gridCol w:w="600"/>
        <w:gridCol w:w="1460"/>
        <w:gridCol w:w="600"/>
        <w:gridCol w:w="1020"/>
        <w:gridCol w:w="900"/>
        <w:gridCol w:w="1360"/>
      </w:tblGrid>
      <w:tr w:rsidR="00193DFD" w:rsidTr="006C4B2E">
        <w:trPr>
          <w:trHeight w:val="216"/>
        </w:trPr>
        <w:tc>
          <w:tcPr>
            <w:tcW w:w="1100" w:type="dxa"/>
            <w:shd w:val="clear" w:color="auto" w:fill="auto"/>
            <w:vAlign w:val="bottom"/>
          </w:tcPr>
          <w:p w:rsidR="00193DFD" w:rsidRDefault="00193DFD" w:rsidP="006C4B2E">
            <w:pPr>
              <w:spacing w:line="0" w:lineRule="atLeast"/>
              <w:ind w:left="160"/>
              <w:rPr>
                <w:rFonts w:ascii="Times New Roman" w:eastAsia="Times New Roman" w:hAnsi="Times New Roman"/>
                <w:b/>
                <w:color w:val="231F20"/>
                <w:sz w:val="18"/>
              </w:rPr>
            </w:pPr>
            <w:r>
              <w:rPr>
                <w:rFonts w:ascii="Times New Roman" w:eastAsia="Times New Roman" w:hAnsi="Times New Roman"/>
                <w:b/>
                <w:color w:val="231F20"/>
                <w:sz w:val="18"/>
              </w:rPr>
              <w:t>Network</w:t>
            </w:r>
          </w:p>
        </w:tc>
        <w:tc>
          <w:tcPr>
            <w:tcW w:w="1000" w:type="dxa"/>
            <w:gridSpan w:val="3"/>
            <w:shd w:val="clear" w:color="auto" w:fill="auto"/>
            <w:vAlign w:val="bottom"/>
          </w:tcPr>
          <w:p w:rsidR="00193DFD" w:rsidRDefault="00193DFD" w:rsidP="006C4B2E">
            <w:pPr>
              <w:spacing w:line="0" w:lineRule="atLeast"/>
              <w:jc w:val="center"/>
              <w:rPr>
                <w:rFonts w:ascii="Times New Roman" w:eastAsia="Times New Roman" w:hAnsi="Times New Roman"/>
                <w:b/>
                <w:color w:val="231F20"/>
                <w:w w:val="99"/>
                <w:sz w:val="18"/>
              </w:rPr>
            </w:pPr>
            <w:r>
              <w:rPr>
                <w:rFonts w:ascii="Times New Roman" w:eastAsia="Times New Roman" w:hAnsi="Times New Roman"/>
                <w:b/>
                <w:color w:val="231F20"/>
                <w:w w:val="99"/>
                <w:sz w:val="18"/>
              </w:rPr>
              <w:t>Rating</w:t>
            </w:r>
          </w:p>
        </w:tc>
        <w:tc>
          <w:tcPr>
            <w:tcW w:w="600" w:type="dxa"/>
            <w:shd w:val="clear" w:color="auto" w:fill="auto"/>
            <w:vAlign w:val="bottom"/>
          </w:tcPr>
          <w:p w:rsidR="00193DFD" w:rsidRDefault="00193DFD" w:rsidP="006C4B2E">
            <w:pPr>
              <w:spacing w:line="0" w:lineRule="atLeast"/>
              <w:rPr>
                <w:rFonts w:ascii="Times New Roman" w:eastAsia="Times New Roman" w:hAnsi="Times New Roman"/>
                <w:sz w:val="18"/>
              </w:rPr>
            </w:pPr>
          </w:p>
        </w:tc>
        <w:tc>
          <w:tcPr>
            <w:tcW w:w="1460" w:type="dxa"/>
            <w:shd w:val="clear" w:color="auto" w:fill="auto"/>
            <w:vAlign w:val="bottom"/>
          </w:tcPr>
          <w:p w:rsidR="00193DFD" w:rsidRDefault="00193DFD" w:rsidP="006C4B2E">
            <w:pPr>
              <w:spacing w:line="0" w:lineRule="atLeast"/>
              <w:jc w:val="center"/>
              <w:rPr>
                <w:rFonts w:ascii="Times New Roman" w:eastAsia="Times New Roman" w:hAnsi="Times New Roman"/>
                <w:b/>
                <w:color w:val="231F20"/>
                <w:w w:val="99"/>
                <w:sz w:val="18"/>
              </w:rPr>
            </w:pPr>
            <w:r>
              <w:rPr>
                <w:rFonts w:ascii="Times New Roman" w:eastAsia="Times New Roman" w:hAnsi="Times New Roman"/>
                <w:b/>
                <w:color w:val="231F20"/>
                <w:w w:val="99"/>
                <w:sz w:val="18"/>
              </w:rPr>
              <w:t>Population</w:t>
            </w:r>
          </w:p>
        </w:tc>
        <w:tc>
          <w:tcPr>
            <w:tcW w:w="600" w:type="dxa"/>
            <w:shd w:val="clear" w:color="auto" w:fill="auto"/>
            <w:vAlign w:val="bottom"/>
          </w:tcPr>
          <w:p w:rsidR="00193DFD" w:rsidRDefault="00193DFD" w:rsidP="006C4B2E">
            <w:pPr>
              <w:spacing w:line="0" w:lineRule="atLeast"/>
              <w:rPr>
                <w:rFonts w:ascii="Times New Roman" w:eastAsia="Times New Roman" w:hAnsi="Times New Roman"/>
                <w:sz w:val="18"/>
              </w:rPr>
            </w:pPr>
          </w:p>
        </w:tc>
        <w:tc>
          <w:tcPr>
            <w:tcW w:w="3280" w:type="dxa"/>
            <w:gridSpan w:val="3"/>
            <w:shd w:val="clear" w:color="auto" w:fill="auto"/>
            <w:vAlign w:val="bottom"/>
          </w:tcPr>
          <w:p w:rsidR="00193DFD" w:rsidRDefault="00193DFD" w:rsidP="006C4B2E">
            <w:pPr>
              <w:spacing w:line="0" w:lineRule="atLeast"/>
              <w:ind w:right="360"/>
              <w:jc w:val="center"/>
              <w:rPr>
                <w:rFonts w:ascii="Times New Roman" w:eastAsia="Times New Roman" w:hAnsi="Times New Roman"/>
                <w:b/>
                <w:color w:val="231F20"/>
                <w:sz w:val="18"/>
              </w:rPr>
            </w:pPr>
            <w:r>
              <w:rPr>
                <w:rFonts w:ascii="Times New Roman" w:eastAsia="Times New Roman" w:hAnsi="Times New Roman"/>
                <w:b/>
                <w:color w:val="231F20"/>
                <w:sz w:val="18"/>
              </w:rPr>
              <w:t>Rough Population HH Estimate</w:t>
            </w:r>
          </w:p>
        </w:tc>
      </w:tr>
      <w:tr w:rsidR="00193DFD" w:rsidTr="006C4B2E">
        <w:trPr>
          <w:trHeight w:val="73"/>
        </w:trPr>
        <w:tc>
          <w:tcPr>
            <w:tcW w:w="1100" w:type="dxa"/>
            <w:tcBorders>
              <w:bottom w:val="single" w:sz="8" w:space="0" w:color="231F20"/>
            </w:tcBorders>
            <w:shd w:val="clear" w:color="auto" w:fill="auto"/>
            <w:vAlign w:val="bottom"/>
          </w:tcPr>
          <w:p w:rsidR="00193DFD" w:rsidRDefault="00193DFD" w:rsidP="006C4B2E">
            <w:pPr>
              <w:spacing w:line="0" w:lineRule="atLeast"/>
              <w:rPr>
                <w:rFonts w:ascii="Times New Roman" w:eastAsia="Times New Roman" w:hAnsi="Times New Roman"/>
                <w:sz w:val="6"/>
              </w:rPr>
            </w:pPr>
          </w:p>
        </w:tc>
        <w:tc>
          <w:tcPr>
            <w:tcW w:w="340" w:type="dxa"/>
            <w:tcBorders>
              <w:bottom w:val="single" w:sz="8" w:space="0" w:color="231F20"/>
            </w:tcBorders>
            <w:shd w:val="clear" w:color="auto" w:fill="auto"/>
            <w:vAlign w:val="bottom"/>
          </w:tcPr>
          <w:p w:rsidR="00193DFD" w:rsidRDefault="00193DFD" w:rsidP="006C4B2E">
            <w:pPr>
              <w:spacing w:line="0" w:lineRule="atLeast"/>
              <w:rPr>
                <w:rFonts w:ascii="Times New Roman" w:eastAsia="Times New Roman" w:hAnsi="Times New Roman"/>
                <w:sz w:val="6"/>
              </w:rPr>
            </w:pPr>
          </w:p>
        </w:tc>
        <w:tc>
          <w:tcPr>
            <w:tcW w:w="360" w:type="dxa"/>
            <w:tcBorders>
              <w:bottom w:val="single" w:sz="8" w:space="0" w:color="231F20"/>
            </w:tcBorders>
            <w:shd w:val="clear" w:color="auto" w:fill="auto"/>
            <w:vAlign w:val="bottom"/>
          </w:tcPr>
          <w:p w:rsidR="00193DFD" w:rsidRDefault="00193DFD" w:rsidP="006C4B2E">
            <w:pPr>
              <w:spacing w:line="0" w:lineRule="atLeast"/>
              <w:rPr>
                <w:rFonts w:ascii="Times New Roman" w:eastAsia="Times New Roman" w:hAnsi="Times New Roman"/>
                <w:sz w:val="6"/>
              </w:rPr>
            </w:pPr>
          </w:p>
        </w:tc>
        <w:tc>
          <w:tcPr>
            <w:tcW w:w="300" w:type="dxa"/>
            <w:tcBorders>
              <w:bottom w:val="single" w:sz="8" w:space="0" w:color="231F20"/>
            </w:tcBorders>
            <w:shd w:val="clear" w:color="auto" w:fill="auto"/>
            <w:vAlign w:val="bottom"/>
          </w:tcPr>
          <w:p w:rsidR="00193DFD" w:rsidRDefault="00193DFD" w:rsidP="006C4B2E">
            <w:pPr>
              <w:spacing w:line="0" w:lineRule="atLeast"/>
              <w:rPr>
                <w:rFonts w:ascii="Times New Roman" w:eastAsia="Times New Roman" w:hAnsi="Times New Roman"/>
                <w:sz w:val="6"/>
              </w:rPr>
            </w:pPr>
          </w:p>
        </w:tc>
        <w:tc>
          <w:tcPr>
            <w:tcW w:w="600" w:type="dxa"/>
            <w:tcBorders>
              <w:bottom w:val="single" w:sz="8" w:space="0" w:color="231F20"/>
            </w:tcBorders>
            <w:shd w:val="clear" w:color="auto" w:fill="auto"/>
            <w:vAlign w:val="bottom"/>
          </w:tcPr>
          <w:p w:rsidR="00193DFD" w:rsidRDefault="00193DFD" w:rsidP="006C4B2E">
            <w:pPr>
              <w:spacing w:line="0" w:lineRule="atLeast"/>
              <w:rPr>
                <w:rFonts w:ascii="Times New Roman" w:eastAsia="Times New Roman" w:hAnsi="Times New Roman"/>
                <w:sz w:val="6"/>
              </w:rPr>
            </w:pPr>
          </w:p>
        </w:tc>
        <w:tc>
          <w:tcPr>
            <w:tcW w:w="1460" w:type="dxa"/>
            <w:tcBorders>
              <w:bottom w:val="single" w:sz="8" w:space="0" w:color="231F20"/>
            </w:tcBorders>
            <w:shd w:val="clear" w:color="auto" w:fill="auto"/>
            <w:vAlign w:val="bottom"/>
          </w:tcPr>
          <w:p w:rsidR="00193DFD" w:rsidRDefault="00193DFD" w:rsidP="006C4B2E">
            <w:pPr>
              <w:spacing w:line="0" w:lineRule="atLeast"/>
              <w:rPr>
                <w:rFonts w:ascii="Times New Roman" w:eastAsia="Times New Roman" w:hAnsi="Times New Roman"/>
                <w:sz w:val="6"/>
              </w:rPr>
            </w:pPr>
          </w:p>
        </w:tc>
        <w:tc>
          <w:tcPr>
            <w:tcW w:w="600" w:type="dxa"/>
            <w:tcBorders>
              <w:bottom w:val="single" w:sz="8" w:space="0" w:color="231F20"/>
            </w:tcBorders>
            <w:shd w:val="clear" w:color="auto" w:fill="auto"/>
            <w:vAlign w:val="bottom"/>
          </w:tcPr>
          <w:p w:rsidR="00193DFD" w:rsidRDefault="00193DFD" w:rsidP="006C4B2E">
            <w:pPr>
              <w:spacing w:line="0" w:lineRule="atLeast"/>
              <w:rPr>
                <w:rFonts w:ascii="Times New Roman" w:eastAsia="Times New Roman" w:hAnsi="Times New Roman"/>
                <w:sz w:val="6"/>
              </w:rPr>
            </w:pPr>
          </w:p>
        </w:tc>
        <w:tc>
          <w:tcPr>
            <w:tcW w:w="1020" w:type="dxa"/>
            <w:tcBorders>
              <w:bottom w:val="single" w:sz="8" w:space="0" w:color="231F20"/>
            </w:tcBorders>
            <w:shd w:val="clear" w:color="auto" w:fill="auto"/>
            <w:vAlign w:val="bottom"/>
          </w:tcPr>
          <w:p w:rsidR="00193DFD" w:rsidRDefault="00193DFD" w:rsidP="006C4B2E">
            <w:pPr>
              <w:spacing w:line="0" w:lineRule="atLeast"/>
              <w:rPr>
                <w:rFonts w:ascii="Times New Roman" w:eastAsia="Times New Roman" w:hAnsi="Times New Roman"/>
                <w:sz w:val="6"/>
              </w:rPr>
            </w:pPr>
          </w:p>
        </w:tc>
        <w:tc>
          <w:tcPr>
            <w:tcW w:w="900" w:type="dxa"/>
            <w:tcBorders>
              <w:bottom w:val="single" w:sz="8" w:space="0" w:color="231F20"/>
            </w:tcBorders>
            <w:shd w:val="clear" w:color="auto" w:fill="auto"/>
            <w:vAlign w:val="bottom"/>
          </w:tcPr>
          <w:p w:rsidR="00193DFD" w:rsidRDefault="00193DFD" w:rsidP="006C4B2E">
            <w:pPr>
              <w:spacing w:line="0" w:lineRule="atLeast"/>
              <w:rPr>
                <w:rFonts w:ascii="Times New Roman" w:eastAsia="Times New Roman" w:hAnsi="Times New Roman"/>
                <w:sz w:val="6"/>
              </w:rPr>
            </w:pPr>
          </w:p>
        </w:tc>
        <w:tc>
          <w:tcPr>
            <w:tcW w:w="1360" w:type="dxa"/>
            <w:tcBorders>
              <w:bottom w:val="single" w:sz="8" w:space="0" w:color="231F20"/>
            </w:tcBorders>
            <w:shd w:val="clear" w:color="auto" w:fill="auto"/>
            <w:vAlign w:val="bottom"/>
          </w:tcPr>
          <w:p w:rsidR="00193DFD" w:rsidRDefault="00193DFD" w:rsidP="006C4B2E">
            <w:pPr>
              <w:spacing w:line="0" w:lineRule="atLeast"/>
              <w:rPr>
                <w:rFonts w:ascii="Times New Roman" w:eastAsia="Times New Roman" w:hAnsi="Times New Roman"/>
                <w:sz w:val="6"/>
              </w:rPr>
            </w:pPr>
          </w:p>
        </w:tc>
      </w:tr>
      <w:tr w:rsidR="00193DFD" w:rsidTr="006C4B2E">
        <w:trPr>
          <w:trHeight w:val="368"/>
        </w:trPr>
        <w:tc>
          <w:tcPr>
            <w:tcW w:w="1100" w:type="dxa"/>
            <w:shd w:val="clear" w:color="auto" w:fill="auto"/>
            <w:vAlign w:val="bottom"/>
          </w:tcPr>
          <w:p w:rsidR="00193DFD" w:rsidRDefault="00193DFD" w:rsidP="006C4B2E">
            <w:pPr>
              <w:spacing w:line="0" w:lineRule="atLeast"/>
              <w:ind w:left="160"/>
              <w:rPr>
                <w:rFonts w:ascii="Times New Roman" w:eastAsia="Times New Roman" w:hAnsi="Times New Roman"/>
                <w:color w:val="231F20"/>
                <w:sz w:val="18"/>
              </w:rPr>
            </w:pPr>
            <w:r>
              <w:rPr>
                <w:rFonts w:ascii="Times New Roman" w:eastAsia="Times New Roman" w:hAnsi="Times New Roman"/>
                <w:color w:val="231F20"/>
                <w:sz w:val="18"/>
              </w:rPr>
              <w:t>ABC</w:t>
            </w:r>
          </w:p>
        </w:tc>
        <w:tc>
          <w:tcPr>
            <w:tcW w:w="700" w:type="dxa"/>
            <w:gridSpan w:val="2"/>
            <w:shd w:val="clear" w:color="auto" w:fill="auto"/>
            <w:vAlign w:val="bottom"/>
          </w:tcPr>
          <w:p w:rsidR="00193DFD" w:rsidRDefault="00193DFD" w:rsidP="006C4B2E">
            <w:pPr>
              <w:spacing w:line="0" w:lineRule="atLeast"/>
              <w:ind w:left="250"/>
              <w:jc w:val="center"/>
              <w:rPr>
                <w:rFonts w:ascii="Times New Roman" w:eastAsia="Times New Roman" w:hAnsi="Times New Roman"/>
                <w:color w:val="231F20"/>
                <w:sz w:val="18"/>
              </w:rPr>
            </w:pPr>
            <w:r>
              <w:rPr>
                <w:rFonts w:ascii="Times New Roman" w:eastAsia="Times New Roman" w:hAnsi="Times New Roman"/>
                <w:color w:val="231F20"/>
                <w:sz w:val="18"/>
              </w:rPr>
              <w:t>22.0</w:t>
            </w:r>
          </w:p>
        </w:tc>
        <w:tc>
          <w:tcPr>
            <w:tcW w:w="300" w:type="dxa"/>
            <w:shd w:val="clear" w:color="auto" w:fill="auto"/>
            <w:vAlign w:val="bottom"/>
          </w:tcPr>
          <w:p w:rsidR="00193DFD" w:rsidRDefault="00193DFD" w:rsidP="006C4B2E">
            <w:pPr>
              <w:spacing w:line="0" w:lineRule="atLeast"/>
              <w:rPr>
                <w:rFonts w:ascii="Times New Roman" w:eastAsia="Times New Roman" w:hAnsi="Times New Roman"/>
                <w:sz w:val="24"/>
              </w:rPr>
            </w:pPr>
          </w:p>
        </w:tc>
        <w:tc>
          <w:tcPr>
            <w:tcW w:w="600" w:type="dxa"/>
            <w:shd w:val="clear" w:color="auto" w:fill="auto"/>
            <w:vAlign w:val="bottom"/>
          </w:tcPr>
          <w:p w:rsidR="00193DFD" w:rsidRDefault="00193DFD" w:rsidP="006C4B2E">
            <w:pPr>
              <w:spacing w:line="0" w:lineRule="atLeast"/>
              <w:ind w:right="130"/>
              <w:jc w:val="right"/>
              <w:rPr>
                <w:rFonts w:ascii="Times New Roman" w:eastAsia="Times New Roman" w:hAnsi="Times New Roman"/>
                <w:color w:val="231F20"/>
                <w:sz w:val="18"/>
              </w:rPr>
            </w:pPr>
            <w:r>
              <w:rPr>
                <w:rFonts w:ascii="Times New Roman" w:eastAsia="Times New Roman" w:hAnsi="Times New Roman"/>
                <w:color w:val="231F20"/>
                <w:sz w:val="18"/>
              </w:rPr>
              <w:t>3</w:t>
            </w:r>
          </w:p>
        </w:tc>
        <w:tc>
          <w:tcPr>
            <w:tcW w:w="1460" w:type="dxa"/>
            <w:shd w:val="clear" w:color="auto" w:fill="auto"/>
            <w:vAlign w:val="bottom"/>
          </w:tcPr>
          <w:p w:rsidR="00193DFD" w:rsidRDefault="00193DFD" w:rsidP="006C4B2E">
            <w:pPr>
              <w:spacing w:line="0" w:lineRule="atLeast"/>
              <w:jc w:val="center"/>
              <w:rPr>
                <w:rFonts w:ascii="Times New Roman" w:eastAsia="Times New Roman" w:hAnsi="Times New Roman"/>
                <w:color w:val="231F20"/>
                <w:sz w:val="18"/>
              </w:rPr>
            </w:pPr>
            <w:r>
              <w:rPr>
                <w:rFonts w:ascii="Times New Roman" w:eastAsia="Times New Roman" w:hAnsi="Times New Roman"/>
                <w:color w:val="231F20"/>
                <w:sz w:val="18"/>
              </w:rPr>
              <w:t>114,500,000</w:t>
            </w:r>
          </w:p>
        </w:tc>
        <w:tc>
          <w:tcPr>
            <w:tcW w:w="600" w:type="dxa"/>
            <w:shd w:val="clear" w:color="auto" w:fill="auto"/>
            <w:vAlign w:val="bottom"/>
          </w:tcPr>
          <w:p w:rsidR="00193DFD" w:rsidRDefault="00193DFD" w:rsidP="006C4B2E">
            <w:pPr>
              <w:spacing w:line="0" w:lineRule="atLeast"/>
              <w:ind w:right="130"/>
              <w:jc w:val="right"/>
              <w:rPr>
                <w:rFonts w:ascii="Times New Roman" w:eastAsia="Times New Roman" w:hAnsi="Times New Roman"/>
                <w:color w:val="231F20"/>
                <w:sz w:val="18"/>
              </w:rPr>
            </w:pPr>
            <w:r>
              <w:rPr>
                <w:rFonts w:ascii="Times New Roman" w:eastAsia="Times New Roman" w:hAnsi="Times New Roman"/>
                <w:color w:val="231F20"/>
                <w:sz w:val="18"/>
              </w:rPr>
              <w:t>5</w:t>
            </w:r>
          </w:p>
        </w:tc>
        <w:tc>
          <w:tcPr>
            <w:tcW w:w="1920" w:type="dxa"/>
            <w:gridSpan w:val="2"/>
            <w:shd w:val="clear" w:color="auto" w:fill="auto"/>
            <w:vAlign w:val="bottom"/>
          </w:tcPr>
          <w:p w:rsidR="00193DFD" w:rsidRDefault="00193DFD" w:rsidP="006C4B2E">
            <w:pPr>
              <w:spacing w:line="0" w:lineRule="atLeast"/>
              <w:ind w:left="930"/>
              <w:jc w:val="center"/>
              <w:rPr>
                <w:rFonts w:ascii="Times New Roman" w:eastAsia="Times New Roman" w:hAnsi="Times New Roman"/>
                <w:color w:val="231F20"/>
                <w:sz w:val="18"/>
              </w:rPr>
            </w:pPr>
            <w:r>
              <w:rPr>
                <w:rFonts w:ascii="Times New Roman" w:eastAsia="Times New Roman" w:hAnsi="Times New Roman"/>
                <w:color w:val="231F20"/>
                <w:sz w:val="18"/>
              </w:rPr>
              <w:t>25,190,000</w:t>
            </w:r>
          </w:p>
        </w:tc>
        <w:tc>
          <w:tcPr>
            <w:tcW w:w="1360" w:type="dxa"/>
            <w:shd w:val="clear" w:color="auto" w:fill="auto"/>
            <w:vAlign w:val="bottom"/>
          </w:tcPr>
          <w:p w:rsidR="00193DFD" w:rsidRDefault="00193DFD" w:rsidP="006C4B2E">
            <w:pPr>
              <w:spacing w:line="0" w:lineRule="atLeast"/>
              <w:rPr>
                <w:rFonts w:ascii="Times New Roman" w:eastAsia="Times New Roman" w:hAnsi="Times New Roman"/>
                <w:sz w:val="24"/>
              </w:rPr>
            </w:pPr>
          </w:p>
        </w:tc>
      </w:tr>
      <w:tr w:rsidR="00193DFD" w:rsidTr="006C4B2E">
        <w:trPr>
          <w:trHeight w:val="361"/>
        </w:trPr>
        <w:tc>
          <w:tcPr>
            <w:tcW w:w="1100" w:type="dxa"/>
            <w:shd w:val="clear" w:color="auto" w:fill="auto"/>
            <w:vAlign w:val="bottom"/>
          </w:tcPr>
          <w:p w:rsidR="00193DFD" w:rsidRDefault="00193DFD" w:rsidP="006C4B2E">
            <w:pPr>
              <w:spacing w:line="0" w:lineRule="atLeast"/>
              <w:ind w:left="160"/>
              <w:rPr>
                <w:rFonts w:ascii="Times New Roman" w:eastAsia="Times New Roman" w:hAnsi="Times New Roman"/>
                <w:color w:val="231F20"/>
                <w:sz w:val="18"/>
              </w:rPr>
            </w:pPr>
            <w:r>
              <w:rPr>
                <w:rFonts w:ascii="Times New Roman" w:eastAsia="Times New Roman" w:hAnsi="Times New Roman"/>
                <w:color w:val="231F20"/>
                <w:sz w:val="18"/>
              </w:rPr>
              <w:t>CBS</w:t>
            </w:r>
          </w:p>
        </w:tc>
        <w:tc>
          <w:tcPr>
            <w:tcW w:w="700" w:type="dxa"/>
            <w:gridSpan w:val="2"/>
            <w:shd w:val="clear" w:color="auto" w:fill="auto"/>
            <w:vAlign w:val="bottom"/>
          </w:tcPr>
          <w:p w:rsidR="00193DFD" w:rsidRDefault="00193DFD" w:rsidP="006C4B2E">
            <w:pPr>
              <w:spacing w:line="0" w:lineRule="atLeast"/>
              <w:ind w:left="250"/>
              <w:jc w:val="center"/>
              <w:rPr>
                <w:rFonts w:ascii="Times New Roman" w:eastAsia="Times New Roman" w:hAnsi="Times New Roman"/>
                <w:color w:val="231F20"/>
                <w:sz w:val="18"/>
              </w:rPr>
            </w:pPr>
            <w:r>
              <w:rPr>
                <w:rFonts w:ascii="Times New Roman" w:eastAsia="Times New Roman" w:hAnsi="Times New Roman"/>
                <w:color w:val="231F20"/>
                <w:sz w:val="18"/>
              </w:rPr>
              <w:t>20.0</w:t>
            </w:r>
          </w:p>
        </w:tc>
        <w:tc>
          <w:tcPr>
            <w:tcW w:w="300" w:type="dxa"/>
            <w:shd w:val="clear" w:color="auto" w:fill="auto"/>
            <w:vAlign w:val="bottom"/>
          </w:tcPr>
          <w:p w:rsidR="00193DFD" w:rsidRDefault="00193DFD" w:rsidP="006C4B2E">
            <w:pPr>
              <w:spacing w:line="0" w:lineRule="atLeast"/>
              <w:rPr>
                <w:rFonts w:ascii="Times New Roman" w:eastAsia="Times New Roman" w:hAnsi="Times New Roman"/>
                <w:sz w:val="24"/>
              </w:rPr>
            </w:pPr>
          </w:p>
        </w:tc>
        <w:tc>
          <w:tcPr>
            <w:tcW w:w="600" w:type="dxa"/>
            <w:shd w:val="clear" w:color="auto" w:fill="auto"/>
            <w:vAlign w:val="bottom"/>
          </w:tcPr>
          <w:p w:rsidR="00193DFD" w:rsidRDefault="00193DFD" w:rsidP="006C4B2E">
            <w:pPr>
              <w:spacing w:line="0" w:lineRule="atLeast"/>
              <w:ind w:right="130"/>
              <w:jc w:val="right"/>
              <w:rPr>
                <w:rFonts w:ascii="Times New Roman" w:eastAsia="Times New Roman" w:hAnsi="Times New Roman"/>
                <w:color w:val="231F20"/>
                <w:sz w:val="18"/>
              </w:rPr>
            </w:pPr>
            <w:r>
              <w:rPr>
                <w:rFonts w:ascii="Times New Roman" w:eastAsia="Times New Roman" w:hAnsi="Times New Roman"/>
                <w:color w:val="231F20"/>
                <w:sz w:val="18"/>
              </w:rPr>
              <w:t>3</w:t>
            </w:r>
          </w:p>
        </w:tc>
        <w:tc>
          <w:tcPr>
            <w:tcW w:w="1460" w:type="dxa"/>
            <w:shd w:val="clear" w:color="auto" w:fill="auto"/>
            <w:vAlign w:val="bottom"/>
          </w:tcPr>
          <w:p w:rsidR="00193DFD" w:rsidRDefault="00193DFD" w:rsidP="006C4B2E">
            <w:pPr>
              <w:spacing w:line="0" w:lineRule="atLeast"/>
              <w:jc w:val="center"/>
              <w:rPr>
                <w:rFonts w:ascii="Times New Roman" w:eastAsia="Times New Roman" w:hAnsi="Times New Roman"/>
                <w:color w:val="231F20"/>
                <w:sz w:val="18"/>
              </w:rPr>
            </w:pPr>
            <w:r>
              <w:rPr>
                <w:rFonts w:ascii="Times New Roman" w:eastAsia="Times New Roman" w:hAnsi="Times New Roman"/>
                <w:color w:val="231F20"/>
                <w:sz w:val="18"/>
              </w:rPr>
              <w:t>114,500,000</w:t>
            </w:r>
          </w:p>
        </w:tc>
        <w:tc>
          <w:tcPr>
            <w:tcW w:w="600" w:type="dxa"/>
            <w:shd w:val="clear" w:color="auto" w:fill="auto"/>
            <w:vAlign w:val="bottom"/>
          </w:tcPr>
          <w:p w:rsidR="00193DFD" w:rsidRDefault="00193DFD" w:rsidP="006C4B2E">
            <w:pPr>
              <w:spacing w:line="0" w:lineRule="atLeast"/>
              <w:ind w:right="130"/>
              <w:jc w:val="right"/>
              <w:rPr>
                <w:rFonts w:ascii="Times New Roman" w:eastAsia="Times New Roman" w:hAnsi="Times New Roman"/>
                <w:color w:val="231F20"/>
                <w:sz w:val="18"/>
              </w:rPr>
            </w:pPr>
            <w:r>
              <w:rPr>
                <w:rFonts w:ascii="Times New Roman" w:eastAsia="Times New Roman" w:hAnsi="Times New Roman"/>
                <w:color w:val="231F20"/>
                <w:sz w:val="18"/>
              </w:rPr>
              <w:t>5</w:t>
            </w:r>
          </w:p>
        </w:tc>
        <w:tc>
          <w:tcPr>
            <w:tcW w:w="1920" w:type="dxa"/>
            <w:gridSpan w:val="2"/>
            <w:shd w:val="clear" w:color="auto" w:fill="auto"/>
            <w:vAlign w:val="bottom"/>
          </w:tcPr>
          <w:p w:rsidR="00193DFD" w:rsidRDefault="00193DFD" w:rsidP="006C4B2E">
            <w:pPr>
              <w:spacing w:line="0" w:lineRule="atLeast"/>
              <w:ind w:left="930"/>
              <w:jc w:val="center"/>
              <w:rPr>
                <w:rFonts w:ascii="Times New Roman" w:eastAsia="Times New Roman" w:hAnsi="Times New Roman"/>
                <w:color w:val="231F20"/>
                <w:sz w:val="18"/>
              </w:rPr>
            </w:pPr>
            <w:r>
              <w:rPr>
                <w:rFonts w:ascii="Times New Roman" w:eastAsia="Times New Roman" w:hAnsi="Times New Roman"/>
                <w:color w:val="231F20"/>
                <w:sz w:val="18"/>
              </w:rPr>
              <w:t>22,900,000</w:t>
            </w:r>
          </w:p>
        </w:tc>
        <w:tc>
          <w:tcPr>
            <w:tcW w:w="1360" w:type="dxa"/>
            <w:shd w:val="clear" w:color="auto" w:fill="auto"/>
            <w:vAlign w:val="bottom"/>
          </w:tcPr>
          <w:p w:rsidR="00193DFD" w:rsidRDefault="00193DFD" w:rsidP="006C4B2E">
            <w:pPr>
              <w:spacing w:line="0" w:lineRule="atLeast"/>
              <w:rPr>
                <w:rFonts w:ascii="Times New Roman" w:eastAsia="Times New Roman" w:hAnsi="Times New Roman"/>
                <w:sz w:val="24"/>
              </w:rPr>
            </w:pPr>
          </w:p>
        </w:tc>
      </w:tr>
      <w:tr w:rsidR="00193DFD" w:rsidTr="006C4B2E">
        <w:trPr>
          <w:trHeight w:val="361"/>
        </w:trPr>
        <w:tc>
          <w:tcPr>
            <w:tcW w:w="1100" w:type="dxa"/>
            <w:shd w:val="clear" w:color="auto" w:fill="auto"/>
            <w:vAlign w:val="bottom"/>
          </w:tcPr>
          <w:p w:rsidR="00193DFD" w:rsidRDefault="00193DFD" w:rsidP="006C4B2E">
            <w:pPr>
              <w:spacing w:line="0" w:lineRule="atLeast"/>
              <w:ind w:left="160"/>
              <w:rPr>
                <w:rFonts w:ascii="Times New Roman" w:eastAsia="Times New Roman" w:hAnsi="Times New Roman"/>
                <w:color w:val="231F20"/>
                <w:sz w:val="18"/>
              </w:rPr>
            </w:pPr>
            <w:r>
              <w:rPr>
                <w:rFonts w:ascii="Times New Roman" w:eastAsia="Times New Roman" w:hAnsi="Times New Roman"/>
                <w:color w:val="231F20"/>
                <w:sz w:val="18"/>
              </w:rPr>
              <w:t>NBC</w:t>
            </w:r>
          </w:p>
        </w:tc>
        <w:tc>
          <w:tcPr>
            <w:tcW w:w="700" w:type="dxa"/>
            <w:gridSpan w:val="2"/>
            <w:shd w:val="clear" w:color="auto" w:fill="auto"/>
            <w:vAlign w:val="bottom"/>
          </w:tcPr>
          <w:p w:rsidR="00193DFD" w:rsidRDefault="00193DFD" w:rsidP="006C4B2E">
            <w:pPr>
              <w:spacing w:line="0" w:lineRule="atLeast"/>
              <w:ind w:left="250"/>
              <w:jc w:val="center"/>
              <w:rPr>
                <w:rFonts w:ascii="Times New Roman" w:eastAsia="Times New Roman" w:hAnsi="Times New Roman"/>
                <w:color w:val="231F20"/>
                <w:sz w:val="18"/>
              </w:rPr>
            </w:pPr>
            <w:r>
              <w:rPr>
                <w:rFonts w:ascii="Times New Roman" w:eastAsia="Times New Roman" w:hAnsi="Times New Roman"/>
                <w:color w:val="231F20"/>
                <w:sz w:val="18"/>
              </w:rPr>
              <w:t>18.0</w:t>
            </w:r>
          </w:p>
        </w:tc>
        <w:tc>
          <w:tcPr>
            <w:tcW w:w="300" w:type="dxa"/>
            <w:shd w:val="clear" w:color="auto" w:fill="auto"/>
            <w:vAlign w:val="bottom"/>
          </w:tcPr>
          <w:p w:rsidR="00193DFD" w:rsidRDefault="00193DFD" w:rsidP="006C4B2E">
            <w:pPr>
              <w:spacing w:line="0" w:lineRule="atLeast"/>
              <w:rPr>
                <w:rFonts w:ascii="Times New Roman" w:eastAsia="Times New Roman" w:hAnsi="Times New Roman"/>
                <w:sz w:val="24"/>
              </w:rPr>
            </w:pPr>
          </w:p>
        </w:tc>
        <w:tc>
          <w:tcPr>
            <w:tcW w:w="600" w:type="dxa"/>
            <w:shd w:val="clear" w:color="auto" w:fill="auto"/>
            <w:vAlign w:val="bottom"/>
          </w:tcPr>
          <w:p w:rsidR="00193DFD" w:rsidRDefault="00193DFD" w:rsidP="006C4B2E">
            <w:pPr>
              <w:spacing w:line="0" w:lineRule="atLeast"/>
              <w:ind w:right="130"/>
              <w:jc w:val="right"/>
              <w:rPr>
                <w:rFonts w:ascii="Times New Roman" w:eastAsia="Times New Roman" w:hAnsi="Times New Roman"/>
                <w:color w:val="231F20"/>
                <w:sz w:val="18"/>
              </w:rPr>
            </w:pPr>
            <w:r>
              <w:rPr>
                <w:rFonts w:ascii="Times New Roman" w:eastAsia="Times New Roman" w:hAnsi="Times New Roman"/>
                <w:color w:val="231F20"/>
                <w:sz w:val="18"/>
              </w:rPr>
              <w:t>3</w:t>
            </w:r>
          </w:p>
        </w:tc>
        <w:tc>
          <w:tcPr>
            <w:tcW w:w="1460" w:type="dxa"/>
            <w:shd w:val="clear" w:color="auto" w:fill="auto"/>
            <w:vAlign w:val="bottom"/>
          </w:tcPr>
          <w:p w:rsidR="00193DFD" w:rsidRDefault="00193DFD" w:rsidP="006C4B2E">
            <w:pPr>
              <w:spacing w:line="0" w:lineRule="atLeast"/>
              <w:jc w:val="center"/>
              <w:rPr>
                <w:rFonts w:ascii="Times New Roman" w:eastAsia="Times New Roman" w:hAnsi="Times New Roman"/>
                <w:color w:val="231F20"/>
                <w:sz w:val="18"/>
              </w:rPr>
            </w:pPr>
            <w:r>
              <w:rPr>
                <w:rFonts w:ascii="Times New Roman" w:eastAsia="Times New Roman" w:hAnsi="Times New Roman"/>
                <w:color w:val="231F20"/>
                <w:sz w:val="18"/>
              </w:rPr>
              <w:t>114,500,000</w:t>
            </w:r>
          </w:p>
        </w:tc>
        <w:tc>
          <w:tcPr>
            <w:tcW w:w="600" w:type="dxa"/>
            <w:shd w:val="clear" w:color="auto" w:fill="auto"/>
            <w:vAlign w:val="bottom"/>
          </w:tcPr>
          <w:p w:rsidR="00193DFD" w:rsidRDefault="00193DFD" w:rsidP="006C4B2E">
            <w:pPr>
              <w:spacing w:line="0" w:lineRule="atLeast"/>
              <w:ind w:right="130"/>
              <w:jc w:val="right"/>
              <w:rPr>
                <w:rFonts w:ascii="Times New Roman" w:eastAsia="Times New Roman" w:hAnsi="Times New Roman"/>
                <w:color w:val="231F20"/>
                <w:sz w:val="18"/>
              </w:rPr>
            </w:pPr>
            <w:r>
              <w:rPr>
                <w:rFonts w:ascii="Times New Roman" w:eastAsia="Times New Roman" w:hAnsi="Times New Roman"/>
                <w:color w:val="231F20"/>
                <w:sz w:val="18"/>
              </w:rPr>
              <w:t>5</w:t>
            </w:r>
          </w:p>
        </w:tc>
        <w:tc>
          <w:tcPr>
            <w:tcW w:w="1920" w:type="dxa"/>
            <w:gridSpan w:val="2"/>
            <w:shd w:val="clear" w:color="auto" w:fill="auto"/>
            <w:vAlign w:val="bottom"/>
          </w:tcPr>
          <w:p w:rsidR="00193DFD" w:rsidRDefault="00193DFD" w:rsidP="006C4B2E">
            <w:pPr>
              <w:spacing w:line="0" w:lineRule="atLeast"/>
              <w:ind w:left="930"/>
              <w:jc w:val="center"/>
              <w:rPr>
                <w:rFonts w:ascii="Times New Roman" w:eastAsia="Times New Roman" w:hAnsi="Times New Roman"/>
                <w:color w:val="231F20"/>
                <w:sz w:val="18"/>
              </w:rPr>
            </w:pPr>
            <w:r>
              <w:rPr>
                <w:rFonts w:ascii="Times New Roman" w:eastAsia="Times New Roman" w:hAnsi="Times New Roman"/>
                <w:color w:val="231F20"/>
                <w:sz w:val="18"/>
              </w:rPr>
              <w:t>20,610,000</w:t>
            </w:r>
          </w:p>
        </w:tc>
        <w:tc>
          <w:tcPr>
            <w:tcW w:w="1360" w:type="dxa"/>
            <w:shd w:val="clear" w:color="auto" w:fill="auto"/>
            <w:vAlign w:val="bottom"/>
          </w:tcPr>
          <w:p w:rsidR="00193DFD" w:rsidRDefault="00193DFD" w:rsidP="006C4B2E">
            <w:pPr>
              <w:spacing w:line="0" w:lineRule="atLeast"/>
              <w:rPr>
                <w:rFonts w:ascii="Times New Roman" w:eastAsia="Times New Roman" w:hAnsi="Times New Roman"/>
                <w:sz w:val="24"/>
              </w:rPr>
            </w:pPr>
          </w:p>
        </w:tc>
      </w:tr>
      <w:tr w:rsidR="00193DFD" w:rsidTr="006C4B2E">
        <w:trPr>
          <w:trHeight w:val="70"/>
        </w:trPr>
        <w:tc>
          <w:tcPr>
            <w:tcW w:w="1100" w:type="dxa"/>
            <w:shd w:val="clear" w:color="auto" w:fill="auto"/>
            <w:vAlign w:val="bottom"/>
          </w:tcPr>
          <w:p w:rsidR="00193DFD" w:rsidRDefault="00193DFD" w:rsidP="006C4B2E">
            <w:pPr>
              <w:spacing w:line="0" w:lineRule="atLeast"/>
              <w:rPr>
                <w:rFonts w:ascii="Times New Roman" w:eastAsia="Times New Roman" w:hAnsi="Times New Roman"/>
                <w:sz w:val="6"/>
              </w:rPr>
            </w:pPr>
          </w:p>
        </w:tc>
        <w:tc>
          <w:tcPr>
            <w:tcW w:w="340" w:type="dxa"/>
            <w:shd w:val="clear" w:color="auto" w:fill="auto"/>
            <w:vAlign w:val="bottom"/>
          </w:tcPr>
          <w:p w:rsidR="00193DFD" w:rsidRDefault="00193DFD" w:rsidP="006C4B2E">
            <w:pPr>
              <w:spacing w:line="0" w:lineRule="atLeast"/>
              <w:rPr>
                <w:rFonts w:ascii="Times New Roman" w:eastAsia="Times New Roman" w:hAnsi="Times New Roman"/>
                <w:sz w:val="6"/>
              </w:rPr>
            </w:pPr>
          </w:p>
        </w:tc>
        <w:tc>
          <w:tcPr>
            <w:tcW w:w="360" w:type="dxa"/>
            <w:tcBorders>
              <w:bottom w:val="single" w:sz="8" w:space="0" w:color="231F20"/>
            </w:tcBorders>
            <w:shd w:val="clear" w:color="auto" w:fill="auto"/>
            <w:vAlign w:val="bottom"/>
          </w:tcPr>
          <w:p w:rsidR="00193DFD" w:rsidRDefault="00193DFD" w:rsidP="006C4B2E">
            <w:pPr>
              <w:spacing w:line="0" w:lineRule="atLeast"/>
              <w:rPr>
                <w:rFonts w:ascii="Times New Roman" w:eastAsia="Times New Roman" w:hAnsi="Times New Roman"/>
                <w:sz w:val="6"/>
              </w:rPr>
            </w:pPr>
          </w:p>
        </w:tc>
        <w:tc>
          <w:tcPr>
            <w:tcW w:w="300" w:type="dxa"/>
            <w:shd w:val="clear" w:color="auto" w:fill="auto"/>
            <w:vAlign w:val="bottom"/>
          </w:tcPr>
          <w:p w:rsidR="00193DFD" w:rsidRDefault="00193DFD" w:rsidP="006C4B2E">
            <w:pPr>
              <w:spacing w:line="0" w:lineRule="atLeast"/>
              <w:rPr>
                <w:rFonts w:ascii="Times New Roman" w:eastAsia="Times New Roman" w:hAnsi="Times New Roman"/>
                <w:sz w:val="6"/>
              </w:rPr>
            </w:pPr>
          </w:p>
        </w:tc>
        <w:tc>
          <w:tcPr>
            <w:tcW w:w="600" w:type="dxa"/>
            <w:shd w:val="clear" w:color="auto" w:fill="auto"/>
            <w:vAlign w:val="bottom"/>
          </w:tcPr>
          <w:p w:rsidR="00193DFD" w:rsidRDefault="00193DFD" w:rsidP="006C4B2E">
            <w:pPr>
              <w:spacing w:line="0" w:lineRule="atLeast"/>
              <w:rPr>
                <w:rFonts w:ascii="Times New Roman" w:eastAsia="Times New Roman" w:hAnsi="Times New Roman"/>
                <w:sz w:val="6"/>
              </w:rPr>
            </w:pPr>
          </w:p>
        </w:tc>
        <w:tc>
          <w:tcPr>
            <w:tcW w:w="1460" w:type="dxa"/>
            <w:shd w:val="clear" w:color="auto" w:fill="auto"/>
            <w:vAlign w:val="bottom"/>
          </w:tcPr>
          <w:p w:rsidR="00193DFD" w:rsidRDefault="00193DFD" w:rsidP="006C4B2E">
            <w:pPr>
              <w:spacing w:line="0" w:lineRule="atLeast"/>
              <w:rPr>
                <w:rFonts w:ascii="Times New Roman" w:eastAsia="Times New Roman" w:hAnsi="Times New Roman"/>
                <w:sz w:val="6"/>
              </w:rPr>
            </w:pPr>
          </w:p>
        </w:tc>
        <w:tc>
          <w:tcPr>
            <w:tcW w:w="600" w:type="dxa"/>
            <w:shd w:val="clear" w:color="auto" w:fill="auto"/>
            <w:vAlign w:val="bottom"/>
          </w:tcPr>
          <w:p w:rsidR="00193DFD" w:rsidRDefault="00193DFD" w:rsidP="006C4B2E">
            <w:pPr>
              <w:spacing w:line="0" w:lineRule="atLeast"/>
              <w:rPr>
                <w:rFonts w:ascii="Times New Roman" w:eastAsia="Times New Roman" w:hAnsi="Times New Roman"/>
                <w:sz w:val="6"/>
              </w:rPr>
            </w:pPr>
          </w:p>
        </w:tc>
        <w:tc>
          <w:tcPr>
            <w:tcW w:w="1020" w:type="dxa"/>
            <w:shd w:val="clear" w:color="auto" w:fill="auto"/>
            <w:vAlign w:val="bottom"/>
          </w:tcPr>
          <w:p w:rsidR="00193DFD" w:rsidRDefault="00193DFD" w:rsidP="006C4B2E">
            <w:pPr>
              <w:spacing w:line="0" w:lineRule="atLeast"/>
              <w:rPr>
                <w:rFonts w:ascii="Times New Roman" w:eastAsia="Times New Roman" w:hAnsi="Times New Roman"/>
                <w:sz w:val="6"/>
              </w:rPr>
            </w:pPr>
          </w:p>
        </w:tc>
        <w:tc>
          <w:tcPr>
            <w:tcW w:w="900" w:type="dxa"/>
            <w:tcBorders>
              <w:bottom w:val="single" w:sz="8" w:space="0" w:color="231F20"/>
            </w:tcBorders>
            <w:shd w:val="clear" w:color="auto" w:fill="auto"/>
            <w:vAlign w:val="bottom"/>
          </w:tcPr>
          <w:p w:rsidR="00193DFD" w:rsidRDefault="00193DFD" w:rsidP="006C4B2E">
            <w:pPr>
              <w:spacing w:line="0" w:lineRule="atLeast"/>
              <w:rPr>
                <w:rFonts w:ascii="Times New Roman" w:eastAsia="Times New Roman" w:hAnsi="Times New Roman"/>
                <w:sz w:val="6"/>
              </w:rPr>
            </w:pPr>
          </w:p>
        </w:tc>
        <w:tc>
          <w:tcPr>
            <w:tcW w:w="1360" w:type="dxa"/>
            <w:shd w:val="clear" w:color="auto" w:fill="auto"/>
            <w:vAlign w:val="bottom"/>
          </w:tcPr>
          <w:p w:rsidR="00193DFD" w:rsidRDefault="00193DFD" w:rsidP="006C4B2E">
            <w:pPr>
              <w:spacing w:line="0" w:lineRule="atLeast"/>
              <w:rPr>
                <w:rFonts w:ascii="Times New Roman" w:eastAsia="Times New Roman" w:hAnsi="Times New Roman"/>
                <w:sz w:val="6"/>
              </w:rPr>
            </w:pPr>
          </w:p>
        </w:tc>
      </w:tr>
      <w:tr w:rsidR="00193DFD" w:rsidTr="006C4B2E">
        <w:trPr>
          <w:trHeight w:val="267"/>
        </w:trPr>
        <w:tc>
          <w:tcPr>
            <w:tcW w:w="1100" w:type="dxa"/>
            <w:shd w:val="clear" w:color="auto" w:fill="auto"/>
            <w:vAlign w:val="bottom"/>
          </w:tcPr>
          <w:p w:rsidR="00193DFD" w:rsidRDefault="00193DFD" w:rsidP="006C4B2E">
            <w:pPr>
              <w:spacing w:line="0" w:lineRule="atLeast"/>
              <w:ind w:left="160"/>
              <w:rPr>
                <w:rFonts w:ascii="Arial" w:eastAsia="Arial" w:hAnsi="Arial"/>
                <w:i/>
                <w:color w:val="231F20"/>
                <w:sz w:val="18"/>
              </w:rPr>
            </w:pPr>
            <w:r>
              <w:rPr>
                <w:rFonts w:ascii="Arial" w:eastAsia="Arial" w:hAnsi="Arial"/>
                <w:i/>
                <w:color w:val="231F20"/>
                <w:sz w:val="18"/>
              </w:rPr>
              <w:t>Total</w:t>
            </w:r>
          </w:p>
        </w:tc>
        <w:tc>
          <w:tcPr>
            <w:tcW w:w="700" w:type="dxa"/>
            <w:gridSpan w:val="2"/>
            <w:shd w:val="clear" w:color="auto" w:fill="auto"/>
            <w:vAlign w:val="bottom"/>
          </w:tcPr>
          <w:p w:rsidR="00193DFD" w:rsidRDefault="00193DFD" w:rsidP="006C4B2E">
            <w:pPr>
              <w:spacing w:line="0" w:lineRule="atLeast"/>
              <w:ind w:left="250"/>
              <w:jc w:val="center"/>
              <w:rPr>
                <w:rFonts w:ascii="Arial" w:eastAsia="Arial" w:hAnsi="Arial"/>
                <w:i/>
                <w:color w:val="231F20"/>
                <w:sz w:val="18"/>
              </w:rPr>
            </w:pPr>
            <w:r>
              <w:rPr>
                <w:rFonts w:ascii="Arial" w:eastAsia="Arial" w:hAnsi="Arial"/>
                <w:i/>
                <w:color w:val="231F20"/>
                <w:sz w:val="18"/>
              </w:rPr>
              <w:t>60.0</w:t>
            </w:r>
          </w:p>
        </w:tc>
        <w:tc>
          <w:tcPr>
            <w:tcW w:w="300" w:type="dxa"/>
            <w:shd w:val="clear" w:color="auto" w:fill="auto"/>
            <w:vAlign w:val="bottom"/>
          </w:tcPr>
          <w:p w:rsidR="00193DFD" w:rsidRDefault="00193DFD" w:rsidP="006C4B2E">
            <w:pPr>
              <w:spacing w:line="0" w:lineRule="atLeast"/>
              <w:rPr>
                <w:rFonts w:ascii="Times New Roman" w:eastAsia="Times New Roman" w:hAnsi="Times New Roman"/>
                <w:sz w:val="23"/>
              </w:rPr>
            </w:pPr>
          </w:p>
        </w:tc>
        <w:tc>
          <w:tcPr>
            <w:tcW w:w="600" w:type="dxa"/>
            <w:shd w:val="clear" w:color="auto" w:fill="auto"/>
            <w:vAlign w:val="bottom"/>
          </w:tcPr>
          <w:p w:rsidR="00193DFD" w:rsidRDefault="00193DFD" w:rsidP="006C4B2E">
            <w:pPr>
              <w:spacing w:line="0" w:lineRule="atLeast"/>
              <w:rPr>
                <w:rFonts w:ascii="Times New Roman" w:eastAsia="Times New Roman" w:hAnsi="Times New Roman"/>
                <w:sz w:val="23"/>
              </w:rPr>
            </w:pPr>
          </w:p>
        </w:tc>
        <w:tc>
          <w:tcPr>
            <w:tcW w:w="1460" w:type="dxa"/>
            <w:shd w:val="clear" w:color="auto" w:fill="auto"/>
            <w:vAlign w:val="bottom"/>
          </w:tcPr>
          <w:p w:rsidR="00193DFD" w:rsidRDefault="00193DFD" w:rsidP="006C4B2E">
            <w:pPr>
              <w:spacing w:line="0" w:lineRule="atLeast"/>
              <w:rPr>
                <w:rFonts w:ascii="Times New Roman" w:eastAsia="Times New Roman" w:hAnsi="Times New Roman"/>
                <w:sz w:val="23"/>
              </w:rPr>
            </w:pPr>
          </w:p>
        </w:tc>
        <w:tc>
          <w:tcPr>
            <w:tcW w:w="600" w:type="dxa"/>
            <w:shd w:val="clear" w:color="auto" w:fill="auto"/>
            <w:vAlign w:val="bottom"/>
          </w:tcPr>
          <w:p w:rsidR="00193DFD" w:rsidRDefault="00193DFD" w:rsidP="006C4B2E">
            <w:pPr>
              <w:spacing w:line="0" w:lineRule="atLeast"/>
              <w:rPr>
                <w:rFonts w:ascii="Times New Roman" w:eastAsia="Times New Roman" w:hAnsi="Times New Roman"/>
                <w:sz w:val="23"/>
              </w:rPr>
            </w:pPr>
          </w:p>
        </w:tc>
        <w:tc>
          <w:tcPr>
            <w:tcW w:w="1920" w:type="dxa"/>
            <w:gridSpan w:val="2"/>
            <w:shd w:val="clear" w:color="auto" w:fill="auto"/>
            <w:vAlign w:val="bottom"/>
          </w:tcPr>
          <w:p w:rsidR="00193DFD" w:rsidRDefault="00193DFD" w:rsidP="006C4B2E">
            <w:pPr>
              <w:spacing w:line="0" w:lineRule="atLeast"/>
              <w:ind w:left="930"/>
              <w:jc w:val="center"/>
              <w:rPr>
                <w:rFonts w:ascii="Arial" w:eastAsia="Arial" w:hAnsi="Arial"/>
                <w:i/>
                <w:color w:val="231F20"/>
                <w:w w:val="99"/>
                <w:sz w:val="18"/>
              </w:rPr>
            </w:pPr>
            <w:r>
              <w:rPr>
                <w:rFonts w:ascii="Arial" w:eastAsia="Arial" w:hAnsi="Arial"/>
                <w:i/>
                <w:color w:val="231F20"/>
                <w:w w:val="99"/>
                <w:sz w:val="18"/>
              </w:rPr>
              <w:t>68,700,000</w:t>
            </w:r>
          </w:p>
        </w:tc>
        <w:tc>
          <w:tcPr>
            <w:tcW w:w="1360" w:type="dxa"/>
            <w:shd w:val="clear" w:color="auto" w:fill="auto"/>
            <w:vAlign w:val="bottom"/>
          </w:tcPr>
          <w:p w:rsidR="00193DFD" w:rsidRDefault="00193DFD" w:rsidP="006C4B2E">
            <w:pPr>
              <w:spacing w:line="0" w:lineRule="atLeast"/>
              <w:rPr>
                <w:rFonts w:ascii="Times New Roman" w:eastAsia="Times New Roman" w:hAnsi="Times New Roman"/>
                <w:sz w:val="23"/>
              </w:rPr>
            </w:pPr>
          </w:p>
        </w:tc>
      </w:tr>
      <w:tr w:rsidR="00193DFD" w:rsidTr="006C4B2E">
        <w:trPr>
          <w:trHeight w:val="133"/>
        </w:trPr>
        <w:tc>
          <w:tcPr>
            <w:tcW w:w="1100" w:type="dxa"/>
            <w:tcBorders>
              <w:bottom w:val="single" w:sz="8" w:space="0" w:color="231F20"/>
            </w:tcBorders>
            <w:shd w:val="clear" w:color="auto" w:fill="auto"/>
            <w:vAlign w:val="bottom"/>
          </w:tcPr>
          <w:p w:rsidR="00193DFD" w:rsidRDefault="00193DFD" w:rsidP="006C4B2E">
            <w:pPr>
              <w:spacing w:line="0" w:lineRule="atLeast"/>
              <w:rPr>
                <w:rFonts w:ascii="Times New Roman" w:eastAsia="Times New Roman" w:hAnsi="Times New Roman"/>
                <w:sz w:val="11"/>
              </w:rPr>
            </w:pPr>
          </w:p>
        </w:tc>
        <w:tc>
          <w:tcPr>
            <w:tcW w:w="340" w:type="dxa"/>
            <w:tcBorders>
              <w:bottom w:val="single" w:sz="8" w:space="0" w:color="231F20"/>
            </w:tcBorders>
            <w:shd w:val="clear" w:color="auto" w:fill="auto"/>
            <w:vAlign w:val="bottom"/>
          </w:tcPr>
          <w:p w:rsidR="00193DFD" w:rsidRDefault="00193DFD" w:rsidP="006C4B2E">
            <w:pPr>
              <w:spacing w:line="0" w:lineRule="atLeast"/>
              <w:rPr>
                <w:rFonts w:ascii="Times New Roman" w:eastAsia="Times New Roman" w:hAnsi="Times New Roman"/>
                <w:sz w:val="11"/>
              </w:rPr>
            </w:pPr>
          </w:p>
        </w:tc>
        <w:tc>
          <w:tcPr>
            <w:tcW w:w="360" w:type="dxa"/>
            <w:tcBorders>
              <w:bottom w:val="single" w:sz="8" w:space="0" w:color="231F20"/>
            </w:tcBorders>
            <w:shd w:val="clear" w:color="auto" w:fill="auto"/>
            <w:vAlign w:val="bottom"/>
          </w:tcPr>
          <w:p w:rsidR="00193DFD" w:rsidRDefault="00193DFD" w:rsidP="006C4B2E">
            <w:pPr>
              <w:spacing w:line="0" w:lineRule="atLeast"/>
              <w:rPr>
                <w:rFonts w:ascii="Times New Roman" w:eastAsia="Times New Roman" w:hAnsi="Times New Roman"/>
                <w:sz w:val="11"/>
              </w:rPr>
            </w:pPr>
          </w:p>
        </w:tc>
        <w:tc>
          <w:tcPr>
            <w:tcW w:w="300" w:type="dxa"/>
            <w:tcBorders>
              <w:bottom w:val="single" w:sz="8" w:space="0" w:color="231F20"/>
            </w:tcBorders>
            <w:shd w:val="clear" w:color="auto" w:fill="auto"/>
            <w:vAlign w:val="bottom"/>
          </w:tcPr>
          <w:p w:rsidR="00193DFD" w:rsidRDefault="00193DFD" w:rsidP="006C4B2E">
            <w:pPr>
              <w:spacing w:line="0" w:lineRule="atLeast"/>
              <w:rPr>
                <w:rFonts w:ascii="Times New Roman" w:eastAsia="Times New Roman" w:hAnsi="Times New Roman"/>
                <w:sz w:val="11"/>
              </w:rPr>
            </w:pPr>
          </w:p>
        </w:tc>
        <w:tc>
          <w:tcPr>
            <w:tcW w:w="600" w:type="dxa"/>
            <w:tcBorders>
              <w:bottom w:val="single" w:sz="8" w:space="0" w:color="231F20"/>
            </w:tcBorders>
            <w:shd w:val="clear" w:color="auto" w:fill="auto"/>
            <w:vAlign w:val="bottom"/>
          </w:tcPr>
          <w:p w:rsidR="00193DFD" w:rsidRDefault="00193DFD" w:rsidP="006C4B2E">
            <w:pPr>
              <w:spacing w:line="0" w:lineRule="atLeast"/>
              <w:rPr>
                <w:rFonts w:ascii="Times New Roman" w:eastAsia="Times New Roman" w:hAnsi="Times New Roman"/>
                <w:sz w:val="11"/>
              </w:rPr>
            </w:pPr>
          </w:p>
        </w:tc>
        <w:tc>
          <w:tcPr>
            <w:tcW w:w="1460" w:type="dxa"/>
            <w:tcBorders>
              <w:bottom w:val="single" w:sz="8" w:space="0" w:color="231F20"/>
            </w:tcBorders>
            <w:shd w:val="clear" w:color="auto" w:fill="auto"/>
            <w:vAlign w:val="bottom"/>
          </w:tcPr>
          <w:p w:rsidR="00193DFD" w:rsidRDefault="00193DFD" w:rsidP="006C4B2E">
            <w:pPr>
              <w:spacing w:line="0" w:lineRule="atLeast"/>
              <w:rPr>
                <w:rFonts w:ascii="Times New Roman" w:eastAsia="Times New Roman" w:hAnsi="Times New Roman"/>
                <w:sz w:val="11"/>
              </w:rPr>
            </w:pPr>
          </w:p>
        </w:tc>
        <w:tc>
          <w:tcPr>
            <w:tcW w:w="600" w:type="dxa"/>
            <w:tcBorders>
              <w:bottom w:val="single" w:sz="8" w:space="0" w:color="231F20"/>
            </w:tcBorders>
            <w:shd w:val="clear" w:color="auto" w:fill="auto"/>
            <w:vAlign w:val="bottom"/>
          </w:tcPr>
          <w:p w:rsidR="00193DFD" w:rsidRDefault="00193DFD" w:rsidP="006C4B2E">
            <w:pPr>
              <w:spacing w:line="0" w:lineRule="atLeast"/>
              <w:rPr>
                <w:rFonts w:ascii="Times New Roman" w:eastAsia="Times New Roman" w:hAnsi="Times New Roman"/>
                <w:sz w:val="11"/>
              </w:rPr>
            </w:pPr>
          </w:p>
        </w:tc>
        <w:tc>
          <w:tcPr>
            <w:tcW w:w="1020" w:type="dxa"/>
            <w:tcBorders>
              <w:bottom w:val="single" w:sz="8" w:space="0" w:color="231F20"/>
            </w:tcBorders>
            <w:shd w:val="clear" w:color="auto" w:fill="auto"/>
            <w:vAlign w:val="bottom"/>
          </w:tcPr>
          <w:p w:rsidR="00193DFD" w:rsidRDefault="00193DFD" w:rsidP="006C4B2E">
            <w:pPr>
              <w:spacing w:line="0" w:lineRule="atLeast"/>
              <w:rPr>
                <w:rFonts w:ascii="Times New Roman" w:eastAsia="Times New Roman" w:hAnsi="Times New Roman"/>
                <w:sz w:val="11"/>
              </w:rPr>
            </w:pPr>
          </w:p>
        </w:tc>
        <w:tc>
          <w:tcPr>
            <w:tcW w:w="900" w:type="dxa"/>
            <w:tcBorders>
              <w:bottom w:val="single" w:sz="8" w:space="0" w:color="231F20"/>
            </w:tcBorders>
            <w:shd w:val="clear" w:color="auto" w:fill="auto"/>
            <w:vAlign w:val="bottom"/>
          </w:tcPr>
          <w:p w:rsidR="00193DFD" w:rsidRDefault="00193DFD" w:rsidP="006C4B2E">
            <w:pPr>
              <w:spacing w:line="0" w:lineRule="atLeast"/>
              <w:rPr>
                <w:rFonts w:ascii="Times New Roman" w:eastAsia="Times New Roman" w:hAnsi="Times New Roman"/>
                <w:sz w:val="11"/>
              </w:rPr>
            </w:pPr>
          </w:p>
        </w:tc>
        <w:tc>
          <w:tcPr>
            <w:tcW w:w="1360" w:type="dxa"/>
            <w:tcBorders>
              <w:bottom w:val="single" w:sz="8" w:space="0" w:color="231F20"/>
            </w:tcBorders>
            <w:shd w:val="clear" w:color="auto" w:fill="auto"/>
            <w:vAlign w:val="bottom"/>
          </w:tcPr>
          <w:p w:rsidR="00193DFD" w:rsidRDefault="00193DFD" w:rsidP="006C4B2E">
            <w:pPr>
              <w:spacing w:line="0" w:lineRule="atLeast"/>
              <w:rPr>
                <w:rFonts w:ascii="Times New Roman" w:eastAsia="Times New Roman" w:hAnsi="Times New Roman"/>
                <w:sz w:val="11"/>
              </w:rPr>
            </w:pPr>
          </w:p>
        </w:tc>
      </w:tr>
      <w:tr w:rsidR="00193DFD" w:rsidTr="006C4B2E">
        <w:trPr>
          <w:trHeight w:val="304"/>
        </w:trPr>
        <w:tc>
          <w:tcPr>
            <w:tcW w:w="1100" w:type="dxa"/>
            <w:shd w:val="clear" w:color="auto" w:fill="auto"/>
            <w:vAlign w:val="bottom"/>
          </w:tcPr>
          <w:p w:rsidR="00193DFD" w:rsidRDefault="00193DFD" w:rsidP="006C4B2E">
            <w:pPr>
              <w:spacing w:line="0" w:lineRule="atLeast"/>
              <w:ind w:left="160"/>
              <w:rPr>
                <w:rFonts w:ascii="Times New Roman" w:eastAsia="Times New Roman" w:hAnsi="Times New Roman"/>
                <w:b/>
                <w:color w:val="231F20"/>
                <w:sz w:val="18"/>
              </w:rPr>
            </w:pPr>
            <w:r>
              <w:rPr>
                <w:rFonts w:ascii="Times New Roman" w:eastAsia="Times New Roman" w:hAnsi="Times New Roman"/>
                <w:b/>
                <w:color w:val="231F20"/>
                <w:sz w:val="18"/>
              </w:rPr>
              <w:t>Network</w:t>
            </w:r>
          </w:p>
        </w:tc>
        <w:tc>
          <w:tcPr>
            <w:tcW w:w="1000" w:type="dxa"/>
            <w:gridSpan w:val="3"/>
            <w:shd w:val="clear" w:color="auto" w:fill="auto"/>
            <w:vAlign w:val="bottom"/>
          </w:tcPr>
          <w:p w:rsidR="00193DFD" w:rsidRDefault="00193DFD" w:rsidP="006C4B2E">
            <w:pPr>
              <w:spacing w:line="0" w:lineRule="atLeast"/>
              <w:jc w:val="center"/>
              <w:rPr>
                <w:rFonts w:ascii="Times New Roman" w:eastAsia="Times New Roman" w:hAnsi="Times New Roman"/>
                <w:b/>
                <w:color w:val="231F20"/>
                <w:w w:val="97"/>
                <w:sz w:val="18"/>
              </w:rPr>
            </w:pPr>
            <w:r>
              <w:rPr>
                <w:rFonts w:ascii="Times New Roman" w:eastAsia="Times New Roman" w:hAnsi="Times New Roman"/>
                <w:b/>
                <w:color w:val="231F20"/>
                <w:w w:val="97"/>
                <w:sz w:val="18"/>
              </w:rPr>
              <w:t>Share</w:t>
            </w:r>
          </w:p>
        </w:tc>
        <w:tc>
          <w:tcPr>
            <w:tcW w:w="600" w:type="dxa"/>
            <w:shd w:val="clear" w:color="auto" w:fill="auto"/>
            <w:vAlign w:val="bottom"/>
          </w:tcPr>
          <w:p w:rsidR="00193DFD" w:rsidRDefault="00193DFD" w:rsidP="006C4B2E">
            <w:pPr>
              <w:spacing w:line="0" w:lineRule="atLeast"/>
              <w:rPr>
                <w:rFonts w:ascii="Times New Roman" w:eastAsia="Times New Roman" w:hAnsi="Times New Roman"/>
                <w:sz w:val="24"/>
              </w:rPr>
            </w:pPr>
          </w:p>
        </w:tc>
        <w:tc>
          <w:tcPr>
            <w:tcW w:w="1460" w:type="dxa"/>
            <w:shd w:val="clear" w:color="auto" w:fill="auto"/>
            <w:vAlign w:val="bottom"/>
          </w:tcPr>
          <w:p w:rsidR="00193DFD" w:rsidRDefault="00193DFD" w:rsidP="006C4B2E">
            <w:pPr>
              <w:spacing w:line="0" w:lineRule="atLeast"/>
              <w:jc w:val="center"/>
              <w:rPr>
                <w:rFonts w:ascii="Times New Roman" w:eastAsia="Times New Roman" w:hAnsi="Times New Roman"/>
                <w:b/>
                <w:color w:val="231F20"/>
                <w:sz w:val="18"/>
              </w:rPr>
            </w:pPr>
            <w:r>
              <w:rPr>
                <w:rFonts w:ascii="Times New Roman" w:eastAsia="Times New Roman" w:hAnsi="Times New Roman"/>
                <w:b/>
                <w:color w:val="231F20"/>
                <w:sz w:val="18"/>
              </w:rPr>
              <w:t>HUT</w:t>
            </w:r>
          </w:p>
        </w:tc>
        <w:tc>
          <w:tcPr>
            <w:tcW w:w="600" w:type="dxa"/>
            <w:shd w:val="clear" w:color="auto" w:fill="auto"/>
            <w:vAlign w:val="bottom"/>
          </w:tcPr>
          <w:p w:rsidR="00193DFD" w:rsidRDefault="00193DFD" w:rsidP="006C4B2E">
            <w:pPr>
              <w:spacing w:line="0" w:lineRule="atLeast"/>
              <w:rPr>
                <w:rFonts w:ascii="Times New Roman" w:eastAsia="Times New Roman" w:hAnsi="Times New Roman"/>
                <w:sz w:val="24"/>
              </w:rPr>
            </w:pPr>
          </w:p>
        </w:tc>
        <w:tc>
          <w:tcPr>
            <w:tcW w:w="3280" w:type="dxa"/>
            <w:gridSpan w:val="3"/>
            <w:shd w:val="clear" w:color="auto" w:fill="auto"/>
            <w:vAlign w:val="bottom"/>
          </w:tcPr>
          <w:p w:rsidR="00193DFD" w:rsidRDefault="00193DFD" w:rsidP="006C4B2E">
            <w:pPr>
              <w:spacing w:line="0" w:lineRule="atLeast"/>
              <w:ind w:right="240"/>
              <w:jc w:val="center"/>
              <w:rPr>
                <w:rFonts w:ascii="Times New Roman" w:eastAsia="Times New Roman" w:hAnsi="Times New Roman"/>
                <w:b/>
                <w:color w:val="231F20"/>
                <w:sz w:val="18"/>
              </w:rPr>
            </w:pPr>
            <w:r>
              <w:rPr>
                <w:rFonts w:ascii="Times New Roman" w:eastAsia="Times New Roman" w:hAnsi="Times New Roman"/>
                <w:b/>
                <w:color w:val="231F20"/>
                <w:sz w:val="18"/>
              </w:rPr>
              <w:t>Exact Population HH Estimate</w:t>
            </w:r>
          </w:p>
        </w:tc>
      </w:tr>
      <w:tr w:rsidR="00193DFD" w:rsidTr="006C4B2E">
        <w:trPr>
          <w:trHeight w:val="73"/>
        </w:trPr>
        <w:tc>
          <w:tcPr>
            <w:tcW w:w="1100" w:type="dxa"/>
            <w:tcBorders>
              <w:bottom w:val="single" w:sz="8" w:space="0" w:color="231F20"/>
            </w:tcBorders>
            <w:shd w:val="clear" w:color="auto" w:fill="auto"/>
            <w:vAlign w:val="bottom"/>
          </w:tcPr>
          <w:p w:rsidR="00193DFD" w:rsidRDefault="00193DFD" w:rsidP="006C4B2E">
            <w:pPr>
              <w:spacing w:line="0" w:lineRule="atLeast"/>
              <w:rPr>
                <w:rFonts w:ascii="Times New Roman" w:eastAsia="Times New Roman" w:hAnsi="Times New Roman"/>
                <w:sz w:val="6"/>
              </w:rPr>
            </w:pPr>
          </w:p>
        </w:tc>
        <w:tc>
          <w:tcPr>
            <w:tcW w:w="340" w:type="dxa"/>
            <w:tcBorders>
              <w:bottom w:val="single" w:sz="8" w:space="0" w:color="231F20"/>
            </w:tcBorders>
            <w:shd w:val="clear" w:color="auto" w:fill="auto"/>
            <w:vAlign w:val="bottom"/>
          </w:tcPr>
          <w:p w:rsidR="00193DFD" w:rsidRDefault="00193DFD" w:rsidP="006C4B2E">
            <w:pPr>
              <w:spacing w:line="0" w:lineRule="atLeast"/>
              <w:rPr>
                <w:rFonts w:ascii="Times New Roman" w:eastAsia="Times New Roman" w:hAnsi="Times New Roman"/>
                <w:sz w:val="6"/>
              </w:rPr>
            </w:pPr>
          </w:p>
        </w:tc>
        <w:tc>
          <w:tcPr>
            <w:tcW w:w="360" w:type="dxa"/>
            <w:tcBorders>
              <w:bottom w:val="single" w:sz="8" w:space="0" w:color="231F20"/>
            </w:tcBorders>
            <w:shd w:val="clear" w:color="auto" w:fill="auto"/>
            <w:vAlign w:val="bottom"/>
          </w:tcPr>
          <w:p w:rsidR="00193DFD" w:rsidRDefault="00193DFD" w:rsidP="006C4B2E">
            <w:pPr>
              <w:spacing w:line="0" w:lineRule="atLeast"/>
              <w:rPr>
                <w:rFonts w:ascii="Times New Roman" w:eastAsia="Times New Roman" w:hAnsi="Times New Roman"/>
                <w:sz w:val="6"/>
              </w:rPr>
            </w:pPr>
          </w:p>
        </w:tc>
        <w:tc>
          <w:tcPr>
            <w:tcW w:w="300" w:type="dxa"/>
            <w:tcBorders>
              <w:bottom w:val="single" w:sz="8" w:space="0" w:color="231F20"/>
            </w:tcBorders>
            <w:shd w:val="clear" w:color="auto" w:fill="auto"/>
            <w:vAlign w:val="bottom"/>
          </w:tcPr>
          <w:p w:rsidR="00193DFD" w:rsidRDefault="00193DFD" w:rsidP="006C4B2E">
            <w:pPr>
              <w:spacing w:line="0" w:lineRule="atLeast"/>
              <w:rPr>
                <w:rFonts w:ascii="Times New Roman" w:eastAsia="Times New Roman" w:hAnsi="Times New Roman"/>
                <w:sz w:val="6"/>
              </w:rPr>
            </w:pPr>
          </w:p>
        </w:tc>
        <w:tc>
          <w:tcPr>
            <w:tcW w:w="600" w:type="dxa"/>
            <w:tcBorders>
              <w:bottom w:val="single" w:sz="8" w:space="0" w:color="231F20"/>
            </w:tcBorders>
            <w:shd w:val="clear" w:color="auto" w:fill="auto"/>
            <w:vAlign w:val="bottom"/>
          </w:tcPr>
          <w:p w:rsidR="00193DFD" w:rsidRDefault="00193DFD" w:rsidP="006C4B2E">
            <w:pPr>
              <w:spacing w:line="0" w:lineRule="atLeast"/>
              <w:rPr>
                <w:rFonts w:ascii="Times New Roman" w:eastAsia="Times New Roman" w:hAnsi="Times New Roman"/>
                <w:sz w:val="6"/>
              </w:rPr>
            </w:pPr>
          </w:p>
        </w:tc>
        <w:tc>
          <w:tcPr>
            <w:tcW w:w="1460" w:type="dxa"/>
            <w:tcBorders>
              <w:bottom w:val="single" w:sz="8" w:space="0" w:color="231F20"/>
            </w:tcBorders>
            <w:shd w:val="clear" w:color="auto" w:fill="auto"/>
            <w:vAlign w:val="bottom"/>
          </w:tcPr>
          <w:p w:rsidR="00193DFD" w:rsidRDefault="00193DFD" w:rsidP="006C4B2E">
            <w:pPr>
              <w:spacing w:line="0" w:lineRule="atLeast"/>
              <w:rPr>
                <w:rFonts w:ascii="Times New Roman" w:eastAsia="Times New Roman" w:hAnsi="Times New Roman"/>
                <w:sz w:val="6"/>
              </w:rPr>
            </w:pPr>
          </w:p>
        </w:tc>
        <w:tc>
          <w:tcPr>
            <w:tcW w:w="600" w:type="dxa"/>
            <w:tcBorders>
              <w:bottom w:val="single" w:sz="8" w:space="0" w:color="231F20"/>
            </w:tcBorders>
            <w:shd w:val="clear" w:color="auto" w:fill="auto"/>
            <w:vAlign w:val="bottom"/>
          </w:tcPr>
          <w:p w:rsidR="00193DFD" w:rsidRDefault="00193DFD" w:rsidP="006C4B2E">
            <w:pPr>
              <w:spacing w:line="0" w:lineRule="atLeast"/>
              <w:rPr>
                <w:rFonts w:ascii="Times New Roman" w:eastAsia="Times New Roman" w:hAnsi="Times New Roman"/>
                <w:sz w:val="6"/>
              </w:rPr>
            </w:pPr>
          </w:p>
        </w:tc>
        <w:tc>
          <w:tcPr>
            <w:tcW w:w="1020" w:type="dxa"/>
            <w:tcBorders>
              <w:bottom w:val="single" w:sz="8" w:space="0" w:color="231F20"/>
            </w:tcBorders>
            <w:shd w:val="clear" w:color="auto" w:fill="auto"/>
            <w:vAlign w:val="bottom"/>
          </w:tcPr>
          <w:p w:rsidR="00193DFD" w:rsidRDefault="00193DFD" w:rsidP="006C4B2E">
            <w:pPr>
              <w:spacing w:line="0" w:lineRule="atLeast"/>
              <w:rPr>
                <w:rFonts w:ascii="Times New Roman" w:eastAsia="Times New Roman" w:hAnsi="Times New Roman"/>
                <w:sz w:val="6"/>
              </w:rPr>
            </w:pPr>
          </w:p>
        </w:tc>
        <w:tc>
          <w:tcPr>
            <w:tcW w:w="900" w:type="dxa"/>
            <w:tcBorders>
              <w:bottom w:val="single" w:sz="8" w:space="0" w:color="231F20"/>
            </w:tcBorders>
            <w:shd w:val="clear" w:color="auto" w:fill="auto"/>
            <w:vAlign w:val="bottom"/>
          </w:tcPr>
          <w:p w:rsidR="00193DFD" w:rsidRDefault="00193DFD" w:rsidP="006C4B2E">
            <w:pPr>
              <w:spacing w:line="0" w:lineRule="atLeast"/>
              <w:rPr>
                <w:rFonts w:ascii="Times New Roman" w:eastAsia="Times New Roman" w:hAnsi="Times New Roman"/>
                <w:sz w:val="6"/>
              </w:rPr>
            </w:pPr>
          </w:p>
        </w:tc>
        <w:tc>
          <w:tcPr>
            <w:tcW w:w="1360" w:type="dxa"/>
            <w:tcBorders>
              <w:bottom w:val="single" w:sz="8" w:space="0" w:color="231F20"/>
            </w:tcBorders>
            <w:shd w:val="clear" w:color="auto" w:fill="auto"/>
            <w:vAlign w:val="bottom"/>
          </w:tcPr>
          <w:p w:rsidR="00193DFD" w:rsidRDefault="00193DFD" w:rsidP="006C4B2E">
            <w:pPr>
              <w:spacing w:line="0" w:lineRule="atLeast"/>
              <w:rPr>
                <w:rFonts w:ascii="Times New Roman" w:eastAsia="Times New Roman" w:hAnsi="Times New Roman"/>
                <w:sz w:val="6"/>
              </w:rPr>
            </w:pPr>
          </w:p>
        </w:tc>
      </w:tr>
      <w:tr w:rsidR="00193DFD" w:rsidTr="006C4B2E">
        <w:trPr>
          <w:trHeight w:val="368"/>
        </w:trPr>
        <w:tc>
          <w:tcPr>
            <w:tcW w:w="1100" w:type="dxa"/>
            <w:shd w:val="clear" w:color="auto" w:fill="auto"/>
            <w:vAlign w:val="bottom"/>
          </w:tcPr>
          <w:p w:rsidR="00193DFD" w:rsidRDefault="00193DFD" w:rsidP="006C4B2E">
            <w:pPr>
              <w:spacing w:line="0" w:lineRule="atLeast"/>
              <w:ind w:left="160"/>
              <w:rPr>
                <w:rFonts w:ascii="Times New Roman" w:eastAsia="Times New Roman" w:hAnsi="Times New Roman"/>
                <w:color w:val="231F20"/>
                <w:sz w:val="18"/>
              </w:rPr>
            </w:pPr>
            <w:r>
              <w:rPr>
                <w:rFonts w:ascii="Times New Roman" w:eastAsia="Times New Roman" w:hAnsi="Times New Roman"/>
                <w:color w:val="231F20"/>
                <w:sz w:val="18"/>
              </w:rPr>
              <w:t>ABC</w:t>
            </w:r>
          </w:p>
        </w:tc>
        <w:tc>
          <w:tcPr>
            <w:tcW w:w="700" w:type="dxa"/>
            <w:gridSpan w:val="2"/>
            <w:shd w:val="clear" w:color="auto" w:fill="auto"/>
            <w:vAlign w:val="bottom"/>
          </w:tcPr>
          <w:p w:rsidR="00193DFD" w:rsidRDefault="00193DFD" w:rsidP="006C4B2E">
            <w:pPr>
              <w:spacing w:line="0" w:lineRule="atLeast"/>
              <w:ind w:left="250"/>
              <w:jc w:val="center"/>
              <w:rPr>
                <w:rFonts w:ascii="Times New Roman" w:eastAsia="Times New Roman" w:hAnsi="Times New Roman"/>
                <w:color w:val="231F20"/>
                <w:sz w:val="18"/>
              </w:rPr>
            </w:pPr>
            <w:r>
              <w:rPr>
                <w:rFonts w:ascii="Times New Roman" w:eastAsia="Times New Roman" w:hAnsi="Times New Roman"/>
                <w:color w:val="231F20"/>
                <w:sz w:val="18"/>
              </w:rPr>
              <w:t>36.7</w:t>
            </w:r>
          </w:p>
        </w:tc>
        <w:tc>
          <w:tcPr>
            <w:tcW w:w="300" w:type="dxa"/>
            <w:shd w:val="clear" w:color="auto" w:fill="auto"/>
            <w:vAlign w:val="bottom"/>
          </w:tcPr>
          <w:p w:rsidR="00193DFD" w:rsidRDefault="00193DFD" w:rsidP="006C4B2E">
            <w:pPr>
              <w:spacing w:line="0" w:lineRule="atLeast"/>
              <w:rPr>
                <w:rFonts w:ascii="Times New Roman" w:eastAsia="Times New Roman" w:hAnsi="Times New Roman"/>
                <w:sz w:val="24"/>
              </w:rPr>
            </w:pPr>
          </w:p>
        </w:tc>
        <w:tc>
          <w:tcPr>
            <w:tcW w:w="600" w:type="dxa"/>
            <w:shd w:val="clear" w:color="auto" w:fill="auto"/>
            <w:vAlign w:val="bottom"/>
          </w:tcPr>
          <w:p w:rsidR="00193DFD" w:rsidRDefault="00193DFD" w:rsidP="006C4B2E">
            <w:pPr>
              <w:spacing w:line="0" w:lineRule="atLeast"/>
              <w:ind w:right="130"/>
              <w:jc w:val="right"/>
              <w:rPr>
                <w:rFonts w:ascii="Times New Roman" w:eastAsia="Times New Roman" w:hAnsi="Times New Roman"/>
                <w:color w:val="231F20"/>
                <w:sz w:val="18"/>
              </w:rPr>
            </w:pPr>
            <w:r>
              <w:rPr>
                <w:rFonts w:ascii="Times New Roman" w:eastAsia="Times New Roman" w:hAnsi="Times New Roman"/>
                <w:color w:val="231F20"/>
                <w:sz w:val="18"/>
              </w:rPr>
              <w:t>3</w:t>
            </w:r>
          </w:p>
        </w:tc>
        <w:tc>
          <w:tcPr>
            <w:tcW w:w="1460" w:type="dxa"/>
            <w:shd w:val="clear" w:color="auto" w:fill="auto"/>
            <w:vAlign w:val="bottom"/>
          </w:tcPr>
          <w:p w:rsidR="00193DFD" w:rsidRDefault="00193DFD" w:rsidP="006C4B2E">
            <w:pPr>
              <w:spacing w:line="0" w:lineRule="atLeast"/>
              <w:jc w:val="center"/>
              <w:rPr>
                <w:rFonts w:ascii="Times New Roman" w:eastAsia="Times New Roman" w:hAnsi="Times New Roman"/>
                <w:color w:val="231F20"/>
                <w:sz w:val="18"/>
              </w:rPr>
            </w:pPr>
            <w:r>
              <w:rPr>
                <w:rFonts w:ascii="Times New Roman" w:eastAsia="Times New Roman" w:hAnsi="Times New Roman"/>
                <w:color w:val="231F20"/>
                <w:sz w:val="18"/>
              </w:rPr>
              <w:t>68,700,000</w:t>
            </w:r>
          </w:p>
        </w:tc>
        <w:tc>
          <w:tcPr>
            <w:tcW w:w="600" w:type="dxa"/>
            <w:shd w:val="clear" w:color="auto" w:fill="auto"/>
            <w:vAlign w:val="bottom"/>
          </w:tcPr>
          <w:p w:rsidR="00193DFD" w:rsidRDefault="00193DFD" w:rsidP="006C4B2E">
            <w:pPr>
              <w:spacing w:line="0" w:lineRule="atLeast"/>
              <w:ind w:right="130"/>
              <w:jc w:val="right"/>
              <w:rPr>
                <w:rFonts w:ascii="Times New Roman" w:eastAsia="Times New Roman" w:hAnsi="Times New Roman"/>
                <w:color w:val="231F20"/>
                <w:sz w:val="18"/>
              </w:rPr>
            </w:pPr>
            <w:r>
              <w:rPr>
                <w:rFonts w:ascii="Times New Roman" w:eastAsia="Times New Roman" w:hAnsi="Times New Roman"/>
                <w:color w:val="231F20"/>
                <w:sz w:val="18"/>
              </w:rPr>
              <w:t>5</w:t>
            </w:r>
          </w:p>
        </w:tc>
        <w:tc>
          <w:tcPr>
            <w:tcW w:w="3280" w:type="dxa"/>
            <w:gridSpan w:val="3"/>
            <w:shd w:val="clear" w:color="auto" w:fill="auto"/>
            <w:vAlign w:val="bottom"/>
          </w:tcPr>
          <w:p w:rsidR="00193DFD" w:rsidRDefault="00193DFD" w:rsidP="006C4B2E">
            <w:pPr>
              <w:spacing w:line="0" w:lineRule="atLeast"/>
              <w:ind w:right="220"/>
              <w:jc w:val="center"/>
              <w:rPr>
                <w:rFonts w:ascii="Times New Roman" w:eastAsia="Times New Roman" w:hAnsi="Times New Roman"/>
                <w:color w:val="231F20"/>
                <w:sz w:val="18"/>
              </w:rPr>
            </w:pPr>
            <w:r>
              <w:rPr>
                <w:rFonts w:ascii="Times New Roman" w:eastAsia="Times New Roman" w:hAnsi="Times New Roman"/>
                <w:color w:val="231F20"/>
                <w:sz w:val="18"/>
              </w:rPr>
              <w:t>25,212,900</w:t>
            </w:r>
          </w:p>
        </w:tc>
      </w:tr>
      <w:tr w:rsidR="00193DFD" w:rsidTr="006C4B2E">
        <w:trPr>
          <w:trHeight w:val="361"/>
        </w:trPr>
        <w:tc>
          <w:tcPr>
            <w:tcW w:w="1100" w:type="dxa"/>
            <w:shd w:val="clear" w:color="auto" w:fill="auto"/>
            <w:vAlign w:val="bottom"/>
          </w:tcPr>
          <w:p w:rsidR="00193DFD" w:rsidRDefault="00193DFD" w:rsidP="006C4B2E">
            <w:pPr>
              <w:spacing w:line="0" w:lineRule="atLeast"/>
              <w:ind w:left="160"/>
              <w:rPr>
                <w:rFonts w:ascii="Times New Roman" w:eastAsia="Times New Roman" w:hAnsi="Times New Roman"/>
                <w:color w:val="231F20"/>
                <w:sz w:val="18"/>
              </w:rPr>
            </w:pPr>
            <w:r>
              <w:rPr>
                <w:rFonts w:ascii="Times New Roman" w:eastAsia="Times New Roman" w:hAnsi="Times New Roman"/>
                <w:color w:val="231F20"/>
                <w:sz w:val="18"/>
              </w:rPr>
              <w:t>CBS</w:t>
            </w:r>
          </w:p>
        </w:tc>
        <w:tc>
          <w:tcPr>
            <w:tcW w:w="700" w:type="dxa"/>
            <w:gridSpan w:val="2"/>
            <w:shd w:val="clear" w:color="auto" w:fill="auto"/>
            <w:vAlign w:val="bottom"/>
          </w:tcPr>
          <w:p w:rsidR="00193DFD" w:rsidRDefault="00193DFD" w:rsidP="006C4B2E">
            <w:pPr>
              <w:spacing w:line="0" w:lineRule="atLeast"/>
              <w:ind w:left="250"/>
              <w:jc w:val="center"/>
              <w:rPr>
                <w:rFonts w:ascii="Times New Roman" w:eastAsia="Times New Roman" w:hAnsi="Times New Roman"/>
                <w:color w:val="231F20"/>
                <w:sz w:val="18"/>
              </w:rPr>
            </w:pPr>
            <w:r>
              <w:rPr>
                <w:rFonts w:ascii="Times New Roman" w:eastAsia="Times New Roman" w:hAnsi="Times New Roman"/>
                <w:color w:val="231F20"/>
                <w:sz w:val="18"/>
              </w:rPr>
              <w:t>33.3</w:t>
            </w:r>
          </w:p>
        </w:tc>
        <w:tc>
          <w:tcPr>
            <w:tcW w:w="300" w:type="dxa"/>
            <w:shd w:val="clear" w:color="auto" w:fill="auto"/>
            <w:vAlign w:val="bottom"/>
          </w:tcPr>
          <w:p w:rsidR="00193DFD" w:rsidRDefault="00193DFD" w:rsidP="006C4B2E">
            <w:pPr>
              <w:spacing w:line="0" w:lineRule="atLeast"/>
              <w:rPr>
                <w:rFonts w:ascii="Times New Roman" w:eastAsia="Times New Roman" w:hAnsi="Times New Roman"/>
                <w:sz w:val="24"/>
              </w:rPr>
            </w:pPr>
          </w:p>
        </w:tc>
        <w:tc>
          <w:tcPr>
            <w:tcW w:w="600" w:type="dxa"/>
            <w:shd w:val="clear" w:color="auto" w:fill="auto"/>
            <w:vAlign w:val="bottom"/>
          </w:tcPr>
          <w:p w:rsidR="00193DFD" w:rsidRDefault="00193DFD" w:rsidP="006C4B2E">
            <w:pPr>
              <w:spacing w:line="0" w:lineRule="atLeast"/>
              <w:ind w:right="130"/>
              <w:jc w:val="right"/>
              <w:rPr>
                <w:rFonts w:ascii="Times New Roman" w:eastAsia="Times New Roman" w:hAnsi="Times New Roman"/>
                <w:color w:val="231F20"/>
                <w:sz w:val="18"/>
              </w:rPr>
            </w:pPr>
            <w:r>
              <w:rPr>
                <w:rFonts w:ascii="Times New Roman" w:eastAsia="Times New Roman" w:hAnsi="Times New Roman"/>
                <w:color w:val="231F20"/>
                <w:sz w:val="18"/>
              </w:rPr>
              <w:t>3</w:t>
            </w:r>
          </w:p>
        </w:tc>
        <w:tc>
          <w:tcPr>
            <w:tcW w:w="1460" w:type="dxa"/>
            <w:shd w:val="clear" w:color="auto" w:fill="auto"/>
            <w:vAlign w:val="bottom"/>
          </w:tcPr>
          <w:p w:rsidR="00193DFD" w:rsidRDefault="00193DFD" w:rsidP="006C4B2E">
            <w:pPr>
              <w:spacing w:line="0" w:lineRule="atLeast"/>
              <w:jc w:val="center"/>
              <w:rPr>
                <w:rFonts w:ascii="Times New Roman" w:eastAsia="Times New Roman" w:hAnsi="Times New Roman"/>
                <w:color w:val="231F20"/>
                <w:sz w:val="18"/>
              </w:rPr>
            </w:pPr>
            <w:r>
              <w:rPr>
                <w:rFonts w:ascii="Times New Roman" w:eastAsia="Times New Roman" w:hAnsi="Times New Roman"/>
                <w:color w:val="231F20"/>
                <w:sz w:val="18"/>
              </w:rPr>
              <w:t>68,700,000</w:t>
            </w:r>
          </w:p>
        </w:tc>
        <w:tc>
          <w:tcPr>
            <w:tcW w:w="600" w:type="dxa"/>
            <w:shd w:val="clear" w:color="auto" w:fill="auto"/>
            <w:vAlign w:val="bottom"/>
          </w:tcPr>
          <w:p w:rsidR="00193DFD" w:rsidRDefault="00193DFD" w:rsidP="006C4B2E">
            <w:pPr>
              <w:spacing w:line="0" w:lineRule="atLeast"/>
              <w:ind w:right="130"/>
              <w:jc w:val="right"/>
              <w:rPr>
                <w:rFonts w:ascii="Times New Roman" w:eastAsia="Times New Roman" w:hAnsi="Times New Roman"/>
                <w:color w:val="231F20"/>
                <w:sz w:val="18"/>
              </w:rPr>
            </w:pPr>
            <w:r>
              <w:rPr>
                <w:rFonts w:ascii="Times New Roman" w:eastAsia="Times New Roman" w:hAnsi="Times New Roman"/>
                <w:color w:val="231F20"/>
                <w:sz w:val="18"/>
              </w:rPr>
              <w:t>5</w:t>
            </w:r>
          </w:p>
        </w:tc>
        <w:tc>
          <w:tcPr>
            <w:tcW w:w="3280" w:type="dxa"/>
            <w:gridSpan w:val="3"/>
            <w:shd w:val="clear" w:color="auto" w:fill="auto"/>
            <w:vAlign w:val="bottom"/>
          </w:tcPr>
          <w:p w:rsidR="00193DFD" w:rsidRDefault="00193DFD" w:rsidP="006C4B2E">
            <w:pPr>
              <w:spacing w:line="0" w:lineRule="atLeast"/>
              <w:ind w:right="220"/>
              <w:jc w:val="center"/>
              <w:rPr>
                <w:rFonts w:ascii="Times New Roman" w:eastAsia="Times New Roman" w:hAnsi="Times New Roman"/>
                <w:color w:val="231F20"/>
                <w:sz w:val="18"/>
              </w:rPr>
            </w:pPr>
            <w:r>
              <w:rPr>
                <w:rFonts w:ascii="Times New Roman" w:eastAsia="Times New Roman" w:hAnsi="Times New Roman"/>
                <w:color w:val="231F20"/>
                <w:sz w:val="18"/>
              </w:rPr>
              <w:t>22,877,100</w:t>
            </w:r>
          </w:p>
        </w:tc>
      </w:tr>
      <w:tr w:rsidR="00193DFD" w:rsidTr="006C4B2E">
        <w:trPr>
          <w:trHeight w:val="361"/>
        </w:trPr>
        <w:tc>
          <w:tcPr>
            <w:tcW w:w="1100" w:type="dxa"/>
            <w:shd w:val="clear" w:color="auto" w:fill="auto"/>
            <w:vAlign w:val="bottom"/>
          </w:tcPr>
          <w:p w:rsidR="00193DFD" w:rsidRDefault="00193DFD" w:rsidP="006C4B2E">
            <w:pPr>
              <w:spacing w:line="0" w:lineRule="atLeast"/>
              <w:ind w:left="160"/>
              <w:rPr>
                <w:rFonts w:ascii="Times New Roman" w:eastAsia="Times New Roman" w:hAnsi="Times New Roman"/>
                <w:color w:val="231F20"/>
                <w:sz w:val="18"/>
              </w:rPr>
            </w:pPr>
            <w:r>
              <w:rPr>
                <w:rFonts w:ascii="Times New Roman" w:eastAsia="Times New Roman" w:hAnsi="Times New Roman"/>
                <w:color w:val="231F20"/>
                <w:sz w:val="18"/>
              </w:rPr>
              <w:t>NBC</w:t>
            </w:r>
          </w:p>
        </w:tc>
        <w:tc>
          <w:tcPr>
            <w:tcW w:w="700" w:type="dxa"/>
            <w:gridSpan w:val="2"/>
            <w:shd w:val="clear" w:color="auto" w:fill="auto"/>
            <w:vAlign w:val="bottom"/>
          </w:tcPr>
          <w:p w:rsidR="00193DFD" w:rsidRDefault="00193DFD" w:rsidP="006C4B2E">
            <w:pPr>
              <w:spacing w:line="0" w:lineRule="atLeast"/>
              <w:ind w:left="250"/>
              <w:jc w:val="center"/>
              <w:rPr>
                <w:rFonts w:ascii="Times New Roman" w:eastAsia="Times New Roman" w:hAnsi="Times New Roman"/>
                <w:color w:val="231F20"/>
                <w:sz w:val="18"/>
              </w:rPr>
            </w:pPr>
            <w:r>
              <w:rPr>
                <w:rFonts w:ascii="Times New Roman" w:eastAsia="Times New Roman" w:hAnsi="Times New Roman"/>
                <w:color w:val="231F20"/>
                <w:sz w:val="18"/>
              </w:rPr>
              <w:t>30.0</w:t>
            </w:r>
          </w:p>
        </w:tc>
        <w:tc>
          <w:tcPr>
            <w:tcW w:w="300" w:type="dxa"/>
            <w:shd w:val="clear" w:color="auto" w:fill="auto"/>
            <w:vAlign w:val="bottom"/>
          </w:tcPr>
          <w:p w:rsidR="00193DFD" w:rsidRDefault="00193DFD" w:rsidP="006C4B2E">
            <w:pPr>
              <w:spacing w:line="0" w:lineRule="atLeast"/>
              <w:rPr>
                <w:rFonts w:ascii="Times New Roman" w:eastAsia="Times New Roman" w:hAnsi="Times New Roman"/>
                <w:sz w:val="24"/>
              </w:rPr>
            </w:pPr>
          </w:p>
        </w:tc>
        <w:tc>
          <w:tcPr>
            <w:tcW w:w="600" w:type="dxa"/>
            <w:shd w:val="clear" w:color="auto" w:fill="auto"/>
            <w:vAlign w:val="bottom"/>
          </w:tcPr>
          <w:p w:rsidR="00193DFD" w:rsidRDefault="00193DFD" w:rsidP="006C4B2E">
            <w:pPr>
              <w:spacing w:line="0" w:lineRule="atLeast"/>
              <w:ind w:right="130"/>
              <w:jc w:val="right"/>
              <w:rPr>
                <w:rFonts w:ascii="Times New Roman" w:eastAsia="Times New Roman" w:hAnsi="Times New Roman"/>
                <w:color w:val="231F20"/>
                <w:sz w:val="18"/>
              </w:rPr>
            </w:pPr>
            <w:r>
              <w:rPr>
                <w:rFonts w:ascii="Times New Roman" w:eastAsia="Times New Roman" w:hAnsi="Times New Roman"/>
                <w:color w:val="231F20"/>
                <w:sz w:val="18"/>
              </w:rPr>
              <w:t>3</w:t>
            </w:r>
          </w:p>
        </w:tc>
        <w:tc>
          <w:tcPr>
            <w:tcW w:w="1460" w:type="dxa"/>
            <w:shd w:val="clear" w:color="auto" w:fill="auto"/>
            <w:vAlign w:val="bottom"/>
          </w:tcPr>
          <w:p w:rsidR="00193DFD" w:rsidRDefault="00193DFD" w:rsidP="006C4B2E">
            <w:pPr>
              <w:spacing w:line="0" w:lineRule="atLeast"/>
              <w:jc w:val="center"/>
              <w:rPr>
                <w:rFonts w:ascii="Times New Roman" w:eastAsia="Times New Roman" w:hAnsi="Times New Roman"/>
                <w:color w:val="231F20"/>
                <w:sz w:val="18"/>
              </w:rPr>
            </w:pPr>
            <w:r>
              <w:rPr>
                <w:rFonts w:ascii="Times New Roman" w:eastAsia="Times New Roman" w:hAnsi="Times New Roman"/>
                <w:color w:val="231F20"/>
                <w:sz w:val="18"/>
              </w:rPr>
              <w:t>68,700,000</w:t>
            </w:r>
          </w:p>
        </w:tc>
        <w:tc>
          <w:tcPr>
            <w:tcW w:w="600" w:type="dxa"/>
            <w:shd w:val="clear" w:color="auto" w:fill="auto"/>
            <w:vAlign w:val="bottom"/>
          </w:tcPr>
          <w:p w:rsidR="00193DFD" w:rsidRDefault="00193DFD" w:rsidP="006C4B2E">
            <w:pPr>
              <w:spacing w:line="0" w:lineRule="atLeast"/>
              <w:ind w:right="130"/>
              <w:jc w:val="right"/>
              <w:rPr>
                <w:rFonts w:ascii="Times New Roman" w:eastAsia="Times New Roman" w:hAnsi="Times New Roman"/>
                <w:color w:val="231F20"/>
                <w:sz w:val="18"/>
              </w:rPr>
            </w:pPr>
            <w:r>
              <w:rPr>
                <w:rFonts w:ascii="Times New Roman" w:eastAsia="Times New Roman" w:hAnsi="Times New Roman"/>
                <w:color w:val="231F20"/>
                <w:sz w:val="18"/>
              </w:rPr>
              <w:t>5</w:t>
            </w:r>
          </w:p>
        </w:tc>
        <w:tc>
          <w:tcPr>
            <w:tcW w:w="3280" w:type="dxa"/>
            <w:gridSpan w:val="3"/>
            <w:shd w:val="clear" w:color="auto" w:fill="auto"/>
            <w:vAlign w:val="bottom"/>
          </w:tcPr>
          <w:p w:rsidR="00193DFD" w:rsidRDefault="00193DFD" w:rsidP="006C4B2E">
            <w:pPr>
              <w:spacing w:line="0" w:lineRule="atLeast"/>
              <w:ind w:right="220"/>
              <w:jc w:val="center"/>
              <w:rPr>
                <w:rFonts w:ascii="Times New Roman" w:eastAsia="Times New Roman" w:hAnsi="Times New Roman"/>
                <w:color w:val="231F20"/>
                <w:sz w:val="18"/>
              </w:rPr>
            </w:pPr>
            <w:r>
              <w:rPr>
                <w:rFonts w:ascii="Times New Roman" w:eastAsia="Times New Roman" w:hAnsi="Times New Roman"/>
                <w:color w:val="231F20"/>
                <w:sz w:val="18"/>
              </w:rPr>
              <w:t>20,610,000</w:t>
            </w:r>
          </w:p>
        </w:tc>
      </w:tr>
    </w:tbl>
    <w:p w:rsidR="00193DFD" w:rsidRDefault="00193DFD" w:rsidP="00193DFD">
      <w:pPr>
        <w:rPr>
          <w:rFonts w:ascii="Times New Roman" w:eastAsia="Times New Roman" w:hAnsi="Times New Roman"/>
          <w:color w:val="231F20"/>
          <w:sz w:val="18"/>
        </w:rPr>
        <w:sectPr w:rsidR="00193DFD">
          <w:type w:val="continuous"/>
          <w:pgSz w:w="9520" w:h="13291"/>
          <w:pgMar w:top="520" w:right="731" w:bottom="993" w:left="740" w:header="0" w:footer="0" w:gutter="0"/>
          <w:cols w:space="0" w:equalWidth="0">
            <w:col w:w="8040"/>
          </w:cols>
          <w:docGrid w:linePitch="360"/>
        </w:sectPr>
      </w:pPr>
    </w:p>
    <w:p w:rsidR="00193DFD" w:rsidRDefault="00193DFD" w:rsidP="00193DFD">
      <w:pPr>
        <w:spacing w:line="150" w:lineRule="exact"/>
        <w:rPr>
          <w:rFonts w:ascii="Times New Roman" w:eastAsia="Times New Roman" w:hAnsi="Times New Roman"/>
        </w:rPr>
      </w:pPr>
    </w:p>
    <w:p w:rsidR="00193DFD" w:rsidRDefault="00193DFD" w:rsidP="00193DFD">
      <w:pPr>
        <w:tabs>
          <w:tab w:val="left" w:pos="1440"/>
          <w:tab w:val="left" w:pos="5820"/>
        </w:tabs>
        <w:spacing w:line="0" w:lineRule="atLeast"/>
        <w:ind w:left="160"/>
        <w:rPr>
          <w:rFonts w:ascii="Arial" w:eastAsia="Arial" w:hAnsi="Arial"/>
          <w:i/>
          <w:color w:val="231F20"/>
          <w:sz w:val="17"/>
        </w:rPr>
      </w:pPr>
      <w:r>
        <w:rPr>
          <w:rFonts w:ascii="Arial" w:eastAsia="Arial" w:hAnsi="Arial"/>
          <w:i/>
          <w:color w:val="231F20"/>
          <w:sz w:val="18"/>
        </w:rPr>
        <w:t>Total</w:t>
      </w:r>
      <w:r>
        <w:rPr>
          <w:rFonts w:ascii="Times New Roman" w:eastAsia="Times New Roman" w:hAnsi="Times New Roman"/>
        </w:rPr>
        <w:tab/>
      </w:r>
      <w:r>
        <w:rPr>
          <w:rFonts w:ascii="Arial" w:eastAsia="Arial" w:hAnsi="Arial"/>
          <w:i/>
          <w:color w:val="231F20"/>
          <w:sz w:val="18"/>
        </w:rPr>
        <w:t>100</w:t>
      </w:r>
      <w:r>
        <w:rPr>
          <w:rFonts w:ascii="Times New Roman" w:eastAsia="Times New Roman" w:hAnsi="Times New Roman"/>
        </w:rPr>
        <w:tab/>
      </w:r>
      <w:r>
        <w:rPr>
          <w:rFonts w:ascii="Arial" w:eastAsia="Arial" w:hAnsi="Arial"/>
          <w:i/>
          <w:color w:val="231F20"/>
          <w:sz w:val="17"/>
        </w:rPr>
        <w:t>68,700,000</w:t>
      </w:r>
    </w:p>
    <w:p w:rsidR="00193DFD" w:rsidRDefault="00193DFD" w:rsidP="00193DFD">
      <w:pPr>
        <w:tabs>
          <w:tab w:val="left" w:pos="1440"/>
          <w:tab w:val="left" w:pos="5820"/>
        </w:tabs>
        <w:spacing w:line="0" w:lineRule="atLeast"/>
        <w:ind w:left="160"/>
        <w:rPr>
          <w:rFonts w:ascii="Arial" w:eastAsia="Arial" w:hAnsi="Arial"/>
          <w:i/>
          <w:color w:val="231F20"/>
          <w:sz w:val="17"/>
        </w:rPr>
        <w:sectPr w:rsidR="00193DFD">
          <w:type w:val="continuous"/>
          <w:pgSz w:w="9520" w:h="13291"/>
          <w:pgMar w:top="520" w:right="731" w:bottom="993" w:left="740" w:header="0" w:footer="0" w:gutter="0"/>
          <w:cols w:space="0" w:equalWidth="0">
            <w:col w:w="8040"/>
          </w:cols>
          <w:docGrid w:linePitch="360"/>
        </w:sectPr>
      </w:pPr>
    </w:p>
    <w:tbl>
      <w:tblPr>
        <w:tblW w:w="0" w:type="auto"/>
        <w:tblInd w:w="3620" w:type="dxa"/>
        <w:tblLayout w:type="fixed"/>
        <w:tblCellMar>
          <w:left w:w="0" w:type="dxa"/>
          <w:right w:w="0" w:type="dxa"/>
        </w:tblCellMar>
        <w:tblLook w:val="0000" w:firstRow="0" w:lastRow="0" w:firstColumn="0" w:lastColumn="0" w:noHBand="0" w:noVBand="0"/>
      </w:tblPr>
      <w:tblGrid>
        <w:gridCol w:w="3780"/>
        <w:gridCol w:w="640"/>
      </w:tblGrid>
      <w:tr w:rsidR="00193DFD" w:rsidTr="006C4B2E">
        <w:trPr>
          <w:trHeight w:val="240"/>
        </w:trPr>
        <w:tc>
          <w:tcPr>
            <w:tcW w:w="3780" w:type="dxa"/>
            <w:shd w:val="clear" w:color="auto" w:fill="auto"/>
            <w:vAlign w:val="bottom"/>
          </w:tcPr>
          <w:p w:rsidR="00193DFD" w:rsidRDefault="00193DFD" w:rsidP="006C4B2E">
            <w:pPr>
              <w:spacing w:line="0" w:lineRule="atLeast"/>
              <w:rPr>
                <w:rFonts w:ascii="Arial" w:eastAsia="Arial" w:hAnsi="Arial"/>
                <w:i/>
                <w:color w:val="231F20"/>
                <w:sz w:val="18"/>
              </w:rPr>
            </w:pPr>
            <w:bookmarkStart w:id="1" w:name="page374"/>
            <w:bookmarkEnd w:id="1"/>
            <w:r>
              <w:rPr>
                <w:rFonts w:ascii="Arial" w:eastAsia="Arial" w:hAnsi="Arial"/>
                <w:color w:val="231F20"/>
                <w:sz w:val="18"/>
              </w:rPr>
              <w:lastRenderedPageBreak/>
              <w:t xml:space="preserve">Chapter 14  </w:t>
            </w:r>
            <w:r>
              <w:rPr>
                <w:rFonts w:ascii="Arial" w:eastAsia="Arial" w:hAnsi="Arial"/>
                <w:i/>
                <w:color w:val="231F20"/>
                <w:sz w:val="18"/>
              </w:rPr>
              <w:t>Research in the Electronic Media</w:t>
            </w:r>
          </w:p>
        </w:tc>
        <w:tc>
          <w:tcPr>
            <w:tcW w:w="640" w:type="dxa"/>
            <w:shd w:val="clear" w:color="auto" w:fill="auto"/>
            <w:vAlign w:val="bottom"/>
          </w:tcPr>
          <w:p w:rsidR="00193DFD" w:rsidRDefault="00193DFD" w:rsidP="006C4B2E">
            <w:pPr>
              <w:spacing w:line="0" w:lineRule="atLeast"/>
              <w:jc w:val="right"/>
              <w:rPr>
                <w:rFonts w:ascii="Arial" w:eastAsia="Arial" w:hAnsi="Arial"/>
                <w:b/>
                <w:color w:val="231F20"/>
                <w:sz w:val="18"/>
              </w:rPr>
            </w:pPr>
            <w:r>
              <w:rPr>
                <w:rFonts w:ascii="Arial" w:eastAsia="Arial" w:hAnsi="Arial"/>
                <w:b/>
                <w:color w:val="231F20"/>
                <w:sz w:val="18"/>
              </w:rPr>
              <w:t>361</w:t>
            </w:r>
          </w:p>
        </w:tc>
      </w:tr>
    </w:tbl>
    <w:p w:rsidR="00193DFD" w:rsidRDefault="00193DFD" w:rsidP="00193DFD">
      <w:pPr>
        <w:rPr>
          <w:rFonts w:ascii="Arial" w:eastAsia="Arial" w:hAnsi="Arial"/>
          <w:b/>
          <w:color w:val="231F20"/>
          <w:sz w:val="18"/>
        </w:rPr>
        <w:sectPr w:rsidR="00193DFD">
          <w:pgSz w:w="9520" w:h="13291"/>
          <w:pgMar w:top="508" w:right="711" w:bottom="1036" w:left="740" w:header="0" w:footer="0" w:gutter="0"/>
          <w:cols w:space="0" w:equalWidth="0">
            <w:col w:w="8060"/>
          </w:cols>
          <w:docGrid w:linePitch="360"/>
        </w:sectPr>
      </w:pPr>
    </w:p>
    <w:p w:rsidR="00193DFD" w:rsidRDefault="00193DFD" w:rsidP="00193DFD">
      <w:pPr>
        <w:spacing w:line="391" w:lineRule="exact"/>
        <w:rPr>
          <w:rFonts w:ascii="Times New Roman" w:eastAsia="Times New Roman" w:hAnsi="Times New Roman"/>
        </w:rPr>
      </w:pPr>
    </w:p>
    <w:p w:rsidR="00193DFD" w:rsidRDefault="00193DFD" w:rsidP="00193DFD">
      <w:pPr>
        <w:spacing w:line="254" w:lineRule="auto"/>
        <w:jc w:val="both"/>
        <w:rPr>
          <w:rFonts w:ascii="Times New Roman" w:eastAsia="Times New Roman" w:hAnsi="Times New Roman"/>
          <w:color w:val="231F20"/>
        </w:rPr>
      </w:pPr>
      <w:r>
        <w:rPr>
          <w:rFonts w:ascii="Times New Roman" w:eastAsia="Times New Roman" w:hAnsi="Times New Roman"/>
          <w:color w:val="231F20"/>
        </w:rPr>
        <w:t xml:space="preserve">From Table 14.1, the sample HUT is 6,000 2,200 1 2,000 1 </w:t>
      </w:r>
      <w:proofErr w:type="gramStart"/>
      <w:r>
        <w:rPr>
          <w:rFonts w:ascii="Times New Roman" w:eastAsia="Times New Roman" w:hAnsi="Times New Roman"/>
          <w:color w:val="231F20"/>
        </w:rPr>
        <w:t>1,800 ,</w:t>
      </w:r>
      <w:proofErr w:type="gramEnd"/>
      <w:r>
        <w:rPr>
          <w:rFonts w:ascii="Times New Roman" w:eastAsia="Times New Roman" w:hAnsi="Times New Roman"/>
          <w:color w:val="231F20"/>
        </w:rPr>
        <w:t xml:space="preserve"> or 60% of 10,000. The audience share for ABC would be:</w:t>
      </w:r>
    </w:p>
    <w:p w:rsidR="00193DFD" w:rsidRDefault="00193DFD" w:rsidP="00193DFD">
      <w:pPr>
        <w:spacing w:line="200" w:lineRule="exact"/>
        <w:rPr>
          <w:rFonts w:ascii="Times New Roman" w:eastAsia="Times New Roman" w:hAnsi="Times New Roman"/>
        </w:rPr>
      </w:pPr>
    </w:p>
    <w:p w:rsidR="00193DFD" w:rsidRDefault="00193DFD" w:rsidP="00193DFD">
      <w:pPr>
        <w:spacing w:line="318" w:lineRule="exact"/>
        <w:rPr>
          <w:rFonts w:ascii="Times New Roman" w:eastAsia="Times New Roman" w:hAnsi="Times New Roman"/>
        </w:rPr>
      </w:pPr>
    </w:p>
    <w:p w:rsidR="00193DFD" w:rsidRDefault="00193DFD" w:rsidP="00193DFD">
      <w:pPr>
        <w:spacing w:line="0" w:lineRule="atLeast"/>
        <w:ind w:left="1220"/>
        <w:rPr>
          <w:rFonts w:ascii="Times New Roman" w:eastAsia="Times New Roman" w:hAnsi="Times New Roman"/>
          <w:color w:val="231F20"/>
        </w:rPr>
      </w:pPr>
      <w:r>
        <w:rPr>
          <w:rFonts w:ascii="Times New Roman" w:eastAsia="Times New Roman" w:hAnsi="Times New Roman"/>
          <w:color w:val="231F20"/>
        </w:rPr>
        <w:t>2,200</w:t>
      </w:r>
    </w:p>
    <w:p w:rsidR="00193DFD" w:rsidRDefault="00193DFD" w:rsidP="00193DFD">
      <w:pPr>
        <w:spacing w:line="182" w:lineRule="auto"/>
        <w:ind w:left="440"/>
        <w:rPr>
          <w:rFonts w:ascii="Times New Roman" w:eastAsia="Times New Roman" w:hAnsi="Times New Roman"/>
          <w:color w:val="231F20"/>
        </w:rPr>
      </w:pPr>
      <w:r>
        <w:rPr>
          <w:rFonts w:ascii="Times New Roman" w:eastAsia="Times New Roman" w:hAnsi="Times New Roman"/>
          <w:color w:val="231F20"/>
        </w:rPr>
        <w:t xml:space="preserve">Share 5 </w:t>
      </w:r>
      <w:r>
        <w:rPr>
          <w:rFonts w:ascii="Times New Roman" w:eastAsia="Times New Roman" w:hAnsi="Times New Roman"/>
          <w:color w:val="231F20"/>
          <w:sz w:val="39"/>
          <w:vertAlign w:val="subscript"/>
        </w:rPr>
        <w:t>6,000</w:t>
      </w:r>
      <w:r>
        <w:rPr>
          <w:rFonts w:ascii="Times New Roman" w:eastAsia="Times New Roman" w:hAnsi="Times New Roman"/>
          <w:color w:val="231F20"/>
        </w:rPr>
        <w:t xml:space="preserve"> 5 0.367 or 36.7%</w:t>
      </w:r>
    </w:p>
    <w:p w:rsidR="00193DFD" w:rsidRDefault="00193DFD" w:rsidP="00193DFD">
      <w:pPr>
        <w:spacing w:line="20" w:lineRule="exact"/>
        <w:rPr>
          <w:rFonts w:ascii="Times New Roman" w:eastAsia="Times New Roman" w:hAnsi="Times New Roman"/>
        </w:rPr>
      </w:pPr>
      <w:r>
        <w:rPr>
          <w:rFonts w:ascii="Times New Roman" w:eastAsia="Times New Roman" w:hAnsi="Times New Roman"/>
          <w:noProof/>
          <w:color w:val="231F20"/>
        </w:rPr>
        <mc:AlternateContent>
          <mc:Choice Requires="wps">
            <w:drawing>
              <wp:anchor distT="0" distB="0" distL="114300" distR="114300" simplePos="0" relativeHeight="251667456" behindDoc="1" locked="0" layoutInCell="1" allowOverlap="1" wp14:anchorId="78D9FBEC" wp14:editId="5DA273AF">
                <wp:simplePos x="0" y="0"/>
                <wp:positionH relativeFrom="column">
                  <wp:posOffset>764540</wp:posOffset>
                </wp:positionH>
                <wp:positionV relativeFrom="paragraph">
                  <wp:posOffset>-159385</wp:posOffset>
                </wp:positionV>
                <wp:extent cx="332105" cy="0"/>
                <wp:effectExtent l="5715" t="13335" r="5080"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105" cy="0"/>
                        </a:xfrm>
                        <a:prstGeom prst="line">
                          <a:avLst/>
                        </a:prstGeom>
                        <a:noFill/>
                        <a:ln w="444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pt,-12.55pt" to="86.3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" strokecolor="#231f20" strokeweight=".35pt"/>
            </w:pict>
          </mc:Fallback>
        </mc:AlternateContent>
      </w:r>
    </w:p>
    <w:p w:rsidR="00193DFD" w:rsidRDefault="00193DFD" w:rsidP="00193DFD">
      <w:pPr>
        <w:spacing w:line="323" w:lineRule="exact"/>
        <w:rPr>
          <w:rFonts w:ascii="Times New Roman" w:eastAsia="Times New Roman" w:hAnsi="Times New Roman"/>
        </w:rPr>
      </w:pPr>
    </w:p>
    <w:p w:rsidR="00193DFD" w:rsidRDefault="00193DFD" w:rsidP="00193DFD">
      <w:pPr>
        <w:spacing w:line="250" w:lineRule="auto"/>
        <w:jc w:val="both"/>
        <w:rPr>
          <w:rFonts w:ascii="Times New Roman" w:eastAsia="Times New Roman" w:hAnsi="Times New Roman"/>
          <w:color w:val="231F20"/>
        </w:rPr>
      </w:pPr>
      <w:r>
        <w:rPr>
          <w:rFonts w:ascii="Times New Roman" w:eastAsia="Times New Roman" w:hAnsi="Times New Roman"/>
          <w:color w:val="231F20"/>
        </w:rPr>
        <w:t>That is, of the households in the sample whose television sets were on at the time of the survey, 36.7% were tuned to ABC. (People may not have been watching the set but may have recorded that they did in a diary, or the People Meter recorded the information.) The shares for CBS and NBC are computed in the same man-</w:t>
      </w:r>
      <w:proofErr w:type="spellStart"/>
      <w:r>
        <w:rPr>
          <w:rFonts w:ascii="Times New Roman" w:eastAsia="Times New Roman" w:hAnsi="Times New Roman"/>
          <w:color w:val="231F20"/>
        </w:rPr>
        <w:t>ner</w:t>
      </w:r>
      <w:proofErr w:type="spellEnd"/>
      <w:r>
        <w:rPr>
          <w:rFonts w:ascii="Times New Roman" w:eastAsia="Times New Roman" w:hAnsi="Times New Roman"/>
          <w:color w:val="231F20"/>
        </w:rPr>
        <w:t>: CBS Share 5 2,000/6,000, or 33.3%; NBC Share 5 1,800/6,000, or 30.0%.</w:t>
      </w:r>
    </w:p>
    <w:p w:rsidR="00193DFD" w:rsidRDefault="00193DFD" w:rsidP="00193DFD">
      <w:pPr>
        <w:spacing w:line="242" w:lineRule="exact"/>
        <w:rPr>
          <w:rFonts w:ascii="Times New Roman" w:eastAsia="Times New Roman" w:hAnsi="Times New Roman"/>
        </w:rPr>
      </w:pPr>
    </w:p>
    <w:p w:rsidR="00193DFD" w:rsidRDefault="00193DFD" w:rsidP="00193DFD">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 xml:space="preserve">Shares are also used to provide an </w:t>
      </w:r>
      <w:r>
        <w:rPr>
          <w:rFonts w:ascii="Arial" w:eastAsia="Arial" w:hAnsi="Arial"/>
          <w:i/>
          <w:color w:val="231F20"/>
        </w:rPr>
        <w:t>exact</w:t>
      </w:r>
      <w:r>
        <w:rPr>
          <w:rFonts w:ascii="Times New Roman" w:eastAsia="Times New Roman" w:hAnsi="Times New Roman"/>
          <w:color w:val="231F20"/>
        </w:rPr>
        <w:t xml:space="preserve"> estimate of households in the target </w:t>
      </w:r>
      <w:proofErr w:type="spellStart"/>
      <w:r>
        <w:rPr>
          <w:rFonts w:ascii="Times New Roman" w:eastAsia="Times New Roman" w:hAnsi="Times New Roman"/>
          <w:color w:val="231F20"/>
        </w:rPr>
        <w:t>popu-lation</w:t>
      </w:r>
      <w:proofErr w:type="spellEnd"/>
      <w:r>
        <w:rPr>
          <w:rFonts w:ascii="Times New Roman" w:eastAsia="Times New Roman" w:hAnsi="Times New Roman"/>
          <w:color w:val="231F20"/>
        </w:rPr>
        <w:t>, computed by multiplying the share by the HUT or PUR. The rough and exact household estimates for each network are shown in Table 14.2.</w:t>
      </w:r>
    </w:p>
    <w:p w:rsidR="00193DFD" w:rsidRDefault="00193DFD" w:rsidP="00193DFD">
      <w:pPr>
        <w:spacing w:line="1" w:lineRule="exact"/>
        <w:rPr>
          <w:rFonts w:ascii="Times New Roman" w:eastAsia="Times New Roman" w:hAnsi="Times New Roman"/>
        </w:rPr>
      </w:pPr>
    </w:p>
    <w:p w:rsidR="00193DFD" w:rsidRDefault="00193DFD" w:rsidP="00193DFD">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 xml:space="preserve">Estimating the number of households tuned to specific channels and networks provides a broad indication of audience size. However, broadcasters, advertisers, and other people who use TV ratings are also interested in the estimated of the number of people tuned to a channel or network. Most references in books and on the Internet say that to estimate the number of people tuned to a channel or network, Nielsen multiplies the number of estimated households by the average household size (average </w:t>
      </w:r>
      <w:proofErr w:type="spellStart"/>
      <w:r>
        <w:rPr>
          <w:rFonts w:ascii="Times New Roman" w:eastAsia="Times New Roman" w:hAnsi="Times New Roman"/>
          <w:color w:val="231F20"/>
        </w:rPr>
        <w:t>num-ber</w:t>
      </w:r>
      <w:proofErr w:type="spellEnd"/>
      <w:r>
        <w:rPr>
          <w:rFonts w:ascii="Times New Roman" w:eastAsia="Times New Roman" w:hAnsi="Times New Roman"/>
          <w:color w:val="231F20"/>
        </w:rPr>
        <w:t xml:space="preserve"> of people per household) in the United States—3, 4, or 5. Actually, both items are incorrect. Nielsen does not multiply the number of households by a constant number such as 3, 4, or 5, or any other number. In addition, references using 3, 4, or 5 as the average number of people per household in the United States in 2009 are wrong. In</w:t>
      </w:r>
    </w:p>
    <w:p w:rsidR="00193DFD" w:rsidRDefault="00193DFD" w:rsidP="00193DFD">
      <w:pPr>
        <w:spacing w:line="391" w:lineRule="exact"/>
        <w:rPr>
          <w:rFonts w:ascii="Times New Roman" w:eastAsia="Times New Roman" w:hAnsi="Times New Roman"/>
        </w:rPr>
      </w:pPr>
      <w:r>
        <w:rPr>
          <w:rFonts w:ascii="Times New Roman" w:eastAsia="Times New Roman" w:hAnsi="Times New Roman"/>
          <w:color w:val="231F20"/>
        </w:rPr>
        <w:br w:type="column"/>
      </w:r>
    </w:p>
    <w:p w:rsidR="00193DFD" w:rsidRDefault="00193DFD" w:rsidP="00193DFD">
      <w:pPr>
        <w:spacing w:line="250" w:lineRule="auto"/>
        <w:ind w:right="20"/>
        <w:jc w:val="both"/>
        <w:rPr>
          <w:rFonts w:ascii="Times New Roman" w:eastAsia="Times New Roman" w:hAnsi="Times New Roman"/>
          <w:color w:val="231F20"/>
        </w:rPr>
      </w:pPr>
      <w:r>
        <w:rPr>
          <w:rFonts w:ascii="Times New Roman" w:eastAsia="Times New Roman" w:hAnsi="Times New Roman"/>
          <w:color w:val="231F20"/>
        </w:rPr>
        <w:t>2009, the average is 2.5 people per house-hold, although the number does vary by region of the country.</w:t>
      </w:r>
    </w:p>
    <w:p w:rsidR="00193DFD" w:rsidRDefault="00193DFD" w:rsidP="00193DFD">
      <w:pPr>
        <w:spacing w:line="1" w:lineRule="exact"/>
        <w:rPr>
          <w:rFonts w:ascii="Times New Roman" w:eastAsia="Times New Roman" w:hAnsi="Times New Roman"/>
        </w:rPr>
      </w:pPr>
    </w:p>
    <w:p w:rsidR="00193DFD" w:rsidRDefault="00193DFD" w:rsidP="00193DFD">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If Nielsen does not multiply household estimates by the average number of people per household (constant) to estimate the number of viewers, how does the company produce the estimates? To explain the procedure, we will use actual Nielsen data for the week of March 9, 2009, shown in Table 14.3—the top 10 programs for the week. Nielsen re-leases this information to the public because the data show only total household estimates and total viewers over one year old (referred to as the 21 (2 plus) audience). Broadcasters do not sell, and advertisers do not buy, advertising based on Household and 21 rat-</w:t>
      </w:r>
      <w:proofErr w:type="spellStart"/>
      <w:r>
        <w:rPr>
          <w:rFonts w:ascii="Times New Roman" w:eastAsia="Times New Roman" w:hAnsi="Times New Roman"/>
          <w:color w:val="231F20"/>
        </w:rPr>
        <w:t>ings</w:t>
      </w:r>
      <w:proofErr w:type="spellEnd"/>
      <w:r>
        <w:rPr>
          <w:rFonts w:ascii="Times New Roman" w:eastAsia="Times New Roman" w:hAnsi="Times New Roman"/>
          <w:color w:val="231F20"/>
        </w:rPr>
        <w:t xml:space="preserve"> and shares because the data are for the total audience, and there is no interest in this group. The interest is in specific demo-graphic targets, known as “demographics,” “demos,” “</w:t>
      </w:r>
      <w:proofErr w:type="gramStart"/>
      <w:r>
        <w:rPr>
          <w:rFonts w:ascii="Times New Roman" w:eastAsia="Times New Roman" w:hAnsi="Times New Roman"/>
          <w:color w:val="231F20"/>
        </w:rPr>
        <w:t>demo</w:t>
      </w:r>
      <w:proofErr w:type="gramEnd"/>
      <w:r>
        <w:rPr>
          <w:rFonts w:ascii="Times New Roman" w:eastAsia="Times New Roman" w:hAnsi="Times New Roman"/>
          <w:color w:val="231F20"/>
        </w:rPr>
        <w:t xml:space="preserve"> cells,” or simply “cells,” such as Females 25–34. Every TV program is designed for a specific demo (cell), and that is how advertising time is bought and sold—an advertiser purchases time on a pro-gram because the program attracts a specific audience the advertiser wants to reach. (See the special note on demos at the end of this chapter.)</w:t>
      </w:r>
    </w:p>
    <w:p w:rsidR="00193DFD" w:rsidRDefault="00193DFD" w:rsidP="00193DFD">
      <w:pPr>
        <w:spacing w:line="247" w:lineRule="exact"/>
        <w:rPr>
          <w:rFonts w:ascii="Times New Roman" w:eastAsia="Times New Roman" w:hAnsi="Times New Roman"/>
        </w:rPr>
      </w:pPr>
    </w:p>
    <w:p w:rsidR="00193DFD" w:rsidRDefault="00193DFD" w:rsidP="00193DFD">
      <w:pPr>
        <w:spacing w:line="250" w:lineRule="auto"/>
        <w:ind w:right="20" w:firstLine="300"/>
        <w:jc w:val="both"/>
        <w:rPr>
          <w:rFonts w:ascii="Times New Roman" w:eastAsia="Times New Roman" w:hAnsi="Times New Roman"/>
          <w:color w:val="231F20"/>
        </w:rPr>
      </w:pPr>
      <w:r>
        <w:rPr>
          <w:rFonts w:ascii="Times New Roman" w:eastAsia="Times New Roman" w:hAnsi="Times New Roman"/>
          <w:color w:val="231F20"/>
        </w:rPr>
        <w:t>Now refer to Table 14.3. The actual Nielsen data include everything but the col-</w:t>
      </w:r>
      <w:proofErr w:type="spellStart"/>
      <w:r>
        <w:rPr>
          <w:rFonts w:ascii="Times New Roman" w:eastAsia="Times New Roman" w:hAnsi="Times New Roman"/>
          <w:color w:val="231F20"/>
        </w:rPr>
        <w:t>umn</w:t>
      </w:r>
      <w:proofErr w:type="spellEnd"/>
      <w:r>
        <w:rPr>
          <w:rFonts w:ascii="Times New Roman" w:eastAsia="Times New Roman" w:hAnsi="Times New Roman"/>
          <w:color w:val="231F20"/>
        </w:rPr>
        <w:t xml:space="preserve"> titled Viewers per HH (VPHH). The authors calculated the data for this column. (Nielsen rarely includes the VPHH number in public information because there is no specific use for the number.) Looking at the VPHH column, the two often-stated “facts” about how Nielsen computes the number of viewers are immediately proved to be wrong—Nielsen does not use a constant for the average number of people per household, and the number is not 3, 4, or 5. So what is the source of the numbers in the Viewers per HH column?</w:t>
      </w:r>
    </w:p>
    <w:p w:rsidR="00193DFD" w:rsidRDefault="00193DFD" w:rsidP="00193DFD">
      <w:pPr>
        <w:spacing w:line="250" w:lineRule="auto"/>
        <w:ind w:right="20" w:firstLine="300"/>
        <w:jc w:val="both"/>
        <w:rPr>
          <w:rFonts w:ascii="Times New Roman" w:eastAsia="Times New Roman" w:hAnsi="Times New Roman"/>
          <w:color w:val="231F20"/>
        </w:rPr>
        <w:sectPr w:rsidR="00193DFD">
          <w:type w:val="continuous"/>
          <w:pgSz w:w="9520" w:h="13291"/>
          <w:pgMar w:top="508" w:right="711" w:bottom="1036" w:left="740" w:header="0" w:footer="0" w:gutter="0"/>
          <w:cols w:num="2" w:space="0" w:equalWidth="0">
            <w:col w:w="3840" w:space="360"/>
            <w:col w:w="3860"/>
          </w:cols>
          <w:docGrid w:linePitch="360"/>
        </w:sectPr>
      </w:pPr>
    </w:p>
    <w:p w:rsidR="00193DFD" w:rsidRDefault="00193DFD" w:rsidP="00193DFD">
      <w:pPr>
        <w:numPr>
          <w:ilvl w:val="0"/>
          <w:numId w:val="1"/>
        </w:numPr>
        <w:tabs>
          <w:tab w:val="left" w:pos="920"/>
        </w:tabs>
        <w:spacing w:line="0" w:lineRule="atLeast"/>
        <w:ind w:left="920" w:hanging="917"/>
        <w:rPr>
          <w:rFonts w:ascii="Arial" w:eastAsia="Arial" w:hAnsi="Arial"/>
          <w:b/>
          <w:color w:val="231F20"/>
          <w:sz w:val="18"/>
        </w:rPr>
      </w:pPr>
      <w:bookmarkStart w:id="2" w:name="page375"/>
      <w:bookmarkEnd w:id="2"/>
      <w:r>
        <w:rPr>
          <w:rFonts w:ascii="Arial" w:eastAsia="Arial" w:hAnsi="Arial"/>
          <w:color w:val="231F20"/>
          <w:sz w:val="18"/>
        </w:rPr>
        <w:lastRenderedPageBreak/>
        <w:t xml:space="preserve">Part Four  </w:t>
      </w:r>
      <w:r>
        <w:rPr>
          <w:rFonts w:ascii="Arial" w:eastAsia="Arial" w:hAnsi="Arial"/>
          <w:i/>
          <w:color w:val="231F20"/>
          <w:sz w:val="18"/>
        </w:rPr>
        <w:t>Research Applications</w:t>
      </w:r>
    </w:p>
    <w:p w:rsidR="00193DFD" w:rsidRDefault="00193DFD" w:rsidP="00193DFD">
      <w:pPr>
        <w:spacing w:line="20" w:lineRule="exact"/>
        <w:rPr>
          <w:rFonts w:ascii="Times New Roman" w:eastAsia="Times New Roman" w:hAnsi="Times New Roman"/>
        </w:rPr>
      </w:pPr>
      <w:r>
        <w:rPr>
          <w:rFonts w:ascii="Arial" w:eastAsia="Arial" w:hAnsi="Arial"/>
          <w:b/>
          <w:noProof/>
          <w:color w:val="231F20"/>
          <w:sz w:val="18"/>
        </w:rPr>
        <w:drawing>
          <wp:anchor distT="0" distB="0" distL="114300" distR="114300" simplePos="0" relativeHeight="251668480" behindDoc="1" locked="0" layoutInCell="1" allowOverlap="1" wp14:anchorId="3C3CF098" wp14:editId="08E6BFE7">
            <wp:simplePos x="0" y="0"/>
            <wp:positionH relativeFrom="column">
              <wp:posOffset>-10160</wp:posOffset>
            </wp:positionH>
            <wp:positionV relativeFrom="paragraph">
              <wp:posOffset>274320</wp:posOffset>
            </wp:positionV>
            <wp:extent cx="5128895" cy="32848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8895" cy="3284855"/>
                    </a:xfrm>
                    <a:prstGeom prst="rect">
                      <a:avLst/>
                    </a:prstGeom>
                    <a:noFill/>
                  </pic:spPr>
                </pic:pic>
              </a:graphicData>
            </a:graphic>
            <wp14:sizeRelH relativeFrom="page">
              <wp14:pctWidth>0</wp14:pctWidth>
            </wp14:sizeRelH>
            <wp14:sizeRelV relativeFrom="page">
              <wp14:pctHeight>0</wp14:pctHeight>
            </wp14:sizeRelV>
          </wp:anchor>
        </w:drawing>
      </w:r>
    </w:p>
    <w:p w:rsidR="00193DFD" w:rsidRDefault="00193DFD" w:rsidP="00193DFD">
      <w:pPr>
        <w:spacing w:line="200" w:lineRule="exact"/>
        <w:rPr>
          <w:rFonts w:ascii="Times New Roman" w:eastAsia="Times New Roman" w:hAnsi="Times New Roman"/>
        </w:rPr>
      </w:pPr>
    </w:p>
    <w:p w:rsidR="00193DFD" w:rsidRDefault="00193DFD" w:rsidP="00193DFD">
      <w:pPr>
        <w:spacing w:line="314" w:lineRule="exact"/>
        <w:rPr>
          <w:rFonts w:ascii="Times New Roman" w:eastAsia="Times New Roman" w:hAnsi="Times New Roman"/>
        </w:rPr>
      </w:pPr>
    </w:p>
    <w:p w:rsidR="00193DFD" w:rsidRDefault="00193DFD" w:rsidP="00193DFD">
      <w:pPr>
        <w:tabs>
          <w:tab w:val="left" w:pos="1300"/>
        </w:tabs>
        <w:spacing w:line="0" w:lineRule="atLeast"/>
        <w:ind w:left="160"/>
        <w:rPr>
          <w:rFonts w:ascii="Arial" w:eastAsia="Arial" w:hAnsi="Arial"/>
          <w:color w:val="231F20"/>
          <w:sz w:val="17"/>
        </w:rPr>
      </w:pPr>
      <w:r>
        <w:rPr>
          <w:rFonts w:ascii="Arial" w:eastAsia="Arial" w:hAnsi="Arial"/>
          <w:b/>
          <w:color w:val="231F20"/>
          <w:sz w:val="18"/>
        </w:rPr>
        <w:t>Table 14.3</w:t>
      </w:r>
      <w:r>
        <w:rPr>
          <w:rFonts w:ascii="Times New Roman" w:eastAsia="Times New Roman" w:hAnsi="Times New Roman"/>
        </w:rPr>
        <w:tab/>
      </w:r>
      <w:r>
        <w:rPr>
          <w:rFonts w:ascii="Arial" w:eastAsia="Arial" w:hAnsi="Arial"/>
          <w:color w:val="231F20"/>
          <w:sz w:val="17"/>
        </w:rPr>
        <w:t>Nielsen Top 10 TV Programs</w:t>
      </w:r>
    </w:p>
    <w:p w:rsidR="00193DFD" w:rsidRDefault="00193DFD" w:rsidP="00193DFD">
      <w:pPr>
        <w:spacing w:line="198" w:lineRule="exact"/>
        <w:rPr>
          <w:rFonts w:ascii="Times New Roman" w:eastAsia="Times New Roman" w:hAnsi="Times New Roman"/>
        </w:rPr>
      </w:pPr>
    </w:p>
    <w:p w:rsidR="00193DFD" w:rsidRDefault="00193DFD" w:rsidP="00193DFD">
      <w:pPr>
        <w:spacing w:line="0" w:lineRule="atLeast"/>
        <w:jc w:val="center"/>
        <w:rPr>
          <w:rFonts w:ascii="Times New Roman" w:eastAsia="Times New Roman" w:hAnsi="Times New Roman"/>
          <w:b/>
          <w:color w:val="231F20"/>
          <w:sz w:val="18"/>
        </w:rPr>
      </w:pPr>
      <w:r>
        <w:rPr>
          <w:rFonts w:ascii="Times New Roman" w:eastAsia="Times New Roman" w:hAnsi="Times New Roman"/>
          <w:b/>
          <w:color w:val="231F20"/>
          <w:sz w:val="18"/>
        </w:rPr>
        <w:t>Top 10 TV Programs for the week of March 9, 2009*</w:t>
      </w:r>
    </w:p>
    <w:p w:rsidR="00193DFD" w:rsidRDefault="00193DFD" w:rsidP="00193DFD">
      <w:pPr>
        <w:spacing w:line="170"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660"/>
        <w:gridCol w:w="2200"/>
        <w:gridCol w:w="840"/>
        <w:gridCol w:w="680"/>
        <w:gridCol w:w="1280"/>
        <w:gridCol w:w="1320"/>
        <w:gridCol w:w="1060"/>
      </w:tblGrid>
      <w:tr w:rsidR="00193DFD" w:rsidTr="006C4B2E">
        <w:trPr>
          <w:trHeight w:val="216"/>
        </w:trPr>
        <w:tc>
          <w:tcPr>
            <w:tcW w:w="660" w:type="dxa"/>
            <w:shd w:val="clear" w:color="auto" w:fill="auto"/>
            <w:vAlign w:val="bottom"/>
          </w:tcPr>
          <w:p w:rsidR="00193DFD" w:rsidRDefault="00193DFD" w:rsidP="006C4B2E">
            <w:pPr>
              <w:spacing w:line="0" w:lineRule="atLeast"/>
              <w:rPr>
                <w:rFonts w:ascii="Times New Roman" w:eastAsia="Times New Roman" w:hAnsi="Times New Roman"/>
                <w:sz w:val="18"/>
              </w:rPr>
            </w:pPr>
          </w:p>
        </w:tc>
        <w:tc>
          <w:tcPr>
            <w:tcW w:w="2200" w:type="dxa"/>
            <w:shd w:val="clear" w:color="auto" w:fill="auto"/>
            <w:vAlign w:val="bottom"/>
          </w:tcPr>
          <w:p w:rsidR="00193DFD" w:rsidRDefault="00193DFD" w:rsidP="006C4B2E">
            <w:pPr>
              <w:spacing w:line="0" w:lineRule="atLeast"/>
              <w:rPr>
                <w:rFonts w:ascii="Times New Roman" w:eastAsia="Times New Roman" w:hAnsi="Times New Roman"/>
                <w:sz w:val="18"/>
              </w:rPr>
            </w:pPr>
          </w:p>
        </w:tc>
        <w:tc>
          <w:tcPr>
            <w:tcW w:w="840" w:type="dxa"/>
            <w:shd w:val="clear" w:color="auto" w:fill="auto"/>
            <w:vAlign w:val="bottom"/>
          </w:tcPr>
          <w:p w:rsidR="00193DFD" w:rsidRDefault="00193DFD" w:rsidP="006C4B2E">
            <w:pPr>
              <w:spacing w:line="0" w:lineRule="atLeast"/>
              <w:rPr>
                <w:rFonts w:ascii="Times New Roman" w:eastAsia="Times New Roman" w:hAnsi="Times New Roman"/>
                <w:sz w:val="18"/>
              </w:rPr>
            </w:pPr>
          </w:p>
        </w:tc>
        <w:tc>
          <w:tcPr>
            <w:tcW w:w="680" w:type="dxa"/>
            <w:shd w:val="clear" w:color="auto" w:fill="auto"/>
            <w:vAlign w:val="bottom"/>
          </w:tcPr>
          <w:p w:rsidR="00193DFD" w:rsidRDefault="00193DFD" w:rsidP="006C4B2E">
            <w:pPr>
              <w:spacing w:line="0" w:lineRule="atLeast"/>
              <w:rPr>
                <w:rFonts w:ascii="Times New Roman" w:eastAsia="Times New Roman" w:hAnsi="Times New Roman"/>
                <w:sz w:val="18"/>
              </w:rPr>
            </w:pPr>
          </w:p>
        </w:tc>
        <w:tc>
          <w:tcPr>
            <w:tcW w:w="1280" w:type="dxa"/>
            <w:shd w:val="clear" w:color="auto" w:fill="auto"/>
            <w:vAlign w:val="bottom"/>
          </w:tcPr>
          <w:p w:rsidR="00193DFD" w:rsidRDefault="00193DFD" w:rsidP="006C4B2E">
            <w:pPr>
              <w:spacing w:line="0" w:lineRule="atLeast"/>
              <w:ind w:right="130"/>
              <w:jc w:val="right"/>
              <w:rPr>
                <w:rFonts w:ascii="Times New Roman" w:eastAsia="Times New Roman" w:hAnsi="Times New Roman"/>
                <w:b/>
                <w:color w:val="231F20"/>
                <w:sz w:val="18"/>
              </w:rPr>
            </w:pPr>
            <w:r>
              <w:rPr>
                <w:rFonts w:ascii="Times New Roman" w:eastAsia="Times New Roman" w:hAnsi="Times New Roman"/>
                <w:b/>
                <w:color w:val="231F20"/>
                <w:sz w:val="18"/>
              </w:rPr>
              <w:t>Households</w:t>
            </w:r>
          </w:p>
        </w:tc>
        <w:tc>
          <w:tcPr>
            <w:tcW w:w="1320" w:type="dxa"/>
            <w:shd w:val="clear" w:color="auto" w:fill="auto"/>
            <w:vAlign w:val="bottom"/>
          </w:tcPr>
          <w:p w:rsidR="00193DFD" w:rsidRDefault="00193DFD" w:rsidP="006C4B2E">
            <w:pPr>
              <w:spacing w:line="0" w:lineRule="atLeast"/>
              <w:ind w:left="340"/>
              <w:rPr>
                <w:rFonts w:ascii="Times New Roman" w:eastAsia="Times New Roman" w:hAnsi="Times New Roman"/>
                <w:b/>
                <w:color w:val="231F20"/>
                <w:sz w:val="18"/>
              </w:rPr>
            </w:pPr>
            <w:r>
              <w:rPr>
                <w:rFonts w:ascii="Times New Roman" w:eastAsia="Times New Roman" w:hAnsi="Times New Roman"/>
                <w:b/>
                <w:color w:val="231F20"/>
                <w:sz w:val="18"/>
              </w:rPr>
              <w:t>Viewers</w:t>
            </w:r>
          </w:p>
        </w:tc>
        <w:tc>
          <w:tcPr>
            <w:tcW w:w="1060" w:type="dxa"/>
            <w:shd w:val="clear" w:color="auto" w:fill="auto"/>
            <w:vAlign w:val="bottom"/>
          </w:tcPr>
          <w:p w:rsidR="00193DFD" w:rsidRDefault="00193DFD" w:rsidP="006C4B2E">
            <w:pPr>
              <w:spacing w:line="0" w:lineRule="atLeast"/>
              <w:ind w:right="170"/>
              <w:jc w:val="right"/>
              <w:rPr>
                <w:rFonts w:ascii="Times New Roman" w:eastAsia="Times New Roman" w:hAnsi="Times New Roman"/>
                <w:b/>
                <w:color w:val="231F20"/>
                <w:sz w:val="18"/>
              </w:rPr>
            </w:pPr>
            <w:r>
              <w:rPr>
                <w:rFonts w:ascii="Times New Roman" w:eastAsia="Times New Roman" w:hAnsi="Times New Roman"/>
                <w:b/>
                <w:color w:val="231F20"/>
                <w:sz w:val="18"/>
              </w:rPr>
              <w:t>Viewers</w:t>
            </w:r>
          </w:p>
        </w:tc>
      </w:tr>
      <w:tr w:rsidR="00193DFD" w:rsidTr="006C4B2E">
        <w:trPr>
          <w:trHeight w:val="242"/>
        </w:trPr>
        <w:tc>
          <w:tcPr>
            <w:tcW w:w="660" w:type="dxa"/>
            <w:shd w:val="clear" w:color="auto" w:fill="auto"/>
            <w:vAlign w:val="bottom"/>
          </w:tcPr>
          <w:p w:rsidR="00193DFD" w:rsidRDefault="00193DFD" w:rsidP="006C4B2E">
            <w:pPr>
              <w:spacing w:line="0" w:lineRule="atLeast"/>
              <w:jc w:val="right"/>
              <w:rPr>
                <w:rFonts w:ascii="Times New Roman" w:eastAsia="Times New Roman" w:hAnsi="Times New Roman"/>
                <w:b/>
                <w:color w:val="231F20"/>
                <w:sz w:val="18"/>
              </w:rPr>
            </w:pPr>
            <w:r>
              <w:rPr>
                <w:rFonts w:ascii="Times New Roman" w:eastAsia="Times New Roman" w:hAnsi="Times New Roman"/>
                <w:b/>
                <w:color w:val="231F20"/>
                <w:sz w:val="18"/>
              </w:rPr>
              <w:t>Rank</w:t>
            </w:r>
          </w:p>
        </w:tc>
        <w:tc>
          <w:tcPr>
            <w:tcW w:w="2200" w:type="dxa"/>
            <w:shd w:val="clear" w:color="auto" w:fill="auto"/>
            <w:vAlign w:val="bottom"/>
          </w:tcPr>
          <w:p w:rsidR="00193DFD" w:rsidRDefault="00193DFD" w:rsidP="006C4B2E">
            <w:pPr>
              <w:spacing w:line="0" w:lineRule="atLeast"/>
              <w:ind w:left="760"/>
              <w:rPr>
                <w:rFonts w:ascii="Times New Roman" w:eastAsia="Times New Roman" w:hAnsi="Times New Roman"/>
                <w:b/>
                <w:color w:val="231F20"/>
                <w:sz w:val="18"/>
              </w:rPr>
            </w:pPr>
            <w:r>
              <w:rPr>
                <w:rFonts w:ascii="Times New Roman" w:eastAsia="Times New Roman" w:hAnsi="Times New Roman"/>
                <w:b/>
                <w:color w:val="231F20"/>
                <w:sz w:val="18"/>
              </w:rPr>
              <w:t>Program</w:t>
            </w:r>
          </w:p>
        </w:tc>
        <w:tc>
          <w:tcPr>
            <w:tcW w:w="840" w:type="dxa"/>
            <w:shd w:val="clear" w:color="auto" w:fill="auto"/>
            <w:vAlign w:val="bottom"/>
          </w:tcPr>
          <w:p w:rsidR="00193DFD" w:rsidRDefault="00193DFD" w:rsidP="006C4B2E">
            <w:pPr>
              <w:spacing w:line="0" w:lineRule="atLeast"/>
              <w:jc w:val="center"/>
              <w:rPr>
                <w:rFonts w:ascii="Times New Roman" w:eastAsia="Times New Roman" w:hAnsi="Times New Roman"/>
                <w:b/>
                <w:color w:val="231F20"/>
                <w:sz w:val="18"/>
              </w:rPr>
            </w:pPr>
            <w:r>
              <w:rPr>
                <w:rFonts w:ascii="Times New Roman" w:eastAsia="Times New Roman" w:hAnsi="Times New Roman"/>
                <w:b/>
                <w:color w:val="231F20"/>
                <w:sz w:val="18"/>
              </w:rPr>
              <w:t>Network</w:t>
            </w:r>
          </w:p>
        </w:tc>
        <w:tc>
          <w:tcPr>
            <w:tcW w:w="680" w:type="dxa"/>
            <w:shd w:val="clear" w:color="auto" w:fill="auto"/>
            <w:vAlign w:val="bottom"/>
          </w:tcPr>
          <w:p w:rsidR="00193DFD" w:rsidRDefault="00193DFD" w:rsidP="006C4B2E">
            <w:pPr>
              <w:spacing w:line="0" w:lineRule="atLeast"/>
              <w:jc w:val="right"/>
              <w:rPr>
                <w:rFonts w:ascii="Times New Roman" w:eastAsia="Times New Roman" w:hAnsi="Times New Roman"/>
                <w:b/>
                <w:color w:val="231F20"/>
                <w:sz w:val="18"/>
              </w:rPr>
            </w:pPr>
            <w:r>
              <w:rPr>
                <w:rFonts w:ascii="Times New Roman" w:eastAsia="Times New Roman" w:hAnsi="Times New Roman"/>
                <w:b/>
                <w:color w:val="231F20"/>
                <w:sz w:val="18"/>
              </w:rPr>
              <w:t>Rating</w:t>
            </w:r>
          </w:p>
        </w:tc>
        <w:tc>
          <w:tcPr>
            <w:tcW w:w="1280" w:type="dxa"/>
            <w:shd w:val="clear" w:color="auto" w:fill="auto"/>
            <w:vAlign w:val="bottom"/>
          </w:tcPr>
          <w:p w:rsidR="00193DFD" w:rsidRDefault="00193DFD" w:rsidP="006C4B2E">
            <w:pPr>
              <w:spacing w:line="0" w:lineRule="atLeast"/>
              <w:jc w:val="right"/>
              <w:rPr>
                <w:rFonts w:ascii="Times New Roman" w:eastAsia="Times New Roman" w:hAnsi="Times New Roman"/>
                <w:b/>
                <w:color w:val="231F20"/>
                <w:sz w:val="18"/>
              </w:rPr>
            </w:pPr>
            <w:r>
              <w:rPr>
                <w:rFonts w:ascii="Times New Roman" w:eastAsia="Times New Roman" w:hAnsi="Times New Roman"/>
                <w:b/>
                <w:color w:val="231F20"/>
                <w:sz w:val="18"/>
              </w:rPr>
              <w:t>Estimate (000)</w:t>
            </w:r>
          </w:p>
        </w:tc>
        <w:tc>
          <w:tcPr>
            <w:tcW w:w="1320" w:type="dxa"/>
            <w:shd w:val="clear" w:color="auto" w:fill="auto"/>
            <w:vAlign w:val="bottom"/>
          </w:tcPr>
          <w:p w:rsidR="00193DFD" w:rsidRDefault="00193DFD" w:rsidP="006C4B2E">
            <w:pPr>
              <w:spacing w:line="0" w:lineRule="atLeast"/>
              <w:ind w:left="80"/>
              <w:rPr>
                <w:rFonts w:ascii="Times New Roman" w:eastAsia="Times New Roman" w:hAnsi="Times New Roman"/>
                <w:b/>
                <w:color w:val="231F20"/>
                <w:sz w:val="18"/>
              </w:rPr>
            </w:pPr>
            <w:r>
              <w:rPr>
                <w:rFonts w:ascii="Times New Roman" w:eastAsia="Times New Roman" w:hAnsi="Times New Roman"/>
                <w:b/>
                <w:color w:val="231F20"/>
                <w:sz w:val="18"/>
              </w:rPr>
              <w:t>Estimate (000)</w:t>
            </w:r>
          </w:p>
        </w:tc>
        <w:tc>
          <w:tcPr>
            <w:tcW w:w="1060" w:type="dxa"/>
            <w:shd w:val="clear" w:color="auto" w:fill="auto"/>
            <w:vAlign w:val="bottom"/>
          </w:tcPr>
          <w:p w:rsidR="00193DFD" w:rsidRDefault="00193DFD" w:rsidP="006C4B2E">
            <w:pPr>
              <w:spacing w:line="0" w:lineRule="atLeast"/>
              <w:ind w:right="70"/>
              <w:jc w:val="right"/>
              <w:rPr>
                <w:rFonts w:ascii="Times New Roman" w:eastAsia="Times New Roman" w:hAnsi="Times New Roman"/>
                <w:b/>
                <w:color w:val="231F20"/>
                <w:sz w:val="18"/>
              </w:rPr>
            </w:pPr>
            <w:r>
              <w:rPr>
                <w:rFonts w:ascii="Times New Roman" w:eastAsia="Times New Roman" w:hAnsi="Times New Roman"/>
                <w:b/>
                <w:color w:val="231F20"/>
                <w:sz w:val="18"/>
              </w:rPr>
              <w:t>Per HH**</w:t>
            </w:r>
          </w:p>
        </w:tc>
      </w:tr>
      <w:tr w:rsidR="00193DFD" w:rsidTr="006C4B2E">
        <w:trPr>
          <w:trHeight w:val="73"/>
        </w:trPr>
        <w:tc>
          <w:tcPr>
            <w:tcW w:w="660" w:type="dxa"/>
            <w:tcBorders>
              <w:bottom w:val="single" w:sz="8" w:space="0" w:color="231F20"/>
            </w:tcBorders>
            <w:shd w:val="clear" w:color="auto" w:fill="auto"/>
            <w:vAlign w:val="bottom"/>
          </w:tcPr>
          <w:p w:rsidR="00193DFD" w:rsidRDefault="00193DFD" w:rsidP="006C4B2E">
            <w:pPr>
              <w:spacing w:line="0" w:lineRule="atLeast"/>
              <w:rPr>
                <w:rFonts w:ascii="Times New Roman" w:eastAsia="Times New Roman" w:hAnsi="Times New Roman"/>
                <w:sz w:val="6"/>
              </w:rPr>
            </w:pPr>
          </w:p>
        </w:tc>
        <w:tc>
          <w:tcPr>
            <w:tcW w:w="2200" w:type="dxa"/>
            <w:tcBorders>
              <w:bottom w:val="single" w:sz="8" w:space="0" w:color="231F20"/>
            </w:tcBorders>
            <w:shd w:val="clear" w:color="auto" w:fill="auto"/>
            <w:vAlign w:val="bottom"/>
          </w:tcPr>
          <w:p w:rsidR="00193DFD" w:rsidRDefault="00193DFD" w:rsidP="006C4B2E">
            <w:pPr>
              <w:spacing w:line="0" w:lineRule="atLeast"/>
              <w:rPr>
                <w:rFonts w:ascii="Times New Roman" w:eastAsia="Times New Roman" w:hAnsi="Times New Roman"/>
                <w:sz w:val="6"/>
              </w:rPr>
            </w:pPr>
          </w:p>
        </w:tc>
        <w:tc>
          <w:tcPr>
            <w:tcW w:w="840" w:type="dxa"/>
            <w:tcBorders>
              <w:bottom w:val="single" w:sz="8" w:space="0" w:color="231F20"/>
            </w:tcBorders>
            <w:shd w:val="clear" w:color="auto" w:fill="auto"/>
            <w:vAlign w:val="bottom"/>
          </w:tcPr>
          <w:p w:rsidR="00193DFD" w:rsidRDefault="00193DFD" w:rsidP="006C4B2E">
            <w:pPr>
              <w:spacing w:line="0" w:lineRule="atLeast"/>
              <w:rPr>
                <w:rFonts w:ascii="Times New Roman" w:eastAsia="Times New Roman" w:hAnsi="Times New Roman"/>
                <w:sz w:val="6"/>
              </w:rPr>
            </w:pPr>
          </w:p>
        </w:tc>
        <w:tc>
          <w:tcPr>
            <w:tcW w:w="680" w:type="dxa"/>
            <w:tcBorders>
              <w:bottom w:val="single" w:sz="8" w:space="0" w:color="231F20"/>
            </w:tcBorders>
            <w:shd w:val="clear" w:color="auto" w:fill="auto"/>
            <w:vAlign w:val="bottom"/>
          </w:tcPr>
          <w:p w:rsidR="00193DFD" w:rsidRDefault="00193DFD" w:rsidP="006C4B2E">
            <w:pPr>
              <w:spacing w:line="0" w:lineRule="atLeast"/>
              <w:rPr>
                <w:rFonts w:ascii="Times New Roman" w:eastAsia="Times New Roman" w:hAnsi="Times New Roman"/>
                <w:sz w:val="6"/>
              </w:rPr>
            </w:pPr>
          </w:p>
        </w:tc>
        <w:tc>
          <w:tcPr>
            <w:tcW w:w="1280" w:type="dxa"/>
            <w:tcBorders>
              <w:bottom w:val="single" w:sz="8" w:space="0" w:color="231F20"/>
            </w:tcBorders>
            <w:shd w:val="clear" w:color="auto" w:fill="auto"/>
            <w:vAlign w:val="bottom"/>
          </w:tcPr>
          <w:p w:rsidR="00193DFD" w:rsidRDefault="00193DFD" w:rsidP="006C4B2E">
            <w:pPr>
              <w:spacing w:line="0" w:lineRule="atLeast"/>
              <w:rPr>
                <w:rFonts w:ascii="Times New Roman" w:eastAsia="Times New Roman" w:hAnsi="Times New Roman"/>
                <w:sz w:val="6"/>
              </w:rPr>
            </w:pPr>
          </w:p>
        </w:tc>
        <w:tc>
          <w:tcPr>
            <w:tcW w:w="1320" w:type="dxa"/>
            <w:tcBorders>
              <w:bottom w:val="single" w:sz="8" w:space="0" w:color="231F20"/>
            </w:tcBorders>
            <w:shd w:val="clear" w:color="auto" w:fill="auto"/>
            <w:vAlign w:val="bottom"/>
          </w:tcPr>
          <w:p w:rsidR="00193DFD" w:rsidRDefault="00193DFD" w:rsidP="006C4B2E">
            <w:pPr>
              <w:spacing w:line="0" w:lineRule="atLeast"/>
              <w:rPr>
                <w:rFonts w:ascii="Times New Roman" w:eastAsia="Times New Roman" w:hAnsi="Times New Roman"/>
                <w:sz w:val="6"/>
              </w:rPr>
            </w:pPr>
          </w:p>
        </w:tc>
        <w:tc>
          <w:tcPr>
            <w:tcW w:w="1060" w:type="dxa"/>
            <w:tcBorders>
              <w:bottom w:val="single" w:sz="8" w:space="0" w:color="231F20"/>
            </w:tcBorders>
            <w:shd w:val="clear" w:color="auto" w:fill="auto"/>
            <w:vAlign w:val="bottom"/>
          </w:tcPr>
          <w:p w:rsidR="00193DFD" w:rsidRDefault="00193DFD" w:rsidP="006C4B2E">
            <w:pPr>
              <w:spacing w:line="0" w:lineRule="atLeast"/>
              <w:rPr>
                <w:rFonts w:ascii="Times New Roman" w:eastAsia="Times New Roman" w:hAnsi="Times New Roman"/>
                <w:sz w:val="6"/>
              </w:rPr>
            </w:pPr>
          </w:p>
        </w:tc>
      </w:tr>
      <w:tr w:rsidR="00193DFD" w:rsidTr="006C4B2E">
        <w:trPr>
          <w:trHeight w:val="364"/>
        </w:trPr>
        <w:tc>
          <w:tcPr>
            <w:tcW w:w="660" w:type="dxa"/>
            <w:shd w:val="clear" w:color="auto" w:fill="auto"/>
            <w:vAlign w:val="bottom"/>
          </w:tcPr>
          <w:p w:rsidR="00193DFD" w:rsidRDefault="00193DFD" w:rsidP="006C4B2E">
            <w:pPr>
              <w:spacing w:line="0" w:lineRule="atLeast"/>
              <w:ind w:right="210"/>
              <w:jc w:val="right"/>
              <w:rPr>
                <w:rFonts w:ascii="Times New Roman" w:eastAsia="Times New Roman" w:hAnsi="Times New Roman"/>
                <w:color w:val="231F20"/>
                <w:sz w:val="18"/>
              </w:rPr>
            </w:pPr>
            <w:r>
              <w:rPr>
                <w:rFonts w:ascii="Times New Roman" w:eastAsia="Times New Roman" w:hAnsi="Times New Roman"/>
                <w:color w:val="231F20"/>
                <w:sz w:val="18"/>
              </w:rPr>
              <w:t>1</w:t>
            </w:r>
          </w:p>
        </w:tc>
        <w:tc>
          <w:tcPr>
            <w:tcW w:w="2200" w:type="dxa"/>
            <w:shd w:val="clear" w:color="auto" w:fill="auto"/>
            <w:vAlign w:val="bottom"/>
          </w:tcPr>
          <w:p w:rsidR="00193DFD" w:rsidRDefault="00193DFD" w:rsidP="006C4B2E">
            <w:pPr>
              <w:spacing w:line="0" w:lineRule="atLeast"/>
              <w:ind w:left="80"/>
              <w:rPr>
                <w:rFonts w:ascii="Arial" w:eastAsia="Arial" w:hAnsi="Arial"/>
                <w:i/>
                <w:color w:val="231F20"/>
                <w:sz w:val="18"/>
              </w:rPr>
            </w:pPr>
            <w:r>
              <w:rPr>
                <w:rFonts w:ascii="Arial" w:eastAsia="Arial" w:hAnsi="Arial"/>
                <w:i/>
                <w:color w:val="231F20"/>
                <w:sz w:val="18"/>
              </w:rPr>
              <w:t>American Idol-Tuesday</w:t>
            </w:r>
          </w:p>
        </w:tc>
        <w:tc>
          <w:tcPr>
            <w:tcW w:w="840" w:type="dxa"/>
            <w:shd w:val="clear" w:color="auto" w:fill="auto"/>
            <w:vAlign w:val="bottom"/>
          </w:tcPr>
          <w:p w:rsidR="00193DFD" w:rsidRDefault="00193DFD" w:rsidP="006C4B2E">
            <w:pPr>
              <w:spacing w:line="0" w:lineRule="atLeast"/>
              <w:jc w:val="center"/>
              <w:rPr>
                <w:rFonts w:ascii="Times New Roman" w:eastAsia="Times New Roman" w:hAnsi="Times New Roman"/>
                <w:color w:val="231F20"/>
                <w:sz w:val="18"/>
              </w:rPr>
            </w:pPr>
            <w:r>
              <w:rPr>
                <w:rFonts w:ascii="Times New Roman" w:eastAsia="Times New Roman" w:hAnsi="Times New Roman"/>
                <w:color w:val="231F20"/>
                <w:sz w:val="18"/>
              </w:rPr>
              <w:t>FOX</w:t>
            </w:r>
          </w:p>
        </w:tc>
        <w:tc>
          <w:tcPr>
            <w:tcW w:w="680" w:type="dxa"/>
            <w:shd w:val="clear" w:color="auto" w:fill="auto"/>
            <w:vAlign w:val="bottom"/>
          </w:tcPr>
          <w:p w:rsidR="00193DFD" w:rsidRDefault="00193DFD" w:rsidP="006C4B2E">
            <w:pPr>
              <w:spacing w:line="0" w:lineRule="atLeast"/>
              <w:ind w:right="90"/>
              <w:jc w:val="right"/>
              <w:rPr>
                <w:rFonts w:ascii="Times New Roman" w:eastAsia="Times New Roman" w:hAnsi="Times New Roman"/>
                <w:color w:val="231F20"/>
                <w:sz w:val="18"/>
              </w:rPr>
            </w:pPr>
            <w:r>
              <w:rPr>
                <w:rFonts w:ascii="Times New Roman" w:eastAsia="Times New Roman" w:hAnsi="Times New Roman"/>
                <w:color w:val="231F20"/>
                <w:sz w:val="18"/>
              </w:rPr>
              <w:t>14.6</w:t>
            </w:r>
          </w:p>
        </w:tc>
        <w:tc>
          <w:tcPr>
            <w:tcW w:w="1280" w:type="dxa"/>
            <w:shd w:val="clear" w:color="auto" w:fill="auto"/>
            <w:vAlign w:val="bottom"/>
          </w:tcPr>
          <w:p w:rsidR="00193DFD" w:rsidRDefault="00193DFD" w:rsidP="006C4B2E">
            <w:pPr>
              <w:spacing w:line="0" w:lineRule="atLeast"/>
              <w:ind w:right="270"/>
              <w:jc w:val="right"/>
              <w:rPr>
                <w:rFonts w:ascii="Times New Roman" w:eastAsia="Times New Roman" w:hAnsi="Times New Roman"/>
                <w:color w:val="231F20"/>
                <w:sz w:val="18"/>
              </w:rPr>
            </w:pPr>
            <w:r>
              <w:rPr>
                <w:rFonts w:ascii="Times New Roman" w:eastAsia="Times New Roman" w:hAnsi="Times New Roman"/>
                <w:color w:val="231F20"/>
                <w:sz w:val="18"/>
              </w:rPr>
              <w:t>16,717</w:t>
            </w:r>
          </w:p>
        </w:tc>
        <w:tc>
          <w:tcPr>
            <w:tcW w:w="1320" w:type="dxa"/>
            <w:shd w:val="clear" w:color="auto" w:fill="auto"/>
            <w:vAlign w:val="bottom"/>
          </w:tcPr>
          <w:p w:rsidR="00193DFD" w:rsidRDefault="00193DFD" w:rsidP="006C4B2E">
            <w:pPr>
              <w:spacing w:line="0" w:lineRule="atLeast"/>
              <w:ind w:left="360"/>
              <w:rPr>
                <w:rFonts w:ascii="Times New Roman" w:eastAsia="Times New Roman" w:hAnsi="Times New Roman"/>
                <w:color w:val="231F20"/>
                <w:sz w:val="18"/>
              </w:rPr>
            </w:pPr>
            <w:r>
              <w:rPr>
                <w:rFonts w:ascii="Times New Roman" w:eastAsia="Times New Roman" w:hAnsi="Times New Roman"/>
                <w:color w:val="231F20"/>
                <w:sz w:val="18"/>
              </w:rPr>
              <w:t>25,767</w:t>
            </w:r>
          </w:p>
        </w:tc>
        <w:tc>
          <w:tcPr>
            <w:tcW w:w="1060" w:type="dxa"/>
            <w:shd w:val="clear" w:color="auto" w:fill="auto"/>
            <w:vAlign w:val="bottom"/>
          </w:tcPr>
          <w:p w:rsidR="00193DFD" w:rsidRDefault="00193DFD" w:rsidP="006C4B2E">
            <w:pPr>
              <w:spacing w:line="0" w:lineRule="atLeast"/>
              <w:ind w:right="370"/>
              <w:jc w:val="right"/>
              <w:rPr>
                <w:rFonts w:ascii="Times New Roman" w:eastAsia="Times New Roman" w:hAnsi="Times New Roman"/>
                <w:color w:val="231F20"/>
                <w:sz w:val="18"/>
              </w:rPr>
            </w:pPr>
            <w:r>
              <w:rPr>
                <w:rFonts w:ascii="Times New Roman" w:eastAsia="Times New Roman" w:hAnsi="Times New Roman"/>
                <w:color w:val="231F20"/>
                <w:sz w:val="18"/>
              </w:rPr>
              <w:t>1.54</w:t>
            </w:r>
          </w:p>
        </w:tc>
      </w:tr>
      <w:tr w:rsidR="00193DFD" w:rsidTr="006C4B2E">
        <w:trPr>
          <w:trHeight w:val="357"/>
        </w:trPr>
        <w:tc>
          <w:tcPr>
            <w:tcW w:w="660" w:type="dxa"/>
            <w:shd w:val="clear" w:color="auto" w:fill="auto"/>
            <w:vAlign w:val="bottom"/>
          </w:tcPr>
          <w:p w:rsidR="00193DFD" w:rsidRDefault="00193DFD" w:rsidP="006C4B2E">
            <w:pPr>
              <w:spacing w:line="0" w:lineRule="atLeast"/>
              <w:ind w:right="210"/>
              <w:jc w:val="right"/>
              <w:rPr>
                <w:rFonts w:ascii="Times New Roman" w:eastAsia="Times New Roman" w:hAnsi="Times New Roman"/>
                <w:color w:val="231F20"/>
                <w:sz w:val="18"/>
              </w:rPr>
            </w:pPr>
            <w:r>
              <w:rPr>
                <w:rFonts w:ascii="Times New Roman" w:eastAsia="Times New Roman" w:hAnsi="Times New Roman"/>
                <w:color w:val="231F20"/>
                <w:sz w:val="18"/>
              </w:rPr>
              <w:t>1</w:t>
            </w:r>
          </w:p>
        </w:tc>
        <w:tc>
          <w:tcPr>
            <w:tcW w:w="2200" w:type="dxa"/>
            <w:shd w:val="clear" w:color="auto" w:fill="auto"/>
            <w:vAlign w:val="bottom"/>
          </w:tcPr>
          <w:p w:rsidR="00193DFD" w:rsidRDefault="00193DFD" w:rsidP="006C4B2E">
            <w:pPr>
              <w:spacing w:line="0" w:lineRule="atLeast"/>
              <w:ind w:left="80"/>
              <w:rPr>
                <w:rFonts w:ascii="Arial" w:eastAsia="Arial" w:hAnsi="Arial"/>
                <w:i/>
                <w:color w:val="231F20"/>
                <w:w w:val="99"/>
                <w:sz w:val="18"/>
              </w:rPr>
            </w:pPr>
            <w:r>
              <w:rPr>
                <w:rFonts w:ascii="Arial" w:eastAsia="Arial" w:hAnsi="Arial"/>
                <w:i/>
                <w:color w:val="231F20"/>
                <w:w w:val="99"/>
                <w:sz w:val="18"/>
              </w:rPr>
              <w:t>American Idol-Wednesday</w:t>
            </w:r>
          </w:p>
        </w:tc>
        <w:tc>
          <w:tcPr>
            <w:tcW w:w="840" w:type="dxa"/>
            <w:shd w:val="clear" w:color="auto" w:fill="auto"/>
            <w:vAlign w:val="bottom"/>
          </w:tcPr>
          <w:p w:rsidR="00193DFD" w:rsidRDefault="00193DFD" w:rsidP="006C4B2E">
            <w:pPr>
              <w:spacing w:line="0" w:lineRule="atLeast"/>
              <w:jc w:val="center"/>
              <w:rPr>
                <w:rFonts w:ascii="Times New Roman" w:eastAsia="Times New Roman" w:hAnsi="Times New Roman"/>
                <w:color w:val="231F20"/>
                <w:sz w:val="18"/>
              </w:rPr>
            </w:pPr>
            <w:r>
              <w:rPr>
                <w:rFonts w:ascii="Times New Roman" w:eastAsia="Times New Roman" w:hAnsi="Times New Roman"/>
                <w:color w:val="231F20"/>
                <w:sz w:val="18"/>
              </w:rPr>
              <w:t>FOX</w:t>
            </w:r>
          </w:p>
        </w:tc>
        <w:tc>
          <w:tcPr>
            <w:tcW w:w="680" w:type="dxa"/>
            <w:shd w:val="clear" w:color="auto" w:fill="auto"/>
            <w:vAlign w:val="bottom"/>
          </w:tcPr>
          <w:p w:rsidR="00193DFD" w:rsidRDefault="00193DFD" w:rsidP="006C4B2E">
            <w:pPr>
              <w:spacing w:line="0" w:lineRule="atLeast"/>
              <w:ind w:right="90"/>
              <w:jc w:val="right"/>
              <w:rPr>
                <w:rFonts w:ascii="Times New Roman" w:eastAsia="Times New Roman" w:hAnsi="Times New Roman"/>
                <w:color w:val="231F20"/>
                <w:sz w:val="18"/>
              </w:rPr>
            </w:pPr>
            <w:r>
              <w:rPr>
                <w:rFonts w:ascii="Times New Roman" w:eastAsia="Times New Roman" w:hAnsi="Times New Roman"/>
                <w:color w:val="231F20"/>
                <w:sz w:val="18"/>
              </w:rPr>
              <w:t>14.6</w:t>
            </w:r>
          </w:p>
        </w:tc>
        <w:tc>
          <w:tcPr>
            <w:tcW w:w="1280" w:type="dxa"/>
            <w:shd w:val="clear" w:color="auto" w:fill="auto"/>
            <w:vAlign w:val="bottom"/>
          </w:tcPr>
          <w:p w:rsidR="00193DFD" w:rsidRDefault="00193DFD" w:rsidP="006C4B2E">
            <w:pPr>
              <w:spacing w:line="0" w:lineRule="atLeast"/>
              <w:ind w:right="270"/>
              <w:jc w:val="right"/>
              <w:rPr>
                <w:rFonts w:ascii="Times New Roman" w:eastAsia="Times New Roman" w:hAnsi="Times New Roman"/>
                <w:color w:val="231F20"/>
                <w:sz w:val="18"/>
              </w:rPr>
            </w:pPr>
            <w:r>
              <w:rPr>
                <w:rFonts w:ascii="Times New Roman" w:eastAsia="Times New Roman" w:hAnsi="Times New Roman"/>
                <w:color w:val="231F20"/>
                <w:sz w:val="18"/>
              </w:rPr>
              <w:t>16,717</w:t>
            </w:r>
          </w:p>
        </w:tc>
        <w:tc>
          <w:tcPr>
            <w:tcW w:w="1320" w:type="dxa"/>
            <w:shd w:val="clear" w:color="auto" w:fill="auto"/>
            <w:vAlign w:val="bottom"/>
          </w:tcPr>
          <w:p w:rsidR="00193DFD" w:rsidRDefault="00193DFD" w:rsidP="006C4B2E">
            <w:pPr>
              <w:spacing w:line="0" w:lineRule="atLeast"/>
              <w:ind w:left="360"/>
              <w:rPr>
                <w:rFonts w:ascii="Times New Roman" w:eastAsia="Times New Roman" w:hAnsi="Times New Roman"/>
                <w:color w:val="231F20"/>
                <w:sz w:val="18"/>
              </w:rPr>
            </w:pPr>
            <w:r>
              <w:rPr>
                <w:rFonts w:ascii="Times New Roman" w:eastAsia="Times New Roman" w:hAnsi="Times New Roman"/>
                <w:color w:val="231F20"/>
                <w:sz w:val="18"/>
              </w:rPr>
              <w:t>25,547</w:t>
            </w:r>
          </w:p>
        </w:tc>
        <w:tc>
          <w:tcPr>
            <w:tcW w:w="1060" w:type="dxa"/>
            <w:shd w:val="clear" w:color="auto" w:fill="auto"/>
            <w:vAlign w:val="bottom"/>
          </w:tcPr>
          <w:p w:rsidR="00193DFD" w:rsidRDefault="00193DFD" w:rsidP="006C4B2E">
            <w:pPr>
              <w:spacing w:line="0" w:lineRule="atLeast"/>
              <w:ind w:right="370"/>
              <w:jc w:val="right"/>
              <w:rPr>
                <w:rFonts w:ascii="Times New Roman" w:eastAsia="Times New Roman" w:hAnsi="Times New Roman"/>
                <w:color w:val="231F20"/>
                <w:sz w:val="18"/>
              </w:rPr>
            </w:pPr>
            <w:r>
              <w:rPr>
                <w:rFonts w:ascii="Times New Roman" w:eastAsia="Times New Roman" w:hAnsi="Times New Roman"/>
                <w:color w:val="231F20"/>
                <w:sz w:val="18"/>
              </w:rPr>
              <w:t>1.53</w:t>
            </w:r>
          </w:p>
        </w:tc>
      </w:tr>
      <w:tr w:rsidR="00193DFD" w:rsidTr="006C4B2E">
        <w:trPr>
          <w:trHeight w:val="357"/>
        </w:trPr>
        <w:tc>
          <w:tcPr>
            <w:tcW w:w="660" w:type="dxa"/>
            <w:shd w:val="clear" w:color="auto" w:fill="auto"/>
            <w:vAlign w:val="bottom"/>
          </w:tcPr>
          <w:p w:rsidR="00193DFD" w:rsidRDefault="00193DFD" w:rsidP="006C4B2E">
            <w:pPr>
              <w:spacing w:line="0" w:lineRule="atLeast"/>
              <w:ind w:right="210"/>
              <w:jc w:val="right"/>
              <w:rPr>
                <w:rFonts w:ascii="Times New Roman" w:eastAsia="Times New Roman" w:hAnsi="Times New Roman"/>
                <w:color w:val="231F20"/>
                <w:sz w:val="18"/>
              </w:rPr>
            </w:pPr>
            <w:r>
              <w:rPr>
                <w:rFonts w:ascii="Times New Roman" w:eastAsia="Times New Roman" w:hAnsi="Times New Roman"/>
                <w:color w:val="231F20"/>
                <w:sz w:val="18"/>
              </w:rPr>
              <w:t>3</w:t>
            </w:r>
          </w:p>
        </w:tc>
        <w:tc>
          <w:tcPr>
            <w:tcW w:w="2200" w:type="dxa"/>
            <w:shd w:val="clear" w:color="auto" w:fill="auto"/>
            <w:vAlign w:val="bottom"/>
          </w:tcPr>
          <w:p w:rsidR="00193DFD" w:rsidRDefault="00193DFD" w:rsidP="006C4B2E">
            <w:pPr>
              <w:spacing w:line="0" w:lineRule="atLeast"/>
              <w:ind w:left="80"/>
              <w:rPr>
                <w:rFonts w:ascii="Arial" w:eastAsia="Arial" w:hAnsi="Arial"/>
                <w:i/>
                <w:color w:val="231F20"/>
                <w:sz w:val="18"/>
              </w:rPr>
            </w:pPr>
            <w:r>
              <w:rPr>
                <w:rFonts w:ascii="Arial" w:eastAsia="Arial" w:hAnsi="Arial"/>
                <w:i/>
                <w:color w:val="231F20"/>
                <w:sz w:val="18"/>
              </w:rPr>
              <w:t>Dancing with the Stars</w:t>
            </w:r>
          </w:p>
        </w:tc>
        <w:tc>
          <w:tcPr>
            <w:tcW w:w="840" w:type="dxa"/>
            <w:shd w:val="clear" w:color="auto" w:fill="auto"/>
            <w:vAlign w:val="bottom"/>
          </w:tcPr>
          <w:p w:rsidR="00193DFD" w:rsidRDefault="00193DFD" w:rsidP="006C4B2E">
            <w:pPr>
              <w:spacing w:line="0" w:lineRule="atLeast"/>
              <w:jc w:val="center"/>
              <w:rPr>
                <w:rFonts w:ascii="Times New Roman" w:eastAsia="Times New Roman" w:hAnsi="Times New Roman"/>
                <w:color w:val="231F20"/>
                <w:w w:val="97"/>
                <w:sz w:val="18"/>
              </w:rPr>
            </w:pPr>
            <w:r>
              <w:rPr>
                <w:rFonts w:ascii="Times New Roman" w:eastAsia="Times New Roman" w:hAnsi="Times New Roman"/>
                <w:color w:val="231F20"/>
                <w:w w:val="97"/>
                <w:sz w:val="18"/>
              </w:rPr>
              <w:t>ABC</w:t>
            </w:r>
          </w:p>
        </w:tc>
        <w:tc>
          <w:tcPr>
            <w:tcW w:w="680" w:type="dxa"/>
            <w:shd w:val="clear" w:color="auto" w:fill="auto"/>
            <w:vAlign w:val="bottom"/>
          </w:tcPr>
          <w:p w:rsidR="00193DFD" w:rsidRDefault="00193DFD" w:rsidP="006C4B2E">
            <w:pPr>
              <w:spacing w:line="0" w:lineRule="atLeast"/>
              <w:ind w:right="90"/>
              <w:jc w:val="right"/>
              <w:rPr>
                <w:rFonts w:ascii="Times New Roman" w:eastAsia="Times New Roman" w:hAnsi="Times New Roman"/>
                <w:color w:val="231F20"/>
                <w:sz w:val="18"/>
              </w:rPr>
            </w:pPr>
            <w:r>
              <w:rPr>
                <w:rFonts w:ascii="Times New Roman" w:eastAsia="Times New Roman" w:hAnsi="Times New Roman"/>
                <w:color w:val="231F20"/>
                <w:sz w:val="18"/>
              </w:rPr>
              <w:t>14.1</w:t>
            </w:r>
          </w:p>
        </w:tc>
        <w:tc>
          <w:tcPr>
            <w:tcW w:w="1280" w:type="dxa"/>
            <w:shd w:val="clear" w:color="auto" w:fill="auto"/>
            <w:vAlign w:val="bottom"/>
          </w:tcPr>
          <w:p w:rsidR="00193DFD" w:rsidRDefault="00193DFD" w:rsidP="006C4B2E">
            <w:pPr>
              <w:spacing w:line="0" w:lineRule="atLeast"/>
              <w:ind w:right="270"/>
              <w:jc w:val="right"/>
              <w:rPr>
                <w:rFonts w:ascii="Times New Roman" w:eastAsia="Times New Roman" w:hAnsi="Times New Roman"/>
                <w:color w:val="231F20"/>
                <w:sz w:val="18"/>
              </w:rPr>
            </w:pPr>
            <w:r>
              <w:rPr>
                <w:rFonts w:ascii="Times New Roman" w:eastAsia="Times New Roman" w:hAnsi="Times New Roman"/>
                <w:color w:val="231F20"/>
                <w:sz w:val="18"/>
              </w:rPr>
              <w:t>16,145</w:t>
            </w:r>
          </w:p>
        </w:tc>
        <w:tc>
          <w:tcPr>
            <w:tcW w:w="1320" w:type="dxa"/>
            <w:shd w:val="clear" w:color="auto" w:fill="auto"/>
            <w:vAlign w:val="bottom"/>
          </w:tcPr>
          <w:p w:rsidR="00193DFD" w:rsidRDefault="00193DFD" w:rsidP="006C4B2E">
            <w:pPr>
              <w:spacing w:line="0" w:lineRule="atLeast"/>
              <w:ind w:left="360"/>
              <w:rPr>
                <w:rFonts w:ascii="Times New Roman" w:eastAsia="Times New Roman" w:hAnsi="Times New Roman"/>
                <w:color w:val="231F20"/>
                <w:sz w:val="18"/>
              </w:rPr>
            </w:pPr>
            <w:r>
              <w:rPr>
                <w:rFonts w:ascii="Times New Roman" w:eastAsia="Times New Roman" w:hAnsi="Times New Roman"/>
                <w:color w:val="231F20"/>
                <w:sz w:val="18"/>
              </w:rPr>
              <w:t>22,829</w:t>
            </w:r>
          </w:p>
        </w:tc>
        <w:tc>
          <w:tcPr>
            <w:tcW w:w="1060" w:type="dxa"/>
            <w:shd w:val="clear" w:color="auto" w:fill="auto"/>
            <w:vAlign w:val="bottom"/>
          </w:tcPr>
          <w:p w:rsidR="00193DFD" w:rsidRDefault="00193DFD" w:rsidP="006C4B2E">
            <w:pPr>
              <w:spacing w:line="0" w:lineRule="atLeast"/>
              <w:ind w:right="370"/>
              <w:jc w:val="right"/>
              <w:rPr>
                <w:rFonts w:ascii="Times New Roman" w:eastAsia="Times New Roman" w:hAnsi="Times New Roman"/>
                <w:color w:val="231F20"/>
                <w:sz w:val="18"/>
              </w:rPr>
            </w:pPr>
            <w:r>
              <w:rPr>
                <w:rFonts w:ascii="Times New Roman" w:eastAsia="Times New Roman" w:hAnsi="Times New Roman"/>
                <w:color w:val="231F20"/>
                <w:sz w:val="18"/>
              </w:rPr>
              <w:t>1.41</w:t>
            </w:r>
          </w:p>
        </w:tc>
      </w:tr>
      <w:tr w:rsidR="00193DFD" w:rsidTr="006C4B2E">
        <w:trPr>
          <w:trHeight w:val="357"/>
        </w:trPr>
        <w:tc>
          <w:tcPr>
            <w:tcW w:w="660" w:type="dxa"/>
            <w:shd w:val="clear" w:color="auto" w:fill="auto"/>
            <w:vAlign w:val="bottom"/>
          </w:tcPr>
          <w:p w:rsidR="00193DFD" w:rsidRDefault="00193DFD" w:rsidP="006C4B2E">
            <w:pPr>
              <w:spacing w:line="0" w:lineRule="atLeast"/>
              <w:ind w:right="210"/>
              <w:jc w:val="right"/>
              <w:rPr>
                <w:rFonts w:ascii="Times New Roman" w:eastAsia="Times New Roman" w:hAnsi="Times New Roman"/>
                <w:color w:val="231F20"/>
                <w:sz w:val="18"/>
              </w:rPr>
            </w:pPr>
            <w:r>
              <w:rPr>
                <w:rFonts w:ascii="Times New Roman" w:eastAsia="Times New Roman" w:hAnsi="Times New Roman"/>
                <w:color w:val="231F20"/>
                <w:sz w:val="18"/>
              </w:rPr>
              <w:t>4</w:t>
            </w:r>
          </w:p>
        </w:tc>
        <w:tc>
          <w:tcPr>
            <w:tcW w:w="2200" w:type="dxa"/>
            <w:shd w:val="clear" w:color="auto" w:fill="auto"/>
            <w:vAlign w:val="bottom"/>
          </w:tcPr>
          <w:p w:rsidR="00193DFD" w:rsidRDefault="00193DFD" w:rsidP="006C4B2E">
            <w:pPr>
              <w:spacing w:line="0" w:lineRule="atLeast"/>
              <w:ind w:left="80"/>
              <w:rPr>
                <w:rFonts w:ascii="Arial" w:eastAsia="Arial" w:hAnsi="Arial"/>
                <w:i/>
                <w:color w:val="231F20"/>
                <w:sz w:val="18"/>
              </w:rPr>
            </w:pPr>
            <w:r>
              <w:rPr>
                <w:rFonts w:ascii="Arial" w:eastAsia="Arial" w:hAnsi="Arial"/>
                <w:i/>
                <w:color w:val="231F20"/>
                <w:sz w:val="18"/>
              </w:rPr>
              <w:t>CSI</w:t>
            </w:r>
          </w:p>
        </w:tc>
        <w:tc>
          <w:tcPr>
            <w:tcW w:w="840" w:type="dxa"/>
            <w:shd w:val="clear" w:color="auto" w:fill="auto"/>
            <w:vAlign w:val="bottom"/>
          </w:tcPr>
          <w:p w:rsidR="00193DFD" w:rsidRDefault="00193DFD" w:rsidP="006C4B2E">
            <w:pPr>
              <w:spacing w:line="0" w:lineRule="atLeast"/>
              <w:jc w:val="center"/>
              <w:rPr>
                <w:rFonts w:ascii="Times New Roman" w:eastAsia="Times New Roman" w:hAnsi="Times New Roman"/>
                <w:color w:val="231F20"/>
                <w:w w:val="93"/>
                <w:sz w:val="18"/>
              </w:rPr>
            </w:pPr>
            <w:r>
              <w:rPr>
                <w:rFonts w:ascii="Times New Roman" w:eastAsia="Times New Roman" w:hAnsi="Times New Roman"/>
                <w:color w:val="231F20"/>
                <w:w w:val="93"/>
                <w:sz w:val="18"/>
              </w:rPr>
              <w:t>CBS</w:t>
            </w:r>
          </w:p>
        </w:tc>
        <w:tc>
          <w:tcPr>
            <w:tcW w:w="680" w:type="dxa"/>
            <w:shd w:val="clear" w:color="auto" w:fill="auto"/>
            <w:vAlign w:val="bottom"/>
          </w:tcPr>
          <w:p w:rsidR="00193DFD" w:rsidRDefault="00193DFD" w:rsidP="006C4B2E">
            <w:pPr>
              <w:spacing w:line="0" w:lineRule="atLeast"/>
              <w:ind w:right="90"/>
              <w:jc w:val="right"/>
              <w:rPr>
                <w:rFonts w:ascii="Times New Roman" w:eastAsia="Times New Roman" w:hAnsi="Times New Roman"/>
                <w:color w:val="231F20"/>
                <w:sz w:val="18"/>
              </w:rPr>
            </w:pPr>
            <w:r>
              <w:rPr>
                <w:rFonts w:ascii="Times New Roman" w:eastAsia="Times New Roman" w:hAnsi="Times New Roman"/>
                <w:color w:val="231F20"/>
                <w:sz w:val="18"/>
              </w:rPr>
              <w:t>10.3</w:t>
            </w:r>
          </w:p>
        </w:tc>
        <w:tc>
          <w:tcPr>
            <w:tcW w:w="1280" w:type="dxa"/>
            <w:shd w:val="clear" w:color="auto" w:fill="auto"/>
            <w:vAlign w:val="bottom"/>
          </w:tcPr>
          <w:p w:rsidR="00193DFD" w:rsidRDefault="00193DFD" w:rsidP="006C4B2E">
            <w:pPr>
              <w:spacing w:line="0" w:lineRule="atLeast"/>
              <w:ind w:right="270"/>
              <w:jc w:val="right"/>
              <w:rPr>
                <w:rFonts w:ascii="Times New Roman" w:eastAsia="Times New Roman" w:hAnsi="Times New Roman"/>
                <w:color w:val="231F20"/>
                <w:sz w:val="18"/>
              </w:rPr>
            </w:pPr>
            <w:r>
              <w:rPr>
                <w:rFonts w:ascii="Times New Roman" w:eastAsia="Times New Roman" w:hAnsi="Times New Roman"/>
                <w:color w:val="231F20"/>
                <w:sz w:val="18"/>
              </w:rPr>
              <w:t>11,794</w:t>
            </w:r>
          </w:p>
        </w:tc>
        <w:tc>
          <w:tcPr>
            <w:tcW w:w="1320" w:type="dxa"/>
            <w:shd w:val="clear" w:color="auto" w:fill="auto"/>
            <w:vAlign w:val="bottom"/>
          </w:tcPr>
          <w:p w:rsidR="00193DFD" w:rsidRDefault="00193DFD" w:rsidP="006C4B2E">
            <w:pPr>
              <w:spacing w:line="0" w:lineRule="atLeast"/>
              <w:ind w:left="360"/>
              <w:rPr>
                <w:rFonts w:ascii="Times New Roman" w:eastAsia="Times New Roman" w:hAnsi="Times New Roman"/>
                <w:color w:val="231F20"/>
                <w:sz w:val="18"/>
              </w:rPr>
            </w:pPr>
            <w:r>
              <w:rPr>
                <w:rFonts w:ascii="Times New Roman" w:eastAsia="Times New Roman" w:hAnsi="Times New Roman"/>
                <w:color w:val="231F20"/>
                <w:sz w:val="18"/>
              </w:rPr>
              <w:t>17,132</w:t>
            </w:r>
          </w:p>
        </w:tc>
        <w:tc>
          <w:tcPr>
            <w:tcW w:w="1060" w:type="dxa"/>
            <w:shd w:val="clear" w:color="auto" w:fill="auto"/>
            <w:vAlign w:val="bottom"/>
          </w:tcPr>
          <w:p w:rsidR="00193DFD" w:rsidRDefault="00193DFD" w:rsidP="006C4B2E">
            <w:pPr>
              <w:spacing w:line="0" w:lineRule="atLeast"/>
              <w:ind w:right="370"/>
              <w:jc w:val="right"/>
              <w:rPr>
                <w:rFonts w:ascii="Times New Roman" w:eastAsia="Times New Roman" w:hAnsi="Times New Roman"/>
                <w:color w:val="231F20"/>
                <w:sz w:val="18"/>
              </w:rPr>
            </w:pPr>
            <w:r>
              <w:rPr>
                <w:rFonts w:ascii="Times New Roman" w:eastAsia="Times New Roman" w:hAnsi="Times New Roman"/>
                <w:color w:val="231F20"/>
                <w:sz w:val="18"/>
              </w:rPr>
              <w:t>1.45</w:t>
            </w:r>
          </w:p>
        </w:tc>
      </w:tr>
      <w:tr w:rsidR="00193DFD" w:rsidTr="006C4B2E">
        <w:trPr>
          <w:trHeight w:val="357"/>
        </w:trPr>
        <w:tc>
          <w:tcPr>
            <w:tcW w:w="660" w:type="dxa"/>
            <w:shd w:val="clear" w:color="auto" w:fill="auto"/>
            <w:vAlign w:val="bottom"/>
          </w:tcPr>
          <w:p w:rsidR="00193DFD" w:rsidRDefault="00193DFD" w:rsidP="006C4B2E">
            <w:pPr>
              <w:spacing w:line="0" w:lineRule="atLeast"/>
              <w:ind w:right="210"/>
              <w:jc w:val="right"/>
              <w:rPr>
                <w:rFonts w:ascii="Times New Roman" w:eastAsia="Times New Roman" w:hAnsi="Times New Roman"/>
                <w:color w:val="231F20"/>
                <w:sz w:val="18"/>
              </w:rPr>
            </w:pPr>
            <w:r>
              <w:rPr>
                <w:rFonts w:ascii="Times New Roman" w:eastAsia="Times New Roman" w:hAnsi="Times New Roman"/>
                <w:color w:val="231F20"/>
                <w:sz w:val="18"/>
              </w:rPr>
              <w:t>5</w:t>
            </w:r>
          </w:p>
        </w:tc>
        <w:tc>
          <w:tcPr>
            <w:tcW w:w="2200" w:type="dxa"/>
            <w:shd w:val="clear" w:color="auto" w:fill="auto"/>
            <w:vAlign w:val="bottom"/>
          </w:tcPr>
          <w:p w:rsidR="00193DFD" w:rsidRDefault="00193DFD" w:rsidP="006C4B2E">
            <w:pPr>
              <w:spacing w:line="0" w:lineRule="atLeast"/>
              <w:ind w:left="80"/>
              <w:rPr>
                <w:rFonts w:ascii="Arial" w:eastAsia="Arial" w:hAnsi="Arial"/>
                <w:i/>
                <w:color w:val="231F20"/>
                <w:sz w:val="18"/>
              </w:rPr>
            </w:pPr>
            <w:r>
              <w:rPr>
                <w:rFonts w:ascii="Arial" w:eastAsia="Arial" w:hAnsi="Arial"/>
                <w:i/>
                <w:color w:val="231F20"/>
                <w:sz w:val="18"/>
              </w:rPr>
              <w:t>Desperate Housewives</w:t>
            </w:r>
          </w:p>
        </w:tc>
        <w:tc>
          <w:tcPr>
            <w:tcW w:w="840" w:type="dxa"/>
            <w:shd w:val="clear" w:color="auto" w:fill="auto"/>
            <w:vAlign w:val="bottom"/>
          </w:tcPr>
          <w:p w:rsidR="00193DFD" w:rsidRDefault="00193DFD" w:rsidP="006C4B2E">
            <w:pPr>
              <w:spacing w:line="0" w:lineRule="atLeast"/>
              <w:jc w:val="center"/>
              <w:rPr>
                <w:rFonts w:ascii="Times New Roman" w:eastAsia="Times New Roman" w:hAnsi="Times New Roman"/>
                <w:color w:val="231F20"/>
                <w:w w:val="97"/>
                <w:sz w:val="18"/>
              </w:rPr>
            </w:pPr>
            <w:r>
              <w:rPr>
                <w:rFonts w:ascii="Times New Roman" w:eastAsia="Times New Roman" w:hAnsi="Times New Roman"/>
                <w:color w:val="231F20"/>
                <w:w w:val="97"/>
                <w:sz w:val="18"/>
              </w:rPr>
              <w:t>ABC</w:t>
            </w:r>
          </w:p>
        </w:tc>
        <w:tc>
          <w:tcPr>
            <w:tcW w:w="680" w:type="dxa"/>
            <w:shd w:val="clear" w:color="auto" w:fill="auto"/>
            <w:vAlign w:val="bottom"/>
          </w:tcPr>
          <w:p w:rsidR="00193DFD" w:rsidRDefault="00193DFD" w:rsidP="006C4B2E">
            <w:pPr>
              <w:spacing w:line="0" w:lineRule="atLeast"/>
              <w:ind w:right="90"/>
              <w:jc w:val="right"/>
              <w:rPr>
                <w:rFonts w:ascii="Times New Roman" w:eastAsia="Times New Roman" w:hAnsi="Times New Roman"/>
                <w:color w:val="231F20"/>
                <w:sz w:val="18"/>
              </w:rPr>
            </w:pPr>
            <w:r>
              <w:rPr>
                <w:rFonts w:ascii="Times New Roman" w:eastAsia="Times New Roman" w:hAnsi="Times New Roman"/>
                <w:color w:val="231F20"/>
                <w:sz w:val="18"/>
              </w:rPr>
              <w:t>10.3</w:t>
            </w:r>
          </w:p>
        </w:tc>
        <w:tc>
          <w:tcPr>
            <w:tcW w:w="1280" w:type="dxa"/>
            <w:shd w:val="clear" w:color="auto" w:fill="auto"/>
            <w:vAlign w:val="bottom"/>
          </w:tcPr>
          <w:p w:rsidR="00193DFD" w:rsidRDefault="00193DFD" w:rsidP="006C4B2E">
            <w:pPr>
              <w:spacing w:line="0" w:lineRule="atLeast"/>
              <w:ind w:right="270"/>
              <w:jc w:val="right"/>
              <w:rPr>
                <w:rFonts w:ascii="Times New Roman" w:eastAsia="Times New Roman" w:hAnsi="Times New Roman"/>
                <w:color w:val="231F20"/>
                <w:sz w:val="18"/>
              </w:rPr>
            </w:pPr>
            <w:r>
              <w:rPr>
                <w:rFonts w:ascii="Times New Roman" w:eastAsia="Times New Roman" w:hAnsi="Times New Roman"/>
                <w:color w:val="231F20"/>
                <w:sz w:val="18"/>
              </w:rPr>
              <w:t>11,794</w:t>
            </w:r>
          </w:p>
        </w:tc>
        <w:tc>
          <w:tcPr>
            <w:tcW w:w="1320" w:type="dxa"/>
            <w:shd w:val="clear" w:color="auto" w:fill="auto"/>
            <w:vAlign w:val="bottom"/>
          </w:tcPr>
          <w:p w:rsidR="00193DFD" w:rsidRDefault="00193DFD" w:rsidP="006C4B2E">
            <w:pPr>
              <w:spacing w:line="0" w:lineRule="atLeast"/>
              <w:ind w:left="360"/>
              <w:rPr>
                <w:rFonts w:ascii="Times New Roman" w:eastAsia="Times New Roman" w:hAnsi="Times New Roman"/>
                <w:color w:val="231F20"/>
                <w:sz w:val="18"/>
              </w:rPr>
            </w:pPr>
            <w:r>
              <w:rPr>
                <w:rFonts w:ascii="Times New Roman" w:eastAsia="Times New Roman" w:hAnsi="Times New Roman"/>
                <w:color w:val="231F20"/>
                <w:sz w:val="18"/>
              </w:rPr>
              <w:t>14,602</w:t>
            </w:r>
          </w:p>
        </w:tc>
        <w:tc>
          <w:tcPr>
            <w:tcW w:w="1060" w:type="dxa"/>
            <w:shd w:val="clear" w:color="auto" w:fill="auto"/>
            <w:vAlign w:val="bottom"/>
          </w:tcPr>
          <w:p w:rsidR="00193DFD" w:rsidRDefault="00193DFD" w:rsidP="006C4B2E">
            <w:pPr>
              <w:spacing w:line="0" w:lineRule="atLeast"/>
              <w:ind w:right="370"/>
              <w:jc w:val="right"/>
              <w:rPr>
                <w:rFonts w:ascii="Times New Roman" w:eastAsia="Times New Roman" w:hAnsi="Times New Roman"/>
                <w:color w:val="231F20"/>
                <w:sz w:val="18"/>
              </w:rPr>
            </w:pPr>
            <w:r>
              <w:rPr>
                <w:rFonts w:ascii="Times New Roman" w:eastAsia="Times New Roman" w:hAnsi="Times New Roman"/>
                <w:color w:val="231F20"/>
                <w:sz w:val="18"/>
              </w:rPr>
              <w:t>1.24</w:t>
            </w:r>
          </w:p>
        </w:tc>
      </w:tr>
      <w:tr w:rsidR="00193DFD" w:rsidTr="006C4B2E">
        <w:trPr>
          <w:trHeight w:val="357"/>
        </w:trPr>
        <w:tc>
          <w:tcPr>
            <w:tcW w:w="660" w:type="dxa"/>
            <w:shd w:val="clear" w:color="auto" w:fill="auto"/>
            <w:vAlign w:val="bottom"/>
          </w:tcPr>
          <w:p w:rsidR="00193DFD" w:rsidRDefault="00193DFD" w:rsidP="006C4B2E">
            <w:pPr>
              <w:spacing w:line="0" w:lineRule="atLeast"/>
              <w:ind w:right="210"/>
              <w:jc w:val="right"/>
              <w:rPr>
                <w:rFonts w:ascii="Times New Roman" w:eastAsia="Times New Roman" w:hAnsi="Times New Roman"/>
                <w:color w:val="231F20"/>
                <w:sz w:val="18"/>
              </w:rPr>
            </w:pPr>
            <w:r>
              <w:rPr>
                <w:rFonts w:ascii="Times New Roman" w:eastAsia="Times New Roman" w:hAnsi="Times New Roman"/>
                <w:color w:val="231F20"/>
                <w:sz w:val="18"/>
              </w:rPr>
              <w:t>5</w:t>
            </w:r>
          </w:p>
        </w:tc>
        <w:tc>
          <w:tcPr>
            <w:tcW w:w="2200" w:type="dxa"/>
            <w:shd w:val="clear" w:color="auto" w:fill="auto"/>
            <w:vAlign w:val="bottom"/>
          </w:tcPr>
          <w:p w:rsidR="00193DFD" w:rsidRDefault="00193DFD" w:rsidP="006C4B2E">
            <w:pPr>
              <w:spacing w:line="0" w:lineRule="atLeast"/>
              <w:ind w:left="80"/>
              <w:rPr>
                <w:rFonts w:ascii="Arial" w:eastAsia="Arial" w:hAnsi="Arial"/>
                <w:i/>
                <w:color w:val="231F20"/>
                <w:sz w:val="18"/>
              </w:rPr>
            </w:pPr>
            <w:r>
              <w:rPr>
                <w:rFonts w:ascii="Arial" w:eastAsia="Arial" w:hAnsi="Arial"/>
                <w:i/>
                <w:color w:val="231F20"/>
                <w:sz w:val="18"/>
              </w:rPr>
              <w:t>Grey’s Anatomy</w:t>
            </w:r>
          </w:p>
        </w:tc>
        <w:tc>
          <w:tcPr>
            <w:tcW w:w="840" w:type="dxa"/>
            <w:shd w:val="clear" w:color="auto" w:fill="auto"/>
            <w:vAlign w:val="bottom"/>
          </w:tcPr>
          <w:p w:rsidR="00193DFD" w:rsidRDefault="00193DFD" w:rsidP="006C4B2E">
            <w:pPr>
              <w:spacing w:line="0" w:lineRule="atLeast"/>
              <w:jc w:val="center"/>
              <w:rPr>
                <w:rFonts w:ascii="Times New Roman" w:eastAsia="Times New Roman" w:hAnsi="Times New Roman"/>
                <w:color w:val="231F20"/>
                <w:w w:val="97"/>
                <w:sz w:val="18"/>
              </w:rPr>
            </w:pPr>
            <w:r>
              <w:rPr>
                <w:rFonts w:ascii="Times New Roman" w:eastAsia="Times New Roman" w:hAnsi="Times New Roman"/>
                <w:color w:val="231F20"/>
                <w:w w:val="97"/>
                <w:sz w:val="18"/>
              </w:rPr>
              <w:t>ABC</w:t>
            </w:r>
          </w:p>
        </w:tc>
        <w:tc>
          <w:tcPr>
            <w:tcW w:w="680" w:type="dxa"/>
            <w:shd w:val="clear" w:color="auto" w:fill="auto"/>
            <w:vAlign w:val="bottom"/>
          </w:tcPr>
          <w:p w:rsidR="00193DFD" w:rsidRDefault="00193DFD" w:rsidP="006C4B2E">
            <w:pPr>
              <w:spacing w:line="0" w:lineRule="atLeast"/>
              <w:ind w:right="90"/>
              <w:jc w:val="right"/>
              <w:rPr>
                <w:rFonts w:ascii="Times New Roman" w:eastAsia="Times New Roman" w:hAnsi="Times New Roman"/>
                <w:color w:val="231F20"/>
                <w:sz w:val="18"/>
              </w:rPr>
            </w:pPr>
            <w:r>
              <w:rPr>
                <w:rFonts w:ascii="Times New Roman" w:eastAsia="Times New Roman" w:hAnsi="Times New Roman"/>
                <w:color w:val="231F20"/>
                <w:sz w:val="18"/>
              </w:rPr>
              <w:t>9.1</w:t>
            </w:r>
          </w:p>
        </w:tc>
        <w:tc>
          <w:tcPr>
            <w:tcW w:w="1280" w:type="dxa"/>
            <w:shd w:val="clear" w:color="auto" w:fill="auto"/>
            <w:vAlign w:val="bottom"/>
          </w:tcPr>
          <w:p w:rsidR="00193DFD" w:rsidRDefault="00193DFD" w:rsidP="006C4B2E">
            <w:pPr>
              <w:spacing w:line="0" w:lineRule="atLeast"/>
              <w:ind w:right="270"/>
              <w:jc w:val="right"/>
              <w:rPr>
                <w:rFonts w:ascii="Times New Roman" w:eastAsia="Times New Roman" w:hAnsi="Times New Roman"/>
                <w:color w:val="231F20"/>
                <w:sz w:val="18"/>
              </w:rPr>
            </w:pPr>
            <w:r>
              <w:rPr>
                <w:rFonts w:ascii="Times New Roman" w:eastAsia="Times New Roman" w:hAnsi="Times New Roman"/>
                <w:color w:val="231F20"/>
                <w:sz w:val="18"/>
              </w:rPr>
              <w:t>10,420</w:t>
            </w:r>
          </w:p>
        </w:tc>
        <w:tc>
          <w:tcPr>
            <w:tcW w:w="1320" w:type="dxa"/>
            <w:shd w:val="clear" w:color="auto" w:fill="auto"/>
            <w:vAlign w:val="bottom"/>
          </w:tcPr>
          <w:p w:rsidR="00193DFD" w:rsidRDefault="00193DFD" w:rsidP="006C4B2E">
            <w:pPr>
              <w:spacing w:line="0" w:lineRule="atLeast"/>
              <w:ind w:left="360"/>
              <w:rPr>
                <w:rFonts w:ascii="Times New Roman" w:eastAsia="Times New Roman" w:hAnsi="Times New Roman"/>
                <w:color w:val="231F20"/>
                <w:sz w:val="18"/>
              </w:rPr>
            </w:pPr>
            <w:r>
              <w:rPr>
                <w:rFonts w:ascii="Times New Roman" w:eastAsia="Times New Roman" w:hAnsi="Times New Roman"/>
                <w:color w:val="231F20"/>
                <w:sz w:val="18"/>
              </w:rPr>
              <w:t>13,642</w:t>
            </w:r>
          </w:p>
        </w:tc>
        <w:tc>
          <w:tcPr>
            <w:tcW w:w="1060" w:type="dxa"/>
            <w:shd w:val="clear" w:color="auto" w:fill="auto"/>
            <w:vAlign w:val="bottom"/>
          </w:tcPr>
          <w:p w:rsidR="00193DFD" w:rsidRDefault="00193DFD" w:rsidP="006C4B2E">
            <w:pPr>
              <w:spacing w:line="0" w:lineRule="atLeast"/>
              <w:ind w:right="370"/>
              <w:jc w:val="right"/>
              <w:rPr>
                <w:rFonts w:ascii="Times New Roman" w:eastAsia="Times New Roman" w:hAnsi="Times New Roman"/>
                <w:color w:val="231F20"/>
                <w:sz w:val="18"/>
              </w:rPr>
            </w:pPr>
            <w:r>
              <w:rPr>
                <w:rFonts w:ascii="Times New Roman" w:eastAsia="Times New Roman" w:hAnsi="Times New Roman"/>
                <w:color w:val="231F20"/>
                <w:sz w:val="18"/>
              </w:rPr>
              <w:t>1.31</w:t>
            </w:r>
          </w:p>
        </w:tc>
      </w:tr>
      <w:tr w:rsidR="00193DFD" w:rsidTr="006C4B2E">
        <w:trPr>
          <w:trHeight w:val="357"/>
        </w:trPr>
        <w:tc>
          <w:tcPr>
            <w:tcW w:w="660" w:type="dxa"/>
            <w:shd w:val="clear" w:color="auto" w:fill="auto"/>
            <w:vAlign w:val="bottom"/>
          </w:tcPr>
          <w:p w:rsidR="00193DFD" w:rsidRDefault="00193DFD" w:rsidP="006C4B2E">
            <w:pPr>
              <w:spacing w:line="0" w:lineRule="atLeast"/>
              <w:ind w:right="210"/>
              <w:jc w:val="right"/>
              <w:rPr>
                <w:rFonts w:ascii="Times New Roman" w:eastAsia="Times New Roman" w:hAnsi="Times New Roman"/>
                <w:color w:val="231F20"/>
                <w:sz w:val="18"/>
              </w:rPr>
            </w:pPr>
            <w:r>
              <w:rPr>
                <w:rFonts w:ascii="Times New Roman" w:eastAsia="Times New Roman" w:hAnsi="Times New Roman"/>
                <w:color w:val="231F20"/>
                <w:sz w:val="18"/>
              </w:rPr>
              <w:t>7</w:t>
            </w:r>
          </w:p>
        </w:tc>
        <w:tc>
          <w:tcPr>
            <w:tcW w:w="2200" w:type="dxa"/>
            <w:shd w:val="clear" w:color="auto" w:fill="auto"/>
            <w:vAlign w:val="bottom"/>
          </w:tcPr>
          <w:p w:rsidR="00193DFD" w:rsidRDefault="00193DFD" w:rsidP="006C4B2E">
            <w:pPr>
              <w:spacing w:line="0" w:lineRule="atLeast"/>
              <w:ind w:left="80"/>
              <w:rPr>
                <w:rFonts w:ascii="Arial" w:eastAsia="Arial" w:hAnsi="Arial"/>
                <w:i/>
                <w:color w:val="231F20"/>
                <w:sz w:val="18"/>
              </w:rPr>
            </w:pPr>
            <w:r>
              <w:rPr>
                <w:rFonts w:ascii="Arial" w:eastAsia="Arial" w:hAnsi="Arial"/>
                <w:i/>
                <w:color w:val="231F20"/>
                <w:sz w:val="18"/>
              </w:rPr>
              <w:t>CSI: Miami</w:t>
            </w:r>
          </w:p>
        </w:tc>
        <w:tc>
          <w:tcPr>
            <w:tcW w:w="840" w:type="dxa"/>
            <w:shd w:val="clear" w:color="auto" w:fill="auto"/>
            <w:vAlign w:val="bottom"/>
          </w:tcPr>
          <w:p w:rsidR="00193DFD" w:rsidRDefault="00193DFD" w:rsidP="006C4B2E">
            <w:pPr>
              <w:spacing w:line="0" w:lineRule="atLeast"/>
              <w:jc w:val="center"/>
              <w:rPr>
                <w:rFonts w:ascii="Times New Roman" w:eastAsia="Times New Roman" w:hAnsi="Times New Roman"/>
                <w:color w:val="231F20"/>
                <w:w w:val="93"/>
                <w:sz w:val="18"/>
              </w:rPr>
            </w:pPr>
            <w:r>
              <w:rPr>
                <w:rFonts w:ascii="Times New Roman" w:eastAsia="Times New Roman" w:hAnsi="Times New Roman"/>
                <w:color w:val="231F20"/>
                <w:w w:val="93"/>
                <w:sz w:val="18"/>
              </w:rPr>
              <w:t>CBS</w:t>
            </w:r>
          </w:p>
        </w:tc>
        <w:tc>
          <w:tcPr>
            <w:tcW w:w="680" w:type="dxa"/>
            <w:shd w:val="clear" w:color="auto" w:fill="auto"/>
            <w:vAlign w:val="bottom"/>
          </w:tcPr>
          <w:p w:rsidR="00193DFD" w:rsidRDefault="00193DFD" w:rsidP="006C4B2E">
            <w:pPr>
              <w:spacing w:line="0" w:lineRule="atLeast"/>
              <w:ind w:right="90"/>
              <w:jc w:val="right"/>
              <w:rPr>
                <w:rFonts w:ascii="Times New Roman" w:eastAsia="Times New Roman" w:hAnsi="Times New Roman"/>
                <w:color w:val="231F20"/>
                <w:sz w:val="18"/>
              </w:rPr>
            </w:pPr>
            <w:r>
              <w:rPr>
                <w:rFonts w:ascii="Times New Roman" w:eastAsia="Times New Roman" w:hAnsi="Times New Roman"/>
                <w:color w:val="231F20"/>
                <w:sz w:val="18"/>
              </w:rPr>
              <w:t>9.0</w:t>
            </w:r>
          </w:p>
        </w:tc>
        <w:tc>
          <w:tcPr>
            <w:tcW w:w="1280" w:type="dxa"/>
            <w:shd w:val="clear" w:color="auto" w:fill="auto"/>
            <w:vAlign w:val="bottom"/>
          </w:tcPr>
          <w:p w:rsidR="00193DFD" w:rsidRDefault="00193DFD" w:rsidP="006C4B2E">
            <w:pPr>
              <w:spacing w:line="0" w:lineRule="atLeast"/>
              <w:ind w:right="270"/>
              <w:jc w:val="right"/>
              <w:rPr>
                <w:rFonts w:ascii="Times New Roman" w:eastAsia="Times New Roman" w:hAnsi="Times New Roman"/>
                <w:color w:val="231F20"/>
                <w:sz w:val="18"/>
              </w:rPr>
            </w:pPr>
            <w:r>
              <w:rPr>
                <w:rFonts w:ascii="Times New Roman" w:eastAsia="Times New Roman" w:hAnsi="Times New Roman"/>
                <w:color w:val="231F20"/>
                <w:sz w:val="18"/>
              </w:rPr>
              <w:t>10,305</w:t>
            </w:r>
          </w:p>
        </w:tc>
        <w:tc>
          <w:tcPr>
            <w:tcW w:w="1320" w:type="dxa"/>
            <w:shd w:val="clear" w:color="auto" w:fill="auto"/>
            <w:vAlign w:val="bottom"/>
          </w:tcPr>
          <w:p w:rsidR="00193DFD" w:rsidRDefault="00193DFD" w:rsidP="006C4B2E">
            <w:pPr>
              <w:spacing w:line="0" w:lineRule="atLeast"/>
              <w:ind w:left="360"/>
              <w:rPr>
                <w:rFonts w:ascii="Times New Roman" w:eastAsia="Times New Roman" w:hAnsi="Times New Roman"/>
                <w:color w:val="231F20"/>
                <w:sz w:val="18"/>
              </w:rPr>
            </w:pPr>
            <w:r>
              <w:rPr>
                <w:rFonts w:ascii="Times New Roman" w:eastAsia="Times New Roman" w:hAnsi="Times New Roman"/>
                <w:color w:val="231F20"/>
                <w:sz w:val="18"/>
              </w:rPr>
              <w:t>14,215</w:t>
            </w:r>
          </w:p>
        </w:tc>
        <w:tc>
          <w:tcPr>
            <w:tcW w:w="1060" w:type="dxa"/>
            <w:shd w:val="clear" w:color="auto" w:fill="auto"/>
            <w:vAlign w:val="bottom"/>
          </w:tcPr>
          <w:p w:rsidR="00193DFD" w:rsidRDefault="00193DFD" w:rsidP="006C4B2E">
            <w:pPr>
              <w:spacing w:line="0" w:lineRule="atLeast"/>
              <w:ind w:right="370"/>
              <w:jc w:val="right"/>
              <w:rPr>
                <w:rFonts w:ascii="Times New Roman" w:eastAsia="Times New Roman" w:hAnsi="Times New Roman"/>
                <w:color w:val="231F20"/>
                <w:sz w:val="18"/>
              </w:rPr>
            </w:pPr>
            <w:r>
              <w:rPr>
                <w:rFonts w:ascii="Times New Roman" w:eastAsia="Times New Roman" w:hAnsi="Times New Roman"/>
                <w:color w:val="231F20"/>
                <w:sz w:val="18"/>
              </w:rPr>
              <w:t>1.38</w:t>
            </w:r>
          </w:p>
        </w:tc>
      </w:tr>
      <w:tr w:rsidR="00193DFD" w:rsidTr="006C4B2E">
        <w:trPr>
          <w:trHeight w:val="357"/>
        </w:trPr>
        <w:tc>
          <w:tcPr>
            <w:tcW w:w="660" w:type="dxa"/>
            <w:shd w:val="clear" w:color="auto" w:fill="auto"/>
            <w:vAlign w:val="bottom"/>
          </w:tcPr>
          <w:p w:rsidR="00193DFD" w:rsidRDefault="00193DFD" w:rsidP="006C4B2E">
            <w:pPr>
              <w:spacing w:line="0" w:lineRule="atLeast"/>
              <w:ind w:right="210"/>
              <w:jc w:val="right"/>
              <w:rPr>
                <w:rFonts w:ascii="Times New Roman" w:eastAsia="Times New Roman" w:hAnsi="Times New Roman"/>
                <w:color w:val="231F20"/>
                <w:sz w:val="18"/>
              </w:rPr>
            </w:pPr>
            <w:r>
              <w:rPr>
                <w:rFonts w:ascii="Times New Roman" w:eastAsia="Times New Roman" w:hAnsi="Times New Roman"/>
                <w:color w:val="231F20"/>
                <w:sz w:val="18"/>
              </w:rPr>
              <w:t>7</w:t>
            </w:r>
          </w:p>
        </w:tc>
        <w:tc>
          <w:tcPr>
            <w:tcW w:w="2200" w:type="dxa"/>
            <w:shd w:val="clear" w:color="auto" w:fill="auto"/>
            <w:vAlign w:val="bottom"/>
          </w:tcPr>
          <w:p w:rsidR="00193DFD" w:rsidRDefault="00193DFD" w:rsidP="006C4B2E">
            <w:pPr>
              <w:spacing w:line="0" w:lineRule="atLeast"/>
              <w:ind w:left="80"/>
              <w:rPr>
                <w:rFonts w:ascii="Arial" w:eastAsia="Arial" w:hAnsi="Arial"/>
                <w:i/>
                <w:color w:val="231F20"/>
                <w:sz w:val="18"/>
              </w:rPr>
            </w:pPr>
            <w:r>
              <w:rPr>
                <w:rFonts w:ascii="Arial" w:eastAsia="Arial" w:hAnsi="Arial"/>
                <w:i/>
                <w:color w:val="231F20"/>
                <w:sz w:val="18"/>
              </w:rPr>
              <w:t>The Mentalist</w:t>
            </w:r>
          </w:p>
        </w:tc>
        <w:tc>
          <w:tcPr>
            <w:tcW w:w="840" w:type="dxa"/>
            <w:shd w:val="clear" w:color="auto" w:fill="auto"/>
            <w:vAlign w:val="bottom"/>
          </w:tcPr>
          <w:p w:rsidR="00193DFD" w:rsidRDefault="00193DFD" w:rsidP="006C4B2E">
            <w:pPr>
              <w:spacing w:line="0" w:lineRule="atLeast"/>
              <w:jc w:val="center"/>
              <w:rPr>
                <w:rFonts w:ascii="Times New Roman" w:eastAsia="Times New Roman" w:hAnsi="Times New Roman"/>
                <w:color w:val="231F20"/>
                <w:w w:val="93"/>
                <w:sz w:val="18"/>
              </w:rPr>
            </w:pPr>
            <w:r>
              <w:rPr>
                <w:rFonts w:ascii="Times New Roman" w:eastAsia="Times New Roman" w:hAnsi="Times New Roman"/>
                <w:color w:val="231F20"/>
                <w:w w:val="93"/>
                <w:sz w:val="18"/>
              </w:rPr>
              <w:t>CBS</w:t>
            </w:r>
          </w:p>
        </w:tc>
        <w:tc>
          <w:tcPr>
            <w:tcW w:w="680" w:type="dxa"/>
            <w:shd w:val="clear" w:color="auto" w:fill="auto"/>
            <w:vAlign w:val="bottom"/>
          </w:tcPr>
          <w:p w:rsidR="00193DFD" w:rsidRDefault="00193DFD" w:rsidP="006C4B2E">
            <w:pPr>
              <w:spacing w:line="0" w:lineRule="atLeast"/>
              <w:ind w:right="90"/>
              <w:jc w:val="right"/>
              <w:rPr>
                <w:rFonts w:ascii="Times New Roman" w:eastAsia="Times New Roman" w:hAnsi="Times New Roman"/>
                <w:color w:val="231F20"/>
                <w:sz w:val="18"/>
              </w:rPr>
            </w:pPr>
            <w:r>
              <w:rPr>
                <w:rFonts w:ascii="Times New Roman" w:eastAsia="Times New Roman" w:hAnsi="Times New Roman"/>
                <w:color w:val="231F20"/>
                <w:sz w:val="18"/>
              </w:rPr>
              <w:t>9.0</w:t>
            </w:r>
          </w:p>
        </w:tc>
        <w:tc>
          <w:tcPr>
            <w:tcW w:w="1280" w:type="dxa"/>
            <w:shd w:val="clear" w:color="auto" w:fill="auto"/>
            <w:vAlign w:val="bottom"/>
          </w:tcPr>
          <w:p w:rsidR="00193DFD" w:rsidRDefault="00193DFD" w:rsidP="006C4B2E">
            <w:pPr>
              <w:spacing w:line="0" w:lineRule="atLeast"/>
              <w:ind w:right="270"/>
              <w:jc w:val="right"/>
              <w:rPr>
                <w:rFonts w:ascii="Times New Roman" w:eastAsia="Times New Roman" w:hAnsi="Times New Roman"/>
                <w:color w:val="231F20"/>
                <w:sz w:val="18"/>
              </w:rPr>
            </w:pPr>
            <w:r>
              <w:rPr>
                <w:rFonts w:ascii="Times New Roman" w:eastAsia="Times New Roman" w:hAnsi="Times New Roman"/>
                <w:color w:val="231F20"/>
                <w:sz w:val="18"/>
              </w:rPr>
              <w:t>10,305</w:t>
            </w:r>
          </w:p>
        </w:tc>
        <w:tc>
          <w:tcPr>
            <w:tcW w:w="1320" w:type="dxa"/>
            <w:shd w:val="clear" w:color="auto" w:fill="auto"/>
            <w:vAlign w:val="bottom"/>
          </w:tcPr>
          <w:p w:rsidR="00193DFD" w:rsidRDefault="00193DFD" w:rsidP="006C4B2E">
            <w:pPr>
              <w:spacing w:line="0" w:lineRule="atLeast"/>
              <w:ind w:left="360"/>
              <w:rPr>
                <w:rFonts w:ascii="Times New Roman" w:eastAsia="Times New Roman" w:hAnsi="Times New Roman"/>
                <w:color w:val="231F20"/>
                <w:sz w:val="18"/>
              </w:rPr>
            </w:pPr>
            <w:r>
              <w:rPr>
                <w:rFonts w:ascii="Times New Roman" w:eastAsia="Times New Roman" w:hAnsi="Times New Roman"/>
                <w:color w:val="231F20"/>
                <w:sz w:val="18"/>
              </w:rPr>
              <w:t>14,322</w:t>
            </w:r>
          </w:p>
        </w:tc>
        <w:tc>
          <w:tcPr>
            <w:tcW w:w="1060" w:type="dxa"/>
            <w:shd w:val="clear" w:color="auto" w:fill="auto"/>
            <w:vAlign w:val="bottom"/>
          </w:tcPr>
          <w:p w:rsidR="00193DFD" w:rsidRDefault="00193DFD" w:rsidP="006C4B2E">
            <w:pPr>
              <w:spacing w:line="0" w:lineRule="atLeast"/>
              <w:ind w:right="370"/>
              <w:jc w:val="right"/>
              <w:rPr>
                <w:rFonts w:ascii="Times New Roman" w:eastAsia="Times New Roman" w:hAnsi="Times New Roman"/>
                <w:color w:val="231F20"/>
                <w:sz w:val="18"/>
              </w:rPr>
            </w:pPr>
            <w:r>
              <w:rPr>
                <w:rFonts w:ascii="Times New Roman" w:eastAsia="Times New Roman" w:hAnsi="Times New Roman"/>
                <w:color w:val="231F20"/>
                <w:sz w:val="18"/>
              </w:rPr>
              <w:t>1.39</w:t>
            </w:r>
          </w:p>
        </w:tc>
      </w:tr>
      <w:tr w:rsidR="00193DFD" w:rsidTr="006C4B2E">
        <w:trPr>
          <w:trHeight w:val="357"/>
        </w:trPr>
        <w:tc>
          <w:tcPr>
            <w:tcW w:w="660" w:type="dxa"/>
            <w:shd w:val="clear" w:color="auto" w:fill="auto"/>
            <w:vAlign w:val="bottom"/>
          </w:tcPr>
          <w:p w:rsidR="00193DFD" w:rsidRDefault="00193DFD" w:rsidP="006C4B2E">
            <w:pPr>
              <w:spacing w:line="0" w:lineRule="atLeast"/>
              <w:ind w:right="210"/>
              <w:jc w:val="right"/>
              <w:rPr>
                <w:rFonts w:ascii="Times New Roman" w:eastAsia="Times New Roman" w:hAnsi="Times New Roman"/>
                <w:color w:val="231F20"/>
                <w:sz w:val="18"/>
              </w:rPr>
            </w:pPr>
            <w:r>
              <w:rPr>
                <w:rFonts w:ascii="Times New Roman" w:eastAsia="Times New Roman" w:hAnsi="Times New Roman"/>
                <w:color w:val="231F20"/>
                <w:sz w:val="18"/>
              </w:rPr>
              <w:t>9</w:t>
            </w:r>
          </w:p>
        </w:tc>
        <w:tc>
          <w:tcPr>
            <w:tcW w:w="2200" w:type="dxa"/>
            <w:shd w:val="clear" w:color="auto" w:fill="auto"/>
            <w:vAlign w:val="bottom"/>
          </w:tcPr>
          <w:p w:rsidR="00193DFD" w:rsidRDefault="00193DFD" w:rsidP="006C4B2E">
            <w:pPr>
              <w:spacing w:line="0" w:lineRule="atLeast"/>
              <w:ind w:left="80"/>
              <w:rPr>
                <w:rFonts w:ascii="Arial" w:eastAsia="Arial" w:hAnsi="Arial"/>
                <w:i/>
                <w:color w:val="231F20"/>
                <w:sz w:val="18"/>
              </w:rPr>
            </w:pPr>
            <w:r>
              <w:rPr>
                <w:rFonts w:ascii="Arial" w:eastAsia="Arial" w:hAnsi="Arial"/>
                <w:i/>
                <w:color w:val="231F20"/>
                <w:sz w:val="18"/>
              </w:rPr>
              <w:t>Criminal Minds</w:t>
            </w:r>
          </w:p>
        </w:tc>
        <w:tc>
          <w:tcPr>
            <w:tcW w:w="840" w:type="dxa"/>
            <w:shd w:val="clear" w:color="auto" w:fill="auto"/>
            <w:vAlign w:val="bottom"/>
          </w:tcPr>
          <w:p w:rsidR="00193DFD" w:rsidRDefault="00193DFD" w:rsidP="006C4B2E">
            <w:pPr>
              <w:spacing w:line="0" w:lineRule="atLeast"/>
              <w:jc w:val="center"/>
              <w:rPr>
                <w:rFonts w:ascii="Times New Roman" w:eastAsia="Times New Roman" w:hAnsi="Times New Roman"/>
                <w:color w:val="231F20"/>
                <w:w w:val="93"/>
                <w:sz w:val="18"/>
              </w:rPr>
            </w:pPr>
            <w:r>
              <w:rPr>
                <w:rFonts w:ascii="Times New Roman" w:eastAsia="Times New Roman" w:hAnsi="Times New Roman"/>
                <w:color w:val="231F20"/>
                <w:w w:val="93"/>
                <w:sz w:val="18"/>
              </w:rPr>
              <w:t>CBS</w:t>
            </w:r>
          </w:p>
        </w:tc>
        <w:tc>
          <w:tcPr>
            <w:tcW w:w="680" w:type="dxa"/>
            <w:shd w:val="clear" w:color="auto" w:fill="auto"/>
            <w:vAlign w:val="bottom"/>
          </w:tcPr>
          <w:p w:rsidR="00193DFD" w:rsidRDefault="00193DFD" w:rsidP="006C4B2E">
            <w:pPr>
              <w:spacing w:line="0" w:lineRule="atLeast"/>
              <w:ind w:right="90"/>
              <w:jc w:val="right"/>
              <w:rPr>
                <w:rFonts w:ascii="Times New Roman" w:eastAsia="Times New Roman" w:hAnsi="Times New Roman"/>
                <w:color w:val="231F20"/>
                <w:sz w:val="18"/>
              </w:rPr>
            </w:pPr>
            <w:r>
              <w:rPr>
                <w:rFonts w:ascii="Times New Roman" w:eastAsia="Times New Roman" w:hAnsi="Times New Roman"/>
                <w:color w:val="231F20"/>
                <w:sz w:val="18"/>
              </w:rPr>
              <w:t>8.9</w:t>
            </w:r>
          </w:p>
        </w:tc>
        <w:tc>
          <w:tcPr>
            <w:tcW w:w="1280" w:type="dxa"/>
            <w:shd w:val="clear" w:color="auto" w:fill="auto"/>
            <w:vAlign w:val="bottom"/>
          </w:tcPr>
          <w:p w:rsidR="00193DFD" w:rsidRDefault="00193DFD" w:rsidP="006C4B2E">
            <w:pPr>
              <w:spacing w:line="0" w:lineRule="atLeast"/>
              <w:ind w:right="270"/>
              <w:jc w:val="right"/>
              <w:rPr>
                <w:rFonts w:ascii="Times New Roman" w:eastAsia="Times New Roman" w:hAnsi="Times New Roman"/>
                <w:color w:val="231F20"/>
                <w:sz w:val="18"/>
              </w:rPr>
            </w:pPr>
            <w:r>
              <w:rPr>
                <w:rFonts w:ascii="Times New Roman" w:eastAsia="Times New Roman" w:hAnsi="Times New Roman"/>
                <w:color w:val="231F20"/>
                <w:sz w:val="18"/>
              </w:rPr>
              <w:t>10,191</w:t>
            </w:r>
          </w:p>
        </w:tc>
        <w:tc>
          <w:tcPr>
            <w:tcW w:w="1320" w:type="dxa"/>
            <w:shd w:val="clear" w:color="auto" w:fill="auto"/>
            <w:vAlign w:val="bottom"/>
          </w:tcPr>
          <w:p w:rsidR="00193DFD" w:rsidRDefault="00193DFD" w:rsidP="006C4B2E">
            <w:pPr>
              <w:spacing w:line="0" w:lineRule="atLeast"/>
              <w:ind w:left="360"/>
              <w:rPr>
                <w:rFonts w:ascii="Times New Roman" w:eastAsia="Times New Roman" w:hAnsi="Times New Roman"/>
                <w:color w:val="231F20"/>
                <w:sz w:val="18"/>
              </w:rPr>
            </w:pPr>
            <w:r>
              <w:rPr>
                <w:rFonts w:ascii="Times New Roman" w:eastAsia="Times New Roman" w:hAnsi="Times New Roman"/>
                <w:color w:val="231F20"/>
                <w:sz w:val="18"/>
              </w:rPr>
              <w:t>14,342</w:t>
            </w:r>
          </w:p>
        </w:tc>
        <w:tc>
          <w:tcPr>
            <w:tcW w:w="1060" w:type="dxa"/>
            <w:shd w:val="clear" w:color="auto" w:fill="auto"/>
            <w:vAlign w:val="bottom"/>
          </w:tcPr>
          <w:p w:rsidR="00193DFD" w:rsidRDefault="00193DFD" w:rsidP="006C4B2E">
            <w:pPr>
              <w:spacing w:line="0" w:lineRule="atLeast"/>
              <w:ind w:right="370"/>
              <w:jc w:val="right"/>
              <w:rPr>
                <w:rFonts w:ascii="Times New Roman" w:eastAsia="Times New Roman" w:hAnsi="Times New Roman"/>
                <w:color w:val="231F20"/>
                <w:sz w:val="18"/>
              </w:rPr>
            </w:pPr>
            <w:r>
              <w:rPr>
                <w:rFonts w:ascii="Times New Roman" w:eastAsia="Times New Roman" w:hAnsi="Times New Roman"/>
                <w:color w:val="231F20"/>
                <w:sz w:val="18"/>
              </w:rPr>
              <w:t>1.41</w:t>
            </w:r>
          </w:p>
        </w:tc>
      </w:tr>
      <w:tr w:rsidR="00193DFD" w:rsidTr="006C4B2E">
        <w:trPr>
          <w:trHeight w:val="357"/>
        </w:trPr>
        <w:tc>
          <w:tcPr>
            <w:tcW w:w="660" w:type="dxa"/>
            <w:shd w:val="clear" w:color="auto" w:fill="auto"/>
            <w:vAlign w:val="bottom"/>
          </w:tcPr>
          <w:p w:rsidR="00193DFD" w:rsidRDefault="00193DFD" w:rsidP="006C4B2E">
            <w:pPr>
              <w:spacing w:line="0" w:lineRule="atLeast"/>
              <w:ind w:right="210"/>
              <w:jc w:val="right"/>
              <w:rPr>
                <w:rFonts w:ascii="Times New Roman" w:eastAsia="Times New Roman" w:hAnsi="Times New Roman"/>
                <w:color w:val="231F20"/>
                <w:sz w:val="18"/>
              </w:rPr>
            </w:pPr>
            <w:r>
              <w:rPr>
                <w:rFonts w:ascii="Times New Roman" w:eastAsia="Times New Roman" w:hAnsi="Times New Roman"/>
                <w:color w:val="231F20"/>
                <w:sz w:val="18"/>
              </w:rPr>
              <w:t>10</w:t>
            </w:r>
          </w:p>
        </w:tc>
        <w:tc>
          <w:tcPr>
            <w:tcW w:w="2200" w:type="dxa"/>
            <w:shd w:val="clear" w:color="auto" w:fill="auto"/>
            <w:vAlign w:val="bottom"/>
          </w:tcPr>
          <w:p w:rsidR="00193DFD" w:rsidRDefault="00193DFD" w:rsidP="006C4B2E">
            <w:pPr>
              <w:spacing w:line="0" w:lineRule="atLeast"/>
              <w:ind w:left="80"/>
              <w:rPr>
                <w:rFonts w:ascii="Arial" w:eastAsia="Arial" w:hAnsi="Arial"/>
                <w:i/>
                <w:color w:val="231F20"/>
                <w:sz w:val="18"/>
              </w:rPr>
            </w:pPr>
            <w:r>
              <w:rPr>
                <w:rFonts w:ascii="Arial" w:eastAsia="Arial" w:hAnsi="Arial"/>
                <w:i/>
                <w:color w:val="231F20"/>
                <w:sz w:val="18"/>
              </w:rPr>
              <w:t>CSI: New York</w:t>
            </w:r>
          </w:p>
        </w:tc>
        <w:tc>
          <w:tcPr>
            <w:tcW w:w="840" w:type="dxa"/>
            <w:shd w:val="clear" w:color="auto" w:fill="auto"/>
            <w:vAlign w:val="bottom"/>
          </w:tcPr>
          <w:p w:rsidR="00193DFD" w:rsidRDefault="00193DFD" w:rsidP="006C4B2E">
            <w:pPr>
              <w:spacing w:line="0" w:lineRule="atLeast"/>
              <w:jc w:val="center"/>
              <w:rPr>
                <w:rFonts w:ascii="Times New Roman" w:eastAsia="Times New Roman" w:hAnsi="Times New Roman"/>
                <w:color w:val="231F20"/>
                <w:w w:val="93"/>
                <w:sz w:val="18"/>
              </w:rPr>
            </w:pPr>
            <w:r>
              <w:rPr>
                <w:rFonts w:ascii="Times New Roman" w:eastAsia="Times New Roman" w:hAnsi="Times New Roman"/>
                <w:color w:val="231F20"/>
                <w:w w:val="93"/>
                <w:sz w:val="18"/>
              </w:rPr>
              <w:t>CBS</w:t>
            </w:r>
          </w:p>
        </w:tc>
        <w:tc>
          <w:tcPr>
            <w:tcW w:w="680" w:type="dxa"/>
            <w:shd w:val="clear" w:color="auto" w:fill="auto"/>
            <w:vAlign w:val="bottom"/>
          </w:tcPr>
          <w:p w:rsidR="00193DFD" w:rsidRDefault="00193DFD" w:rsidP="006C4B2E">
            <w:pPr>
              <w:spacing w:line="0" w:lineRule="atLeast"/>
              <w:ind w:right="90"/>
              <w:jc w:val="right"/>
              <w:rPr>
                <w:rFonts w:ascii="Times New Roman" w:eastAsia="Times New Roman" w:hAnsi="Times New Roman"/>
                <w:color w:val="231F20"/>
                <w:sz w:val="18"/>
              </w:rPr>
            </w:pPr>
            <w:r>
              <w:rPr>
                <w:rFonts w:ascii="Times New Roman" w:eastAsia="Times New Roman" w:hAnsi="Times New Roman"/>
                <w:color w:val="231F20"/>
                <w:sz w:val="18"/>
              </w:rPr>
              <w:t>8.6</w:t>
            </w:r>
          </w:p>
        </w:tc>
        <w:tc>
          <w:tcPr>
            <w:tcW w:w="1280" w:type="dxa"/>
            <w:shd w:val="clear" w:color="auto" w:fill="auto"/>
            <w:vAlign w:val="bottom"/>
          </w:tcPr>
          <w:p w:rsidR="00193DFD" w:rsidRDefault="00193DFD" w:rsidP="006C4B2E">
            <w:pPr>
              <w:spacing w:line="0" w:lineRule="atLeast"/>
              <w:ind w:right="270"/>
              <w:jc w:val="right"/>
              <w:rPr>
                <w:rFonts w:ascii="Times New Roman" w:eastAsia="Times New Roman" w:hAnsi="Times New Roman"/>
                <w:color w:val="231F20"/>
                <w:sz w:val="18"/>
              </w:rPr>
            </w:pPr>
            <w:r>
              <w:rPr>
                <w:rFonts w:ascii="Times New Roman" w:eastAsia="Times New Roman" w:hAnsi="Times New Roman"/>
                <w:color w:val="231F20"/>
                <w:sz w:val="18"/>
              </w:rPr>
              <w:t>9,847</w:t>
            </w:r>
          </w:p>
        </w:tc>
        <w:tc>
          <w:tcPr>
            <w:tcW w:w="1320" w:type="dxa"/>
            <w:shd w:val="clear" w:color="auto" w:fill="auto"/>
            <w:vAlign w:val="bottom"/>
          </w:tcPr>
          <w:p w:rsidR="00193DFD" w:rsidRDefault="00193DFD" w:rsidP="006C4B2E">
            <w:pPr>
              <w:spacing w:line="0" w:lineRule="atLeast"/>
              <w:ind w:left="360"/>
              <w:rPr>
                <w:rFonts w:ascii="Times New Roman" w:eastAsia="Times New Roman" w:hAnsi="Times New Roman"/>
                <w:color w:val="231F20"/>
                <w:sz w:val="18"/>
              </w:rPr>
            </w:pPr>
            <w:r>
              <w:rPr>
                <w:rFonts w:ascii="Times New Roman" w:eastAsia="Times New Roman" w:hAnsi="Times New Roman"/>
                <w:color w:val="231F20"/>
                <w:sz w:val="18"/>
              </w:rPr>
              <w:t>13,633</w:t>
            </w:r>
          </w:p>
        </w:tc>
        <w:tc>
          <w:tcPr>
            <w:tcW w:w="1060" w:type="dxa"/>
            <w:shd w:val="clear" w:color="auto" w:fill="auto"/>
            <w:vAlign w:val="bottom"/>
          </w:tcPr>
          <w:p w:rsidR="00193DFD" w:rsidRDefault="00193DFD" w:rsidP="006C4B2E">
            <w:pPr>
              <w:spacing w:line="0" w:lineRule="atLeast"/>
              <w:ind w:right="370"/>
              <w:jc w:val="right"/>
              <w:rPr>
                <w:rFonts w:ascii="Times New Roman" w:eastAsia="Times New Roman" w:hAnsi="Times New Roman"/>
                <w:color w:val="231F20"/>
                <w:sz w:val="18"/>
              </w:rPr>
            </w:pPr>
            <w:r>
              <w:rPr>
                <w:rFonts w:ascii="Times New Roman" w:eastAsia="Times New Roman" w:hAnsi="Times New Roman"/>
                <w:color w:val="231F20"/>
                <w:sz w:val="18"/>
              </w:rPr>
              <w:t>1.38</w:t>
            </w:r>
          </w:p>
        </w:tc>
      </w:tr>
    </w:tbl>
    <w:p w:rsidR="00193DFD" w:rsidRDefault="00193DFD" w:rsidP="00193DFD">
      <w:pPr>
        <w:spacing w:line="234" w:lineRule="exact"/>
        <w:rPr>
          <w:rFonts w:ascii="Times New Roman" w:eastAsia="Times New Roman" w:hAnsi="Times New Roman"/>
        </w:rPr>
      </w:pPr>
    </w:p>
    <w:p w:rsidR="00193DFD" w:rsidRDefault="00193DFD" w:rsidP="00193DFD">
      <w:pPr>
        <w:spacing w:line="0" w:lineRule="atLeast"/>
        <w:rPr>
          <w:rFonts w:ascii="Times New Roman" w:eastAsia="Times New Roman" w:hAnsi="Times New Roman"/>
          <w:color w:val="231F20"/>
          <w:sz w:val="16"/>
        </w:rPr>
      </w:pPr>
      <w:r>
        <w:rPr>
          <w:rFonts w:ascii="Times New Roman" w:eastAsia="Times New Roman" w:hAnsi="Times New Roman"/>
          <w:color w:val="231F20"/>
          <w:sz w:val="16"/>
        </w:rPr>
        <w:t>*Live 1 SD Viewing (Same Day Recorded)</w:t>
      </w:r>
    </w:p>
    <w:p w:rsidR="00193DFD" w:rsidRDefault="00193DFD" w:rsidP="00193DFD">
      <w:pPr>
        <w:spacing w:line="16" w:lineRule="exact"/>
        <w:rPr>
          <w:rFonts w:ascii="Times New Roman" w:eastAsia="Times New Roman" w:hAnsi="Times New Roman"/>
        </w:rPr>
      </w:pPr>
    </w:p>
    <w:p w:rsidR="00193DFD" w:rsidRDefault="00193DFD" w:rsidP="00193DFD">
      <w:pPr>
        <w:spacing w:line="0" w:lineRule="atLeast"/>
        <w:rPr>
          <w:rFonts w:ascii="Times New Roman" w:eastAsia="Times New Roman" w:hAnsi="Times New Roman"/>
          <w:color w:val="231F20"/>
          <w:sz w:val="16"/>
        </w:rPr>
      </w:pPr>
      <w:r>
        <w:rPr>
          <w:rFonts w:ascii="Times New Roman" w:eastAsia="Times New Roman" w:hAnsi="Times New Roman"/>
          <w:color w:val="231F20"/>
          <w:sz w:val="16"/>
        </w:rPr>
        <w:t>**Includes viewers over the age of two in household</w:t>
      </w:r>
    </w:p>
    <w:p w:rsidR="00193DFD" w:rsidRDefault="00193DFD" w:rsidP="00193DFD">
      <w:pPr>
        <w:spacing w:line="0" w:lineRule="atLeast"/>
        <w:rPr>
          <w:rFonts w:ascii="Times New Roman" w:eastAsia="Times New Roman" w:hAnsi="Times New Roman"/>
          <w:color w:val="231F20"/>
          <w:sz w:val="16"/>
        </w:rPr>
        <w:sectPr w:rsidR="00193DFD">
          <w:pgSz w:w="9520" w:h="13291"/>
          <w:pgMar w:top="520" w:right="731" w:bottom="558" w:left="740" w:header="0" w:footer="0" w:gutter="0"/>
          <w:cols w:space="0" w:equalWidth="0">
            <w:col w:w="8040"/>
          </w:cols>
          <w:docGrid w:linePitch="360"/>
        </w:sectPr>
      </w:pPr>
    </w:p>
    <w:p w:rsidR="00193DFD" w:rsidRDefault="00193DFD" w:rsidP="00193DFD">
      <w:pPr>
        <w:spacing w:line="200" w:lineRule="exact"/>
        <w:rPr>
          <w:rFonts w:ascii="Times New Roman" w:eastAsia="Times New Roman" w:hAnsi="Times New Roman"/>
        </w:rPr>
      </w:pPr>
    </w:p>
    <w:p w:rsidR="00193DFD" w:rsidRDefault="00193DFD" w:rsidP="00193DFD">
      <w:pPr>
        <w:spacing w:line="382" w:lineRule="exact"/>
        <w:rPr>
          <w:rFonts w:ascii="Times New Roman" w:eastAsia="Times New Roman" w:hAnsi="Times New Roman"/>
        </w:rPr>
      </w:pPr>
    </w:p>
    <w:p w:rsidR="00193DFD" w:rsidRDefault="00193DFD" w:rsidP="00193DFD">
      <w:pPr>
        <w:spacing w:line="250" w:lineRule="auto"/>
        <w:ind w:firstLine="373"/>
        <w:jc w:val="both"/>
        <w:rPr>
          <w:rFonts w:ascii="Times New Roman" w:eastAsia="Times New Roman" w:hAnsi="Times New Roman"/>
          <w:color w:val="231F20"/>
        </w:rPr>
      </w:pPr>
      <w:r>
        <w:rPr>
          <w:rFonts w:ascii="Times New Roman" w:eastAsia="Times New Roman" w:hAnsi="Times New Roman"/>
          <w:color w:val="231F20"/>
        </w:rPr>
        <w:t xml:space="preserve">To demonstrate that VPHH is not a constant number, we computed the </w:t>
      </w:r>
      <w:proofErr w:type="spellStart"/>
      <w:r>
        <w:rPr>
          <w:rFonts w:ascii="Times New Roman" w:eastAsia="Times New Roman" w:hAnsi="Times New Roman"/>
          <w:color w:val="231F20"/>
        </w:rPr>
        <w:t>num-bers</w:t>
      </w:r>
      <w:proofErr w:type="spellEnd"/>
      <w:r>
        <w:rPr>
          <w:rFonts w:ascii="Times New Roman" w:eastAsia="Times New Roman" w:hAnsi="Times New Roman"/>
          <w:color w:val="231F20"/>
        </w:rPr>
        <w:t xml:space="preserve"> in a simple way—we “backed into” the VPHH numbers. That is, we divided the number of estimated viewers by the number of estimated households. For example, the VPHH for </w:t>
      </w:r>
      <w:r>
        <w:rPr>
          <w:rFonts w:ascii="Arial" w:eastAsia="Arial" w:hAnsi="Arial"/>
          <w:i/>
          <w:color w:val="231F20"/>
        </w:rPr>
        <w:t>American Idol-Tuesday</w:t>
      </w:r>
      <w:r>
        <w:rPr>
          <w:rFonts w:ascii="Times New Roman" w:eastAsia="Times New Roman" w:hAnsi="Times New Roman"/>
          <w:color w:val="231F20"/>
        </w:rPr>
        <w:t xml:space="preserve"> is 1.54 (25,767/16,717 5 1.54).</w:t>
      </w:r>
    </w:p>
    <w:p w:rsidR="00193DFD" w:rsidRDefault="00193DFD" w:rsidP="00193DFD">
      <w:pPr>
        <w:spacing w:line="1" w:lineRule="exact"/>
        <w:rPr>
          <w:rFonts w:ascii="Times New Roman" w:eastAsia="Times New Roman" w:hAnsi="Times New Roman"/>
        </w:rPr>
      </w:pPr>
    </w:p>
    <w:p w:rsidR="00193DFD" w:rsidRDefault="00193DFD" w:rsidP="00193DFD">
      <w:pPr>
        <w:spacing w:line="250" w:lineRule="auto"/>
        <w:ind w:right="20" w:firstLine="300"/>
        <w:jc w:val="both"/>
        <w:rPr>
          <w:rFonts w:ascii="Times New Roman" w:eastAsia="Times New Roman" w:hAnsi="Times New Roman"/>
          <w:color w:val="231F20"/>
        </w:rPr>
      </w:pPr>
      <w:r>
        <w:rPr>
          <w:rFonts w:ascii="Times New Roman" w:eastAsia="Times New Roman" w:hAnsi="Times New Roman"/>
          <w:color w:val="231F20"/>
        </w:rPr>
        <w:t xml:space="preserve">As mentioned, Table 14.3 shows that the VPHH is different for each of the top 10 programs, and none is a constant or even 2.5, the 2009 average people per household in the United States. The reason each VPHH is different is that each program attracts a different audience. While some programs may be popular among a wide audience, others appeal to a smaller group of people. For example, the </w:t>
      </w:r>
      <w:r>
        <w:rPr>
          <w:rFonts w:ascii="Arial" w:eastAsia="Arial" w:hAnsi="Arial"/>
          <w:i/>
          <w:color w:val="231F20"/>
        </w:rPr>
        <w:t>American Idol</w:t>
      </w:r>
      <w:r>
        <w:rPr>
          <w:rFonts w:ascii="Times New Roman" w:eastAsia="Times New Roman" w:hAnsi="Times New Roman"/>
          <w:color w:val="231F20"/>
        </w:rPr>
        <w:t xml:space="preserve"> programs have the largest VPHH numbers, 1.54 and 1.53, because the program is designed for a</w:t>
      </w:r>
    </w:p>
    <w:p w:rsidR="00193DFD" w:rsidRDefault="00193DFD" w:rsidP="00193DFD">
      <w:pPr>
        <w:spacing w:line="200" w:lineRule="exact"/>
        <w:rPr>
          <w:rFonts w:ascii="Times New Roman" w:eastAsia="Times New Roman" w:hAnsi="Times New Roman"/>
        </w:rPr>
      </w:pPr>
      <w:r>
        <w:rPr>
          <w:rFonts w:ascii="Times New Roman" w:eastAsia="Times New Roman" w:hAnsi="Times New Roman"/>
          <w:color w:val="231F20"/>
        </w:rPr>
        <w:br w:type="column"/>
      </w:r>
    </w:p>
    <w:p w:rsidR="00193DFD" w:rsidRDefault="00193DFD" w:rsidP="00193DFD">
      <w:pPr>
        <w:spacing w:line="382" w:lineRule="exact"/>
        <w:rPr>
          <w:rFonts w:ascii="Times New Roman" w:eastAsia="Times New Roman" w:hAnsi="Times New Roman"/>
        </w:rPr>
      </w:pPr>
    </w:p>
    <w:p w:rsidR="00193DFD" w:rsidRDefault="00193DFD" w:rsidP="00193DFD">
      <w:pPr>
        <w:spacing w:line="249" w:lineRule="auto"/>
        <w:jc w:val="both"/>
        <w:rPr>
          <w:rFonts w:ascii="Times New Roman" w:eastAsia="Times New Roman" w:hAnsi="Times New Roman"/>
          <w:color w:val="231F20"/>
        </w:rPr>
      </w:pPr>
      <w:proofErr w:type="gramStart"/>
      <w:r>
        <w:rPr>
          <w:rFonts w:ascii="Times New Roman" w:eastAsia="Times New Roman" w:hAnsi="Times New Roman"/>
          <w:color w:val="231F20"/>
        </w:rPr>
        <w:t>broad</w:t>
      </w:r>
      <w:proofErr w:type="gramEnd"/>
      <w:r>
        <w:rPr>
          <w:rFonts w:ascii="Times New Roman" w:eastAsia="Times New Roman" w:hAnsi="Times New Roman"/>
          <w:color w:val="231F20"/>
        </w:rPr>
        <w:t xml:space="preserve"> audience—males and females of all ages. On the other hand, </w:t>
      </w:r>
      <w:r>
        <w:rPr>
          <w:rFonts w:ascii="Arial" w:eastAsia="Arial" w:hAnsi="Arial"/>
          <w:i/>
          <w:color w:val="231F20"/>
        </w:rPr>
        <w:t xml:space="preserve">Desperate House-wives </w:t>
      </w:r>
      <w:r>
        <w:rPr>
          <w:rFonts w:ascii="Times New Roman" w:eastAsia="Times New Roman" w:hAnsi="Times New Roman"/>
          <w:color w:val="231F20"/>
        </w:rPr>
        <w:t>has the lowest VPHH, 1.24, because it</w:t>
      </w:r>
      <w:r>
        <w:rPr>
          <w:rFonts w:ascii="Arial" w:eastAsia="Arial" w:hAnsi="Arial"/>
          <w:i/>
          <w:color w:val="231F20"/>
        </w:rPr>
        <w:t xml:space="preserve"> </w:t>
      </w:r>
      <w:r>
        <w:rPr>
          <w:rFonts w:ascii="Times New Roman" w:eastAsia="Times New Roman" w:hAnsi="Times New Roman"/>
          <w:color w:val="231F20"/>
        </w:rPr>
        <w:t>is designed for a smaller group of people— older viewers, and possibly more females than males, or vice versa.</w:t>
      </w:r>
    </w:p>
    <w:p w:rsidR="00193DFD" w:rsidRDefault="00193DFD" w:rsidP="00193DFD">
      <w:pPr>
        <w:spacing w:line="6" w:lineRule="exact"/>
        <w:rPr>
          <w:rFonts w:ascii="Times New Roman" w:eastAsia="Times New Roman" w:hAnsi="Times New Roman"/>
        </w:rPr>
      </w:pPr>
    </w:p>
    <w:p w:rsidR="00193DFD" w:rsidRDefault="00193DFD" w:rsidP="00193DFD">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 xml:space="preserve">In summary, Viewers per HH is not computed with a constant number. It is a weighted number calculated by Nielsen prior to a ratings period, and that number is </w:t>
      </w:r>
      <w:proofErr w:type="spellStart"/>
      <w:r>
        <w:rPr>
          <w:rFonts w:ascii="Times New Roman" w:eastAsia="Times New Roman" w:hAnsi="Times New Roman"/>
          <w:color w:val="231F20"/>
        </w:rPr>
        <w:t>mul-tiplied</w:t>
      </w:r>
      <w:proofErr w:type="spellEnd"/>
      <w:r>
        <w:rPr>
          <w:rFonts w:ascii="Times New Roman" w:eastAsia="Times New Roman" w:hAnsi="Times New Roman"/>
          <w:color w:val="231F20"/>
        </w:rPr>
        <w:t xml:space="preserve"> by the Households estimate to pro-duce the “Viewers Estimate (000)” shown in Table 14.3 (the data released to the public). The weighted number is calculated by us-</w:t>
      </w:r>
      <w:proofErr w:type="spellStart"/>
      <w:r>
        <w:rPr>
          <w:rFonts w:ascii="Times New Roman" w:eastAsia="Times New Roman" w:hAnsi="Times New Roman"/>
          <w:color w:val="231F20"/>
        </w:rPr>
        <w:t>ing</w:t>
      </w:r>
      <w:proofErr w:type="spellEnd"/>
      <w:r>
        <w:rPr>
          <w:rFonts w:ascii="Times New Roman" w:eastAsia="Times New Roman" w:hAnsi="Times New Roman"/>
          <w:color w:val="231F20"/>
        </w:rPr>
        <w:t xml:space="preserve"> several items including, but not limited to, the program’s target demographic, what time the program is aired, and historical viewing data from previous ratings periods. (Incidentally, notice that the two episodes of </w:t>
      </w:r>
      <w:r>
        <w:rPr>
          <w:rFonts w:ascii="Arial" w:eastAsia="Arial" w:hAnsi="Arial"/>
          <w:i/>
          <w:color w:val="231F20"/>
        </w:rPr>
        <w:t xml:space="preserve">American Idol </w:t>
      </w:r>
      <w:r>
        <w:rPr>
          <w:rFonts w:ascii="Times New Roman" w:eastAsia="Times New Roman" w:hAnsi="Times New Roman"/>
          <w:color w:val="231F20"/>
        </w:rPr>
        <w:t>were tied for first place with</w:t>
      </w:r>
    </w:p>
    <w:p w:rsidR="00193DFD" w:rsidRDefault="00193DFD" w:rsidP="00193DFD">
      <w:pPr>
        <w:spacing w:line="250" w:lineRule="auto"/>
        <w:ind w:firstLine="300"/>
        <w:jc w:val="both"/>
        <w:rPr>
          <w:rFonts w:ascii="Times New Roman" w:eastAsia="Times New Roman" w:hAnsi="Times New Roman"/>
          <w:color w:val="231F20"/>
        </w:rPr>
        <w:sectPr w:rsidR="00193DFD">
          <w:type w:val="continuous"/>
          <w:pgSz w:w="9520" w:h="13291"/>
          <w:pgMar w:top="520" w:right="731" w:bottom="558" w:left="740" w:header="0" w:footer="0" w:gutter="0"/>
          <w:cols w:num="2" w:space="0" w:equalWidth="0">
            <w:col w:w="3860" w:space="340"/>
            <w:col w:w="3840"/>
          </w:cols>
          <w:docGrid w:linePitch="360"/>
        </w:sectPr>
      </w:pPr>
    </w:p>
    <w:tbl>
      <w:tblPr>
        <w:tblW w:w="0" w:type="auto"/>
        <w:tblInd w:w="3620" w:type="dxa"/>
        <w:tblLayout w:type="fixed"/>
        <w:tblCellMar>
          <w:left w:w="0" w:type="dxa"/>
          <w:right w:w="0" w:type="dxa"/>
        </w:tblCellMar>
        <w:tblLook w:val="0000" w:firstRow="0" w:lastRow="0" w:firstColumn="0" w:lastColumn="0" w:noHBand="0" w:noVBand="0"/>
      </w:tblPr>
      <w:tblGrid>
        <w:gridCol w:w="3780"/>
        <w:gridCol w:w="640"/>
      </w:tblGrid>
      <w:tr w:rsidR="00193DFD" w:rsidTr="006C4B2E">
        <w:trPr>
          <w:trHeight w:val="240"/>
        </w:trPr>
        <w:tc>
          <w:tcPr>
            <w:tcW w:w="3780" w:type="dxa"/>
            <w:shd w:val="clear" w:color="auto" w:fill="auto"/>
            <w:vAlign w:val="bottom"/>
          </w:tcPr>
          <w:p w:rsidR="00193DFD" w:rsidRDefault="00193DFD" w:rsidP="006C4B2E">
            <w:pPr>
              <w:spacing w:line="0" w:lineRule="atLeast"/>
              <w:rPr>
                <w:rFonts w:ascii="Arial" w:eastAsia="Arial" w:hAnsi="Arial"/>
                <w:i/>
                <w:color w:val="231F20"/>
                <w:sz w:val="18"/>
              </w:rPr>
            </w:pPr>
            <w:bookmarkStart w:id="3" w:name="page376"/>
            <w:bookmarkEnd w:id="3"/>
            <w:r>
              <w:rPr>
                <w:rFonts w:ascii="Arial" w:eastAsia="Arial" w:hAnsi="Arial"/>
                <w:color w:val="231F20"/>
                <w:sz w:val="18"/>
              </w:rPr>
              <w:lastRenderedPageBreak/>
              <w:t xml:space="preserve">Chapter 14  </w:t>
            </w:r>
            <w:r>
              <w:rPr>
                <w:rFonts w:ascii="Arial" w:eastAsia="Arial" w:hAnsi="Arial"/>
                <w:i/>
                <w:color w:val="231F20"/>
                <w:sz w:val="18"/>
              </w:rPr>
              <w:t>Research in the Electronic Media</w:t>
            </w:r>
          </w:p>
        </w:tc>
        <w:tc>
          <w:tcPr>
            <w:tcW w:w="640" w:type="dxa"/>
            <w:shd w:val="clear" w:color="auto" w:fill="auto"/>
            <w:vAlign w:val="bottom"/>
          </w:tcPr>
          <w:p w:rsidR="00193DFD" w:rsidRDefault="00193DFD" w:rsidP="006C4B2E">
            <w:pPr>
              <w:spacing w:line="0" w:lineRule="atLeast"/>
              <w:jc w:val="right"/>
              <w:rPr>
                <w:rFonts w:ascii="Arial" w:eastAsia="Arial" w:hAnsi="Arial"/>
                <w:b/>
                <w:color w:val="231F20"/>
                <w:sz w:val="18"/>
              </w:rPr>
            </w:pPr>
            <w:r>
              <w:rPr>
                <w:rFonts w:ascii="Arial" w:eastAsia="Arial" w:hAnsi="Arial"/>
                <w:b/>
                <w:color w:val="231F20"/>
                <w:sz w:val="18"/>
              </w:rPr>
              <w:t>363</w:t>
            </w:r>
          </w:p>
        </w:tc>
      </w:tr>
    </w:tbl>
    <w:p w:rsidR="00193DFD" w:rsidRDefault="00193DFD" w:rsidP="00193DFD">
      <w:pPr>
        <w:rPr>
          <w:rFonts w:ascii="Arial" w:eastAsia="Arial" w:hAnsi="Arial"/>
          <w:b/>
          <w:color w:val="231F20"/>
          <w:sz w:val="18"/>
        </w:rPr>
        <w:sectPr w:rsidR="00193DFD">
          <w:pgSz w:w="9520" w:h="13291"/>
          <w:pgMar w:top="508" w:right="731" w:bottom="550" w:left="740" w:header="0" w:footer="0" w:gutter="0"/>
          <w:cols w:space="0" w:equalWidth="0">
            <w:col w:w="8040"/>
          </w:cols>
          <w:docGrid w:linePitch="360"/>
        </w:sectPr>
      </w:pPr>
    </w:p>
    <w:p w:rsidR="00193DFD" w:rsidRDefault="00193DFD" w:rsidP="00193DFD">
      <w:pPr>
        <w:spacing w:line="391" w:lineRule="exact"/>
        <w:rPr>
          <w:rFonts w:ascii="Times New Roman" w:eastAsia="Times New Roman" w:hAnsi="Times New Roman"/>
        </w:rPr>
      </w:pPr>
    </w:p>
    <w:p w:rsidR="00193DFD" w:rsidRDefault="00193DFD" w:rsidP="00193DFD">
      <w:pPr>
        <w:spacing w:line="250" w:lineRule="auto"/>
        <w:jc w:val="both"/>
        <w:rPr>
          <w:rFonts w:ascii="Times New Roman" w:eastAsia="Times New Roman" w:hAnsi="Times New Roman"/>
          <w:color w:val="231F20"/>
        </w:rPr>
      </w:pPr>
      <w:proofErr w:type="gramStart"/>
      <w:r>
        <w:rPr>
          <w:rFonts w:ascii="Times New Roman" w:eastAsia="Times New Roman" w:hAnsi="Times New Roman"/>
          <w:color w:val="231F20"/>
        </w:rPr>
        <w:t>a</w:t>
      </w:r>
      <w:proofErr w:type="gramEnd"/>
      <w:r>
        <w:rPr>
          <w:rFonts w:ascii="Times New Roman" w:eastAsia="Times New Roman" w:hAnsi="Times New Roman"/>
          <w:color w:val="231F20"/>
        </w:rPr>
        <w:t xml:space="preserve"> rating of 14.6. This is less than 50% of the rating the number one TV program received just a few years ago. The large number of choices on television has fragmented the television audience.)</w:t>
      </w:r>
    </w:p>
    <w:p w:rsidR="00193DFD" w:rsidRDefault="00193DFD" w:rsidP="00193DFD">
      <w:pPr>
        <w:spacing w:line="1" w:lineRule="exact"/>
        <w:rPr>
          <w:rFonts w:ascii="Times New Roman" w:eastAsia="Times New Roman" w:hAnsi="Times New Roman"/>
        </w:rPr>
      </w:pPr>
    </w:p>
    <w:p w:rsidR="00193DFD" w:rsidRDefault="00193DFD" w:rsidP="00193DFD">
      <w:pPr>
        <w:spacing w:line="251" w:lineRule="auto"/>
        <w:ind w:firstLine="300"/>
        <w:jc w:val="both"/>
        <w:rPr>
          <w:rFonts w:ascii="Times New Roman" w:eastAsia="Times New Roman" w:hAnsi="Times New Roman"/>
          <w:color w:val="231F20"/>
        </w:rPr>
      </w:pPr>
      <w:r>
        <w:rPr>
          <w:rFonts w:ascii="Times New Roman" w:eastAsia="Times New Roman" w:hAnsi="Times New Roman"/>
          <w:color w:val="231F20"/>
        </w:rPr>
        <w:t>One final point about audience ratings and shares is that while television uses both ratings and shares for decision making and advertising sales, radio uses only shares because the ratings are too small and offer little information.</w:t>
      </w:r>
    </w:p>
    <w:p w:rsidR="00193DFD" w:rsidRDefault="00193DFD" w:rsidP="00193DFD">
      <w:pPr>
        <w:spacing w:line="200" w:lineRule="exact"/>
        <w:rPr>
          <w:rFonts w:ascii="Times New Roman" w:eastAsia="Times New Roman" w:hAnsi="Times New Roman"/>
        </w:rPr>
      </w:pPr>
    </w:p>
    <w:p w:rsidR="00193DFD" w:rsidRDefault="00193DFD" w:rsidP="00193DFD">
      <w:pPr>
        <w:spacing w:line="301" w:lineRule="exact"/>
        <w:rPr>
          <w:rFonts w:ascii="Times New Roman" w:eastAsia="Times New Roman" w:hAnsi="Times New Roman"/>
        </w:rPr>
      </w:pPr>
    </w:p>
    <w:p w:rsidR="00193DFD" w:rsidRDefault="00193DFD" w:rsidP="00193DFD">
      <w:pPr>
        <w:spacing w:line="250" w:lineRule="auto"/>
        <w:jc w:val="both"/>
        <w:rPr>
          <w:rFonts w:ascii="Times New Roman" w:eastAsia="Times New Roman" w:hAnsi="Times New Roman"/>
          <w:color w:val="231F20"/>
        </w:rPr>
      </w:pPr>
      <w:proofErr w:type="gramStart"/>
      <w:r>
        <w:rPr>
          <w:rFonts w:ascii="Times New Roman" w:eastAsia="Times New Roman" w:hAnsi="Times New Roman"/>
          <w:b/>
          <w:color w:val="231F20"/>
        </w:rPr>
        <w:t>Cost Per Thousand.</w:t>
      </w:r>
      <w:proofErr w:type="gramEnd"/>
      <w:r>
        <w:rPr>
          <w:rFonts w:ascii="Times New Roman" w:eastAsia="Times New Roman" w:hAnsi="Times New Roman"/>
          <w:b/>
          <w:color w:val="231F20"/>
        </w:rPr>
        <w:t xml:space="preserve"> </w:t>
      </w:r>
      <w:r>
        <w:rPr>
          <w:rFonts w:ascii="Times New Roman" w:eastAsia="Times New Roman" w:hAnsi="Times New Roman"/>
          <w:color w:val="231F20"/>
        </w:rPr>
        <w:t>Stations, networks, and</w:t>
      </w:r>
      <w:r>
        <w:rPr>
          <w:rFonts w:ascii="Times New Roman" w:eastAsia="Times New Roman" w:hAnsi="Times New Roman"/>
          <w:b/>
          <w:color w:val="231F20"/>
        </w:rPr>
        <w:t xml:space="preserve"> </w:t>
      </w:r>
      <w:r>
        <w:rPr>
          <w:rFonts w:ascii="Times New Roman" w:eastAsia="Times New Roman" w:hAnsi="Times New Roman"/>
          <w:color w:val="231F20"/>
        </w:rPr>
        <w:t xml:space="preserve">advertisers need to be able to assess the </w:t>
      </w:r>
      <w:proofErr w:type="spellStart"/>
      <w:r>
        <w:rPr>
          <w:rFonts w:ascii="Times New Roman" w:eastAsia="Times New Roman" w:hAnsi="Times New Roman"/>
          <w:color w:val="231F20"/>
        </w:rPr>
        <w:t>effi-ciency</w:t>
      </w:r>
      <w:proofErr w:type="spellEnd"/>
      <w:r>
        <w:rPr>
          <w:rFonts w:ascii="Times New Roman" w:eastAsia="Times New Roman" w:hAnsi="Times New Roman"/>
          <w:color w:val="231F20"/>
        </w:rPr>
        <w:t xml:space="preserve"> of advertising on radio and television so that they can determine which advertising buy is the most cost effective. One common way to express advertising efficiency is in </w:t>
      </w:r>
      <w:r>
        <w:rPr>
          <w:rFonts w:ascii="Times New Roman" w:eastAsia="Times New Roman" w:hAnsi="Times New Roman"/>
          <w:b/>
          <w:color w:val="231F20"/>
        </w:rPr>
        <w:t>cost</w:t>
      </w:r>
      <w:r>
        <w:rPr>
          <w:rFonts w:ascii="Times New Roman" w:eastAsia="Times New Roman" w:hAnsi="Times New Roman"/>
          <w:color w:val="231F20"/>
        </w:rPr>
        <w:t xml:space="preserve"> </w:t>
      </w:r>
      <w:r>
        <w:rPr>
          <w:rFonts w:ascii="Times New Roman" w:eastAsia="Times New Roman" w:hAnsi="Times New Roman"/>
          <w:b/>
          <w:color w:val="231F20"/>
        </w:rPr>
        <w:t>per thousand (CPM)</w:t>
      </w:r>
      <w:r>
        <w:rPr>
          <w:rFonts w:ascii="Times New Roman" w:eastAsia="Times New Roman" w:hAnsi="Times New Roman"/>
          <w:color w:val="231F20"/>
        </w:rPr>
        <w:t>, or what it costs an ad-</w:t>
      </w:r>
      <w:proofErr w:type="spellStart"/>
      <w:r>
        <w:rPr>
          <w:rFonts w:ascii="Times New Roman" w:eastAsia="Times New Roman" w:hAnsi="Times New Roman"/>
          <w:color w:val="231F20"/>
        </w:rPr>
        <w:t>vertiser</w:t>
      </w:r>
      <w:proofErr w:type="spellEnd"/>
      <w:r>
        <w:rPr>
          <w:rFonts w:ascii="Times New Roman" w:eastAsia="Times New Roman" w:hAnsi="Times New Roman"/>
          <w:color w:val="231F20"/>
        </w:rPr>
        <w:t xml:space="preserve"> to reach 1,000 households or persons. The CPM provides no information about the effectiveness of a commercial message, only the dollar estimate of its reach. It is computed according to the following formula:</w:t>
      </w:r>
    </w:p>
    <w:p w:rsidR="00193DFD" w:rsidRDefault="00193DFD" w:rsidP="00193DFD">
      <w:pPr>
        <w:spacing w:line="3" w:lineRule="exact"/>
        <w:rPr>
          <w:rFonts w:ascii="Times New Roman" w:eastAsia="Times New Roman" w:hAnsi="Times New Roman"/>
        </w:rPr>
      </w:pPr>
    </w:p>
    <w:p w:rsidR="00193DFD" w:rsidRDefault="00193DFD" w:rsidP="00193DFD">
      <w:pPr>
        <w:spacing w:line="229" w:lineRule="auto"/>
        <w:ind w:left="300" w:right="320" w:firstLine="1056"/>
        <w:rPr>
          <w:rFonts w:ascii="Times New Roman" w:eastAsia="Times New Roman" w:hAnsi="Times New Roman"/>
          <w:color w:val="231F20"/>
        </w:rPr>
      </w:pPr>
      <w:r>
        <w:rPr>
          <w:rFonts w:ascii="Times New Roman" w:eastAsia="Times New Roman" w:hAnsi="Times New Roman"/>
          <w:color w:val="231F20"/>
        </w:rPr>
        <w:t>Cost of advertisement</w:t>
      </w:r>
      <w:r>
        <w:rPr>
          <w:rFonts w:ascii="Arial" w:eastAsia="Arial" w:hAnsi="Arial"/>
          <w:color w:val="231F20"/>
          <w:sz w:val="39"/>
          <w:vertAlign w:val="subscript"/>
        </w:rPr>
        <w:t>1 2</w:t>
      </w:r>
      <w:r>
        <w:rPr>
          <w:rFonts w:ascii="Times New Roman" w:eastAsia="Times New Roman" w:hAnsi="Times New Roman"/>
          <w:color w:val="231F20"/>
        </w:rPr>
        <w:t xml:space="preserve"> </w:t>
      </w:r>
      <w:r>
        <w:rPr>
          <w:rFonts w:ascii="Times New Roman" w:eastAsia="Times New Roman" w:hAnsi="Times New Roman"/>
          <w:color w:val="231F20"/>
          <w:sz w:val="39"/>
          <w:vertAlign w:val="superscript"/>
        </w:rPr>
        <w:t>CPM</w:t>
      </w:r>
      <w:r>
        <w:rPr>
          <w:rFonts w:ascii="Times New Roman" w:eastAsia="Times New Roman" w:hAnsi="Times New Roman"/>
          <w:color w:val="231F20"/>
        </w:rPr>
        <w:t xml:space="preserve"> </w:t>
      </w:r>
      <w:r>
        <w:rPr>
          <w:rFonts w:ascii="Times New Roman" w:eastAsia="Times New Roman" w:hAnsi="Times New Roman"/>
          <w:color w:val="231F20"/>
          <w:sz w:val="39"/>
          <w:vertAlign w:val="superscript"/>
        </w:rPr>
        <w:t>5</w:t>
      </w:r>
      <w:r>
        <w:rPr>
          <w:rFonts w:ascii="Times New Roman" w:eastAsia="Times New Roman" w:hAnsi="Times New Roman"/>
          <w:color w:val="231F20"/>
        </w:rPr>
        <w:t xml:space="preserve"> Audience size in thousands</w:t>
      </w:r>
    </w:p>
    <w:p w:rsidR="00193DFD" w:rsidRDefault="00193DFD" w:rsidP="00193DFD">
      <w:pPr>
        <w:spacing w:line="20" w:lineRule="exact"/>
        <w:rPr>
          <w:rFonts w:ascii="Times New Roman" w:eastAsia="Times New Roman" w:hAnsi="Times New Roman"/>
        </w:rPr>
      </w:pPr>
      <w:r>
        <w:rPr>
          <w:rFonts w:ascii="Times New Roman" w:eastAsia="Times New Roman" w:hAnsi="Times New Roman"/>
          <w:noProof/>
          <w:color w:val="231F20"/>
        </w:rPr>
        <w:drawing>
          <wp:anchor distT="0" distB="0" distL="114300" distR="114300" simplePos="0" relativeHeight="251669504" behindDoc="1" locked="0" layoutInCell="1" allowOverlap="1" wp14:anchorId="175CBBBD" wp14:editId="5B9B0BB0">
            <wp:simplePos x="0" y="0"/>
            <wp:positionH relativeFrom="column">
              <wp:posOffset>655955</wp:posOffset>
            </wp:positionH>
            <wp:positionV relativeFrom="paragraph">
              <wp:posOffset>-204470</wp:posOffset>
            </wp:positionV>
            <wp:extent cx="1596390" cy="44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6390" cy="4445"/>
                    </a:xfrm>
                    <a:prstGeom prst="rect">
                      <a:avLst/>
                    </a:prstGeom>
                    <a:noFill/>
                  </pic:spPr>
                </pic:pic>
              </a:graphicData>
            </a:graphic>
            <wp14:sizeRelH relativeFrom="page">
              <wp14:pctWidth>0</wp14:pctWidth>
            </wp14:sizeRelH>
            <wp14:sizeRelV relativeFrom="page">
              <wp14:pctHeight>0</wp14:pctHeight>
            </wp14:sizeRelV>
          </wp:anchor>
        </w:drawing>
      </w:r>
    </w:p>
    <w:p w:rsidR="00193DFD" w:rsidRDefault="00193DFD" w:rsidP="00193DFD">
      <w:pPr>
        <w:spacing w:line="190" w:lineRule="exact"/>
        <w:rPr>
          <w:rFonts w:ascii="Times New Roman" w:eastAsia="Times New Roman" w:hAnsi="Times New Roman"/>
        </w:rPr>
      </w:pPr>
    </w:p>
    <w:p w:rsidR="00193DFD" w:rsidRDefault="00193DFD" w:rsidP="00193DFD">
      <w:pPr>
        <w:spacing w:line="251" w:lineRule="auto"/>
        <w:jc w:val="both"/>
        <w:rPr>
          <w:rFonts w:ascii="Times New Roman" w:eastAsia="Times New Roman" w:hAnsi="Times New Roman"/>
          <w:color w:val="231F20"/>
        </w:rPr>
      </w:pPr>
      <w:r>
        <w:rPr>
          <w:rFonts w:ascii="Times New Roman" w:eastAsia="Times New Roman" w:hAnsi="Times New Roman"/>
          <w:color w:val="231F20"/>
        </w:rPr>
        <w:t>Using the hypothetical television data from Table 14.1, assume that a single 30-second commercial on ABC costs $275,000. The CPM for the commercial is computed as</w:t>
      </w:r>
    </w:p>
    <w:p w:rsidR="00193DFD" w:rsidRDefault="00193DFD" w:rsidP="00193DFD">
      <w:pPr>
        <w:spacing w:line="215" w:lineRule="exact"/>
        <w:rPr>
          <w:rFonts w:ascii="Times New Roman" w:eastAsia="Times New Roman" w:hAnsi="Times New Roman"/>
        </w:rPr>
      </w:pPr>
    </w:p>
    <w:p w:rsidR="00193DFD" w:rsidRDefault="00193DFD" w:rsidP="00193DFD">
      <w:pPr>
        <w:spacing w:line="0" w:lineRule="atLeast"/>
        <w:ind w:left="1660"/>
        <w:rPr>
          <w:rFonts w:ascii="Arial" w:eastAsia="Arial" w:hAnsi="Arial"/>
          <w:color w:val="231F20"/>
        </w:rPr>
      </w:pPr>
      <w:r>
        <w:rPr>
          <w:rFonts w:ascii="Times New Roman" w:eastAsia="Times New Roman" w:hAnsi="Times New Roman"/>
          <w:color w:val="231F20"/>
        </w:rPr>
        <w:t>$275</w:t>
      </w:r>
      <w:proofErr w:type="gramStart"/>
      <w:r>
        <w:rPr>
          <w:rFonts w:ascii="Times New Roman" w:eastAsia="Times New Roman" w:hAnsi="Times New Roman"/>
          <w:color w:val="231F20"/>
        </w:rPr>
        <w:t>,000</w:t>
      </w:r>
      <w:r>
        <w:rPr>
          <w:rFonts w:ascii="Arial" w:eastAsia="Arial" w:hAnsi="Arial"/>
          <w:color w:val="231F20"/>
        </w:rPr>
        <w:t>1</w:t>
      </w:r>
      <w:proofErr w:type="gramEnd"/>
      <w:r>
        <w:rPr>
          <w:rFonts w:ascii="Arial" w:eastAsia="Arial" w:hAnsi="Arial"/>
          <w:color w:val="231F20"/>
        </w:rPr>
        <w:t xml:space="preserve"> 2</w:t>
      </w:r>
    </w:p>
    <w:p w:rsidR="00193DFD" w:rsidRDefault="00193DFD" w:rsidP="00193DFD">
      <w:pPr>
        <w:tabs>
          <w:tab w:val="left" w:pos="2680"/>
        </w:tabs>
        <w:spacing w:line="209" w:lineRule="auto"/>
        <w:ind w:left="300"/>
        <w:rPr>
          <w:rFonts w:ascii="Times New Roman" w:eastAsia="Times New Roman" w:hAnsi="Times New Roman"/>
          <w:color w:val="231F20"/>
        </w:rPr>
      </w:pPr>
      <w:r>
        <w:rPr>
          <w:rFonts w:ascii="Times New Roman" w:eastAsia="Times New Roman" w:hAnsi="Times New Roman"/>
          <w:color w:val="231F20"/>
        </w:rPr>
        <w:t xml:space="preserve">ABC CPM 5 </w:t>
      </w:r>
      <w:r>
        <w:rPr>
          <w:rFonts w:ascii="Times New Roman" w:eastAsia="Times New Roman" w:hAnsi="Times New Roman"/>
          <w:color w:val="231F20"/>
          <w:sz w:val="39"/>
          <w:vertAlign w:val="subscript"/>
        </w:rPr>
        <w:t>25,190 000</w:t>
      </w:r>
      <w:r>
        <w:rPr>
          <w:rFonts w:ascii="Times New Roman" w:eastAsia="Times New Roman" w:hAnsi="Times New Roman"/>
        </w:rPr>
        <w:tab/>
      </w:r>
      <w:r>
        <w:rPr>
          <w:rFonts w:ascii="Times New Roman" w:eastAsia="Times New Roman" w:hAnsi="Times New Roman"/>
          <w:color w:val="231F20"/>
        </w:rPr>
        <w:t>5 $10.92</w:t>
      </w:r>
    </w:p>
    <w:p w:rsidR="00193DFD" w:rsidRDefault="00193DFD" w:rsidP="00193DFD">
      <w:pPr>
        <w:spacing w:line="20" w:lineRule="exact"/>
        <w:rPr>
          <w:rFonts w:ascii="Times New Roman" w:eastAsia="Times New Roman" w:hAnsi="Times New Roman"/>
        </w:rPr>
      </w:pPr>
      <w:r>
        <w:rPr>
          <w:rFonts w:ascii="Times New Roman" w:eastAsia="Times New Roman" w:hAnsi="Times New Roman"/>
          <w:noProof/>
          <w:color w:val="231F20"/>
        </w:rPr>
        <mc:AlternateContent>
          <mc:Choice Requires="wps">
            <w:drawing>
              <wp:anchor distT="0" distB="0" distL="114300" distR="114300" simplePos="0" relativeHeight="251670528" behindDoc="1" locked="0" layoutInCell="1" allowOverlap="1" wp14:anchorId="661C4A75" wp14:editId="66615D71">
                <wp:simplePos x="0" y="0"/>
                <wp:positionH relativeFrom="column">
                  <wp:posOffset>953770</wp:posOffset>
                </wp:positionH>
                <wp:positionV relativeFrom="paragraph">
                  <wp:posOffset>-159385</wp:posOffset>
                </wp:positionV>
                <wp:extent cx="727710" cy="0"/>
                <wp:effectExtent l="13970" t="5080" r="10795"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710" cy="0"/>
                        </a:xfrm>
                        <a:prstGeom prst="line">
                          <a:avLst/>
                        </a:prstGeom>
                        <a:noFill/>
                        <a:ln w="444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pt,-12.55pt" to="132.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" strokecolor="#231f20" strokeweight=".35pt"/>
            </w:pict>
          </mc:Fallback>
        </mc:AlternateContent>
      </w:r>
    </w:p>
    <w:p w:rsidR="00193DFD" w:rsidRDefault="00193DFD" w:rsidP="00193DFD">
      <w:pPr>
        <w:spacing w:line="258" w:lineRule="exact"/>
        <w:rPr>
          <w:rFonts w:ascii="Times New Roman" w:eastAsia="Times New Roman" w:hAnsi="Times New Roman"/>
        </w:rPr>
      </w:pPr>
    </w:p>
    <w:p w:rsidR="00193DFD" w:rsidRDefault="00193DFD" w:rsidP="00193DFD">
      <w:pPr>
        <w:spacing w:line="251" w:lineRule="auto"/>
        <w:ind w:firstLine="300"/>
        <w:jc w:val="both"/>
        <w:rPr>
          <w:rFonts w:ascii="Times New Roman" w:eastAsia="Times New Roman" w:hAnsi="Times New Roman"/>
          <w:color w:val="231F20"/>
        </w:rPr>
      </w:pPr>
      <w:r>
        <w:rPr>
          <w:rFonts w:ascii="Times New Roman" w:eastAsia="Times New Roman" w:hAnsi="Times New Roman"/>
          <w:color w:val="231F20"/>
        </w:rPr>
        <w:t xml:space="preserve">In other words, it costs an advertiser $10.92 to reach each 1,000 households on ABC for a specific program at a specific time period. If we assume that the </w:t>
      </w:r>
      <w:proofErr w:type="spellStart"/>
      <w:r>
        <w:rPr>
          <w:rFonts w:ascii="Times New Roman" w:eastAsia="Times New Roman" w:hAnsi="Times New Roman"/>
          <w:color w:val="231F20"/>
        </w:rPr>
        <w:t>advertis-ing</w:t>
      </w:r>
      <w:proofErr w:type="spellEnd"/>
      <w:r>
        <w:rPr>
          <w:rFonts w:ascii="Times New Roman" w:eastAsia="Times New Roman" w:hAnsi="Times New Roman"/>
          <w:color w:val="231F20"/>
        </w:rPr>
        <w:t xml:space="preserve"> costs were the same for CBS and NBC, the corresponding CPMs are: CBS 5 $12.00 and NBC 5 $13.34.</w:t>
      </w:r>
    </w:p>
    <w:p w:rsidR="00193DFD" w:rsidRDefault="00193DFD" w:rsidP="00193DFD">
      <w:pPr>
        <w:spacing w:line="236" w:lineRule="exact"/>
        <w:rPr>
          <w:rFonts w:ascii="Times New Roman" w:eastAsia="Times New Roman" w:hAnsi="Times New Roman"/>
        </w:rPr>
      </w:pPr>
    </w:p>
    <w:p w:rsidR="00193DFD" w:rsidRDefault="00193DFD" w:rsidP="00193DFD">
      <w:pPr>
        <w:spacing w:line="253" w:lineRule="auto"/>
        <w:ind w:firstLine="300"/>
        <w:jc w:val="both"/>
        <w:rPr>
          <w:rFonts w:ascii="Times New Roman" w:eastAsia="Times New Roman" w:hAnsi="Times New Roman"/>
          <w:color w:val="231F20"/>
        </w:rPr>
      </w:pPr>
      <w:r>
        <w:rPr>
          <w:rFonts w:ascii="Times New Roman" w:eastAsia="Times New Roman" w:hAnsi="Times New Roman"/>
          <w:color w:val="231F20"/>
        </w:rPr>
        <w:t>The CPM is used regularly when ad-</w:t>
      </w:r>
      <w:proofErr w:type="spellStart"/>
      <w:r>
        <w:rPr>
          <w:rFonts w:ascii="Times New Roman" w:eastAsia="Times New Roman" w:hAnsi="Times New Roman"/>
          <w:color w:val="231F20"/>
        </w:rPr>
        <w:t>vertisers</w:t>
      </w:r>
      <w:proofErr w:type="spellEnd"/>
      <w:r>
        <w:rPr>
          <w:rFonts w:ascii="Times New Roman" w:eastAsia="Times New Roman" w:hAnsi="Times New Roman"/>
          <w:color w:val="231F20"/>
        </w:rPr>
        <w:t xml:space="preserve"> buy commercial time. Advertisers</w:t>
      </w:r>
    </w:p>
    <w:p w:rsidR="00193DFD" w:rsidRDefault="00193DFD" w:rsidP="00193DFD">
      <w:pPr>
        <w:spacing w:line="391" w:lineRule="exact"/>
        <w:rPr>
          <w:rFonts w:ascii="Times New Roman" w:eastAsia="Times New Roman" w:hAnsi="Times New Roman"/>
        </w:rPr>
      </w:pPr>
      <w:r>
        <w:rPr>
          <w:rFonts w:ascii="Times New Roman" w:eastAsia="Times New Roman" w:hAnsi="Times New Roman"/>
          <w:color w:val="231F20"/>
        </w:rPr>
        <w:br w:type="column"/>
      </w:r>
    </w:p>
    <w:p w:rsidR="00193DFD" w:rsidRDefault="00193DFD" w:rsidP="00193DFD">
      <w:pPr>
        <w:spacing w:line="250" w:lineRule="auto"/>
        <w:jc w:val="both"/>
        <w:rPr>
          <w:rFonts w:ascii="Times New Roman" w:eastAsia="Times New Roman" w:hAnsi="Times New Roman"/>
          <w:color w:val="231F20"/>
        </w:rPr>
      </w:pPr>
      <w:proofErr w:type="gramStart"/>
      <w:r>
        <w:rPr>
          <w:rFonts w:ascii="Times New Roman" w:eastAsia="Times New Roman" w:hAnsi="Times New Roman"/>
          <w:color w:val="231F20"/>
        </w:rPr>
        <w:t>and</w:t>
      </w:r>
      <w:proofErr w:type="gramEnd"/>
      <w:r>
        <w:rPr>
          <w:rFonts w:ascii="Times New Roman" w:eastAsia="Times New Roman" w:hAnsi="Times New Roman"/>
          <w:color w:val="231F20"/>
        </w:rPr>
        <w:t xml:space="preserve"> stations or networks often negotiate advertising contracts using CPM figures; the advertiser might agree to pay $11.50 per thousand households. In some cases, no negotiation is involved—a station or net-work may simply offer a program to </w:t>
      </w:r>
      <w:proofErr w:type="spellStart"/>
      <w:r>
        <w:rPr>
          <w:rFonts w:ascii="Times New Roman" w:eastAsia="Times New Roman" w:hAnsi="Times New Roman"/>
          <w:color w:val="231F20"/>
        </w:rPr>
        <w:t>adver-tisers</w:t>
      </w:r>
      <w:proofErr w:type="spellEnd"/>
      <w:r>
        <w:rPr>
          <w:rFonts w:ascii="Times New Roman" w:eastAsia="Times New Roman" w:hAnsi="Times New Roman"/>
          <w:color w:val="231F20"/>
        </w:rPr>
        <w:t xml:space="preserve"> at a specified CPM, or an advertiser may offer to pay only a specific CPM.</w:t>
      </w:r>
    </w:p>
    <w:p w:rsidR="00193DFD" w:rsidRDefault="00193DFD" w:rsidP="00193DFD">
      <w:pPr>
        <w:spacing w:line="2" w:lineRule="exact"/>
        <w:rPr>
          <w:rFonts w:ascii="Times New Roman" w:eastAsia="Times New Roman" w:hAnsi="Times New Roman"/>
        </w:rPr>
      </w:pPr>
    </w:p>
    <w:p w:rsidR="00193DFD" w:rsidRDefault="00193DFD" w:rsidP="00193DFD">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 xml:space="preserve">The CPM is seldom the only criterion used in purchasing commercial time. Other information, such as audience demographics and the type of program on which the </w:t>
      </w:r>
      <w:proofErr w:type="spellStart"/>
      <w:r>
        <w:rPr>
          <w:rFonts w:ascii="Times New Roman" w:eastAsia="Times New Roman" w:hAnsi="Times New Roman"/>
          <w:color w:val="231F20"/>
        </w:rPr>
        <w:t>adver-tisement</w:t>
      </w:r>
      <w:proofErr w:type="spellEnd"/>
      <w:r>
        <w:rPr>
          <w:rFonts w:ascii="Times New Roman" w:eastAsia="Times New Roman" w:hAnsi="Times New Roman"/>
          <w:color w:val="231F20"/>
        </w:rPr>
        <w:t xml:space="preserve"> will be aired, is considered before a contract is signed. An advertiser may be willing to pay a higher CPM to a network or station that is reaching an audience that is more desirable for its product. Cost per thousand should be used as the sole </w:t>
      </w:r>
      <w:proofErr w:type="spellStart"/>
      <w:r>
        <w:rPr>
          <w:rFonts w:ascii="Times New Roman" w:eastAsia="Times New Roman" w:hAnsi="Times New Roman"/>
          <w:color w:val="231F20"/>
        </w:rPr>
        <w:t>pur</w:t>
      </w:r>
      <w:proofErr w:type="spellEnd"/>
      <w:r>
        <w:rPr>
          <w:rFonts w:ascii="Times New Roman" w:eastAsia="Times New Roman" w:hAnsi="Times New Roman"/>
          <w:color w:val="231F20"/>
        </w:rPr>
        <w:t xml:space="preserve">-chasing criterion </w:t>
      </w:r>
      <w:r>
        <w:rPr>
          <w:rFonts w:ascii="Arial" w:eastAsia="Arial" w:hAnsi="Arial"/>
          <w:i/>
          <w:color w:val="231F20"/>
        </w:rPr>
        <w:t>only</w:t>
      </w:r>
      <w:r>
        <w:rPr>
          <w:rFonts w:ascii="Times New Roman" w:eastAsia="Times New Roman" w:hAnsi="Times New Roman"/>
          <w:color w:val="231F20"/>
        </w:rPr>
        <w:t xml:space="preserve"> when all else is equal: demographics, programming, advertising strategy, and so on.</w:t>
      </w:r>
    </w:p>
    <w:p w:rsidR="00193DFD" w:rsidRDefault="00193DFD" w:rsidP="00193DFD">
      <w:pPr>
        <w:spacing w:line="200" w:lineRule="exact"/>
        <w:rPr>
          <w:rFonts w:ascii="Times New Roman" w:eastAsia="Times New Roman" w:hAnsi="Times New Roman"/>
        </w:rPr>
      </w:pPr>
    </w:p>
    <w:p w:rsidR="00193DFD" w:rsidRDefault="00193DFD" w:rsidP="00193DFD">
      <w:pPr>
        <w:spacing w:line="200" w:lineRule="exact"/>
        <w:rPr>
          <w:rFonts w:ascii="Times New Roman" w:eastAsia="Times New Roman" w:hAnsi="Times New Roman"/>
        </w:rPr>
      </w:pPr>
    </w:p>
    <w:p w:rsidR="00193DFD" w:rsidRDefault="00193DFD" w:rsidP="00193DFD">
      <w:pPr>
        <w:spacing w:line="241" w:lineRule="exact"/>
        <w:rPr>
          <w:rFonts w:ascii="Times New Roman" w:eastAsia="Times New Roman" w:hAnsi="Times New Roman"/>
        </w:rPr>
      </w:pPr>
    </w:p>
    <w:p w:rsidR="00193DFD" w:rsidRDefault="00193DFD" w:rsidP="00193DFD">
      <w:pPr>
        <w:spacing w:line="0" w:lineRule="atLeast"/>
        <w:rPr>
          <w:rFonts w:ascii="Arial" w:eastAsia="Arial" w:hAnsi="Arial"/>
          <w:b/>
          <w:color w:val="231F20"/>
          <w:sz w:val="22"/>
        </w:rPr>
      </w:pPr>
      <w:r>
        <w:rPr>
          <w:rFonts w:ascii="Arial" w:eastAsia="Arial" w:hAnsi="Arial"/>
          <w:b/>
          <w:color w:val="231F20"/>
          <w:sz w:val="22"/>
        </w:rPr>
        <w:t>Related Ratings Concepts</w:t>
      </w:r>
    </w:p>
    <w:p w:rsidR="00193DFD" w:rsidRDefault="00193DFD" w:rsidP="00193DFD">
      <w:pPr>
        <w:spacing w:line="68" w:lineRule="exact"/>
        <w:rPr>
          <w:rFonts w:ascii="Times New Roman" w:eastAsia="Times New Roman" w:hAnsi="Times New Roman"/>
        </w:rPr>
      </w:pPr>
    </w:p>
    <w:p w:rsidR="00193DFD" w:rsidRDefault="00193DFD" w:rsidP="00193DFD">
      <w:pPr>
        <w:spacing w:line="249" w:lineRule="auto"/>
        <w:jc w:val="both"/>
        <w:rPr>
          <w:rFonts w:ascii="Times New Roman" w:eastAsia="Times New Roman" w:hAnsi="Times New Roman"/>
          <w:color w:val="231F20"/>
        </w:rPr>
      </w:pPr>
      <w:r>
        <w:rPr>
          <w:rFonts w:ascii="Times New Roman" w:eastAsia="Times New Roman" w:hAnsi="Times New Roman"/>
          <w:color w:val="231F20"/>
        </w:rPr>
        <w:t>Ratings, shares, and other figures are com-</w:t>
      </w:r>
      <w:proofErr w:type="spellStart"/>
      <w:r>
        <w:rPr>
          <w:rFonts w:ascii="Times New Roman" w:eastAsia="Times New Roman" w:hAnsi="Times New Roman"/>
          <w:color w:val="231F20"/>
        </w:rPr>
        <w:t>puted</w:t>
      </w:r>
      <w:proofErr w:type="spellEnd"/>
      <w:r>
        <w:rPr>
          <w:rFonts w:ascii="Times New Roman" w:eastAsia="Times New Roman" w:hAnsi="Times New Roman"/>
          <w:color w:val="231F20"/>
        </w:rPr>
        <w:t xml:space="preserve"> for a variety of survey areas and are split into several demographic categories. For an additional fee, ratings companies also provide custom information such as ratings in specific zip codes. Although ratings and shares are important in audience research, a number of other computations can be per-formed with the data.</w:t>
      </w:r>
    </w:p>
    <w:p w:rsidR="00193DFD" w:rsidRDefault="00193DFD" w:rsidP="00193DFD">
      <w:pPr>
        <w:spacing w:line="5" w:lineRule="exact"/>
        <w:rPr>
          <w:rFonts w:ascii="Times New Roman" w:eastAsia="Times New Roman" w:hAnsi="Times New Roman"/>
        </w:rPr>
      </w:pPr>
    </w:p>
    <w:p w:rsidR="00193DFD" w:rsidRDefault="00193DFD" w:rsidP="00193DFD">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 xml:space="preserve">A </w:t>
      </w:r>
      <w:r>
        <w:rPr>
          <w:rFonts w:ascii="Times New Roman" w:eastAsia="Times New Roman" w:hAnsi="Times New Roman"/>
          <w:b/>
          <w:color w:val="231F20"/>
        </w:rPr>
        <w:t>metro survey area (MSA)</w:t>
      </w:r>
      <w:r>
        <w:rPr>
          <w:rFonts w:ascii="Times New Roman" w:eastAsia="Times New Roman" w:hAnsi="Times New Roman"/>
          <w:color w:val="231F20"/>
        </w:rPr>
        <w:t xml:space="preserve"> corresponds to the Consolidated Metropolitan Statistical Areas (CMSA) for the country as defined by the U.S. Office of Management and Budget. The MSA generally includes the town, the county, or some other designated area clos-</w:t>
      </w:r>
      <w:proofErr w:type="spellStart"/>
      <w:r>
        <w:rPr>
          <w:rFonts w:ascii="Times New Roman" w:eastAsia="Times New Roman" w:hAnsi="Times New Roman"/>
          <w:color w:val="231F20"/>
        </w:rPr>
        <w:t>est</w:t>
      </w:r>
      <w:proofErr w:type="spellEnd"/>
      <w:r>
        <w:rPr>
          <w:rFonts w:ascii="Times New Roman" w:eastAsia="Times New Roman" w:hAnsi="Times New Roman"/>
          <w:color w:val="231F20"/>
        </w:rPr>
        <w:t xml:space="preserve"> to the station’s transmitter. The </w:t>
      </w:r>
      <w:proofErr w:type="spellStart"/>
      <w:r>
        <w:rPr>
          <w:rFonts w:ascii="Times New Roman" w:eastAsia="Times New Roman" w:hAnsi="Times New Roman"/>
          <w:b/>
          <w:color w:val="231F20"/>
        </w:rPr>
        <w:t>desig-nated</w:t>
      </w:r>
      <w:proofErr w:type="spellEnd"/>
      <w:r>
        <w:rPr>
          <w:rFonts w:ascii="Times New Roman" w:eastAsia="Times New Roman" w:hAnsi="Times New Roman"/>
          <w:b/>
          <w:color w:val="231F20"/>
        </w:rPr>
        <w:t xml:space="preserve"> market area (DMA)</w:t>
      </w:r>
      <w:r>
        <w:rPr>
          <w:rFonts w:ascii="Times New Roman" w:eastAsia="Times New Roman" w:hAnsi="Times New Roman"/>
          <w:color w:val="231F20"/>
        </w:rPr>
        <w:t>, another area for</w:t>
      </w:r>
      <w:r>
        <w:rPr>
          <w:rFonts w:ascii="Times New Roman" w:eastAsia="Times New Roman" w:hAnsi="Times New Roman"/>
          <w:b/>
          <w:color w:val="231F20"/>
        </w:rPr>
        <w:t xml:space="preserve"> </w:t>
      </w:r>
      <w:r>
        <w:rPr>
          <w:rFonts w:ascii="Times New Roman" w:eastAsia="Times New Roman" w:hAnsi="Times New Roman"/>
          <w:color w:val="231F20"/>
        </w:rPr>
        <w:t xml:space="preserve">which ratings data are gathered, defines each television or radio market in exclusive terms. (At one time Arbitron used the term </w:t>
      </w:r>
      <w:r>
        <w:rPr>
          <w:rFonts w:ascii="Arial" w:eastAsia="Arial" w:hAnsi="Arial"/>
          <w:i/>
          <w:color w:val="231F20"/>
        </w:rPr>
        <w:t>Area</w:t>
      </w:r>
      <w:r>
        <w:rPr>
          <w:rFonts w:ascii="Times New Roman" w:eastAsia="Times New Roman" w:hAnsi="Times New Roman"/>
          <w:color w:val="231F20"/>
        </w:rPr>
        <w:t xml:space="preserve"> </w:t>
      </w:r>
      <w:r>
        <w:rPr>
          <w:rFonts w:ascii="Arial" w:eastAsia="Arial" w:hAnsi="Arial"/>
          <w:i/>
          <w:color w:val="231F20"/>
        </w:rPr>
        <w:t xml:space="preserve">of Dominant Influence, </w:t>
      </w:r>
      <w:r>
        <w:rPr>
          <w:rFonts w:ascii="Times New Roman" w:eastAsia="Times New Roman" w:hAnsi="Times New Roman"/>
          <w:color w:val="231F20"/>
        </w:rPr>
        <w:t>or ADI, to describe</w:t>
      </w:r>
      <w:r>
        <w:rPr>
          <w:rFonts w:ascii="Arial" w:eastAsia="Arial" w:hAnsi="Arial"/>
          <w:i/>
          <w:color w:val="231F20"/>
        </w:rPr>
        <w:t xml:space="preserve"> </w:t>
      </w:r>
      <w:r>
        <w:rPr>
          <w:rFonts w:ascii="Times New Roman" w:eastAsia="Times New Roman" w:hAnsi="Times New Roman"/>
          <w:color w:val="231F20"/>
        </w:rPr>
        <w:t>the DMA but has since changed to Nielsen’s</w:t>
      </w:r>
    </w:p>
    <w:p w:rsidR="00193DFD" w:rsidRDefault="00193DFD" w:rsidP="00193DFD">
      <w:pPr>
        <w:spacing w:line="250" w:lineRule="auto"/>
        <w:ind w:firstLine="300"/>
        <w:jc w:val="both"/>
        <w:rPr>
          <w:rFonts w:ascii="Times New Roman" w:eastAsia="Times New Roman" w:hAnsi="Times New Roman"/>
          <w:color w:val="231F20"/>
        </w:rPr>
        <w:sectPr w:rsidR="00193DFD">
          <w:type w:val="continuous"/>
          <w:pgSz w:w="9520" w:h="13291"/>
          <w:pgMar w:top="508" w:right="731" w:bottom="550" w:left="740" w:header="0" w:footer="0" w:gutter="0"/>
          <w:cols w:num="2" w:space="0" w:equalWidth="0">
            <w:col w:w="3840" w:space="360"/>
            <w:col w:w="3840"/>
          </w:cols>
          <w:docGrid w:linePitch="360"/>
        </w:sectPr>
      </w:pPr>
    </w:p>
    <w:p w:rsidR="00193DFD" w:rsidRDefault="00193DFD" w:rsidP="00193DFD">
      <w:pPr>
        <w:tabs>
          <w:tab w:val="left" w:pos="900"/>
          <w:tab w:val="left" w:pos="1720"/>
        </w:tabs>
        <w:spacing w:line="0" w:lineRule="atLeast"/>
        <w:rPr>
          <w:rFonts w:ascii="Arial" w:eastAsia="Arial" w:hAnsi="Arial"/>
          <w:i/>
          <w:color w:val="231F20"/>
          <w:sz w:val="16"/>
        </w:rPr>
      </w:pPr>
      <w:bookmarkStart w:id="4" w:name="page377"/>
      <w:bookmarkEnd w:id="4"/>
      <w:r>
        <w:rPr>
          <w:rFonts w:ascii="Arial" w:eastAsia="Arial" w:hAnsi="Arial"/>
          <w:b/>
          <w:color w:val="231F20"/>
          <w:sz w:val="18"/>
        </w:rPr>
        <w:lastRenderedPageBreak/>
        <w:t>364</w:t>
      </w:r>
      <w:r>
        <w:rPr>
          <w:rFonts w:ascii="Times New Roman" w:eastAsia="Times New Roman" w:hAnsi="Times New Roman"/>
        </w:rPr>
        <w:tab/>
      </w:r>
      <w:r>
        <w:rPr>
          <w:rFonts w:ascii="Arial" w:eastAsia="Arial" w:hAnsi="Arial"/>
          <w:color w:val="231F20"/>
          <w:sz w:val="18"/>
        </w:rPr>
        <w:t>Part Four</w:t>
      </w:r>
      <w:r>
        <w:rPr>
          <w:rFonts w:ascii="Times New Roman" w:eastAsia="Times New Roman" w:hAnsi="Times New Roman"/>
        </w:rPr>
        <w:tab/>
      </w:r>
      <w:r>
        <w:rPr>
          <w:rFonts w:ascii="Arial" w:eastAsia="Arial" w:hAnsi="Arial"/>
          <w:i/>
          <w:color w:val="231F20"/>
          <w:sz w:val="16"/>
        </w:rPr>
        <w:t>Research Applications</w:t>
      </w:r>
    </w:p>
    <w:p w:rsidR="00193DFD" w:rsidRDefault="00193DFD" w:rsidP="00193DFD">
      <w:pPr>
        <w:spacing w:line="20" w:lineRule="exact"/>
        <w:rPr>
          <w:rFonts w:ascii="Times New Roman" w:eastAsia="Times New Roman" w:hAnsi="Times New Roman"/>
        </w:rPr>
      </w:pPr>
      <w:r>
        <w:rPr>
          <w:rFonts w:ascii="Arial" w:eastAsia="Arial" w:hAnsi="Arial"/>
          <w:i/>
          <w:noProof/>
          <w:color w:val="231F20"/>
          <w:sz w:val="16"/>
        </w:rPr>
        <w:drawing>
          <wp:anchor distT="0" distB="0" distL="114300" distR="114300" simplePos="0" relativeHeight="251671552" behindDoc="1" locked="0" layoutInCell="1" allowOverlap="1" wp14:anchorId="404AAA51" wp14:editId="0B74BF58">
            <wp:simplePos x="0" y="0"/>
            <wp:positionH relativeFrom="column">
              <wp:posOffset>1905</wp:posOffset>
            </wp:positionH>
            <wp:positionV relativeFrom="paragraph">
              <wp:posOffset>291465</wp:posOffset>
            </wp:positionV>
            <wp:extent cx="5114925" cy="2278380"/>
            <wp:effectExtent l="0" t="0" r="952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14925" cy="2278380"/>
                    </a:xfrm>
                    <a:prstGeom prst="rect">
                      <a:avLst/>
                    </a:prstGeom>
                    <a:noFill/>
                  </pic:spPr>
                </pic:pic>
              </a:graphicData>
            </a:graphic>
            <wp14:sizeRelH relativeFrom="page">
              <wp14:pctWidth>0</wp14:pctWidth>
            </wp14:sizeRelH>
            <wp14:sizeRelV relativeFrom="page">
              <wp14:pctHeight>0</wp14:pctHeight>
            </wp14:sizeRelV>
          </wp:anchor>
        </w:drawing>
      </w:r>
    </w:p>
    <w:p w:rsidR="00193DFD" w:rsidRDefault="00193DFD" w:rsidP="00193DFD">
      <w:pPr>
        <w:spacing w:line="200" w:lineRule="exact"/>
        <w:rPr>
          <w:rFonts w:ascii="Times New Roman" w:eastAsia="Times New Roman" w:hAnsi="Times New Roman"/>
        </w:rPr>
      </w:pPr>
    </w:p>
    <w:p w:rsidR="00193DFD" w:rsidRDefault="00193DFD" w:rsidP="00193DFD">
      <w:pPr>
        <w:spacing w:line="253" w:lineRule="exact"/>
        <w:rPr>
          <w:rFonts w:ascii="Times New Roman" w:eastAsia="Times New Roman" w:hAnsi="Times New Roman"/>
        </w:rPr>
      </w:pPr>
    </w:p>
    <w:p w:rsidR="00193DFD" w:rsidRDefault="00193DFD" w:rsidP="00193DFD">
      <w:pPr>
        <w:spacing w:line="0" w:lineRule="atLeast"/>
        <w:ind w:left="200"/>
        <w:rPr>
          <w:rFonts w:ascii="Arial" w:eastAsia="Arial" w:hAnsi="Arial"/>
          <w:b/>
          <w:color w:val="FFFFFF"/>
          <w:sz w:val="24"/>
        </w:rPr>
      </w:pPr>
      <w:r>
        <w:rPr>
          <w:rFonts w:ascii="Arial" w:eastAsia="Arial" w:hAnsi="Arial"/>
          <w:b/>
          <w:color w:val="FFFFFF"/>
          <w:sz w:val="24"/>
        </w:rPr>
        <w:t>A CLOSER LOOK</w:t>
      </w:r>
    </w:p>
    <w:p w:rsidR="00193DFD" w:rsidRDefault="00193DFD" w:rsidP="00193DFD">
      <w:pPr>
        <w:spacing w:line="244" w:lineRule="exact"/>
        <w:rPr>
          <w:rFonts w:ascii="Times New Roman" w:eastAsia="Times New Roman" w:hAnsi="Times New Roman"/>
        </w:rPr>
      </w:pPr>
    </w:p>
    <w:p w:rsidR="00193DFD" w:rsidRDefault="00193DFD" w:rsidP="00193DFD">
      <w:pPr>
        <w:spacing w:line="0" w:lineRule="atLeast"/>
        <w:ind w:left="200"/>
        <w:rPr>
          <w:rFonts w:ascii="Arial" w:eastAsia="Arial" w:hAnsi="Arial"/>
          <w:b/>
          <w:color w:val="231F20"/>
          <w:sz w:val="24"/>
        </w:rPr>
      </w:pPr>
      <w:r>
        <w:rPr>
          <w:rFonts w:ascii="Arial" w:eastAsia="Arial" w:hAnsi="Arial"/>
          <w:b/>
          <w:color w:val="231F20"/>
          <w:sz w:val="24"/>
        </w:rPr>
        <w:t>The Stability of Radio Ratings</w:t>
      </w:r>
    </w:p>
    <w:p w:rsidR="00193DFD" w:rsidRDefault="00193DFD" w:rsidP="00193DFD">
      <w:pPr>
        <w:spacing w:line="237" w:lineRule="exact"/>
        <w:rPr>
          <w:rFonts w:ascii="Times New Roman" w:eastAsia="Times New Roman" w:hAnsi="Times New Roman"/>
        </w:rPr>
      </w:pPr>
    </w:p>
    <w:p w:rsidR="00193DFD" w:rsidRDefault="00193DFD" w:rsidP="00193DFD">
      <w:pPr>
        <w:tabs>
          <w:tab w:val="left" w:pos="4180"/>
        </w:tabs>
        <w:spacing w:line="0" w:lineRule="atLeast"/>
        <w:ind w:left="200"/>
        <w:rPr>
          <w:rFonts w:ascii="Arial" w:eastAsia="Arial" w:hAnsi="Arial"/>
          <w:color w:val="231F20"/>
          <w:sz w:val="18"/>
        </w:rPr>
      </w:pPr>
      <w:r>
        <w:rPr>
          <w:rFonts w:ascii="Arial" w:eastAsia="Arial" w:hAnsi="Arial"/>
          <w:color w:val="231F20"/>
          <w:sz w:val="18"/>
        </w:rPr>
        <w:t>Everyone involved in radio has encountered</w:t>
      </w:r>
      <w:r>
        <w:rPr>
          <w:rFonts w:ascii="Times New Roman" w:eastAsia="Times New Roman" w:hAnsi="Times New Roman"/>
        </w:rPr>
        <w:tab/>
      </w:r>
      <w:r>
        <w:rPr>
          <w:rFonts w:ascii="Arial" w:eastAsia="Arial" w:hAnsi="Arial"/>
          <w:color w:val="231F20"/>
          <w:sz w:val="18"/>
        </w:rPr>
        <w:t xml:space="preserve">samples of listeners, there </w:t>
      </w:r>
      <w:proofErr w:type="gramStart"/>
      <w:r>
        <w:rPr>
          <w:rFonts w:ascii="Arial" w:eastAsia="Arial" w:hAnsi="Arial"/>
          <w:color w:val="231F20"/>
          <w:sz w:val="18"/>
        </w:rPr>
        <w:t>are</w:t>
      </w:r>
      <w:proofErr w:type="gramEnd"/>
      <w:r>
        <w:rPr>
          <w:rFonts w:ascii="Arial" w:eastAsia="Arial" w:hAnsi="Arial"/>
          <w:color w:val="231F20"/>
          <w:sz w:val="18"/>
        </w:rPr>
        <w:t xml:space="preserve"> different </w:t>
      </w:r>
      <w:proofErr w:type="spellStart"/>
      <w:r>
        <w:rPr>
          <w:rFonts w:ascii="Arial" w:eastAsia="Arial" w:hAnsi="Arial"/>
          <w:color w:val="231F20"/>
          <w:sz w:val="18"/>
        </w:rPr>
        <w:t>sam</w:t>
      </w:r>
      <w:proofErr w:type="spellEnd"/>
      <w:r>
        <w:rPr>
          <w:rFonts w:ascii="Arial" w:eastAsia="Arial" w:hAnsi="Arial"/>
          <w:color w:val="231F20"/>
          <w:sz w:val="18"/>
        </w:rPr>
        <w:t>-</w:t>
      </w:r>
    </w:p>
    <w:p w:rsidR="00193DFD" w:rsidRDefault="00193DFD" w:rsidP="00193DFD">
      <w:pPr>
        <w:spacing w:line="33" w:lineRule="exact"/>
        <w:rPr>
          <w:rFonts w:ascii="Times New Roman" w:eastAsia="Times New Roman" w:hAnsi="Times New Roman"/>
        </w:rPr>
      </w:pPr>
    </w:p>
    <w:p w:rsidR="00193DFD" w:rsidRDefault="00193DFD" w:rsidP="00193DFD">
      <w:pPr>
        <w:tabs>
          <w:tab w:val="left" w:pos="4180"/>
        </w:tabs>
        <w:spacing w:line="0" w:lineRule="atLeast"/>
        <w:ind w:left="200"/>
        <w:rPr>
          <w:rFonts w:ascii="Arial" w:eastAsia="Arial" w:hAnsi="Arial"/>
          <w:color w:val="231F20"/>
          <w:sz w:val="18"/>
        </w:rPr>
      </w:pPr>
      <w:proofErr w:type="gramStart"/>
      <w:r>
        <w:rPr>
          <w:rFonts w:ascii="Arial" w:eastAsia="Arial" w:hAnsi="Arial"/>
          <w:color w:val="231F20"/>
          <w:sz w:val="18"/>
        </w:rPr>
        <w:t>situations</w:t>
      </w:r>
      <w:proofErr w:type="gramEnd"/>
      <w:r>
        <w:rPr>
          <w:rFonts w:ascii="Arial" w:eastAsia="Arial" w:hAnsi="Arial"/>
          <w:color w:val="231F20"/>
          <w:sz w:val="18"/>
        </w:rPr>
        <w:t xml:space="preserve"> where their radio station’s shares</w:t>
      </w:r>
      <w:r>
        <w:rPr>
          <w:rFonts w:ascii="Times New Roman" w:eastAsia="Times New Roman" w:hAnsi="Times New Roman"/>
        </w:rPr>
        <w:tab/>
      </w:r>
      <w:proofErr w:type="spellStart"/>
      <w:r>
        <w:rPr>
          <w:rFonts w:ascii="Arial" w:eastAsia="Arial" w:hAnsi="Arial"/>
          <w:color w:val="231F20"/>
          <w:sz w:val="18"/>
        </w:rPr>
        <w:t>pling</w:t>
      </w:r>
      <w:proofErr w:type="spellEnd"/>
      <w:r>
        <w:rPr>
          <w:rFonts w:ascii="Arial" w:eastAsia="Arial" w:hAnsi="Arial"/>
          <w:color w:val="231F20"/>
          <w:sz w:val="18"/>
        </w:rPr>
        <w:t xml:space="preserve"> error percentages. Even if no program-</w:t>
      </w:r>
    </w:p>
    <w:p w:rsidR="00193DFD" w:rsidRDefault="00193DFD" w:rsidP="00193DFD">
      <w:pPr>
        <w:spacing w:line="33" w:lineRule="exact"/>
        <w:rPr>
          <w:rFonts w:ascii="Times New Roman" w:eastAsia="Times New Roman" w:hAnsi="Times New Roman"/>
        </w:rPr>
      </w:pPr>
    </w:p>
    <w:p w:rsidR="00193DFD" w:rsidRDefault="00193DFD" w:rsidP="00193DFD">
      <w:pPr>
        <w:tabs>
          <w:tab w:val="left" w:pos="340"/>
        </w:tabs>
        <w:spacing w:line="0" w:lineRule="atLeast"/>
        <w:ind w:right="20"/>
        <w:jc w:val="center"/>
        <w:rPr>
          <w:rFonts w:ascii="Arial" w:eastAsia="Arial" w:hAnsi="Arial"/>
          <w:color w:val="231F20"/>
          <w:sz w:val="17"/>
        </w:rPr>
      </w:pPr>
      <w:r>
        <w:rPr>
          <w:rFonts w:ascii="Arial" w:eastAsia="Arial" w:hAnsi="Arial"/>
          <w:color w:val="231F20"/>
          <w:sz w:val="18"/>
        </w:rPr>
        <w:t>“</w:t>
      </w:r>
      <w:proofErr w:type="gramStart"/>
      <w:r>
        <w:rPr>
          <w:rFonts w:ascii="Arial" w:eastAsia="Arial" w:hAnsi="Arial"/>
          <w:color w:val="231F20"/>
          <w:sz w:val="18"/>
        </w:rPr>
        <w:t>bounce</w:t>
      </w:r>
      <w:proofErr w:type="gramEnd"/>
      <w:r>
        <w:rPr>
          <w:rFonts w:ascii="Arial" w:eastAsia="Arial" w:hAnsi="Arial"/>
          <w:color w:val="231F20"/>
          <w:sz w:val="18"/>
        </w:rPr>
        <w:t xml:space="preserve"> around” from one ratings book (or</w:t>
      </w:r>
      <w:r>
        <w:rPr>
          <w:rFonts w:ascii="Times New Roman" w:eastAsia="Times New Roman" w:hAnsi="Times New Roman"/>
        </w:rPr>
        <w:tab/>
      </w:r>
      <w:proofErr w:type="spellStart"/>
      <w:r>
        <w:rPr>
          <w:rFonts w:ascii="Arial" w:eastAsia="Arial" w:hAnsi="Arial"/>
          <w:color w:val="231F20"/>
          <w:sz w:val="17"/>
        </w:rPr>
        <w:t>ming</w:t>
      </w:r>
      <w:proofErr w:type="spellEnd"/>
      <w:r>
        <w:rPr>
          <w:rFonts w:ascii="Arial" w:eastAsia="Arial" w:hAnsi="Arial"/>
          <w:color w:val="231F20"/>
          <w:sz w:val="17"/>
        </w:rPr>
        <w:t xml:space="preserve"> changes were made, radio broadcasters</w:t>
      </w:r>
    </w:p>
    <w:p w:rsidR="00193DFD" w:rsidRDefault="00193DFD" w:rsidP="00193DFD">
      <w:pPr>
        <w:spacing w:line="33" w:lineRule="exact"/>
        <w:rPr>
          <w:rFonts w:ascii="Times New Roman" w:eastAsia="Times New Roman" w:hAnsi="Times New Roman"/>
        </w:rPr>
      </w:pPr>
    </w:p>
    <w:p w:rsidR="00193DFD" w:rsidRDefault="00193DFD" w:rsidP="00193DFD">
      <w:pPr>
        <w:tabs>
          <w:tab w:val="left" w:pos="4180"/>
        </w:tabs>
        <w:spacing w:line="0" w:lineRule="atLeast"/>
        <w:ind w:left="200"/>
        <w:rPr>
          <w:rFonts w:ascii="Arial" w:eastAsia="Arial" w:hAnsi="Arial"/>
          <w:color w:val="231F20"/>
          <w:sz w:val="18"/>
        </w:rPr>
      </w:pPr>
      <w:proofErr w:type="gramStart"/>
      <w:r>
        <w:rPr>
          <w:rFonts w:ascii="Arial" w:eastAsia="Arial" w:hAnsi="Arial"/>
          <w:color w:val="231F20"/>
          <w:sz w:val="18"/>
        </w:rPr>
        <w:t>period</w:t>
      </w:r>
      <w:proofErr w:type="gramEnd"/>
      <w:r>
        <w:rPr>
          <w:rFonts w:ascii="Arial" w:eastAsia="Arial" w:hAnsi="Arial"/>
          <w:color w:val="231F20"/>
          <w:sz w:val="18"/>
        </w:rPr>
        <w:t>) to another. This is a common complaint</w:t>
      </w:r>
      <w:r>
        <w:rPr>
          <w:rFonts w:ascii="Times New Roman" w:eastAsia="Times New Roman" w:hAnsi="Times New Roman"/>
        </w:rPr>
        <w:tab/>
      </w:r>
      <w:r>
        <w:rPr>
          <w:rFonts w:ascii="Arial" w:eastAsia="Arial" w:hAnsi="Arial"/>
          <w:color w:val="231F20"/>
          <w:sz w:val="18"/>
        </w:rPr>
        <w:t>must expect changes in their radio station’s</w:t>
      </w:r>
    </w:p>
    <w:p w:rsidR="00193DFD" w:rsidRDefault="00193DFD" w:rsidP="00193DFD">
      <w:pPr>
        <w:spacing w:line="33" w:lineRule="exact"/>
        <w:rPr>
          <w:rFonts w:ascii="Times New Roman" w:eastAsia="Times New Roman" w:hAnsi="Times New Roman"/>
        </w:rPr>
      </w:pPr>
    </w:p>
    <w:p w:rsidR="00193DFD" w:rsidRDefault="00193DFD" w:rsidP="00193DFD">
      <w:pPr>
        <w:tabs>
          <w:tab w:val="left" w:pos="4180"/>
        </w:tabs>
        <w:spacing w:line="0" w:lineRule="atLeast"/>
        <w:ind w:left="200"/>
        <w:rPr>
          <w:rFonts w:ascii="Arial" w:eastAsia="Arial" w:hAnsi="Arial"/>
          <w:color w:val="231F20"/>
          <w:sz w:val="16"/>
        </w:rPr>
      </w:pPr>
      <w:proofErr w:type="gramStart"/>
      <w:r>
        <w:rPr>
          <w:rFonts w:ascii="Arial" w:eastAsia="Arial" w:hAnsi="Arial"/>
          <w:color w:val="231F20"/>
          <w:sz w:val="18"/>
        </w:rPr>
        <w:t>about</w:t>
      </w:r>
      <w:proofErr w:type="gramEnd"/>
      <w:r>
        <w:rPr>
          <w:rFonts w:ascii="Arial" w:eastAsia="Arial" w:hAnsi="Arial"/>
          <w:color w:val="231F20"/>
          <w:sz w:val="18"/>
        </w:rPr>
        <w:t xml:space="preserve"> Arbitron and one that all broadcast-</w:t>
      </w:r>
      <w:r>
        <w:rPr>
          <w:rFonts w:ascii="Times New Roman" w:eastAsia="Times New Roman" w:hAnsi="Times New Roman"/>
        </w:rPr>
        <w:tab/>
      </w:r>
      <w:r>
        <w:rPr>
          <w:rFonts w:ascii="Arial" w:eastAsia="Arial" w:hAnsi="Arial"/>
          <w:color w:val="231F20"/>
          <w:sz w:val="16"/>
        </w:rPr>
        <w:t>shares. Nielsen does not encounter this problem</w:t>
      </w:r>
    </w:p>
    <w:p w:rsidR="00193DFD" w:rsidRDefault="00193DFD" w:rsidP="00193DFD">
      <w:pPr>
        <w:spacing w:line="33" w:lineRule="exact"/>
        <w:rPr>
          <w:rFonts w:ascii="Times New Roman" w:eastAsia="Times New Roman" w:hAnsi="Times New Roman"/>
        </w:rPr>
      </w:pPr>
    </w:p>
    <w:p w:rsidR="00193DFD" w:rsidRDefault="00193DFD" w:rsidP="00193DFD">
      <w:pPr>
        <w:tabs>
          <w:tab w:val="left" w:pos="340"/>
        </w:tabs>
        <w:spacing w:line="0" w:lineRule="atLeast"/>
        <w:ind w:right="20"/>
        <w:jc w:val="center"/>
        <w:rPr>
          <w:rFonts w:ascii="Arial" w:eastAsia="Arial" w:hAnsi="Arial"/>
          <w:color w:val="231F20"/>
          <w:sz w:val="17"/>
        </w:rPr>
      </w:pPr>
      <w:proofErr w:type="spellStart"/>
      <w:proofErr w:type="gramStart"/>
      <w:r>
        <w:rPr>
          <w:rFonts w:ascii="Arial" w:eastAsia="Arial" w:hAnsi="Arial"/>
          <w:color w:val="231F20"/>
          <w:sz w:val="18"/>
        </w:rPr>
        <w:t>ers</w:t>
      </w:r>
      <w:proofErr w:type="spellEnd"/>
      <w:proofErr w:type="gramEnd"/>
      <w:r>
        <w:rPr>
          <w:rFonts w:ascii="Arial" w:eastAsia="Arial" w:hAnsi="Arial"/>
          <w:color w:val="231F20"/>
          <w:sz w:val="18"/>
        </w:rPr>
        <w:t xml:space="preserve"> must understand. Although a radio </w:t>
      </w:r>
      <w:proofErr w:type="spellStart"/>
      <w:r>
        <w:rPr>
          <w:rFonts w:ascii="Arial" w:eastAsia="Arial" w:hAnsi="Arial"/>
          <w:color w:val="231F20"/>
          <w:sz w:val="18"/>
        </w:rPr>
        <w:t>sta</w:t>
      </w:r>
      <w:proofErr w:type="spellEnd"/>
      <w:r>
        <w:rPr>
          <w:rFonts w:ascii="Arial" w:eastAsia="Arial" w:hAnsi="Arial"/>
          <w:color w:val="231F20"/>
          <w:sz w:val="18"/>
        </w:rPr>
        <w:t>-</w:t>
      </w:r>
      <w:r>
        <w:rPr>
          <w:rFonts w:ascii="Times New Roman" w:eastAsia="Times New Roman" w:hAnsi="Times New Roman"/>
        </w:rPr>
        <w:tab/>
      </w:r>
      <w:r>
        <w:rPr>
          <w:rFonts w:ascii="Arial" w:eastAsia="Arial" w:hAnsi="Arial"/>
          <w:color w:val="231F20"/>
          <w:sz w:val="17"/>
        </w:rPr>
        <w:t>since the company uses respondent panels for</w:t>
      </w:r>
    </w:p>
    <w:p w:rsidR="00193DFD" w:rsidRDefault="00193DFD" w:rsidP="00193DFD">
      <w:pPr>
        <w:spacing w:line="33" w:lineRule="exact"/>
        <w:rPr>
          <w:rFonts w:ascii="Times New Roman" w:eastAsia="Times New Roman" w:hAnsi="Times New Roman"/>
        </w:rPr>
      </w:pPr>
    </w:p>
    <w:p w:rsidR="00193DFD" w:rsidRDefault="00193DFD" w:rsidP="00193DFD">
      <w:pPr>
        <w:tabs>
          <w:tab w:val="left" w:pos="4180"/>
        </w:tabs>
        <w:spacing w:line="0" w:lineRule="atLeast"/>
        <w:ind w:left="200"/>
        <w:rPr>
          <w:rFonts w:ascii="Arial" w:eastAsia="Arial" w:hAnsi="Arial"/>
          <w:color w:val="231F20"/>
          <w:sz w:val="17"/>
        </w:rPr>
      </w:pPr>
      <w:proofErr w:type="spellStart"/>
      <w:proofErr w:type="gramStart"/>
      <w:r>
        <w:rPr>
          <w:rFonts w:ascii="Arial" w:eastAsia="Arial" w:hAnsi="Arial"/>
          <w:color w:val="231F20"/>
          <w:sz w:val="18"/>
        </w:rPr>
        <w:t>tion’s</w:t>
      </w:r>
      <w:proofErr w:type="spellEnd"/>
      <w:proofErr w:type="gramEnd"/>
      <w:r>
        <w:rPr>
          <w:rFonts w:ascii="Arial" w:eastAsia="Arial" w:hAnsi="Arial"/>
          <w:color w:val="231F20"/>
          <w:sz w:val="18"/>
        </w:rPr>
        <w:t xml:space="preserve"> shares may change because of changes</w:t>
      </w:r>
      <w:r>
        <w:rPr>
          <w:rFonts w:ascii="Times New Roman" w:eastAsia="Times New Roman" w:hAnsi="Times New Roman"/>
        </w:rPr>
        <w:tab/>
      </w:r>
      <w:r>
        <w:rPr>
          <w:rFonts w:ascii="Arial" w:eastAsia="Arial" w:hAnsi="Arial"/>
          <w:color w:val="231F20"/>
          <w:sz w:val="17"/>
        </w:rPr>
        <w:t>ratings information, which are more stable and</w:t>
      </w:r>
    </w:p>
    <w:p w:rsidR="00193DFD" w:rsidRDefault="00193DFD" w:rsidP="00193DFD">
      <w:pPr>
        <w:spacing w:line="33" w:lineRule="exact"/>
        <w:rPr>
          <w:rFonts w:ascii="Times New Roman" w:eastAsia="Times New Roman" w:hAnsi="Times New Roman"/>
        </w:rPr>
      </w:pPr>
    </w:p>
    <w:p w:rsidR="00193DFD" w:rsidRDefault="00193DFD" w:rsidP="00193DFD">
      <w:pPr>
        <w:tabs>
          <w:tab w:val="left" w:pos="4180"/>
        </w:tabs>
        <w:spacing w:line="0" w:lineRule="atLeast"/>
        <w:ind w:left="200"/>
        <w:rPr>
          <w:rFonts w:ascii="Arial" w:eastAsia="Arial" w:hAnsi="Arial"/>
          <w:color w:val="231F20"/>
          <w:sz w:val="17"/>
        </w:rPr>
      </w:pPr>
      <w:proofErr w:type="gramStart"/>
      <w:r>
        <w:rPr>
          <w:rFonts w:ascii="Arial" w:eastAsia="Arial" w:hAnsi="Arial"/>
          <w:color w:val="231F20"/>
          <w:sz w:val="18"/>
        </w:rPr>
        <w:t>in</w:t>
      </w:r>
      <w:proofErr w:type="gramEnd"/>
      <w:r>
        <w:rPr>
          <w:rFonts w:ascii="Arial" w:eastAsia="Arial" w:hAnsi="Arial"/>
          <w:color w:val="231F20"/>
          <w:sz w:val="18"/>
        </w:rPr>
        <w:t xml:space="preserve"> actual listening, a primary reason for the</w:t>
      </w:r>
      <w:r>
        <w:rPr>
          <w:rFonts w:ascii="Times New Roman" w:eastAsia="Times New Roman" w:hAnsi="Times New Roman"/>
        </w:rPr>
        <w:tab/>
      </w:r>
      <w:r>
        <w:rPr>
          <w:rFonts w:ascii="Arial" w:eastAsia="Arial" w:hAnsi="Arial"/>
          <w:color w:val="231F20"/>
          <w:sz w:val="17"/>
        </w:rPr>
        <w:t>reliable. (Arbitron has corrected this problem by</w:t>
      </w:r>
    </w:p>
    <w:p w:rsidR="00193DFD" w:rsidRDefault="00193DFD" w:rsidP="00193DFD">
      <w:pPr>
        <w:spacing w:line="33" w:lineRule="exact"/>
        <w:rPr>
          <w:rFonts w:ascii="Times New Roman" w:eastAsia="Times New Roman" w:hAnsi="Times New Roman"/>
        </w:rPr>
      </w:pPr>
    </w:p>
    <w:p w:rsidR="00193DFD" w:rsidRDefault="00193DFD" w:rsidP="00193DFD">
      <w:pPr>
        <w:tabs>
          <w:tab w:val="left" w:pos="4180"/>
        </w:tabs>
        <w:spacing w:line="0" w:lineRule="atLeast"/>
        <w:ind w:left="200"/>
        <w:rPr>
          <w:rFonts w:ascii="Arial" w:eastAsia="Arial" w:hAnsi="Arial"/>
          <w:color w:val="231F20"/>
          <w:sz w:val="16"/>
        </w:rPr>
      </w:pPr>
      <w:proofErr w:type="gramStart"/>
      <w:r>
        <w:rPr>
          <w:rFonts w:ascii="Arial" w:eastAsia="Arial" w:hAnsi="Arial"/>
          <w:color w:val="231F20"/>
          <w:sz w:val="18"/>
        </w:rPr>
        <w:t>change</w:t>
      </w:r>
      <w:proofErr w:type="gramEnd"/>
      <w:r>
        <w:rPr>
          <w:rFonts w:ascii="Arial" w:eastAsia="Arial" w:hAnsi="Arial"/>
          <w:color w:val="231F20"/>
          <w:sz w:val="18"/>
        </w:rPr>
        <w:t xml:space="preserve"> is that different samples are used for</w:t>
      </w:r>
      <w:r>
        <w:rPr>
          <w:rFonts w:ascii="Times New Roman" w:eastAsia="Times New Roman" w:hAnsi="Times New Roman"/>
        </w:rPr>
        <w:tab/>
      </w:r>
      <w:r>
        <w:rPr>
          <w:rFonts w:ascii="Arial" w:eastAsia="Arial" w:hAnsi="Arial"/>
          <w:color w:val="231F20"/>
          <w:sz w:val="16"/>
        </w:rPr>
        <w:t>using panels for its PPM methodology.)</w:t>
      </w:r>
    </w:p>
    <w:p w:rsidR="00193DFD" w:rsidRDefault="00193DFD" w:rsidP="00193DFD">
      <w:pPr>
        <w:spacing w:line="33" w:lineRule="exact"/>
        <w:rPr>
          <w:rFonts w:ascii="Times New Roman" w:eastAsia="Times New Roman" w:hAnsi="Times New Roman"/>
        </w:rPr>
      </w:pPr>
    </w:p>
    <w:p w:rsidR="00193DFD" w:rsidRDefault="00193DFD" w:rsidP="00193DFD">
      <w:pPr>
        <w:spacing w:line="0" w:lineRule="atLeast"/>
        <w:ind w:left="200"/>
        <w:rPr>
          <w:rFonts w:ascii="Arial" w:eastAsia="Arial" w:hAnsi="Arial"/>
          <w:color w:val="231F20"/>
          <w:sz w:val="18"/>
        </w:rPr>
      </w:pPr>
      <w:proofErr w:type="gramStart"/>
      <w:r>
        <w:rPr>
          <w:rFonts w:ascii="Arial" w:eastAsia="Arial" w:hAnsi="Arial"/>
          <w:color w:val="231F20"/>
          <w:sz w:val="18"/>
        </w:rPr>
        <w:t>each</w:t>
      </w:r>
      <w:proofErr w:type="gramEnd"/>
      <w:r>
        <w:rPr>
          <w:rFonts w:ascii="Arial" w:eastAsia="Arial" w:hAnsi="Arial"/>
          <w:color w:val="231F20"/>
          <w:sz w:val="18"/>
        </w:rPr>
        <w:t xml:space="preserve"> rating’s period. By virtue of using different</w:t>
      </w:r>
    </w:p>
    <w:p w:rsidR="00193DFD" w:rsidRDefault="00193DFD" w:rsidP="00193DFD">
      <w:pPr>
        <w:spacing w:line="0" w:lineRule="atLeast"/>
        <w:ind w:left="200"/>
        <w:rPr>
          <w:rFonts w:ascii="Arial" w:eastAsia="Arial" w:hAnsi="Arial"/>
          <w:color w:val="231F20"/>
          <w:sz w:val="18"/>
        </w:rPr>
        <w:sectPr w:rsidR="00193DFD">
          <w:pgSz w:w="9520" w:h="13291"/>
          <w:pgMar w:top="508" w:right="711" w:bottom="555" w:left="740" w:header="0" w:footer="0" w:gutter="0"/>
          <w:cols w:space="0" w:equalWidth="0">
            <w:col w:w="8060"/>
          </w:cols>
          <w:docGrid w:linePitch="360"/>
        </w:sectPr>
      </w:pPr>
    </w:p>
    <w:p w:rsidR="00193DFD" w:rsidRDefault="00193DFD" w:rsidP="00193DFD">
      <w:pPr>
        <w:spacing w:line="200" w:lineRule="exact"/>
        <w:rPr>
          <w:rFonts w:ascii="Times New Roman" w:eastAsia="Times New Roman" w:hAnsi="Times New Roman"/>
        </w:rPr>
      </w:pPr>
    </w:p>
    <w:p w:rsidR="00193DFD" w:rsidRDefault="00193DFD" w:rsidP="00193DFD">
      <w:pPr>
        <w:spacing w:line="200" w:lineRule="exact"/>
        <w:rPr>
          <w:rFonts w:ascii="Times New Roman" w:eastAsia="Times New Roman" w:hAnsi="Times New Roman"/>
        </w:rPr>
      </w:pPr>
    </w:p>
    <w:p w:rsidR="00193DFD" w:rsidRDefault="00193DFD" w:rsidP="00193DFD">
      <w:pPr>
        <w:spacing w:line="229" w:lineRule="exact"/>
        <w:rPr>
          <w:rFonts w:ascii="Times New Roman" w:eastAsia="Times New Roman" w:hAnsi="Times New Roman"/>
        </w:rPr>
      </w:pPr>
    </w:p>
    <w:p w:rsidR="00193DFD" w:rsidRDefault="00193DFD" w:rsidP="00193DFD">
      <w:pPr>
        <w:spacing w:line="249" w:lineRule="auto"/>
        <w:jc w:val="both"/>
        <w:rPr>
          <w:rFonts w:ascii="Times New Roman" w:eastAsia="Times New Roman" w:hAnsi="Times New Roman"/>
          <w:color w:val="231F20"/>
        </w:rPr>
      </w:pPr>
      <w:proofErr w:type="gramStart"/>
      <w:r>
        <w:rPr>
          <w:rFonts w:ascii="Times New Roman" w:eastAsia="Times New Roman" w:hAnsi="Times New Roman"/>
          <w:color w:val="231F20"/>
        </w:rPr>
        <w:t>designation</w:t>
      </w:r>
      <w:proofErr w:type="gramEnd"/>
      <w:r>
        <w:rPr>
          <w:rFonts w:ascii="Times New Roman" w:eastAsia="Times New Roman" w:hAnsi="Times New Roman"/>
          <w:color w:val="231F20"/>
        </w:rPr>
        <w:t xml:space="preserve">.) Each county in the United States belongs to one and only one DMA, and rankings are determined by the number of television households in the DMA. Radio ratings use the DMAs established from </w:t>
      </w:r>
      <w:proofErr w:type="spellStart"/>
      <w:r>
        <w:rPr>
          <w:rFonts w:ascii="Times New Roman" w:eastAsia="Times New Roman" w:hAnsi="Times New Roman"/>
          <w:color w:val="231F20"/>
        </w:rPr>
        <w:t>tele</w:t>
      </w:r>
      <w:proofErr w:type="spellEnd"/>
      <w:r>
        <w:rPr>
          <w:rFonts w:ascii="Times New Roman" w:eastAsia="Times New Roman" w:hAnsi="Times New Roman"/>
          <w:color w:val="231F20"/>
        </w:rPr>
        <w:t>-vision households; they are not computed separately.</w:t>
      </w:r>
    </w:p>
    <w:p w:rsidR="00193DFD" w:rsidRDefault="00193DFD" w:rsidP="00193DFD">
      <w:pPr>
        <w:spacing w:line="3" w:lineRule="exact"/>
        <w:rPr>
          <w:rFonts w:ascii="Times New Roman" w:eastAsia="Times New Roman" w:hAnsi="Times New Roman"/>
        </w:rPr>
      </w:pPr>
    </w:p>
    <w:p w:rsidR="00193DFD" w:rsidRDefault="00193DFD" w:rsidP="00193DFD">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 xml:space="preserve">The </w:t>
      </w:r>
      <w:r>
        <w:rPr>
          <w:rFonts w:ascii="Times New Roman" w:eastAsia="Times New Roman" w:hAnsi="Times New Roman"/>
          <w:b/>
          <w:color w:val="231F20"/>
        </w:rPr>
        <w:t>total survey area (TSA)</w:t>
      </w:r>
      <w:r>
        <w:rPr>
          <w:rFonts w:ascii="Times New Roman" w:eastAsia="Times New Roman" w:hAnsi="Times New Roman"/>
          <w:color w:val="231F20"/>
        </w:rPr>
        <w:t xml:space="preserve"> includes the DMA and MSA as well as some other areas the market’s stations reach (known as </w:t>
      </w:r>
      <w:proofErr w:type="spellStart"/>
      <w:r>
        <w:rPr>
          <w:rFonts w:ascii="Times New Roman" w:eastAsia="Times New Roman" w:hAnsi="Times New Roman"/>
          <w:color w:val="231F20"/>
        </w:rPr>
        <w:t>adja</w:t>
      </w:r>
      <w:proofErr w:type="spellEnd"/>
      <w:r>
        <w:rPr>
          <w:rFonts w:ascii="Times New Roman" w:eastAsia="Times New Roman" w:hAnsi="Times New Roman"/>
          <w:color w:val="231F20"/>
        </w:rPr>
        <w:t>-cent DMAs). Broadcasters are most inter-</w:t>
      </w:r>
      <w:proofErr w:type="spellStart"/>
      <w:r>
        <w:rPr>
          <w:rFonts w:ascii="Times New Roman" w:eastAsia="Times New Roman" w:hAnsi="Times New Roman"/>
          <w:color w:val="231F20"/>
        </w:rPr>
        <w:t>ested</w:t>
      </w:r>
      <w:proofErr w:type="spellEnd"/>
      <w:r>
        <w:rPr>
          <w:rFonts w:ascii="Times New Roman" w:eastAsia="Times New Roman" w:hAnsi="Times New Roman"/>
          <w:color w:val="231F20"/>
        </w:rPr>
        <w:t xml:space="preserve"> in TSA data because they represent the largest number of households or people. In reality, however, advertising agencies look at DMA figures when purchasing commercial time for television stations and MSA figures when purchasing radio time. The TSA is used infrequently in the sale or purchase of </w:t>
      </w:r>
      <w:proofErr w:type="spellStart"/>
      <w:r>
        <w:rPr>
          <w:rFonts w:ascii="Times New Roman" w:eastAsia="Times New Roman" w:hAnsi="Times New Roman"/>
          <w:color w:val="231F20"/>
        </w:rPr>
        <w:t>adver-tising</w:t>
      </w:r>
      <w:proofErr w:type="spellEnd"/>
      <w:r>
        <w:rPr>
          <w:rFonts w:ascii="Times New Roman" w:eastAsia="Times New Roman" w:hAnsi="Times New Roman"/>
          <w:color w:val="231F20"/>
        </w:rPr>
        <w:t xml:space="preserve"> time; it serves primarily to determine the reach of the station, or the total number of people or households that listened to or watched a station or a channel. Nielsen’s term </w:t>
      </w:r>
      <w:r>
        <w:rPr>
          <w:rFonts w:ascii="Arial" w:eastAsia="Arial" w:hAnsi="Arial"/>
          <w:i/>
          <w:color w:val="231F20"/>
        </w:rPr>
        <w:t xml:space="preserve">NSI area </w:t>
      </w:r>
      <w:r>
        <w:rPr>
          <w:rFonts w:ascii="Times New Roman" w:eastAsia="Times New Roman" w:hAnsi="Times New Roman"/>
          <w:color w:val="231F20"/>
        </w:rPr>
        <w:t>is equivalent to Arbitron’s</w:t>
      </w:r>
      <w:r>
        <w:rPr>
          <w:rFonts w:ascii="Arial" w:eastAsia="Arial" w:hAnsi="Arial"/>
          <w:i/>
          <w:color w:val="231F20"/>
        </w:rPr>
        <w:t xml:space="preserve"> TSA</w:t>
      </w:r>
      <w:r>
        <w:rPr>
          <w:rFonts w:ascii="Times New Roman" w:eastAsia="Times New Roman" w:hAnsi="Times New Roman"/>
          <w:color w:val="231F20"/>
        </w:rPr>
        <w:t>.</w:t>
      </w:r>
    </w:p>
    <w:p w:rsidR="00193DFD" w:rsidRDefault="00193DFD" w:rsidP="00193DFD">
      <w:pPr>
        <w:spacing w:line="10" w:lineRule="exact"/>
        <w:rPr>
          <w:rFonts w:ascii="Times New Roman" w:eastAsia="Times New Roman" w:hAnsi="Times New Roman"/>
        </w:rPr>
      </w:pPr>
    </w:p>
    <w:p w:rsidR="00193DFD" w:rsidRDefault="00193DFD" w:rsidP="00193DFD">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Ratings reports contain information about the TSA/NSI, DMA, and MSA. Each area is important to stations and advertisers for various reasons, depending on the type of product or service being advertised and the goals of the advertising campaign. For</w:t>
      </w:r>
    </w:p>
    <w:p w:rsidR="00193DFD" w:rsidRDefault="00193DFD" w:rsidP="00193DFD">
      <w:pPr>
        <w:spacing w:line="200" w:lineRule="exact"/>
        <w:rPr>
          <w:rFonts w:ascii="Times New Roman" w:eastAsia="Times New Roman" w:hAnsi="Times New Roman"/>
        </w:rPr>
      </w:pPr>
      <w:r>
        <w:rPr>
          <w:rFonts w:ascii="Times New Roman" w:eastAsia="Times New Roman" w:hAnsi="Times New Roman"/>
          <w:color w:val="231F20"/>
        </w:rPr>
        <w:br w:type="column"/>
      </w:r>
    </w:p>
    <w:p w:rsidR="00193DFD" w:rsidRDefault="00193DFD" w:rsidP="00193DFD">
      <w:pPr>
        <w:spacing w:line="200" w:lineRule="exact"/>
        <w:rPr>
          <w:rFonts w:ascii="Times New Roman" w:eastAsia="Times New Roman" w:hAnsi="Times New Roman"/>
        </w:rPr>
      </w:pPr>
    </w:p>
    <w:p w:rsidR="00193DFD" w:rsidRDefault="00193DFD" w:rsidP="00193DFD">
      <w:pPr>
        <w:spacing w:line="229" w:lineRule="exact"/>
        <w:rPr>
          <w:rFonts w:ascii="Times New Roman" w:eastAsia="Times New Roman" w:hAnsi="Times New Roman"/>
        </w:rPr>
      </w:pPr>
    </w:p>
    <w:p w:rsidR="00193DFD" w:rsidRDefault="00193DFD" w:rsidP="00193DFD">
      <w:pPr>
        <w:spacing w:line="249" w:lineRule="auto"/>
        <w:ind w:right="20"/>
        <w:jc w:val="both"/>
        <w:rPr>
          <w:rFonts w:ascii="Times New Roman" w:eastAsia="Times New Roman" w:hAnsi="Times New Roman"/>
          <w:color w:val="231F20"/>
        </w:rPr>
      </w:pPr>
      <w:proofErr w:type="gramStart"/>
      <w:r>
        <w:rPr>
          <w:rFonts w:ascii="Times New Roman" w:eastAsia="Times New Roman" w:hAnsi="Times New Roman"/>
          <w:color w:val="231F20"/>
        </w:rPr>
        <w:t>instance</w:t>
      </w:r>
      <w:proofErr w:type="gramEnd"/>
      <w:r>
        <w:rPr>
          <w:rFonts w:ascii="Times New Roman" w:eastAsia="Times New Roman" w:hAnsi="Times New Roman"/>
          <w:color w:val="231F20"/>
        </w:rPr>
        <w:t xml:space="preserve">, a new business that places a large number of spots on several local stations may be interested in reaching as many </w:t>
      </w:r>
      <w:proofErr w:type="spellStart"/>
      <w:r>
        <w:rPr>
          <w:rFonts w:ascii="Times New Roman" w:eastAsia="Times New Roman" w:hAnsi="Times New Roman"/>
          <w:color w:val="231F20"/>
        </w:rPr>
        <w:t>peo-ple</w:t>
      </w:r>
      <w:proofErr w:type="spellEnd"/>
      <w:r>
        <w:rPr>
          <w:rFonts w:ascii="Times New Roman" w:eastAsia="Times New Roman" w:hAnsi="Times New Roman"/>
          <w:color w:val="231F20"/>
        </w:rPr>
        <w:t xml:space="preserve"> in the area as possible. In this case, the advertising agency or individual client may ask for TSA/NSI numbers only, disregarding the DMA and metro data.</w:t>
      </w:r>
    </w:p>
    <w:p w:rsidR="00193DFD" w:rsidRDefault="00193DFD" w:rsidP="00193DFD">
      <w:pPr>
        <w:spacing w:line="3" w:lineRule="exact"/>
        <w:rPr>
          <w:rFonts w:ascii="Times New Roman" w:eastAsia="Times New Roman" w:hAnsi="Times New Roman"/>
        </w:rPr>
      </w:pPr>
    </w:p>
    <w:p w:rsidR="00193DFD" w:rsidRDefault="00193DFD" w:rsidP="00193DFD">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 xml:space="preserve">The </w:t>
      </w:r>
      <w:proofErr w:type="spellStart"/>
      <w:r>
        <w:rPr>
          <w:rFonts w:ascii="Times New Roman" w:eastAsia="Times New Roman" w:hAnsi="Times New Roman"/>
          <w:b/>
          <w:color w:val="231F20"/>
        </w:rPr>
        <w:t>cume</w:t>
      </w:r>
      <w:proofErr w:type="spellEnd"/>
      <w:r>
        <w:rPr>
          <w:rFonts w:ascii="Times New Roman" w:eastAsia="Times New Roman" w:hAnsi="Times New Roman"/>
          <w:color w:val="231F20"/>
        </w:rPr>
        <w:t xml:space="preserve"> (cumulative audience) or </w:t>
      </w:r>
      <w:r>
        <w:rPr>
          <w:rFonts w:ascii="Times New Roman" w:eastAsia="Times New Roman" w:hAnsi="Times New Roman"/>
          <w:b/>
          <w:color w:val="231F20"/>
        </w:rPr>
        <w:t>reach</w:t>
      </w:r>
      <w:r>
        <w:rPr>
          <w:rFonts w:ascii="Times New Roman" w:eastAsia="Times New Roman" w:hAnsi="Times New Roman"/>
          <w:color w:val="231F20"/>
        </w:rPr>
        <w:t xml:space="preserve"> is an estimate of the number of different people who listened to or viewed at least five minutes within a given </w:t>
      </w:r>
      <w:proofErr w:type="spellStart"/>
      <w:r>
        <w:rPr>
          <w:rFonts w:ascii="Times New Roman" w:eastAsia="Times New Roman" w:hAnsi="Times New Roman"/>
          <w:color w:val="231F20"/>
        </w:rPr>
        <w:t>daypart</w:t>
      </w:r>
      <w:proofErr w:type="spellEnd"/>
      <w:r>
        <w:rPr>
          <w:rFonts w:ascii="Times New Roman" w:eastAsia="Times New Roman" w:hAnsi="Times New Roman"/>
          <w:color w:val="231F20"/>
        </w:rPr>
        <w:t xml:space="preserve"> (the five minutes do not have to be consecutive). The </w:t>
      </w:r>
      <w:proofErr w:type="spellStart"/>
      <w:r>
        <w:rPr>
          <w:rFonts w:ascii="Times New Roman" w:eastAsia="Times New Roman" w:hAnsi="Times New Roman"/>
          <w:color w:val="231F20"/>
        </w:rPr>
        <w:t>cume</w:t>
      </w:r>
      <w:proofErr w:type="spellEnd"/>
      <w:r>
        <w:rPr>
          <w:rFonts w:ascii="Times New Roman" w:eastAsia="Times New Roman" w:hAnsi="Times New Roman"/>
          <w:color w:val="231F20"/>
        </w:rPr>
        <w:t xml:space="preserve"> is also referred to as the </w:t>
      </w:r>
      <w:proofErr w:type="spellStart"/>
      <w:r>
        <w:rPr>
          <w:rFonts w:ascii="Arial" w:eastAsia="Arial" w:hAnsi="Arial"/>
          <w:i/>
          <w:color w:val="231F20"/>
        </w:rPr>
        <w:t>undupli-cated</w:t>
      </w:r>
      <w:proofErr w:type="spellEnd"/>
      <w:r>
        <w:rPr>
          <w:rFonts w:ascii="Arial" w:eastAsia="Arial" w:hAnsi="Arial"/>
          <w:i/>
          <w:color w:val="231F20"/>
        </w:rPr>
        <w:t xml:space="preserve"> audience</w:t>
      </w:r>
      <w:r>
        <w:rPr>
          <w:rFonts w:ascii="Times New Roman" w:eastAsia="Times New Roman" w:hAnsi="Times New Roman"/>
          <w:color w:val="231F20"/>
        </w:rPr>
        <w:t>. For example, a person who</w:t>
      </w:r>
      <w:r>
        <w:rPr>
          <w:rFonts w:ascii="Arial" w:eastAsia="Arial" w:hAnsi="Arial"/>
          <w:i/>
          <w:color w:val="231F20"/>
        </w:rPr>
        <w:t xml:space="preserve"> </w:t>
      </w:r>
      <w:r>
        <w:rPr>
          <w:rFonts w:ascii="Times New Roman" w:eastAsia="Times New Roman" w:hAnsi="Times New Roman"/>
          <w:color w:val="231F20"/>
        </w:rPr>
        <w:t xml:space="preserve">watches a soap opera at least five minutes each day Monday through Friday would be counted only once in a </w:t>
      </w:r>
      <w:proofErr w:type="spellStart"/>
      <w:r>
        <w:rPr>
          <w:rFonts w:ascii="Times New Roman" w:eastAsia="Times New Roman" w:hAnsi="Times New Roman"/>
          <w:color w:val="231F20"/>
        </w:rPr>
        <w:t>cume</w:t>
      </w:r>
      <w:proofErr w:type="spellEnd"/>
      <w:r>
        <w:rPr>
          <w:rFonts w:ascii="Times New Roman" w:eastAsia="Times New Roman" w:hAnsi="Times New Roman"/>
          <w:color w:val="231F20"/>
        </w:rPr>
        <w:t xml:space="preserve"> rating, whereas the person’s viewing would be “duplicated” five times in determining average quarter-hours, which is discussed next.</w:t>
      </w:r>
    </w:p>
    <w:p w:rsidR="00193DFD" w:rsidRDefault="00193DFD" w:rsidP="00193DFD">
      <w:pPr>
        <w:spacing w:line="241" w:lineRule="exact"/>
        <w:rPr>
          <w:rFonts w:ascii="Times New Roman" w:eastAsia="Times New Roman" w:hAnsi="Times New Roman"/>
        </w:rPr>
      </w:pPr>
    </w:p>
    <w:p w:rsidR="00193DFD" w:rsidRDefault="00193DFD" w:rsidP="00193DFD">
      <w:pPr>
        <w:spacing w:line="251" w:lineRule="auto"/>
        <w:ind w:right="20" w:firstLine="300"/>
        <w:jc w:val="both"/>
        <w:rPr>
          <w:rFonts w:ascii="Times New Roman" w:eastAsia="Times New Roman" w:hAnsi="Times New Roman"/>
          <w:color w:val="231F20"/>
        </w:rPr>
      </w:pPr>
      <w:r>
        <w:rPr>
          <w:rFonts w:ascii="Times New Roman" w:eastAsia="Times New Roman" w:hAnsi="Times New Roman"/>
          <w:color w:val="231F20"/>
        </w:rPr>
        <w:t xml:space="preserve">The </w:t>
      </w:r>
      <w:r>
        <w:rPr>
          <w:rFonts w:ascii="Times New Roman" w:eastAsia="Times New Roman" w:hAnsi="Times New Roman"/>
          <w:b/>
          <w:color w:val="231F20"/>
        </w:rPr>
        <w:t>average quarter-hour (AQH)</w:t>
      </w:r>
      <w:r>
        <w:rPr>
          <w:rFonts w:ascii="Times New Roman" w:eastAsia="Times New Roman" w:hAnsi="Times New Roman"/>
          <w:color w:val="231F20"/>
        </w:rPr>
        <w:t xml:space="preserve"> is an estimated average of the number of persons or households tuned to a specific station for at least five minutes during a 15-minute time segment (the five minutes do not have to be consecutive). Unlike the </w:t>
      </w:r>
      <w:proofErr w:type="spellStart"/>
      <w:r>
        <w:rPr>
          <w:rFonts w:ascii="Times New Roman" w:eastAsia="Times New Roman" w:hAnsi="Times New Roman"/>
          <w:color w:val="231F20"/>
        </w:rPr>
        <w:t>cume</w:t>
      </w:r>
      <w:proofErr w:type="spellEnd"/>
      <w:r>
        <w:rPr>
          <w:rFonts w:ascii="Times New Roman" w:eastAsia="Times New Roman" w:hAnsi="Times New Roman"/>
          <w:color w:val="231F20"/>
        </w:rPr>
        <w:t>, where a per-son is counted only once during a Monday– Friday program, the listener or viewer would be counted five times for the time period.</w:t>
      </w:r>
    </w:p>
    <w:p w:rsidR="00193DFD" w:rsidRDefault="00193DFD" w:rsidP="00193DFD">
      <w:pPr>
        <w:spacing w:line="251" w:lineRule="auto"/>
        <w:ind w:right="20" w:firstLine="300"/>
        <w:jc w:val="both"/>
        <w:rPr>
          <w:rFonts w:ascii="Times New Roman" w:eastAsia="Times New Roman" w:hAnsi="Times New Roman"/>
          <w:color w:val="231F20"/>
        </w:rPr>
        <w:sectPr w:rsidR="00193DFD">
          <w:type w:val="continuous"/>
          <w:pgSz w:w="9520" w:h="13291"/>
          <w:pgMar w:top="508" w:right="711" w:bottom="555" w:left="740" w:header="0" w:footer="0" w:gutter="0"/>
          <w:cols w:num="2" w:space="0" w:equalWidth="0">
            <w:col w:w="3840" w:space="360"/>
            <w:col w:w="3860"/>
          </w:cols>
          <w:docGrid w:linePitch="360"/>
        </w:sectPr>
      </w:pPr>
    </w:p>
    <w:tbl>
      <w:tblPr>
        <w:tblW w:w="0" w:type="auto"/>
        <w:tblInd w:w="3620" w:type="dxa"/>
        <w:tblLayout w:type="fixed"/>
        <w:tblCellMar>
          <w:left w:w="0" w:type="dxa"/>
          <w:right w:w="0" w:type="dxa"/>
        </w:tblCellMar>
        <w:tblLook w:val="0000" w:firstRow="0" w:lastRow="0" w:firstColumn="0" w:lastColumn="0" w:noHBand="0" w:noVBand="0"/>
      </w:tblPr>
      <w:tblGrid>
        <w:gridCol w:w="3780"/>
        <w:gridCol w:w="640"/>
      </w:tblGrid>
      <w:tr w:rsidR="00193DFD" w:rsidTr="006C4B2E">
        <w:trPr>
          <w:trHeight w:val="240"/>
        </w:trPr>
        <w:tc>
          <w:tcPr>
            <w:tcW w:w="3780" w:type="dxa"/>
            <w:shd w:val="clear" w:color="auto" w:fill="auto"/>
            <w:vAlign w:val="bottom"/>
          </w:tcPr>
          <w:p w:rsidR="00193DFD" w:rsidRDefault="00193DFD" w:rsidP="006C4B2E">
            <w:pPr>
              <w:spacing w:line="0" w:lineRule="atLeast"/>
              <w:rPr>
                <w:rFonts w:ascii="Arial" w:eastAsia="Arial" w:hAnsi="Arial"/>
                <w:i/>
                <w:color w:val="231F20"/>
                <w:sz w:val="18"/>
              </w:rPr>
            </w:pPr>
            <w:bookmarkStart w:id="5" w:name="page378"/>
            <w:bookmarkEnd w:id="5"/>
            <w:r>
              <w:rPr>
                <w:rFonts w:ascii="Arial" w:eastAsia="Arial" w:hAnsi="Arial"/>
                <w:color w:val="231F20"/>
                <w:sz w:val="18"/>
              </w:rPr>
              <w:lastRenderedPageBreak/>
              <w:t xml:space="preserve">Chapter 14  </w:t>
            </w:r>
            <w:r>
              <w:rPr>
                <w:rFonts w:ascii="Arial" w:eastAsia="Arial" w:hAnsi="Arial"/>
                <w:i/>
                <w:color w:val="231F20"/>
                <w:sz w:val="18"/>
              </w:rPr>
              <w:t>Research in the Electronic Media</w:t>
            </w:r>
          </w:p>
        </w:tc>
        <w:tc>
          <w:tcPr>
            <w:tcW w:w="640" w:type="dxa"/>
            <w:shd w:val="clear" w:color="auto" w:fill="auto"/>
            <w:vAlign w:val="bottom"/>
          </w:tcPr>
          <w:p w:rsidR="00193DFD" w:rsidRDefault="00193DFD" w:rsidP="006C4B2E">
            <w:pPr>
              <w:spacing w:line="0" w:lineRule="atLeast"/>
              <w:jc w:val="right"/>
              <w:rPr>
                <w:rFonts w:ascii="Arial" w:eastAsia="Arial" w:hAnsi="Arial"/>
                <w:b/>
                <w:color w:val="231F20"/>
                <w:sz w:val="18"/>
              </w:rPr>
            </w:pPr>
            <w:r>
              <w:rPr>
                <w:rFonts w:ascii="Arial" w:eastAsia="Arial" w:hAnsi="Arial"/>
                <w:b/>
                <w:color w:val="231F20"/>
                <w:sz w:val="18"/>
              </w:rPr>
              <w:t>365</w:t>
            </w:r>
          </w:p>
        </w:tc>
      </w:tr>
    </w:tbl>
    <w:p w:rsidR="00193DFD" w:rsidRDefault="00193DFD" w:rsidP="00193DFD">
      <w:pPr>
        <w:rPr>
          <w:rFonts w:ascii="Arial" w:eastAsia="Arial" w:hAnsi="Arial"/>
          <w:b/>
          <w:color w:val="231F20"/>
          <w:sz w:val="18"/>
        </w:rPr>
      </w:pPr>
    </w:p>
    <w:p w:rsidR="00F0042B" w:rsidRDefault="00F0042B" w:rsidP="00F0042B">
      <w:pPr>
        <w:spacing w:line="250" w:lineRule="auto"/>
        <w:jc w:val="both"/>
        <w:rPr>
          <w:rFonts w:ascii="Times New Roman" w:eastAsia="Times New Roman" w:hAnsi="Times New Roman"/>
          <w:color w:val="231F20"/>
        </w:rPr>
      </w:pPr>
      <w:proofErr w:type="spellStart"/>
      <w:r>
        <w:rPr>
          <w:rFonts w:ascii="Times New Roman" w:eastAsia="Times New Roman" w:hAnsi="Times New Roman"/>
          <w:color w:val="231F20"/>
        </w:rPr>
        <w:t>Cume</w:t>
      </w:r>
      <w:proofErr w:type="spellEnd"/>
      <w:r>
        <w:rPr>
          <w:rFonts w:ascii="Times New Roman" w:eastAsia="Times New Roman" w:hAnsi="Times New Roman"/>
          <w:color w:val="231F20"/>
        </w:rPr>
        <w:t xml:space="preserve"> represents the number of different people in the audience; AQH represents the average number of people in the audience.</w:t>
      </w:r>
    </w:p>
    <w:p w:rsidR="00F0042B" w:rsidRDefault="00F0042B" w:rsidP="00F0042B">
      <w:pPr>
        <w:spacing w:line="1" w:lineRule="exact"/>
        <w:rPr>
          <w:rFonts w:ascii="Times New Roman" w:eastAsia="Times New Roman" w:hAnsi="Times New Roman"/>
        </w:rPr>
      </w:pPr>
    </w:p>
    <w:p w:rsidR="00F0042B" w:rsidRDefault="00F0042B" w:rsidP="00F0042B">
      <w:pPr>
        <w:spacing w:line="249" w:lineRule="auto"/>
        <w:ind w:firstLine="300"/>
        <w:jc w:val="both"/>
        <w:rPr>
          <w:rFonts w:ascii="Times New Roman" w:eastAsia="Times New Roman" w:hAnsi="Times New Roman"/>
          <w:color w:val="231F20"/>
        </w:rPr>
      </w:pPr>
      <w:proofErr w:type="spellStart"/>
      <w:r>
        <w:rPr>
          <w:rFonts w:ascii="Times New Roman" w:eastAsia="Times New Roman" w:hAnsi="Times New Roman"/>
          <w:color w:val="231F20"/>
        </w:rPr>
        <w:t>Cume</w:t>
      </w:r>
      <w:proofErr w:type="spellEnd"/>
      <w:r>
        <w:rPr>
          <w:rFonts w:ascii="Times New Roman" w:eastAsia="Times New Roman" w:hAnsi="Times New Roman"/>
          <w:color w:val="231F20"/>
        </w:rPr>
        <w:t xml:space="preserve"> and AQH estimates are provided for the TSA/NSI, DMA, and MSA in all rat-</w:t>
      </w:r>
      <w:proofErr w:type="spellStart"/>
      <w:r>
        <w:rPr>
          <w:rFonts w:ascii="Times New Roman" w:eastAsia="Times New Roman" w:hAnsi="Times New Roman"/>
          <w:color w:val="231F20"/>
        </w:rPr>
        <w:t>ings</w:t>
      </w:r>
      <w:proofErr w:type="spellEnd"/>
      <w:r>
        <w:rPr>
          <w:rFonts w:ascii="Times New Roman" w:eastAsia="Times New Roman" w:hAnsi="Times New Roman"/>
          <w:color w:val="231F20"/>
        </w:rPr>
        <w:t xml:space="preserve"> books. Stations are obviously interested in obtaining high AQH figures in all demo-graphic areas because these figures indicate how long an audience is tuned in and thus how loyal the audience is to the station. The AQH data are used to determine the average radio listener’s </w:t>
      </w:r>
      <w:r>
        <w:rPr>
          <w:rFonts w:ascii="Times New Roman" w:eastAsia="Times New Roman" w:hAnsi="Times New Roman"/>
          <w:b/>
          <w:color w:val="231F20"/>
        </w:rPr>
        <w:t>time spent listening (TSL) or</w:t>
      </w:r>
      <w:r>
        <w:rPr>
          <w:rFonts w:ascii="Times New Roman" w:eastAsia="Times New Roman" w:hAnsi="Times New Roman"/>
          <w:color w:val="231F20"/>
        </w:rPr>
        <w:t xml:space="preserve"> </w:t>
      </w:r>
      <w:r>
        <w:rPr>
          <w:rFonts w:ascii="Times New Roman" w:eastAsia="Times New Roman" w:hAnsi="Times New Roman"/>
          <w:b/>
          <w:color w:val="231F20"/>
        </w:rPr>
        <w:t xml:space="preserve">time spent viewing (TSV) for television </w:t>
      </w:r>
      <w:proofErr w:type="spellStart"/>
      <w:r>
        <w:rPr>
          <w:rFonts w:ascii="Times New Roman" w:eastAsia="Times New Roman" w:hAnsi="Times New Roman"/>
          <w:color w:val="231F20"/>
        </w:rPr>
        <w:t>dur-ing</w:t>
      </w:r>
      <w:proofErr w:type="spellEnd"/>
      <w:r>
        <w:rPr>
          <w:rFonts w:ascii="Times New Roman" w:eastAsia="Times New Roman" w:hAnsi="Times New Roman"/>
          <w:color w:val="231F20"/>
        </w:rPr>
        <w:t xml:space="preserve"> a given day or </w:t>
      </w:r>
      <w:proofErr w:type="spellStart"/>
      <w:r>
        <w:rPr>
          <w:rFonts w:ascii="Times New Roman" w:eastAsia="Times New Roman" w:hAnsi="Times New Roman"/>
          <w:color w:val="231F20"/>
        </w:rPr>
        <w:t>daypart</w:t>
      </w:r>
      <w:proofErr w:type="spellEnd"/>
      <w:r>
        <w:rPr>
          <w:rFonts w:ascii="Times New Roman" w:eastAsia="Times New Roman" w:hAnsi="Times New Roman"/>
          <w:color w:val="231F20"/>
        </w:rPr>
        <w:t>. All stations try to increase their audience TSL because it means that the audience is not continually switch-</w:t>
      </w:r>
      <w:proofErr w:type="spellStart"/>
      <w:r>
        <w:rPr>
          <w:rFonts w:ascii="Times New Roman" w:eastAsia="Times New Roman" w:hAnsi="Times New Roman"/>
          <w:color w:val="231F20"/>
        </w:rPr>
        <w:t>ing</w:t>
      </w:r>
      <w:proofErr w:type="spellEnd"/>
      <w:r>
        <w:rPr>
          <w:rFonts w:ascii="Times New Roman" w:eastAsia="Times New Roman" w:hAnsi="Times New Roman"/>
          <w:color w:val="231F20"/>
        </w:rPr>
        <w:t xml:space="preserve"> to other stations.</w:t>
      </w:r>
    </w:p>
    <w:p w:rsidR="00F0042B" w:rsidRDefault="00F0042B" w:rsidP="00F0042B">
      <w:pPr>
        <w:spacing w:line="11" w:lineRule="exact"/>
        <w:rPr>
          <w:rFonts w:ascii="Times New Roman" w:eastAsia="Times New Roman" w:hAnsi="Times New Roman"/>
        </w:rPr>
      </w:pPr>
    </w:p>
    <w:p w:rsidR="00BE01F8" w:rsidRDefault="00BE01F8" w:rsidP="00BE01F8">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 xml:space="preserve">The </w:t>
      </w:r>
      <w:r>
        <w:rPr>
          <w:rFonts w:ascii="Times New Roman" w:eastAsia="Times New Roman" w:hAnsi="Times New Roman"/>
          <w:b/>
          <w:color w:val="231F20"/>
        </w:rPr>
        <w:t>gross rating points (GRPs)</w:t>
      </w:r>
      <w:r>
        <w:rPr>
          <w:rFonts w:ascii="Times New Roman" w:eastAsia="Times New Roman" w:hAnsi="Times New Roman"/>
          <w:color w:val="231F20"/>
        </w:rPr>
        <w:t xml:space="preserve"> are a total of a station’s ratings during two or more day-parts and estimate the size of the gross </w:t>
      </w:r>
      <w:proofErr w:type="spellStart"/>
      <w:r>
        <w:rPr>
          <w:rFonts w:ascii="Times New Roman" w:eastAsia="Times New Roman" w:hAnsi="Times New Roman"/>
          <w:color w:val="231F20"/>
        </w:rPr>
        <w:t>audi-ence</w:t>
      </w:r>
      <w:proofErr w:type="spellEnd"/>
      <w:r>
        <w:rPr>
          <w:rFonts w:ascii="Times New Roman" w:eastAsia="Times New Roman" w:hAnsi="Times New Roman"/>
          <w:color w:val="231F20"/>
        </w:rPr>
        <w:t>. Advertising purchases are often made via GRPs. For example, a radio advertiser who purchases 10 commercials on a station may wish to know the gross audience that will be reached. Using hypothetical data, the GRP calculation is shown in Table 14.4. The gross rating point indicates that about 32.4% of the listening audience will be exposed to the 10 commercials.</w:t>
      </w:r>
    </w:p>
    <w:p w:rsidR="00BE01F8" w:rsidRDefault="00BE01F8" w:rsidP="00BE01F8">
      <w:pPr>
        <w:spacing w:line="9" w:lineRule="exact"/>
        <w:rPr>
          <w:rFonts w:ascii="Times New Roman" w:eastAsia="Times New Roman" w:hAnsi="Times New Roman"/>
        </w:rPr>
      </w:pPr>
    </w:p>
    <w:p w:rsidR="00BE01F8" w:rsidRDefault="00BE01F8" w:rsidP="00BE01F8">
      <w:pPr>
        <w:spacing w:line="250" w:lineRule="auto"/>
        <w:jc w:val="both"/>
        <w:rPr>
          <w:rFonts w:ascii="Times New Roman" w:eastAsia="Times New Roman" w:hAnsi="Times New Roman"/>
          <w:color w:val="231F20"/>
        </w:rPr>
      </w:pPr>
      <w:r>
        <w:rPr>
          <w:rFonts w:ascii="Times New Roman" w:eastAsia="Times New Roman" w:hAnsi="Times New Roman"/>
          <w:color w:val="231F20"/>
        </w:rPr>
        <w:t xml:space="preserve">A useful figure for radio stations is the </w:t>
      </w:r>
      <w:r>
        <w:rPr>
          <w:rFonts w:ascii="Times New Roman" w:eastAsia="Times New Roman" w:hAnsi="Times New Roman"/>
          <w:b/>
          <w:color w:val="231F20"/>
        </w:rPr>
        <w:t>audience turnover</w:t>
      </w:r>
      <w:r>
        <w:rPr>
          <w:rFonts w:ascii="Times New Roman" w:eastAsia="Times New Roman" w:hAnsi="Times New Roman"/>
          <w:color w:val="231F20"/>
        </w:rPr>
        <w:t xml:space="preserve">, or the number of times the audience changes during a given day-part. A high turnover is not always a </w:t>
      </w:r>
      <w:proofErr w:type="spellStart"/>
      <w:r>
        <w:rPr>
          <w:rFonts w:ascii="Times New Roman" w:eastAsia="Times New Roman" w:hAnsi="Times New Roman"/>
          <w:color w:val="231F20"/>
        </w:rPr>
        <w:t>nega-tive</w:t>
      </w:r>
      <w:proofErr w:type="spellEnd"/>
      <w:r>
        <w:rPr>
          <w:rFonts w:ascii="Times New Roman" w:eastAsia="Times New Roman" w:hAnsi="Times New Roman"/>
          <w:color w:val="231F20"/>
        </w:rPr>
        <w:t xml:space="preserve"> factor in advertising sales; some stations have naturally high turnover (such as Top 40 stations, whose audiences comprise mostly younger people who tend to change stations frequently). A high turnover simply means that an advertiser needs to run more spots to reach the station’s audience. Usually such stations compensate by charging less for commercial spots than stations with low turnovers.</w:t>
      </w:r>
    </w:p>
    <w:p w:rsidR="00BE01F8" w:rsidRDefault="00BE01F8" w:rsidP="00BE01F8">
      <w:pPr>
        <w:spacing w:line="243" w:lineRule="exact"/>
        <w:rPr>
          <w:rFonts w:ascii="Times New Roman" w:eastAsia="Times New Roman" w:hAnsi="Times New Roman"/>
        </w:rPr>
      </w:pPr>
    </w:p>
    <w:p w:rsidR="00BE01F8" w:rsidRDefault="00BE01F8" w:rsidP="00BE01F8">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 xml:space="preserve">Turnover is computed by dividing a </w:t>
      </w:r>
      <w:proofErr w:type="spellStart"/>
      <w:r>
        <w:rPr>
          <w:rFonts w:ascii="Times New Roman" w:eastAsia="Times New Roman" w:hAnsi="Times New Roman"/>
          <w:color w:val="231F20"/>
        </w:rPr>
        <w:t>sta-tion’s</w:t>
      </w:r>
      <w:proofErr w:type="spellEnd"/>
      <w:r>
        <w:rPr>
          <w:rFonts w:ascii="Times New Roman" w:eastAsia="Times New Roman" w:hAnsi="Times New Roman"/>
          <w:color w:val="231F20"/>
        </w:rPr>
        <w:t xml:space="preserve"> </w:t>
      </w:r>
      <w:proofErr w:type="spellStart"/>
      <w:r>
        <w:rPr>
          <w:rFonts w:ascii="Times New Roman" w:eastAsia="Times New Roman" w:hAnsi="Times New Roman"/>
          <w:color w:val="231F20"/>
        </w:rPr>
        <w:t>cume</w:t>
      </w:r>
      <w:proofErr w:type="spellEnd"/>
      <w:r>
        <w:rPr>
          <w:rFonts w:ascii="Times New Roman" w:eastAsia="Times New Roman" w:hAnsi="Times New Roman"/>
          <w:color w:val="231F20"/>
        </w:rPr>
        <w:t xml:space="preserve"> audience by its average </w:t>
      </w:r>
      <w:proofErr w:type="spellStart"/>
      <w:r>
        <w:rPr>
          <w:rFonts w:ascii="Times New Roman" w:eastAsia="Times New Roman" w:hAnsi="Times New Roman"/>
          <w:color w:val="231F20"/>
        </w:rPr>
        <w:t>persons</w:t>
      </w:r>
      <w:proofErr w:type="spellEnd"/>
      <w:r>
        <w:rPr>
          <w:rFonts w:ascii="Times New Roman" w:eastAsia="Times New Roman" w:hAnsi="Times New Roman"/>
          <w:color w:val="231F20"/>
        </w:rPr>
        <w:t xml:space="preserve"> total. (Both these figures are reported in ratings books.) Consider three stations in the Monday–Friday, 3:00–6:00 p.m. </w:t>
      </w:r>
      <w:proofErr w:type="spellStart"/>
      <w:r>
        <w:rPr>
          <w:rFonts w:ascii="Times New Roman" w:eastAsia="Times New Roman" w:hAnsi="Times New Roman"/>
          <w:color w:val="231F20"/>
        </w:rPr>
        <w:t>daypart</w:t>
      </w:r>
      <w:proofErr w:type="spellEnd"/>
      <w:r>
        <w:rPr>
          <w:rFonts w:ascii="Times New Roman" w:eastAsia="Times New Roman" w:hAnsi="Times New Roman"/>
          <w:color w:val="231F20"/>
        </w:rPr>
        <w:t>, as shown in Table 14.5. In this market, an advertiser on Station C would need to run more commercials to reach all listeners than one who advertises on Station A. However, Station C, in addition to having a smaller au-</w:t>
      </w:r>
      <w:proofErr w:type="spellStart"/>
      <w:r>
        <w:rPr>
          <w:rFonts w:ascii="Times New Roman" w:eastAsia="Times New Roman" w:hAnsi="Times New Roman"/>
          <w:color w:val="231F20"/>
        </w:rPr>
        <w:t>dience</w:t>
      </w:r>
      <w:proofErr w:type="spellEnd"/>
      <w:r>
        <w:rPr>
          <w:rFonts w:ascii="Times New Roman" w:eastAsia="Times New Roman" w:hAnsi="Times New Roman"/>
          <w:color w:val="231F20"/>
        </w:rPr>
        <w:t>, may have the demographic audience most suitable for the advertiser’s product.</w:t>
      </w:r>
    </w:p>
    <w:p w:rsidR="00F0042B" w:rsidRDefault="00F0042B" w:rsidP="00193DFD">
      <w:pPr>
        <w:rPr>
          <w:rFonts w:ascii="Arial" w:eastAsia="Arial" w:hAnsi="Arial"/>
          <w:b/>
          <w:color w:val="231F20"/>
          <w:sz w:val="18"/>
        </w:rPr>
        <w:sectPr w:rsidR="00F0042B">
          <w:pgSz w:w="9520" w:h="13291"/>
          <w:pgMar w:top="508" w:right="731" w:bottom="607" w:left="740" w:header="0" w:footer="0" w:gutter="0"/>
          <w:cols w:space="0" w:equalWidth="0">
            <w:col w:w="8040"/>
          </w:cols>
          <w:docGrid w:linePitch="360"/>
        </w:sectPr>
      </w:pPr>
      <w:bookmarkStart w:id="6" w:name="_GoBack"/>
      <w:bookmarkEnd w:id="6"/>
    </w:p>
    <w:p w:rsidR="001C22E6" w:rsidRDefault="00591577" w:rsidP="00591577"/>
    <w:sectPr w:rsidR="001C22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82A443C"/>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none"/>
      <w:lvlText w:val=""/>
      <w:lvlJc w:val="left"/>
      <w:pPr>
        <w:tabs>
          <w:tab w:val="num" w:pos="36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899"/>
    <w:rsid w:val="000314C0"/>
    <w:rsid w:val="000D3CFA"/>
    <w:rsid w:val="00193DFD"/>
    <w:rsid w:val="004615C0"/>
    <w:rsid w:val="00591577"/>
    <w:rsid w:val="005F1081"/>
    <w:rsid w:val="00722899"/>
    <w:rsid w:val="00BE01F8"/>
    <w:rsid w:val="00F00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DFD"/>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DFD"/>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3001</Words>
  <Characters>17112</Characters>
  <Application>Microsoft Office Word</Application>
  <DocSecurity>0</DocSecurity>
  <Lines>142</Lines>
  <Paragraphs>40</Paragraphs>
  <ScaleCrop>false</ScaleCrop>
  <Company/>
  <LinksUpToDate>false</LinksUpToDate>
  <CharactersWithSpaces>20073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Noman Yaser</dc:creator>
  <cp:keywords/>
  <dc:description/>
  <cp:lastModifiedBy>Noman Yaser</cp:lastModifiedBy>
  <cp:revision>7</cp:revision>
  <dcterms:created xsi:type="dcterms:W3CDTF">2020-05-03T19:14:00Z</dcterms:created>
  <dcterms:modified xsi:type="dcterms:W3CDTF">2020-05-03T19:18:00Z</dcterms:modified>
</cp:coreProperties>
</file>