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General features of language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applied linguistics</w:t>
      </w:r>
      <w:r w:rsidRPr="00200B3B">
        <w:rPr>
          <w:rFonts w:ascii="Verdana" w:eastAsia="Times New Roman" w:hAnsi="Verdana" w:cs="Times New Roman"/>
          <w:color w:val="000000"/>
          <w:sz w:val="24"/>
          <w:szCs w:val="24"/>
        </w:rPr>
        <w:t> The application of insights from theoretical linguistics to practical matters such as language teaching, remedial linguistic therapy, language planning or whatever.</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arbitrariness</w:t>
      </w:r>
      <w:r w:rsidRPr="00200B3B">
        <w:rPr>
          <w:rFonts w:ascii="Verdana" w:eastAsia="Times New Roman" w:hAnsi="Verdana" w:cs="Times New Roman"/>
          <w:color w:val="000000"/>
          <w:sz w:val="24"/>
          <w:szCs w:val="24"/>
        </w:rPr>
        <w:t> An essential notion in structural linguistics which denies any necessary relationship between linguistic signs and their referents, e.g. objects in the outside world.</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areas of linguistics</w:t>
      </w:r>
      <w:r w:rsidRPr="00200B3B">
        <w:rPr>
          <w:rFonts w:ascii="Verdana" w:eastAsia="Times New Roman" w:hAnsi="Verdana" w:cs="Times New Roman"/>
          <w:color w:val="000000"/>
          <w:sz w:val="24"/>
          <w:szCs w:val="24"/>
        </w:rPr>
        <w:t> Any of a number of areas of study in which linguistic insights have been brought to bear, for instance sociolinguistics in which scholars study society and the way language is used in it. Other examples are psycholinguistics which is concerned with the psychological and linguistic development of the child.</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competence</w:t>
      </w:r>
      <w:r w:rsidRPr="00200B3B">
        <w:rPr>
          <w:rFonts w:ascii="Verdana" w:eastAsia="Times New Roman" w:hAnsi="Verdana" w:cs="Times New Roman"/>
          <w:color w:val="000000"/>
          <w:sz w:val="24"/>
          <w:szCs w:val="24"/>
        </w:rPr>
        <w:t> According to Chomsky in his </w:t>
      </w:r>
      <w:r w:rsidRPr="00200B3B">
        <w:rPr>
          <w:rFonts w:ascii="Verdana" w:eastAsia="Times New Roman" w:hAnsi="Verdana" w:cs="Times New Roman"/>
          <w:i/>
          <w:iCs/>
          <w:color w:val="000000"/>
          <w:sz w:val="24"/>
          <w:szCs w:val="24"/>
        </w:rPr>
        <w:t>Aspects of the theory of syntax</w:t>
      </w:r>
      <w:r w:rsidRPr="00200B3B">
        <w:rPr>
          <w:rFonts w:ascii="Verdana" w:eastAsia="Times New Roman" w:hAnsi="Verdana" w:cs="Times New Roman"/>
          <w:color w:val="000000"/>
          <w:sz w:val="24"/>
          <w:szCs w:val="24"/>
        </w:rPr>
        <w:t> (1965) this is the abstract ability of an individual to speak the language which he/she has learned as native language in his/her childhood. The competence of a speaker is unaffected by such factors as nervousness, temporary loss of memory, speech errors, etc. These latter phenomena are entirely within the domain of </w:t>
      </w:r>
      <w:r w:rsidRPr="00200B3B">
        <w:rPr>
          <w:rFonts w:ascii="Verdana" w:eastAsia="Times New Roman" w:hAnsi="Verdana" w:cs="Times New Roman"/>
          <w:i/>
          <w:iCs/>
          <w:color w:val="000000"/>
          <w:sz w:val="24"/>
          <w:szCs w:val="24"/>
        </w:rPr>
        <w:t>performance</w:t>
      </w:r>
      <w:r w:rsidRPr="00200B3B">
        <w:rPr>
          <w:rFonts w:ascii="Verdana" w:eastAsia="Times New Roman" w:hAnsi="Verdana" w:cs="Times New Roman"/>
          <w:color w:val="000000"/>
          <w:sz w:val="24"/>
          <w:szCs w:val="24"/>
        </w:rPr>
        <w:t> which refers to the process of applying one's competence in the act of speaking. Bear in mind that competence also refers to the ability to judge if a sentence is grammatically well-formed; it is an unconscious ability.</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context</w:t>
      </w:r>
      <w:r w:rsidRPr="00200B3B">
        <w:rPr>
          <w:rFonts w:ascii="Verdana" w:eastAsia="Times New Roman" w:hAnsi="Verdana" w:cs="Times New Roman"/>
          <w:color w:val="000000"/>
          <w:sz w:val="24"/>
          <w:szCs w:val="24"/>
        </w:rPr>
        <w:t> A term referring to the environment in which an element (sound, word, phrase) occurs. The context may determine what elements may be present, in which case one says that there are 'co-occurrence restrictions' for instance 1) /r/ may not occur after /s/ in a syllable in English, e.g. */sri:n/ is not phonotactically permissible in English; 2) the progressive form cannot occur with stative verbs, e.g. </w:t>
      </w:r>
      <w:r w:rsidRPr="00200B3B">
        <w:rPr>
          <w:rFonts w:ascii="Verdana" w:eastAsia="Times New Roman" w:hAnsi="Verdana" w:cs="Times New Roman"/>
          <w:i/>
          <w:iCs/>
          <w:color w:val="000000"/>
          <w:sz w:val="24"/>
          <w:szCs w:val="24"/>
        </w:rPr>
        <w:t>We are knowing German</w:t>
      </w:r>
      <w:r w:rsidRPr="00200B3B">
        <w:rPr>
          <w:rFonts w:ascii="Verdana" w:eastAsia="Times New Roman" w:hAnsi="Verdana" w:cs="Times New Roman"/>
          <w:color w:val="000000"/>
          <w:sz w:val="24"/>
          <w:szCs w:val="24"/>
        </w:rPr>
        <w:t> is not well-formed in English.</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contrast</w:t>
      </w:r>
      <w:r w:rsidRPr="00200B3B">
        <w:rPr>
          <w:rFonts w:ascii="Verdana" w:eastAsia="Times New Roman" w:hAnsi="Verdana" w:cs="Times New Roman"/>
          <w:color w:val="000000"/>
          <w:sz w:val="24"/>
          <w:szCs w:val="24"/>
        </w:rPr>
        <w:t> A difference between two linguistic items which can be exploited systematically. The distinction between the two forms arises from the fact that these can occupy one and the same slot in a syntagm, i.e. they alternate paradigmatically, e.g. the different inflectional forms of verbs contrast in both English and German. Forms which contrast are called </w:t>
      </w:r>
      <w:r w:rsidRPr="00200B3B">
        <w:rPr>
          <w:rFonts w:ascii="Verdana" w:eastAsia="Times New Roman" w:hAnsi="Verdana" w:cs="Times New Roman"/>
          <w:i/>
          <w:iCs/>
          <w:color w:val="000000"/>
          <w:sz w:val="24"/>
          <w:szCs w:val="24"/>
        </w:rPr>
        <w:t>distinctive</w:t>
      </w:r>
      <w:r w:rsidRPr="00200B3B">
        <w:rPr>
          <w:rFonts w:ascii="Verdana" w:eastAsia="Times New Roman" w:hAnsi="Verdana" w:cs="Times New Roman"/>
          <w:color w:val="000000"/>
          <w:sz w:val="24"/>
          <w:szCs w:val="24"/>
        </w:rPr>
        <w:t>. This can apply to sounds as well, for instance /p/ and /b/ contrast in English as minimal pairs such as </w:t>
      </w:r>
      <w:r w:rsidRPr="00200B3B">
        <w:rPr>
          <w:rFonts w:ascii="Verdana" w:eastAsia="Times New Roman" w:hAnsi="Verdana" w:cs="Times New Roman"/>
          <w:i/>
          <w:iCs/>
          <w:color w:val="000000"/>
          <w:sz w:val="24"/>
          <w:szCs w:val="24"/>
        </w:rPr>
        <w:t>pin</w:t>
      </w:r>
      <w:r w:rsidRPr="00200B3B">
        <w:rPr>
          <w:rFonts w:ascii="Verdana" w:eastAsia="Times New Roman" w:hAnsi="Verdana" w:cs="Times New Roman"/>
          <w:color w:val="000000"/>
          <w:sz w:val="24"/>
          <w:szCs w:val="24"/>
        </w:rPr>
        <w:t> /p</w:t>
      </w:r>
      <w:r w:rsidRPr="00200B3B">
        <w:rPr>
          <w:rFonts w:ascii="Arial" w:eastAsia="Times New Roman" w:hAnsi="Arial" w:cs="Arial"/>
          <w:color w:val="000000"/>
          <w:sz w:val="24"/>
          <w:szCs w:val="24"/>
        </w:rPr>
        <w:t>ɪ</w:t>
      </w:r>
      <w:r w:rsidRPr="00200B3B">
        <w:rPr>
          <w:rFonts w:ascii="Verdana" w:eastAsia="Times New Roman" w:hAnsi="Verdana" w:cs="Verdana"/>
          <w:color w:val="000000"/>
          <w:sz w:val="24"/>
          <w:szCs w:val="24"/>
        </w:rPr>
        <w:t>n/ : </w:t>
      </w:r>
      <w:r w:rsidRPr="00200B3B">
        <w:rPr>
          <w:rFonts w:ascii="Verdana" w:eastAsia="Times New Roman" w:hAnsi="Verdana" w:cs="Times New Roman"/>
          <w:i/>
          <w:iCs/>
          <w:color w:val="000000"/>
          <w:sz w:val="24"/>
          <w:szCs w:val="24"/>
        </w:rPr>
        <w:t>bin</w:t>
      </w:r>
      <w:r w:rsidRPr="00200B3B">
        <w:rPr>
          <w:rFonts w:ascii="Verdana" w:eastAsia="Times New Roman" w:hAnsi="Verdana" w:cs="Times New Roman"/>
          <w:color w:val="000000"/>
          <w:sz w:val="24"/>
          <w:szCs w:val="24"/>
        </w:rPr>
        <w:t>/b</w:t>
      </w:r>
      <w:r w:rsidRPr="00200B3B">
        <w:rPr>
          <w:rFonts w:ascii="Arial" w:eastAsia="Times New Roman" w:hAnsi="Arial" w:cs="Arial"/>
          <w:color w:val="000000"/>
          <w:sz w:val="24"/>
          <w:szCs w:val="24"/>
        </w:rPr>
        <w:t>ɪ</w:t>
      </w:r>
      <w:r w:rsidRPr="00200B3B">
        <w:rPr>
          <w:rFonts w:ascii="Verdana" w:eastAsia="Times New Roman" w:hAnsi="Verdana" w:cs="Verdana"/>
          <w:color w:val="000000"/>
          <w:sz w:val="24"/>
          <w:szCs w:val="24"/>
        </w:rPr>
        <w:t>n/ show.</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convention</w:t>
      </w:r>
      <w:r w:rsidRPr="00200B3B">
        <w:rPr>
          <w:rFonts w:ascii="Verdana" w:eastAsia="Times New Roman" w:hAnsi="Verdana" w:cs="Times New Roman"/>
          <w:color w:val="000000"/>
          <w:sz w:val="24"/>
          <w:szCs w:val="24"/>
        </w:rPr>
        <w:t xml:space="preserve"> An agreement, usually reached unconsciously by speakers in a community, that relationships are to apply between linguistic items, between </w:t>
      </w:r>
      <w:r w:rsidRPr="00200B3B">
        <w:rPr>
          <w:rFonts w:ascii="Verdana" w:eastAsia="Times New Roman" w:hAnsi="Verdana" w:cs="Times New Roman"/>
          <w:color w:val="000000"/>
          <w:sz w:val="24"/>
          <w:szCs w:val="24"/>
        </w:rPr>
        <w:lastRenderedPageBreak/>
        <w:t>these and the outside world or to apply in the use of rules in the grammar of their language.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creativity</w:t>
      </w:r>
      <w:r w:rsidRPr="00200B3B">
        <w:rPr>
          <w:rFonts w:ascii="Verdana" w:eastAsia="Times New Roman" w:hAnsi="Verdana" w:cs="Times New Roman"/>
          <w:color w:val="000000"/>
          <w:sz w:val="24"/>
          <w:szCs w:val="24"/>
        </w:rPr>
        <w:t> An accepted feature of human language — deriving from the phenomenon of sentence generation — which accounts for speakers' ability to produce and to understand a theoretically infinite number of sentences.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descriptive</w:t>
      </w:r>
      <w:r w:rsidRPr="00200B3B">
        <w:rPr>
          <w:rFonts w:ascii="Verdana" w:eastAsia="Times New Roman" w:hAnsi="Verdana" w:cs="Times New Roman"/>
          <w:color w:val="000000"/>
          <w:sz w:val="24"/>
          <w:szCs w:val="24"/>
        </w:rPr>
        <w:t> An approach to linguistics which is concerned with saying what language is like and not what it should be like (prescriptivism).</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diachronic</w:t>
      </w:r>
      <w:r w:rsidRPr="00200B3B">
        <w:rPr>
          <w:rFonts w:ascii="Verdana" w:eastAsia="Times New Roman" w:hAnsi="Verdana" w:cs="Times New Roman"/>
          <w:color w:val="000000"/>
          <w:sz w:val="24"/>
          <w:szCs w:val="24"/>
        </w:rPr>
        <w:t> Refers to language viewed over time and contrasts with </w:t>
      </w:r>
      <w:r w:rsidRPr="00200B3B">
        <w:rPr>
          <w:rFonts w:ascii="Verdana" w:eastAsia="Times New Roman" w:hAnsi="Verdana" w:cs="Times New Roman"/>
          <w:i/>
          <w:iCs/>
          <w:color w:val="000000"/>
          <w:sz w:val="24"/>
          <w:szCs w:val="24"/>
        </w:rPr>
        <w:t>synchronic</w:t>
      </w:r>
      <w:r w:rsidRPr="00200B3B">
        <w:rPr>
          <w:rFonts w:ascii="Verdana" w:eastAsia="Times New Roman" w:hAnsi="Verdana" w:cs="Times New Roman"/>
          <w:color w:val="000000"/>
          <w:sz w:val="24"/>
          <w:szCs w:val="24"/>
        </w:rPr>
        <w:t> which refers to a point in time. This is one of the major structural distinctions introduced by Saussure and which is used to characterise types of linguistic investigation.</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displacement</w:t>
      </w:r>
      <w:r w:rsidRPr="00200B3B">
        <w:rPr>
          <w:rFonts w:ascii="Verdana" w:eastAsia="Times New Roman" w:hAnsi="Verdana" w:cs="Times New Roman"/>
          <w:color w:val="000000"/>
          <w:sz w:val="24"/>
          <w:szCs w:val="24"/>
        </w:rPr>
        <w:t> One of the key characteristics of human language which enables it to refer to situations which are not here and now, e.g. </w:t>
      </w:r>
      <w:r w:rsidRPr="00200B3B">
        <w:rPr>
          <w:rFonts w:ascii="Verdana" w:eastAsia="Times New Roman" w:hAnsi="Verdana" w:cs="Times New Roman"/>
          <w:i/>
          <w:iCs/>
          <w:color w:val="000000"/>
          <w:sz w:val="24"/>
          <w:szCs w:val="24"/>
        </w:rPr>
        <w:t>I studied linguistics in London when I was in my twenties</w:t>
      </w:r>
      <w:r w:rsidRPr="00200B3B">
        <w:rPr>
          <w:rFonts w:ascii="Verdana" w:eastAsia="Times New Roman" w:hAnsi="Verdana" w:cs="Times New Roman"/>
          <w:color w:val="000000"/>
          <w:sz w:val="24"/>
          <w:szCs w:val="24"/>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duality of patterning</w:t>
      </w:r>
      <w:r w:rsidRPr="00200B3B">
        <w:rPr>
          <w:rFonts w:ascii="Verdana" w:eastAsia="Times New Roman" w:hAnsi="Verdana" w:cs="Times New Roman"/>
          <w:color w:val="000000"/>
          <w:sz w:val="24"/>
          <w:szCs w:val="24"/>
        </w:rPr>
        <w:t> A structural principle of human language whereby larger units consist of smaller building blocks, the number of such blocks being limited but the combinations being almost infinite. For instance all words consist of combinations of a limited number of sounds, say about 40 in either English or German. Equally all sentences consist of structures from a small set with different words occupying different points in the structures allowing for virtually unlimited variety.</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economy</w:t>
      </w:r>
      <w:r w:rsidRPr="00200B3B">
        <w:rPr>
          <w:rFonts w:ascii="Verdana" w:eastAsia="Times New Roman" w:hAnsi="Verdana" w:cs="Times New Roman"/>
          <w:color w:val="000000"/>
          <w:sz w:val="24"/>
          <w:szCs w:val="24"/>
        </w:rPr>
        <w:t> A principle of linguistic analysis which demands that rules and units are to be kept to a minimum, i.e. every postulated rule or unit must be justified linguistically by capturing a generalisation about the language being analysed, if not about all languages.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extralinguistic</w:t>
      </w:r>
      <w:r w:rsidRPr="00200B3B">
        <w:rPr>
          <w:rFonts w:ascii="Verdana" w:eastAsia="Times New Roman" w:hAnsi="Verdana" w:cs="Times New Roman"/>
          <w:color w:val="000000"/>
          <w:sz w:val="24"/>
          <w:szCs w:val="24"/>
        </w:rPr>
        <w:t> Any phenomenon which lies outside of language. An extralinguistic reason for a linguistic feature would be one which is not to be found in the language itself.</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figurative</w:t>
      </w:r>
      <w:r w:rsidRPr="00200B3B">
        <w:rPr>
          <w:rFonts w:ascii="Verdana" w:eastAsia="Times New Roman" w:hAnsi="Verdana" w:cs="Times New Roman"/>
          <w:color w:val="000000"/>
          <w:sz w:val="24"/>
          <w:szCs w:val="24"/>
        </w:rPr>
        <w:t> Any use of a word in a non-literal sense, e.g. </w:t>
      </w:r>
      <w:r w:rsidRPr="00200B3B">
        <w:rPr>
          <w:rFonts w:ascii="Verdana" w:eastAsia="Times New Roman" w:hAnsi="Verdana" w:cs="Times New Roman"/>
          <w:i/>
          <w:iCs/>
          <w:color w:val="000000"/>
          <w:sz w:val="24"/>
          <w:szCs w:val="24"/>
        </w:rPr>
        <w:t>at the foot of the mountain</w:t>
      </w:r>
      <w:r w:rsidRPr="00200B3B">
        <w:rPr>
          <w:rFonts w:ascii="Verdana" w:eastAsia="Times New Roman" w:hAnsi="Verdana" w:cs="Times New Roman"/>
          <w:color w:val="000000"/>
          <w:sz w:val="24"/>
          <w:szCs w:val="24"/>
        </w:rPr>
        <w:t> where </w:t>
      </w:r>
      <w:r w:rsidRPr="00200B3B">
        <w:rPr>
          <w:rFonts w:ascii="Verdana" w:eastAsia="Times New Roman" w:hAnsi="Verdana" w:cs="Times New Roman"/>
          <w:i/>
          <w:iCs/>
          <w:color w:val="000000"/>
          <w:sz w:val="24"/>
          <w:szCs w:val="24"/>
        </w:rPr>
        <w:t>foot</w:t>
      </w:r>
      <w:r w:rsidRPr="00200B3B">
        <w:rPr>
          <w:rFonts w:ascii="Verdana" w:eastAsia="Times New Roman" w:hAnsi="Verdana" w:cs="Times New Roman"/>
          <w:color w:val="000000"/>
          <w:sz w:val="24"/>
          <w:szCs w:val="24"/>
        </w:rPr>
        <w:t> is employed figuratively to indicate the bottom of the mountain. Figurative usage is the source of the second meaning of polysemous words.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formalist</w:t>
      </w:r>
      <w:r w:rsidRPr="00200B3B">
        <w:rPr>
          <w:rFonts w:ascii="Verdana" w:eastAsia="Times New Roman" w:hAnsi="Verdana" w:cs="Times New Roman"/>
          <w:color w:val="000000"/>
          <w:sz w:val="24"/>
          <w:szCs w:val="24"/>
        </w:rPr>
        <w:t> An adjective referring to linguistic analyses which lay emphasis on relatively abstract conceptions of language structure.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lastRenderedPageBreak/>
        <w:t>general linguistics</w:t>
      </w:r>
      <w:r w:rsidRPr="00200B3B">
        <w:rPr>
          <w:rFonts w:ascii="Verdana" w:eastAsia="Times New Roman" w:hAnsi="Verdana" w:cs="Times New Roman"/>
          <w:color w:val="000000"/>
          <w:sz w:val="24"/>
          <w:szCs w:val="24"/>
        </w:rPr>
        <w:t> A broad term for investigations which are concerned with the nature of language, procedures of linguistic analysis, etc. without considering to what use these can be put. It contrasts explicitly with </w:t>
      </w:r>
      <w:r w:rsidRPr="00200B3B">
        <w:rPr>
          <w:rFonts w:ascii="Verdana" w:eastAsia="Times New Roman" w:hAnsi="Verdana" w:cs="Times New Roman"/>
          <w:i/>
          <w:iCs/>
          <w:color w:val="000000"/>
          <w:sz w:val="24"/>
          <w:szCs w:val="24"/>
        </w:rPr>
        <w:t>applied linguistics</w:t>
      </w:r>
      <w:r w:rsidRPr="00200B3B">
        <w:rPr>
          <w:rFonts w:ascii="Verdana" w:eastAsia="Times New Roman" w:hAnsi="Verdana" w:cs="Times New Roman"/>
          <w:color w:val="000000"/>
          <w:sz w:val="24"/>
          <w:szCs w:val="24"/>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generative</w:t>
      </w:r>
      <w:r w:rsidRPr="00200B3B">
        <w:rPr>
          <w:rFonts w:ascii="Verdana" w:eastAsia="Times New Roman" w:hAnsi="Verdana" w:cs="Times New Roman"/>
          <w:color w:val="000000"/>
          <w:sz w:val="24"/>
          <w:szCs w:val="24"/>
        </w:rPr>
        <w:t> A reference to a type of linguistic analysis which relies heavily on the formulation of rules for the exhaustive description (generation) of the sentences of a language.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head</w:t>
      </w:r>
      <w:r w:rsidRPr="00200B3B">
        <w:rPr>
          <w:rFonts w:ascii="Verdana" w:eastAsia="Times New Roman" w:hAnsi="Verdana" w:cs="Times New Roman"/>
          <w:color w:val="000000"/>
          <w:sz w:val="24"/>
          <w:szCs w:val="24"/>
        </w:rPr>
        <w:t> The centre of a phrase or sentence which is possibly qualified by further optional elements, in the phrase </w:t>
      </w:r>
      <w:r w:rsidRPr="00200B3B">
        <w:rPr>
          <w:rFonts w:ascii="Verdana" w:eastAsia="Times New Roman" w:hAnsi="Verdana" w:cs="Times New Roman"/>
          <w:i/>
          <w:iCs/>
          <w:color w:val="000000"/>
          <w:sz w:val="24"/>
          <w:szCs w:val="24"/>
        </w:rPr>
        <w:t>these bright new signs</w:t>
      </w:r>
      <w:r w:rsidRPr="00200B3B">
        <w:rPr>
          <w:rFonts w:ascii="Verdana" w:eastAsia="Times New Roman" w:hAnsi="Verdana" w:cs="Times New Roman"/>
          <w:color w:val="000000"/>
          <w:sz w:val="24"/>
          <w:szCs w:val="24"/>
        </w:rPr>
        <w:t> the head is </w:t>
      </w:r>
      <w:r w:rsidRPr="00200B3B">
        <w:rPr>
          <w:rFonts w:ascii="Verdana" w:eastAsia="Times New Roman" w:hAnsi="Verdana" w:cs="Times New Roman"/>
          <w:i/>
          <w:iCs/>
          <w:color w:val="000000"/>
          <w:sz w:val="24"/>
          <w:szCs w:val="24"/>
        </w:rPr>
        <w:t>signs</w:t>
      </w:r>
      <w:r w:rsidRPr="00200B3B">
        <w:rPr>
          <w:rFonts w:ascii="Verdana" w:eastAsia="Times New Roman" w:hAnsi="Verdana" w:cs="Times New Roman"/>
          <w:color w:val="000000"/>
          <w:sz w:val="24"/>
          <w:szCs w:val="24"/>
        </w:rPr>
        <w:t> as all other elements refer to it and are optional. The term is also used in lexicology to refer to the determining section of a compound; in </w:t>
      </w:r>
      <w:r w:rsidRPr="00200B3B">
        <w:rPr>
          <w:rFonts w:ascii="Verdana" w:eastAsia="Times New Roman" w:hAnsi="Verdana" w:cs="Times New Roman"/>
          <w:i/>
          <w:iCs/>
          <w:color w:val="000000"/>
          <w:sz w:val="24"/>
          <w:szCs w:val="24"/>
        </w:rPr>
        <w:t>family tree</w:t>
      </w:r>
      <w:r w:rsidRPr="00200B3B">
        <w:rPr>
          <w:rFonts w:ascii="Verdana" w:eastAsia="Times New Roman" w:hAnsi="Verdana" w:cs="Times New Roman"/>
          <w:color w:val="000000"/>
          <w:sz w:val="24"/>
          <w:szCs w:val="24"/>
        </w:rPr>
        <w:t>, the element </w:t>
      </w:r>
      <w:r w:rsidRPr="00200B3B">
        <w:rPr>
          <w:rFonts w:ascii="Verdana" w:eastAsia="Times New Roman" w:hAnsi="Verdana" w:cs="Times New Roman"/>
          <w:i/>
          <w:iCs/>
          <w:color w:val="000000"/>
          <w:sz w:val="24"/>
          <w:szCs w:val="24"/>
        </w:rPr>
        <w:t>tree</w:t>
      </w:r>
      <w:r w:rsidRPr="00200B3B">
        <w:rPr>
          <w:rFonts w:ascii="Verdana" w:eastAsia="Times New Roman" w:hAnsi="Verdana" w:cs="Times New Roman"/>
          <w:color w:val="000000"/>
          <w:sz w:val="24"/>
          <w:szCs w:val="24"/>
        </w:rPr>
        <w:t> is head and </w:t>
      </w:r>
      <w:r w:rsidRPr="00200B3B">
        <w:rPr>
          <w:rFonts w:ascii="Verdana" w:eastAsia="Times New Roman" w:hAnsi="Verdana" w:cs="Times New Roman"/>
          <w:i/>
          <w:iCs/>
          <w:color w:val="000000"/>
          <w:sz w:val="24"/>
          <w:szCs w:val="24"/>
        </w:rPr>
        <w:t>family</w:t>
      </w:r>
      <w:r w:rsidRPr="00200B3B">
        <w:rPr>
          <w:rFonts w:ascii="Verdana" w:eastAsia="Times New Roman" w:hAnsi="Verdana" w:cs="Times New Roman"/>
          <w:color w:val="000000"/>
          <w:sz w:val="24"/>
          <w:szCs w:val="24"/>
        </w:rPr>
        <w:t> is modifier. This has consequences for grammar, especially in synthetic languages, such as German where in a compound like </w:t>
      </w:r>
      <w:r w:rsidRPr="00200B3B">
        <w:rPr>
          <w:rFonts w:ascii="Verdana" w:eastAsia="Times New Roman" w:hAnsi="Verdana" w:cs="Times New Roman"/>
          <w:i/>
          <w:iCs/>
          <w:color w:val="000000"/>
          <w:sz w:val="24"/>
          <w:szCs w:val="24"/>
        </w:rPr>
        <w:t>Stammbuch</w:t>
      </w:r>
      <w:r w:rsidRPr="00200B3B">
        <w:rPr>
          <w:rFonts w:ascii="Verdana" w:eastAsia="Times New Roman" w:hAnsi="Verdana" w:cs="Times New Roman"/>
          <w:color w:val="000000"/>
          <w:sz w:val="24"/>
          <w:szCs w:val="24"/>
        </w:rPr>
        <w:t> the gender is neuter (with </w:t>
      </w:r>
      <w:r w:rsidRPr="00200B3B">
        <w:rPr>
          <w:rFonts w:ascii="Verdana" w:eastAsia="Times New Roman" w:hAnsi="Verdana" w:cs="Times New Roman"/>
          <w:i/>
          <w:iCs/>
          <w:color w:val="000000"/>
          <w:sz w:val="24"/>
          <w:szCs w:val="24"/>
        </w:rPr>
        <w:t>das</w:t>
      </w:r>
      <w:r w:rsidRPr="00200B3B">
        <w:rPr>
          <w:rFonts w:ascii="Verdana" w:eastAsia="Times New Roman" w:hAnsi="Verdana" w:cs="Times New Roman"/>
          <w:color w:val="000000"/>
          <w:sz w:val="24"/>
          <w:szCs w:val="24"/>
        </w:rPr>
        <w:t>) because the head </w:t>
      </w:r>
      <w:r w:rsidRPr="00200B3B">
        <w:rPr>
          <w:rFonts w:ascii="Verdana" w:eastAsia="Times New Roman" w:hAnsi="Verdana" w:cs="Times New Roman"/>
          <w:i/>
          <w:iCs/>
          <w:color w:val="000000"/>
          <w:sz w:val="24"/>
          <w:szCs w:val="24"/>
        </w:rPr>
        <w:t>Buch</w:t>
      </w:r>
      <w:r w:rsidRPr="00200B3B">
        <w:rPr>
          <w:rFonts w:ascii="Verdana" w:eastAsia="Times New Roman" w:hAnsi="Verdana" w:cs="Times New Roman"/>
          <w:color w:val="000000"/>
          <w:sz w:val="24"/>
          <w:szCs w:val="24"/>
        </w:rPr>
        <w:t> is although the modifying word is masculine (</w:t>
      </w:r>
      <w:r w:rsidRPr="00200B3B">
        <w:rPr>
          <w:rFonts w:ascii="Verdana" w:eastAsia="Times New Roman" w:hAnsi="Verdana" w:cs="Times New Roman"/>
          <w:i/>
          <w:iCs/>
          <w:color w:val="000000"/>
          <w:sz w:val="24"/>
          <w:szCs w:val="24"/>
        </w:rPr>
        <w:t>der Stamm</w:t>
      </w:r>
      <w:r w:rsidRPr="00200B3B">
        <w:rPr>
          <w:rFonts w:ascii="Verdana" w:eastAsia="Times New Roman" w:hAnsi="Verdana" w:cs="Times New Roman"/>
          <w:color w:val="000000"/>
          <w:sz w:val="24"/>
          <w:szCs w:val="24"/>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hierarchy</w:t>
      </w:r>
      <w:r w:rsidRPr="00200B3B">
        <w:rPr>
          <w:rFonts w:ascii="Verdana" w:eastAsia="Times New Roman" w:hAnsi="Verdana" w:cs="Times New Roman"/>
          <w:color w:val="000000"/>
          <w:sz w:val="24"/>
          <w:szCs w:val="24"/>
        </w:rPr>
        <w:t> Any order of elements from the most central or basic to the most peripheral, e.g. a hierarchy of word classes in English would include nouns and verbs at the top and elements like adjectives and adverbs further down with conjunctions and subordinators still further down. The notions of top and bottom are intended in a metaphorical sense.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idealisation</w:t>
      </w:r>
      <w:r w:rsidRPr="00200B3B">
        <w:rPr>
          <w:rFonts w:ascii="Verdana" w:eastAsia="Times New Roman" w:hAnsi="Verdana" w:cs="Times New Roman"/>
          <w:color w:val="000000"/>
          <w:sz w:val="24"/>
          <w:szCs w:val="24"/>
        </w:rPr>
        <w:t> A situation where the linguist chooses to ignore details of language use for reasons of greater generalisation.</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language</w:t>
      </w:r>
      <w:r w:rsidRPr="00200B3B">
        <w:rPr>
          <w:rFonts w:ascii="Verdana" w:eastAsia="Times New Roman" w:hAnsi="Verdana" w:cs="Times New Roman"/>
          <w:color w:val="000000"/>
          <w:sz w:val="24"/>
          <w:szCs w:val="24"/>
        </w:rPr>
        <w:t> A system which consists of a set of symbols (sentences) — realised phonetically by sounds — which are used in a regular order to convey a certain meaning. Apart from these formal characteristics, definitions of languages tend to highlight other aspects such as the fact that language is used regularly by humans and that it has a powerful social function.</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lay speaker</w:t>
      </w:r>
      <w:r w:rsidRPr="00200B3B">
        <w:rPr>
          <w:rFonts w:ascii="Verdana" w:eastAsia="Times New Roman" w:hAnsi="Verdana" w:cs="Times New Roman"/>
          <w:color w:val="000000"/>
          <w:sz w:val="24"/>
          <w:szCs w:val="24"/>
        </w:rPr>
        <w:t> A general term to refer to an individual who does not possess linguistic training and who can be taken to be largely unaware of the structure of language.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level</w:t>
      </w:r>
      <w:r w:rsidRPr="00200B3B">
        <w:rPr>
          <w:rFonts w:ascii="Verdana" w:eastAsia="Times New Roman" w:hAnsi="Verdana" w:cs="Times New Roman"/>
          <w:color w:val="000000"/>
          <w:sz w:val="24"/>
          <w:szCs w:val="24"/>
        </w:rPr>
        <w:t xml:space="preserve"> A reference to a set of recognisible divisions in the structure of natural language. These divisions are largely independent of each other and are characterised by rules and regularities of organisation. Traditionally five levels are recognised: phonetics, phonology, morphology, syntax, semantics. Pragmatics may also be considered as a separate level from semantics. </w:t>
      </w:r>
      <w:r w:rsidRPr="00200B3B">
        <w:rPr>
          <w:rFonts w:ascii="Verdana" w:eastAsia="Times New Roman" w:hAnsi="Verdana" w:cs="Times New Roman"/>
          <w:color w:val="000000"/>
          <w:sz w:val="24"/>
          <w:szCs w:val="24"/>
        </w:rPr>
        <w:lastRenderedPageBreak/>
        <w:t>Furthermore levels may have subdivisions as is the case with morphology which falls into inflectional and derivational morphology (the former is concerned with grammatical endings and the latter with processes of word-formation). The term 'level' may also be taken to refer to divisions within syntax in generative grammar.</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linguistics</w:t>
      </w:r>
      <w:r w:rsidRPr="00200B3B">
        <w:rPr>
          <w:rFonts w:ascii="Verdana" w:eastAsia="Times New Roman" w:hAnsi="Verdana" w:cs="Times New Roman"/>
          <w:color w:val="000000"/>
          <w:sz w:val="24"/>
          <w:szCs w:val="24"/>
        </w:rPr>
        <w:t> The study of language. As a scientific discipline built on objective principles, linguistics did not develop until the beginning of the 19th century. The approach then was historical as linguists were mainly concerned with the reconstruction of the Indo-European language. With the advent of structuralism at the beginning of the 20th century, it became oriented towards viewing language at one point in time. The middle of this century saw a radically new approach — known as generative grammar — which stressed our unconscious knowledge of language and underlying structures to be found in all languages.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linguistic determinism</w:t>
      </w:r>
      <w:r w:rsidRPr="00200B3B">
        <w:rPr>
          <w:rFonts w:ascii="Verdana" w:eastAsia="Times New Roman" w:hAnsi="Verdana" w:cs="Times New Roman"/>
          <w:color w:val="000000"/>
          <w:sz w:val="24"/>
          <w:szCs w:val="24"/>
        </w:rPr>
        <w:t> Refers to the view, propounded by Edward Sapir and Benjamin Lee Whorf, that language determines the way in which people think. Also termed the </w:t>
      </w:r>
      <w:r w:rsidRPr="00200B3B">
        <w:rPr>
          <w:rFonts w:ascii="Verdana" w:eastAsia="Times New Roman" w:hAnsi="Verdana" w:cs="Times New Roman"/>
          <w:i/>
          <w:iCs/>
          <w:color w:val="000000"/>
          <w:sz w:val="24"/>
          <w:szCs w:val="24"/>
        </w:rPr>
        <w:t>linguistic relativity hypothesis.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marked</w:t>
      </w:r>
      <w:r w:rsidRPr="00200B3B">
        <w:rPr>
          <w:rFonts w:ascii="Verdana" w:eastAsia="Times New Roman" w:hAnsi="Verdana" w:cs="Times New Roman"/>
          <w:color w:val="000000"/>
          <w:sz w:val="24"/>
          <w:szCs w:val="24"/>
        </w:rPr>
        <w:t> A term used to state that a particular form is statistically unusual or unexpected in a certain context. For instance zero plurals in English such as </w:t>
      </w:r>
      <w:r w:rsidRPr="00200B3B">
        <w:rPr>
          <w:rFonts w:ascii="Verdana" w:eastAsia="Times New Roman" w:hAnsi="Verdana" w:cs="Times New Roman"/>
          <w:i/>
          <w:iCs/>
          <w:color w:val="000000"/>
          <w:sz w:val="24"/>
          <w:szCs w:val="24"/>
        </w:rPr>
        <w:t>sheep</w:t>
      </w:r>
      <w:r w:rsidRPr="00200B3B">
        <w:rPr>
          <w:rFonts w:ascii="Verdana" w:eastAsia="Times New Roman" w:hAnsi="Verdana" w:cs="Times New Roman"/>
          <w:color w:val="000000"/>
          <w:sz w:val="24"/>
          <w:szCs w:val="24"/>
        </w:rPr>
        <w:t> or </w:t>
      </w:r>
      <w:r w:rsidRPr="00200B3B">
        <w:rPr>
          <w:rFonts w:ascii="Verdana" w:eastAsia="Times New Roman" w:hAnsi="Verdana" w:cs="Times New Roman"/>
          <w:i/>
          <w:iCs/>
          <w:color w:val="000000"/>
          <w:sz w:val="24"/>
          <w:szCs w:val="24"/>
        </w:rPr>
        <w:t>deer</w:t>
      </w:r>
      <w:r w:rsidRPr="00200B3B">
        <w:rPr>
          <w:rFonts w:ascii="Verdana" w:eastAsia="Times New Roman" w:hAnsi="Verdana" w:cs="Times New Roman"/>
          <w:color w:val="000000"/>
          <w:sz w:val="24"/>
          <w:szCs w:val="24"/>
        </w:rPr>
        <w:t> are marked.</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metalanguage</w:t>
      </w:r>
      <w:r w:rsidRPr="00200B3B">
        <w:rPr>
          <w:rFonts w:ascii="Verdana" w:eastAsia="Times New Roman" w:hAnsi="Verdana" w:cs="Times New Roman"/>
          <w:color w:val="000000"/>
          <w:sz w:val="24"/>
          <w:szCs w:val="24"/>
        </w:rPr>
        <w:t> The language which is used to discuss language; see also </w:t>
      </w:r>
      <w:r w:rsidRPr="00200B3B">
        <w:rPr>
          <w:rFonts w:ascii="Verdana" w:eastAsia="Times New Roman" w:hAnsi="Verdana" w:cs="Times New Roman"/>
          <w:i/>
          <w:iCs/>
          <w:color w:val="000000"/>
          <w:sz w:val="24"/>
          <w:szCs w:val="24"/>
        </w:rPr>
        <w:t>object language</w:t>
      </w:r>
      <w:r w:rsidRPr="00200B3B">
        <w:rPr>
          <w:rFonts w:ascii="Verdana" w:eastAsia="Times New Roman" w:hAnsi="Verdana" w:cs="Times New Roman"/>
          <w:color w:val="000000"/>
          <w:sz w:val="24"/>
          <w:szCs w:val="24"/>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metaphor</w:t>
      </w:r>
      <w:r w:rsidRPr="00200B3B">
        <w:rPr>
          <w:rFonts w:ascii="Verdana" w:eastAsia="Times New Roman" w:hAnsi="Verdana" w:cs="Times New Roman"/>
          <w:color w:val="000000"/>
          <w:sz w:val="24"/>
          <w:szCs w:val="24"/>
        </w:rPr>
        <w:t> An application of a word to another with which it is figuratively but not literally associated, e.g. </w:t>
      </w:r>
      <w:r w:rsidRPr="00200B3B">
        <w:rPr>
          <w:rFonts w:ascii="Verdana" w:eastAsia="Times New Roman" w:hAnsi="Verdana" w:cs="Times New Roman"/>
          <w:i/>
          <w:iCs/>
          <w:color w:val="000000"/>
          <w:sz w:val="24"/>
          <w:szCs w:val="24"/>
        </w:rPr>
        <w:t>food for thought</w:t>
      </w:r>
      <w:r w:rsidRPr="00200B3B">
        <w:rPr>
          <w:rFonts w:ascii="Verdana" w:eastAsia="Times New Roman" w:hAnsi="Verdana" w:cs="Times New Roman"/>
          <w:color w:val="000000"/>
          <w:sz w:val="24"/>
          <w:szCs w:val="24"/>
        </w:rPr>
        <w:t>. This process is very common in the use of language and may lead to changes in grammar as with the verb </w:t>
      </w:r>
      <w:r w:rsidRPr="00200B3B">
        <w:rPr>
          <w:rFonts w:ascii="Verdana" w:eastAsia="Times New Roman" w:hAnsi="Verdana" w:cs="Times New Roman"/>
          <w:i/>
          <w:iCs/>
          <w:color w:val="000000"/>
          <w:sz w:val="24"/>
          <w:szCs w:val="24"/>
        </w:rPr>
        <w:t>go</w:t>
      </w:r>
      <w:r w:rsidRPr="00200B3B">
        <w:rPr>
          <w:rFonts w:ascii="Verdana" w:eastAsia="Times New Roman" w:hAnsi="Verdana" w:cs="Times New Roman"/>
          <w:color w:val="000000"/>
          <w:sz w:val="24"/>
          <w:szCs w:val="24"/>
        </w:rPr>
        <w:t> in English where its spatial meaning has come to be used metaphorically for temporal contexts as in </w:t>
      </w:r>
      <w:r w:rsidRPr="00200B3B">
        <w:rPr>
          <w:rFonts w:ascii="Verdana" w:eastAsia="Times New Roman" w:hAnsi="Verdana" w:cs="Times New Roman"/>
          <w:i/>
          <w:iCs/>
          <w:color w:val="000000"/>
          <w:sz w:val="24"/>
          <w:szCs w:val="24"/>
        </w:rPr>
        <w:t>He's going to learn Russian</w:t>
      </w:r>
      <w:r w:rsidRPr="00200B3B">
        <w:rPr>
          <w:rFonts w:ascii="Verdana" w:eastAsia="Times New Roman" w:hAnsi="Verdana" w:cs="Times New Roman"/>
          <w:color w:val="000000"/>
          <w:sz w:val="24"/>
          <w:szCs w:val="24"/>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onomastics</w:t>
      </w:r>
      <w:r w:rsidRPr="00200B3B">
        <w:rPr>
          <w:rFonts w:ascii="Verdana" w:eastAsia="Times New Roman" w:hAnsi="Verdana" w:cs="Times New Roman"/>
          <w:color w:val="000000"/>
          <w:sz w:val="24"/>
          <w:szCs w:val="24"/>
        </w:rPr>
        <w:t> The linguistic study of names, both personal and place names. This field is particularly concerned with etymology and with the general historical value of the information which names offer the linguist.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paradigm</w:t>
      </w:r>
      <w:r w:rsidRPr="00200B3B">
        <w:rPr>
          <w:rFonts w:ascii="Verdana" w:eastAsia="Times New Roman" w:hAnsi="Verdana" w:cs="Times New Roman"/>
          <w:color w:val="000000"/>
          <w:sz w:val="24"/>
          <w:szCs w:val="24"/>
        </w:rPr>
        <w:t> The set of forms belonging to a particular word-class or member of a word-class. A paradigm can be thought of as a vertical list of forms which can occupy a slot in a syntagm. Pronounced [</w:t>
      </w:r>
      <w:r w:rsidRPr="00200B3B">
        <w:rPr>
          <w:rFonts w:ascii="Arial" w:eastAsia="Times New Roman" w:hAnsi="Arial" w:cs="Arial"/>
          <w:color w:val="000000"/>
          <w:sz w:val="24"/>
          <w:szCs w:val="24"/>
        </w:rPr>
        <w:t>ˡ</w:t>
      </w:r>
      <w:r w:rsidRPr="00200B3B">
        <w:rPr>
          <w:rFonts w:ascii="Verdana" w:eastAsia="Times New Roman" w:hAnsi="Verdana" w:cs="Verdana"/>
          <w:color w:val="000000"/>
          <w:sz w:val="24"/>
          <w:szCs w:val="24"/>
        </w:rPr>
        <w:t>pærədaim].</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parameter</w:t>
      </w:r>
      <w:r w:rsidRPr="00200B3B">
        <w:rPr>
          <w:rFonts w:ascii="Verdana" w:eastAsia="Times New Roman" w:hAnsi="Verdana" w:cs="Times New Roman"/>
          <w:color w:val="000000"/>
          <w:sz w:val="24"/>
          <w:szCs w:val="24"/>
        </w:rPr>
        <w:t xml:space="preserve"> Any aspect of language which can obtain a specific value in a given language, e.g. canonical word-order which can have the verb in a </w:t>
      </w:r>
      <w:r w:rsidRPr="00200B3B">
        <w:rPr>
          <w:rFonts w:ascii="Verdana" w:eastAsia="Times New Roman" w:hAnsi="Verdana" w:cs="Times New Roman"/>
          <w:color w:val="000000"/>
          <w:sz w:val="24"/>
          <w:szCs w:val="24"/>
        </w:rPr>
        <w:lastRenderedPageBreak/>
        <w:t>declarative sentence either before the subject, after the subject or after both subject and object. Contrast </w:t>
      </w:r>
      <w:r w:rsidRPr="00200B3B">
        <w:rPr>
          <w:rFonts w:ascii="Verdana" w:eastAsia="Times New Roman" w:hAnsi="Verdana" w:cs="Times New Roman"/>
          <w:i/>
          <w:iCs/>
          <w:color w:val="000000"/>
          <w:sz w:val="24"/>
          <w:szCs w:val="24"/>
        </w:rPr>
        <w:t>principle</w:t>
      </w:r>
      <w:r w:rsidRPr="00200B3B">
        <w:rPr>
          <w:rFonts w:ascii="Verdana" w:eastAsia="Times New Roman" w:hAnsi="Verdana" w:cs="Times New Roman"/>
          <w:color w:val="000000"/>
          <w:sz w:val="24"/>
          <w:szCs w:val="24"/>
        </w:rPr>
        <w:t> in this respect.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performance</w:t>
      </w:r>
      <w:r w:rsidRPr="00200B3B">
        <w:rPr>
          <w:rFonts w:ascii="Verdana" w:eastAsia="Times New Roman" w:hAnsi="Verdana" w:cs="Times New Roman"/>
          <w:color w:val="000000"/>
          <w:sz w:val="24"/>
          <w:szCs w:val="24"/>
        </w:rPr>
        <w:t> The actual production of language as opposed to the knowledge about the structure of one's native language which a speaker has internalised during childhood (</w:t>
      </w:r>
      <w:r w:rsidRPr="00200B3B">
        <w:rPr>
          <w:rFonts w:ascii="Verdana" w:eastAsia="Times New Roman" w:hAnsi="Verdana" w:cs="Times New Roman"/>
          <w:i/>
          <w:iCs/>
          <w:color w:val="000000"/>
          <w:sz w:val="24"/>
          <w:szCs w:val="24"/>
        </w:rPr>
        <w:t>see</w:t>
      </w:r>
      <w:r w:rsidRPr="00200B3B">
        <w:rPr>
          <w:rFonts w:ascii="Verdana" w:eastAsia="Times New Roman" w:hAnsi="Verdana" w:cs="Times New Roman"/>
          <w:color w:val="000000"/>
          <w:sz w:val="24"/>
          <w:szCs w:val="24"/>
        </w:rPr>
        <w:t> Competence).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productivity</w:t>
      </w:r>
      <w:r w:rsidRPr="00200B3B">
        <w:rPr>
          <w:rFonts w:ascii="Verdana" w:eastAsia="Times New Roman" w:hAnsi="Verdana" w:cs="Times New Roman"/>
          <w:color w:val="000000"/>
          <w:sz w:val="24"/>
          <w:szCs w:val="24"/>
        </w:rPr>
        <w:t> A reference to the extent that a given process is </w:t>
      </w:r>
      <w:r w:rsidRPr="00200B3B">
        <w:rPr>
          <w:rFonts w:ascii="Verdana" w:eastAsia="Times New Roman" w:hAnsi="Verdana" w:cs="Times New Roman"/>
          <w:i/>
          <w:iCs/>
          <w:color w:val="000000"/>
          <w:sz w:val="24"/>
          <w:szCs w:val="24"/>
        </w:rPr>
        <w:t>not</w:t>
      </w:r>
      <w:r w:rsidRPr="00200B3B">
        <w:rPr>
          <w:rFonts w:ascii="Verdana" w:eastAsia="Times New Roman" w:hAnsi="Verdana" w:cs="Times New Roman"/>
          <w:color w:val="000000"/>
          <w:sz w:val="24"/>
          <w:szCs w:val="24"/>
        </w:rPr>
        <w:t> bound in its application to a certain input. For instance the prefixation of </w:t>
      </w:r>
      <w:r w:rsidRPr="00200B3B">
        <w:rPr>
          <w:rFonts w:ascii="Verdana" w:eastAsia="Times New Roman" w:hAnsi="Verdana" w:cs="Times New Roman"/>
          <w:i/>
          <w:iCs/>
          <w:color w:val="000000"/>
          <w:sz w:val="24"/>
          <w:szCs w:val="24"/>
        </w:rPr>
        <w:t>re-</w:t>
      </w:r>
      <w:r w:rsidRPr="00200B3B">
        <w:rPr>
          <w:rFonts w:ascii="Verdana" w:eastAsia="Times New Roman" w:hAnsi="Verdana" w:cs="Times New Roman"/>
          <w:color w:val="000000"/>
          <w:sz w:val="24"/>
          <w:szCs w:val="24"/>
        </w:rPr>
        <w:t> to verbs in modern English is productive because this can be done with practically all verbs, e.g. </w:t>
      </w:r>
      <w:r w:rsidRPr="00200B3B">
        <w:rPr>
          <w:rFonts w:ascii="Verdana" w:eastAsia="Times New Roman" w:hAnsi="Verdana" w:cs="Times New Roman"/>
          <w:i/>
          <w:iCs/>
          <w:color w:val="000000"/>
          <w:sz w:val="24"/>
          <w:szCs w:val="24"/>
        </w:rPr>
        <w:t>re-think</w:t>
      </w:r>
      <w:r w:rsidRPr="00200B3B">
        <w:rPr>
          <w:rFonts w:ascii="Verdana" w:eastAsia="Times New Roman" w:hAnsi="Verdana" w:cs="Times New Roman"/>
          <w:color w:val="000000"/>
          <w:sz w:val="24"/>
          <w:szCs w:val="24"/>
        </w:rPr>
        <w:t>, </w:t>
      </w:r>
      <w:r w:rsidRPr="00200B3B">
        <w:rPr>
          <w:rFonts w:ascii="Verdana" w:eastAsia="Times New Roman" w:hAnsi="Verdana" w:cs="Times New Roman"/>
          <w:i/>
          <w:iCs/>
          <w:color w:val="000000"/>
          <w:sz w:val="24"/>
          <w:szCs w:val="24"/>
        </w:rPr>
        <w:t>re-do</w:t>
      </w:r>
      <w:r w:rsidRPr="00200B3B">
        <w:rPr>
          <w:rFonts w:ascii="Verdana" w:eastAsia="Times New Roman" w:hAnsi="Verdana" w:cs="Times New Roman"/>
          <w:color w:val="000000"/>
          <w:sz w:val="24"/>
          <w:szCs w:val="24"/>
        </w:rPr>
        <w:t>, </w:t>
      </w:r>
      <w:r w:rsidRPr="00200B3B">
        <w:rPr>
          <w:rFonts w:ascii="Verdana" w:eastAsia="Times New Roman" w:hAnsi="Verdana" w:cs="Times New Roman"/>
          <w:i/>
          <w:iCs/>
          <w:color w:val="000000"/>
          <w:sz w:val="24"/>
          <w:szCs w:val="24"/>
        </w:rPr>
        <w:t>re-write</w:t>
      </w:r>
      <w:r w:rsidRPr="00200B3B">
        <w:rPr>
          <w:rFonts w:ascii="Verdana" w:eastAsia="Times New Roman" w:hAnsi="Verdana" w:cs="Times New Roman"/>
          <w:color w:val="000000"/>
          <w:sz w:val="24"/>
          <w:szCs w:val="24"/>
        </w:rPr>
        <w:t>. The term also refers — in syntax — to the ability of speakers to produce an unlimited number of sentences using a limited set of structures.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psychological reality</w:t>
      </w:r>
      <w:r w:rsidRPr="00200B3B">
        <w:rPr>
          <w:rFonts w:ascii="Verdana" w:eastAsia="Times New Roman" w:hAnsi="Verdana" w:cs="Times New Roman"/>
          <w:color w:val="000000"/>
          <w:sz w:val="24"/>
          <w:szCs w:val="24"/>
        </w:rPr>
        <w:t> The extent to which the constructs of linguistic theory can be taken to have a basis in the human mind, i.e. to somehow be reflected in human cognitive structures. Many linguists are divided on this issue, one extreme claiming that this requirement of a theory is not necessary, other saying that it is the ultimate test of any respectable theory.</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reflexiveness</w:t>
      </w:r>
      <w:r w:rsidRPr="00200B3B">
        <w:rPr>
          <w:rFonts w:ascii="Verdana" w:eastAsia="Times New Roman" w:hAnsi="Verdana" w:cs="Times New Roman"/>
          <w:color w:val="000000"/>
          <w:sz w:val="24"/>
          <w:szCs w:val="24"/>
        </w:rPr>
        <w:t> The possibility of using language to talk about language; this is one of its delimiting characteristics with respect to other communication systems.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rhetoric</w:t>
      </w:r>
      <w:r w:rsidRPr="00200B3B">
        <w:rPr>
          <w:rFonts w:ascii="Verdana" w:eastAsia="Times New Roman" w:hAnsi="Verdana" w:cs="Times New Roman"/>
          <w:color w:val="000000"/>
          <w:sz w:val="24"/>
          <w:szCs w:val="24"/>
        </w:rPr>
        <w:t> The technique of speaking effectively in public. Regarded in the past as an art and cultivated deliberately.</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root</w:t>
      </w:r>
      <w:r w:rsidRPr="00200B3B">
        <w:rPr>
          <w:rFonts w:ascii="Verdana" w:eastAsia="Times New Roman" w:hAnsi="Verdana" w:cs="Times New Roman"/>
          <w:color w:val="000000"/>
          <w:sz w:val="24"/>
          <w:szCs w:val="24"/>
        </w:rPr>
        <w:t> 1) In grammar the unalterable core of a word to which all suffixes are added, e.g. </w:t>
      </w:r>
      <w:r w:rsidRPr="00200B3B">
        <w:rPr>
          <w:rFonts w:ascii="Verdana" w:eastAsia="Times New Roman" w:hAnsi="Verdana" w:cs="Times New Roman"/>
          <w:i/>
          <w:iCs/>
          <w:color w:val="000000"/>
          <w:sz w:val="24"/>
          <w:szCs w:val="24"/>
        </w:rPr>
        <w:t>friend</w:t>
      </w:r>
      <w:r w:rsidRPr="00200B3B">
        <w:rPr>
          <w:rFonts w:ascii="Verdana" w:eastAsia="Times New Roman" w:hAnsi="Verdana" w:cs="Times New Roman"/>
          <w:color w:val="000000"/>
          <w:sz w:val="24"/>
          <w:szCs w:val="24"/>
        </w:rPr>
        <w:t> in </w:t>
      </w:r>
      <w:r w:rsidRPr="00200B3B">
        <w:rPr>
          <w:rFonts w:ascii="Verdana" w:eastAsia="Times New Roman" w:hAnsi="Verdana" w:cs="Times New Roman"/>
          <w:i/>
          <w:iCs/>
          <w:color w:val="000000"/>
          <w:sz w:val="24"/>
          <w:szCs w:val="24"/>
        </w:rPr>
        <w:t>un-friend-li-ness</w:t>
      </w:r>
      <w:r w:rsidRPr="00200B3B">
        <w:rPr>
          <w:rFonts w:ascii="Verdana" w:eastAsia="Times New Roman" w:hAnsi="Verdana" w:cs="Times New Roman"/>
          <w:color w:val="000000"/>
          <w:sz w:val="24"/>
          <w:szCs w:val="24"/>
        </w:rPr>
        <w:t>. 2) In etymology, the earliest form of a word. 3) In phonetics, the part of the tongue which lies furthest back in the mouth.</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Sapir-Whorf hypothesis</w:t>
      </w:r>
      <w:r w:rsidRPr="00200B3B">
        <w:rPr>
          <w:rFonts w:ascii="Verdana" w:eastAsia="Times New Roman" w:hAnsi="Verdana" w:cs="Times New Roman"/>
          <w:color w:val="000000"/>
          <w:sz w:val="24"/>
          <w:szCs w:val="24"/>
        </w:rPr>
        <w:t> The notion that thought is determined by language. While few linguists nowadays accept this strict link, there would seem to be some truth to the postulation of the two American anthropologists/linguists.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sign language</w:t>
      </w:r>
      <w:r w:rsidRPr="00200B3B">
        <w:rPr>
          <w:rFonts w:ascii="Verdana" w:eastAsia="Times New Roman" w:hAnsi="Verdana" w:cs="Times New Roman"/>
          <w:color w:val="000000"/>
          <w:sz w:val="24"/>
          <w:szCs w:val="24"/>
        </w:rPr>
        <w:t> A communication system in which people use their hands to convey signals. In recent years sign language has been the object of linguists' attention and has come to be regarded as a fully-fledged system comparable to natural language with those individuals who are congenitally deaf and who learn sign language from childhood.</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lastRenderedPageBreak/>
        <w:t>structuralism</w:t>
      </w:r>
      <w:r w:rsidRPr="00200B3B">
        <w:rPr>
          <w:rFonts w:ascii="Verdana" w:eastAsia="Times New Roman" w:hAnsi="Verdana" w:cs="Times New Roman"/>
          <w:color w:val="000000"/>
          <w:sz w:val="24"/>
          <w:szCs w:val="24"/>
        </w:rPr>
        <w:t> A type of linguistic analysis which stresses the interrelatedness of all levels and sub-levels of language. It was introduced at the beginning of the century by Ferdinand de Saussure (1957-1913) as a deliberate reaction to the historically oriented linguistics of the 19th century and subsequently established itself as the standard paradigm until the 1950's when it was joined, if not replaced, by generative grammar.</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synchronic</w:t>
      </w:r>
      <w:r w:rsidRPr="00200B3B">
        <w:rPr>
          <w:rFonts w:ascii="Verdana" w:eastAsia="Times New Roman" w:hAnsi="Verdana" w:cs="Times New Roman"/>
          <w:color w:val="000000"/>
          <w:sz w:val="24"/>
          <w:szCs w:val="24"/>
        </w:rPr>
        <w:t> A reference to one point of time in a language. This may be the present but need not be. Forms a dichotomy with </w:t>
      </w:r>
      <w:r w:rsidRPr="00200B3B">
        <w:rPr>
          <w:rFonts w:ascii="Verdana" w:eastAsia="Times New Roman" w:hAnsi="Verdana" w:cs="Times New Roman"/>
          <w:i/>
          <w:iCs/>
          <w:color w:val="000000"/>
          <w:sz w:val="24"/>
          <w:szCs w:val="24"/>
        </w:rPr>
        <w:t>diachronic</w:t>
      </w:r>
      <w:r w:rsidRPr="00200B3B">
        <w:rPr>
          <w:rFonts w:ascii="Verdana" w:eastAsia="Times New Roman" w:hAnsi="Verdana" w:cs="Times New Roman"/>
          <w:color w:val="000000"/>
          <w:sz w:val="24"/>
          <w:szCs w:val="24"/>
        </w:rPr>
        <w:t>. Structural studies of language are usually synchronic and the Indo-Europeanists of the 19th century were diachronic in their approach.</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taxonomic</w:t>
      </w:r>
      <w:r w:rsidRPr="00200B3B">
        <w:rPr>
          <w:rFonts w:ascii="Verdana" w:eastAsia="Times New Roman" w:hAnsi="Verdana" w:cs="Times New Roman"/>
          <w:color w:val="000000"/>
          <w:sz w:val="24"/>
          <w:szCs w:val="24"/>
        </w:rPr>
        <w:t> A reference to linguistics in which the main aim is to list and classify features and phenomena. It is usually implied that no attempt for linguistic generalisations is made.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theoretical linguistics</w:t>
      </w:r>
      <w:r w:rsidRPr="00200B3B">
        <w:rPr>
          <w:rFonts w:ascii="Verdana" w:eastAsia="Times New Roman" w:hAnsi="Verdana" w:cs="Times New Roman"/>
          <w:color w:val="000000"/>
          <w:sz w:val="24"/>
          <w:szCs w:val="24"/>
        </w:rPr>
        <w:t> The study of the structure of language without any concern for practical applications which might arise from one's work.</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underlying representation</w:t>
      </w:r>
      <w:r w:rsidRPr="00200B3B">
        <w:rPr>
          <w:rFonts w:ascii="Verdana" w:eastAsia="Times New Roman" w:hAnsi="Verdana" w:cs="Times New Roman"/>
          <w:color w:val="000000"/>
          <w:sz w:val="24"/>
          <w:szCs w:val="24"/>
        </w:rPr>
        <w:t> A representation of what is assumed by the linguist to be the structure which lies behind or forms the initial stage in the generation of a surface structure item. For instance one could say that /di:b/ is the underlying representation for German 'thief' and that the surface form [di:p] arises through the application of an automatic rule of final devoicing.</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unproductive</w:t>
      </w:r>
      <w:r w:rsidRPr="00200B3B">
        <w:rPr>
          <w:rFonts w:ascii="Verdana" w:eastAsia="Times New Roman" w:hAnsi="Verdana" w:cs="Times New Roman"/>
          <w:color w:val="000000"/>
          <w:sz w:val="24"/>
          <w:szCs w:val="24"/>
        </w:rPr>
        <w:t> Refers to a process which is bound to specific lexemes and hence cannot be used at will by speakers, e.g. umlaut is an unproductive process in German because it cannot be applied in plural formation with new words. Unproductive processes can nonetheless be statistically common, again umlaut is unproductive but occurs with words which have a high frequency in German because they belong to the core of the language — mainly names of beings, parts of the body, etc.</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zero</w:t>
      </w:r>
      <w:r w:rsidRPr="00200B3B">
        <w:rPr>
          <w:rFonts w:ascii="Verdana" w:eastAsia="Times New Roman" w:hAnsi="Verdana" w:cs="Times New Roman"/>
          <w:color w:val="000000"/>
          <w:sz w:val="24"/>
          <w:szCs w:val="24"/>
        </w:rPr>
        <w:t> Any element which is postulated by the linguist but which has no realisation in language, e.g. the plural morpheme which some linguists might assume to be present, but not realised, in a word like </w:t>
      </w:r>
      <w:r w:rsidRPr="00200B3B">
        <w:rPr>
          <w:rFonts w:ascii="Verdana" w:eastAsia="Times New Roman" w:hAnsi="Verdana" w:cs="Times New Roman"/>
          <w:i/>
          <w:iCs/>
          <w:color w:val="000000"/>
          <w:sz w:val="24"/>
          <w:szCs w:val="24"/>
        </w:rPr>
        <w:t>die Wagen</w:t>
      </w:r>
      <w:r w:rsidRPr="00200B3B">
        <w:rPr>
          <w:rFonts w:ascii="Verdana" w:eastAsia="Times New Roman" w:hAnsi="Verdana" w:cs="Times New Roman"/>
          <w:color w:val="000000"/>
          <w:sz w:val="24"/>
          <w:szCs w:val="24"/>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4"/>
          <w:szCs w:val="24"/>
        </w:rPr>
        <w:t>zoosemiotics</w:t>
      </w:r>
      <w:r w:rsidRPr="00200B3B">
        <w:rPr>
          <w:rFonts w:ascii="Verdana" w:eastAsia="Times New Roman" w:hAnsi="Verdana" w:cs="Times New Roman"/>
          <w:color w:val="000000"/>
          <w:sz w:val="24"/>
          <w:szCs w:val="24"/>
        </w:rPr>
        <w:t> The investigation of communications systems used by animals.</w:t>
      </w:r>
    </w:p>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sz w:val="24"/>
          <w:szCs w:val="24"/>
        </w:rPr>
        <w:pict>
          <v:rect id="_x0000_i1025" style="width:0;height:1.5pt" o:hralign="center" o:hrstd="t" o:hrnoshade="t" o:hr="t" fillcolor="black" stroked="f"/>
        </w:pic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noProof/>
          <w:color w:val="0000FF"/>
          <w:sz w:val="20"/>
          <w:szCs w:val="20"/>
        </w:rPr>
        <w:drawing>
          <wp:inline distT="0" distB="0" distL="0" distR="0">
            <wp:extent cx="306070" cy="306070"/>
            <wp:effectExtent l="19050" t="0" r="0" b="0"/>
            <wp:docPr id="2" name="Picture 2" descr="https://www.uni-due.de/ELE/arr_up.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i-due.de/ELE/arr_up.gif">
                      <a:hlinkClick r:id="rId6"/>
                    </pic:cNvPr>
                    <pic:cNvPicPr>
                      <a:picLocks noChangeAspect="1" noChangeArrowheads="1"/>
                    </pic:cNvPicPr>
                  </pic:nvPicPr>
                  <pic:blipFill>
                    <a:blip r:embed="rId7"/>
                    <a:srcRect/>
                    <a:stretch>
                      <a:fillRect/>
                    </a:stretch>
                  </pic:blipFill>
                  <pic:spPr bwMode="auto">
                    <a:xfrm>
                      <a:off x="0" y="0"/>
                      <a:ext cx="306070" cy="306070"/>
                    </a:xfrm>
                    <a:prstGeom prst="rect">
                      <a:avLst/>
                    </a:prstGeom>
                    <a:noFill/>
                    <a:ln w="9525">
                      <a:noFill/>
                      <a:miter lim="800000"/>
                      <a:headEnd/>
                      <a:tailEnd/>
                    </a:ln>
                  </pic:spPr>
                </pic:pic>
              </a:graphicData>
            </a:graphic>
          </wp:inline>
        </w:drawing>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bookmarkStart w:id="0" w:name="GlossB"/>
      <w:bookmarkEnd w:id="0"/>
      <w:r w:rsidRPr="00200B3B">
        <w:rPr>
          <w:rFonts w:ascii="Verdana" w:eastAsia="Times New Roman" w:hAnsi="Verdana" w:cs="Times New Roman"/>
          <w:b/>
          <w:bCs/>
          <w:color w:val="000000"/>
          <w:sz w:val="32"/>
          <w:szCs w:val="32"/>
        </w:rPr>
        <w:lastRenderedPageBreak/>
        <w:t>Phonetics and phonology</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i/>
          <w:iCs/>
          <w:color w:val="000000"/>
          <w:sz w:val="32"/>
          <w:szCs w:val="32"/>
        </w:rPr>
        <w:t>Phonetics</w:t>
      </w:r>
      <w:r w:rsidRPr="00200B3B">
        <w:rPr>
          <w:rFonts w:ascii="Verdana" w:eastAsia="Times New Roman" w:hAnsi="Verdana" w:cs="Times New Roman"/>
          <w:color w:val="000000"/>
          <w:sz w:val="32"/>
          <w:szCs w:val="32"/>
        </w:rPr>
        <w:t> is the study of human sounds.</w:t>
      </w:r>
      <w:r w:rsidRPr="00200B3B">
        <w:rPr>
          <w:rFonts w:ascii="Verdana" w:eastAsia="Times New Roman" w:hAnsi="Verdana" w:cs="Times New Roman"/>
          <w:color w:val="000000"/>
          <w:sz w:val="32"/>
          <w:szCs w:val="32"/>
        </w:rPr>
        <w:br/>
      </w:r>
      <w:r w:rsidRPr="00200B3B">
        <w:rPr>
          <w:rFonts w:ascii="Verdana" w:eastAsia="Times New Roman" w:hAnsi="Verdana" w:cs="Times New Roman"/>
          <w:i/>
          <w:iCs/>
          <w:color w:val="000000"/>
          <w:sz w:val="32"/>
          <w:szCs w:val="32"/>
        </w:rPr>
        <w:t>Phonology</w:t>
      </w:r>
      <w:r w:rsidRPr="00200B3B">
        <w:rPr>
          <w:rFonts w:ascii="Verdana" w:eastAsia="Times New Roman" w:hAnsi="Verdana" w:cs="Times New Roman"/>
          <w:color w:val="000000"/>
          <w:sz w:val="32"/>
          <w:szCs w:val="32"/>
        </w:rPr>
        <w:t> is the study of the sound system of a language or languages.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affricate</w:t>
      </w:r>
      <w:r w:rsidRPr="00200B3B">
        <w:rPr>
          <w:rFonts w:ascii="Verdana" w:eastAsia="Times New Roman" w:hAnsi="Verdana" w:cs="Times New Roman"/>
          <w:color w:val="000000"/>
          <w:sz w:val="32"/>
          <w:szCs w:val="32"/>
        </w:rPr>
        <w:t> A phonetic segment which consists of a stop followed immediately by a fricative. Affricates act as units phonologically and are synchronically indivisible, e.g. /t</w:t>
      </w:r>
      <w:r w:rsidRPr="00200B3B">
        <w:rPr>
          <w:rFonts w:ascii="Arial" w:eastAsia="Times New Roman" w:hAnsi="Arial" w:cs="Arial"/>
          <w:color w:val="000000"/>
          <w:sz w:val="32"/>
          <w:szCs w:val="32"/>
        </w:rPr>
        <w:t>ʃ</w:t>
      </w:r>
      <w:r w:rsidRPr="00200B3B">
        <w:rPr>
          <w:rFonts w:ascii="Verdana" w:eastAsia="Times New Roman" w:hAnsi="Verdana" w:cs="Verdana"/>
          <w:color w:val="000000"/>
          <w:sz w:val="32"/>
          <w:szCs w:val="32"/>
        </w:rPr>
        <w:t>/ in </w:t>
      </w:r>
      <w:r w:rsidRPr="00200B3B">
        <w:rPr>
          <w:rFonts w:ascii="Verdana" w:eastAsia="Times New Roman" w:hAnsi="Verdana" w:cs="Times New Roman"/>
          <w:i/>
          <w:iCs/>
          <w:color w:val="000000"/>
          <w:sz w:val="32"/>
          <w:szCs w:val="32"/>
        </w:rPr>
        <w:t>church</w:t>
      </w:r>
      <w:r w:rsidRPr="00200B3B">
        <w:rPr>
          <w:rFonts w:ascii="Verdana" w:eastAsia="Times New Roman" w:hAnsi="Verdana" w:cs="Times New Roman"/>
          <w:color w:val="000000"/>
          <w:sz w:val="32"/>
          <w:szCs w:val="32"/>
        </w:rPr>
        <w:t> /t</w:t>
      </w:r>
      <w:r w:rsidRPr="00200B3B">
        <w:rPr>
          <w:rFonts w:ascii="Arial" w:eastAsia="Times New Roman" w:hAnsi="Arial" w:cs="Arial"/>
          <w:color w:val="000000"/>
          <w:sz w:val="32"/>
          <w:szCs w:val="32"/>
        </w:rPr>
        <w:t>ʃɜ</w:t>
      </w:r>
      <w:r w:rsidRPr="00200B3B">
        <w:rPr>
          <w:rFonts w:ascii="Verdana" w:eastAsia="Times New Roman" w:hAnsi="Verdana" w:cs="Verdana"/>
          <w:color w:val="000000"/>
          <w:sz w:val="32"/>
          <w:szCs w:val="32"/>
        </w:rPr>
        <w:t>:t</w:t>
      </w:r>
      <w:r w:rsidRPr="00200B3B">
        <w:rPr>
          <w:rFonts w:ascii="Arial" w:eastAsia="Times New Roman" w:hAnsi="Arial" w:cs="Arial"/>
          <w:color w:val="000000"/>
          <w:sz w:val="32"/>
          <w:szCs w:val="32"/>
        </w:rPr>
        <w:t>ʃ</w:t>
      </w:r>
      <w:r w:rsidRPr="00200B3B">
        <w:rPr>
          <w:rFonts w:ascii="Verdana" w:eastAsia="Times New Roman" w:hAnsi="Verdana" w:cs="Verdana"/>
          <w:color w:val="000000"/>
          <w:sz w:val="32"/>
          <w:szCs w:val="32"/>
        </w:rPr>
        <w:t>/ or </w:t>
      </w:r>
      <w:r w:rsidRPr="00200B3B">
        <w:rPr>
          <w:rFonts w:ascii="Verdana" w:eastAsia="Times New Roman" w:hAnsi="Verdana" w:cs="Times New Roman"/>
          <w:i/>
          <w:iCs/>
          <w:color w:val="000000"/>
          <w:sz w:val="32"/>
          <w:szCs w:val="32"/>
        </w:rPr>
        <w:t>judge</w:t>
      </w:r>
      <w:r w:rsidRPr="00200B3B">
        <w:rPr>
          <w:rFonts w:ascii="Verdana" w:eastAsia="Times New Roman" w:hAnsi="Verdana" w:cs="Times New Roman"/>
          <w:color w:val="000000"/>
          <w:sz w:val="32"/>
          <w:szCs w:val="32"/>
        </w:rPr>
        <w:t> /d</w:t>
      </w:r>
      <w:r w:rsidRPr="00200B3B">
        <w:rPr>
          <w:rFonts w:ascii="Arial" w:eastAsia="Times New Roman" w:hAnsi="Arial" w:cs="Arial"/>
          <w:color w:val="000000"/>
          <w:sz w:val="32"/>
          <w:szCs w:val="32"/>
        </w:rPr>
        <w:t>ʒʌ</w:t>
      </w:r>
      <w:r w:rsidRPr="00200B3B">
        <w:rPr>
          <w:rFonts w:ascii="Verdana" w:eastAsia="Times New Roman" w:hAnsi="Verdana" w:cs="Verdana"/>
          <w:color w:val="000000"/>
          <w:sz w:val="32"/>
          <w:szCs w:val="32"/>
        </w:rPr>
        <w:t>d</w:t>
      </w:r>
      <w:r w:rsidRPr="00200B3B">
        <w:rPr>
          <w:rFonts w:ascii="Arial" w:eastAsia="Times New Roman" w:hAnsi="Arial" w:cs="Arial"/>
          <w:color w:val="000000"/>
          <w:sz w:val="32"/>
          <w:szCs w:val="32"/>
        </w:rPr>
        <w:t>ʒ</w:t>
      </w:r>
      <w:r w:rsidRPr="00200B3B">
        <w:rPr>
          <w:rFonts w:ascii="Verdana" w:eastAsia="Times New Roman" w:hAnsi="Verdana" w:cs="Verdana"/>
          <w:color w:val="000000"/>
          <w:sz w:val="32"/>
          <w:szCs w:val="32"/>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allophone</w:t>
      </w:r>
      <w:r w:rsidRPr="00200B3B">
        <w:rPr>
          <w:rFonts w:ascii="Verdana" w:eastAsia="Times New Roman" w:hAnsi="Verdana" w:cs="Times New Roman"/>
          <w:color w:val="000000"/>
          <w:sz w:val="32"/>
          <w:szCs w:val="32"/>
        </w:rPr>
        <w:t> The realisation of a phoneme. Each segment has different realisations which are only partly distinguishable for speakers. A phoneme can have different allophones, frequently depending on position in the word or on a preceding vowel, e.g. [l] and [</w:t>
      </w:r>
      <w:r w:rsidRPr="00200B3B">
        <w:rPr>
          <w:rFonts w:ascii="Arial" w:eastAsia="Times New Roman" w:hAnsi="Arial" w:cs="Arial"/>
          <w:color w:val="000000"/>
          <w:sz w:val="32"/>
          <w:szCs w:val="32"/>
        </w:rPr>
        <w:t>ɫ</w:t>
      </w:r>
      <w:r w:rsidRPr="00200B3B">
        <w:rPr>
          <w:rFonts w:ascii="Verdana" w:eastAsia="Times New Roman" w:hAnsi="Verdana" w:cs="Verdana"/>
          <w:color w:val="000000"/>
          <w:sz w:val="32"/>
          <w:szCs w:val="32"/>
        </w:rPr>
        <w:t>] in English (at the beginning and end of a word respectively) or [ç] and [x] in German (depending on whether the preceding vo</w:t>
      </w:r>
      <w:r w:rsidRPr="00200B3B">
        <w:rPr>
          <w:rFonts w:ascii="Verdana" w:eastAsia="Times New Roman" w:hAnsi="Verdana" w:cs="Times New Roman"/>
          <w:color w:val="000000"/>
          <w:sz w:val="32"/>
          <w:szCs w:val="32"/>
        </w:rPr>
        <w:t>wel is front or not). Allophones are written in square brackets.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alphabet</w:t>
      </w:r>
      <w:r w:rsidRPr="00200B3B">
        <w:rPr>
          <w:rFonts w:ascii="Verdana" w:eastAsia="Times New Roman" w:hAnsi="Verdana" w:cs="Times New Roman"/>
          <w:color w:val="000000"/>
          <w:sz w:val="32"/>
          <w:szCs w:val="32"/>
        </w:rPr>
        <w:t> A system of letters intended to represent the sounds of a language in writing. For all west European languages the Latin alphabet has been the outset for their writing systems. However, because each language has a different sound system different combinations of letters have arisen and letters have come to be written with additional symbols attached to them.</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alveolar</w:t>
      </w:r>
      <w:r w:rsidRPr="00200B3B">
        <w:rPr>
          <w:rFonts w:ascii="Verdana" w:eastAsia="Times New Roman" w:hAnsi="Verdana" w:cs="Times New Roman"/>
          <w:color w:val="000000"/>
          <w:sz w:val="32"/>
          <w:szCs w:val="32"/>
        </w:rPr>
        <w:t> A classification of sounds which are formed at the alveolar ridge (the bone plate behind the upper teeth). Alveolar sounds are formed with the tip or the blade of the tongue. Examples are /t,d,s,z,l,n/ in English or German.</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lastRenderedPageBreak/>
        <w:t>alveolo-palatal</w:t>
      </w:r>
      <w:r w:rsidRPr="00200B3B">
        <w:rPr>
          <w:rFonts w:ascii="Verdana" w:eastAsia="Times New Roman" w:hAnsi="Verdana" w:cs="Times New Roman"/>
          <w:color w:val="000000"/>
          <w:sz w:val="32"/>
          <w:szCs w:val="32"/>
        </w:rPr>
        <w:t> A classification of sounds which are formed with the hard palate as passive articulator and the blade of the tongue as active articulator. Examples are the two English fricatives [</w:t>
      </w:r>
      <w:r w:rsidRPr="00200B3B">
        <w:rPr>
          <w:rFonts w:ascii="Arial" w:eastAsia="Times New Roman" w:hAnsi="Arial" w:cs="Arial"/>
          <w:color w:val="000000"/>
          <w:sz w:val="32"/>
          <w:szCs w:val="32"/>
        </w:rPr>
        <w:t>ʃ</w:t>
      </w:r>
      <w:r w:rsidRPr="00200B3B">
        <w:rPr>
          <w:rFonts w:ascii="Verdana" w:eastAsia="Times New Roman" w:hAnsi="Verdana" w:cs="Verdana"/>
          <w:color w:val="000000"/>
          <w:sz w:val="32"/>
          <w:szCs w:val="32"/>
        </w:rPr>
        <w:t>] and [</w:t>
      </w:r>
      <w:r w:rsidRPr="00200B3B">
        <w:rPr>
          <w:rFonts w:ascii="Arial" w:eastAsia="Times New Roman" w:hAnsi="Arial" w:cs="Arial"/>
          <w:color w:val="000000"/>
          <w:sz w:val="32"/>
          <w:szCs w:val="32"/>
        </w:rPr>
        <w:t>ʒ</w:t>
      </w:r>
      <w:r w:rsidRPr="00200B3B">
        <w:rPr>
          <w:rFonts w:ascii="Verdana" w:eastAsia="Times New Roman" w:hAnsi="Verdana" w:cs="Verdana"/>
          <w:color w:val="000000"/>
          <w:sz w:val="32"/>
          <w:szCs w:val="32"/>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ambi-dental</w:t>
      </w:r>
      <w:r w:rsidRPr="00200B3B">
        <w:rPr>
          <w:rFonts w:ascii="Verdana" w:eastAsia="Times New Roman" w:hAnsi="Verdana" w:cs="Times New Roman"/>
          <w:color w:val="000000"/>
          <w:sz w:val="32"/>
          <w:szCs w:val="32"/>
        </w:rPr>
        <w:t> A description of the manner of articulation of the Modern English fricatives /θ/ and /ð/. It is preferred to </w:t>
      </w:r>
      <w:r w:rsidRPr="00200B3B">
        <w:rPr>
          <w:rFonts w:ascii="Verdana" w:eastAsia="Times New Roman" w:hAnsi="Verdana" w:cs="Times New Roman"/>
          <w:i/>
          <w:iCs/>
          <w:color w:val="000000"/>
          <w:sz w:val="32"/>
          <w:szCs w:val="32"/>
        </w:rPr>
        <w:t>inter-dental</w:t>
      </w:r>
      <w:r w:rsidRPr="00200B3B">
        <w:rPr>
          <w:rFonts w:ascii="Verdana" w:eastAsia="Times New Roman" w:hAnsi="Verdana" w:cs="Times New Roman"/>
          <w:color w:val="000000"/>
          <w:sz w:val="32"/>
          <w:szCs w:val="32"/>
        </w:rPr>
        <w:t> as the tongue is not usually positioned between the teeth for these sounds.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articulatory phonetics</w:t>
      </w:r>
      <w:r w:rsidRPr="00200B3B">
        <w:rPr>
          <w:rFonts w:ascii="Verdana" w:eastAsia="Times New Roman" w:hAnsi="Verdana" w:cs="Times New Roman"/>
          <w:color w:val="000000"/>
          <w:sz w:val="32"/>
          <w:szCs w:val="32"/>
        </w:rPr>
        <w:t> One of three standard divisions of phonetics which concerns itself with the production of sounds (compare acoustic and auditive phonetics).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auditory phonetics</w:t>
      </w:r>
      <w:r w:rsidRPr="00200B3B">
        <w:rPr>
          <w:rFonts w:ascii="Verdana" w:eastAsia="Times New Roman" w:hAnsi="Verdana" w:cs="Times New Roman"/>
          <w:color w:val="000000"/>
          <w:sz w:val="32"/>
          <w:szCs w:val="32"/>
        </w:rPr>
        <w:t> One of the three standard divisions of phonetics which is concerned with the perception of sounds.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bilabial</w:t>
      </w:r>
      <w:r w:rsidRPr="00200B3B">
        <w:rPr>
          <w:rFonts w:ascii="Verdana" w:eastAsia="Times New Roman" w:hAnsi="Verdana" w:cs="Times New Roman"/>
          <w:color w:val="000000"/>
          <w:sz w:val="32"/>
          <w:szCs w:val="32"/>
        </w:rPr>
        <w:t> Any sound produced using both lips, e.g. [p] oder [m].</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cardinal vowels</w:t>
      </w:r>
      <w:r w:rsidRPr="00200B3B">
        <w:rPr>
          <w:rFonts w:ascii="Verdana" w:eastAsia="Times New Roman" w:hAnsi="Verdana" w:cs="Times New Roman"/>
          <w:color w:val="000000"/>
          <w:sz w:val="32"/>
          <w:szCs w:val="32"/>
        </w:rPr>
        <w:t> A system of 8 rounded and 8 unrounded vowels which was originally developed by the English phonetician Daniel Jones and which is intended as a system of reference for the unambiguous classification of vowel values in a language. The cardinal vowels are represented in a quadrangle with vowels at each corner and two closed mid and open mid vowels, a pair in the front and a pair in the back of the quadrangle.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consonant</w:t>
      </w:r>
      <w:r w:rsidRPr="00200B3B">
        <w:rPr>
          <w:rFonts w:ascii="Verdana" w:eastAsia="Times New Roman" w:hAnsi="Verdana" w:cs="Times New Roman"/>
          <w:color w:val="000000"/>
          <w:sz w:val="32"/>
          <w:szCs w:val="32"/>
        </w:rPr>
        <w:t> One of the two main classes of sound. Consonants are formed by a constriction in the supra-glottal tract (or occasionally at the vocal folds as with the glottal stop [</w:t>
      </w:r>
      <w:r w:rsidRPr="00200B3B">
        <w:rPr>
          <w:rFonts w:ascii="Arial" w:eastAsia="Times New Roman" w:hAnsi="Arial" w:cs="Arial"/>
          <w:color w:val="000000"/>
          <w:sz w:val="32"/>
          <w:szCs w:val="32"/>
        </w:rPr>
        <w:t>ʔ</w:t>
      </w:r>
      <w:r w:rsidRPr="00200B3B">
        <w:rPr>
          <w:rFonts w:ascii="Verdana" w:eastAsia="Times New Roman" w:hAnsi="Verdana" w:cs="Verdana"/>
          <w:color w:val="000000"/>
          <w:sz w:val="32"/>
          <w:szCs w:val="32"/>
        </w:rPr>
        <w:t>]</w:t>
      </w:r>
      <w:r w:rsidRPr="00200B3B">
        <w:rPr>
          <w:rFonts w:ascii="Verdana" w:eastAsia="Times New Roman" w:hAnsi="Verdana" w:cs="Times New Roman"/>
          <w:color w:val="000000"/>
          <w:sz w:val="32"/>
          <w:szCs w:val="32"/>
        </w:rPr>
        <w:t xml:space="preserve">). They divide into the chief types stops — /p,t,k/ for instance, fricatives — /f, θ, s/ — and </w:t>
      </w:r>
      <w:r w:rsidRPr="00200B3B">
        <w:rPr>
          <w:rFonts w:ascii="Verdana" w:eastAsia="Times New Roman" w:hAnsi="Verdana" w:cs="Times New Roman"/>
          <w:color w:val="000000"/>
          <w:sz w:val="32"/>
          <w:szCs w:val="32"/>
        </w:rPr>
        <w:lastRenderedPageBreak/>
        <w:t>approximants — /j, w/. Consonants contrast with vowels in their relatively low sonority and are hence found typically in the margins of syllables, i.e. in onsets and codas as in </w:t>
      </w:r>
      <w:r w:rsidRPr="00200B3B">
        <w:rPr>
          <w:rFonts w:ascii="Verdana" w:eastAsia="Times New Roman" w:hAnsi="Verdana" w:cs="Times New Roman"/>
          <w:i/>
          <w:iCs/>
          <w:color w:val="000000"/>
          <w:sz w:val="32"/>
          <w:szCs w:val="32"/>
        </w:rPr>
        <w:t>stopped</w:t>
      </w:r>
      <w:r w:rsidRPr="00200B3B">
        <w:rPr>
          <w:rFonts w:ascii="Verdana" w:eastAsia="Times New Roman" w:hAnsi="Verdana" w:cs="Times New Roman"/>
          <w:color w:val="000000"/>
          <w:sz w:val="32"/>
          <w:szCs w:val="32"/>
        </w:rPr>
        <w:t> /st</w:t>
      </w:r>
      <w:r w:rsidRPr="00200B3B">
        <w:rPr>
          <w:rFonts w:ascii="Arial" w:eastAsia="Times New Roman" w:hAnsi="Arial" w:cs="Arial"/>
          <w:color w:val="000000"/>
          <w:sz w:val="32"/>
          <w:szCs w:val="32"/>
        </w:rPr>
        <w:t>ɒ</w:t>
      </w:r>
      <w:r w:rsidRPr="00200B3B">
        <w:rPr>
          <w:rFonts w:ascii="Verdana" w:eastAsia="Times New Roman" w:hAnsi="Verdana" w:cs="Verdana"/>
          <w:color w:val="000000"/>
          <w:sz w:val="32"/>
          <w:szCs w:val="32"/>
        </w:rPr>
        <w:t>pt/.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contrastive</w:t>
      </w:r>
      <w:r w:rsidRPr="00200B3B">
        <w:rPr>
          <w:rFonts w:ascii="Verdana" w:eastAsia="Times New Roman" w:hAnsi="Verdana" w:cs="Times New Roman"/>
          <w:color w:val="000000"/>
          <w:sz w:val="32"/>
          <w:szCs w:val="32"/>
        </w:rPr>
        <w:t> Refers to any elements which are in opposition to each other. A phonetic distinction is contrastive if it has significance on the phonological level, i.e. if it distinguishes meaning.</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dental</w:t>
      </w:r>
      <w:r w:rsidRPr="00200B3B">
        <w:rPr>
          <w:rFonts w:ascii="Verdana" w:eastAsia="Times New Roman" w:hAnsi="Verdana" w:cs="Times New Roman"/>
          <w:color w:val="000000"/>
          <w:sz w:val="32"/>
          <w:szCs w:val="32"/>
        </w:rPr>
        <w:t> A place of articulation characterised by the tip of the tongue being held against the back of the upper teeth, for instance in the pronunciation of /t,d/ in Italian, Swedish, etc. Indicated by a subscript diacritic representing a tooth, i.e. [</w:t>
      </w:r>
      <w:r w:rsidRPr="00200B3B">
        <w:rPr>
          <w:rFonts w:ascii="Arial" w:eastAsia="Times New Roman" w:hAnsi="Arial" w:cs="Arial"/>
          <w:color w:val="000000"/>
          <w:sz w:val="32"/>
          <w:szCs w:val="32"/>
        </w:rPr>
        <w:t>ṯ</w:t>
      </w:r>
      <w:r w:rsidRPr="00200B3B">
        <w:rPr>
          <w:rFonts w:ascii="Verdana" w:eastAsia="Times New Roman" w:hAnsi="Verdana" w:cs="Verdana"/>
          <w:color w:val="000000"/>
          <w:sz w:val="32"/>
          <w:szCs w:val="32"/>
        </w:rPr>
        <w:t xml:space="preserve">, </w:t>
      </w:r>
      <w:r w:rsidRPr="00200B3B">
        <w:rPr>
          <w:rFonts w:ascii="Arial" w:eastAsia="Times New Roman" w:hAnsi="Arial" w:cs="Arial"/>
          <w:color w:val="000000"/>
          <w:sz w:val="32"/>
          <w:szCs w:val="32"/>
        </w:rPr>
        <w:t>ḏ</w:t>
      </w:r>
      <w:r w:rsidRPr="00200B3B">
        <w:rPr>
          <w:rFonts w:ascii="Verdana" w:eastAsia="Times New Roman" w:hAnsi="Verdana" w:cs="Verdana"/>
          <w:color w:val="000000"/>
          <w:sz w:val="32"/>
          <w:szCs w:val="32"/>
        </w:rPr>
        <w:t>]. The in</w:t>
      </w:r>
      <w:r w:rsidRPr="00200B3B">
        <w:rPr>
          <w:rFonts w:ascii="Verdana" w:eastAsia="Times New Roman" w:hAnsi="Verdana" w:cs="Times New Roman"/>
          <w:color w:val="000000"/>
          <w:sz w:val="32"/>
          <w:szCs w:val="32"/>
        </w:rPr>
        <w:t>itial sounds in English </w:t>
      </w:r>
      <w:r w:rsidRPr="00200B3B">
        <w:rPr>
          <w:rFonts w:ascii="Verdana" w:eastAsia="Times New Roman" w:hAnsi="Verdana" w:cs="Times New Roman"/>
          <w:i/>
          <w:iCs/>
          <w:color w:val="000000"/>
          <w:sz w:val="32"/>
          <w:szCs w:val="32"/>
        </w:rPr>
        <w:t>this</w:t>
      </w:r>
      <w:r w:rsidRPr="00200B3B">
        <w:rPr>
          <w:rFonts w:ascii="Verdana" w:eastAsia="Times New Roman" w:hAnsi="Verdana" w:cs="Times New Roman"/>
          <w:color w:val="000000"/>
          <w:sz w:val="32"/>
          <w:szCs w:val="32"/>
        </w:rPr>
        <w:t> and </w:t>
      </w:r>
      <w:r w:rsidRPr="00200B3B">
        <w:rPr>
          <w:rFonts w:ascii="Verdana" w:eastAsia="Times New Roman" w:hAnsi="Verdana" w:cs="Times New Roman"/>
          <w:i/>
          <w:iCs/>
          <w:color w:val="000000"/>
          <w:sz w:val="32"/>
          <w:szCs w:val="32"/>
        </w:rPr>
        <w:t>think</w:t>
      </w:r>
      <w:r w:rsidRPr="00200B3B">
        <w:rPr>
          <w:rFonts w:ascii="Verdana" w:eastAsia="Times New Roman" w:hAnsi="Verdana" w:cs="Times New Roman"/>
          <w:color w:val="000000"/>
          <w:sz w:val="32"/>
          <w:szCs w:val="32"/>
        </w:rPr>
        <w:t> are sometime referred to as dental fricatives but the description ambi-dental is more appropriate as the tip of the tongue need only be in the region of the teeth.</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diphthong</w:t>
      </w:r>
      <w:r w:rsidRPr="00200B3B">
        <w:rPr>
          <w:rFonts w:ascii="Verdana" w:eastAsia="Times New Roman" w:hAnsi="Verdana" w:cs="Times New Roman"/>
          <w:color w:val="000000"/>
          <w:sz w:val="32"/>
          <w:szCs w:val="32"/>
        </w:rPr>
        <w:t> A vowel which is articulated with a change in tongue position between the beginning and end, e.g. /ai/ in English or German. Not all diphthongs have phonological status in a language. Historically, diphthongs tend to develop from long vowels.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discrete</w:t>
      </w:r>
      <w:r w:rsidRPr="00200B3B">
        <w:rPr>
          <w:rFonts w:ascii="Verdana" w:eastAsia="Times New Roman" w:hAnsi="Verdana" w:cs="Times New Roman"/>
          <w:color w:val="000000"/>
          <w:sz w:val="32"/>
          <w:szCs w:val="32"/>
        </w:rPr>
        <w:t> A characteristic of human language where there is no continuous transition from one unit to another, e.g. /p/ and /b/ are separate, discrete sounds and speakers pronounce one or the other but not something intermediary between the two.</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ease of articulation</w:t>
      </w:r>
      <w:r w:rsidRPr="00200B3B">
        <w:rPr>
          <w:rFonts w:ascii="Verdana" w:eastAsia="Times New Roman" w:hAnsi="Verdana" w:cs="Times New Roman"/>
          <w:color w:val="000000"/>
          <w:sz w:val="32"/>
          <w:szCs w:val="32"/>
        </w:rPr>
        <w:t xml:space="preserve"> A putative reason for sound change. It may play a role in allegro speech and possibly </w:t>
      </w:r>
      <w:r w:rsidRPr="00200B3B">
        <w:rPr>
          <w:rFonts w:ascii="Verdana" w:eastAsia="Times New Roman" w:hAnsi="Verdana" w:cs="Times New Roman"/>
          <w:color w:val="000000"/>
          <w:sz w:val="32"/>
          <w:szCs w:val="32"/>
        </w:rPr>
        <w:lastRenderedPageBreak/>
        <w:t>effect the sound system over time but cannot be assumed to be a generally valid principle on the phonological level.</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fricative</w:t>
      </w:r>
      <w:r w:rsidRPr="00200B3B">
        <w:rPr>
          <w:rFonts w:ascii="Verdana" w:eastAsia="Times New Roman" w:hAnsi="Verdana" w:cs="Times New Roman"/>
          <w:color w:val="000000"/>
          <w:sz w:val="32"/>
          <w:szCs w:val="32"/>
        </w:rPr>
        <w:t xml:space="preserve"> A type of sound which is characterised by air passing a constriction somewhere between the glottis and the lips, e.g. [x, s, </w:t>
      </w:r>
      <w:r w:rsidRPr="00200B3B">
        <w:rPr>
          <w:rFonts w:ascii="Arial" w:eastAsia="Times New Roman" w:hAnsi="Arial" w:cs="Arial"/>
          <w:color w:val="000000"/>
          <w:sz w:val="32"/>
          <w:szCs w:val="32"/>
        </w:rPr>
        <w:t>ʃ</w:t>
      </w:r>
      <w:r w:rsidRPr="00200B3B">
        <w:rPr>
          <w:rFonts w:ascii="Verdana" w:eastAsia="Times New Roman" w:hAnsi="Verdana" w:cs="Verdana"/>
          <w:color w:val="000000"/>
          <w:sz w:val="32"/>
          <w:szCs w:val="32"/>
        </w:rPr>
        <w:t>, f]. Turbulence arises when air flows through a narrow gap and it is this which causes the noise typical of fricatives. Fricatives can be voiced or voiceless. The equivalent term </w:t>
      </w:r>
      <w:r w:rsidRPr="00200B3B">
        <w:rPr>
          <w:rFonts w:ascii="Verdana" w:eastAsia="Times New Roman" w:hAnsi="Verdana" w:cs="Times New Roman"/>
          <w:i/>
          <w:iCs/>
          <w:color w:val="000000"/>
          <w:sz w:val="32"/>
          <w:szCs w:val="32"/>
        </w:rPr>
        <w:t>spirant</w:t>
      </w:r>
      <w:r w:rsidRPr="00200B3B">
        <w:rPr>
          <w:rFonts w:ascii="Verdana" w:eastAsia="Times New Roman" w:hAnsi="Verdana" w:cs="Times New Roman"/>
          <w:color w:val="000000"/>
          <w:sz w:val="32"/>
          <w:szCs w:val="32"/>
        </w:rPr>
        <w:t> is sometimes found.</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glide</w:t>
      </w:r>
      <w:r w:rsidRPr="00200B3B">
        <w:rPr>
          <w:rFonts w:ascii="Verdana" w:eastAsia="Times New Roman" w:hAnsi="Verdana" w:cs="Times New Roman"/>
          <w:color w:val="000000"/>
          <w:sz w:val="32"/>
          <w:szCs w:val="32"/>
        </w:rPr>
        <w:t> A sound which from the point of view of phonological classification lies between a vowel and a consonant, e.g. /j/ and /w/ in English. It is formed with little friction and has a high degree of sonority which accounts for why glides are found near the nucleus of syllables. Sometimes called a semi-vowel.</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glottal</w:t>
      </w:r>
      <w:r w:rsidRPr="00200B3B">
        <w:rPr>
          <w:rFonts w:ascii="Verdana" w:eastAsia="Times New Roman" w:hAnsi="Verdana" w:cs="Times New Roman"/>
          <w:color w:val="000000"/>
          <w:sz w:val="32"/>
          <w:szCs w:val="32"/>
        </w:rPr>
        <w:t> A term referring to sounds produced at the gap in the vocal folds. Such sounds can either be stops [</w:t>
      </w:r>
      <w:r w:rsidRPr="00200B3B">
        <w:rPr>
          <w:rFonts w:ascii="Arial" w:eastAsia="Times New Roman" w:hAnsi="Arial" w:cs="Arial"/>
          <w:color w:val="000000"/>
          <w:sz w:val="32"/>
          <w:szCs w:val="32"/>
        </w:rPr>
        <w:t>ʔ</w:t>
      </w:r>
      <w:r w:rsidRPr="00200B3B">
        <w:rPr>
          <w:rFonts w:ascii="Verdana" w:eastAsia="Times New Roman" w:hAnsi="Verdana" w:cs="Verdana"/>
          <w:color w:val="000000"/>
          <w:sz w:val="32"/>
          <w:szCs w:val="32"/>
        </w:rPr>
        <w:t xml:space="preserve">] or fricatives [h, </w:t>
      </w:r>
      <w:r w:rsidRPr="00200B3B">
        <w:rPr>
          <w:rFonts w:ascii="Arial" w:eastAsia="Times New Roman" w:hAnsi="Arial" w:cs="Arial"/>
          <w:color w:val="000000"/>
          <w:sz w:val="32"/>
          <w:szCs w:val="32"/>
        </w:rPr>
        <w:t>ɦ</w:t>
      </w:r>
      <w:r w:rsidRPr="00200B3B">
        <w:rPr>
          <w:rFonts w:ascii="Verdana" w:eastAsia="Times New Roman" w:hAnsi="Verdana" w:cs="Verdana"/>
          <w:color w:val="000000"/>
          <w:sz w:val="32"/>
          <w:szCs w:val="32"/>
        </w:rPr>
        <w:t>] — voiceless and voiced respectively.</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homophone</w:t>
      </w:r>
      <w:r w:rsidRPr="00200B3B">
        <w:rPr>
          <w:rFonts w:ascii="Verdana" w:eastAsia="Times New Roman" w:hAnsi="Verdana" w:cs="Times New Roman"/>
          <w:color w:val="000000"/>
          <w:sz w:val="32"/>
          <w:szCs w:val="32"/>
        </w:rPr>
        <w:t> Any set of words pronounced the same way, e.g. English </w:t>
      </w:r>
      <w:r w:rsidRPr="00200B3B">
        <w:rPr>
          <w:rFonts w:ascii="Verdana" w:eastAsia="Times New Roman" w:hAnsi="Verdana" w:cs="Times New Roman"/>
          <w:i/>
          <w:iCs/>
          <w:color w:val="000000"/>
          <w:sz w:val="32"/>
          <w:szCs w:val="32"/>
        </w:rPr>
        <w:t>poor</w:t>
      </w:r>
      <w:r w:rsidRPr="00200B3B">
        <w:rPr>
          <w:rFonts w:ascii="Verdana" w:eastAsia="Times New Roman" w:hAnsi="Verdana" w:cs="Times New Roman"/>
          <w:color w:val="000000"/>
          <w:sz w:val="32"/>
          <w:szCs w:val="32"/>
        </w:rPr>
        <w:t> and </w:t>
      </w:r>
      <w:r w:rsidRPr="00200B3B">
        <w:rPr>
          <w:rFonts w:ascii="Verdana" w:eastAsia="Times New Roman" w:hAnsi="Verdana" w:cs="Times New Roman"/>
          <w:i/>
          <w:iCs/>
          <w:color w:val="000000"/>
          <w:sz w:val="32"/>
          <w:szCs w:val="32"/>
        </w:rPr>
        <w:t>pour</w:t>
      </w:r>
      <w:r w:rsidRPr="00200B3B">
        <w:rPr>
          <w:rFonts w:ascii="Verdana" w:eastAsia="Times New Roman" w:hAnsi="Verdana" w:cs="Times New Roman"/>
          <w:color w:val="000000"/>
          <w:sz w:val="32"/>
          <w:szCs w:val="32"/>
        </w:rPr>
        <w:t> /p</w:t>
      </w:r>
      <w:r w:rsidRPr="00200B3B">
        <w:rPr>
          <w:rFonts w:ascii="Arial" w:eastAsia="Times New Roman" w:hAnsi="Arial" w:cs="Arial"/>
          <w:color w:val="000000"/>
          <w:sz w:val="32"/>
          <w:szCs w:val="32"/>
        </w:rPr>
        <w:t>ɔ</w:t>
      </w:r>
      <w:r w:rsidRPr="00200B3B">
        <w:rPr>
          <w:rFonts w:ascii="Verdana" w:eastAsia="Times New Roman" w:hAnsi="Verdana" w:cs="Verdana"/>
          <w:color w:val="000000"/>
          <w:sz w:val="32"/>
          <w:szCs w:val="32"/>
        </w:rPr>
        <w:t>:/ (Received Pronunciation) and German </w:t>
      </w:r>
      <w:r w:rsidRPr="00200B3B">
        <w:rPr>
          <w:rFonts w:ascii="Verdana" w:eastAsia="Times New Roman" w:hAnsi="Verdana" w:cs="Times New Roman"/>
          <w:i/>
          <w:iCs/>
          <w:color w:val="000000"/>
          <w:sz w:val="32"/>
          <w:szCs w:val="32"/>
        </w:rPr>
        <w:t>Ferse</w:t>
      </w:r>
      <w:r w:rsidRPr="00200B3B">
        <w:rPr>
          <w:rFonts w:ascii="Verdana" w:eastAsia="Times New Roman" w:hAnsi="Verdana" w:cs="Times New Roman"/>
          <w:color w:val="000000"/>
          <w:sz w:val="32"/>
          <w:szCs w:val="32"/>
        </w:rPr>
        <w:t> and </w:t>
      </w:r>
      <w:r w:rsidRPr="00200B3B">
        <w:rPr>
          <w:rFonts w:ascii="Verdana" w:eastAsia="Times New Roman" w:hAnsi="Verdana" w:cs="Times New Roman"/>
          <w:i/>
          <w:iCs/>
          <w:color w:val="000000"/>
          <w:sz w:val="32"/>
          <w:szCs w:val="32"/>
        </w:rPr>
        <w:t>Verse</w:t>
      </w:r>
      <w:r w:rsidRPr="00200B3B">
        <w:rPr>
          <w:rFonts w:ascii="Verdana" w:eastAsia="Times New Roman" w:hAnsi="Verdana" w:cs="Times New Roman"/>
          <w:color w:val="000000"/>
          <w:sz w:val="32"/>
          <w:szCs w:val="32"/>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homorganic</w:t>
      </w:r>
      <w:r w:rsidRPr="00200B3B">
        <w:rPr>
          <w:rFonts w:ascii="Verdana" w:eastAsia="Times New Roman" w:hAnsi="Verdana" w:cs="Times New Roman"/>
          <w:color w:val="000000"/>
          <w:sz w:val="32"/>
          <w:szCs w:val="32"/>
        </w:rPr>
        <w:t> Any set of sounds which are articulated at the same point in the vocal tract, e.g. the sounds in the syllable-coda of </w:t>
      </w:r>
      <w:r w:rsidRPr="00200B3B">
        <w:rPr>
          <w:rFonts w:ascii="Verdana" w:eastAsia="Times New Roman" w:hAnsi="Verdana" w:cs="Times New Roman"/>
          <w:i/>
          <w:iCs/>
          <w:color w:val="000000"/>
          <w:sz w:val="32"/>
          <w:szCs w:val="32"/>
        </w:rPr>
        <w:t>mind</w:t>
      </w:r>
      <w:r w:rsidRPr="00200B3B">
        <w:rPr>
          <w:rFonts w:ascii="Verdana" w:eastAsia="Times New Roman" w:hAnsi="Verdana" w:cs="Times New Roman"/>
          <w:color w:val="000000"/>
          <w:sz w:val="32"/>
          <w:szCs w:val="32"/>
        </w:rPr>
        <w:t> /maind/ both of which are alveolar.</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intonation</w:t>
      </w:r>
      <w:r w:rsidRPr="00200B3B">
        <w:rPr>
          <w:rFonts w:ascii="Verdana" w:eastAsia="Times New Roman" w:hAnsi="Verdana" w:cs="Times New Roman"/>
          <w:color w:val="000000"/>
          <w:sz w:val="32"/>
          <w:szCs w:val="32"/>
        </w:rPr>
        <w:t xml:space="preserve"> That part of the sound system of a language which involves the use of pitch to convey information. It </w:t>
      </w:r>
      <w:r w:rsidRPr="00200B3B">
        <w:rPr>
          <w:rFonts w:ascii="Verdana" w:eastAsia="Times New Roman" w:hAnsi="Verdana" w:cs="Times New Roman"/>
          <w:color w:val="000000"/>
          <w:sz w:val="32"/>
          <w:szCs w:val="32"/>
        </w:rPr>
        <w:lastRenderedPageBreak/>
        <w:t>consists of both accent (concerns individual words) and sentence melody (concerns word groups).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IPA</w:t>
      </w:r>
      <w:r w:rsidRPr="00200B3B">
        <w:rPr>
          <w:rFonts w:ascii="Verdana" w:eastAsia="Times New Roman" w:hAnsi="Verdana" w:cs="Times New Roman"/>
          <w:color w:val="000000"/>
          <w:sz w:val="32"/>
          <w:szCs w:val="32"/>
        </w:rPr>
        <w:t> A system of transcribing the sounds of languages which consists of some Latin and Greek letters and a variety of additional symbols and diacritics. The goal is to represent each recognisable sound in a unique fashion. The IPA was developed at the end of the last century; the acronym stands for </w:t>
      </w:r>
      <w:r w:rsidRPr="00200B3B">
        <w:rPr>
          <w:rFonts w:ascii="Verdana" w:eastAsia="Times New Roman" w:hAnsi="Verdana" w:cs="Times New Roman"/>
          <w:i/>
          <w:iCs/>
          <w:color w:val="000000"/>
          <w:sz w:val="32"/>
          <w:szCs w:val="32"/>
        </w:rPr>
        <w:t>International Phonetic Alphabet</w:t>
      </w:r>
      <w:r w:rsidRPr="00200B3B">
        <w:rPr>
          <w:rFonts w:ascii="Verdana" w:eastAsia="Times New Roman" w:hAnsi="Verdana" w:cs="Times New Roman"/>
          <w:color w:val="000000"/>
          <w:sz w:val="32"/>
          <w:szCs w:val="32"/>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labial</w:t>
      </w:r>
      <w:r w:rsidRPr="00200B3B">
        <w:rPr>
          <w:rFonts w:ascii="Verdana" w:eastAsia="Times New Roman" w:hAnsi="Verdana" w:cs="Times New Roman"/>
          <w:color w:val="000000"/>
          <w:sz w:val="32"/>
          <w:szCs w:val="32"/>
        </w:rPr>
        <w:t> A reference to a sound which is formed at the lips; this encompasses both bilabials like /p, m/ and labio-dentals like /f, v/.</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labio-dental</w:t>
      </w:r>
      <w:r w:rsidRPr="00200B3B">
        <w:rPr>
          <w:rFonts w:ascii="Verdana" w:eastAsia="Times New Roman" w:hAnsi="Verdana" w:cs="Times New Roman"/>
          <w:color w:val="000000"/>
          <w:sz w:val="32"/>
          <w:szCs w:val="32"/>
        </w:rPr>
        <w:t> Describes a consonant which is formed by the lower lip making contact with the upper teeth as in English and German [f] and [v].</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labio-velar</w:t>
      </w:r>
      <w:r w:rsidRPr="00200B3B">
        <w:rPr>
          <w:rFonts w:ascii="Verdana" w:eastAsia="Times New Roman" w:hAnsi="Verdana" w:cs="Times New Roman"/>
          <w:color w:val="000000"/>
          <w:sz w:val="32"/>
          <w:szCs w:val="32"/>
        </w:rPr>
        <w:t> Describes a consonant which is articulated by a constriction at the velum with rounding of the lips at the same time, e.g. with [w] in English.</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levelling</w:t>
      </w:r>
      <w:r w:rsidRPr="00200B3B">
        <w:rPr>
          <w:rFonts w:ascii="Verdana" w:eastAsia="Times New Roman" w:hAnsi="Verdana" w:cs="Times New Roman"/>
          <w:color w:val="000000"/>
          <w:sz w:val="32"/>
          <w:szCs w:val="32"/>
        </w:rPr>
        <w:t> The disappearance of contrasts — usually phonological or morphological — in the course of a language's development.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manner of articulation</w:t>
      </w:r>
      <w:r w:rsidRPr="00200B3B">
        <w:rPr>
          <w:rFonts w:ascii="Verdana" w:eastAsia="Times New Roman" w:hAnsi="Verdana" w:cs="Times New Roman"/>
          <w:color w:val="000000"/>
          <w:sz w:val="32"/>
          <w:szCs w:val="32"/>
        </w:rPr>
        <w:t> One of the three conventional parameters (the others are place of articulation and voice) which are used to specific how a sound is produced. Common types are plosives, fricatives and affricates.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minimal pair</w:t>
      </w:r>
      <w:r w:rsidRPr="00200B3B">
        <w:rPr>
          <w:rFonts w:ascii="Verdana" w:eastAsia="Times New Roman" w:hAnsi="Verdana" w:cs="Times New Roman"/>
          <w:color w:val="000000"/>
          <w:sz w:val="32"/>
          <w:szCs w:val="32"/>
        </w:rPr>
        <w:t xml:space="preserve"> Any two words which are only distinguished by different sounds in a single position. Such word pairs are used in traditional phonology to </w:t>
      </w:r>
      <w:r w:rsidRPr="00200B3B">
        <w:rPr>
          <w:rFonts w:ascii="Verdana" w:eastAsia="Times New Roman" w:hAnsi="Verdana" w:cs="Times New Roman"/>
          <w:color w:val="000000"/>
          <w:sz w:val="32"/>
          <w:szCs w:val="32"/>
        </w:rPr>
        <w:lastRenderedPageBreak/>
        <w:t>determine the status of sounds as phonemes, e.g. German </w:t>
      </w:r>
      <w:r w:rsidRPr="00200B3B">
        <w:rPr>
          <w:rFonts w:ascii="Verdana" w:eastAsia="Times New Roman" w:hAnsi="Verdana" w:cs="Times New Roman"/>
          <w:i/>
          <w:iCs/>
          <w:color w:val="000000"/>
          <w:sz w:val="32"/>
          <w:szCs w:val="32"/>
        </w:rPr>
        <w:t>Kunst</w:t>
      </w:r>
      <w:r w:rsidRPr="00200B3B">
        <w:rPr>
          <w:rFonts w:ascii="Verdana" w:eastAsia="Times New Roman" w:hAnsi="Verdana" w:cs="Times New Roman"/>
          <w:color w:val="000000"/>
          <w:sz w:val="32"/>
          <w:szCs w:val="32"/>
        </w:rPr>
        <w:t> # </w:t>
      </w:r>
      <w:r w:rsidRPr="00200B3B">
        <w:rPr>
          <w:rFonts w:ascii="Verdana" w:eastAsia="Times New Roman" w:hAnsi="Verdana" w:cs="Times New Roman"/>
          <w:i/>
          <w:iCs/>
          <w:color w:val="000000"/>
          <w:sz w:val="32"/>
          <w:szCs w:val="32"/>
        </w:rPr>
        <w:t>Gunst</w:t>
      </w:r>
      <w:r w:rsidRPr="00200B3B">
        <w:rPr>
          <w:rFonts w:ascii="Verdana" w:eastAsia="Times New Roman" w:hAnsi="Verdana" w:cs="Times New Roman"/>
          <w:color w:val="000000"/>
          <w:sz w:val="32"/>
          <w:szCs w:val="32"/>
        </w:rPr>
        <w:t> and English </w:t>
      </w:r>
      <w:r w:rsidRPr="00200B3B">
        <w:rPr>
          <w:rFonts w:ascii="Verdana" w:eastAsia="Times New Roman" w:hAnsi="Verdana" w:cs="Times New Roman"/>
          <w:i/>
          <w:iCs/>
          <w:color w:val="000000"/>
          <w:sz w:val="32"/>
          <w:szCs w:val="32"/>
        </w:rPr>
        <w:t>railing</w:t>
      </w:r>
      <w:r w:rsidRPr="00200B3B">
        <w:rPr>
          <w:rFonts w:ascii="Verdana" w:eastAsia="Times New Roman" w:hAnsi="Verdana" w:cs="Times New Roman"/>
          <w:color w:val="000000"/>
          <w:sz w:val="32"/>
          <w:szCs w:val="32"/>
        </w:rPr>
        <w:t> # </w:t>
      </w:r>
      <w:r w:rsidRPr="00200B3B">
        <w:rPr>
          <w:rFonts w:ascii="Verdana" w:eastAsia="Times New Roman" w:hAnsi="Verdana" w:cs="Times New Roman"/>
          <w:i/>
          <w:iCs/>
          <w:color w:val="000000"/>
          <w:sz w:val="32"/>
          <w:szCs w:val="32"/>
        </w:rPr>
        <w:t>sailing</w:t>
      </w:r>
      <w:r w:rsidRPr="00200B3B">
        <w:rPr>
          <w:rFonts w:ascii="Verdana" w:eastAsia="Times New Roman" w:hAnsi="Verdana" w:cs="Times New Roman"/>
          <w:color w:val="000000"/>
          <w:sz w:val="32"/>
          <w:szCs w:val="32"/>
        </w:rPr>
        <w:t> which show that the initial sounds in all these words are phonemes in the respective languages. Note that the spelling of minimal pairs is irrelevant.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monophthong</w:t>
      </w:r>
      <w:r w:rsidRPr="00200B3B">
        <w:rPr>
          <w:rFonts w:ascii="Verdana" w:eastAsia="Times New Roman" w:hAnsi="Verdana" w:cs="Times New Roman"/>
          <w:color w:val="000000"/>
          <w:sz w:val="32"/>
          <w:szCs w:val="32"/>
        </w:rPr>
        <w:t> A vowel which is articulated with the tongue in a constant position, e.g. /o:/ in German </w:t>
      </w:r>
      <w:r w:rsidRPr="00200B3B">
        <w:rPr>
          <w:rFonts w:ascii="Verdana" w:eastAsia="Times New Roman" w:hAnsi="Verdana" w:cs="Times New Roman"/>
          <w:i/>
          <w:iCs/>
          <w:color w:val="000000"/>
          <w:sz w:val="32"/>
          <w:szCs w:val="32"/>
        </w:rPr>
        <w:t>Boot</w:t>
      </w:r>
      <w:r w:rsidRPr="00200B3B">
        <w:rPr>
          <w:rFonts w:ascii="Verdana" w:eastAsia="Times New Roman" w:hAnsi="Verdana" w:cs="Times New Roman"/>
          <w:color w:val="000000"/>
          <w:sz w:val="32"/>
          <w:szCs w:val="32"/>
        </w:rPr>
        <w:t>. Most long vowels in German are monophthongs while those in English are diphthongs, e.g. [bə</w:t>
      </w:r>
      <w:r w:rsidRPr="00200B3B">
        <w:rPr>
          <w:rFonts w:ascii="Arial" w:eastAsia="Times New Roman" w:hAnsi="Arial" w:cs="Arial"/>
          <w:color w:val="000000"/>
          <w:sz w:val="32"/>
          <w:szCs w:val="32"/>
        </w:rPr>
        <w:t>ʊ</w:t>
      </w:r>
      <w:r w:rsidRPr="00200B3B">
        <w:rPr>
          <w:rFonts w:ascii="Verdana" w:eastAsia="Times New Roman" w:hAnsi="Verdana" w:cs="Verdana"/>
          <w:color w:val="000000"/>
          <w:sz w:val="32"/>
          <w:szCs w:val="32"/>
        </w:rPr>
        <w:t>t] for </w:t>
      </w:r>
      <w:r w:rsidRPr="00200B3B">
        <w:rPr>
          <w:rFonts w:ascii="Verdana" w:eastAsia="Times New Roman" w:hAnsi="Verdana" w:cs="Times New Roman"/>
          <w:i/>
          <w:iCs/>
          <w:color w:val="000000"/>
          <w:sz w:val="32"/>
          <w:szCs w:val="32"/>
        </w:rPr>
        <w:t>boat</w:t>
      </w:r>
      <w:r w:rsidRPr="00200B3B">
        <w:rPr>
          <w:rFonts w:ascii="Verdana" w:eastAsia="Times New Roman" w:hAnsi="Verdana" w:cs="Times New Roman"/>
          <w:color w:val="000000"/>
          <w:sz w:val="32"/>
          <w:szCs w:val="32"/>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nasal</w:t>
      </w:r>
      <w:r w:rsidRPr="00200B3B">
        <w:rPr>
          <w:rFonts w:ascii="Verdana" w:eastAsia="Times New Roman" w:hAnsi="Verdana" w:cs="Times New Roman"/>
          <w:color w:val="000000"/>
          <w:sz w:val="32"/>
          <w:szCs w:val="32"/>
        </w:rPr>
        <w:t> A sound, vowel or consonant, which is produced by opening the nasal cavity (through lowering of the velum).</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natural class</w:t>
      </w:r>
      <w:r w:rsidRPr="00200B3B">
        <w:rPr>
          <w:rFonts w:ascii="Verdana" w:eastAsia="Times New Roman" w:hAnsi="Verdana" w:cs="Times New Roman"/>
          <w:color w:val="000000"/>
          <w:sz w:val="32"/>
          <w:szCs w:val="32"/>
        </w:rPr>
        <w:t> A group of sounds which behave similarly. An example would be the group of obstruents (stops and fricatives) as only these are affected by final devoicing in German.</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onomatopoeia</w:t>
      </w:r>
      <w:r w:rsidRPr="00200B3B">
        <w:rPr>
          <w:rFonts w:ascii="Verdana" w:eastAsia="Times New Roman" w:hAnsi="Verdana" w:cs="Times New Roman"/>
          <w:color w:val="000000"/>
          <w:sz w:val="32"/>
          <w:szCs w:val="32"/>
        </w:rPr>
        <w:t> The putative imitation of a natural phenomenon (for instance bird song) by phonetic means. Contrary to the opinion of many speakers, onomatopoeia is not a major principle in historical phonology.</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optional</w:t>
      </w:r>
      <w:r w:rsidRPr="00200B3B">
        <w:rPr>
          <w:rFonts w:ascii="Verdana" w:eastAsia="Times New Roman" w:hAnsi="Verdana" w:cs="Times New Roman"/>
          <w:color w:val="000000"/>
          <w:sz w:val="32"/>
          <w:szCs w:val="32"/>
        </w:rPr>
        <w:t> A term which refers to allophonic processes which do not necessarily have to be carried out, cf. the shortening of high vowels before nasals as in Received Pronunciation </w:t>
      </w:r>
      <w:r w:rsidRPr="00200B3B">
        <w:rPr>
          <w:rFonts w:ascii="Verdana" w:eastAsia="Times New Roman" w:hAnsi="Verdana" w:cs="Times New Roman"/>
          <w:i/>
          <w:iCs/>
          <w:color w:val="000000"/>
          <w:sz w:val="32"/>
          <w:szCs w:val="32"/>
        </w:rPr>
        <w:t>room</w:t>
      </w:r>
      <w:r w:rsidRPr="00200B3B">
        <w:rPr>
          <w:rFonts w:ascii="Verdana" w:eastAsia="Times New Roman" w:hAnsi="Verdana" w:cs="Times New Roman"/>
          <w:color w:val="000000"/>
          <w:sz w:val="32"/>
          <w:szCs w:val="32"/>
        </w:rPr>
        <w:t> /ru:m/ &gt; /rum/ or </w:t>
      </w:r>
      <w:r w:rsidRPr="00200B3B">
        <w:rPr>
          <w:rFonts w:ascii="Verdana" w:eastAsia="Times New Roman" w:hAnsi="Verdana" w:cs="Times New Roman"/>
          <w:i/>
          <w:iCs/>
          <w:color w:val="000000"/>
          <w:sz w:val="32"/>
          <w:szCs w:val="32"/>
        </w:rPr>
        <w:t>been</w:t>
      </w:r>
      <w:r w:rsidRPr="00200B3B">
        <w:rPr>
          <w:rFonts w:ascii="Verdana" w:eastAsia="Times New Roman" w:hAnsi="Verdana" w:cs="Times New Roman"/>
          <w:color w:val="000000"/>
          <w:sz w:val="32"/>
          <w:szCs w:val="32"/>
        </w:rPr>
        <w:t> /bi:n/ &gt; /b</w:t>
      </w:r>
      <w:r w:rsidRPr="00200B3B">
        <w:rPr>
          <w:rFonts w:ascii="Arial" w:eastAsia="Times New Roman" w:hAnsi="Arial" w:cs="Arial"/>
          <w:color w:val="000000"/>
          <w:sz w:val="32"/>
          <w:szCs w:val="32"/>
        </w:rPr>
        <w:t>ɪ</w:t>
      </w:r>
      <w:r w:rsidRPr="00200B3B">
        <w:rPr>
          <w:rFonts w:ascii="Verdana" w:eastAsia="Times New Roman" w:hAnsi="Verdana" w:cs="Verdana"/>
          <w:color w:val="000000"/>
          <w:sz w:val="32"/>
          <w:szCs w:val="32"/>
        </w:rPr>
        <w:t>n/; in general terms any process which is not obligatory.</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oral</w:t>
      </w:r>
      <w:r w:rsidRPr="00200B3B">
        <w:rPr>
          <w:rFonts w:ascii="Verdana" w:eastAsia="Times New Roman" w:hAnsi="Verdana" w:cs="Times New Roman"/>
          <w:color w:val="000000"/>
          <w:sz w:val="32"/>
          <w:szCs w:val="32"/>
        </w:rPr>
        <w:t> Articulated in the mouth. The term usually implies that the nasal cavity is not involved, e.g. in French there are distinct oral and nasal vowels.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lastRenderedPageBreak/>
        <w:t>organs of speech</w:t>
      </w:r>
      <w:r w:rsidRPr="00200B3B">
        <w:rPr>
          <w:rFonts w:ascii="Verdana" w:eastAsia="Times New Roman" w:hAnsi="Verdana" w:cs="Times New Roman"/>
          <w:color w:val="000000"/>
          <w:sz w:val="32"/>
          <w:szCs w:val="32"/>
        </w:rPr>
        <w:t> Parts of the human anatomy which are used in speech production, e.g the glottis, velum, palate, alveolar ridge, lips and the tongue of course. From an evolutionary point of view one can see that these functions are secondary adaptations and specialisations of organs which have some other primary function.</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palatal</w:t>
      </w:r>
      <w:r w:rsidRPr="00200B3B">
        <w:rPr>
          <w:rFonts w:ascii="Verdana" w:eastAsia="Times New Roman" w:hAnsi="Verdana" w:cs="Times New Roman"/>
          <w:color w:val="000000"/>
          <w:sz w:val="32"/>
          <w:szCs w:val="32"/>
        </w:rPr>
        <w:t> A place of articulation at the hard palate in the centre of the roof of the mouth.</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phone</w:t>
      </w:r>
      <w:r w:rsidRPr="00200B3B">
        <w:rPr>
          <w:rFonts w:ascii="Verdana" w:eastAsia="Times New Roman" w:hAnsi="Verdana" w:cs="Times New Roman"/>
          <w:color w:val="000000"/>
          <w:sz w:val="32"/>
          <w:szCs w:val="32"/>
        </w:rPr>
        <w:t> Any human sound which has not been classified in the phonology of a language.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phoneme</w:t>
      </w:r>
      <w:r w:rsidRPr="00200B3B">
        <w:rPr>
          <w:rFonts w:ascii="Verdana" w:eastAsia="Times New Roman" w:hAnsi="Verdana" w:cs="Times New Roman"/>
          <w:color w:val="000000"/>
          <w:sz w:val="32"/>
          <w:szCs w:val="32"/>
        </w:rPr>
        <w:t> In traditional phonology the smallest unit in language which disinguishes meaning, e.g /k/ and /g/ as seen in </w:t>
      </w:r>
      <w:r w:rsidRPr="00200B3B">
        <w:rPr>
          <w:rFonts w:ascii="Verdana" w:eastAsia="Times New Roman" w:hAnsi="Verdana" w:cs="Times New Roman"/>
          <w:i/>
          <w:iCs/>
          <w:color w:val="000000"/>
          <w:sz w:val="32"/>
          <w:szCs w:val="32"/>
        </w:rPr>
        <w:t>coat</w:t>
      </w:r>
      <w:r w:rsidRPr="00200B3B">
        <w:rPr>
          <w:rFonts w:ascii="Verdana" w:eastAsia="Times New Roman" w:hAnsi="Verdana" w:cs="Times New Roman"/>
          <w:color w:val="000000"/>
          <w:sz w:val="32"/>
          <w:szCs w:val="32"/>
        </w:rPr>
        <w:t> and </w:t>
      </w:r>
      <w:r w:rsidRPr="00200B3B">
        <w:rPr>
          <w:rFonts w:ascii="Verdana" w:eastAsia="Times New Roman" w:hAnsi="Verdana" w:cs="Times New Roman"/>
          <w:i/>
          <w:iCs/>
          <w:color w:val="000000"/>
          <w:sz w:val="32"/>
          <w:szCs w:val="32"/>
        </w:rPr>
        <w:t>goat</w:t>
      </w:r>
      <w:r w:rsidRPr="00200B3B">
        <w:rPr>
          <w:rFonts w:ascii="Verdana" w:eastAsia="Times New Roman" w:hAnsi="Verdana" w:cs="Times New Roman"/>
          <w:color w:val="000000"/>
          <w:sz w:val="32"/>
          <w:szCs w:val="32"/>
        </w:rPr>
        <w:t>. Each phoneme has one or more realisations, called allophones.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phonemics</w:t>
      </w:r>
      <w:r w:rsidRPr="00200B3B">
        <w:rPr>
          <w:rFonts w:ascii="Verdana" w:eastAsia="Times New Roman" w:hAnsi="Verdana" w:cs="Times New Roman"/>
          <w:color w:val="000000"/>
          <w:sz w:val="32"/>
          <w:szCs w:val="32"/>
        </w:rPr>
        <w:t> The study of phonemes in language, their distribution, status and interrelationships.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phonetic</w:t>
      </w:r>
      <w:r w:rsidRPr="00200B3B">
        <w:rPr>
          <w:rFonts w:ascii="Verdana" w:eastAsia="Times New Roman" w:hAnsi="Verdana" w:cs="Times New Roman"/>
          <w:color w:val="000000"/>
          <w:sz w:val="32"/>
          <w:szCs w:val="32"/>
        </w:rPr>
        <w:t> A reference to a phenomenon in the area of phonetics (often as opposed to phonology).</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phonetics</w:t>
      </w:r>
      <w:r w:rsidRPr="00200B3B">
        <w:rPr>
          <w:rFonts w:ascii="Verdana" w:eastAsia="Times New Roman" w:hAnsi="Verdana" w:cs="Times New Roman"/>
          <w:color w:val="000000"/>
          <w:sz w:val="32"/>
          <w:szCs w:val="32"/>
        </w:rPr>
        <w:t> The study of human sounds without immediate regard to their systematic status for a certain language.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phonological</w:t>
      </w:r>
      <w:r w:rsidRPr="00200B3B">
        <w:rPr>
          <w:rFonts w:ascii="Verdana" w:eastAsia="Times New Roman" w:hAnsi="Verdana" w:cs="Times New Roman"/>
          <w:color w:val="000000"/>
          <w:sz w:val="32"/>
          <w:szCs w:val="32"/>
        </w:rPr>
        <w:t xml:space="preserve"> A reference to the phonology of a language, i.e. to the deeper and more abstract organisation of the sounds of a language. A language's phonology is its inventory of phonemes and the rules for their combination, distribution, etc.; in short all the 'grammatical' or structural aspects of the sound level. In </w:t>
      </w:r>
      <w:r w:rsidRPr="00200B3B">
        <w:rPr>
          <w:rFonts w:ascii="Verdana" w:eastAsia="Times New Roman" w:hAnsi="Verdana" w:cs="Times New Roman"/>
          <w:color w:val="000000"/>
          <w:sz w:val="32"/>
          <w:szCs w:val="32"/>
        </w:rPr>
        <w:lastRenderedPageBreak/>
        <w:t>a wider sense, phonology could be said to subsume phonetics as its 'surface' aspect.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phonology</w:t>
      </w:r>
      <w:r w:rsidRPr="00200B3B">
        <w:rPr>
          <w:rFonts w:ascii="Verdana" w:eastAsia="Times New Roman" w:hAnsi="Verdana" w:cs="Times New Roman"/>
          <w:color w:val="000000"/>
          <w:sz w:val="32"/>
          <w:szCs w:val="32"/>
        </w:rPr>
        <w:t> The study of the sound system of one or more languages. Phonology involves the classification of sounds and a description of the interrelationship of the elements on a systematic level.</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place of articulation</w:t>
      </w:r>
      <w:r w:rsidRPr="00200B3B">
        <w:rPr>
          <w:rFonts w:ascii="Verdana" w:eastAsia="Times New Roman" w:hAnsi="Verdana" w:cs="Times New Roman"/>
          <w:color w:val="000000"/>
          <w:sz w:val="32"/>
          <w:szCs w:val="32"/>
        </w:rPr>
        <w:t> The point in the vocal tract at which a sound is produced. This can be anywhere from the lips at the front to the glottis (the gap between the vocal folds) at the back. The most common place of articulation is the alveolar ridge just behind the upper teeth.</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plosive</w:t>
      </w:r>
      <w:r w:rsidRPr="00200B3B">
        <w:rPr>
          <w:rFonts w:ascii="Verdana" w:eastAsia="Times New Roman" w:hAnsi="Verdana" w:cs="Times New Roman"/>
          <w:color w:val="000000"/>
          <w:sz w:val="32"/>
          <w:szCs w:val="32"/>
        </w:rPr>
        <w:t> A sound which is produced with a complete blockage of the pulmonic airstream. Also called a stop, examples are /p,t,k/.</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pronunciation</w:t>
      </w:r>
      <w:r w:rsidRPr="00200B3B">
        <w:rPr>
          <w:rFonts w:ascii="Verdana" w:eastAsia="Times New Roman" w:hAnsi="Verdana" w:cs="Times New Roman"/>
          <w:color w:val="000000"/>
          <w:sz w:val="32"/>
          <w:szCs w:val="32"/>
        </w:rPr>
        <w:t> A collective reference to the manner in which sounds are articulated in a particular language. Given its concrete nature pronunciation is a matter of phonetics rather than phonology.</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prosody</w:t>
      </w:r>
      <w:r w:rsidRPr="00200B3B">
        <w:rPr>
          <w:rFonts w:ascii="Verdana" w:eastAsia="Times New Roman" w:hAnsi="Verdana" w:cs="Times New Roman"/>
          <w:color w:val="000000"/>
          <w:sz w:val="32"/>
          <w:szCs w:val="32"/>
        </w:rPr>
        <w:t> A term which refers to all the suprasegmental properties of language such as pitch, loudness, tempo and rhythym.</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Received Pronunciation</w:t>
      </w:r>
      <w:r w:rsidRPr="00200B3B">
        <w:rPr>
          <w:rFonts w:ascii="Verdana" w:eastAsia="Times New Roman" w:hAnsi="Verdana" w:cs="Times New Roman"/>
          <w:color w:val="000000"/>
          <w:sz w:val="32"/>
          <w:szCs w:val="32"/>
        </w:rPr>
        <w:t> The standard pronunciation of British English. This stems originally from the speech of the middle and upper classes in London. In the course of the 19th century it developed into a sociolect, particularly when adopted by the </w:t>
      </w:r>
      <w:r w:rsidRPr="00200B3B">
        <w:rPr>
          <w:rFonts w:ascii="Verdana" w:eastAsia="Times New Roman" w:hAnsi="Verdana" w:cs="Times New Roman"/>
          <w:i/>
          <w:iCs/>
          <w:color w:val="000000"/>
          <w:sz w:val="32"/>
          <w:szCs w:val="32"/>
        </w:rPr>
        <w:t>public schools</w:t>
      </w:r>
      <w:r w:rsidRPr="00200B3B">
        <w:rPr>
          <w:rFonts w:ascii="Verdana" w:eastAsia="Times New Roman" w:hAnsi="Verdana" w:cs="Times New Roman"/>
          <w:color w:val="000000"/>
          <w:sz w:val="32"/>
          <w:szCs w:val="32"/>
        </w:rPr>
        <w:t>, and attained a wide distribution in Wales and Scotland as well. The term was coined by the English phonetician Daniel Jones.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lastRenderedPageBreak/>
        <w:t>redundancy</w:t>
      </w:r>
      <w:r w:rsidRPr="00200B3B">
        <w:rPr>
          <w:rFonts w:ascii="Verdana" w:eastAsia="Times New Roman" w:hAnsi="Verdana" w:cs="Times New Roman"/>
          <w:color w:val="000000"/>
          <w:sz w:val="32"/>
          <w:szCs w:val="32"/>
        </w:rPr>
        <w:t> Superfluous information in language. Multiple marking of grammatical categories is the most common case of redundancy and is often found in German, e.g. the plural </w:t>
      </w:r>
      <w:r w:rsidRPr="00200B3B">
        <w:rPr>
          <w:rFonts w:ascii="Verdana" w:eastAsia="Times New Roman" w:hAnsi="Verdana" w:cs="Times New Roman"/>
          <w:i/>
          <w:iCs/>
          <w:color w:val="000000"/>
          <w:sz w:val="32"/>
          <w:szCs w:val="32"/>
        </w:rPr>
        <w:t>Dörfer</w:t>
      </w:r>
      <w:r w:rsidRPr="00200B3B">
        <w:rPr>
          <w:rFonts w:ascii="Verdana" w:eastAsia="Times New Roman" w:hAnsi="Verdana" w:cs="Times New Roman"/>
          <w:color w:val="000000"/>
          <w:sz w:val="32"/>
          <w:szCs w:val="32"/>
        </w:rPr>
        <w:t> which takes both an ending </w:t>
      </w:r>
      <w:r w:rsidRPr="00200B3B">
        <w:rPr>
          <w:rFonts w:ascii="Verdana" w:eastAsia="Times New Roman" w:hAnsi="Verdana" w:cs="Times New Roman"/>
          <w:i/>
          <w:iCs/>
          <w:color w:val="000000"/>
          <w:sz w:val="32"/>
          <w:szCs w:val="32"/>
        </w:rPr>
        <w:t>-er</w:t>
      </w:r>
      <w:r w:rsidRPr="00200B3B">
        <w:rPr>
          <w:rFonts w:ascii="Verdana" w:eastAsia="Times New Roman" w:hAnsi="Verdana" w:cs="Times New Roman"/>
          <w:color w:val="000000"/>
          <w:sz w:val="32"/>
          <w:szCs w:val="32"/>
        </w:rPr>
        <w:t> and a shift in stem vowel from back to front (umlaut).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rhotic</w:t>
      </w:r>
      <w:r w:rsidRPr="00200B3B">
        <w:rPr>
          <w:rFonts w:ascii="Verdana" w:eastAsia="Times New Roman" w:hAnsi="Verdana" w:cs="Times New Roman"/>
          <w:color w:val="000000"/>
          <w:sz w:val="32"/>
          <w:szCs w:val="32"/>
        </w:rPr>
        <w:t> A reference to a variety of a language in which a syllable-final /r/ is pronounced, for instance (generally) in American English as opposed to Received Pronunciation in England.</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rhythm</w:t>
      </w:r>
      <w:r w:rsidRPr="00200B3B">
        <w:rPr>
          <w:rFonts w:ascii="Verdana" w:eastAsia="Times New Roman" w:hAnsi="Verdana" w:cs="Times New Roman"/>
          <w:color w:val="000000"/>
          <w:sz w:val="32"/>
          <w:szCs w:val="32"/>
        </w:rPr>
        <w:t> All the patterns of strong and weak syllables in a language. The rhythym of English (and German) is characterised by the foot which consists of a stressed syllable and all unstressed syllables up to the next stressed one.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segment</w:t>
      </w:r>
      <w:r w:rsidRPr="00200B3B">
        <w:rPr>
          <w:rFonts w:ascii="Verdana" w:eastAsia="Times New Roman" w:hAnsi="Verdana" w:cs="Times New Roman"/>
          <w:color w:val="000000"/>
          <w:sz w:val="32"/>
          <w:szCs w:val="32"/>
        </w:rPr>
        <w:t> A unit of speech which is identifiable and separate from others. It contrasts with the term </w:t>
      </w:r>
      <w:r w:rsidRPr="00200B3B">
        <w:rPr>
          <w:rFonts w:ascii="Verdana" w:eastAsia="Times New Roman" w:hAnsi="Verdana" w:cs="Times New Roman"/>
          <w:i/>
          <w:iCs/>
          <w:color w:val="000000"/>
          <w:sz w:val="32"/>
          <w:szCs w:val="32"/>
        </w:rPr>
        <w:t>suprasegmental</w:t>
      </w:r>
      <w:r w:rsidRPr="00200B3B">
        <w:rPr>
          <w:rFonts w:ascii="Verdana" w:eastAsia="Times New Roman" w:hAnsi="Verdana" w:cs="Times New Roman"/>
          <w:color w:val="000000"/>
          <w:sz w:val="32"/>
          <w:szCs w:val="32"/>
        </w:rPr>
        <w:t> which refers to those aspects of phonetic structure above the level of individual sounds.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sibilant</w:t>
      </w:r>
      <w:r w:rsidRPr="00200B3B">
        <w:rPr>
          <w:rFonts w:ascii="Verdana" w:eastAsia="Times New Roman" w:hAnsi="Verdana" w:cs="Times New Roman"/>
          <w:color w:val="000000"/>
          <w:sz w:val="32"/>
          <w:szCs w:val="32"/>
        </w:rPr>
        <w:t> A sound which is pronounced with clear, hissing friction which is reminiscent of either /s/ or /</w:t>
      </w:r>
      <w:r w:rsidRPr="00200B3B">
        <w:rPr>
          <w:rFonts w:ascii="Arial" w:eastAsia="Times New Roman" w:hAnsi="Arial" w:cs="Arial"/>
          <w:color w:val="000000"/>
          <w:sz w:val="32"/>
          <w:szCs w:val="32"/>
        </w:rPr>
        <w:t>ʃ</w:t>
      </w:r>
      <w:r w:rsidRPr="00200B3B">
        <w:rPr>
          <w:rFonts w:ascii="Verdana" w:eastAsia="Times New Roman" w:hAnsi="Verdana" w:cs="Verdana"/>
          <w:color w:val="000000"/>
          <w:sz w:val="32"/>
          <w:szCs w:val="32"/>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speech</w:t>
      </w:r>
      <w:r w:rsidRPr="00200B3B">
        <w:rPr>
          <w:rFonts w:ascii="Verdana" w:eastAsia="Times New Roman" w:hAnsi="Verdana" w:cs="Times New Roman"/>
          <w:color w:val="000000"/>
          <w:sz w:val="32"/>
          <w:szCs w:val="32"/>
        </w:rPr>
        <w:t> The production of sounds using the organs of speech; contrasts directly with writing which is a secondary medium for communication via language.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stop</w:t>
      </w:r>
      <w:r w:rsidRPr="00200B3B">
        <w:rPr>
          <w:rFonts w:ascii="Verdana" w:eastAsia="Times New Roman" w:hAnsi="Verdana" w:cs="Times New Roman"/>
          <w:color w:val="000000"/>
          <w:sz w:val="32"/>
          <w:szCs w:val="32"/>
        </w:rPr>
        <w:t> A consonant which is formed by blocking off the airstream completely, e.g. /p, t, k/. It contrasts directly with a fricative which does not involve an interruption of the airstream.</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lastRenderedPageBreak/>
        <w:t>stress</w:t>
      </w:r>
      <w:r w:rsidRPr="00200B3B">
        <w:rPr>
          <w:rFonts w:ascii="Verdana" w:eastAsia="Times New Roman" w:hAnsi="Verdana" w:cs="Times New Roman"/>
          <w:color w:val="000000"/>
          <w:sz w:val="32"/>
          <w:szCs w:val="32"/>
        </w:rPr>
        <w:t> The acoustic prominence of a syllable in a word. The physical correlates of stress can vary. Typically it involves the raising of the basic frequency and/or of volume matched by a prolongation of the syllable involved.</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structure</w:t>
      </w:r>
      <w:r w:rsidRPr="00200B3B">
        <w:rPr>
          <w:rFonts w:ascii="Verdana" w:eastAsia="Times New Roman" w:hAnsi="Verdana" w:cs="Times New Roman"/>
          <w:color w:val="000000"/>
          <w:sz w:val="32"/>
          <w:szCs w:val="32"/>
        </w:rPr>
        <w:t> A network of connections between elements of a system, for instance syllable structure is the set of relations which exist between parts of a syllable.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suprasegmental</w:t>
      </w:r>
      <w:r w:rsidRPr="00200B3B">
        <w:rPr>
          <w:rFonts w:ascii="Verdana" w:eastAsia="Times New Roman" w:hAnsi="Verdana" w:cs="Times New Roman"/>
          <w:color w:val="000000"/>
          <w:sz w:val="32"/>
          <w:szCs w:val="32"/>
        </w:rPr>
        <w:t> A reference to phenomena which do not belong to the sound segments of language but which typically are spread over several segments, e.g. intonation, stress, tempo, etc.</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syllable</w:t>
      </w:r>
      <w:r w:rsidRPr="00200B3B">
        <w:rPr>
          <w:rFonts w:ascii="Verdana" w:eastAsia="Times New Roman" w:hAnsi="Verdana" w:cs="Times New Roman"/>
          <w:color w:val="000000"/>
          <w:sz w:val="32"/>
          <w:szCs w:val="32"/>
        </w:rPr>
        <w:t> The most important structural unit in phonology. A syllable consists of a series of sounds which are grouped around a nucleus of acoustic prominence (usually a vowel). A closed syllable is one which has a coda, an open syllable has a codaless rhyme: </w:t>
      </w:r>
      <w:r w:rsidRPr="00200B3B">
        <w:rPr>
          <w:rFonts w:ascii="Verdana" w:eastAsia="Times New Roman" w:hAnsi="Verdana" w:cs="Times New Roman"/>
          <w:i/>
          <w:iCs/>
          <w:color w:val="000000"/>
          <w:sz w:val="32"/>
          <w:szCs w:val="32"/>
        </w:rPr>
        <w:t>got</w:t>
      </w:r>
      <w:r w:rsidRPr="00200B3B">
        <w:rPr>
          <w:rFonts w:ascii="Verdana" w:eastAsia="Times New Roman" w:hAnsi="Verdana" w:cs="Times New Roman"/>
          <w:color w:val="000000"/>
          <w:sz w:val="32"/>
          <w:szCs w:val="32"/>
        </w:rPr>
        <w:t> /g</w:t>
      </w:r>
      <w:r w:rsidRPr="00200B3B">
        <w:rPr>
          <w:rFonts w:ascii="Arial" w:eastAsia="Times New Roman" w:hAnsi="Arial" w:cs="Arial"/>
          <w:color w:val="000000"/>
          <w:sz w:val="32"/>
          <w:szCs w:val="32"/>
        </w:rPr>
        <w:t>ɒ</w:t>
      </w:r>
      <w:r w:rsidRPr="00200B3B">
        <w:rPr>
          <w:rFonts w:ascii="Verdana" w:eastAsia="Times New Roman" w:hAnsi="Verdana" w:cs="Verdana"/>
          <w:color w:val="000000"/>
          <w:sz w:val="32"/>
          <w:szCs w:val="32"/>
        </w:rPr>
        <w:t>t/ versus </w:t>
      </w:r>
      <w:r w:rsidRPr="00200B3B">
        <w:rPr>
          <w:rFonts w:ascii="Verdana" w:eastAsia="Times New Roman" w:hAnsi="Verdana" w:cs="Times New Roman"/>
          <w:i/>
          <w:iCs/>
          <w:color w:val="000000"/>
          <w:sz w:val="32"/>
          <w:szCs w:val="32"/>
        </w:rPr>
        <w:t>go</w:t>
      </w:r>
      <w:r w:rsidRPr="00200B3B">
        <w:rPr>
          <w:rFonts w:ascii="Verdana" w:eastAsia="Times New Roman" w:hAnsi="Verdana" w:cs="Times New Roman"/>
          <w:color w:val="000000"/>
          <w:sz w:val="32"/>
          <w:szCs w:val="32"/>
        </w:rPr>
        <w:t> /gə</w:t>
      </w:r>
      <w:r w:rsidRPr="00200B3B">
        <w:rPr>
          <w:rFonts w:ascii="Arial" w:eastAsia="Times New Roman" w:hAnsi="Arial" w:cs="Arial"/>
          <w:color w:val="000000"/>
          <w:sz w:val="32"/>
          <w:szCs w:val="32"/>
        </w:rPr>
        <w:t>ʊ</w:t>
      </w:r>
      <w:r w:rsidRPr="00200B3B">
        <w:rPr>
          <w:rFonts w:ascii="Verdana" w:eastAsia="Times New Roman" w:hAnsi="Verdana" w:cs="Verdana"/>
          <w:color w:val="000000"/>
          <w:sz w:val="32"/>
          <w:szCs w:val="32"/>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syntagmatic</w:t>
      </w:r>
      <w:r w:rsidRPr="00200B3B">
        <w:rPr>
          <w:rFonts w:ascii="Verdana" w:eastAsia="Times New Roman" w:hAnsi="Verdana" w:cs="Times New Roman"/>
          <w:color w:val="000000"/>
          <w:sz w:val="32"/>
          <w:szCs w:val="32"/>
        </w:rPr>
        <w:t> A reference to the linear (or temporal) sequence of elements which contrasts directly with the vertical axis — the paradigmatic axis.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tongue</w:t>
      </w:r>
      <w:r w:rsidRPr="00200B3B">
        <w:rPr>
          <w:rFonts w:ascii="Verdana" w:eastAsia="Times New Roman" w:hAnsi="Verdana" w:cs="Times New Roman"/>
          <w:color w:val="000000"/>
          <w:sz w:val="32"/>
          <w:szCs w:val="32"/>
        </w:rPr>
        <w:t> The most frequently used active articulator in all languages. The tongue can be divided into the following areas: the tip (Latin </w:t>
      </w:r>
      <w:r w:rsidRPr="00200B3B">
        <w:rPr>
          <w:rFonts w:ascii="Verdana" w:eastAsia="Times New Roman" w:hAnsi="Verdana" w:cs="Times New Roman"/>
          <w:i/>
          <w:iCs/>
          <w:color w:val="000000"/>
          <w:sz w:val="32"/>
          <w:szCs w:val="32"/>
        </w:rPr>
        <w:t>apex</w:t>
      </w:r>
      <w:r w:rsidRPr="00200B3B">
        <w:rPr>
          <w:rFonts w:ascii="Verdana" w:eastAsia="Times New Roman" w:hAnsi="Verdana" w:cs="Times New Roman"/>
          <w:color w:val="000000"/>
          <w:sz w:val="32"/>
          <w:szCs w:val="32"/>
        </w:rPr>
        <w:t>), blade (Latin </w:t>
      </w:r>
      <w:r w:rsidRPr="00200B3B">
        <w:rPr>
          <w:rFonts w:ascii="Verdana" w:eastAsia="Times New Roman" w:hAnsi="Verdana" w:cs="Times New Roman"/>
          <w:i/>
          <w:iCs/>
          <w:color w:val="000000"/>
          <w:sz w:val="32"/>
          <w:szCs w:val="32"/>
        </w:rPr>
        <w:t>lamina</w:t>
      </w:r>
      <w:r w:rsidRPr="00200B3B">
        <w:rPr>
          <w:rFonts w:ascii="Verdana" w:eastAsia="Times New Roman" w:hAnsi="Verdana" w:cs="Times New Roman"/>
          <w:color w:val="000000"/>
          <w:sz w:val="32"/>
          <w:szCs w:val="32"/>
        </w:rPr>
        <w:t>), back (Latin </w:t>
      </w:r>
      <w:r w:rsidRPr="00200B3B">
        <w:rPr>
          <w:rFonts w:ascii="Verdana" w:eastAsia="Times New Roman" w:hAnsi="Verdana" w:cs="Times New Roman"/>
          <w:i/>
          <w:iCs/>
          <w:color w:val="000000"/>
          <w:sz w:val="32"/>
          <w:szCs w:val="32"/>
        </w:rPr>
        <w:t>dorsum</w:t>
      </w:r>
      <w:r w:rsidRPr="00200B3B">
        <w:rPr>
          <w:rFonts w:ascii="Verdana" w:eastAsia="Times New Roman" w:hAnsi="Verdana" w:cs="Times New Roman"/>
          <w:color w:val="000000"/>
          <w:sz w:val="32"/>
          <w:szCs w:val="32"/>
        </w:rPr>
        <w:t>). The distinction between tip and blade is important for the production of dental and alveolar sounds. The tongue may also show a groove, for instance with palato-alveolar fricatives such as /</w:t>
      </w:r>
      <w:r w:rsidRPr="00200B3B">
        <w:rPr>
          <w:rFonts w:ascii="Arial" w:eastAsia="Times New Roman" w:hAnsi="Arial" w:cs="Arial"/>
          <w:color w:val="000000"/>
          <w:sz w:val="32"/>
          <w:szCs w:val="32"/>
        </w:rPr>
        <w:t>ʃ</w:t>
      </w:r>
      <w:r w:rsidRPr="00200B3B">
        <w:rPr>
          <w:rFonts w:ascii="Verdana" w:eastAsia="Times New Roman" w:hAnsi="Verdana" w:cs="Verdana"/>
          <w:color w:val="000000"/>
          <w:sz w:val="32"/>
          <w:szCs w:val="32"/>
        </w:rPr>
        <w:t xml:space="preserve">, </w:t>
      </w:r>
      <w:r w:rsidRPr="00200B3B">
        <w:rPr>
          <w:rFonts w:ascii="Arial" w:eastAsia="Times New Roman" w:hAnsi="Arial" w:cs="Arial"/>
          <w:color w:val="000000"/>
          <w:sz w:val="32"/>
          <w:szCs w:val="32"/>
        </w:rPr>
        <w:t>ʒ</w:t>
      </w:r>
      <w:r w:rsidRPr="00200B3B">
        <w:rPr>
          <w:rFonts w:ascii="Verdana" w:eastAsia="Times New Roman" w:hAnsi="Verdana" w:cs="Verdana"/>
          <w:color w:val="000000"/>
          <w:sz w:val="32"/>
          <w:szCs w:val="32"/>
        </w:rPr>
        <w:t xml:space="preserve">/. The tip can be made to roll in the escaping air-stream as is the case </w:t>
      </w:r>
      <w:r w:rsidRPr="00200B3B">
        <w:rPr>
          <w:rFonts w:ascii="Verdana" w:eastAsia="Times New Roman" w:hAnsi="Verdana" w:cs="Verdana"/>
          <w:color w:val="000000"/>
          <w:sz w:val="32"/>
          <w:szCs w:val="32"/>
        </w:rPr>
        <w:lastRenderedPageBreak/>
        <w:t>with the apical rolled /r/ of many Romance</w:t>
      </w:r>
      <w:r w:rsidRPr="00200B3B">
        <w:rPr>
          <w:rFonts w:ascii="Verdana" w:eastAsia="Times New Roman" w:hAnsi="Verdana" w:cs="Times New Roman"/>
          <w:color w:val="000000"/>
          <w:sz w:val="32"/>
          <w:szCs w:val="32"/>
        </w:rPr>
        <w:t xml:space="preserve"> languages and in many southern varieties of German. The root of the tongue can be retracted in order to achieve a constriction of the larynx as with the so-called 'emphatic' sounds of Arabic.</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transcription</w:t>
      </w:r>
      <w:r w:rsidRPr="00200B3B">
        <w:rPr>
          <w:rFonts w:ascii="Verdana" w:eastAsia="Times New Roman" w:hAnsi="Verdana" w:cs="Times New Roman"/>
          <w:color w:val="000000"/>
          <w:sz w:val="32"/>
          <w:szCs w:val="32"/>
        </w:rPr>
        <w:t> A system of representing sounds in writing unambiguously. For phonological purposes a broad transcription is sufficient as long as the systemic distinctions in the particular language can be recognised. A narrow transcription is more typical of phonetics and may also be necessary in phonology where a feature relies on a phonetic basis which has to be specified. In English it is sufficient to transcribe /r/ as [r], although a narrow transcription would demand [</w:t>
      </w:r>
      <w:r w:rsidRPr="00200B3B">
        <w:rPr>
          <w:rFonts w:ascii="Arial" w:eastAsia="Times New Roman" w:hAnsi="Arial" w:cs="Arial"/>
          <w:color w:val="000000"/>
          <w:sz w:val="32"/>
          <w:szCs w:val="32"/>
        </w:rPr>
        <w:t>ɻ</w:t>
      </w:r>
      <w:r w:rsidRPr="00200B3B">
        <w:rPr>
          <w:rFonts w:ascii="Verdana" w:eastAsia="Times New Roman" w:hAnsi="Verdana" w:cs="Verdana"/>
          <w:color w:val="000000"/>
          <w:sz w:val="32"/>
          <w:szCs w:val="32"/>
        </w:rPr>
        <w:t>] as strictly speaking [r] refers to an apical trill as in Spanish </w:t>
      </w:r>
      <w:r w:rsidRPr="00200B3B">
        <w:rPr>
          <w:rFonts w:ascii="Verdana" w:eastAsia="Times New Roman" w:hAnsi="Verdana" w:cs="Times New Roman"/>
          <w:i/>
          <w:iCs/>
          <w:color w:val="000000"/>
          <w:sz w:val="32"/>
          <w:szCs w:val="32"/>
        </w:rPr>
        <w:t>perro</w:t>
      </w:r>
      <w:r w:rsidRPr="00200B3B">
        <w:rPr>
          <w:rFonts w:ascii="Verdana" w:eastAsia="Times New Roman" w:hAnsi="Verdana" w:cs="Times New Roman"/>
          <w:color w:val="000000"/>
          <w:sz w:val="32"/>
          <w:szCs w:val="32"/>
        </w:rPr>
        <w:t> [pero] ‘dog”.</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voiced</w:t>
      </w:r>
      <w:r w:rsidRPr="00200B3B">
        <w:rPr>
          <w:rFonts w:ascii="Verdana" w:eastAsia="Times New Roman" w:hAnsi="Verdana" w:cs="Times New Roman"/>
          <w:color w:val="000000"/>
          <w:sz w:val="32"/>
          <w:szCs w:val="32"/>
        </w:rPr>
        <w:t> Spoken with simultaneous vibration of the vocal folds.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voiceless</w:t>
      </w:r>
      <w:r w:rsidRPr="00200B3B">
        <w:rPr>
          <w:rFonts w:ascii="Verdana" w:eastAsia="Times New Roman" w:hAnsi="Verdana" w:cs="Times New Roman"/>
          <w:color w:val="000000"/>
          <w:sz w:val="32"/>
          <w:szCs w:val="32"/>
        </w:rPr>
        <w:t> Spoken without the vocal folds vibrating; the folds can either be open (the normal state) or closed with the compression of air between them and the supra-glottal stop position producing sounds which are called </w:t>
      </w:r>
      <w:r w:rsidRPr="00200B3B">
        <w:rPr>
          <w:rFonts w:ascii="Verdana" w:eastAsia="Times New Roman" w:hAnsi="Verdana" w:cs="Times New Roman"/>
          <w:i/>
          <w:iCs/>
          <w:color w:val="000000"/>
          <w:sz w:val="32"/>
          <w:szCs w:val="32"/>
        </w:rPr>
        <w:t>ejectives</w:t>
      </w:r>
      <w:r w:rsidRPr="00200B3B">
        <w:rPr>
          <w:rFonts w:ascii="Verdana" w:eastAsia="Times New Roman" w:hAnsi="Verdana" w:cs="Times New Roman"/>
          <w:color w:val="000000"/>
          <w:sz w:val="32"/>
          <w:szCs w:val="32"/>
        </w:rPr>
        <w:t>.</w:t>
      </w:r>
    </w:p>
    <w:p w:rsidR="00200B3B" w:rsidRPr="00200B3B" w:rsidRDefault="00200B3B" w:rsidP="00200B3B">
      <w:pPr>
        <w:spacing w:after="0" w:line="240" w:lineRule="auto"/>
        <w:rPr>
          <w:rFonts w:ascii="Verdana" w:eastAsia="Times New Roman" w:hAnsi="Verdana" w:cs="Times New Roman"/>
          <w:color w:val="000000"/>
          <w:sz w:val="24"/>
          <w:szCs w:val="24"/>
        </w:rPr>
      </w:pPr>
      <w:r w:rsidRPr="00200B3B">
        <w:rPr>
          <w:rFonts w:ascii="Verdana" w:eastAsia="Times New Roman" w:hAnsi="Verdana" w:cs="Times New Roman"/>
          <w:color w:val="000000"/>
          <w:sz w:val="24"/>
          <w:szCs w:val="24"/>
        </w:rPr>
        <w:pict>
          <v:rect id="_x0000_i1026" style="width:0;height:1.5pt" o:hralign="center" o:hrstd="t" o:hr="t" fillcolor="#a0a0a0" stroked="f"/>
        </w:pic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noProof/>
          <w:color w:val="0000FF"/>
          <w:sz w:val="20"/>
          <w:szCs w:val="20"/>
        </w:rPr>
        <w:drawing>
          <wp:inline distT="0" distB="0" distL="0" distR="0">
            <wp:extent cx="306070" cy="306070"/>
            <wp:effectExtent l="19050" t="0" r="0" b="0"/>
            <wp:docPr id="4" name="Picture 4" descr="https://www.uni-due.de/ELE/arr_up.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uni-due.de/ELE/arr_up.gif">
                      <a:hlinkClick r:id="rId6"/>
                    </pic:cNvPr>
                    <pic:cNvPicPr>
                      <a:picLocks noChangeAspect="1" noChangeArrowheads="1"/>
                    </pic:cNvPicPr>
                  </pic:nvPicPr>
                  <pic:blipFill>
                    <a:blip r:embed="rId7"/>
                    <a:srcRect/>
                    <a:stretch>
                      <a:fillRect/>
                    </a:stretch>
                  </pic:blipFill>
                  <pic:spPr bwMode="auto">
                    <a:xfrm>
                      <a:off x="0" y="0"/>
                      <a:ext cx="306070" cy="306070"/>
                    </a:xfrm>
                    <a:prstGeom prst="rect">
                      <a:avLst/>
                    </a:prstGeom>
                    <a:noFill/>
                    <a:ln w="9525">
                      <a:noFill/>
                      <a:miter lim="800000"/>
                      <a:headEnd/>
                      <a:tailEnd/>
                    </a:ln>
                  </pic:spPr>
                </pic:pic>
              </a:graphicData>
            </a:graphic>
          </wp:inline>
        </w:drawing>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bookmarkStart w:id="1" w:name="GlossC"/>
      <w:bookmarkEnd w:id="1"/>
      <w:r w:rsidRPr="00200B3B">
        <w:rPr>
          <w:rFonts w:ascii="Verdana" w:eastAsia="Times New Roman" w:hAnsi="Verdana" w:cs="Times New Roman"/>
          <w:b/>
          <w:bCs/>
          <w:color w:val="000000"/>
          <w:sz w:val="32"/>
          <w:szCs w:val="32"/>
        </w:rPr>
        <w:t>Morphology</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i/>
          <w:iCs/>
          <w:color w:val="000000"/>
          <w:sz w:val="20"/>
          <w:szCs w:val="20"/>
        </w:rPr>
        <w:t>Morphology</w:t>
      </w:r>
      <w:r w:rsidRPr="00200B3B">
        <w:rPr>
          <w:rFonts w:ascii="Verdana" w:eastAsia="Times New Roman" w:hAnsi="Verdana" w:cs="Times New Roman"/>
          <w:color w:val="000000"/>
          <w:sz w:val="20"/>
          <w:szCs w:val="20"/>
        </w:rPr>
        <w:t> is the study of the words as they express grammatical categories.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lastRenderedPageBreak/>
        <w:t>allomorph</w:t>
      </w:r>
      <w:r w:rsidRPr="00200B3B">
        <w:rPr>
          <w:rFonts w:ascii="Verdana" w:eastAsia="Times New Roman" w:hAnsi="Verdana" w:cs="Times New Roman"/>
          <w:color w:val="000000"/>
          <w:sz w:val="20"/>
          <w:szCs w:val="20"/>
        </w:rPr>
        <w:t> A non-distinctive variant of a morpheme, e.g. </w:t>
      </w:r>
      <w:r w:rsidRPr="00200B3B">
        <w:rPr>
          <w:rFonts w:ascii="Verdana" w:eastAsia="Times New Roman" w:hAnsi="Verdana" w:cs="Times New Roman"/>
          <w:i/>
          <w:iCs/>
          <w:color w:val="000000"/>
          <w:sz w:val="20"/>
          <w:szCs w:val="20"/>
        </w:rPr>
        <w:t>-keit</w:t>
      </w:r>
      <w:r w:rsidRPr="00200B3B">
        <w:rPr>
          <w:rFonts w:ascii="Verdana" w:eastAsia="Times New Roman" w:hAnsi="Verdana" w:cs="Times New Roman"/>
          <w:color w:val="000000"/>
          <w:sz w:val="20"/>
          <w:szCs w:val="20"/>
        </w:rPr>
        <w:t> and </w:t>
      </w:r>
      <w:r w:rsidRPr="00200B3B">
        <w:rPr>
          <w:rFonts w:ascii="Verdana" w:eastAsia="Times New Roman" w:hAnsi="Verdana" w:cs="Times New Roman"/>
          <w:i/>
          <w:iCs/>
          <w:color w:val="000000"/>
          <w:sz w:val="20"/>
          <w:szCs w:val="20"/>
        </w:rPr>
        <w:t>-heit</w:t>
      </w:r>
      <w:r w:rsidRPr="00200B3B">
        <w:rPr>
          <w:rFonts w:ascii="Verdana" w:eastAsia="Times New Roman" w:hAnsi="Verdana" w:cs="Times New Roman"/>
          <w:color w:val="000000"/>
          <w:sz w:val="20"/>
          <w:szCs w:val="20"/>
        </w:rPr>
        <w:t> in German (</w:t>
      </w:r>
      <w:r w:rsidRPr="00200B3B">
        <w:rPr>
          <w:rFonts w:ascii="Verdana" w:eastAsia="Times New Roman" w:hAnsi="Verdana" w:cs="Times New Roman"/>
          <w:i/>
          <w:iCs/>
          <w:color w:val="000000"/>
          <w:sz w:val="20"/>
          <w:szCs w:val="20"/>
        </w:rPr>
        <w:t>Heiterkeit</w:t>
      </w:r>
      <w:r w:rsidRPr="00200B3B">
        <w:rPr>
          <w:rFonts w:ascii="Verdana" w:eastAsia="Times New Roman" w:hAnsi="Verdana" w:cs="Times New Roman"/>
          <w:color w:val="000000"/>
          <w:sz w:val="20"/>
          <w:szCs w:val="20"/>
        </w:rPr>
        <w:t>, </w:t>
      </w:r>
      <w:r w:rsidRPr="00200B3B">
        <w:rPr>
          <w:rFonts w:ascii="Verdana" w:eastAsia="Times New Roman" w:hAnsi="Verdana" w:cs="Times New Roman"/>
          <w:i/>
          <w:iCs/>
          <w:color w:val="000000"/>
          <w:sz w:val="20"/>
          <w:szCs w:val="20"/>
        </w:rPr>
        <w:t>Schönheit</w:t>
      </w:r>
      <w:r w:rsidRPr="00200B3B">
        <w:rPr>
          <w:rFonts w:ascii="Verdana" w:eastAsia="Times New Roman" w:hAnsi="Verdana" w:cs="Times New Roman"/>
          <w:color w:val="000000"/>
          <w:sz w:val="20"/>
          <w:szCs w:val="20"/>
        </w:rPr>
        <w:t>) which vary according to the final consonant of the base to which they are suffixed but share the same grammatical function of nominal derivation.</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article</w:t>
      </w:r>
      <w:r w:rsidRPr="00200B3B">
        <w:rPr>
          <w:rFonts w:ascii="Verdana" w:eastAsia="Times New Roman" w:hAnsi="Verdana" w:cs="Times New Roman"/>
          <w:color w:val="000000"/>
          <w:sz w:val="20"/>
          <w:szCs w:val="20"/>
        </w:rPr>
        <w:t> A grammatical word — or affix — used to specify a noun as definite or indefinite. It may vary for gender and case in languages with gender distinctions and a formal case system such as German.</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bound</w:t>
      </w:r>
      <w:r w:rsidRPr="00200B3B">
        <w:rPr>
          <w:rFonts w:ascii="Verdana" w:eastAsia="Times New Roman" w:hAnsi="Verdana" w:cs="Times New Roman"/>
          <w:color w:val="000000"/>
          <w:sz w:val="20"/>
          <w:szCs w:val="20"/>
        </w:rPr>
        <w:t> In a general sense any form which cannot occur on its own. Both lexical and grammatical morphemes may be bound, but the number of the former is very limited, e.g. the first part of </w:t>
      </w:r>
      <w:r w:rsidRPr="00200B3B">
        <w:rPr>
          <w:rFonts w:ascii="Verdana" w:eastAsia="Times New Roman" w:hAnsi="Verdana" w:cs="Times New Roman"/>
          <w:i/>
          <w:iCs/>
          <w:color w:val="000000"/>
          <w:sz w:val="20"/>
          <w:szCs w:val="20"/>
        </w:rPr>
        <w:t>raspberry</w:t>
      </w:r>
      <w:r w:rsidRPr="00200B3B">
        <w:rPr>
          <w:rFonts w:ascii="Verdana" w:eastAsia="Times New Roman" w:hAnsi="Verdana" w:cs="Times New Roman"/>
          <w:color w:val="000000"/>
          <w:sz w:val="20"/>
          <w:szCs w:val="20"/>
        </w:rPr>
        <w:t> in English which does not occur independently.</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case</w:t>
      </w:r>
      <w:r w:rsidRPr="00200B3B">
        <w:rPr>
          <w:rFonts w:ascii="Verdana" w:eastAsia="Times New Roman" w:hAnsi="Verdana" w:cs="Times New Roman"/>
          <w:color w:val="000000"/>
          <w:sz w:val="20"/>
          <w:szCs w:val="20"/>
        </w:rPr>
        <w:t> An inflection which indicates the relationship of a noun to other elements in a sentence, e.g. the dative in German which broadly indicates the beneficiary of an action: </w:t>
      </w:r>
      <w:r w:rsidRPr="00200B3B">
        <w:rPr>
          <w:rFonts w:ascii="Verdana" w:eastAsia="Times New Roman" w:hAnsi="Verdana" w:cs="Times New Roman"/>
          <w:i/>
          <w:iCs/>
          <w:color w:val="000000"/>
          <w:sz w:val="20"/>
          <w:szCs w:val="20"/>
        </w:rPr>
        <w:t>Sie hat ihm versprochen</w:t>
      </w:r>
      <w:r w:rsidRPr="00200B3B">
        <w:rPr>
          <w:rFonts w:ascii="Verdana" w:eastAsia="Times New Roman" w:hAnsi="Verdana" w:cs="Times New Roman"/>
          <w:color w:val="000000"/>
          <w:sz w:val="20"/>
          <w:szCs w:val="20"/>
        </w:rPr>
        <w:t>, </w:t>
      </w:r>
      <w:r w:rsidRPr="00200B3B">
        <w:rPr>
          <w:rFonts w:ascii="Verdana" w:eastAsia="Times New Roman" w:hAnsi="Verdana" w:cs="Times New Roman"/>
          <w:i/>
          <w:iCs/>
          <w:color w:val="000000"/>
          <w:sz w:val="20"/>
          <w:szCs w:val="20"/>
        </w:rPr>
        <w:t>nach Hause zu kommen</w:t>
      </w:r>
      <w:r w:rsidRPr="00200B3B">
        <w:rPr>
          <w:rFonts w:ascii="Verdana" w:eastAsia="Times New Roman" w:hAnsi="Verdana" w:cs="Times New Roman"/>
          <w:color w:val="000000"/>
          <w:sz w:val="20"/>
          <w:szCs w:val="20"/>
        </w:rPr>
        <w:t>. There are, however, many instances in which case requirements are not semantically motivated, e.g. </w:t>
      </w:r>
      <w:r w:rsidRPr="00200B3B">
        <w:rPr>
          <w:rFonts w:ascii="Verdana" w:eastAsia="Times New Roman" w:hAnsi="Verdana" w:cs="Times New Roman"/>
          <w:i/>
          <w:iCs/>
          <w:color w:val="000000"/>
          <w:sz w:val="20"/>
          <w:szCs w:val="20"/>
        </w:rPr>
        <w:t>gratulieren</w:t>
      </w:r>
      <w:r w:rsidRPr="00200B3B">
        <w:rPr>
          <w:rFonts w:ascii="Verdana" w:eastAsia="Times New Roman" w:hAnsi="Verdana" w:cs="Times New Roman"/>
          <w:color w:val="000000"/>
          <w:sz w:val="20"/>
          <w:szCs w:val="20"/>
        </w:rPr>
        <w:t>, </w:t>
      </w:r>
      <w:r w:rsidRPr="00200B3B">
        <w:rPr>
          <w:rFonts w:ascii="Verdana" w:eastAsia="Times New Roman" w:hAnsi="Verdana" w:cs="Times New Roman"/>
          <w:i/>
          <w:iCs/>
          <w:color w:val="000000"/>
          <w:sz w:val="20"/>
          <w:szCs w:val="20"/>
        </w:rPr>
        <w:t>imponieren</w:t>
      </w:r>
      <w:r w:rsidRPr="00200B3B">
        <w:rPr>
          <w:rFonts w:ascii="Verdana" w:eastAsia="Times New Roman" w:hAnsi="Verdana" w:cs="Times New Roman"/>
          <w:color w:val="000000"/>
          <w:sz w:val="20"/>
          <w:szCs w:val="20"/>
        </w:rPr>
        <w:t> with the dative as opposed to </w:t>
      </w:r>
      <w:r w:rsidRPr="00200B3B">
        <w:rPr>
          <w:rFonts w:ascii="Verdana" w:eastAsia="Times New Roman" w:hAnsi="Verdana" w:cs="Times New Roman"/>
          <w:i/>
          <w:iCs/>
          <w:color w:val="000000"/>
          <w:sz w:val="20"/>
          <w:szCs w:val="20"/>
        </w:rPr>
        <w:t>beglückwünschen</w:t>
      </w:r>
      <w:r w:rsidRPr="00200B3B">
        <w:rPr>
          <w:rFonts w:ascii="Verdana" w:eastAsia="Times New Roman" w:hAnsi="Verdana" w:cs="Times New Roman"/>
          <w:color w:val="000000"/>
          <w:sz w:val="20"/>
          <w:szCs w:val="20"/>
        </w:rPr>
        <w:t>, </w:t>
      </w:r>
      <w:r w:rsidRPr="00200B3B">
        <w:rPr>
          <w:rFonts w:ascii="Verdana" w:eastAsia="Times New Roman" w:hAnsi="Verdana" w:cs="Times New Roman"/>
          <w:i/>
          <w:iCs/>
          <w:color w:val="000000"/>
          <w:sz w:val="20"/>
          <w:szCs w:val="20"/>
        </w:rPr>
        <w:t>beeindrucken</w:t>
      </w:r>
      <w:r w:rsidRPr="00200B3B">
        <w:rPr>
          <w:rFonts w:ascii="Verdana" w:eastAsia="Times New Roman" w:hAnsi="Verdana" w:cs="Times New Roman"/>
          <w:color w:val="000000"/>
          <w:sz w:val="20"/>
          <w:szCs w:val="20"/>
        </w:rPr>
        <w:t> with the accusative.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closed class</w:t>
      </w:r>
      <w:r w:rsidRPr="00200B3B">
        <w:rPr>
          <w:rFonts w:ascii="Verdana" w:eastAsia="Times New Roman" w:hAnsi="Verdana" w:cs="Times New Roman"/>
          <w:color w:val="000000"/>
          <w:sz w:val="20"/>
          <w:szCs w:val="20"/>
        </w:rPr>
        <w:t> A term which refers to any linguistic level whose elements form a relatively small number which is not altered by the individual speaker. For instance phonemes, grammatical morphemes and syntactic structures are a closed set but the lexicon is definitely an open class as it is continuously expanding.</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declension</w:t>
      </w:r>
      <w:r w:rsidRPr="00200B3B">
        <w:rPr>
          <w:rFonts w:ascii="Verdana" w:eastAsia="Times New Roman" w:hAnsi="Verdana" w:cs="Times New Roman"/>
          <w:color w:val="000000"/>
          <w:sz w:val="20"/>
          <w:szCs w:val="20"/>
        </w:rPr>
        <w:t> A term which refers to the inflections of nouns, pronouns, adjectives, i.e. of nouns and the elements which can qualify them. The set of inflections is called a nominal paradigm. The term </w:t>
      </w:r>
      <w:r w:rsidRPr="00200B3B">
        <w:rPr>
          <w:rFonts w:ascii="Verdana" w:eastAsia="Times New Roman" w:hAnsi="Verdana" w:cs="Times New Roman"/>
          <w:i/>
          <w:iCs/>
          <w:color w:val="000000"/>
          <w:sz w:val="20"/>
          <w:szCs w:val="20"/>
        </w:rPr>
        <w:t>declension</w:t>
      </w:r>
      <w:r w:rsidRPr="00200B3B">
        <w:rPr>
          <w:rFonts w:ascii="Verdana" w:eastAsia="Times New Roman" w:hAnsi="Verdana" w:cs="Times New Roman"/>
          <w:color w:val="000000"/>
          <w:sz w:val="20"/>
          <w:szCs w:val="20"/>
        </w:rPr>
        <w:t> can also be used for classes of nouns which conform to a certain paradigm. It is the equivalent with nouns of the term </w:t>
      </w:r>
      <w:r w:rsidRPr="00200B3B">
        <w:rPr>
          <w:rFonts w:ascii="Verdana" w:eastAsia="Times New Roman" w:hAnsi="Verdana" w:cs="Times New Roman"/>
          <w:i/>
          <w:iCs/>
          <w:color w:val="000000"/>
          <w:sz w:val="20"/>
          <w:szCs w:val="20"/>
        </w:rPr>
        <w:t>conjugation</w:t>
      </w:r>
      <w:r w:rsidRPr="00200B3B">
        <w:rPr>
          <w:rFonts w:ascii="Verdana" w:eastAsia="Times New Roman" w:hAnsi="Verdana" w:cs="Times New Roman"/>
          <w:color w:val="000000"/>
          <w:sz w:val="20"/>
          <w:szCs w:val="20"/>
        </w:rPr>
        <w:t> with verbs.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definite article</w:t>
      </w:r>
      <w:r w:rsidRPr="00200B3B">
        <w:rPr>
          <w:rFonts w:ascii="Verdana" w:eastAsia="Times New Roman" w:hAnsi="Verdana" w:cs="Times New Roman"/>
          <w:color w:val="000000"/>
          <w:sz w:val="20"/>
          <w:szCs w:val="20"/>
        </w:rPr>
        <w:t> A grammatical word which marks a following noun for definiteness. Not every language has such an element, though it is more common for the indefinite article to be missing. Languages furthermore vary according to whether they demand the definite article when nouns are used generically. This is a major difference between English and German, cf. </w:t>
      </w:r>
      <w:r w:rsidRPr="00200B3B">
        <w:rPr>
          <w:rFonts w:ascii="Verdana" w:eastAsia="Times New Roman" w:hAnsi="Verdana" w:cs="Times New Roman"/>
          <w:i/>
          <w:iCs/>
          <w:color w:val="000000"/>
          <w:sz w:val="20"/>
          <w:szCs w:val="20"/>
        </w:rPr>
        <w:t>He is interested in philosophy</w:t>
      </w:r>
      <w:r w:rsidRPr="00200B3B">
        <w:rPr>
          <w:rFonts w:ascii="Verdana" w:eastAsia="Times New Roman" w:hAnsi="Verdana" w:cs="Times New Roman"/>
          <w:color w:val="000000"/>
          <w:sz w:val="20"/>
          <w:szCs w:val="20"/>
        </w:rPr>
        <w:t>. </w:t>
      </w:r>
      <w:r w:rsidRPr="00200B3B">
        <w:rPr>
          <w:rFonts w:ascii="Verdana" w:eastAsia="Times New Roman" w:hAnsi="Verdana" w:cs="Times New Roman"/>
          <w:i/>
          <w:iCs/>
          <w:color w:val="000000"/>
          <w:sz w:val="20"/>
          <w:szCs w:val="20"/>
        </w:rPr>
        <w:t>Er interessiert sich für die Philosophie</w:t>
      </w:r>
      <w:r w:rsidRPr="00200B3B">
        <w:rPr>
          <w:rFonts w:ascii="Verdana" w:eastAsia="Times New Roman" w:hAnsi="Verdana" w:cs="Times New Roman"/>
          <w:color w:val="000000"/>
          <w:sz w:val="20"/>
          <w:szCs w:val="20"/>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degree</w:t>
      </w:r>
      <w:r w:rsidRPr="00200B3B">
        <w:rPr>
          <w:rFonts w:ascii="Verdana" w:eastAsia="Times New Roman" w:hAnsi="Verdana" w:cs="Times New Roman"/>
          <w:color w:val="000000"/>
          <w:sz w:val="20"/>
          <w:szCs w:val="20"/>
        </w:rPr>
        <w:t> A relational specification which is found with adjectives and adverbs. There are three degrees: 1) positive as in </w:t>
      </w:r>
      <w:r w:rsidRPr="00200B3B">
        <w:rPr>
          <w:rFonts w:ascii="Verdana" w:eastAsia="Times New Roman" w:hAnsi="Verdana" w:cs="Times New Roman"/>
          <w:i/>
          <w:iCs/>
          <w:color w:val="000000"/>
          <w:sz w:val="20"/>
          <w:szCs w:val="20"/>
        </w:rPr>
        <w:t>small</w:t>
      </w:r>
      <w:r w:rsidRPr="00200B3B">
        <w:rPr>
          <w:rFonts w:ascii="Verdana" w:eastAsia="Times New Roman" w:hAnsi="Verdana" w:cs="Times New Roman"/>
          <w:color w:val="000000"/>
          <w:sz w:val="20"/>
          <w:szCs w:val="20"/>
        </w:rPr>
        <w:t>, 2) comparative as in </w:t>
      </w:r>
      <w:r w:rsidRPr="00200B3B">
        <w:rPr>
          <w:rFonts w:ascii="Verdana" w:eastAsia="Times New Roman" w:hAnsi="Verdana" w:cs="Times New Roman"/>
          <w:i/>
          <w:iCs/>
          <w:color w:val="000000"/>
          <w:sz w:val="20"/>
          <w:szCs w:val="20"/>
        </w:rPr>
        <w:t>smaller</w:t>
      </w:r>
      <w:r w:rsidRPr="00200B3B">
        <w:rPr>
          <w:rFonts w:ascii="Verdana" w:eastAsia="Times New Roman" w:hAnsi="Verdana" w:cs="Times New Roman"/>
          <w:color w:val="000000"/>
          <w:sz w:val="20"/>
          <w:szCs w:val="20"/>
        </w:rPr>
        <w:t> and 3) superlative as in </w:t>
      </w:r>
      <w:r w:rsidRPr="00200B3B">
        <w:rPr>
          <w:rFonts w:ascii="Verdana" w:eastAsia="Times New Roman" w:hAnsi="Verdana" w:cs="Times New Roman"/>
          <w:i/>
          <w:iCs/>
          <w:color w:val="000000"/>
          <w:sz w:val="20"/>
          <w:szCs w:val="20"/>
        </w:rPr>
        <w:t>smallest</w:t>
      </w:r>
      <w:r w:rsidRPr="00200B3B">
        <w:rPr>
          <w:rFonts w:ascii="Verdana" w:eastAsia="Times New Roman" w:hAnsi="Verdana" w:cs="Times New Roman"/>
          <w:color w:val="000000"/>
          <w:sz w:val="20"/>
          <w:szCs w:val="20"/>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empty morph</w:t>
      </w:r>
      <w:r w:rsidRPr="00200B3B">
        <w:rPr>
          <w:rFonts w:ascii="Verdana" w:eastAsia="Times New Roman" w:hAnsi="Verdana" w:cs="Times New Roman"/>
          <w:color w:val="000000"/>
          <w:sz w:val="20"/>
          <w:szCs w:val="20"/>
        </w:rPr>
        <w:t> In some morphological analyses, an element which is posited as the carrier of a grammatical category but not present on the surface, for instance the word </w:t>
      </w:r>
      <w:r w:rsidRPr="00200B3B">
        <w:rPr>
          <w:rFonts w:ascii="Verdana" w:eastAsia="Times New Roman" w:hAnsi="Verdana" w:cs="Times New Roman"/>
          <w:i/>
          <w:iCs/>
          <w:color w:val="000000"/>
          <w:sz w:val="20"/>
          <w:szCs w:val="20"/>
        </w:rPr>
        <w:t>sheep</w:t>
      </w:r>
      <w:r w:rsidRPr="00200B3B">
        <w:rPr>
          <w:rFonts w:ascii="Verdana" w:eastAsia="Times New Roman" w:hAnsi="Verdana" w:cs="Times New Roman"/>
          <w:color w:val="000000"/>
          <w:sz w:val="20"/>
          <w:szCs w:val="20"/>
        </w:rPr>
        <w:t> could be said to contain an empty plural morph: </w:t>
      </w:r>
      <w:r w:rsidRPr="00200B3B">
        <w:rPr>
          <w:rFonts w:ascii="Verdana" w:eastAsia="Times New Roman" w:hAnsi="Verdana" w:cs="Times New Roman"/>
          <w:i/>
          <w:iCs/>
          <w:color w:val="000000"/>
          <w:sz w:val="20"/>
          <w:szCs w:val="20"/>
        </w:rPr>
        <w:t>sheep</w:t>
      </w:r>
      <w:r w:rsidRPr="00200B3B">
        <w:rPr>
          <w:rFonts w:ascii="Verdana" w:eastAsia="Times New Roman" w:hAnsi="Verdana" w:cs="Times New Roman"/>
          <w:color w:val="000000"/>
          <w:sz w:val="20"/>
          <w:szCs w:val="20"/>
        </w:rPr>
        <w:t> + Ø.</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function word</w:t>
      </w:r>
      <w:r w:rsidRPr="00200B3B">
        <w:rPr>
          <w:rFonts w:ascii="Verdana" w:eastAsia="Times New Roman" w:hAnsi="Verdana" w:cs="Times New Roman"/>
          <w:color w:val="000000"/>
          <w:sz w:val="20"/>
          <w:szCs w:val="20"/>
        </w:rPr>
        <w:t> A word which serves the purpose of indicating a grammatical category or relationship. It contrasts explicitly with a content word which has lexical meaning.</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inflection</w:t>
      </w:r>
      <w:r w:rsidRPr="00200B3B">
        <w:rPr>
          <w:rFonts w:ascii="Verdana" w:eastAsia="Times New Roman" w:hAnsi="Verdana" w:cs="Times New Roman"/>
          <w:color w:val="000000"/>
          <w:sz w:val="20"/>
          <w:szCs w:val="20"/>
        </w:rPr>
        <w:t> An alteration made to a word to indicate a certain grammatical category, e.g. number and case with nouns or person, number and tense with verbs. The number of inflections in a language can be taken as an indication of its type, a large number being characteristic of synthetic languages. Diachronically inflections arise from clitics which become unseparable from the lexical bases to which they are attached.</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lastRenderedPageBreak/>
        <w:t>irregular</w:t>
      </w:r>
      <w:r w:rsidRPr="00200B3B">
        <w:rPr>
          <w:rFonts w:ascii="Verdana" w:eastAsia="Times New Roman" w:hAnsi="Verdana" w:cs="Times New Roman"/>
          <w:color w:val="000000"/>
          <w:sz w:val="20"/>
          <w:szCs w:val="20"/>
        </w:rPr>
        <w:t> A form which can be regarded as an exception to a given pattern or rule, e.g. the plurals formed with a stem vowel change in Modern English, </w:t>
      </w:r>
      <w:r w:rsidRPr="00200B3B">
        <w:rPr>
          <w:rFonts w:ascii="Verdana" w:eastAsia="Times New Roman" w:hAnsi="Verdana" w:cs="Times New Roman"/>
          <w:i/>
          <w:iCs/>
          <w:color w:val="000000"/>
          <w:sz w:val="20"/>
          <w:szCs w:val="20"/>
        </w:rPr>
        <w:t>man</w:t>
      </w:r>
      <w:r w:rsidRPr="00200B3B">
        <w:rPr>
          <w:rFonts w:ascii="Verdana" w:eastAsia="Times New Roman" w:hAnsi="Verdana" w:cs="Times New Roman"/>
          <w:color w:val="000000"/>
          <w:sz w:val="20"/>
          <w:szCs w:val="20"/>
        </w:rPr>
        <w:t> : </w:t>
      </w:r>
      <w:r w:rsidRPr="00200B3B">
        <w:rPr>
          <w:rFonts w:ascii="Verdana" w:eastAsia="Times New Roman" w:hAnsi="Verdana" w:cs="Times New Roman"/>
          <w:i/>
          <w:iCs/>
          <w:color w:val="000000"/>
          <w:sz w:val="20"/>
          <w:szCs w:val="20"/>
        </w:rPr>
        <w:t>men</w:t>
      </w:r>
      <w:r w:rsidRPr="00200B3B">
        <w:rPr>
          <w:rFonts w:ascii="Verdana" w:eastAsia="Times New Roman" w:hAnsi="Verdana" w:cs="Times New Roman"/>
          <w:color w:val="000000"/>
          <w:sz w:val="20"/>
          <w:szCs w:val="20"/>
        </w:rPr>
        <w:t>, </w:t>
      </w:r>
      <w:r w:rsidRPr="00200B3B">
        <w:rPr>
          <w:rFonts w:ascii="Verdana" w:eastAsia="Times New Roman" w:hAnsi="Verdana" w:cs="Times New Roman"/>
          <w:i/>
          <w:iCs/>
          <w:color w:val="000000"/>
          <w:sz w:val="20"/>
          <w:szCs w:val="20"/>
        </w:rPr>
        <w:t>tooth</w:t>
      </w:r>
      <w:r w:rsidRPr="00200B3B">
        <w:rPr>
          <w:rFonts w:ascii="Verdana" w:eastAsia="Times New Roman" w:hAnsi="Verdana" w:cs="Times New Roman"/>
          <w:color w:val="000000"/>
          <w:sz w:val="20"/>
          <w:szCs w:val="20"/>
        </w:rPr>
        <w:t> : </w:t>
      </w:r>
      <w:r w:rsidRPr="00200B3B">
        <w:rPr>
          <w:rFonts w:ascii="Verdana" w:eastAsia="Times New Roman" w:hAnsi="Verdana" w:cs="Times New Roman"/>
          <w:i/>
          <w:iCs/>
          <w:color w:val="000000"/>
          <w:sz w:val="20"/>
          <w:szCs w:val="20"/>
        </w:rPr>
        <w:t>teeth</w:t>
      </w:r>
      <w:r w:rsidRPr="00200B3B">
        <w:rPr>
          <w:rFonts w:ascii="Verdana" w:eastAsia="Times New Roman" w:hAnsi="Verdana" w:cs="Times New Roman"/>
          <w:color w:val="000000"/>
          <w:sz w:val="20"/>
          <w:szCs w:val="20"/>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morph</w:t>
      </w:r>
      <w:r w:rsidRPr="00200B3B">
        <w:rPr>
          <w:rFonts w:ascii="Verdana" w:eastAsia="Times New Roman" w:hAnsi="Verdana" w:cs="Times New Roman"/>
          <w:color w:val="000000"/>
          <w:sz w:val="20"/>
          <w:szCs w:val="20"/>
        </w:rPr>
        <w:t> Any item of language which cannot be broken down any further without a loss of meaning. A morph usually realises a morpheme, the unit of grammar on an abstract level, e.g. /</w:t>
      </w:r>
      <w:r w:rsidRPr="00200B3B">
        <w:rPr>
          <w:rFonts w:ascii="Arial" w:eastAsia="Times New Roman" w:hAnsi="Arial" w:cs="Arial"/>
          <w:color w:val="000000"/>
          <w:sz w:val="20"/>
          <w:szCs w:val="20"/>
        </w:rPr>
        <w:t>ʌ</w:t>
      </w:r>
      <w:r w:rsidRPr="00200B3B">
        <w:rPr>
          <w:rFonts w:ascii="Verdana" w:eastAsia="Times New Roman" w:hAnsi="Verdana" w:cs="Verdana"/>
          <w:color w:val="000000"/>
          <w:sz w:val="20"/>
          <w:szCs w:val="20"/>
        </w:rPr>
        <w:t>n/ in </w:t>
      </w:r>
      <w:r w:rsidRPr="00200B3B">
        <w:rPr>
          <w:rFonts w:ascii="Verdana" w:eastAsia="Times New Roman" w:hAnsi="Verdana" w:cs="Times New Roman"/>
          <w:i/>
          <w:iCs/>
          <w:color w:val="000000"/>
          <w:sz w:val="20"/>
          <w:szCs w:val="20"/>
        </w:rPr>
        <w:t>undoable</w:t>
      </w:r>
      <w:r w:rsidRPr="00200B3B">
        <w:rPr>
          <w:rFonts w:ascii="Verdana" w:eastAsia="Times New Roman" w:hAnsi="Verdana" w:cs="Times New Roman"/>
          <w:color w:val="000000"/>
          <w:sz w:val="20"/>
          <w:szCs w:val="20"/>
        </w:rPr>
        <w:t> but also /</w:t>
      </w:r>
      <w:r w:rsidRPr="00200B3B">
        <w:rPr>
          <w:rFonts w:ascii="Arial" w:eastAsia="Times New Roman" w:hAnsi="Arial" w:cs="Arial"/>
          <w:color w:val="000000"/>
          <w:sz w:val="20"/>
          <w:szCs w:val="20"/>
        </w:rPr>
        <w:t>ɪ</w:t>
      </w:r>
      <w:r w:rsidRPr="00200B3B">
        <w:rPr>
          <w:rFonts w:ascii="Verdana" w:eastAsia="Times New Roman" w:hAnsi="Verdana" w:cs="Verdana"/>
          <w:color w:val="000000"/>
          <w:sz w:val="20"/>
          <w:szCs w:val="20"/>
        </w:rPr>
        <w:t>m/ in </w:t>
      </w:r>
      <w:r w:rsidRPr="00200B3B">
        <w:rPr>
          <w:rFonts w:ascii="Verdana" w:eastAsia="Times New Roman" w:hAnsi="Verdana" w:cs="Times New Roman"/>
          <w:i/>
          <w:iCs/>
          <w:color w:val="000000"/>
          <w:sz w:val="20"/>
          <w:szCs w:val="20"/>
        </w:rPr>
        <w:t>impossible</w:t>
      </w:r>
      <w:r w:rsidRPr="00200B3B">
        <w:rPr>
          <w:rFonts w:ascii="Verdana" w:eastAsia="Times New Roman" w:hAnsi="Verdana" w:cs="Times New Roman"/>
          <w:color w:val="000000"/>
          <w:sz w:val="20"/>
          <w:szCs w:val="20"/>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morpheme</w:t>
      </w:r>
      <w:r w:rsidRPr="00200B3B">
        <w:rPr>
          <w:rFonts w:ascii="Verdana" w:eastAsia="Times New Roman" w:hAnsi="Verdana" w:cs="Times New Roman"/>
          <w:color w:val="000000"/>
          <w:sz w:val="20"/>
          <w:szCs w:val="20"/>
        </w:rPr>
        <w:t> The smallest unit in a grammar which can contrast with another and which carries meaning. A morpheme can be an inflection, e.g. /ri:-/ in </w:t>
      </w:r>
      <w:r w:rsidRPr="00200B3B">
        <w:rPr>
          <w:rFonts w:ascii="Verdana" w:eastAsia="Times New Roman" w:hAnsi="Verdana" w:cs="Times New Roman"/>
          <w:i/>
          <w:iCs/>
          <w:color w:val="000000"/>
          <w:sz w:val="20"/>
          <w:szCs w:val="20"/>
        </w:rPr>
        <w:t>rewrite</w:t>
      </w:r>
      <w:r w:rsidRPr="00200B3B">
        <w:rPr>
          <w:rFonts w:ascii="Verdana" w:eastAsia="Times New Roman" w:hAnsi="Verdana" w:cs="Times New Roman"/>
          <w:color w:val="000000"/>
          <w:sz w:val="20"/>
          <w:szCs w:val="20"/>
        </w:rPr>
        <w:t> or a lexical word, </w:t>
      </w:r>
      <w:r w:rsidRPr="00200B3B">
        <w:rPr>
          <w:rFonts w:ascii="Verdana" w:eastAsia="Times New Roman" w:hAnsi="Verdana" w:cs="Times New Roman"/>
          <w:i/>
          <w:iCs/>
          <w:color w:val="000000"/>
          <w:sz w:val="20"/>
          <w:szCs w:val="20"/>
        </w:rPr>
        <w:t>house</w:t>
      </w:r>
      <w:r w:rsidRPr="00200B3B">
        <w:rPr>
          <w:rFonts w:ascii="Verdana" w:eastAsia="Times New Roman" w:hAnsi="Verdana" w:cs="Times New Roman"/>
          <w:color w:val="000000"/>
          <w:sz w:val="20"/>
          <w:szCs w:val="20"/>
        </w:rPr>
        <w:t>, </w:t>
      </w:r>
      <w:r w:rsidRPr="00200B3B">
        <w:rPr>
          <w:rFonts w:ascii="Verdana" w:eastAsia="Times New Roman" w:hAnsi="Verdana" w:cs="Times New Roman"/>
          <w:i/>
          <w:iCs/>
          <w:color w:val="000000"/>
          <w:sz w:val="20"/>
          <w:szCs w:val="20"/>
        </w:rPr>
        <w:t>tree</w:t>
      </w:r>
      <w:r w:rsidRPr="00200B3B">
        <w:rPr>
          <w:rFonts w:ascii="Verdana" w:eastAsia="Times New Roman" w:hAnsi="Verdana" w:cs="Times New Roman"/>
          <w:color w:val="000000"/>
          <w:sz w:val="20"/>
          <w:szCs w:val="20"/>
        </w:rPr>
        <w:t>, </w:t>
      </w:r>
      <w:r w:rsidRPr="00200B3B">
        <w:rPr>
          <w:rFonts w:ascii="Verdana" w:eastAsia="Times New Roman" w:hAnsi="Verdana" w:cs="Times New Roman"/>
          <w:i/>
          <w:iCs/>
          <w:color w:val="000000"/>
          <w:sz w:val="20"/>
          <w:szCs w:val="20"/>
        </w:rPr>
        <w:t>sick</w:t>
      </w:r>
      <w:r w:rsidRPr="00200B3B">
        <w:rPr>
          <w:rFonts w:ascii="Verdana" w:eastAsia="Times New Roman" w:hAnsi="Verdana" w:cs="Times New Roman"/>
          <w:color w:val="000000"/>
          <w:sz w:val="20"/>
          <w:szCs w:val="20"/>
        </w:rPr>
        <w:t>. A morpheme is an abstract unit and is realised by a morph; it is the approximate equivalent of a phoneme on the level of phonology.</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morphology</w:t>
      </w:r>
      <w:r w:rsidRPr="00200B3B">
        <w:rPr>
          <w:rFonts w:ascii="Verdana" w:eastAsia="Times New Roman" w:hAnsi="Verdana" w:cs="Times New Roman"/>
          <w:color w:val="000000"/>
          <w:sz w:val="20"/>
          <w:szCs w:val="20"/>
        </w:rPr>
        <w:t> The level of linguistics which is concerned with the structure of words, both from the point of view of inflections and of word-formation. It is traditionally located between phonology (the level of sounds) and syntax (the level of sentences).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noun</w:t>
      </w:r>
      <w:r w:rsidRPr="00200B3B">
        <w:rPr>
          <w:rFonts w:ascii="Verdana" w:eastAsia="Times New Roman" w:hAnsi="Verdana" w:cs="Times New Roman"/>
          <w:color w:val="000000"/>
          <w:sz w:val="20"/>
          <w:szCs w:val="20"/>
        </w:rPr>
        <w:t> One of the major parts of speech which refers to objects in the non-linguistic world or to notions which are regarded as forming entities parallel to real-world objects, e.g. by showing the property of countability.</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number</w:t>
      </w:r>
      <w:r w:rsidRPr="00200B3B">
        <w:rPr>
          <w:rFonts w:ascii="Verdana" w:eastAsia="Times New Roman" w:hAnsi="Verdana" w:cs="Times New Roman"/>
          <w:color w:val="000000"/>
          <w:sz w:val="20"/>
          <w:szCs w:val="20"/>
        </w:rPr>
        <w:t> A grammatical category which refers to quantity, usually along a binary axis, singular vs. plural, although some languages have other number distinctions involving a dual or a paucal category (referring to a few items).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person</w:t>
      </w:r>
      <w:r w:rsidRPr="00200B3B">
        <w:rPr>
          <w:rFonts w:ascii="Verdana" w:eastAsia="Times New Roman" w:hAnsi="Verdana" w:cs="Times New Roman"/>
          <w:color w:val="000000"/>
          <w:sz w:val="20"/>
          <w:szCs w:val="20"/>
        </w:rPr>
        <w:t> A grammatical distinction which applies to the speaker, addressee or person talked about in verbal systems. Normally there is a distinction between singular and plural as well. There are more distinctions available than just those found in European languages, for instance languages may distinguish between a personal form for 'we' which includes the addressee and one which does not.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personal pronoun</w:t>
      </w:r>
      <w:r w:rsidRPr="00200B3B">
        <w:rPr>
          <w:rFonts w:ascii="Verdana" w:eastAsia="Times New Roman" w:hAnsi="Verdana" w:cs="Times New Roman"/>
          <w:color w:val="000000"/>
          <w:sz w:val="20"/>
          <w:szCs w:val="20"/>
        </w:rPr>
        <w:t> A grammatical form which refers to the speaker, addressee or person talked about and which occupies a position immediately next to the verb. In discourse it is used to avoid repetition of a name which has already been mentioned.</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plural</w:t>
      </w:r>
      <w:r w:rsidRPr="00200B3B">
        <w:rPr>
          <w:rFonts w:ascii="Verdana" w:eastAsia="Times New Roman" w:hAnsi="Verdana" w:cs="Times New Roman"/>
          <w:color w:val="000000"/>
          <w:sz w:val="20"/>
          <w:szCs w:val="20"/>
        </w:rPr>
        <w:t> A category in the grammar of all languages which refers to more than one object. All languages have a particular means for expressing this category, frequently by using a characteristic inflection.</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pronoun</w:t>
      </w:r>
      <w:r w:rsidRPr="00200B3B">
        <w:rPr>
          <w:rFonts w:ascii="Verdana" w:eastAsia="Times New Roman" w:hAnsi="Verdana" w:cs="Times New Roman"/>
          <w:color w:val="000000"/>
          <w:sz w:val="20"/>
          <w:szCs w:val="20"/>
        </w:rPr>
        <w:t> A grammatical element which refers to a noun previously mentioned; as such it has a deictic or anaphoric function as in </w:t>
      </w:r>
      <w:r w:rsidRPr="00200B3B">
        <w:rPr>
          <w:rFonts w:ascii="Verdana" w:eastAsia="Times New Roman" w:hAnsi="Verdana" w:cs="Times New Roman"/>
          <w:i/>
          <w:iCs/>
          <w:color w:val="000000"/>
          <w:sz w:val="20"/>
          <w:szCs w:val="20"/>
        </w:rPr>
        <w:t>The lecturer was here and he spoke to us on a special topic</w:t>
      </w:r>
      <w:r w:rsidRPr="00200B3B">
        <w:rPr>
          <w:rFonts w:ascii="Verdana" w:eastAsia="Times New Roman" w:hAnsi="Verdana" w:cs="Times New Roman"/>
          <w:color w:val="000000"/>
          <w:sz w:val="20"/>
          <w:szCs w:val="20"/>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singular</w:t>
      </w:r>
      <w:r w:rsidRPr="00200B3B">
        <w:rPr>
          <w:rFonts w:ascii="Verdana" w:eastAsia="Times New Roman" w:hAnsi="Verdana" w:cs="Times New Roman"/>
          <w:color w:val="000000"/>
          <w:sz w:val="20"/>
          <w:szCs w:val="20"/>
        </w:rPr>
        <w:t> A grammatical category which indicates a single occurrence of something. This is taken as the unmarked or normal instance in language, the plural, or even more so the dual, being marked forms, usually with special inflections characterising them.</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stem</w:t>
      </w:r>
      <w:r w:rsidRPr="00200B3B">
        <w:rPr>
          <w:rFonts w:ascii="Verdana" w:eastAsia="Times New Roman" w:hAnsi="Verdana" w:cs="Times New Roman"/>
          <w:color w:val="000000"/>
          <w:sz w:val="20"/>
          <w:szCs w:val="20"/>
        </w:rPr>
        <w:t> A part of a word to which prefixes and/or suffixes can be added. It is normally unalterable, though some morphological processes, such as umlaut in German, may change it. It is usually used synonymously with </w:t>
      </w:r>
      <w:r w:rsidRPr="00200B3B">
        <w:rPr>
          <w:rFonts w:ascii="Verdana" w:eastAsia="Times New Roman" w:hAnsi="Verdana" w:cs="Times New Roman"/>
          <w:i/>
          <w:iCs/>
          <w:color w:val="000000"/>
          <w:sz w:val="20"/>
          <w:szCs w:val="20"/>
        </w:rPr>
        <w:t>root</w:t>
      </w:r>
      <w:r w:rsidRPr="00200B3B">
        <w:rPr>
          <w:rFonts w:ascii="Verdana" w:eastAsia="Times New Roman" w:hAnsi="Verdana" w:cs="Times New Roman"/>
          <w:color w:val="000000"/>
          <w:sz w:val="20"/>
          <w:szCs w:val="20"/>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lastRenderedPageBreak/>
        <w:t>suffix</w:t>
      </w:r>
      <w:r w:rsidRPr="00200B3B">
        <w:rPr>
          <w:rFonts w:ascii="Verdana" w:eastAsia="Times New Roman" w:hAnsi="Verdana" w:cs="Times New Roman"/>
          <w:color w:val="000000"/>
          <w:sz w:val="20"/>
          <w:szCs w:val="20"/>
        </w:rPr>
        <w:t> Any element attached to the right- hand side of a stem. Suffixation in one of the major operations in morphology and is undertaken to indicate grammatical categories as in </w:t>
      </w:r>
      <w:r w:rsidRPr="00200B3B">
        <w:rPr>
          <w:rFonts w:ascii="Verdana" w:eastAsia="Times New Roman" w:hAnsi="Verdana" w:cs="Times New Roman"/>
          <w:i/>
          <w:iCs/>
          <w:color w:val="000000"/>
          <w:sz w:val="20"/>
          <w:szCs w:val="20"/>
        </w:rPr>
        <w:t>stone</w:t>
      </w:r>
      <w:r w:rsidRPr="00200B3B">
        <w:rPr>
          <w:rFonts w:ascii="Verdana" w:eastAsia="Times New Roman" w:hAnsi="Verdana" w:cs="Times New Roman"/>
          <w:color w:val="000000"/>
          <w:sz w:val="20"/>
          <w:szCs w:val="20"/>
        </w:rPr>
        <w:t> : </w:t>
      </w:r>
      <w:r w:rsidRPr="00200B3B">
        <w:rPr>
          <w:rFonts w:ascii="Verdana" w:eastAsia="Times New Roman" w:hAnsi="Verdana" w:cs="Times New Roman"/>
          <w:i/>
          <w:iCs/>
          <w:color w:val="000000"/>
          <w:sz w:val="20"/>
          <w:szCs w:val="20"/>
        </w:rPr>
        <w:t>stone-s</w:t>
      </w:r>
      <w:r w:rsidRPr="00200B3B">
        <w:rPr>
          <w:rFonts w:ascii="Verdana" w:eastAsia="Times New Roman" w:hAnsi="Verdana" w:cs="Times New Roman"/>
          <w:color w:val="000000"/>
          <w:sz w:val="20"/>
          <w:szCs w:val="20"/>
        </w:rPr>
        <w:t>where the </w:t>
      </w:r>
      <w:r w:rsidRPr="00200B3B">
        <w:rPr>
          <w:rFonts w:ascii="Verdana" w:eastAsia="Times New Roman" w:hAnsi="Verdana" w:cs="Times New Roman"/>
          <w:i/>
          <w:iCs/>
          <w:color w:val="000000"/>
          <w:sz w:val="20"/>
          <w:szCs w:val="20"/>
        </w:rPr>
        <w:t>-s</w:t>
      </w:r>
      <w:r w:rsidRPr="00200B3B">
        <w:rPr>
          <w:rFonts w:ascii="Verdana" w:eastAsia="Times New Roman" w:hAnsi="Verdana" w:cs="Times New Roman"/>
          <w:color w:val="000000"/>
          <w:sz w:val="20"/>
          <w:szCs w:val="20"/>
        </w:rPr>
        <w:t> is a plural marker suffix.</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suppletion</w:t>
      </w:r>
      <w:r w:rsidRPr="00200B3B">
        <w:rPr>
          <w:rFonts w:ascii="Verdana" w:eastAsia="Times New Roman" w:hAnsi="Verdana" w:cs="Times New Roman"/>
          <w:color w:val="000000"/>
          <w:sz w:val="20"/>
          <w:szCs w:val="20"/>
        </w:rPr>
        <w:t> A form in a paradigm (a set of morphologically related elements, such as the forms of a verb or noun) which etymologically comes from another source, e.g. the past tense form </w:t>
      </w:r>
      <w:r w:rsidRPr="00200B3B">
        <w:rPr>
          <w:rFonts w:ascii="Verdana" w:eastAsia="Times New Roman" w:hAnsi="Verdana" w:cs="Times New Roman"/>
          <w:i/>
          <w:iCs/>
          <w:color w:val="000000"/>
          <w:sz w:val="20"/>
          <w:szCs w:val="20"/>
        </w:rPr>
        <w:t>went</w:t>
      </w:r>
      <w:r w:rsidRPr="00200B3B">
        <w:rPr>
          <w:rFonts w:ascii="Verdana" w:eastAsia="Times New Roman" w:hAnsi="Verdana" w:cs="Times New Roman"/>
          <w:color w:val="000000"/>
          <w:sz w:val="20"/>
          <w:szCs w:val="20"/>
        </w:rPr>
        <w:t> in English is not formally related to the verb </w:t>
      </w:r>
      <w:r w:rsidRPr="00200B3B">
        <w:rPr>
          <w:rFonts w:ascii="Verdana" w:eastAsia="Times New Roman" w:hAnsi="Verdana" w:cs="Times New Roman"/>
          <w:i/>
          <w:iCs/>
          <w:color w:val="000000"/>
          <w:sz w:val="20"/>
          <w:szCs w:val="20"/>
        </w:rPr>
        <w:t>go.</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verb</w:t>
      </w:r>
      <w:r w:rsidRPr="00200B3B">
        <w:rPr>
          <w:rFonts w:ascii="Verdana" w:eastAsia="Times New Roman" w:hAnsi="Verdana" w:cs="Times New Roman"/>
          <w:color w:val="000000"/>
          <w:sz w:val="20"/>
          <w:szCs w:val="20"/>
        </w:rPr>
        <w:t> One of the two major lexical categories — the other is that of nouns — which is used to express a state or an action. The set of inflectional forms of a verb is termed a </w:t>
      </w:r>
      <w:r w:rsidRPr="00200B3B">
        <w:rPr>
          <w:rFonts w:ascii="Verdana" w:eastAsia="Times New Roman" w:hAnsi="Verdana" w:cs="Times New Roman"/>
          <w:i/>
          <w:iCs/>
          <w:color w:val="000000"/>
          <w:sz w:val="20"/>
          <w:szCs w:val="20"/>
        </w:rPr>
        <w:t>conjugation</w:t>
      </w:r>
      <w:r w:rsidRPr="00200B3B">
        <w:rPr>
          <w:rFonts w:ascii="Verdana" w:eastAsia="Times New Roman" w:hAnsi="Verdana" w:cs="Times New Roman"/>
          <w:color w:val="000000"/>
          <w:sz w:val="20"/>
          <w:szCs w:val="20"/>
        </w:rPr>
        <w:t> (parallel to </w:t>
      </w:r>
      <w:r w:rsidRPr="00200B3B">
        <w:rPr>
          <w:rFonts w:ascii="Verdana" w:eastAsia="Times New Roman" w:hAnsi="Verdana" w:cs="Times New Roman"/>
          <w:i/>
          <w:iCs/>
          <w:color w:val="000000"/>
          <w:sz w:val="20"/>
          <w:szCs w:val="20"/>
        </w:rPr>
        <w:t>declension</w:t>
      </w:r>
      <w:r w:rsidRPr="00200B3B">
        <w:rPr>
          <w:rFonts w:ascii="Verdana" w:eastAsia="Times New Roman" w:hAnsi="Verdana" w:cs="Times New Roman"/>
          <w:color w:val="000000"/>
          <w:sz w:val="20"/>
          <w:szCs w:val="20"/>
        </w:rPr>
        <w:t> with nouns). Verbs are usually distinguished for person and number along with tense and mood and frequently for aspect as well.</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word class</w:t>
      </w:r>
      <w:r w:rsidRPr="00200B3B">
        <w:rPr>
          <w:rFonts w:ascii="Verdana" w:eastAsia="Times New Roman" w:hAnsi="Verdana" w:cs="Times New Roman"/>
          <w:color w:val="000000"/>
          <w:sz w:val="20"/>
          <w:szCs w:val="20"/>
        </w:rPr>
        <w:t> A group of words which are similar in their grammatical characteristics: the kinds of inflections they take, their distribution in sentences and the relations they enter with other sets of words. Typically word classes are nouns, verbs, adjectives, adverbs, prepositions.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word</w:t>
      </w:r>
      <w:r w:rsidRPr="00200B3B">
        <w:rPr>
          <w:rFonts w:ascii="Verdana" w:eastAsia="Times New Roman" w:hAnsi="Verdana" w:cs="Times New Roman"/>
          <w:color w:val="000000"/>
          <w:sz w:val="20"/>
          <w:szCs w:val="20"/>
        </w:rPr>
        <w:t> A general term for a morphological form which is internally stable, can stand on its own and which in principle can be moved to a new position in a sentence. In a synthetic language like German inflected words tend to be morphologically complex whereas in an analytic language like English these are usually simpler in structure.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zero derivation</w:t>
      </w:r>
      <w:r w:rsidRPr="00200B3B">
        <w:rPr>
          <w:rFonts w:ascii="Verdana" w:eastAsia="Times New Roman" w:hAnsi="Verdana" w:cs="Times New Roman"/>
          <w:color w:val="000000"/>
          <w:sz w:val="20"/>
          <w:szCs w:val="20"/>
        </w:rPr>
        <w:t> The transfer of an element of one word class into another without any formal alteration. This is particularly common in English today, e.g. </w:t>
      </w:r>
      <w:r w:rsidRPr="00200B3B">
        <w:rPr>
          <w:rFonts w:ascii="Verdana" w:eastAsia="Times New Roman" w:hAnsi="Verdana" w:cs="Times New Roman"/>
          <w:i/>
          <w:iCs/>
          <w:color w:val="000000"/>
          <w:sz w:val="20"/>
          <w:szCs w:val="20"/>
        </w:rPr>
        <w:t>breakfast</w:t>
      </w:r>
      <w:r w:rsidRPr="00200B3B">
        <w:rPr>
          <w:rFonts w:ascii="Verdana" w:eastAsia="Times New Roman" w:hAnsi="Verdana" w:cs="Times New Roman"/>
          <w:color w:val="000000"/>
          <w:sz w:val="20"/>
          <w:szCs w:val="20"/>
        </w:rPr>
        <w:t> (noun) &gt; </w:t>
      </w:r>
      <w:r w:rsidRPr="00200B3B">
        <w:rPr>
          <w:rFonts w:ascii="Verdana" w:eastAsia="Times New Roman" w:hAnsi="Verdana" w:cs="Times New Roman"/>
          <w:i/>
          <w:iCs/>
          <w:color w:val="000000"/>
          <w:sz w:val="20"/>
          <w:szCs w:val="20"/>
        </w:rPr>
        <w:t>to breakfast</w:t>
      </w:r>
      <w:r w:rsidRPr="00200B3B">
        <w:rPr>
          <w:rFonts w:ascii="Verdana" w:eastAsia="Times New Roman" w:hAnsi="Verdana" w:cs="Times New Roman"/>
          <w:color w:val="000000"/>
          <w:sz w:val="20"/>
          <w:szCs w:val="20"/>
        </w:rPr>
        <w:t> (verb). Another name for this phenomenon is </w:t>
      </w:r>
      <w:r w:rsidRPr="00200B3B">
        <w:rPr>
          <w:rFonts w:ascii="Verdana" w:eastAsia="Times New Roman" w:hAnsi="Verdana" w:cs="Times New Roman"/>
          <w:i/>
          <w:iCs/>
          <w:color w:val="000000"/>
          <w:sz w:val="20"/>
          <w:szCs w:val="20"/>
        </w:rPr>
        <w:t>conversion</w:t>
      </w:r>
      <w:r w:rsidRPr="00200B3B">
        <w:rPr>
          <w:rFonts w:ascii="Verdana" w:eastAsia="Times New Roman" w:hAnsi="Verdana" w:cs="Times New Roman"/>
          <w:color w:val="000000"/>
          <w:sz w:val="20"/>
          <w:szCs w:val="20"/>
        </w:rPr>
        <w:t>.</w:t>
      </w:r>
    </w:p>
    <w:p w:rsidR="00200B3B" w:rsidRPr="00200B3B" w:rsidRDefault="00200B3B" w:rsidP="00200B3B">
      <w:pPr>
        <w:spacing w:after="0" w:line="240" w:lineRule="auto"/>
        <w:rPr>
          <w:rFonts w:ascii="Verdana" w:eastAsia="Times New Roman" w:hAnsi="Verdana" w:cs="Times New Roman"/>
          <w:color w:val="000000"/>
          <w:sz w:val="32"/>
          <w:szCs w:val="32"/>
        </w:rPr>
      </w:pPr>
      <w:r w:rsidRPr="00200B3B">
        <w:rPr>
          <w:rFonts w:ascii="Verdana" w:eastAsia="Times New Roman" w:hAnsi="Verdana" w:cs="Times New Roman"/>
          <w:color w:val="000000"/>
          <w:sz w:val="32"/>
          <w:szCs w:val="32"/>
        </w:rPr>
        <w:pict>
          <v:rect id="_x0000_i1027" style="width:0;height:1.5pt" o:hralign="center" o:hrstd="t" o:hr="t" fillcolor="#a0a0a0" stroked="f"/>
        </w:pic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noProof/>
          <w:color w:val="0000FF"/>
          <w:sz w:val="20"/>
          <w:szCs w:val="20"/>
        </w:rPr>
        <w:drawing>
          <wp:inline distT="0" distB="0" distL="0" distR="0">
            <wp:extent cx="306070" cy="306070"/>
            <wp:effectExtent l="19050" t="0" r="0" b="0"/>
            <wp:docPr id="6" name="Picture 6" descr="https://www.uni-due.de/ELE/arr_up.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uni-due.de/ELE/arr_up.gif">
                      <a:hlinkClick r:id="rId6"/>
                    </pic:cNvPr>
                    <pic:cNvPicPr>
                      <a:picLocks noChangeAspect="1" noChangeArrowheads="1"/>
                    </pic:cNvPicPr>
                  </pic:nvPicPr>
                  <pic:blipFill>
                    <a:blip r:embed="rId7"/>
                    <a:srcRect/>
                    <a:stretch>
                      <a:fillRect/>
                    </a:stretch>
                  </pic:blipFill>
                  <pic:spPr bwMode="auto">
                    <a:xfrm>
                      <a:off x="0" y="0"/>
                      <a:ext cx="306070" cy="306070"/>
                    </a:xfrm>
                    <a:prstGeom prst="rect">
                      <a:avLst/>
                    </a:prstGeom>
                    <a:noFill/>
                    <a:ln w="9525">
                      <a:noFill/>
                      <a:miter lim="800000"/>
                      <a:headEnd/>
                      <a:tailEnd/>
                    </a:ln>
                  </pic:spPr>
                </pic:pic>
              </a:graphicData>
            </a:graphic>
          </wp:inline>
        </w:drawing>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bookmarkStart w:id="2" w:name="GlossD"/>
      <w:bookmarkEnd w:id="2"/>
      <w:r w:rsidRPr="00200B3B">
        <w:rPr>
          <w:rFonts w:ascii="Verdana" w:eastAsia="Times New Roman" w:hAnsi="Verdana" w:cs="Times New Roman"/>
          <w:b/>
          <w:bCs/>
          <w:color w:val="000000"/>
          <w:sz w:val="32"/>
          <w:szCs w:val="32"/>
        </w:rPr>
        <w:t>Lexicology</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i/>
          <w:iCs/>
          <w:color w:val="000000"/>
          <w:sz w:val="32"/>
          <w:szCs w:val="32"/>
        </w:rPr>
        <w:t>Lexicology</w:t>
      </w:r>
      <w:r w:rsidRPr="00200B3B">
        <w:rPr>
          <w:rFonts w:ascii="Verdana" w:eastAsia="Times New Roman" w:hAnsi="Verdana" w:cs="Times New Roman"/>
          <w:color w:val="000000"/>
          <w:sz w:val="32"/>
          <w:szCs w:val="32"/>
        </w:rPr>
        <w:t> is the study of the structure of the lexicon.</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base</w:t>
      </w:r>
      <w:r w:rsidRPr="00200B3B">
        <w:rPr>
          <w:rFonts w:ascii="Verdana" w:eastAsia="Times New Roman" w:hAnsi="Verdana" w:cs="Times New Roman"/>
          <w:color w:val="000000"/>
          <w:sz w:val="32"/>
          <w:szCs w:val="32"/>
        </w:rPr>
        <w:t> A free lexical word to which one or more endings can be added. A base can itself consist of more than one morpheme whereas a root contains only one.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citation form</w:t>
      </w:r>
      <w:r w:rsidRPr="00200B3B">
        <w:rPr>
          <w:rFonts w:ascii="Verdana" w:eastAsia="Times New Roman" w:hAnsi="Verdana" w:cs="Times New Roman"/>
          <w:color w:val="000000"/>
          <w:sz w:val="32"/>
          <w:szCs w:val="32"/>
        </w:rPr>
        <w:t> The form of a linguistic item which is given when it occurs on its own. Often the form used for a dictionary entry, typically the nominative of nouns and the infinitive of verbs (in English and German).</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lastRenderedPageBreak/>
        <w:t>compound</w:t>
      </w:r>
      <w:r w:rsidRPr="00200B3B">
        <w:rPr>
          <w:rFonts w:ascii="Verdana" w:eastAsia="Times New Roman" w:hAnsi="Verdana" w:cs="Times New Roman"/>
          <w:color w:val="000000"/>
          <w:sz w:val="32"/>
          <w:szCs w:val="32"/>
        </w:rPr>
        <w:t> A term from derivational morphology, i.e. a lexicological term, which refers to a word which contains more than one lexical morpheme. This word is thus a new word which is gained by combining two or more morphologically simpler words, e.g. </w:t>
      </w:r>
      <w:r w:rsidRPr="00200B3B">
        <w:rPr>
          <w:rFonts w:ascii="Verdana" w:eastAsia="Times New Roman" w:hAnsi="Verdana" w:cs="Times New Roman"/>
          <w:i/>
          <w:iCs/>
          <w:color w:val="000000"/>
          <w:sz w:val="32"/>
          <w:szCs w:val="32"/>
        </w:rPr>
        <w:t>girlfriend</w:t>
      </w:r>
      <w:r w:rsidRPr="00200B3B">
        <w:rPr>
          <w:rFonts w:ascii="Verdana" w:eastAsia="Times New Roman" w:hAnsi="Verdana" w:cs="Times New Roman"/>
          <w:color w:val="000000"/>
          <w:sz w:val="32"/>
          <w:szCs w:val="32"/>
        </w:rPr>
        <w:t> from </w:t>
      </w:r>
      <w:r w:rsidRPr="00200B3B">
        <w:rPr>
          <w:rFonts w:ascii="Verdana" w:eastAsia="Times New Roman" w:hAnsi="Verdana" w:cs="Times New Roman"/>
          <w:i/>
          <w:iCs/>
          <w:color w:val="000000"/>
          <w:sz w:val="32"/>
          <w:szCs w:val="32"/>
        </w:rPr>
        <w:t>girl</w:t>
      </w:r>
      <w:r w:rsidRPr="00200B3B">
        <w:rPr>
          <w:rFonts w:ascii="Verdana" w:eastAsia="Times New Roman" w:hAnsi="Verdana" w:cs="Times New Roman"/>
          <w:color w:val="000000"/>
          <w:sz w:val="32"/>
          <w:szCs w:val="32"/>
        </w:rPr>
        <w:t> and </w:t>
      </w:r>
      <w:r w:rsidRPr="00200B3B">
        <w:rPr>
          <w:rFonts w:ascii="Verdana" w:eastAsia="Times New Roman" w:hAnsi="Verdana" w:cs="Times New Roman"/>
          <w:i/>
          <w:iCs/>
          <w:color w:val="000000"/>
          <w:sz w:val="32"/>
          <w:szCs w:val="32"/>
        </w:rPr>
        <w:t>friend</w:t>
      </w:r>
      <w:r w:rsidRPr="00200B3B">
        <w:rPr>
          <w:rFonts w:ascii="Verdana" w:eastAsia="Times New Roman" w:hAnsi="Verdana" w:cs="Times New Roman"/>
          <w:color w:val="000000"/>
          <w:sz w:val="32"/>
          <w:szCs w:val="32"/>
        </w:rPr>
        <w:t>, </w:t>
      </w:r>
      <w:r w:rsidRPr="00200B3B">
        <w:rPr>
          <w:rFonts w:ascii="Verdana" w:eastAsia="Times New Roman" w:hAnsi="Verdana" w:cs="Times New Roman"/>
          <w:i/>
          <w:iCs/>
          <w:color w:val="000000"/>
          <w:sz w:val="32"/>
          <w:szCs w:val="32"/>
        </w:rPr>
        <w:t>teabreak</w:t>
      </w:r>
      <w:r w:rsidRPr="00200B3B">
        <w:rPr>
          <w:rFonts w:ascii="Verdana" w:eastAsia="Times New Roman" w:hAnsi="Verdana" w:cs="Times New Roman"/>
          <w:color w:val="000000"/>
          <w:sz w:val="32"/>
          <w:szCs w:val="32"/>
        </w:rPr>
        <w:t> from </w:t>
      </w:r>
      <w:r w:rsidRPr="00200B3B">
        <w:rPr>
          <w:rFonts w:ascii="Verdana" w:eastAsia="Times New Roman" w:hAnsi="Verdana" w:cs="Times New Roman"/>
          <w:i/>
          <w:iCs/>
          <w:color w:val="000000"/>
          <w:sz w:val="32"/>
          <w:szCs w:val="32"/>
        </w:rPr>
        <w:t>tea</w:t>
      </w:r>
      <w:r w:rsidRPr="00200B3B">
        <w:rPr>
          <w:rFonts w:ascii="Verdana" w:eastAsia="Times New Roman" w:hAnsi="Verdana" w:cs="Times New Roman"/>
          <w:color w:val="000000"/>
          <w:sz w:val="32"/>
          <w:szCs w:val="32"/>
        </w:rPr>
        <w:t> and </w:t>
      </w:r>
      <w:r w:rsidRPr="00200B3B">
        <w:rPr>
          <w:rFonts w:ascii="Verdana" w:eastAsia="Times New Roman" w:hAnsi="Verdana" w:cs="Times New Roman"/>
          <w:i/>
          <w:iCs/>
          <w:color w:val="000000"/>
          <w:sz w:val="32"/>
          <w:szCs w:val="32"/>
        </w:rPr>
        <w:t>break</w:t>
      </w:r>
      <w:r w:rsidRPr="00200B3B">
        <w:rPr>
          <w:rFonts w:ascii="Verdana" w:eastAsia="Times New Roman" w:hAnsi="Verdana" w:cs="Times New Roman"/>
          <w:color w:val="000000"/>
          <w:sz w:val="32"/>
          <w:szCs w:val="32"/>
        </w:rPr>
        <w:t>. The term is occasionally used in syntax, as in 'a compound sentence', when referring to a sentence which consists of clauses which in turn could function as sentences on their own.</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conversion</w:t>
      </w:r>
      <w:r w:rsidRPr="00200B3B">
        <w:rPr>
          <w:rFonts w:ascii="Verdana" w:eastAsia="Times New Roman" w:hAnsi="Verdana" w:cs="Times New Roman"/>
          <w:color w:val="000000"/>
          <w:sz w:val="32"/>
          <w:szCs w:val="32"/>
        </w:rPr>
        <w:t> The use of an item of one class in another without any formal change, e.g. </w:t>
      </w:r>
      <w:r w:rsidRPr="00200B3B">
        <w:rPr>
          <w:rFonts w:ascii="Verdana" w:eastAsia="Times New Roman" w:hAnsi="Verdana" w:cs="Times New Roman"/>
          <w:i/>
          <w:iCs/>
          <w:color w:val="000000"/>
          <w:sz w:val="32"/>
          <w:szCs w:val="32"/>
        </w:rPr>
        <w:t>to breakfast</w:t>
      </w:r>
      <w:r w:rsidRPr="00200B3B">
        <w:rPr>
          <w:rFonts w:ascii="Verdana" w:eastAsia="Times New Roman" w:hAnsi="Verdana" w:cs="Times New Roman"/>
          <w:color w:val="000000"/>
          <w:sz w:val="32"/>
          <w:szCs w:val="32"/>
        </w:rPr>
        <w:t> from </w:t>
      </w:r>
      <w:r w:rsidRPr="00200B3B">
        <w:rPr>
          <w:rFonts w:ascii="Verdana" w:eastAsia="Times New Roman" w:hAnsi="Verdana" w:cs="Times New Roman"/>
          <w:i/>
          <w:iCs/>
          <w:color w:val="000000"/>
          <w:sz w:val="32"/>
          <w:szCs w:val="32"/>
        </w:rPr>
        <w:t>breakfast</w:t>
      </w:r>
      <w:r w:rsidRPr="00200B3B">
        <w:rPr>
          <w:rFonts w:ascii="Verdana" w:eastAsia="Times New Roman" w:hAnsi="Verdana" w:cs="Times New Roman"/>
          <w:color w:val="000000"/>
          <w:sz w:val="32"/>
          <w:szCs w:val="32"/>
        </w:rPr>
        <w:t>. Conversion is a common feature of analytical languages such as English.</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lexeme</w:t>
      </w:r>
      <w:r w:rsidRPr="00200B3B">
        <w:rPr>
          <w:rFonts w:ascii="Verdana" w:eastAsia="Times New Roman" w:hAnsi="Verdana" w:cs="Times New Roman"/>
          <w:color w:val="000000"/>
          <w:sz w:val="32"/>
          <w:szCs w:val="32"/>
        </w:rPr>
        <w:t> The smallest (abstract) unit which is recognised as semantically independent in the lexicon of a language. A lexeme subsumes a set of forms which are related semantically, e.g. the lexeme walk unites the various forms </w:t>
      </w:r>
      <w:r w:rsidRPr="00200B3B">
        <w:rPr>
          <w:rFonts w:ascii="Verdana" w:eastAsia="Times New Roman" w:hAnsi="Verdana" w:cs="Times New Roman"/>
          <w:i/>
          <w:iCs/>
          <w:color w:val="000000"/>
          <w:sz w:val="32"/>
          <w:szCs w:val="32"/>
        </w:rPr>
        <w:t>walk</w:t>
      </w:r>
      <w:r w:rsidRPr="00200B3B">
        <w:rPr>
          <w:rFonts w:ascii="Verdana" w:eastAsia="Times New Roman" w:hAnsi="Verdana" w:cs="Times New Roman"/>
          <w:color w:val="000000"/>
          <w:sz w:val="32"/>
          <w:szCs w:val="32"/>
        </w:rPr>
        <w:t>, </w:t>
      </w:r>
      <w:r w:rsidRPr="00200B3B">
        <w:rPr>
          <w:rFonts w:ascii="Verdana" w:eastAsia="Times New Roman" w:hAnsi="Verdana" w:cs="Times New Roman"/>
          <w:i/>
          <w:iCs/>
          <w:color w:val="000000"/>
          <w:sz w:val="32"/>
          <w:szCs w:val="32"/>
        </w:rPr>
        <w:t>walks</w:t>
      </w:r>
      <w:r w:rsidRPr="00200B3B">
        <w:rPr>
          <w:rFonts w:ascii="Verdana" w:eastAsia="Times New Roman" w:hAnsi="Verdana" w:cs="Times New Roman"/>
          <w:color w:val="000000"/>
          <w:sz w:val="32"/>
          <w:szCs w:val="32"/>
        </w:rPr>
        <w:t>, </w:t>
      </w:r>
      <w:r w:rsidRPr="00200B3B">
        <w:rPr>
          <w:rFonts w:ascii="Verdana" w:eastAsia="Times New Roman" w:hAnsi="Verdana" w:cs="Times New Roman"/>
          <w:i/>
          <w:iCs/>
          <w:color w:val="000000"/>
          <w:sz w:val="32"/>
          <w:szCs w:val="32"/>
        </w:rPr>
        <w:t>walked</w:t>
      </w:r>
      <w:r w:rsidRPr="00200B3B">
        <w:rPr>
          <w:rFonts w:ascii="Verdana" w:eastAsia="Times New Roman" w:hAnsi="Verdana" w:cs="Times New Roman"/>
          <w:color w:val="000000"/>
          <w:sz w:val="32"/>
          <w:szCs w:val="32"/>
        </w:rPr>
        <w:t>, </w:t>
      </w:r>
      <w:r w:rsidRPr="00200B3B">
        <w:rPr>
          <w:rFonts w:ascii="Verdana" w:eastAsia="Times New Roman" w:hAnsi="Verdana" w:cs="Times New Roman"/>
          <w:i/>
          <w:iCs/>
          <w:color w:val="000000"/>
          <w:sz w:val="32"/>
          <w:szCs w:val="32"/>
        </w:rPr>
        <w:t>walking</w:t>
      </w:r>
      <w:r w:rsidRPr="00200B3B">
        <w:rPr>
          <w:rFonts w:ascii="Verdana" w:eastAsia="Times New Roman" w:hAnsi="Verdana" w:cs="Times New Roman"/>
          <w:color w:val="000000"/>
          <w:sz w:val="32"/>
          <w:szCs w:val="32"/>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lexical</w:t>
      </w:r>
      <w:r w:rsidRPr="00200B3B">
        <w:rPr>
          <w:rFonts w:ascii="Verdana" w:eastAsia="Times New Roman" w:hAnsi="Verdana" w:cs="Times New Roman"/>
          <w:color w:val="000000"/>
          <w:sz w:val="32"/>
          <w:szCs w:val="32"/>
        </w:rPr>
        <w:t> 1) Pertaining to the vocabulary of a language and/or information which is deposited in the mental lexicon of the speaker. 2) Irregular, 'quirky', not conforming to a given pattern. This second use implies that a form cannot be derived by rule and hence it must be learned as an indivisible whole during language acquisition and stored in the lexicon in its full, unalterable form.</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lexicon</w:t>
      </w:r>
      <w:r w:rsidRPr="00200B3B">
        <w:rPr>
          <w:rFonts w:ascii="Verdana" w:eastAsia="Times New Roman" w:hAnsi="Verdana" w:cs="Times New Roman"/>
          <w:color w:val="000000"/>
          <w:sz w:val="32"/>
          <w:szCs w:val="32"/>
        </w:rPr>
        <w:t xml:space="preserve"> The vocabulary of a language. It can refer to the book form of a dictionary (usually with an alphabetic listing of words) or the assumed lexicon which speakers </w:t>
      </w:r>
      <w:r w:rsidRPr="00200B3B">
        <w:rPr>
          <w:rFonts w:ascii="Verdana" w:eastAsia="Times New Roman" w:hAnsi="Verdana" w:cs="Times New Roman"/>
          <w:color w:val="000000"/>
          <w:sz w:val="32"/>
          <w:szCs w:val="32"/>
        </w:rPr>
        <w:lastRenderedPageBreak/>
        <w:t>possess mentally. The precise nature and organisation of this mental lexicon is much debated in linguistic literature as it is generally assumed to be radically different in organisation from a conventional dictionary.</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loan-word</w:t>
      </w:r>
      <w:r w:rsidRPr="00200B3B">
        <w:rPr>
          <w:rFonts w:ascii="Verdana" w:eastAsia="Times New Roman" w:hAnsi="Verdana" w:cs="Times New Roman"/>
          <w:color w:val="000000"/>
          <w:sz w:val="32"/>
          <w:szCs w:val="32"/>
        </w:rPr>
        <w:t> Any word which can be shown to have been imported from one language into another, that is which does not represent an historical continuation of an earlier form (although loan-words may be related at a greater time depth). The word </w:t>
      </w:r>
      <w:r w:rsidRPr="00200B3B">
        <w:rPr>
          <w:rFonts w:ascii="Verdana" w:eastAsia="Times New Roman" w:hAnsi="Verdana" w:cs="Times New Roman"/>
          <w:i/>
          <w:iCs/>
          <w:color w:val="000000"/>
          <w:sz w:val="32"/>
          <w:szCs w:val="32"/>
        </w:rPr>
        <w:t>cardiac</w:t>
      </w:r>
      <w:r w:rsidRPr="00200B3B">
        <w:rPr>
          <w:rFonts w:ascii="Verdana" w:eastAsia="Times New Roman" w:hAnsi="Verdana" w:cs="Times New Roman"/>
          <w:color w:val="000000"/>
          <w:sz w:val="32"/>
          <w:szCs w:val="32"/>
        </w:rPr>
        <w:t> is a Greek loan as it is derived from the word for 'heart' in the latter language although it is ultimately related to English </w:t>
      </w:r>
      <w:r w:rsidRPr="00200B3B">
        <w:rPr>
          <w:rFonts w:ascii="Verdana" w:eastAsia="Times New Roman" w:hAnsi="Verdana" w:cs="Times New Roman"/>
          <w:i/>
          <w:iCs/>
          <w:color w:val="000000"/>
          <w:sz w:val="32"/>
          <w:szCs w:val="32"/>
        </w:rPr>
        <w:t>heart</w:t>
      </w:r>
      <w:r w:rsidRPr="00200B3B">
        <w:rPr>
          <w:rFonts w:ascii="Verdana" w:eastAsia="Times New Roman" w:hAnsi="Verdana" w:cs="Times New Roman"/>
          <w:color w:val="000000"/>
          <w:sz w:val="32"/>
          <w:szCs w:val="32"/>
        </w:rPr>
        <w:t> as both stem from the same root in Indo-European *</w:t>
      </w:r>
      <w:r w:rsidRPr="00200B3B">
        <w:rPr>
          <w:rFonts w:ascii="Verdana" w:eastAsia="Times New Roman" w:hAnsi="Verdana" w:cs="Times New Roman"/>
          <w:i/>
          <w:iCs/>
          <w:color w:val="000000"/>
          <w:sz w:val="32"/>
          <w:szCs w:val="32"/>
        </w:rPr>
        <w:t>kerd</w:t>
      </w:r>
      <w:r w:rsidRPr="00200B3B">
        <w:rPr>
          <w:rFonts w:ascii="Verdana" w:eastAsia="Times New Roman" w:hAnsi="Verdana" w:cs="Times New Roman"/>
          <w:color w:val="000000"/>
          <w:sz w:val="32"/>
          <w:szCs w:val="32"/>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neologism</w:t>
      </w:r>
      <w:r w:rsidRPr="00200B3B">
        <w:rPr>
          <w:rFonts w:ascii="Verdana" w:eastAsia="Times New Roman" w:hAnsi="Verdana" w:cs="Times New Roman"/>
          <w:color w:val="000000"/>
          <w:sz w:val="32"/>
          <w:szCs w:val="32"/>
        </w:rPr>
        <w:t> A new word in the vocabulary of a language. Frequently a borrowing but not necessarily so.</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opaque</w:t>
      </w:r>
      <w:r w:rsidRPr="00200B3B">
        <w:rPr>
          <w:rFonts w:ascii="Verdana" w:eastAsia="Times New Roman" w:hAnsi="Verdana" w:cs="Times New Roman"/>
          <w:color w:val="000000"/>
          <w:sz w:val="32"/>
          <w:szCs w:val="32"/>
        </w:rPr>
        <w:t> A term referring to any form or process which cannot be spontaneously understood by lay speakers. One could say that the word </w:t>
      </w:r>
      <w:r w:rsidRPr="00200B3B">
        <w:rPr>
          <w:rFonts w:ascii="Verdana" w:eastAsia="Times New Roman" w:hAnsi="Verdana" w:cs="Times New Roman"/>
          <w:i/>
          <w:iCs/>
          <w:color w:val="000000"/>
          <w:sz w:val="32"/>
          <w:szCs w:val="32"/>
        </w:rPr>
        <w:t>gospel</w:t>
      </w:r>
      <w:r w:rsidRPr="00200B3B">
        <w:rPr>
          <w:rFonts w:ascii="Verdana" w:eastAsia="Times New Roman" w:hAnsi="Verdana" w:cs="Times New Roman"/>
          <w:color w:val="000000"/>
          <w:sz w:val="32"/>
          <w:szCs w:val="32"/>
        </w:rPr>
        <w:t> is opaque for English speakers as they do not normally know that it comes from </w:t>
      </w:r>
      <w:r w:rsidRPr="00200B3B">
        <w:rPr>
          <w:rFonts w:ascii="Verdana" w:eastAsia="Times New Roman" w:hAnsi="Verdana" w:cs="Times New Roman"/>
          <w:i/>
          <w:iCs/>
          <w:color w:val="000000"/>
          <w:sz w:val="32"/>
          <w:szCs w:val="32"/>
        </w:rPr>
        <w:t>good</w:t>
      </w:r>
      <w:r w:rsidRPr="00200B3B">
        <w:rPr>
          <w:rFonts w:ascii="Verdana" w:eastAsia="Times New Roman" w:hAnsi="Verdana" w:cs="Times New Roman"/>
          <w:color w:val="000000"/>
          <w:sz w:val="32"/>
          <w:szCs w:val="32"/>
        </w:rPr>
        <w:t> + </w:t>
      </w:r>
      <w:r w:rsidRPr="00200B3B">
        <w:rPr>
          <w:rFonts w:ascii="Verdana" w:eastAsia="Times New Roman" w:hAnsi="Verdana" w:cs="Times New Roman"/>
          <w:i/>
          <w:iCs/>
          <w:color w:val="000000"/>
          <w:sz w:val="32"/>
          <w:szCs w:val="32"/>
        </w:rPr>
        <w:t>spell</w:t>
      </w:r>
      <w:r w:rsidRPr="00200B3B">
        <w:rPr>
          <w:rFonts w:ascii="Verdana" w:eastAsia="Times New Roman" w:hAnsi="Verdana" w:cs="Times New Roman"/>
          <w:color w:val="000000"/>
          <w:sz w:val="32"/>
          <w:szCs w:val="32"/>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thesaurus</w:t>
      </w:r>
      <w:r w:rsidRPr="00200B3B">
        <w:rPr>
          <w:rFonts w:ascii="Verdana" w:eastAsia="Times New Roman" w:hAnsi="Verdana" w:cs="Times New Roman"/>
          <w:color w:val="000000"/>
          <w:sz w:val="32"/>
          <w:szCs w:val="32"/>
        </w:rPr>
        <w:t> A kind of dictionary which consists of words grouped according to similarity in meaning.</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transparent</w:t>
      </w:r>
      <w:r w:rsidRPr="00200B3B">
        <w:rPr>
          <w:rFonts w:ascii="Verdana" w:eastAsia="Times New Roman" w:hAnsi="Verdana" w:cs="Times New Roman"/>
          <w:color w:val="000000"/>
          <w:sz w:val="32"/>
          <w:szCs w:val="32"/>
        </w:rPr>
        <w:t> A reference to a form or a process in morphology whose structure can be understood without any additional information, particularly of an historical nature, from the language concerned. For instance the German compound </w:t>
      </w:r>
      <w:r w:rsidRPr="00200B3B">
        <w:rPr>
          <w:rFonts w:ascii="Verdana" w:eastAsia="Times New Roman" w:hAnsi="Verdana" w:cs="Times New Roman"/>
          <w:i/>
          <w:iCs/>
          <w:color w:val="000000"/>
          <w:sz w:val="32"/>
          <w:szCs w:val="32"/>
        </w:rPr>
        <w:t>Kinderarzt</w:t>
      </w:r>
      <w:r w:rsidRPr="00200B3B">
        <w:rPr>
          <w:rFonts w:ascii="Verdana" w:eastAsia="Times New Roman" w:hAnsi="Verdana" w:cs="Times New Roman"/>
          <w:color w:val="000000"/>
          <w:sz w:val="32"/>
          <w:szCs w:val="32"/>
        </w:rPr>
        <w:t> is transparent but English </w:t>
      </w:r>
      <w:r w:rsidRPr="00200B3B">
        <w:rPr>
          <w:rFonts w:ascii="Verdana" w:eastAsia="Times New Roman" w:hAnsi="Verdana" w:cs="Times New Roman"/>
          <w:i/>
          <w:iCs/>
          <w:color w:val="000000"/>
          <w:sz w:val="32"/>
          <w:szCs w:val="32"/>
        </w:rPr>
        <w:t>pediatrician</w:t>
      </w:r>
      <w:r w:rsidRPr="00200B3B">
        <w:rPr>
          <w:rFonts w:ascii="Verdana" w:eastAsia="Times New Roman" w:hAnsi="Verdana" w:cs="Times New Roman"/>
          <w:color w:val="000000"/>
          <w:sz w:val="32"/>
          <w:szCs w:val="32"/>
        </w:rPr>
        <w:t xml:space="preserve">, which is derived from the Greek word for 'child' is not so. Former transparent compounds may change in the course of time. The English </w:t>
      </w:r>
      <w:r w:rsidRPr="00200B3B">
        <w:rPr>
          <w:rFonts w:ascii="Verdana" w:eastAsia="Times New Roman" w:hAnsi="Verdana" w:cs="Times New Roman"/>
          <w:color w:val="000000"/>
          <w:sz w:val="32"/>
          <w:szCs w:val="32"/>
        </w:rPr>
        <w:lastRenderedPageBreak/>
        <w:t>word </w:t>
      </w:r>
      <w:r w:rsidRPr="00200B3B">
        <w:rPr>
          <w:rFonts w:ascii="Verdana" w:eastAsia="Times New Roman" w:hAnsi="Verdana" w:cs="Times New Roman"/>
          <w:i/>
          <w:iCs/>
          <w:color w:val="000000"/>
          <w:sz w:val="32"/>
          <w:szCs w:val="32"/>
        </w:rPr>
        <w:t>hussey</w:t>
      </w:r>
      <w:r w:rsidRPr="00200B3B">
        <w:rPr>
          <w:rFonts w:ascii="Verdana" w:eastAsia="Times New Roman" w:hAnsi="Verdana" w:cs="Times New Roman"/>
          <w:color w:val="000000"/>
          <w:sz w:val="32"/>
          <w:szCs w:val="32"/>
        </w:rPr>
        <w:t> is a reduced form of 'housewife' and because of loss of transparency underwent a semantic shift to 'unpleasant woman' with the transparent </w:t>
      </w:r>
      <w:r w:rsidRPr="00200B3B">
        <w:rPr>
          <w:rFonts w:ascii="Verdana" w:eastAsia="Times New Roman" w:hAnsi="Verdana" w:cs="Times New Roman"/>
          <w:i/>
          <w:iCs/>
          <w:color w:val="000000"/>
          <w:sz w:val="32"/>
          <w:szCs w:val="32"/>
        </w:rPr>
        <w:t>housewife</w:t>
      </w:r>
      <w:r w:rsidRPr="00200B3B">
        <w:rPr>
          <w:rFonts w:ascii="Verdana" w:eastAsia="Times New Roman" w:hAnsi="Verdana" w:cs="Times New Roman"/>
          <w:color w:val="000000"/>
          <w:sz w:val="32"/>
          <w:szCs w:val="32"/>
        </w:rPr>
        <w:t> being re-introduced into the language. </w:t>
      </w:r>
      <w:r w:rsidRPr="00200B3B">
        <w:rPr>
          <w:rFonts w:ascii="Verdana" w:eastAsia="Times New Roman" w:hAnsi="Verdana" w:cs="Times New Roman"/>
          <w:i/>
          <w:iCs/>
          <w:color w:val="000000"/>
          <w:sz w:val="32"/>
          <w:szCs w:val="32"/>
        </w:rPr>
        <w:t>Transparent</w:t>
      </w:r>
      <w:r w:rsidRPr="00200B3B">
        <w:rPr>
          <w:rFonts w:ascii="Verdana" w:eastAsia="Times New Roman" w:hAnsi="Verdana" w:cs="Times New Roman"/>
          <w:color w:val="000000"/>
          <w:sz w:val="32"/>
          <w:szCs w:val="32"/>
        </w:rPr>
        <w:t> contrasts directly with </w:t>
      </w:r>
      <w:r w:rsidRPr="00200B3B">
        <w:rPr>
          <w:rFonts w:ascii="Verdana" w:eastAsia="Times New Roman" w:hAnsi="Verdana" w:cs="Times New Roman"/>
          <w:i/>
          <w:iCs/>
          <w:color w:val="000000"/>
          <w:sz w:val="32"/>
          <w:szCs w:val="32"/>
        </w:rPr>
        <w:t>opaque</w:t>
      </w:r>
      <w:r w:rsidRPr="00200B3B">
        <w:rPr>
          <w:rFonts w:ascii="Verdana" w:eastAsia="Times New Roman" w:hAnsi="Verdana" w:cs="Times New Roman"/>
          <w:color w:val="000000"/>
          <w:sz w:val="32"/>
          <w:szCs w:val="32"/>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type</w:t>
      </w:r>
      <w:r w:rsidRPr="00200B3B">
        <w:rPr>
          <w:rFonts w:ascii="Verdana" w:eastAsia="Times New Roman" w:hAnsi="Verdana" w:cs="Times New Roman"/>
          <w:color w:val="000000"/>
          <w:sz w:val="32"/>
          <w:szCs w:val="32"/>
        </w:rPr>
        <w:t> A reference to a unique word in a text, e.g. there are 6 types — but 8 tokens — in the following sentence: </w:t>
      </w:r>
      <w:r w:rsidRPr="00200B3B">
        <w:rPr>
          <w:rFonts w:ascii="Verdana" w:eastAsia="Times New Roman" w:hAnsi="Verdana" w:cs="Times New Roman"/>
          <w:i/>
          <w:iCs/>
          <w:color w:val="000000"/>
          <w:sz w:val="32"/>
          <w:szCs w:val="32"/>
        </w:rPr>
        <w:t>The young girl spoke to the older girl</w:t>
      </w:r>
      <w:r w:rsidRPr="00200B3B">
        <w:rPr>
          <w:rFonts w:ascii="Verdana" w:eastAsia="Times New Roman" w:hAnsi="Verdana" w:cs="Times New Roman"/>
          <w:color w:val="000000"/>
          <w:sz w:val="32"/>
          <w:szCs w:val="32"/>
        </w:rPr>
        <w:t> because the words </w:t>
      </w:r>
      <w:r w:rsidRPr="00200B3B">
        <w:rPr>
          <w:rFonts w:ascii="Verdana" w:eastAsia="Times New Roman" w:hAnsi="Verdana" w:cs="Times New Roman"/>
          <w:i/>
          <w:iCs/>
          <w:color w:val="000000"/>
          <w:sz w:val="32"/>
          <w:szCs w:val="32"/>
        </w:rPr>
        <w:t>the</w:t>
      </w:r>
      <w:r w:rsidRPr="00200B3B">
        <w:rPr>
          <w:rFonts w:ascii="Verdana" w:eastAsia="Times New Roman" w:hAnsi="Verdana" w:cs="Times New Roman"/>
          <w:color w:val="000000"/>
          <w:sz w:val="32"/>
          <w:szCs w:val="32"/>
        </w:rPr>
        <w:t> and </w:t>
      </w:r>
      <w:r w:rsidRPr="00200B3B">
        <w:rPr>
          <w:rFonts w:ascii="Verdana" w:eastAsia="Times New Roman" w:hAnsi="Verdana" w:cs="Times New Roman"/>
          <w:i/>
          <w:iCs/>
          <w:color w:val="000000"/>
          <w:sz w:val="32"/>
          <w:szCs w:val="32"/>
        </w:rPr>
        <w:t>girl</w:t>
      </w:r>
      <w:r w:rsidRPr="00200B3B">
        <w:rPr>
          <w:rFonts w:ascii="Verdana" w:eastAsia="Times New Roman" w:hAnsi="Verdana" w:cs="Times New Roman"/>
          <w:color w:val="000000"/>
          <w:sz w:val="32"/>
          <w:szCs w:val="32"/>
        </w:rPr>
        <w:t> occur twice.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vocabulary</w:t>
      </w:r>
      <w:r w:rsidRPr="00200B3B">
        <w:rPr>
          <w:rFonts w:ascii="Verdana" w:eastAsia="Times New Roman" w:hAnsi="Verdana" w:cs="Times New Roman"/>
          <w:color w:val="000000"/>
          <w:sz w:val="32"/>
          <w:szCs w:val="32"/>
        </w:rPr>
        <w:t> The set of words in a language. These are usually grouped into word fields so that the vocabulary can be said to show an internal structure. The term </w:t>
      </w:r>
      <w:r w:rsidRPr="00200B3B">
        <w:rPr>
          <w:rFonts w:ascii="Verdana" w:eastAsia="Times New Roman" w:hAnsi="Verdana" w:cs="Times New Roman"/>
          <w:i/>
          <w:iCs/>
          <w:color w:val="000000"/>
          <w:sz w:val="32"/>
          <w:szCs w:val="32"/>
        </w:rPr>
        <w:t>lexicon</w:t>
      </w:r>
      <w:r w:rsidRPr="00200B3B">
        <w:rPr>
          <w:rFonts w:ascii="Verdana" w:eastAsia="Times New Roman" w:hAnsi="Verdana" w:cs="Times New Roman"/>
          <w:color w:val="000000"/>
          <w:sz w:val="32"/>
          <w:szCs w:val="32"/>
        </w:rPr>
        <w:t> is also found here but the latter has two meanings (the words of a language and one's mental storehouse for these words).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word formation</w:t>
      </w:r>
      <w:r w:rsidRPr="00200B3B">
        <w:rPr>
          <w:rFonts w:ascii="Verdana" w:eastAsia="Times New Roman" w:hAnsi="Verdana" w:cs="Times New Roman"/>
          <w:color w:val="000000"/>
          <w:sz w:val="32"/>
          <w:szCs w:val="32"/>
        </w:rPr>
        <w:t> The second main branch of morphology (the other being inflection) and the chief process in lexicology (the study of the vocabulary of a language). Word formational processes are closely connected to a language's type: German as a synthetic language has much compounding but English as an analytic language has somewhat less, though in this sphere a tendency towards complex formations is noticeable, e.g. </w:t>
      </w:r>
      <w:r w:rsidRPr="00200B3B">
        <w:rPr>
          <w:rFonts w:ascii="Verdana" w:eastAsia="Times New Roman" w:hAnsi="Verdana" w:cs="Times New Roman"/>
          <w:i/>
          <w:iCs/>
          <w:color w:val="000000"/>
          <w:sz w:val="32"/>
          <w:szCs w:val="32"/>
        </w:rPr>
        <w:t>part-financed</w:t>
      </w:r>
      <w:r w:rsidRPr="00200B3B">
        <w:rPr>
          <w:rFonts w:ascii="Verdana" w:eastAsia="Times New Roman" w:hAnsi="Verdana" w:cs="Times New Roman"/>
          <w:color w:val="000000"/>
          <w:sz w:val="32"/>
          <w:szCs w:val="32"/>
        </w:rPr>
        <w:t>, </w:t>
      </w:r>
      <w:r w:rsidRPr="00200B3B">
        <w:rPr>
          <w:rFonts w:ascii="Verdana" w:eastAsia="Times New Roman" w:hAnsi="Verdana" w:cs="Times New Roman"/>
          <w:i/>
          <w:iCs/>
          <w:color w:val="000000"/>
          <w:sz w:val="32"/>
          <w:szCs w:val="32"/>
        </w:rPr>
        <w:t>low-intensity</w:t>
      </w:r>
      <w:r w:rsidRPr="00200B3B">
        <w:rPr>
          <w:rFonts w:ascii="Verdana" w:eastAsia="Times New Roman" w:hAnsi="Verdana" w:cs="Times New Roman"/>
          <w:color w:val="000000"/>
          <w:sz w:val="32"/>
          <w:szCs w:val="32"/>
        </w:rPr>
        <w:t>, </w:t>
      </w:r>
      <w:r w:rsidRPr="00200B3B">
        <w:rPr>
          <w:rFonts w:ascii="Verdana" w:eastAsia="Times New Roman" w:hAnsi="Verdana" w:cs="Times New Roman"/>
          <w:i/>
          <w:iCs/>
          <w:color w:val="000000"/>
          <w:sz w:val="32"/>
          <w:szCs w:val="32"/>
        </w:rPr>
        <w:t>small-scale</w:t>
      </w:r>
      <w:r w:rsidRPr="00200B3B">
        <w:rPr>
          <w:rFonts w:ascii="Verdana" w:eastAsia="Times New Roman" w:hAnsi="Verdana" w:cs="Times New Roman"/>
          <w:color w:val="000000"/>
          <w:sz w:val="32"/>
          <w:szCs w:val="32"/>
        </w:rPr>
        <w:t>.</w:t>
      </w:r>
    </w:p>
    <w:p w:rsidR="00200B3B" w:rsidRPr="00200B3B" w:rsidRDefault="00200B3B" w:rsidP="00200B3B">
      <w:pPr>
        <w:spacing w:after="0" w:line="240" w:lineRule="auto"/>
        <w:rPr>
          <w:rFonts w:ascii="Verdana" w:eastAsia="Times New Roman" w:hAnsi="Verdana" w:cs="Times New Roman"/>
          <w:color w:val="000000"/>
          <w:sz w:val="32"/>
          <w:szCs w:val="32"/>
        </w:rPr>
      </w:pPr>
      <w:r w:rsidRPr="00200B3B">
        <w:rPr>
          <w:rFonts w:ascii="Verdana" w:eastAsia="Times New Roman" w:hAnsi="Verdana" w:cs="Times New Roman"/>
          <w:color w:val="000000"/>
          <w:sz w:val="32"/>
          <w:szCs w:val="32"/>
        </w:rPr>
        <w:pict>
          <v:rect id="_x0000_i1028" style="width:0;height:1.5pt" o:hralign="center" o:hrstd="t" o:hr="t" fillcolor="#a0a0a0" stroked="f"/>
        </w:pic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noProof/>
          <w:color w:val="0000FF"/>
          <w:sz w:val="20"/>
          <w:szCs w:val="20"/>
        </w:rPr>
        <w:drawing>
          <wp:inline distT="0" distB="0" distL="0" distR="0">
            <wp:extent cx="306070" cy="306070"/>
            <wp:effectExtent l="19050" t="0" r="0" b="0"/>
            <wp:docPr id="8" name="Picture 8" descr="https://www.uni-due.de/ELE/arr_up.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uni-due.de/ELE/arr_up.gif">
                      <a:hlinkClick r:id="rId6"/>
                    </pic:cNvPr>
                    <pic:cNvPicPr>
                      <a:picLocks noChangeAspect="1" noChangeArrowheads="1"/>
                    </pic:cNvPicPr>
                  </pic:nvPicPr>
                  <pic:blipFill>
                    <a:blip r:embed="rId7"/>
                    <a:srcRect/>
                    <a:stretch>
                      <a:fillRect/>
                    </a:stretch>
                  </pic:blipFill>
                  <pic:spPr bwMode="auto">
                    <a:xfrm>
                      <a:off x="0" y="0"/>
                      <a:ext cx="306070" cy="306070"/>
                    </a:xfrm>
                    <a:prstGeom prst="rect">
                      <a:avLst/>
                    </a:prstGeom>
                    <a:noFill/>
                    <a:ln w="9525">
                      <a:noFill/>
                      <a:miter lim="800000"/>
                      <a:headEnd/>
                      <a:tailEnd/>
                    </a:ln>
                  </pic:spPr>
                </pic:pic>
              </a:graphicData>
            </a:graphic>
          </wp:inline>
        </w:drawing>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bookmarkStart w:id="3" w:name="GlossE"/>
      <w:bookmarkEnd w:id="3"/>
      <w:r w:rsidRPr="00200B3B">
        <w:rPr>
          <w:rFonts w:ascii="Verdana" w:eastAsia="Times New Roman" w:hAnsi="Verdana" w:cs="Times New Roman"/>
          <w:b/>
          <w:bCs/>
          <w:color w:val="000000"/>
          <w:sz w:val="32"/>
          <w:szCs w:val="32"/>
        </w:rPr>
        <w:t>Syntax</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i/>
          <w:iCs/>
          <w:color w:val="000000"/>
          <w:sz w:val="20"/>
          <w:szCs w:val="20"/>
        </w:rPr>
        <w:t>Syntax</w:t>
      </w:r>
      <w:r w:rsidRPr="00200B3B">
        <w:rPr>
          <w:rFonts w:ascii="Verdana" w:eastAsia="Times New Roman" w:hAnsi="Verdana" w:cs="Times New Roman"/>
          <w:color w:val="000000"/>
          <w:sz w:val="20"/>
          <w:szCs w:val="20"/>
        </w:rPr>
        <w:t> is the study of sentence structure.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lastRenderedPageBreak/>
        <w:t>accusative</w:t>
      </w:r>
      <w:r w:rsidRPr="00200B3B">
        <w:rPr>
          <w:rFonts w:ascii="Verdana" w:eastAsia="Times New Roman" w:hAnsi="Verdana" w:cs="Times New Roman"/>
          <w:color w:val="000000"/>
          <w:sz w:val="20"/>
          <w:szCs w:val="20"/>
        </w:rPr>
        <w:t> In an inflectional language the formal marking of the direct object of a verb. A similar marking may be used after prepositions. As a term from traditional Latin grammar the term is inappropriate to modern English as the latter does not have any corresponding inflection.</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active</w:t>
      </w:r>
      <w:r w:rsidRPr="00200B3B">
        <w:rPr>
          <w:rFonts w:ascii="Verdana" w:eastAsia="Times New Roman" w:hAnsi="Verdana" w:cs="Times New Roman"/>
          <w:color w:val="000000"/>
          <w:sz w:val="20"/>
          <w:szCs w:val="20"/>
        </w:rPr>
        <w:t> A reference to a type of sentence in which the semantic subject is also the formal subject; contrasts with passive in which this is not the case. This type is generally taken as more basic than a passive sentence.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adjective</w:t>
      </w:r>
      <w:r w:rsidRPr="00200B3B">
        <w:rPr>
          <w:rFonts w:ascii="Verdana" w:eastAsia="Times New Roman" w:hAnsi="Verdana" w:cs="Times New Roman"/>
          <w:color w:val="000000"/>
          <w:sz w:val="20"/>
          <w:szCs w:val="20"/>
        </w:rPr>
        <w:t> A word class which generally qualifies a noun. Because of this adjectives are found either before (in SVO languages) or after (in VSO languages) the noun they refer to. Adjectives in this position are termed 'attributive' while those placed after a copula are called 'predicative' as in </w:t>
      </w:r>
      <w:r w:rsidRPr="00200B3B">
        <w:rPr>
          <w:rFonts w:ascii="Verdana" w:eastAsia="Times New Roman" w:hAnsi="Verdana" w:cs="Times New Roman"/>
          <w:i/>
          <w:iCs/>
          <w:color w:val="000000"/>
          <w:sz w:val="20"/>
          <w:szCs w:val="20"/>
        </w:rPr>
        <w:t>The snow is very dry</w:t>
      </w:r>
      <w:r w:rsidRPr="00200B3B">
        <w:rPr>
          <w:rFonts w:ascii="Verdana" w:eastAsia="Times New Roman" w:hAnsi="Verdana" w:cs="Times New Roman"/>
          <w:color w:val="000000"/>
          <w:sz w:val="20"/>
          <w:szCs w:val="20"/>
        </w:rPr>
        <w:t>. Adjectives can themselves be qualified by adverbs (as in the example just given).</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adverb</w:t>
      </w:r>
      <w:r w:rsidRPr="00200B3B">
        <w:rPr>
          <w:rFonts w:ascii="Verdana" w:eastAsia="Times New Roman" w:hAnsi="Verdana" w:cs="Times New Roman"/>
          <w:color w:val="000000"/>
          <w:sz w:val="20"/>
          <w:szCs w:val="20"/>
        </w:rPr>
        <w:t> A word class which encompasses those elements which qualify verbs/verb phrases (</w:t>
      </w:r>
      <w:r w:rsidRPr="00200B3B">
        <w:rPr>
          <w:rFonts w:ascii="Verdana" w:eastAsia="Times New Roman" w:hAnsi="Verdana" w:cs="Times New Roman"/>
          <w:i/>
          <w:iCs/>
          <w:color w:val="000000"/>
          <w:sz w:val="20"/>
          <w:szCs w:val="20"/>
        </w:rPr>
        <w:t>She smiled slyly</w:t>
      </w:r>
      <w:r w:rsidRPr="00200B3B">
        <w:rPr>
          <w:rFonts w:ascii="Verdana" w:eastAsia="Times New Roman" w:hAnsi="Verdana" w:cs="Times New Roman"/>
          <w:color w:val="000000"/>
          <w:sz w:val="20"/>
          <w:szCs w:val="20"/>
        </w:rPr>
        <w:t>) or nouns/noun phrases (</w:t>
      </w:r>
      <w:r w:rsidRPr="00200B3B">
        <w:rPr>
          <w:rFonts w:ascii="Verdana" w:eastAsia="Times New Roman" w:hAnsi="Verdana" w:cs="Times New Roman"/>
          <w:i/>
          <w:iCs/>
          <w:color w:val="000000"/>
          <w:sz w:val="20"/>
          <w:szCs w:val="20"/>
        </w:rPr>
        <w:t>A remarkably good linguist</w:t>
      </w:r>
      <w:r w:rsidRPr="00200B3B">
        <w:rPr>
          <w:rFonts w:ascii="Verdana" w:eastAsia="Times New Roman" w:hAnsi="Verdana" w:cs="Times New Roman"/>
          <w:color w:val="000000"/>
          <w:sz w:val="20"/>
          <w:szCs w:val="20"/>
        </w:rPr>
        <w:t>). The category is somewhat fuzzy and tends to be used as a bin for elements which cannot be assigned unequivocably to another word class. Some adverbs can qualify a clause or an entire sentence as in </w:t>
      </w:r>
      <w:r w:rsidRPr="00200B3B">
        <w:rPr>
          <w:rFonts w:ascii="Verdana" w:eastAsia="Times New Roman" w:hAnsi="Verdana" w:cs="Times New Roman"/>
          <w:i/>
          <w:iCs/>
          <w:color w:val="000000"/>
          <w:sz w:val="20"/>
          <w:szCs w:val="20"/>
        </w:rPr>
        <w:t>Surprisingly, John left for home</w:t>
      </w:r>
      <w:r w:rsidRPr="00200B3B">
        <w:rPr>
          <w:rFonts w:ascii="Verdana" w:eastAsia="Times New Roman" w:hAnsi="Verdana" w:cs="Times New Roman"/>
          <w:color w:val="000000"/>
          <w:sz w:val="20"/>
          <w:szCs w:val="20"/>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attributive</w:t>
      </w:r>
      <w:r w:rsidRPr="00200B3B">
        <w:rPr>
          <w:rFonts w:ascii="Verdana" w:eastAsia="Times New Roman" w:hAnsi="Verdana" w:cs="Times New Roman"/>
          <w:color w:val="000000"/>
          <w:sz w:val="20"/>
          <w:szCs w:val="20"/>
        </w:rPr>
        <w:t> An adjective which is placed before a noun and specifies a quality as in </w:t>
      </w:r>
      <w:r w:rsidRPr="00200B3B">
        <w:rPr>
          <w:rFonts w:ascii="Verdana" w:eastAsia="Times New Roman" w:hAnsi="Verdana" w:cs="Times New Roman"/>
          <w:i/>
          <w:iCs/>
          <w:color w:val="000000"/>
          <w:sz w:val="20"/>
          <w:szCs w:val="20"/>
        </w:rPr>
        <w:t>His beautiful wife</w:t>
      </w:r>
      <w:r w:rsidRPr="00200B3B">
        <w:rPr>
          <w:rFonts w:ascii="Verdana" w:eastAsia="Times New Roman" w:hAnsi="Verdana" w:cs="Times New Roman"/>
          <w:color w:val="000000"/>
          <w:sz w:val="20"/>
          <w:szCs w:val="20"/>
        </w:rPr>
        <w:t>. Some adjectives can only occur in this role, e.g. German </w:t>
      </w:r>
      <w:r w:rsidRPr="00200B3B">
        <w:rPr>
          <w:rFonts w:ascii="Verdana" w:eastAsia="Times New Roman" w:hAnsi="Verdana" w:cs="Times New Roman"/>
          <w:i/>
          <w:iCs/>
          <w:color w:val="000000"/>
          <w:sz w:val="20"/>
          <w:szCs w:val="20"/>
        </w:rPr>
        <w:t>vorder</w:t>
      </w:r>
      <w:r w:rsidRPr="00200B3B">
        <w:rPr>
          <w:rFonts w:ascii="Verdana" w:eastAsia="Times New Roman" w:hAnsi="Verdana" w:cs="Times New Roman"/>
          <w:color w:val="000000"/>
          <w:sz w:val="20"/>
          <w:szCs w:val="20"/>
        </w:rPr>
        <w:t> in </w:t>
      </w:r>
      <w:r w:rsidRPr="00200B3B">
        <w:rPr>
          <w:rFonts w:ascii="Verdana" w:eastAsia="Times New Roman" w:hAnsi="Verdana" w:cs="Times New Roman"/>
          <w:i/>
          <w:iCs/>
          <w:color w:val="000000"/>
          <w:sz w:val="20"/>
          <w:szCs w:val="20"/>
        </w:rPr>
        <w:t>Ein vorderer Vokal</w:t>
      </w:r>
      <w:r w:rsidRPr="00200B3B">
        <w:rPr>
          <w:rFonts w:ascii="Verdana" w:eastAsia="Times New Roman" w:hAnsi="Verdana" w:cs="Times New Roman"/>
          <w:color w:val="000000"/>
          <w:sz w:val="20"/>
          <w:szCs w:val="20"/>
        </w:rPr>
        <w:t> which cannot occur as a predicative adjective: *</w:t>
      </w:r>
      <w:r w:rsidRPr="00200B3B">
        <w:rPr>
          <w:rFonts w:ascii="Verdana" w:eastAsia="Times New Roman" w:hAnsi="Verdana" w:cs="Times New Roman"/>
          <w:i/>
          <w:iCs/>
          <w:color w:val="000000"/>
          <w:sz w:val="20"/>
          <w:szCs w:val="20"/>
        </w:rPr>
        <w:t>Dieser Vokal ist vorder</w:t>
      </w:r>
      <w:r w:rsidRPr="00200B3B">
        <w:rPr>
          <w:rFonts w:ascii="Verdana" w:eastAsia="Times New Roman" w:hAnsi="Verdana" w:cs="Times New Roman"/>
          <w:color w:val="000000"/>
          <w:sz w:val="20"/>
          <w:szCs w:val="20"/>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clause</w:t>
      </w:r>
      <w:r w:rsidRPr="00200B3B">
        <w:rPr>
          <w:rFonts w:ascii="Verdana" w:eastAsia="Times New Roman" w:hAnsi="Verdana" w:cs="Times New Roman"/>
          <w:color w:val="000000"/>
          <w:sz w:val="20"/>
          <w:szCs w:val="20"/>
        </w:rPr>
        <w:t> A syntactical unit which is smaller than a sentence. There are basically two types, main clauses and subordinate clauses, which are joined by certain grammatical words such as conjunctions or subordinators.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concord</w:t>
      </w:r>
      <w:r w:rsidRPr="00200B3B">
        <w:rPr>
          <w:rFonts w:ascii="Verdana" w:eastAsia="Times New Roman" w:hAnsi="Verdana" w:cs="Times New Roman"/>
          <w:color w:val="000000"/>
          <w:sz w:val="20"/>
          <w:szCs w:val="20"/>
        </w:rPr>
        <w:t> A feature of human languages where grammatical relationships are expressed by an agreement in form between at least two words, e.g. </w:t>
      </w:r>
      <w:r w:rsidRPr="00200B3B">
        <w:rPr>
          <w:rFonts w:ascii="Verdana" w:eastAsia="Times New Roman" w:hAnsi="Verdana" w:cs="Times New Roman"/>
          <w:i/>
          <w:iCs/>
          <w:color w:val="000000"/>
          <w:sz w:val="20"/>
          <w:szCs w:val="20"/>
        </w:rPr>
        <w:t>We are talking</w:t>
      </w:r>
      <w:r w:rsidRPr="00200B3B">
        <w:rPr>
          <w:rFonts w:ascii="Verdana" w:eastAsia="Times New Roman" w:hAnsi="Verdana" w:cs="Times New Roman"/>
          <w:color w:val="000000"/>
          <w:sz w:val="20"/>
          <w:szCs w:val="20"/>
        </w:rPr>
        <w:t> where the plural pronoun requires the form </w:t>
      </w:r>
      <w:r w:rsidRPr="00200B3B">
        <w:rPr>
          <w:rFonts w:ascii="Verdana" w:eastAsia="Times New Roman" w:hAnsi="Verdana" w:cs="Times New Roman"/>
          <w:i/>
          <w:iCs/>
          <w:color w:val="000000"/>
          <w:sz w:val="20"/>
          <w:szCs w:val="20"/>
        </w:rPr>
        <w:t>are</w:t>
      </w:r>
      <w:r w:rsidRPr="00200B3B">
        <w:rPr>
          <w:rFonts w:ascii="Verdana" w:eastAsia="Times New Roman" w:hAnsi="Verdana" w:cs="Times New Roman"/>
          <w:color w:val="000000"/>
          <w:sz w:val="20"/>
          <w:szCs w:val="20"/>
        </w:rPr>
        <w:t> and that in turn demands the progressive form of the verb. Concord is also a key feature of synthetic languages which have very strict agreement requirements for classes of inflections.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conjugation</w:t>
      </w:r>
      <w:r w:rsidRPr="00200B3B">
        <w:rPr>
          <w:rFonts w:ascii="Verdana" w:eastAsia="Times New Roman" w:hAnsi="Verdana" w:cs="Times New Roman"/>
          <w:color w:val="000000"/>
          <w:sz w:val="20"/>
          <w:szCs w:val="20"/>
        </w:rPr>
        <w:t> A term from inflectional morphology which refers to changes in ending for verbs depending on such factors as tense, mood, person and number. A set of verbal inflections is also termed an inflectional </w:t>
      </w:r>
      <w:r w:rsidRPr="00200B3B">
        <w:rPr>
          <w:rFonts w:ascii="Verdana" w:eastAsia="Times New Roman" w:hAnsi="Verdana" w:cs="Times New Roman"/>
          <w:i/>
          <w:iCs/>
          <w:color w:val="000000"/>
          <w:sz w:val="20"/>
          <w:szCs w:val="20"/>
        </w:rPr>
        <w:t>paradigm</w:t>
      </w:r>
      <w:r w:rsidRPr="00200B3B">
        <w:rPr>
          <w:rFonts w:ascii="Verdana" w:eastAsia="Times New Roman" w:hAnsi="Verdana" w:cs="Times New Roman"/>
          <w:color w:val="000000"/>
          <w:sz w:val="20"/>
          <w:szCs w:val="20"/>
        </w:rPr>
        <w:t>. The term is sometimes used to refer to the class of verbs which shares sets of forms, e.g. the weak conjugation would refer to all verbs in English (or German) which form their past tense by suffixation of an alveolar stop and not by an alteration of the root vowel.</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constituent</w:t>
      </w:r>
      <w:r w:rsidRPr="00200B3B">
        <w:rPr>
          <w:rFonts w:ascii="Verdana" w:eastAsia="Times New Roman" w:hAnsi="Verdana" w:cs="Times New Roman"/>
          <w:color w:val="000000"/>
          <w:sz w:val="20"/>
          <w:szCs w:val="20"/>
        </w:rPr>
        <w:t> Any unit which is part of a larger one. This can be a recognisable part of a word as with lexical compounds or it can be a phrase in a sentence as indicated in tree representations in phrase structure grammar.</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copula</w:t>
      </w:r>
      <w:r w:rsidRPr="00200B3B">
        <w:rPr>
          <w:rFonts w:ascii="Verdana" w:eastAsia="Times New Roman" w:hAnsi="Verdana" w:cs="Times New Roman"/>
          <w:color w:val="000000"/>
          <w:sz w:val="20"/>
          <w:szCs w:val="20"/>
        </w:rPr>
        <w:t> A particular verb — </w:t>
      </w:r>
      <w:r w:rsidRPr="00200B3B">
        <w:rPr>
          <w:rFonts w:ascii="Verdana" w:eastAsia="Times New Roman" w:hAnsi="Verdana" w:cs="Times New Roman"/>
          <w:i/>
          <w:iCs/>
          <w:color w:val="000000"/>
          <w:sz w:val="20"/>
          <w:szCs w:val="20"/>
        </w:rPr>
        <w:t>be</w:t>
      </w:r>
      <w:r w:rsidRPr="00200B3B">
        <w:rPr>
          <w:rFonts w:ascii="Verdana" w:eastAsia="Times New Roman" w:hAnsi="Verdana" w:cs="Times New Roman"/>
          <w:color w:val="000000"/>
          <w:sz w:val="20"/>
          <w:szCs w:val="20"/>
        </w:rPr>
        <w:t> in English, </w:t>
      </w:r>
      <w:r w:rsidRPr="00200B3B">
        <w:rPr>
          <w:rFonts w:ascii="Verdana" w:eastAsia="Times New Roman" w:hAnsi="Verdana" w:cs="Times New Roman"/>
          <w:i/>
          <w:iCs/>
          <w:color w:val="000000"/>
          <w:sz w:val="20"/>
          <w:szCs w:val="20"/>
        </w:rPr>
        <w:t>sein</w:t>
      </w:r>
      <w:r w:rsidRPr="00200B3B">
        <w:rPr>
          <w:rFonts w:ascii="Verdana" w:eastAsia="Times New Roman" w:hAnsi="Verdana" w:cs="Times New Roman"/>
          <w:color w:val="000000"/>
          <w:sz w:val="20"/>
          <w:szCs w:val="20"/>
        </w:rPr>
        <w:t> in German — which links elements in a sentence, usually in assigning attributes or qualities to nouns, e.g. </w:t>
      </w:r>
      <w:r w:rsidRPr="00200B3B">
        <w:rPr>
          <w:rFonts w:ascii="Verdana" w:eastAsia="Times New Roman" w:hAnsi="Verdana" w:cs="Times New Roman"/>
          <w:i/>
          <w:iCs/>
          <w:color w:val="000000"/>
          <w:sz w:val="20"/>
          <w:szCs w:val="20"/>
        </w:rPr>
        <w:t>Patrick is a miserable linguist</w:t>
      </w:r>
      <w:r w:rsidRPr="00200B3B">
        <w:rPr>
          <w:rFonts w:ascii="Verdana" w:eastAsia="Times New Roman" w:hAnsi="Verdana" w:cs="Times New Roman"/>
          <w:color w:val="000000"/>
          <w:sz w:val="20"/>
          <w:szCs w:val="20"/>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lastRenderedPageBreak/>
        <w:t>declarative</w:t>
      </w:r>
      <w:r w:rsidRPr="00200B3B">
        <w:rPr>
          <w:rFonts w:ascii="Verdana" w:eastAsia="Times New Roman" w:hAnsi="Verdana" w:cs="Times New Roman"/>
          <w:color w:val="000000"/>
          <w:sz w:val="20"/>
          <w:szCs w:val="20"/>
        </w:rPr>
        <w:t> A type of sentence which makes a positive statement rather than negating a statement or asking a question. Taken as the basic type of sentence.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deep structure</w:t>
      </w:r>
      <w:r w:rsidRPr="00200B3B">
        <w:rPr>
          <w:rFonts w:ascii="Verdana" w:eastAsia="Times New Roman" w:hAnsi="Verdana" w:cs="Times New Roman"/>
          <w:color w:val="000000"/>
          <w:sz w:val="20"/>
          <w:szCs w:val="20"/>
        </w:rPr>
        <w:t> A level in grammar — specifically syntax — in which ambiguities in structure do not exist and in which the semantic interpretation of a sentence is clear. Contrast surface structure.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dependent</w:t>
      </w:r>
      <w:r w:rsidRPr="00200B3B">
        <w:rPr>
          <w:rFonts w:ascii="Verdana" w:eastAsia="Times New Roman" w:hAnsi="Verdana" w:cs="Times New Roman"/>
          <w:color w:val="000000"/>
          <w:sz w:val="20"/>
          <w:szCs w:val="20"/>
        </w:rPr>
        <w:t> Any linguistic element which requires the presence of another in a structure or whose form is determined by another element or a grammatical category, for instance the form of the definite article in German which depends on the gender, number and case of the noun it co-occurs with.</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determiner</w:t>
      </w:r>
      <w:r w:rsidRPr="00200B3B">
        <w:rPr>
          <w:rFonts w:ascii="Verdana" w:eastAsia="Times New Roman" w:hAnsi="Verdana" w:cs="Times New Roman"/>
          <w:color w:val="000000"/>
          <w:sz w:val="20"/>
          <w:szCs w:val="20"/>
        </w:rPr>
        <w:t> A linguistic item, such as an article, a pronoun or a numeral, which co-occurs with a noun and in some way qualifies — or determines — the noun. This is a cover term for articles, demonstrative and possessive pronouns.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direct object</w:t>
      </w:r>
      <w:r w:rsidRPr="00200B3B">
        <w:rPr>
          <w:rFonts w:ascii="Verdana" w:eastAsia="Times New Roman" w:hAnsi="Verdana" w:cs="Times New Roman"/>
          <w:color w:val="000000"/>
          <w:sz w:val="20"/>
          <w:szCs w:val="20"/>
        </w:rPr>
        <w:t> An item in a sentence which indicates the object or being which is immediately affected by the action of the verb, e.g. </w:t>
      </w:r>
      <w:r w:rsidRPr="00200B3B">
        <w:rPr>
          <w:rFonts w:ascii="Verdana" w:eastAsia="Times New Roman" w:hAnsi="Verdana" w:cs="Times New Roman"/>
          <w:i/>
          <w:iCs/>
          <w:color w:val="000000"/>
          <w:sz w:val="20"/>
          <w:szCs w:val="20"/>
        </w:rPr>
        <w:t>He bought the book</w:t>
      </w:r>
      <w:r w:rsidRPr="00200B3B">
        <w:rPr>
          <w:rFonts w:ascii="Verdana" w:eastAsia="Times New Roman" w:hAnsi="Verdana" w:cs="Times New Roman"/>
          <w:color w:val="000000"/>
          <w:sz w:val="20"/>
          <w:szCs w:val="20"/>
        </w:rPr>
        <w:t>; </w:t>
      </w:r>
      <w:r w:rsidRPr="00200B3B">
        <w:rPr>
          <w:rFonts w:ascii="Verdana" w:eastAsia="Times New Roman" w:hAnsi="Verdana" w:cs="Times New Roman"/>
          <w:i/>
          <w:iCs/>
          <w:color w:val="000000"/>
          <w:sz w:val="20"/>
          <w:szCs w:val="20"/>
        </w:rPr>
        <w:t>She kissed the boy</w:t>
      </w:r>
      <w:r w:rsidRPr="00200B3B">
        <w:rPr>
          <w:rFonts w:ascii="Verdana" w:eastAsia="Times New Roman" w:hAnsi="Verdana" w:cs="Times New Roman"/>
          <w:color w:val="000000"/>
          <w:sz w:val="20"/>
          <w:szCs w:val="20"/>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embedding</w:t>
      </w:r>
      <w:r w:rsidRPr="00200B3B">
        <w:rPr>
          <w:rFonts w:ascii="Verdana" w:eastAsia="Times New Roman" w:hAnsi="Verdana" w:cs="Times New Roman"/>
          <w:color w:val="000000"/>
          <w:sz w:val="20"/>
          <w:szCs w:val="20"/>
        </w:rPr>
        <w:t> The insertion of one syntactic phrase or unit within another, e.g. </w:t>
      </w:r>
      <w:r w:rsidRPr="00200B3B">
        <w:rPr>
          <w:rFonts w:ascii="Verdana" w:eastAsia="Times New Roman" w:hAnsi="Verdana" w:cs="Times New Roman"/>
          <w:i/>
          <w:iCs/>
          <w:color w:val="000000"/>
          <w:sz w:val="20"/>
          <w:szCs w:val="20"/>
        </w:rPr>
        <w:t>The girl who stood up is my sister</w:t>
      </w:r>
      <w:r w:rsidRPr="00200B3B">
        <w:rPr>
          <w:rFonts w:ascii="Verdana" w:eastAsia="Times New Roman" w:hAnsi="Verdana" w:cs="Times New Roman"/>
          <w:color w:val="000000"/>
          <w:sz w:val="20"/>
          <w:szCs w:val="20"/>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empty word</w:t>
      </w:r>
      <w:r w:rsidRPr="00200B3B">
        <w:rPr>
          <w:rFonts w:ascii="Verdana" w:eastAsia="Times New Roman" w:hAnsi="Verdana" w:cs="Times New Roman"/>
          <w:color w:val="000000"/>
          <w:sz w:val="20"/>
          <w:szCs w:val="20"/>
        </w:rPr>
        <w:t> A word which does not carry any meaning of its own but which frequently plays a role in indicating a grammatical category or expressing a syntactic relationship, e.g. </w:t>
      </w:r>
      <w:r w:rsidRPr="00200B3B">
        <w:rPr>
          <w:rFonts w:ascii="Verdana" w:eastAsia="Times New Roman" w:hAnsi="Verdana" w:cs="Times New Roman"/>
          <w:i/>
          <w:iCs/>
          <w:color w:val="000000"/>
          <w:sz w:val="20"/>
          <w:szCs w:val="20"/>
        </w:rPr>
        <w:t>it</w:t>
      </w:r>
      <w:r w:rsidRPr="00200B3B">
        <w:rPr>
          <w:rFonts w:ascii="Verdana" w:eastAsia="Times New Roman" w:hAnsi="Verdana" w:cs="Times New Roman"/>
          <w:color w:val="000000"/>
          <w:sz w:val="20"/>
          <w:szCs w:val="20"/>
        </w:rPr>
        <w:t> in </w:t>
      </w:r>
      <w:r w:rsidRPr="00200B3B">
        <w:rPr>
          <w:rFonts w:ascii="Verdana" w:eastAsia="Times New Roman" w:hAnsi="Verdana" w:cs="Times New Roman"/>
          <w:i/>
          <w:iCs/>
          <w:color w:val="000000"/>
          <w:sz w:val="20"/>
          <w:szCs w:val="20"/>
        </w:rPr>
        <w:t>It's Patrick's turn to sing a song</w:t>
      </w:r>
      <w:r w:rsidRPr="00200B3B">
        <w:rPr>
          <w:rFonts w:ascii="Verdana" w:eastAsia="Times New Roman" w:hAnsi="Verdana" w:cs="Times New Roman"/>
          <w:color w:val="000000"/>
          <w:sz w:val="20"/>
          <w:szCs w:val="20"/>
        </w:rPr>
        <w:t>. It contrasts explicitly with a content word.</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gender</w:t>
      </w:r>
      <w:r w:rsidRPr="00200B3B">
        <w:rPr>
          <w:rFonts w:ascii="Verdana" w:eastAsia="Times New Roman" w:hAnsi="Verdana" w:cs="Times New Roman"/>
          <w:color w:val="000000"/>
          <w:sz w:val="20"/>
          <w:szCs w:val="20"/>
        </w:rPr>
        <w:t> A feature of many synthetic languages such as German and Latin which group words — nouns and their determiners (articles, pronouns, adjectives) — according to different formal classes. In the Indo-European context these have the traditional names masculine, feminine, neuter, ultimately because of the connection with the sex of humans and animals — though this is not decisive for the gender system.</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generative linguistics</w:t>
      </w:r>
      <w:r w:rsidRPr="00200B3B">
        <w:rPr>
          <w:rFonts w:ascii="Verdana" w:eastAsia="Times New Roman" w:hAnsi="Verdana" w:cs="Times New Roman"/>
          <w:color w:val="000000"/>
          <w:sz w:val="20"/>
          <w:szCs w:val="20"/>
        </w:rPr>
        <w:t> The main school of linguistics today which assumes that speakers' knowledge of language is largely unconscious and essentially rule-governed. The models used by these linguists are intended to generate, i.e. properly describe, how deep structures are mapped onto actual sentences.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government</w:t>
      </w:r>
      <w:r w:rsidRPr="00200B3B">
        <w:rPr>
          <w:rFonts w:ascii="Verdana" w:eastAsia="Times New Roman" w:hAnsi="Verdana" w:cs="Times New Roman"/>
          <w:color w:val="000000"/>
          <w:sz w:val="20"/>
          <w:szCs w:val="20"/>
        </w:rPr>
        <w:t> In general any linguistic situation in which one form demands another, for instance in German the adverb </w:t>
      </w:r>
      <w:r w:rsidRPr="00200B3B">
        <w:rPr>
          <w:rFonts w:ascii="Verdana" w:eastAsia="Times New Roman" w:hAnsi="Verdana" w:cs="Times New Roman"/>
          <w:i/>
          <w:iCs/>
          <w:color w:val="000000"/>
          <w:sz w:val="20"/>
          <w:szCs w:val="20"/>
        </w:rPr>
        <w:t>ungeachtet</w:t>
      </w:r>
      <w:r w:rsidRPr="00200B3B">
        <w:rPr>
          <w:rFonts w:ascii="Verdana" w:eastAsia="Times New Roman" w:hAnsi="Verdana" w:cs="Times New Roman"/>
          <w:color w:val="000000"/>
          <w:sz w:val="20"/>
          <w:szCs w:val="20"/>
        </w:rPr>
        <w:t> governs the genitive case.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grammar</w:t>
      </w:r>
      <w:r w:rsidRPr="00200B3B">
        <w:rPr>
          <w:rFonts w:ascii="Verdana" w:eastAsia="Times New Roman" w:hAnsi="Verdana" w:cs="Times New Roman"/>
          <w:color w:val="000000"/>
          <w:sz w:val="20"/>
          <w:szCs w:val="20"/>
        </w:rPr>
        <w:t> A level of linguistics which is concerned with the manner in which words combine together structurally to form sentences. In this sense grammar is a descriptive phenomenon. It can also be used to refer to speakers' knowledge of how to produce well-formed sentences in which case it is an ability, it is speakers' competence in the generative sense.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grammatical</w:t>
      </w:r>
      <w:r w:rsidRPr="00200B3B">
        <w:rPr>
          <w:rFonts w:ascii="Verdana" w:eastAsia="Times New Roman" w:hAnsi="Verdana" w:cs="Times New Roman"/>
          <w:color w:val="000000"/>
          <w:sz w:val="20"/>
          <w:szCs w:val="20"/>
        </w:rPr>
        <w:t> A term which refers to whether a sentence, phrase or form is judged by native speakers to be well-formed in their language. Note carefully that </w:t>
      </w:r>
      <w:r w:rsidRPr="00200B3B">
        <w:rPr>
          <w:rFonts w:ascii="Verdana" w:eastAsia="Times New Roman" w:hAnsi="Verdana" w:cs="Times New Roman"/>
          <w:i/>
          <w:iCs/>
          <w:color w:val="000000"/>
          <w:sz w:val="20"/>
          <w:szCs w:val="20"/>
        </w:rPr>
        <w:t>grammatical</w:t>
      </w:r>
      <w:r w:rsidRPr="00200B3B">
        <w:rPr>
          <w:rFonts w:ascii="Verdana" w:eastAsia="Times New Roman" w:hAnsi="Verdana" w:cs="Times New Roman"/>
          <w:color w:val="000000"/>
          <w:sz w:val="20"/>
          <w:szCs w:val="20"/>
        </w:rPr>
        <w:t> and </w:t>
      </w:r>
      <w:r w:rsidRPr="00200B3B">
        <w:rPr>
          <w:rFonts w:ascii="Verdana" w:eastAsia="Times New Roman" w:hAnsi="Verdana" w:cs="Times New Roman"/>
          <w:i/>
          <w:iCs/>
          <w:color w:val="000000"/>
          <w:sz w:val="20"/>
          <w:szCs w:val="20"/>
        </w:rPr>
        <w:t>correct</w:t>
      </w:r>
      <w:r w:rsidRPr="00200B3B">
        <w:rPr>
          <w:rFonts w:ascii="Verdana" w:eastAsia="Times New Roman" w:hAnsi="Verdana" w:cs="Times New Roman"/>
          <w:color w:val="000000"/>
          <w:sz w:val="20"/>
          <w:szCs w:val="20"/>
        </w:rPr>
        <w:t xml:space="preserve"> are two different terms. The latter refers to whether structures or words are deemed right in some externally imposed and putatively absolute sense. A </w:t>
      </w:r>
      <w:r w:rsidRPr="00200B3B">
        <w:rPr>
          <w:rFonts w:ascii="Verdana" w:eastAsia="Times New Roman" w:hAnsi="Verdana" w:cs="Times New Roman"/>
          <w:color w:val="000000"/>
          <w:sz w:val="20"/>
          <w:szCs w:val="20"/>
        </w:rPr>
        <w:lastRenderedPageBreak/>
        <w:t>structure or word is deemed grammatical if the majority of speakers accept it and use it in this form. Many so-called 'correct' forms are not in fact used by speakers, e.g. the inflected form </w:t>
      </w:r>
      <w:r w:rsidRPr="00200B3B">
        <w:rPr>
          <w:rFonts w:ascii="Verdana" w:eastAsia="Times New Roman" w:hAnsi="Verdana" w:cs="Times New Roman"/>
          <w:i/>
          <w:iCs/>
          <w:color w:val="000000"/>
          <w:sz w:val="20"/>
          <w:szCs w:val="20"/>
        </w:rPr>
        <w:t>whom</w:t>
      </w:r>
      <w:r w:rsidRPr="00200B3B">
        <w:rPr>
          <w:rFonts w:ascii="Verdana" w:eastAsia="Times New Roman" w:hAnsi="Verdana" w:cs="Times New Roman"/>
          <w:color w:val="000000"/>
          <w:sz w:val="20"/>
          <w:szCs w:val="20"/>
        </w:rPr>
        <w:t> as an accusative relative pronoun which has long since been abandoned in spoken English.</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indicative</w:t>
      </w:r>
      <w:r w:rsidRPr="00200B3B">
        <w:rPr>
          <w:rFonts w:ascii="Verdana" w:eastAsia="Times New Roman" w:hAnsi="Verdana" w:cs="Times New Roman"/>
          <w:color w:val="000000"/>
          <w:sz w:val="20"/>
          <w:szCs w:val="20"/>
        </w:rPr>
        <w:t> A factual mood which is used to make statements rather than issue commands (imperative) or make uncertain, hypothetical statements (subjunctive).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indirect object</w:t>
      </w:r>
      <w:r w:rsidRPr="00200B3B">
        <w:rPr>
          <w:rFonts w:ascii="Verdana" w:eastAsia="Times New Roman" w:hAnsi="Verdana" w:cs="Times New Roman"/>
          <w:color w:val="000000"/>
          <w:sz w:val="20"/>
          <w:szCs w:val="20"/>
        </w:rPr>
        <w:t> An item in a sentence which accompanies the direct object and which frequently denotes the person affected by an action and as such is always animate. This is a semantic definition. Formally the indirect object may be an accusative as in German </w:t>
      </w:r>
      <w:r w:rsidRPr="00200B3B">
        <w:rPr>
          <w:rFonts w:ascii="Verdana" w:eastAsia="Times New Roman" w:hAnsi="Verdana" w:cs="Times New Roman"/>
          <w:i/>
          <w:iCs/>
          <w:color w:val="000000"/>
          <w:sz w:val="20"/>
          <w:szCs w:val="20"/>
        </w:rPr>
        <w:t>Sie lehrte ihn eine neue Sprache</w:t>
      </w:r>
      <w:r w:rsidRPr="00200B3B">
        <w:rPr>
          <w:rFonts w:ascii="Verdana" w:eastAsia="Times New Roman" w:hAnsi="Verdana" w:cs="Times New Roman"/>
          <w:color w:val="000000"/>
          <w:sz w:val="20"/>
          <w:szCs w:val="20"/>
        </w:rPr>
        <w:t>. In English there is only one pronominal form for both direct and indirect object, the latter being indicated by its position before the former or by a directional preposition like </w:t>
      </w:r>
      <w:r w:rsidRPr="00200B3B">
        <w:rPr>
          <w:rFonts w:ascii="Verdana" w:eastAsia="Times New Roman" w:hAnsi="Verdana" w:cs="Times New Roman"/>
          <w:i/>
          <w:iCs/>
          <w:color w:val="000000"/>
          <w:sz w:val="20"/>
          <w:szCs w:val="20"/>
        </w:rPr>
        <w:t>to</w:t>
      </w:r>
      <w:r w:rsidRPr="00200B3B">
        <w:rPr>
          <w:rFonts w:ascii="Verdana" w:eastAsia="Times New Roman" w:hAnsi="Verdana" w:cs="Times New Roman"/>
          <w:color w:val="000000"/>
          <w:sz w:val="20"/>
          <w:szCs w:val="20"/>
        </w:rPr>
        <w:t>: </w:t>
      </w:r>
      <w:r w:rsidRPr="00200B3B">
        <w:rPr>
          <w:rFonts w:ascii="Verdana" w:eastAsia="Times New Roman" w:hAnsi="Verdana" w:cs="Times New Roman"/>
          <w:i/>
          <w:iCs/>
          <w:color w:val="000000"/>
          <w:sz w:val="20"/>
          <w:szCs w:val="20"/>
        </w:rPr>
        <w:t>She wrote a letter to her cousin</w:t>
      </w:r>
      <w:r w:rsidRPr="00200B3B">
        <w:rPr>
          <w:rFonts w:ascii="Verdana" w:eastAsia="Times New Roman" w:hAnsi="Verdana" w:cs="Times New Roman"/>
          <w:color w:val="000000"/>
          <w:sz w:val="20"/>
          <w:szCs w:val="20"/>
        </w:rPr>
        <w:t>; </w:t>
      </w:r>
      <w:r w:rsidRPr="00200B3B">
        <w:rPr>
          <w:rFonts w:ascii="Verdana" w:eastAsia="Times New Roman" w:hAnsi="Verdana" w:cs="Times New Roman"/>
          <w:i/>
          <w:iCs/>
          <w:color w:val="000000"/>
          <w:sz w:val="20"/>
          <w:szCs w:val="20"/>
        </w:rPr>
        <w:t>She gave him the book</w:t>
      </w:r>
      <w:r w:rsidRPr="00200B3B">
        <w:rPr>
          <w:rFonts w:ascii="Verdana" w:eastAsia="Times New Roman" w:hAnsi="Verdana" w:cs="Times New Roman"/>
          <w:color w:val="000000"/>
          <w:sz w:val="20"/>
          <w:szCs w:val="20"/>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mood</w:t>
      </w:r>
      <w:r w:rsidRPr="00200B3B">
        <w:rPr>
          <w:rFonts w:ascii="Verdana" w:eastAsia="Times New Roman" w:hAnsi="Verdana" w:cs="Times New Roman"/>
          <w:color w:val="000000"/>
          <w:sz w:val="20"/>
          <w:szCs w:val="20"/>
        </w:rPr>
        <w:t> A division in the verbal area which refers to whether the action of the verb represents a fact, a wish, a possibility, necessity or a command.</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negation</w:t>
      </w:r>
      <w:r w:rsidRPr="00200B3B">
        <w:rPr>
          <w:rFonts w:ascii="Verdana" w:eastAsia="Times New Roman" w:hAnsi="Verdana" w:cs="Times New Roman"/>
          <w:color w:val="000000"/>
          <w:sz w:val="20"/>
          <w:szCs w:val="20"/>
        </w:rPr>
        <w:t> In a very general sense the process of denying something. There are many means of saying that something is not the case and most languages reflect this fact in their modes of expression for negation. The Indo-European languages have negation particles beginning in /n-/ which are normally positioned adjacent to the verb to negate it, </w:t>
      </w:r>
      <w:r w:rsidRPr="00200B3B">
        <w:rPr>
          <w:rFonts w:ascii="Verdana" w:eastAsia="Times New Roman" w:hAnsi="Verdana" w:cs="Times New Roman"/>
          <w:i/>
          <w:iCs/>
          <w:color w:val="000000"/>
          <w:sz w:val="20"/>
          <w:szCs w:val="20"/>
        </w:rPr>
        <w:t>Er kam nicht; He didn't come</w:t>
      </w:r>
      <w:r w:rsidRPr="00200B3B">
        <w:rPr>
          <w:rFonts w:ascii="Verdana" w:eastAsia="Times New Roman" w:hAnsi="Verdana" w:cs="Times New Roman"/>
          <w:color w:val="000000"/>
          <w:sz w:val="20"/>
          <w:szCs w:val="20"/>
        </w:rPr>
        <w:t>. In addition there are usually means of negating an entire sentence </w:t>
      </w:r>
      <w:r w:rsidRPr="00200B3B">
        <w:rPr>
          <w:rFonts w:ascii="Verdana" w:eastAsia="Times New Roman" w:hAnsi="Verdana" w:cs="Times New Roman"/>
          <w:i/>
          <w:iCs/>
          <w:color w:val="000000"/>
          <w:sz w:val="20"/>
          <w:szCs w:val="20"/>
        </w:rPr>
        <w:t>Not all the students took their exams in June</w:t>
      </w:r>
      <w:r w:rsidRPr="00200B3B">
        <w:rPr>
          <w:rFonts w:ascii="Verdana" w:eastAsia="Times New Roman" w:hAnsi="Verdana" w:cs="Times New Roman"/>
          <w:color w:val="000000"/>
          <w:sz w:val="20"/>
          <w:szCs w:val="20"/>
        </w:rPr>
        <w:t>. Furthermore, languages have means of augmenting negation, by special adverbs or by doubling the negation particles: </w:t>
      </w:r>
      <w:r w:rsidRPr="00200B3B">
        <w:rPr>
          <w:rFonts w:ascii="Verdana" w:eastAsia="Times New Roman" w:hAnsi="Verdana" w:cs="Times New Roman"/>
          <w:i/>
          <w:iCs/>
          <w:color w:val="000000"/>
          <w:sz w:val="20"/>
          <w:szCs w:val="20"/>
        </w:rPr>
        <w:t>He definitely won't stay; He don't do no work for no-one</w:t>
      </w:r>
      <w:r w:rsidRPr="00200B3B">
        <w:rPr>
          <w:rFonts w:ascii="Verdana" w:eastAsia="Times New Roman" w:hAnsi="Verdana" w:cs="Times New Roman"/>
          <w:color w:val="000000"/>
          <w:sz w:val="20"/>
          <w:szCs w:val="20"/>
        </w:rPr>
        <w:t> (non-standard).</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nominative</w:t>
      </w:r>
      <w:r w:rsidRPr="00200B3B">
        <w:rPr>
          <w:rFonts w:ascii="Verdana" w:eastAsia="Times New Roman" w:hAnsi="Verdana" w:cs="Times New Roman"/>
          <w:color w:val="000000"/>
          <w:sz w:val="20"/>
          <w:szCs w:val="20"/>
        </w:rPr>
        <w:t> A case which indicates the subject of a sentence and the obligatory complement of a verb. It is usually taken to be neutral or basic and is used for the citation form of a noun.</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noun phrase</w:t>
      </w:r>
      <w:r w:rsidRPr="00200B3B">
        <w:rPr>
          <w:rFonts w:ascii="Verdana" w:eastAsia="Times New Roman" w:hAnsi="Verdana" w:cs="Times New Roman"/>
          <w:color w:val="000000"/>
          <w:sz w:val="20"/>
          <w:szCs w:val="20"/>
        </w:rPr>
        <w:t> Any part of a sentence which has a noun as its head. It can range from a single noun to a complex phrase. In behaviour and distribution it is similar to a noun.</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oblique case</w:t>
      </w:r>
      <w:r w:rsidRPr="00200B3B">
        <w:rPr>
          <w:rFonts w:ascii="Verdana" w:eastAsia="Times New Roman" w:hAnsi="Verdana" w:cs="Times New Roman"/>
          <w:color w:val="000000"/>
          <w:sz w:val="20"/>
          <w:szCs w:val="20"/>
        </w:rPr>
        <w:t> A term referring to all cases except the nominative.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open</w:t>
      </w:r>
      <w:r w:rsidRPr="00200B3B">
        <w:rPr>
          <w:rFonts w:ascii="Verdana" w:eastAsia="Times New Roman" w:hAnsi="Verdana" w:cs="Times New Roman"/>
          <w:color w:val="000000"/>
          <w:sz w:val="20"/>
          <w:szCs w:val="20"/>
        </w:rPr>
        <w:t> A term in grammar which denotes a class which does not have a pre-determined number of members.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parataxis</w:t>
      </w:r>
      <w:r w:rsidRPr="00200B3B">
        <w:rPr>
          <w:rFonts w:ascii="Verdana" w:eastAsia="Times New Roman" w:hAnsi="Verdana" w:cs="Times New Roman"/>
          <w:color w:val="000000"/>
          <w:sz w:val="20"/>
          <w:szCs w:val="20"/>
        </w:rPr>
        <w:t> Two or more clauses which are linked by using conjunctions, i.e. the clauses have equal status, e.g. </w:t>
      </w:r>
      <w:r w:rsidRPr="00200B3B">
        <w:rPr>
          <w:rFonts w:ascii="Verdana" w:eastAsia="Times New Roman" w:hAnsi="Verdana" w:cs="Times New Roman"/>
          <w:i/>
          <w:iCs/>
          <w:color w:val="000000"/>
          <w:sz w:val="20"/>
          <w:szCs w:val="20"/>
        </w:rPr>
        <w:t>He came home and went to bed immediately</w:t>
      </w:r>
      <w:r w:rsidRPr="00200B3B">
        <w:rPr>
          <w:rFonts w:ascii="Verdana" w:eastAsia="Times New Roman" w:hAnsi="Verdana" w:cs="Times New Roman"/>
          <w:color w:val="000000"/>
          <w:sz w:val="20"/>
          <w:szCs w:val="20"/>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part of speech</w:t>
      </w:r>
      <w:r w:rsidRPr="00200B3B">
        <w:rPr>
          <w:rFonts w:ascii="Verdana" w:eastAsia="Times New Roman" w:hAnsi="Verdana" w:cs="Times New Roman"/>
          <w:color w:val="000000"/>
          <w:sz w:val="20"/>
          <w:szCs w:val="20"/>
        </w:rPr>
        <w:t> Any set of words which form a grammatical group, i.e. which can indicate the same categories or relations, e.g. nouns, verbs, adverbs, prepositions.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participle</w:t>
      </w:r>
      <w:r w:rsidRPr="00200B3B">
        <w:rPr>
          <w:rFonts w:ascii="Verdana" w:eastAsia="Times New Roman" w:hAnsi="Verdana" w:cs="Times New Roman"/>
          <w:color w:val="000000"/>
          <w:sz w:val="20"/>
          <w:szCs w:val="20"/>
        </w:rPr>
        <w:t> A non-finite form of the verb which in most Indo-European languages is used to express participation in an action, e.g. with the present participle as in </w:t>
      </w:r>
      <w:r w:rsidRPr="00200B3B">
        <w:rPr>
          <w:rFonts w:ascii="Verdana" w:eastAsia="Times New Roman" w:hAnsi="Verdana" w:cs="Times New Roman"/>
          <w:i/>
          <w:iCs/>
          <w:color w:val="000000"/>
          <w:sz w:val="20"/>
          <w:szCs w:val="20"/>
        </w:rPr>
        <w:t>He is writing a new book</w:t>
      </w:r>
      <w:r w:rsidRPr="00200B3B">
        <w:rPr>
          <w:rFonts w:ascii="Verdana" w:eastAsia="Times New Roman" w:hAnsi="Verdana" w:cs="Times New Roman"/>
          <w:color w:val="000000"/>
          <w:sz w:val="20"/>
          <w:szCs w:val="20"/>
        </w:rPr>
        <w:t>, or to show that an action has been completed, e.g. with the past participle as in </w:t>
      </w:r>
      <w:r w:rsidRPr="00200B3B">
        <w:rPr>
          <w:rFonts w:ascii="Verdana" w:eastAsia="Times New Roman" w:hAnsi="Verdana" w:cs="Times New Roman"/>
          <w:i/>
          <w:iCs/>
          <w:color w:val="000000"/>
          <w:sz w:val="20"/>
          <w:szCs w:val="20"/>
        </w:rPr>
        <w:t>He has written a new book</w:t>
      </w:r>
      <w:r w:rsidRPr="00200B3B">
        <w:rPr>
          <w:rFonts w:ascii="Verdana" w:eastAsia="Times New Roman" w:hAnsi="Verdana" w:cs="Times New Roman"/>
          <w:color w:val="000000"/>
          <w:sz w:val="20"/>
          <w:szCs w:val="20"/>
        </w:rPr>
        <w:t>. Participles can also appear in attributive form as adjectives, e.g. </w:t>
      </w:r>
      <w:r w:rsidRPr="00200B3B">
        <w:rPr>
          <w:rFonts w:ascii="Verdana" w:eastAsia="Times New Roman" w:hAnsi="Verdana" w:cs="Times New Roman"/>
          <w:i/>
          <w:iCs/>
          <w:color w:val="000000"/>
          <w:sz w:val="20"/>
          <w:szCs w:val="20"/>
        </w:rPr>
        <w:t>A crying baby</w:t>
      </w:r>
      <w:r w:rsidRPr="00200B3B">
        <w:rPr>
          <w:rFonts w:ascii="Verdana" w:eastAsia="Times New Roman" w:hAnsi="Verdana" w:cs="Times New Roman"/>
          <w:color w:val="000000"/>
          <w:sz w:val="20"/>
          <w:szCs w:val="20"/>
        </w:rPr>
        <w:t>, </w:t>
      </w:r>
      <w:r w:rsidRPr="00200B3B">
        <w:rPr>
          <w:rFonts w:ascii="Verdana" w:eastAsia="Times New Roman" w:hAnsi="Verdana" w:cs="Times New Roman"/>
          <w:i/>
          <w:iCs/>
          <w:color w:val="000000"/>
          <w:sz w:val="20"/>
          <w:szCs w:val="20"/>
        </w:rPr>
        <w:t>A written message</w:t>
      </w:r>
      <w:r w:rsidRPr="00200B3B">
        <w:rPr>
          <w:rFonts w:ascii="Verdana" w:eastAsia="Times New Roman" w:hAnsi="Verdana" w:cs="Times New Roman"/>
          <w:color w:val="000000"/>
          <w:sz w:val="20"/>
          <w:szCs w:val="20"/>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lastRenderedPageBreak/>
        <w:t>passive</w:t>
      </w:r>
      <w:r w:rsidRPr="00200B3B">
        <w:rPr>
          <w:rFonts w:ascii="Verdana" w:eastAsia="Times New Roman" w:hAnsi="Verdana" w:cs="Times New Roman"/>
          <w:color w:val="000000"/>
          <w:sz w:val="20"/>
          <w:szCs w:val="20"/>
        </w:rPr>
        <w:t> A mood, present in Indo-European languages, and which serves to avoid indicating the subject of a verb and which highlights the object, e.g. </w:t>
      </w:r>
      <w:r w:rsidRPr="00200B3B">
        <w:rPr>
          <w:rFonts w:ascii="Verdana" w:eastAsia="Times New Roman" w:hAnsi="Verdana" w:cs="Times New Roman"/>
          <w:i/>
          <w:iCs/>
          <w:color w:val="000000"/>
          <w:sz w:val="20"/>
          <w:szCs w:val="20"/>
        </w:rPr>
        <w:t>The book was stolen</w:t>
      </w:r>
      <w:r w:rsidRPr="00200B3B">
        <w:rPr>
          <w:rFonts w:ascii="Verdana" w:eastAsia="Times New Roman" w:hAnsi="Verdana" w:cs="Times New Roman"/>
          <w:color w:val="000000"/>
          <w:sz w:val="20"/>
          <w:szCs w:val="20"/>
        </w:rPr>
        <w:t> (</w:t>
      </w:r>
      <w:r w:rsidRPr="00200B3B">
        <w:rPr>
          <w:rFonts w:ascii="Verdana" w:eastAsia="Times New Roman" w:hAnsi="Verdana" w:cs="Times New Roman"/>
          <w:i/>
          <w:iCs/>
          <w:color w:val="000000"/>
          <w:sz w:val="20"/>
          <w:szCs w:val="20"/>
        </w:rPr>
        <w:t>by a young student</w:t>
      </w:r>
      <w:r w:rsidRPr="00200B3B">
        <w:rPr>
          <w:rFonts w:ascii="Verdana" w:eastAsia="Times New Roman" w:hAnsi="Verdana" w:cs="Times New Roman"/>
          <w:color w:val="000000"/>
          <w:sz w:val="20"/>
          <w:szCs w:val="20"/>
        </w:rPr>
        <w:t>). Passive sentences are taken to be semantically identical with active ones and are derived from the latter by transformation in generative grammar.</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past tense</w:t>
      </w:r>
      <w:r w:rsidRPr="00200B3B">
        <w:rPr>
          <w:rFonts w:ascii="Verdana" w:eastAsia="Times New Roman" w:hAnsi="Verdana" w:cs="Times New Roman"/>
          <w:color w:val="000000"/>
          <w:sz w:val="20"/>
          <w:szCs w:val="20"/>
        </w:rPr>
        <w:t> A tense which points backwards in time, i.e. which refers to the past viewed from the time at which an utterance is spoken. There may be varying time depths which receive expression in a language, such as the pluperfect in English which indicates that one action took place before another as in </w:t>
      </w:r>
      <w:r w:rsidRPr="00200B3B">
        <w:rPr>
          <w:rFonts w:ascii="Verdana" w:eastAsia="Times New Roman" w:hAnsi="Verdana" w:cs="Times New Roman"/>
          <w:i/>
          <w:iCs/>
          <w:color w:val="000000"/>
          <w:sz w:val="20"/>
          <w:szCs w:val="20"/>
        </w:rPr>
        <w:t>She had eaten before he arrived</w:t>
      </w:r>
      <w:r w:rsidRPr="00200B3B">
        <w:rPr>
          <w:rFonts w:ascii="Verdana" w:eastAsia="Times New Roman" w:hAnsi="Verdana" w:cs="Times New Roman"/>
          <w:color w:val="000000"/>
          <w:sz w:val="20"/>
          <w:szCs w:val="20"/>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perfect</w:t>
      </w:r>
      <w:r w:rsidRPr="00200B3B">
        <w:rPr>
          <w:rFonts w:ascii="Verdana" w:eastAsia="Times New Roman" w:hAnsi="Verdana" w:cs="Times New Roman"/>
          <w:color w:val="000000"/>
          <w:sz w:val="20"/>
          <w:szCs w:val="20"/>
        </w:rPr>
        <w:t> The simple past tense which does not refer to great time depth (</w:t>
      </w:r>
      <w:r w:rsidRPr="00200B3B">
        <w:rPr>
          <w:rFonts w:ascii="Verdana" w:eastAsia="Times New Roman" w:hAnsi="Verdana" w:cs="Times New Roman"/>
          <w:i/>
          <w:iCs/>
          <w:color w:val="000000"/>
          <w:sz w:val="20"/>
          <w:szCs w:val="20"/>
        </w:rPr>
        <w:t>see</w:t>
      </w:r>
      <w:r w:rsidRPr="00200B3B">
        <w:rPr>
          <w:rFonts w:ascii="Verdana" w:eastAsia="Times New Roman" w:hAnsi="Verdana" w:cs="Times New Roman"/>
          <w:color w:val="000000"/>
          <w:sz w:val="20"/>
          <w:szCs w:val="20"/>
        </w:rPr>
        <w:t> Pluperfect) and which may in English express relevance of the action to the present, e.g. </w:t>
      </w:r>
      <w:r w:rsidRPr="00200B3B">
        <w:rPr>
          <w:rFonts w:ascii="Verdana" w:eastAsia="Times New Roman" w:hAnsi="Verdana" w:cs="Times New Roman"/>
          <w:i/>
          <w:iCs/>
          <w:color w:val="000000"/>
          <w:sz w:val="20"/>
          <w:szCs w:val="20"/>
        </w:rPr>
        <w:t>I have spoken to the boss</w:t>
      </w:r>
      <w:r w:rsidRPr="00200B3B">
        <w:rPr>
          <w:rFonts w:ascii="Verdana" w:eastAsia="Times New Roman" w:hAnsi="Verdana" w:cs="Times New Roman"/>
          <w:color w:val="000000"/>
          <w:sz w:val="20"/>
          <w:szCs w:val="20"/>
        </w:rPr>
        <w:t>(present perfect).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phrase</w:t>
      </w:r>
      <w:r w:rsidRPr="00200B3B">
        <w:rPr>
          <w:rFonts w:ascii="Verdana" w:eastAsia="Times New Roman" w:hAnsi="Verdana" w:cs="Times New Roman"/>
          <w:color w:val="000000"/>
          <w:sz w:val="20"/>
          <w:szCs w:val="20"/>
        </w:rPr>
        <w:t> Any group of words which are taken to be less than a sentence, e.g. by lacking a finite verb, but which are regarded as forming a unit grammatically.</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phrase-structure grammar</w:t>
      </w:r>
      <w:r w:rsidRPr="00200B3B">
        <w:rPr>
          <w:rFonts w:ascii="Verdana" w:eastAsia="Times New Roman" w:hAnsi="Verdana" w:cs="Times New Roman"/>
          <w:color w:val="000000"/>
          <w:sz w:val="20"/>
          <w:szCs w:val="20"/>
        </w:rPr>
        <w:t> A type of primitive generative grammar which offers an analysis of sentences by showing the structure which lies behind them, usually with the help of tree diagrams.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pluperfect</w:t>
      </w:r>
      <w:r w:rsidRPr="00200B3B">
        <w:rPr>
          <w:rFonts w:ascii="Verdana" w:eastAsia="Times New Roman" w:hAnsi="Verdana" w:cs="Times New Roman"/>
          <w:color w:val="000000"/>
          <w:sz w:val="20"/>
          <w:szCs w:val="20"/>
        </w:rPr>
        <w:t> A form of verbs found in many Indo-European languages and which expresses an action which is in the remote past; those languages which possess such a tense also have a simple tense which is understood to refer to a time closer to the present.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predicative</w:t>
      </w:r>
      <w:r w:rsidRPr="00200B3B">
        <w:rPr>
          <w:rFonts w:ascii="Verdana" w:eastAsia="Times New Roman" w:hAnsi="Verdana" w:cs="Times New Roman"/>
          <w:color w:val="000000"/>
          <w:sz w:val="20"/>
          <w:szCs w:val="20"/>
        </w:rPr>
        <w:t> A reference to an adjective which occurs after a form of the copula </w:t>
      </w:r>
      <w:r w:rsidRPr="00200B3B">
        <w:rPr>
          <w:rFonts w:ascii="Verdana" w:eastAsia="Times New Roman" w:hAnsi="Verdana" w:cs="Times New Roman"/>
          <w:i/>
          <w:iCs/>
          <w:color w:val="000000"/>
          <w:sz w:val="20"/>
          <w:szCs w:val="20"/>
        </w:rPr>
        <w:t>be</w:t>
      </w:r>
      <w:r w:rsidRPr="00200B3B">
        <w:rPr>
          <w:rFonts w:ascii="Verdana" w:eastAsia="Times New Roman" w:hAnsi="Verdana" w:cs="Times New Roman"/>
          <w:color w:val="000000"/>
          <w:sz w:val="20"/>
          <w:szCs w:val="20"/>
        </w:rPr>
        <w:t> instead of before the noun it qualifies. Some adjectives can only occur in this position, e.g. </w:t>
      </w:r>
      <w:r w:rsidRPr="00200B3B">
        <w:rPr>
          <w:rFonts w:ascii="Verdana" w:eastAsia="Times New Roman" w:hAnsi="Verdana" w:cs="Times New Roman"/>
          <w:i/>
          <w:iCs/>
          <w:color w:val="000000"/>
          <w:sz w:val="20"/>
          <w:szCs w:val="20"/>
        </w:rPr>
        <w:t>The girl is awake</w:t>
      </w:r>
      <w:r w:rsidRPr="00200B3B">
        <w:rPr>
          <w:rFonts w:ascii="Verdana" w:eastAsia="Times New Roman" w:hAnsi="Verdana" w:cs="Times New Roman"/>
          <w:color w:val="000000"/>
          <w:sz w:val="20"/>
          <w:szCs w:val="20"/>
        </w:rPr>
        <w:t> but *</w:t>
      </w:r>
      <w:r w:rsidRPr="00200B3B">
        <w:rPr>
          <w:rFonts w:ascii="Verdana" w:eastAsia="Times New Roman" w:hAnsi="Verdana" w:cs="Times New Roman"/>
          <w:i/>
          <w:iCs/>
          <w:color w:val="000000"/>
          <w:sz w:val="20"/>
          <w:szCs w:val="20"/>
        </w:rPr>
        <w:t>The awake girl</w:t>
      </w:r>
      <w:r w:rsidRPr="00200B3B">
        <w:rPr>
          <w:rFonts w:ascii="Verdana" w:eastAsia="Times New Roman" w:hAnsi="Verdana" w:cs="Times New Roman"/>
          <w:color w:val="000000"/>
          <w:sz w:val="20"/>
          <w:szCs w:val="20"/>
        </w:rPr>
        <w:t> is ungrammatical.</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preposition</w:t>
      </w:r>
      <w:r w:rsidRPr="00200B3B">
        <w:rPr>
          <w:rFonts w:ascii="Verdana" w:eastAsia="Times New Roman" w:hAnsi="Verdana" w:cs="Times New Roman"/>
          <w:color w:val="000000"/>
          <w:sz w:val="20"/>
          <w:szCs w:val="20"/>
        </w:rPr>
        <w:t> A grammatical word which occurs in conjunction with a noun or phrase and which expresses the relation it has to other elements in a sentence. In an analytic language like English prepositions play a central role in the grammar.</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prepositional phrase</w:t>
      </w:r>
      <w:r w:rsidRPr="00200B3B">
        <w:rPr>
          <w:rFonts w:ascii="Verdana" w:eastAsia="Times New Roman" w:hAnsi="Verdana" w:cs="Times New Roman"/>
          <w:color w:val="000000"/>
          <w:sz w:val="20"/>
          <w:szCs w:val="20"/>
        </w:rPr>
        <w:t> A part of a sentence which consists of a noun phrase preceded by a preposition and which functions in its entirety as a complement to a verb, e.g. </w:t>
      </w:r>
      <w:r w:rsidRPr="00200B3B">
        <w:rPr>
          <w:rFonts w:ascii="Verdana" w:eastAsia="Times New Roman" w:hAnsi="Verdana" w:cs="Times New Roman"/>
          <w:i/>
          <w:iCs/>
          <w:color w:val="000000"/>
          <w:sz w:val="20"/>
          <w:szCs w:val="20"/>
        </w:rPr>
        <w:t>She cut the cake with a knife</w:t>
      </w:r>
      <w:r w:rsidRPr="00200B3B">
        <w:rPr>
          <w:rFonts w:ascii="Verdana" w:eastAsia="Times New Roman" w:hAnsi="Verdana" w:cs="Times New Roman"/>
          <w:color w:val="000000"/>
          <w:sz w:val="20"/>
          <w:szCs w:val="20"/>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principles and parameters model</w:t>
      </w:r>
      <w:r w:rsidRPr="00200B3B">
        <w:rPr>
          <w:rFonts w:ascii="Verdana" w:eastAsia="Times New Roman" w:hAnsi="Verdana" w:cs="Times New Roman"/>
          <w:color w:val="000000"/>
          <w:sz w:val="20"/>
          <w:szCs w:val="20"/>
        </w:rPr>
        <w:t> [linguistic theory] A model of generative linguistics which assumes that everyone is born with an unconscious knowledge of what constitutes a basic language, i.e. what essential </w:t>
      </w:r>
      <w:r w:rsidRPr="00200B3B">
        <w:rPr>
          <w:rFonts w:ascii="Verdana" w:eastAsia="Times New Roman" w:hAnsi="Verdana" w:cs="Times New Roman"/>
          <w:i/>
          <w:iCs/>
          <w:color w:val="000000"/>
          <w:sz w:val="20"/>
          <w:szCs w:val="20"/>
        </w:rPr>
        <w:t>principles</w:t>
      </w:r>
      <w:r w:rsidRPr="00200B3B">
        <w:rPr>
          <w:rFonts w:ascii="Verdana" w:eastAsia="Times New Roman" w:hAnsi="Verdana" w:cs="Times New Roman"/>
          <w:color w:val="000000"/>
          <w:sz w:val="20"/>
          <w:szCs w:val="20"/>
        </w:rPr>
        <w:t> it embodies. The term </w:t>
      </w:r>
      <w:r w:rsidRPr="00200B3B">
        <w:rPr>
          <w:rFonts w:ascii="Verdana" w:eastAsia="Times New Roman" w:hAnsi="Verdana" w:cs="Times New Roman"/>
          <w:i/>
          <w:iCs/>
          <w:color w:val="000000"/>
          <w:sz w:val="20"/>
          <w:szCs w:val="20"/>
        </w:rPr>
        <w:t>parameters</w:t>
      </w:r>
      <w:r w:rsidRPr="00200B3B">
        <w:rPr>
          <w:rFonts w:ascii="Verdana" w:eastAsia="Times New Roman" w:hAnsi="Verdana" w:cs="Times New Roman"/>
          <w:color w:val="000000"/>
          <w:sz w:val="20"/>
          <w:szCs w:val="20"/>
        </w:rPr>
        <w:t> alludes to those sections of language structure which receive special values (within a given spectrum) from the particular language acquired by speakers in early childhood.</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reflexive</w:t>
      </w:r>
      <w:r w:rsidRPr="00200B3B">
        <w:rPr>
          <w:rFonts w:ascii="Verdana" w:eastAsia="Times New Roman" w:hAnsi="Verdana" w:cs="Times New Roman"/>
          <w:color w:val="000000"/>
          <w:sz w:val="20"/>
          <w:szCs w:val="20"/>
        </w:rPr>
        <w:t> A type of structure where both subject and object have the same referent, e.g. </w:t>
      </w:r>
      <w:r w:rsidRPr="00200B3B">
        <w:rPr>
          <w:rFonts w:ascii="Verdana" w:eastAsia="Times New Roman" w:hAnsi="Verdana" w:cs="Times New Roman"/>
          <w:i/>
          <w:iCs/>
          <w:color w:val="000000"/>
          <w:sz w:val="20"/>
          <w:szCs w:val="20"/>
        </w:rPr>
        <w:t>He injured himself</w:t>
      </w:r>
      <w:r w:rsidRPr="00200B3B">
        <w:rPr>
          <w:rFonts w:ascii="Verdana" w:eastAsia="Times New Roman" w:hAnsi="Verdana" w:cs="Times New Roman"/>
          <w:color w:val="000000"/>
          <w:sz w:val="20"/>
          <w:szCs w:val="20"/>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relative pronoun</w:t>
      </w:r>
      <w:r w:rsidRPr="00200B3B">
        <w:rPr>
          <w:rFonts w:ascii="Verdana" w:eastAsia="Times New Roman" w:hAnsi="Verdana" w:cs="Times New Roman"/>
          <w:color w:val="000000"/>
          <w:sz w:val="20"/>
          <w:szCs w:val="20"/>
        </w:rPr>
        <w:t> A linguistic item which is used to introduce a relative clause, e.g. </w:t>
      </w:r>
      <w:r w:rsidRPr="00200B3B">
        <w:rPr>
          <w:rFonts w:ascii="Verdana" w:eastAsia="Times New Roman" w:hAnsi="Verdana" w:cs="Times New Roman"/>
          <w:i/>
          <w:iCs/>
          <w:color w:val="000000"/>
          <w:sz w:val="20"/>
          <w:szCs w:val="20"/>
        </w:rPr>
        <w:t>that</w:t>
      </w:r>
      <w:r w:rsidRPr="00200B3B">
        <w:rPr>
          <w:rFonts w:ascii="Verdana" w:eastAsia="Times New Roman" w:hAnsi="Verdana" w:cs="Times New Roman"/>
          <w:color w:val="000000"/>
          <w:sz w:val="20"/>
          <w:szCs w:val="20"/>
        </w:rPr>
        <w:t> in English and </w:t>
      </w:r>
      <w:r w:rsidRPr="00200B3B">
        <w:rPr>
          <w:rFonts w:ascii="Verdana" w:eastAsia="Times New Roman" w:hAnsi="Verdana" w:cs="Times New Roman"/>
          <w:i/>
          <w:iCs/>
          <w:color w:val="000000"/>
          <w:sz w:val="20"/>
          <w:szCs w:val="20"/>
        </w:rPr>
        <w:t>dass</w:t>
      </w:r>
      <w:r w:rsidRPr="00200B3B">
        <w:rPr>
          <w:rFonts w:ascii="Verdana" w:eastAsia="Times New Roman" w:hAnsi="Verdana" w:cs="Times New Roman"/>
          <w:color w:val="000000"/>
          <w:sz w:val="20"/>
          <w:szCs w:val="20"/>
        </w:rPr>
        <w:t> in German.</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lastRenderedPageBreak/>
        <w:t>sentence</w:t>
      </w:r>
      <w:r w:rsidRPr="00200B3B">
        <w:rPr>
          <w:rFonts w:ascii="Verdana" w:eastAsia="Times New Roman" w:hAnsi="Verdana" w:cs="Times New Roman"/>
          <w:color w:val="000000"/>
          <w:sz w:val="20"/>
          <w:szCs w:val="20"/>
        </w:rPr>
        <w:t> The basic unit of syntax. A structural unit which contains at least a subject and a verb possibly with other complements and which may occur with subordinate elements (in relative clauses) or which may be concatenated with other sentences.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simple</w:t>
      </w:r>
      <w:r w:rsidRPr="00200B3B">
        <w:rPr>
          <w:rFonts w:ascii="Verdana" w:eastAsia="Times New Roman" w:hAnsi="Verdana" w:cs="Times New Roman"/>
          <w:color w:val="000000"/>
          <w:sz w:val="20"/>
          <w:szCs w:val="20"/>
        </w:rPr>
        <w:t> 1) A reference to a sentence which consists of only one clause. 2) A form of a verb which does not involve the use of an auxiliary.</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slot</w:t>
      </w:r>
      <w:r w:rsidRPr="00200B3B">
        <w:rPr>
          <w:rFonts w:ascii="Verdana" w:eastAsia="Times New Roman" w:hAnsi="Verdana" w:cs="Times New Roman"/>
          <w:color w:val="000000"/>
          <w:sz w:val="20"/>
          <w:szCs w:val="20"/>
        </w:rPr>
        <w:t> Any point in a syntagm — a linear structure such as a phrase or sentence — which can be occupied by a class of items such as a noun or verb.</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subject</w:t>
      </w:r>
      <w:r w:rsidRPr="00200B3B">
        <w:rPr>
          <w:rFonts w:ascii="Verdana" w:eastAsia="Times New Roman" w:hAnsi="Verdana" w:cs="Times New Roman"/>
          <w:color w:val="000000"/>
          <w:sz w:val="20"/>
          <w:szCs w:val="20"/>
        </w:rPr>
        <w:t> The consituent of a clause which is the primary complement of the verb and about which something is said, e.g. </w:t>
      </w:r>
      <w:r w:rsidRPr="00200B3B">
        <w:rPr>
          <w:rFonts w:ascii="Verdana" w:eastAsia="Times New Roman" w:hAnsi="Verdana" w:cs="Times New Roman"/>
          <w:i/>
          <w:iCs/>
          <w:color w:val="000000"/>
          <w:sz w:val="20"/>
          <w:szCs w:val="20"/>
        </w:rPr>
        <w:t>speaker</w:t>
      </w:r>
      <w:r w:rsidRPr="00200B3B">
        <w:rPr>
          <w:rFonts w:ascii="Verdana" w:eastAsia="Times New Roman" w:hAnsi="Verdana" w:cs="Times New Roman"/>
          <w:color w:val="000000"/>
          <w:sz w:val="20"/>
          <w:szCs w:val="20"/>
        </w:rPr>
        <w:t> in the sentence </w:t>
      </w:r>
      <w:r w:rsidRPr="00200B3B">
        <w:rPr>
          <w:rFonts w:ascii="Verdana" w:eastAsia="Times New Roman" w:hAnsi="Verdana" w:cs="Times New Roman"/>
          <w:i/>
          <w:iCs/>
          <w:color w:val="000000"/>
          <w:sz w:val="20"/>
          <w:szCs w:val="20"/>
        </w:rPr>
        <w:t>The speaker was nervous</w:t>
      </w:r>
      <w:r w:rsidRPr="00200B3B">
        <w:rPr>
          <w:rFonts w:ascii="Verdana" w:eastAsia="Times New Roman" w:hAnsi="Verdana" w:cs="Times New Roman"/>
          <w:color w:val="000000"/>
          <w:sz w:val="20"/>
          <w:szCs w:val="20"/>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subordination</w:t>
      </w:r>
      <w:r w:rsidRPr="00200B3B">
        <w:rPr>
          <w:rFonts w:ascii="Verdana" w:eastAsia="Times New Roman" w:hAnsi="Verdana" w:cs="Times New Roman"/>
          <w:color w:val="000000"/>
          <w:sz w:val="20"/>
          <w:szCs w:val="20"/>
        </w:rPr>
        <w:t> A general reference to a relationship of dependence between two elements, units or phrases, for instance, a subordinate clause is one which is dependent on a main clause which it usually follows </w:t>
      </w:r>
      <w:r w:rsidRPr="00200B3B">
        <w:rPr>
          <w:rFonts w:ascii="Verdana" w:eastAsia="Times New Roman" w:hAnsi="Verdana" w:cs="Times New Roman"/>
          <w:i/>
          <w:iCs/>
          <w:color w:val="000000"/>
          <w:sz w:val="20"/>
          <w:szCs w:val="20"/>
        </w:rPr>
        <w:t>He said that she was tired</w:t>
      </w:r>
      <w:r w:rsidRPr="00200B3B">
        <w:rPr>
          <w:rFonts w:ascii="Verdana" w:eastAsia="Times New Roman" w:hAnsi="Verdana" w:cs="Times New Roman"/>
          <w:color w:val="000000"/>
          <w:sz w:val="20"/>
          <w:szCs w:val="20"/>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surface structure</w:t>
      </w:r>
      <w:r w:rsidRPr="00200B3B">
        <w:rPr>
          <w:rFonts w:ascii="Verdana" w:eastAsia="Times New Roman" w:hAnsi="Verdana" w:cs="Times New Roman"/>
          <w:color w:val="000000"/>
          <w:sz w:val="20"/>
          <w:szCs w:val="20"/>
        </w:rPr>
        <w:t> The form in which a sentence actually appears in speech; contrast this with </w:t>
      </w:r>
      <w:r w:rsidRPr="00200B3B">
        <w:rPr>
          <w:rFonts w:ascii="Verdana" w:eastAsia="Times New Roman" w:hAnsi="Verdana" w:cs="Times New Roman"/>
          <w:i/>
          <w:iCs/>
          <w:color w:val="000000"/>
          <w:sz w:val="20"/>
          <w:szCs w:val="20"/>
        </w:rPr>
        <w:t>deep structure</w:t>
      </w:r>
      <w:r w:rsidRPr="00200B3B">
        <w:rPr>
          <w:rFonts w:ascii="Verdana" w:eastAsia="Times New Roman" w:hAnsi="Verdana" w:cs="Times New Roman"/>
          <w:color w:val="000000"/>
          <w:sz w:val="20"/>
          <w:szCs w:val="20"/>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syntagm</w:t>
      </w:r>
      <w:r w:rsidRPr="00200B3B">
        <w:rPr>
          <w:rFonts w:ascii="Verdana" w:eastAsia="Times New Roman" w:hAnsi="Verdana" w:cs="Times New Roman"/>
          <w:color w:val="000000"/>
          <w:sz w:val="20"/>
          <w:szCs w:val="20"/>
        </w:rPr>
        <w:t> Any set of elements which can be strung together as a linear sequence, i.e. as a syntactic unit (phrase or sentence).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syntax</w:t>
      </w:r>
      <w:r w:rsidRPr="00200B3B">
        <w:rPr>
          <w:rFonts w:ascii="Verdana" w:eastAsia="Times New Roman" w:hAnsi="Verdana" w:cs="Times New Roman"/>
          <w:color w:val="000000"/>
          <w:sz w:val="20"/>
          <w:szCs w:val="20"/>
        </w:rPr>
        <w:t> The investigation of the possible combinations of words in a language. The basic unit of syntax is the sentence which minimally consists of a verb and a subject and maximally of a string of clauses, possibly in a specific relationship to each other. As it is concerned with whole words, syntax is above morphology which examines the internal structure of words. Like other levels of language, syntax is governed by rules of well-formedness which specify which combinations are permissible and which not. It is the task of a syntactic theory (of which there are many) to determine these rules.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tense</w:t>
      </w:r>
      <w:r w:rsidRPr="00200B3B">
        <w:rPr>
          <w:rFonts w:ascii="Verdana" w:eastAsia="Times New Roman" w:hAnsi="Verdana" w:cs="Times New Roman"/>
          <w:color w:val="000000"/>
          <w:sz w:val="20"/>
          <w:szCs w:val="20"/>
        </w:rPr>
        <w:t> 1) A reference to the point in time at which an action takes place from the stance of the speaker. Three common tenses which are frequently formally marked on verbs are past, future and present with the latter normally being the unmarked case. Languages may also have further divisions such as a remote past or a distant future and may use additional verbal elements, such as modals, to indicate these secondary tenses.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TMA</w:t>
      </w:r>
      <w:r w:rsidRPr="00200B3B">
        <w:rPr>
          <w:rFonts w:ascii="Verdana" w:eastAsia="Times New Roman" w:hAnsi="Verdana" w:cs="Times New Roman"/>
          <w:color w:val="000000"/>
          <w:sz w:val="20"/>
          <w:szCs w:val="20"/>
        </w:rPr>
        <w:t> (</w:t>
      </w:r>
      <w:r w:rsidRPr="00200B3B">
        <w:rPr>
          <w:rFonts w:ascii="Verdana" w:eastAsia="Times New Roman" w:hAnsi="Verdana" w:cs="Times New Roman"/>
          <w:i/>
          <w:iCs/>
          <w:color w:val="000000"/>
          <w:sz w:val="20"/>
          <w:szCs w:val="20"/>
        </w:rPr>
        <w:t>tense/mood/aspect</w:t>
      </w:r>
      <w:r w:rsidRPr="00200B3B">
        <w:rPr>
          <w:rFonts w:ascii="Verdana" w:eastAsia="Times New Roman" w:hAnsi="Verdana" w:cs="Times New Roman"/>
          <w:color w:val="000000"/>
          <w:sz w:val="20"/>
          <w:szCs w:val="20"/>
        </w:rPr>
        <w:t>) The three axes along which verbs can make distinctions. Not all of these are equally well represented in a given language. For instance the tense system is well catered for in the Romance languages but Germanic languages only have a past and present tense with the future formed with the help of modals.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tree diagram</w:t>
      </w:r>
      <w:r w:rsidRPr="00200B3B">
        <w:rPr>
          <w:rFonts w:ascii="Verdana" w:eastAsia="Times New Roman" w:hAnsi="Verdana" w:cs="Times New Roman"/>
          <w:color w:val="000000"/>
          <w:sz w:val="20"/>
          <w:szCs w:val="20"/>
        </w:rPr>
        <w:t> A method of representing the structure of a sentence — or occasionally a compound — so that the internal hierarchical organisation is evident. Such structures can be equally well represented using bracketing but this is not as effective visually.</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transformation</w:t>
      </w:r>
      <w:r w:rsidRPr="00200B3B">
        <w:rPr>
          <w:rFonts w:ascii="Verdana" w:eastAsia="Times New Roman" w:hAnsi="Verdana" w:cs="Times New Roman"/>
          <w:color w:val="000000"/>
          <w:sz w:val="20"/>
          <w:szCs w:val="20"/>
        </w:rPr>
        <w:t xml:space="preserve"> [applications] In early versions of generative grammar this was a type of operation which showed a formal link between two types of sentence with more or less identical meaning, e.g. between active or passive sentences. A second usage was in the process of derivation, i.e. when moving from deep to surface structure. Here many linguists assumed that various transformations were necessary. The number of these has been </w:t>
      </w:r>
      <w:r w:rsidRPr="00200B3B">
        <w:rPr>
          <w:rFonts w:ascii="Verdana" w:eastAsia="Times New Roman" w:hAnsi="Verdana" w:cs="Times New Roman"/>
          <w:color w:val="000000"/>
          <w:sz w:val="20"/>
          <w:szCs w:val="20"/>
        </w:rPr>
        <w:lastRenderedPageBreak/>
        <w:t>greatly reduced so that present-day generative grammar believes that only one transformation is required, given the general form 'move alpha'.</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word order</w:t>
      </w:r>
      <w:r w:rsidRPr="00200B3B">
        <w:rPr>
          <w:rFonts w:ascii="Verdana" w:eastAsia="Times New Roman" w:hAnsi="Verdana" w:cs="Times New Roman"/>
          <w:color w:val="000000"/>
          <w:sz w:val="20"/>
          <w:szCs w:val="20"/>
        </w:rPr>
        <w:t> The arrangement of words in a linear sequence in a sentence. There is normally an unmarked, a so-called 'canonical', word order in a language — such as SVO in English, VSO in Irish, SOV in Turkish — but usually alternative word orders exist, particularly to allow for emphasis in a sentence such as the fronting of sentence elements for the purpose of topicalisation.</w:t>
      </w:r>
    </w:p>
    <w:p w:rsidR="00200B3B" w:rsidRPr="00200B3B" w:rsidRDefault="00200B3B" w:rsidP="00200B3B">
      <w:pPr>
        <w:spacing w:after="0" w:line="240" w:lineRule="auto"/>
        <w:rPr>
          <w:rFonts w:ascii="Verdana" w:eastAsia="Times New Roman" w:hAnsi="Verdana" w:cs="Times New Roman"/>
          <w:color w:val="000000"/>
          <w:sz w:val="32"/>
          <w:szCs w:val="32"/>
        </w:rPr>
      </w:pPr>
      <w:r w:rsidRPr="00200B3B">
        <w:rPr>
          <w:rFonts w:ascii="Verdana" w:eastAsia="Times New Roman" w:hAnsi="Verdana" w:cs="Times New Roman"/>
          <w:color w:val="000000"/>
          <w:sz w:val="32"/>
          <w:szCs w:val="32"/>
        </w:rPr>
        <w:pict>
          <v:rect id="_x0000_i1029" style="width:0;height:1.5pt" o:hralign="center" o:hrstd="t" o:hr="t" fillcolor="#a0a0a0" stroked="f"/>
        </w:pic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noProof/>
          <w:color w:val="0000FF"/>
          <w:sz w:val="20"/>
          <w:szCs w:val="20"/>
        </w:rPr>
        <w:drawing>
          <wp:inline distT="0" distB="0" distL="0" distR="0">
            <wp:extent cx="306070" cy="306070"/>
            <wp:effectExtent l="19050" t="0" r="0" b="0"/>
            <wp:docPr id="10" name="Picture 10" descr="https://www.uni-due.de/ELE/arr_up.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uni-due.de/ELE/arr_up.gif">
                      <a:hlinkClick r:id="rId6"/>
                    </pic:cNvPr>
                    <pic:cNvPicPr>
                      <a:picLocks noChangeAspect="1" noChangeArrowheads="1"/>
                    </pic:cNvPicPr>
                  </pic:nvPicPr>
                  <pic:blipFill>
                    <a:blip r:embed="rId7"/>
                    <a:srcRect/>
                    <a:stretch>
                      <a:fillRect/>
                    </a:stretch>
                  </pic:blipFill>
                  <pic:spPr bwMode="auto">
                    <a:xfrm>
                      <a:off x="0" y="0"/>
                      <a:ext cx="306070" cy="306070"/>
                    </a:xfrm>
                    <a:prstGeom prst="rect">
                      <a:avLst/>
                    </a:prstGeom>
                    <a:noFill/>
                    <a:ln w="9525">
                      <a:noFill/>
                      <a:miter lim="800000"/>
                      <a:headEnd/>
                      <a:tailEnd/>
                    </a:ln>
                  </pic:spPr>
                </pic:pic>
              </a:graphicData>
            </a:graphic>
          </wp:inline>
        </w:drawing>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bookmarkStart w:id="4" w:name="GlossF"/>
      <w:bookmarkEnd w:id="4"/>
      <w:r w:rsidRPr="00200B3B">
        <w:rPr>
          <w:rFonts w:ascii="Verdana" w:eastAsia="Times New Roman" w:hAnsi="Verdana" w:cs="Times New Roman"/>
          <w:b/>
          <w:bCs/>
          <w:color w:val="000000"/>
          <w:sz w:val="32"/>
          <w:szCs w:val="32"/>
        </w:rPr>
        <w:t>Semantics and pragmatics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i/>
          <w:iCs/>
          <w:color w:val="000000"/>
          <w:sz w:val="20"/>
          <w:szCs w:val="20"/>
        </w:rPr>
        <w:t>Semantics</w:t>
      </w:r>
      <w:r w:rsidRPr="00200B3B">
        <w:rPr>
          <w:rFonts w:ascii="Verdana" w:eastAsia="Times New Roman" w:hAnsi="Verdana" w:cs="Times New Roman"/>
          <w:color w:val="000000"/>
          <w:sz w:val="20"/>
          <w:szCs w:val="20"/>
        </w:rPr>
        <w:t> is the study of meaning in language.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connotation</w:t>
      </w:r>
      <w:r w:rsidRPr="00200B3B">
        <w:rPr>
          <w:rFonts w:ascii="Verdana" w:eastAsia="Times New Roman" w:hAnsi="Verdana" w:cs="Times New Roman"/>
          <w:color w:val="000000"/>
          <w:sz w:val="20"/>
          <w:szCs w:val="20"/>
        </w:rPr>
        <w:t> Additional meaning which arises due to the associations a word has.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denotation</w:t>
      </w:r>
      <w:r w:rsidRPr="00200B3B">
        <w:rPr>
          <w:rFonts w:ascii="Verdana" w:eastAsia="Times New Roman" w:hAnsi="Verdana" w:cs="Times New Roman"/>
          <w:color w:val="000000"/>
          <w:sz w:val="20"/>
          <w:szCs w:val="20"/>
        </w:rPr>
        <w:t> The relationship between a word and the non-linguistic, 'outside' world. For instance one could say that the denotation of </w:t>
      </w:r>
      <w:r w:rsidRPr="00200B3B">
        <w:rPr>
          <w:rFonts w:ascii="Verdana" w:eastAsia="Times New Roman" w:hAnsi="Verdana" w:cs="Times New Roman"/>
          <w:i/>
          <w:iCs/>
          <w:color w:val="000000"/>
          <w:sz w:val="20"/>
          <w:szCs w:val="20"/>
        </w:rPr>
        <w:t>cup</w:t>
      </w:r>
      <w:r w:rsidRPr="00200B3B">
        <w:rPr>
          <w:rFonts w:ascii="Verdana" w:eastAsia="Times New Roman" w:hAnsi="Verdana" w:cs="Times New Roman"/>
          <w:color w:val="000000"/>
          <w:sz w:val="20"/>
          <w:szCs w:val="20"/>
        </w:rPr>
        <w:t> is a small vessel-like object for holding beverages.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gradable</w:t>
      </w:r>
      <w:r w:rsidRPr="00200B3B">
        <w:rPr>
          <w:rFonts w:ascii="Verdana" w:eastAsia="Times New Roman" w:hAnsi="Verdana" w:cs="Times New Roman"/>
          <w:color w:val="000000"/>
          <w:sz w:val="20"/>
          <w:szCs w:val="20"/>
        </w:rPr>
        <w:t> A reference to certain adjectives which can show a degree of a quality rather than presence or absence, for instance small is gradable as one can say 'quite small', 'fairly small'. This term contrasts explicitly with non-gradable.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homograph</w:t>
      </w:r>
      <w:r w:rsidRPr="00200B3B">
        <w:rPr>
          <w:rFonts w:ascii="Verdana" w:eastAsia="Times New Roman" w:hAnsi="Verdana" w:cs="Times New Roman"/>
          <w:color w:val="000000"/>
          <w:sz w:val="20"/>
          <w:szCs w:val="20"/>
        </w:rPr>
        <w:t> Any two (or more) words which are written the same, though the pronunciation may be different, e.g. </w:t>
      </w:r>
      <w:r w:rsidRPr="00200B3B">
        <w:rPr>
          <w:rFonts w:ascii="Verdana" w:eastAsia="Times New Roman" w:hAnsi="Verdana" w:cs="Times New Roman"/>
          <w:i/>
          <w:iCs/>
          <w:color w:val="000000"/>
          <w:sz w:val="20"/>
          <w:szCs w:val="20"/>
        </w:rPr>
        <w:t>lead</w:t>
      </w:r>
      <w:r w:rsidRPr="00200B3B">
        <w:rPr>
          <w:rFonts w:ascii="Verdana" w:eastAsia="Times New Roman" w:hAnsi="Verdana" w:cs="Times New Roman"/>
          <w:color w:val="000000"/>
          <w:sz w:val="20"/>
          <w:szCs w:val="20"/>
        </w:rPr>
        <w:t>, a verb, and </w:t>
      </w:r>
      <w:r w:rsidRPr="00200B3B">
        <w:rPr>
          <w:rFonts w:ascii="Verdana" w:eastAsia="Times New Roman" w:hAnsi="Verdana" w:cs="Times New Roman"/>
          <w:i/>
          <w:iCs/>
          <w:color w:val="000000"/>
          <w:sz w:val="20"/>
          <w:szCs w:val="20"/>
        </w:rPr>
        <w:t>lead</w:t>
      </w:r>
      <w:r w:rsidRPr="00200B3B">
        <w:rPr>
          <w:rFonts w:ascii="Verdana" w:eastAsia="Times New Roman" w:hAnsi="Verdana" w:cs="Times New Roman"/>
          <w:color w:val="000000"/>
          <w:sz w:val="20"/>
          <w:szCs w:val="20"/>
        </w:rPr>
        <w:t>, a noun.</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homonym</w:t>
      </w:r>
      <w:r w:rsidRPr="00200B3B">
        <w:rPr>
          <w:rFonts w:ascii="Verdana" w:eastAsia="Times New Roman" w:hAnsi="Verdana" w:cs="Times New Roman"/>
          <w:color w:val="000000"/>
          <w:sz w:val="20"/>
          <w:szCs w:val="20"/>
        </w:rPr>
        <w:t> Any set of words which share their form but have different meanings, e.g. </w:t>
      </w:r>
      <w:r w:rsidRPr="00200B3B">
        <w:rPr>
          <w:rFonts w:ascii="Verdana" w:eastAsia="Times New Roman" w:hAnsi="Verdana" w:cs="Times New Roman"/>
          <w:i/>
          <w:iCs/>
          <w:color w:val="000000"/>
          <w:sz w:val="20"/>
          <w:szCs w:val="20"/>
        </w:rPr>
        <w:t>bar</w:t>
      </w:r>
      <w:r w:rsidRPr="00200B3B">
        <w:rPr>
          <w:rFonts w:ascii="Verdana" w:eastAsia="Times New Roman" w:hAnsi="Verdana" w:cs="Times New Roman"/>
          <w:color w:val="000000"/>
          <w:sz w:val="20"/>
          <w:szCs w:val="20"/>
        </w:rPr>
        <w:t> 'legal profession' and </w:t>
      </w:r>
      <w:r w:rsidRPr="00200B3B">
        <w:rPr>
          <w:rFonts w:ascii="Verdana" w:eastAsia="Times New Roman" w:hAnsi="Verdana" w:cs="Times New Roman"/>
          <w:i/>
          <w:iCs/>
          <w:color w:val="000000"/>
          <w:sz w:val="20"/>
          <w:szCs w:val="20"/>
        </w:rPr>
        <w:t>bar</w:t>
      </w:r>
      <w:r w:rsidRPr="00200B3B">
        <w:rPr>
          <w:rFonts w:ascii="Verdana" w:eastAsia="Times New Roman" w:hAnsi="Verdana" w:cs="Times New Roman"/>
          <w:color w:val="000000"/>
          <w:sz w:val="20"/>
          <w:szCs w:val="20"/>
        </w:rPr>
        <w:t> 'public house'. The formal similarity is an accident of phonological development and the forms do not share a common historical root, contrast this situation with that of </w:t>
      </w:r>
      <w:r w:rsidRPr="00200B3B">
        <w:rPr>
          <w:rFonts w:ascii="Verdana" w:eastAsia="Times New Roman" w:hAnsi="Verdana" w:cs="Times New Roman"/>
          <w:i/>
          <w:iCs/>
          <w:color w:val="000000"/>
          <w:sz w:val="20"/>
          <w:szCs w:val="20"/>
        </w:rPr>
        <w:t>polysemy</w:t>
      </w:r>
      <w:r w:rsidRPr="00200B3B">
        <w:rPr>
          <w:rFonts w:ascii="Verdana" w:eastAsia="Times New Roman" w:hAnsi="Verdana" w:cs="Times New Roman"/>
          <w:color w:val="000000"/>
          <w:sz w:val="20"/>
          <w:szCs w:val="20"/>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idiom</w:t>
      </w:r>
      <w:r w:rsidRPr="00200B3B">
        <w:rPr>
          <w:rFonts w:ascii="Verdana" w:eastAsia="Times New Roman" w:hAnsi="Verdana" w:cs="Times New Roman"/>
          <w:color w:val="000000"/>
          <w:sz w:val="20"/>
          <w:szCs w:val="20"/>
        </w:rPr>
        <w:t> A set of words which always co-occur and where the meaning is not necessarily derived by concatenating the individual parts of the idiom, e.g </w:t>
      </w:r>
      <w:r w:rsidRPr="00200B3B">
        <w:rPr>
          <w:rFonts w:ascii="Verdana" w:eastAsia="Times New Roman" w:hAnsi="Verdana" w:cs="Times New Roman"/>
          <w:i/>
          <w:iCs/>
          <w:color w:val="000000"/>
          <w:sz w:val="20"/>
          <w:szCs w:val="20"/>
        </w:rPr>
        <w:t>to take coals to Newcastle</w:t>
      </w:r>
      <w:r w:rsidRPr="00200B3B">
        <w:rPr>
          <w:rFonts w:ascii="Verdana" w:eastAsia="Times New Roman" w:hAnsi="Verdana" w:cs="Times New Roman"/>
          <w:color w:val="000000"/>
          <w:sz w:val="20"/>
          <w:szCs w:val="20"/>
        </w:rPr>
        <w:t> 'to do something entirely superfluous'.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indirect speech act</w:t>
      </w:r>
      <w:r w:rsidRPr="00200B3B">
        <w:rPr>
          <w:rFonts w:ascii="Verdana" w:eastAsia="Times New Roman" w:hAnsi="Verdana" w:cs="Times New Roman"/>
          <w:color w:val="000000"/>
          <w:sz w:val="20"/>
          <w:szCs w:val="20"/>
        </w:rPr>
        <w:t> Any utterance where there is a discrepancy between literal and intended meaning, e.g. </w:t>
      </w:r>
      <w:r w:rsidRPr="00200B3B">
        <w:rPr>
          <w:rFonts w:ascii="Verdana" w:eastAsia="Times New Roman" w:hAnsi="Verdana" w:cs="Times New Roman"/>
          <w:i/>
          <w:iCs/>
          <w:color w:val="000000"/>
          <w:sz w:val="20"/>
          <w:szCs w:val="20"/>
        </w:rPr>
        <w:t>It's cold in here</w:t>
      </w:r>
      <w:r w:rsidRPr="00200B3B">
        <w:rPr>
          <w:rFonts w:ascii="Verdana" w:eastAsia="Times New Roman" w:hAnsi="Verdana" w:cs="Times New Roman"/>
          <w:color w:val="000000"/>
          <w:sz w:val="20"/>
          <w:szCs w:val="20"/>
        </w:rPr>
        <w:t> said in a room with the window open in winter where the intention of the speech act would be to have the window closed.</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lexical meaning</w:t>
      </w:r>
      <w:r w:rsidRPr="00200B3B">
        <w:rPr>
          <w:rFonts w:ascii="Verdana" w:eastAsia="Times New Roman" w:hAnsi="Verdana" w:cs="Times New Roman"/>
          <w:color w:val="000000"/>
          <w:sz w:val="20"/>
          <w:szCs w:val="20"/>
        </w:rPr>
        <w:t> The meaning of a word which is specifiable independently of other words — ultimately with reference to the non-linguistic world — and which is independent of the grammar of the language.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lastRenderedPageBreak/>
        <w:t>meaning, grammatical</w:t>
      </w:r>
      <w:r w:rsidRPr="00200B3B">
        <w:rPr>
          <w:rFonts w:ascii="Verdana" w:eastAsia="Times New Roman" w:hAnsi="Verdana" w:cs="Times New Roman"/>
          <w:color w:val="000000"/>
          <w:sz w:val="20"/>
          <w:szCs w:val="20"/>
        </w:rPr>
        <w:t> A type of meaning which is determined by the grammatical context in which a form occurs. Typical elements with grammatical meaning are prepositions, articles or conjunctions.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meaning, lexical</w:t>
      </w:r>
      <w:r w:rsidRPr="00200B3B">
        <w:rPr>
          <w:rFonts w:ascii="Verdana" w:eastAsia="Times New Roman" w:hAnsi="Verdana" w:cs="Times New Roman"/>
          <w:color w:val="000000"/>
          <w:sz w:val="20"/>
          <w:szCs w:val="20"/>
        </w:rPr>
        <w:t> A type of meaning which is specifiable independently of other words or of grammatical context. The lexical meaning of </w:t>
      </w:r>
      <w:r w:rsidRPr="00200B3B">
        <w:rPr>
          <w:rFonts w:ascii="Verdana" w:eastAsia="Times New Roman" w:hAnsi="Verdana" w:cs="Times New Roman"/>
          <w:i/>
          <w:iCs/>
          <w:color w:val="000000"/>
          <w:sz w:val="20"/>
          <w:szCs w:val="20"/>
        </w:rPr>
        <w:t>table</w:t>
      </w:r>
      <w:r w:rsidRPr="00200B3B">
        <w:rPr>
          <w:rFonts w:ascii="Verdana" w:eastAsia="Times New Roman" w:hAnsi="Verdana" w:cs="Times New Roman"/>
          <w:color w:val="000000"/>
          <w:sz w:val="20"/>
          <w:szCs w:val="20"/>
        </w:rPr>
        <w:t> is 'a piece of furniture with a horizontal surface designed to be sat at'.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meaning, sentence</w:t>
      </w:r>
      <w:r w:rsidRPr="00200B3B">
        <w:rPr>
          <w:rFonts w:ascii="Verdana" w:eastAsia="Times New Roman" w:hAnsi="Verdana" w:cs="Times New Roman"/>
          <w:color w:val="000000"/>
          <w:sz w:val="20"/>
          <w:szCs w:val="20"/>
        </w:rPr>
        <w:t> A further type of meaning in which the sentence structure together with lexical and grammatical meaning determines what is meant. For instance the sentence role of a noun as subject or object is significant in determining the meaning of an entire sentence.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meaning, utterance</w:t>
      </w:r>
      <w:r w:rsidRPr="00200B3B">
        <w:rPr>
          <w:rFonts w:ascii="Verdana" w:eastAsia="Times New Roman" w:hAnsi="Verdana" w:cs="Times New Roman"/>
          <w:color w:val="000000"/>
          <w:sz w:val="20"/>
          <w:szCs w:val="20"/>
        </w:rPr>
        <w:t> A kind of meaning which refers to the context in which a sentence is spoken and where the latter determines what is actually meant, for instance the sentence </w:t>
      </w:r>
      <w:r w:rsidRPr="00200B3B">
        <w:rPr>
          <w:rFonts w:ascii="Verdana" w:eastAsia="Times New Roman" w:hAnsi="Verdana" w:cs="Times New Roman"/>
          <w:i/>
          <w:iCs/>
          <w:color w:val="000000"/>
          <w:sz w:val="20"/>
          <w:szCs w:val="20"/>
        </w:rPr>
        <w:t>It's draughty in here</w:t>
      </w:r>
      <w:r w:rsidRPr="00200B3B">
        <w:rPr>
          <w:rFonts w:ascii="Verdana" w:eastAsia="Times New Roman" w:hAnsi="Verdana" w:cs="Times New Roman"/>
          <w:color w:val="000000"/>
          <w:sz w:val="20"/>
          <w:szCs w:val="20"/>
        </w:rPr>
        <w:t> can be taken to have utterance meaning as a request to close a window or door; see </w:t>
      </w:r>
      <w:r w:rsidRPr="00200B3B">
        <w:rPr>
          <w:rFonts w:ascii="Verdana" w:eastAsia="Times New Roman" w:hAnsi="Verdana" w:cs="Times New Roman"/>
          <w:i/>
          <w:iCs/>
          <w:color w:val="000000"/>
          <w:sz w:val="20"/>
          <w:szCs w:val="20"/>
        </w:rPr>
        <w:t>indirect speech act</w:t>
      </w:r>
      <w:r w:rsidRPr="00200B3B">
        <w:rPr>
          <w:rFonts w:ascii="Verdana" w:eastAsia="Times New Roman" w:hAnsi="Verdana" w:cs="Times New Roman"/>
          <w:color w:val="000000"/>
          <w:sz w:val="20"/>
          <w:szCs w:val="20"/>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pragmatics</w:t>
      </w:r>
      <w:r w:rsidRPr="00200B3B">
        <w:rPr>
          <w:rFonts w:ascii="Verdana" w:eastAsia="Times New Roman" w:hAnsi="Verdana" w:cs="Times New Roman"/>
          <w:color w:val="000000"/>
          <w:sz w:val="20"/>
          <w:szCs w:val="20"/>
        </w:rPr>
        <w:t> The study of language in use in interpersonal communication. Apart from the purely linguistic approach there is a philosophical type of pragmatics, as developed in the late 19th century by American philosophers such as William James and Charles Peirce.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presupposition</w:t>
      </w:r>
      <w:r w:rsidRPr="00200B3B">
        <w:rPr>
          <w:rFonts w:ascii="Verdana" w:eastAsia="Times New Roman" w:hAnsi="Verdana" w:cs="Times New Roman"/>
          <w:color w:val="000000"/>
          <w:sz w:val="20"/>
          <w:szCs w:val="20"/>
        </w:rPr>
        <w:t> Any information which is taken for granted in a discourse situation, for instance the sentence </w:t>
      </w:r>
      <w:r w:rsidRPr="00200B3B">
        <w:rPr>
          <w:rFonts w:ascii="Verdana" w:eastAsia="Times New Roman" w:hAnsi="Verdana" w:cs="Times New Roman"/>
          <w:i/>
          <w:iCs/>
          <w:color w:val="000000"/>
          <w:sz w:val="20"/>
          <w:szCs w:val="20"/>
        </w:rPr>
        <w:t>Did you enjoy your breakfast?</w:t>
      </w:r>
      <w:r w:rsidRPr="00200B3B">
        <w:rPr>
          <w:rFonts w:ascii="Verdana" w:eastAsia="Times New Roman" w:hAnsi="Verdana" w:cs="Times New Roman"/>
          <w:color w:val="000000"/>
          <w:sz w:val="20"/>
          <w:szCs w:val="20"/>
        </w:rPr>
        <w:t> assumes that the interlocutor already had breakfast.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proposition</w:t>
      </w:r>
      <w:r w:rsidRPr="00200B3B">
        <w:rPr>
          <w:rFonts w:ascii="Verdana" w:eastAsia="Times New Roman" w:hAnsi="Verdana" w:cs="Times New Roman"/>
          <w:color w:val="000000"/>
          <w:sz w:val="20"/>
          <w:szCs w:val="20"/>
        </w:rPr>
        <w:t> A statement which can be assessed as being true or false, e.g. </w:t>
      </w:r>
      <w:r w:rsidRPr="00200B3B">
        <w:rPr>
          <w:rFonts w:ascii="Verdana" w:eastAsia="Times New Roman" w:hAnsi="Verdana" w:cs="Times New Roman"/>
          <w:i/>
          <w:iCs/>
          <w:color w:val="000000"/>
          <w:sz w:val="20"/>
          <w:szCs w:val="20"/>
        </w:rPr>
        <w:t>The sun is shining</w:t>
      </w:r>
      <w:r w:rsidRPr="00200B3B">
        <w:rPr>
          <w:rFonts w:ascii="Verdana" w:eastAsia="Times New Roman" w:hAnsi="Verdana" w:cs="Times New Roman"/>
          <w:color w:val="000000"/>
          <w:sz w:val="20"/>
          <w:szCs w:val="20"/>
        </w:rPr>
        <w:t> contains the proposition that 'the celestial body at the centre of the solar system is casting its light directly on the surface of the earth' and in any given situation this statement is either true or false.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quantifier</w:t>
      </w:r>
      <w:r w:rsidRPr="00200B3B">
        <w:rPr>
          <w:rFonts w:ascii="Verdana" w:eastAsia="Times New Roman" w:hAnsi="Verdana" w:cs="Times New Roman"/>
          <w:color w:val="000000"/>
          <w:sz w:val="20"/>
          <w:szCs w:val="20"/>
        </w:rPr>
        <w:t> Any term which serves to indicate an amount such as </w:t>
      </w:r>
      <w:r w:rsidRPr="00200B3B">
        <w:rPr>
          <w:rFonts w:ascii="Verdana" w:eastAsia="Times New Roman" w:hAnsi="Verdana" w:cs="Times New Roman"/>
          <w:i/>
          <w:iCs/>
          <w:color w:val="000000"/>
          <w:sz w:val="20"/>
          <w:szCs w:val="20"/>
        </w:rPr>
        <w:t>all</w:t>
      </w:r>
      <w:r w:rsidRPr="00200B3B">
        <w:rPr>
          <w:rFonts w:ascii="Verdana" w:eastAsia="Times New Roman" w:hAnsi="Verdana" w:cs="Times New Roman"/>
          <w:color w:val="000000"/>
          <w:sz w:val="20"/>
          <w:szCs w:val="20"/>
        </w:rPr>
        <w:t>, </w:t>
      </w:r>
      <w:r w:rsidRPr="00200B3B">
        <w:rPr>
          <w:rFonts w:ascii="Verdana" w:eastAsia="Times New Roman" w:hAnsi="Verdana" w:cs="Times New Roman"/>
          <w:i/>
          <w:iCs/>
          <w:color w:val="000000"/>
          <w:sz w:val="20"/>
          <w:szCs w:val="20"/>
        </w:rPr>
        <w:t>some</w:t>
      </w:r>
      <w:r w:rsidRPr="00200B3B">
        <w:rPr>
          <w:rFonts w:ascii="Verdana" w:eastAsia="Times New Roman" w:hAnsi="Verdana" w:cs="Times New Roman"/>
          <w:color w:val="000000"/>
          <w:sz w:val="20"/>
          <w:szCs w:val="20"/>
        </w:rPr>
        <w:t>, </w:t>
      </w:r>
      <w:r w:rsidRPr="00200B3B">
        <w:rPr>
          <w:rFonts w:ascii="Verdana" w:eastAsia="Times New Roman" w:hAnsi="Verdana" w:cs="Times New Roman"/>
          <w:i/>
          <w:iCs/>
          <w:color w:val="000000"/>
          <w:sz w:val="20"/>
          <w:szCs w:val="20"/>
        </w:rPr>
        <w:t>a few</w:t>
      </w:r>
      <w:r w:rsidRPr="00200B3B">
        <w:rPr>
          <w:rFonts w:ascii="Verdana" w:eastAsia="Times New Roman" w:hAnsi="Verdana" w:cs="Times New Roman"/>
          <w:color w:val="000000"/>
          <w:sz w:val="20"/>
          <w:szCs w:val="20"/>
        </w:rPr>
        <w:t>, or the set of numerals in a language.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semantic field</w:t>
      </w:r>
      <w:r w:rsidRPr="00200B3B">
        <w:rPr>
          <w:rFonts w:ascii="Verdana" w:eastAsia="Times New Roman" w:hAnsi="Verdana" w:cs="Times New Roman"/>
          <w:color w:val="000000"/>
          <w:sz w:val="20"/>
          <w:szCs w:val="20"/>
        </w:rPr>
        <w:t> A collective term for sets of meanings which are taken to belong together, e.g. colour, furniture, food, clothes. Most of the vocabulary of any language is organised into such fields, i.e. there are few if any words which are semantically isolated.</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semantics</w:t>
      </w:r>
      <w:r w:rsidRPr="00200B3B">
        <w:rPr>
          <w:rFonts w:ascii="Verdana" w:eastAsia="Times New Roman" w:hAnsi="Verdana" w:cs="Times New Roman"/>
          <w:color w:val="000000"/>
          <w:sz w:val="20"/>
          <w:szCs w:val="20"/>
        </w:rPr>
        <w:t> The study of meaning in language. This is an independent level and has several subtypes, such as word, grammatical, sentence and utterance meaning.</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sense relations</w:t>
      </w:r>
      <w:r w:rsidRPr="00200B3B">
        <w:rPr>
          <w:rFonts w:ascii="Verdana" w:eastAsia="Times New Roman" w:hAnsi="Verdana" w:cs="Times New Roman"/>
          <w:color w:val="000000"/>
          <w:sz w:val="20"/>
          <w:szCs w:val="20"/>
        </w:rPr>
        <w:t> The semantic relationships which obtain between words as opposed to those which hold between words and the outside world.</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signifiant</w:t>
      </w:r>
      <w:r w:rsidRPr="00200B3B">
        <w:rPr>
          <w:rFonts w:ascii="Verdana" w:eastAsia="Times New Roman" w:hAnsi="Verdana" w:cs="Times New Roman"/>
          <w:color w:val="000000"/>
          <w:sz w:val="20"/>
          <w:szCs w:val="20"/>
        </w:rPr>
        <w:t> A linguistic item which signifies something; contrasts with </w:t>
      </w:r>
      <w:r w:rsidRPr="00200B3B">
        <w:rPr>
          <w:rFonts w:ascii="Verdana" w:eastAsia="Times New Roman" w:hAnsi="Verdana" w:cs="Times New Roman"/>
          <w:i/>
          <w:iCs/>
          <w:color w:val="000000"/>
          <w:sz w:val="20"/>
          <w:szCs w:val="20"/>
        </w:rPr>
        <w:t>signifié</w:t>
      </w:r>
      <w:r w:rsidRPr="00200B3B">
        <w:rPr>
          <w:rFonts w:ascii="Verdana" w:eastAsia="Times New Roman" w:hAnsi="Verdana" w:cs="Times New Roman"/>
          <w:color w:val="000000"/>
          <w:sz w:val="20"/>
          <w:szCs w:val="20"/>
        </w:rPr>
        <w:t> which is what is signified. The term derives from Ferdinand de Saussure.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speech act</w:t>
      </w:r>
      <w:r w:rsidRPr="00200B3B">
        <w:rPr>
          <w:rFonts w:ascii="Verdana" w:eastAsia="Times New Roman" w:hAnsi="Verdana" w:cs="Times New Roman"/>
          <w:color w:val="000000"/>
          <w:sz w:val="20"/>
          <w:szCs w:val="20"/>
        </w:rPr>
        <w:t> The act of speaking with another individual. This has become a discipline in its own right since the pioneering work of Austin in the early 1960's. It was put on a firm linguistic footing by Searle at the end of the decade and has since become part of the standard repertoire of all linguists.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lastRenderedPageBreak/>
        <w:t>synonym</w:t>
      </w:r>
      <w:r w:rsidRPr="00200B3B">
        <w:rPr>
          <w:rFonts w:ascii="Verdana" w:eastAsia="Times New Roman" w:hAnsi="Verdana" w:cs="Times New Roman"/>
          <w:color w:val="000000"/>
          <w:sz w:val="20"/>
          <w:szCs w:val="20"/>
        </w:rPr>
        <w:t> A word which is taken to have the same meaning as one or more other words. The collocations in which words occur may — indeed usually do — differ as seen with </w:t>
      </w:r>
      <w:r w:rsidRPr="00200B3B">
        <w:rPr>
          <w:rFonts w:ascii="Verdana" w:eastAsia="Times New Roman" w:hAnsi="Verdana" w:cs="Times New Roman"/>
          <w:i/>
          <w:iCs/>
          <w:color w:val="000000"/>
          <w:sz w:val="20"/>
          <w:szCs w:val="20"/>
        </w:rPr>
        <w:t>cranium</w:t>
      </w:r>
      <w:r w:rsidRPr="00200B3B">
        <w:rPr>
          <w:rFonts w:ascii="Verdana" w:eastAsia="Times New Roman" w:hAnsi="Verdana" w:cs="Times New Roman"/>
          <w:color w:val="000000"/>
          <w:sz w:val="20"/>
          <w:szCs w:val="20"/>
        </w:rPr>
        <w:t> and </w:t>
      </w:r>
      <w:r w:rsidRPr="00200B3B">
        <w:rPr>
          <w:rFonts w:ascii="Verdana" w:eastAsia="Times New Roman" w:hAnsi="Verdana" w:cs="Times New Roman"/>
          <w:i/>
          <w:iCs/>
          <w:color w:val="000000"/>
          <w:sz w:val="20"/>
          <w:szCs w:val="20"/>
        </w:rPr>
        <w:t>skull</w:t>
      </w:r>
      <w:r w:rsidRPr="00200B3B">
        <w:rPr>
          <w:rFonts w:ascii="Verdana" w:eastAsia="Times New Roman" w:hAnsi="Verdana" w:cs="Times New Roman"/>
          <w:color w:val="000000"/>
          <w:sz w:val="20"/>
          <w:szCs w:val="20"/>
        </w:rPr>
        <w:t>which are distinguished according to register: the former is a medical term, the latter an everyday one.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theme</w:t>
      </w:r>
      <w:r w:rsidRPr="00200B3B">
        <w:rPr>
          <w:rFonts w:ascii="Verdana" w:eastAsia="Times New Roman" w:hAnsi="Verdana" w:cs="Times New Roman"/>
          <w:color w:val="000000"/>
          <w:sz w:val="20"/>
          <w:szCs w:val="20"/>
        </w:rPr>
        <w:t> That part of a sentence which is the focus of interest and usually introduced at the beginning.</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rheme</w:t>
      </w:r>
      <w:r w:rsidRPr="00200B3B">
        <w:rPr>
          <w:rFonts w:ascii="Verdana" w:eastAsia="Times New Roman" w:hAnsi="Verdana" w:cs="Times New Roman"/>
          <w:color w:val="000000"/>
          <w:sz w:val="20"/>
          <w:szCs w:val="20"/>
        </w:rPr>
        <w:t> A term applied to the new information conveyed in a sentence.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unmarked</w:t>
      </w:r>
      <w:r w:rsidRPr="00200B3B">
        <w:rPr>
          <w:rFonts w:ascii="Verdana" w:eastAsia="Times New Roman" w:hAnsi="Verdana" w:cs="Times New Roman"/>
          <w:color w:val="000000"/>
          <w:sz w:val="20"/>
          <w:szCs w:val="20"/>
        </w:rPr>
        <w:t> A reference to any linguistic form which is the most general and least specific of its kind. For instance the present tense is unmarked vis à vis the subjunctive, the nominative vis à vis the genitive, the singular vis à vis the plural, a positive form (</w:t>
      </w:r>
      <w:r w:rsidRPr="00200B3B">
        <w:rPr>
          <w:rFonts w:ascii="Verdana" w:eastAsia="Times New Roman" w:hAnsi="Verdana" w:cs="Times New Roman"/>
          <w:i/>
          <w:iCs/>
          <w:color w:val="000000"/>
          <w:sz w:val="20"/>
          <w:szCs w:val="20"/>
        </w:rPr>
        <w:t>clean</w:t>
      </w:r>
      <w:r w:rsidRPr="00200B3B">
        <w:rPr>
          <w:rFonts w:ascii="Verdana" w:eastAsia="Times New Roman" w:hAnsi="Verdana" w:cs="Times New Roman"/>
          <w:color w:val="000000"/>
          <w:sz w:val="20"/>
          <w:szCs w:val="20"/>
        </w:rPr>
        <w:t>) vis à vis a negative one (</w:t>
      </w:r>
      <w:r w:rsidRPr="00200B3B">
        <w:rPr>
          <w:rFonts w:ascii="Verdana" w:eastAsia="Times New Roman" w:hAnsi="Verdana" w:cs="Times New Roman"/>
          <w:i/>
          <w:iCs/>
          <w:color w:val="000000"/>
          <w:sz w:val="20"/>
          <w:szCs w:val="20"/>
        </w:rPr>
        <w:t>unclean</w:t>
      </w:r>
      <w:r w:rsidRPr="00200B3B">
        <w:rPr>
          <w:rFonts w:ascii="Verdana" w:eastAsia="Times New Roman" w:hAnsi="Verdana" w:cs="Times New Roman"/>
          <w:color w:val="000000"/>
          <w:sz w:val="20"/>
          <w:szCs w:val="20"/>
        </w:rPr>
        <w:t>), unround front vowels vis à vis rounded front vowels, etc. Forms which are unmarked in this conceptual sense tend indeed to be formally less marked, i.e. the plural usually involves the addition of an ending, the genitive has more phonetic substance than the nominative, etc.</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20"/>
          <w:szCs w:val="20"/>
        </w:rPr>
        <w:t>utterance</w:t>
      </w:r>
      <w:r w:rsidRPr="00200B3B">
        <w:rPr>
          <w:rFonts w:ascii="Verdana" w:eastAsia="Times New Roman" w:hAnsi="Verdana" w:cs="Times New Roman"/>
          <w:color w:val="000000"/>
          <w:sz w:val="20"/>
          <w:szCs w:val="20"/>
        </w:rPr>
        <w:t> Any stretch of spoken speech, a sentence or phrase with emphasis on the characteristics of the spoken medium in contrast either with the written form or with more abstract forms of a linguistic analysis.</w:t>
      </w:r>
    </w:p>
    <w:p w:rsidR="00200B3B" w:rsidRPr="00200B3B" w:rsidRDefault="00200B3B" w:rsidP="00200B3B">
      <w:pPr>
        <w:spacing w:after="0" w:line="240" w:lineRule="auto"/>
        <w:rPr>
          <w:rFonts w:ascii="Verdana" w:eastAsia="Times New Roman" w:hAnsi="Verdana" w:cs="Times New Roman"/>
          <w:color w:val="000000"/>
          <w:sz w:val="32"/>
          <w:szCs w:val="32"/>
        </w:rPr>
      </w:pPr>
      <w:r w:rsidRPr="00200B3B">
        <w:rPr>
          <w:rFonts w:ascii="Verdana" w:eastAsia="Times New Roman" w:hAnsi="Verdana" w:cs="Times New Roman"/>
          <w:color w:val="000000"/>
          <w:sz w:val="32"/>
          <w:szCs w:val="32"/>
        </w:rPr>
        <w:pict>
          <v:rect id="_x0000_i1030" style="width:0;height:1.5pt" o:hralign="center" o:hrstd="t" o:hr="t" fillcolor="#a0a0a0" stroked="f"/>
        </w:pic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noProof/>
          <w:color w:val="0000FF"/>
          <w:sz w:val="20"/>
          <w:szCs w:val="20"/>
        </w:rPr>
        <w:drawing>
          <wp:inline distT="0" distB="0" distL="0" distR="0">
            <wp:extent cx="306070" cy="306070"/>
            <wp:effectExtent l="19050" t="0" r="0" b="0"/>
            <wp:docPr id="12" name="Picture 12" descr="https://www.uni-due.de/ELE/arr_up.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uni-due.de/ELE/arr_up.gif">
                      <a:hlinkClick r:id="rId6"/>
                    </pic:cNvPr>
                    <pic:cNvPicPr>
                      <a:picLocks noChangeAspect="1" noChangeArrowheads="1"/>
                    </pic:cNvPicPr>
                  </pic:nvPicPr>
                  <pic:blipFill>
                    <a:blip r:embed="rId7"/>
                    <a:srcRect/>
                    <a:stretch>
                      <a:fillRect/>
                    </a:stretch>
                  </pic:blipFill>
                  <pic:spPr bwMode="auto">
                    <a:xfrm>
                      <a:off x="0" y="0"/>
                      <a:ext cx="306070" cy="306070"/>
                    </a:xfrm>
                    <a:prstGeom prst="rect">
                      <a:avLst/>
                    </a:prstGeom>
                    <a:noFill/>
                    <a:ln w="9525">
                      <a:noFill/>
                      <a:miter lim="800000"/>
                      <a:headEnd/>
                      <a:tailEnd/>
                    </a:ln>
                  </pic:spPr>
                </pic:pic>
              </a:graphicData>
            </a:graphic>
          </wp:inline>
        </w:drawing>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bookmarkStart w:id="5" w:name="GlossG"/>
      <w:bookmarkEnd w:id="5"/>
      <w:r w:rsidRPr="00200B3B">
        <w:rPr>
          <w:rFonts w:ascii="Verdana" w:eastAsia="Times New Roman" w:hAnsi="Verdana" w:cs="Times New Roman"/>
          <w:b/>
          <w:bCs/>
          <w:color w:val="000000"/>
          <w:sz w:val="32"/>
          <w:szCs w:val="32"/>
        </w:rPr>
        <w:t>Sociolinguistics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i/>
          <w:iCs/>
          <w:color w:val="000000"/>
          <w:sz w:val="32"/>
          <w:szCs w:val="32"/>
        </w:rPr>
        <w:t>Sociolinguistics</w:t>
      </w:r>
      <w:r w:rsidRPr="00200B3B">
        <w:rPr>
          <w:rFonts w:ascii="Verdana" w:eastAsia="Times New Roman" w:hAnsi="Verdana" w:cs="Times New Roman"/>
          <w:color w:val="000000"/>
          <w:sz w:val="32"/>
          <w:szCs w:val="32"/>
        </w:rPr>
        <w:t> is the study of how language is used in society.</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accent</w:t>
      </w:r>
      <w:r w:rsidRPr="00200B3B">
        <w:rPr>
          <w:rFonts w:ascii="Verdana" w:eastAsia="Times New Roman" w:hAnsi="Verdana" w:cs="Times New Roman"/>
          <w:color w:val="000000"/>
          <w:sz w:val="32"/>
          <w:szCs w:val="32"/>
        </w:rPr>
        <w:t> 1) Strictly speaking this refers to the pronunciation of a dialect, i.e. it is a reference to the collection of phonetic features which allow a speaker to be identified regionally or socially. It is frequently used to indicate that a given speaker does not speak the standard form of a language. The term is used in German to refer to grammatical features as well. 2) The stress placed on a syllable of a word or the type of stress used by a language (pressure or pitch).</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lastRenderedPageBreak/>
        <w:t>bilingualism</w:t>
      </w:r>
      <w:r w:rsidRPr="00200B3B">
        <w:rPr>
          <w:rFonts w:ascii="Verdana" w:eastAsia="Times New Roman" w:hAnsi="Verdana" w:cs="Times New Roman"/>
          <w:color w:val="000000"/>
          <w:sz w:val="32"/>
          <w:szCs w:val="32"/>
        </w:rPr>
        <w:t> The ability to speak two languages with native-like competence. In every individual case one language will be dominant. Lay people often use the term if someone can simply speak a second language well.</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code switching</w:t>
      </w:r>
      <w:r w:rsidRPr="00200B3B">
        <w:rPr>
          <w:rFonts w:ascii="Verdana" w:eastAsia="Times New Roman" w:hAnsi="Verdana" w:cs="Times New Roman"/>
          <w:color w:val="000000"/>
          <w:sz w:val="32"/>
          <w:szCs w:val="32"/>
        </w:rPr>
        <w:t> Moving from one language to another within a single sentence or phrase. This is a phenomenon found among bilinguals who feel it is appropriate to change languages (or dialects in some cases) — perhaps to say something which can only be said in the language switched to. Code-switching is governed by fairly strict rules concerning the points in a sentence at which one can change over.</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correctness</w:t>
      </w:r>
      <w:r w:rsidRPr="00200B3B">
        <w:rPr>
          <w:rFonts w:ascii="Verdana" w:eastAsia="Times New Roman" w:hAnsi="Verdana" w:cs="Times New Roman"/>
          <w:color w:val="000000"/>
          <w:sz w:val="32"/>
          <w:szCs w:val="32"/>
        </w:rPr>
        <w:t> An extra-linguistic notion, usually deriving from institutions in society like a language academy or a major publishing house, which attempts to lay down rigid rules for language use, especially in written form. Notions of correctness show a high degree of arbitrariness and are based on somewhat conservative usage, intended to maintain an unchanging standard in a language — a complete fiction.</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creole</w:t>
      </w:r>
      <w:r w:rsidRPr="00200B3B">
        <w:rPr>
          <w:rFonts w:ascii="Verdana" w:eastAsia="Times New Roman" w:hAnsi="Verdana" w:cs="Times New Roman"/>
          <w:color w:val="000000"/>
          <w:sz w:val="32"/>
          <w:szCs w:val="32"/>
        </w:rPr>
        <w:t> A term used to describe a pidgin after it has become the mother tongue of a certain population. This development usually implies that the pidgin has become more complex grammatically and has increased its vocabulary in order to deal with the entire set of situations in which a native language is used. A well-known example is Tok Pisin, a creole spoken in Papua New Guinea and which has official status there.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dialect</w:t>
      </w:r>
      <w:r w:rsidRPr="00200B3B">
        <w:rPr>
          <w:rFonts w:ascii="Verdana" w:eastAsia="Times New Roman" w:hAnsi="Verdana" w:cs="Times New Roman"/>
          <w:color w:val="000000"/>
          <w:sz w:val="32"/>
          <w:szCs w:val="32"/>
        </w:rPr>
        <w:t xml:space="preserve"> A traditional term referring to a variety of a language spoken in a certain place. There are urban and </w:t>
      </w:r>
      <w:r w:rsidRPr="00200B3B">
        <w:rPr>
          <w:rFonts w:ascii="Verdana" w:eastAsia="Times New Roman" w:hAnsi="Verdana" w:cs="Times New Roman"/>
          <w:color w:val="000000"/>
          <w:sz w:val="32"/>
          <w:szCs w:val="32"/>
        </w:rPr>
        <w:lastRenderedPageBreak/>
        <w:t>rural dialects. The boundaries between dialects are always gradual. The term </w:t>
      </w:r>
      <w:r w:rsidRPr="00200B3B">
        <w:rPr>
          <w:rFonts w:ascii="Verdana" w:eastAsia="Times New Roman" w:hAnsi="Verdana" w:cs="Times New Roman"/>
          <w:i/>
          <w:iCs/>
          <w:color w:val="000000"/>
          <w:sz w:val="32"/>
          <w:szCs w:val="32"/>
        </w:rPr>
        <w:t>dialect</w:t>
      </w:r>
      <w:r w:rsidRPr="00200B3B">
        <w:rPr>
          <w:rFonts w:ascii="Verdana" w:eastAsia="Times New Roman" w:hAnsi="Verdana" w:cs="Times New Roman"/>
          <w:color w:val="000000"/>
          <w:sz w:val="32"/>
          <w:szCs w:val="32"/>
        </w:rPr>
        <w:t> is used to denote a geographically distinct variety of a language. Two major points in this connection should be noted: 1) 'dialect' does not refer to the social or temporal aspect of language and 2) the term 'dialect' makes no reference to the standard variety of a language. In connection with the latter point it is important to stress that the standard of a language is nothing more than a dialect which achieved special political and social status at some stage in the past and which has been extensively codified orthographically.</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ethnography of communication</w:t>
      </w:r>
      <w:r w:rsidRPr="00200B3B">
        <w:rPr>
          <w:rFonts w:ascii="Verdana" w:eastAsia="Times New Roman" w:hAnsi="Verdana" w:cs="Times New Roman"/>
          <w:color w:val="000000"/>
          <w:sz w:val="32"/>
          <w:szCs w:val="32"/>
        </w:rPr>
        <w:t> The study of cultural differences in acts of communication. This is a comprehensive term which goes beyond simple differences in language to cover additional aspects such as formulaic use of language (e.g. in greeting or parting rituals), proxemics (the use of distance between partners in a conversation) and kinesics (the study of body movements used in communication).</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honorific</w:t>
      </w:r>
      <w:r w:rsidRPr="00200B3B">
        <w:rPr>
          <w:rFonts w:ascii="Verdana" w:eastAsia="Times New Roman" w:hAnsi="Verdana" w:cs="Times New Roman"/>
          <w:color w:val="000000"/>
          <w:sz w:val="32"/>
          <w:szCs w:val="32"/>
        </w:rPr>
        <w:t> A specific use of language to express deference in a social context. This can encompass special pronominal forms (T- and V-forms in continental European languages) and fixed titular phrases (Mr., Mrs., Ms., etc. in English) or special adjectives (</w:t>
      </w:r>
      <w:r w:rsidRPr="00200B3B">
        <w:rPr>
          <w:rFonts w:ascii="Verdana" w:eastAsia="Times New Roman" w:hAnsi="Verdana" w:cs="Times New Roman"/>
          <w:i/>
          <w:iCs/>
          <w:color w:val="000000"/>
          <w:sz w:val="32"/>
          <w:szCs w:val="32"/>
        </w:rPr>
        <w:t>honourable</w:t>
      </w:r>
      <w:r w:rsidRPr="00200B3B">
        <w:rPr>
          <w:rFonts w:ascii="Verdana" w:eastAsia="Times New Roman" w:hAnsi="Verdana" w:cs="Times New Roman"/>
          <w:color w:val="000000"/>
          <w:sz w:val="32"/>
          <w:szCs w:val="32"/>
        </w:rPr>
        <w:t>, </w:t>
      </w:r>
      <w:r w:rsidRPr="00200B3B">
        <w:rPr>
          <w:rFonts w:ascii="Verdana" w:eastAsia="Times New Roman" w:hAnsi="Verdana" w:cs="Times New Roman"/>
          <w:i/>
          <w:iCs/>
          <w:color w:val="000000"/>
          <w:sz w:val="32"/>
          <w:szCs w:val="32"/>
        </w:rPr>
        <w:t>reverend</w:t>
      </w:r>
      <w:r w:rsidRPr="00200B3B">
        <w:rPr>
          <w:rFonts w:ascii="Verdana" w:eastAsia="Times New Roman" w:hAnsi="Verdana" w:cs="Times New Roman"/>
          <w:color w:val="000000"/>
          <w:sz w:val="32"/>
          <w:szCs w:val="32"/>
        </w:rPr>
        <w:t>, </w:t>
      </w:r>
      <w:r w:rsidRPr="00200B3B">
        <w:rPr>
          <w:rFonts w:ascii="Verdana" w:eastAsia="Times New Roman" w:hAnsi="Verdana" w:cs="Times New Roman"/>
          <w:i/>
          <w:iCs/>
          <w:color w:val="000000"/>
          <w:sz w:val="32"/>
          <w:szCs w:val="32"/>
        </w:rPr>
        <w:t>esquire</w:t>
      </w:r>
      <w:r w:rsidRPr="00200B3B">
        <w:rPr>
          <w:rFonts w:ascii="Verdana" w:eastAsia="Times New Roman" w:hAnsi="Verdana" w:cs="Times New Roman"/>
          <w:color w:val="000000"/>
          <w:sz w:val="32"/>
          <w:szCs w:val="32"/>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hypercorrection</w:t>
      </w:r>
      <w:r w:rsidRPr="00200B3B">
        <w:rPr>
          <w:rFonts w:ascii="Verdana" w:eastAsia="Times New Roman" w:hAnsi="Verdana" w:cs="Times New Roman"/>
          <w:color w:val="000000"/>
          <w:sz w:val="32"/>
          <w:szCs w:val="32"/>
        </w:rPr>
        <w:t> A kind of linguistic situation in which a speaker overgeneralises a phenomenon which he/she does </w:t>
      </w:r>
      <w:r w:rsidRPr="00200B3B">
        <w:rPr>
          <w:rFonts w:ascii="Verdana" w:eastAsia="Times New Roman" w:hAnsi="Verdana" w:cs="Times New Roman"/>
          <w:color w:val="000000"/>
          <w:sz w:val="32"/>
          <w:szCs w:val="32"/>
          <w:u w:val="single"/>
        </w:rPr>
        <w:t>not</w:t>
      </w:r>
      <w:r w:rsidRPr="00200B3B">
        <w:rPr>
          <w:rFonts w:ascii="Verdana" w:eastAsia="Times New Roman" w:hAnsi="Verdana" w:cs="Times New Roman"/>
          <w:color w:val="000000"/>
          <w:sz w:val="32"/>
          <w:szCs w:val="32"/>
        </w:rPr>
        <w:t>have in his/her native variety. For example if a speaker from northern England pronounces </w:t>
      </w:r>
      <w:r w:rsidRPr="00200B3B">
        <w:rPr>
          <w:rFonts w:ascii="Verdana" w:eastAsia="Times New Roman" w:hAnsi="Verdana" w:cs="Times New Roman"/>
          <w:i/>
          <w:iCs/>
          <w:color w:val="000000"/>
          <w:sz w:val="32"/>
          <w:szCs w:val="32"/>
        </w:rPr>
        <w:t>butcher</w:t>
      </w:r>
      <w:r w:rsidRPr="00200B3B">
        <w:rPr>
          <w:rFonts w:ascii="Verdana" w:eastAsia="Times New Roman" w:hAnsi="Verdana" w:cs="Times New Roman"/>
          <w:color w:val="000000"/>
          <w:sz w:val="32"/>
          <w:szCs w:val="32"/>
        </w:rPr>
        <w:t> /but</w:t>
      </w:r>
      <w:r w:rsidRPr="00200B3B">
        <w:rPr>
          <w:rFonts w:ascii="Arial" w:eastAsia="Times New Roman" w:hAnsi="Arial" w:cs="Arial"/>
          <w:color w:val="000000"/>
          <w:sz w:val="32"/>
          <w:szCs w:val="32"/>
        </w:rPr>
        <w:t>ʃ</w:t>
      </w:r>
      <w:r w:rsidRPr="00200B3B">
        <w:rPr>
          <w:rFonts w:ascii="Verdana" w:eastAsia="Times New Roman" w:hAnsi="Verdana" w:cs="Verdana"/>
          <w:color w:val="000000"/>
          <w:sz w:val="32"/>
          <w:szCs w:val="32"/>
        </w:rPr>
        <w:t>ə/ with the vowel in </w:t>
      </w:r>
      <w:r w:rsidRPr="00200B3B">
        <w:rPr>
          <w:rFonts w:ascii="Verdana" w:eastAsia="Times New Roman" w:hAnsi="Verdana" w:cs="Times New Roman"/>
          <w:i/>
          <w:iCs/>
          <w:color w:val="000000"/>
          <w:sz w:val="32"/>
          <w:szCs w:val="32"/>
        </w:rPr>
        <w:t>but</w:t>
      </w:r>
      <w:r w:rsidRPr="00200B3B">
        <w:rPr>
          <w:rFonts w:ascii="Verdana" w:eastAsia="Times New Roman" w:hAnsi="Verdana" w:cs="Times New Roman"/>
          <w:color w:val="000000"/>
          <w:sz w:val="32"/>
          <w:szCs w:val="32"/>
        </w:rPr>
        <w:t xml:space="preserve">, i.e. as </w:t>
      </w:r>
      <w:r w:rsidRPr="00200B3B">
        <w:rPr>
          <w:rFonts w:ascii="Verdana" w:eastAsia="Times New Roman" w:hAnsi="Verdana" w:cs="Times New Roman"/>
          <w:color w:val="000000"/>
          <w:sz w:val="32"/>
          <w:szCs w:val="32"/>
        </w:rPr>
        <w:lastRenderedPageBreak/>
        <w:t>/b</w:t>
      </w:r>
      <w:r w:rsidRPr="00200B3B">
        <w:rPr>
          <w:rFonts w:ascii="Arial" w:eastAsia="Times New Roman" w:hAnsi="Arial" w:cs="Arial"/>
          <w:color w:val="000000"/>
          <w:sz w:val="32"/>
          <w:szCs w:val="32"/>
        </w:rPr>
        <w:t>ʌ</w:t>
      </w:r>
      <w:r w:rsidRPr="00200B3B">
        <w:rPr>
          <w:rFonts w:ascii="Verdana" w:eastAsia="Times New Roman" w:hAnsi="Verdana" w:cs="Verdana"/>
          <w:color w:val="000000"/>
          <w:sz w:val="32"/>
          <w:szCs w:val="32"/>
        </w:rPr>
        <w:t>t</w:t>
      </w:r>
      <w:r w:rsidRPr="00200B3B">
        <w:rPr>
          <w:rFonts w:ascii="Arial" w:eastAsia="Times New Roman" w:hAnsi="Arial" w:cs="Arial"/>
          <w:color w:val="000000"/>
          <w:sz w:val="32"/>
          <w:szCs w:val="32"/>
        </w:rPr>
        <w:t>ʃ</w:t>
      </w:r>
      <w:r w:rsidRPr="00200B3B">
        <w:rPr>
          <w:rFonts w:ascii="Verdana" w:eastAsia="Times New Roman" w:hAnsi="Verdana" w:cs="Verdana"/>
          <w:color w:val="000000"/>
          <w:sz w:val="32"/>
          <w:szCs w:val="32"/>
        </w:rPr>
        <w:t>ə/, then this is almost certainly hypercorrection as he/she does not have the </w:t>
      </w:r>
      <w:r w:rsidRPr="00200B3B">
        <w:rPr>
          <w:rFonts w:ascii="Verdana" w:eastAsia="Times New Roman" w:hAnsi="Verdana" w:cs="Times New Roman"/>
          <w:i/>
          <w:iCs/>
          <w:color w:val="000000"/>
          <w:sz w:val="32"/>
          <w:szCs w:val="32"/>
        </w:rPr>
        <w:t>but</w:t>
      </w:r>
      <w:r w:rsidRPr="00200B3B">
        <w:rPr>
          <w:rFonts w:ascii="Verdana" w:eastAsia="Times New Roman" w:hAnsi="Verdana" w:cs="Times New Roman"/>
          <w:color w:val="000000"/>
          <w:sz w:val="32"/>
          <w:szCs w:val="32"/>
        </w:rPr>
        <w:t>-sound in his/her own dialect and, in an effort to speak 'correct' English, overdoes it. The same applies to native speakers of Rhenish German when they pronounce </w:t>
      </w:r>
      <w:r w:rsidRPr="00200B3B">
        <w:rPr>
          <w:rFonts w:ascii="Verdana" w:eastAsia="Times New Roman" w:hAnsi="Verdana" w:cs="Times New Roman"/>
          <w:i/>
          <w:iCs/>
          <w:color w:val="000000"/>
          <w:sz w:val="32"/>
          <w:szCs w:val="32"/>
        </w:rPr>
        <w:t>Kirschen</w:t>
      </w:r>
      <w:r w:rsidRPr="00200B3B">
        <w:rPr>
          <w:rFonts w:ascii="Verdana" w:eastAsia="Times New Roman" w:hAnsi="Verdana" w:cs="Times New Roman"/>
          <w:color w:val="000000"/>
          <w:sz w:val="32"/>
          <w:szCs w:val="32"/>
        </w:rPr>
        <w:t> like </w:t>
      </w:r>
      <w:r w:rsidRPr="00200B3B">
        <w:rPr>
          <w:rFonts w:ascii="Verdana" w:eastAsia="Times New Roman" w:hAnsi="Verdana" w:cs="Times New Roman"/>
          <w:i/>
          <w:iCs/>
          <w:color w:val="000000"/>
          <w:sz w:val="32"/>
          <w:szCs w:val="32"/>
        </w:rPr>
        <w:t>Kirchen</w:t>
      </w:r>
      <w:r w:rsidRPr="00200B3B">
        <w:rPr>
          <w:rFonts w:ascii="Verdana" w:eastAsia="Times New Roman" w:hAnsi="Verdana" w:cs="Times New Roman"/>
          <w:color w:val="000000"/>
          <w:sz w:val="32"/>
          <w:szCs w:val="32"/>
        </w:rPr>
        <w:t> when they are talking to speakers of High German.</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idiolect</w:t>
      </w:r>
      <w:r w:rsidRPr="00200B3B">
        <w:rPr>
          <w:rFonts w:ascii="Verdana" w:eastAsia="Times New Roman" w:hAnsi="Verdana" w:cs="Times New Roman"/>
          <w:color w:val="000000"/>
          <w:sz w:val="32"/>
          <w:szCs w:val="32"/>
        </w:rPr>
        <w:t> The language of an individual as opposed to that of a group.</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interference</w:t>
      </w:r>
      <w:r w:rsidRPr="00200B3B">
        <w:rPr>
          <w:rFonts w:ascii="Verdana" w:eastAsia="Times New Roman" w:hAnsi="Verdana" w:cs="Times New Roman"/>
          <w:color w:val="000000"/>
          <w:sz w:val="32"/>
          <w:szCs w:val="32"/>
        </w:rPr>
        <w:t> The transfer of certain phenomena from one language to another where they are not considered grammatical. This may happen on an individual level (during second language learning, for example) or collectively in which case it often leads to language change.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langue</w:t>
      </w:r>
      <w:r w:rsidRPr="00200B3B">
        <w:rPr>
          <w:rFonts w:ascii="Verdana" w:eastAsia="Times New Roman" w:hAnsi="Verdana" w:cs="Times New Roman"/>
          <w:color w:val="000000"/>
          <w:sz w:val="32"/>
          <w:szCs w:val="32"/>
        </w:rPr>
        <w:t> A term used by Saussure to refer to the collective knowledge of a community of the language spoken by its members.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linguistic stigma</w:t>
      </w:r>
      <w:r w:rsidRPr="00200B3B">
        <w:rPr>
          <w:rFonts w:ascii="Verdana" w:eastAsia="Times New Roman" w:hAnsi="Verdana" w:cs="Times New Roman"/>
          <w:color w:val="000000"/>
          <w:sz w:val="32"/>
          <w:szCs w:val="32"/>
        </w:rPr>
        <w:t> The condemnation of certain forms in a language by the majority of a social group.</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linguistic taboo</w:t>
      </w:r>
      <w:r w:rsidRPr="00200B3B">
        <w:rPr>
          <w:rFonts w:ascii="Verdana" w:eastAsia="Times New Roman" w:hAnsi="Verdana" w:cs="Times New Roman"/>
          <w:color w:val="000000"/>
          <w:sz w:val="32"/>
          <w:szCs w:val="32"/>
        </w:rPr>
        <w:t> Forbidding the use of certain forms. Taboo words change from generation to generation, e.g. the means of referring to sex and sexual practices, as older taboo words lose their strength and become part of general vocabulary.</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parole</w:t>
      </w:r>
      <w:r w:rsidRPr="00200B3B">
        <w:rPr>
          <w:rFonts w:ascii="Verdana" w:eastAsia="Times New Roman" w:hAnsi="Verdana" w:cs="Times New Roman"/>
          <w:color w:val="000000"/>
          <w:sz w:val="32"/>
          <w:szCs w:val="32"/>
        </w:rPr>
        <w:t> A term deriving from Ferdinand de Saussure and which refers to language as it is spoken, contrast this with </w:t>
      </w:r>
      <w:r w:rsidRPr="00200B3B">
        <w:rPr>
          <w:rFonts w:ascii="Verdana" w:eastAsia="Times New Roman" w:hAnsi="Verdana" w:cs="Times New Roman"/>
          <w:i/>
          <w:iCs/>
          <w:color w:val="000000"/>
          <w:sz w:val="32"/>
          <w:szCs w:val="32"/>
        </w:rPr>
        <w:t>langue</w:t>
      </w:r>
      <w:r w:rsidRPr="00200B3B">
        <w:rPr>
          <w:rFonts w:ascii="Verdana" w:eastAsia="Times New Roman" w:hAnsi="Verdana" w:cs="Times New Roman"/>
          <w:color w:val="000000"/>
          <w:sz w:val="32"/>
          <w:szCs w:val="32"/>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lastRenderedPageBreak/>
        <w:t>pidgin</w:t>
      </w:r>
      <w:r w:rsidRPr="00200B3B">
        <w:rPr>
          <w:rFonts w:ascii="Verdana" w:eastAsia="Times New Roman" w:hAnsi="Verdana" w:cs="Times New Roman"/>
          <w:color w:val="000000"/>
          <w:sz w:val="32"/>
          <w:szCs w:val="32"/>
        </w:rPr>
        <w:t> A language which arises from the need to communicate between two communities. Historically, and indeed in almost all cases, one of the communities is socially superior to the other. The language of the former provides the base on which the latter then creates the pidgin. A pidgin which has become the mother language of a later generation is termed a creole. Pidgins are of special interest to the linguist as they are languages which have been created from scratch and because they are not subject to the normalising influence of a standard. Classically pidgins arose during trade between European countries and those outside of Europe. The lexicon of a pidgin is usually taken from the lexifier language (the European one in question) and its grammar may derive from native input (such as the languages of West Africa during the slave trade with the Caribbean and America) or may take elements from the lexifier language or may 'invent' its own structures going on an innate blueprint which many linguists assume speakers have from birth. The further development of a pidgin is a creole, although this stage does not have to be reached if there is no necessity to develop a native language.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register</w:t>
      </w:r>
      <w:r w:rsidRPr="00200B3B">
        <w:rPr>
          <w:rFonts w:ascii="Verdana" w:eastAsia="Times New Roman" w:hAnsi="Verdana" w:cs="Times New Roman"/>
          <w:color w:val="000000"/>
          <w:sz w:val="32"/>
          <w:szCs w:val="32"/>
        </w:rPr>
        <w:t> A style level in a language. When we speak we automatically locate ourselves on a specific stylistic level. This can vary depending on the situation in which we find ourselves. For example when talking to the postman one would most likely use a different register than when one is holding a public address.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sociolect</w:t>
      </w:r>
      <w:r w:rsidRPr="00200B3B">
        <w:rPr>
          <w:rFonts w:ascii="Verdana" w:eastAsia="Times New Roman" w:hAnsi="Verdana" w:cs="Times New Roman"/>
          <w:color w:val="000000"/>
          <w:sz w:val="32"/>
          <w:szCs w:val="32"/>
        </w:rPr>
        <w:t xml:space="preserve"> A variety of a language which is typical of a certain class. Sociolects are most common in urban </w:t>
      </w:r>
      <w:r w:rsidRPr="00200B3B">
        <w:rPr>
          <w:rFonts w:ascii="Verdana" w:eastAsia="Times New Roman" w:hAnsi="Verdana" w:cs="Times New Roman"/>
          <w:color w:val="000000"/>
          <w:sz w:val="32"/>
          <w:szCs w:val="32"/>
        </w:rPr>
        <w:lastRenderedPageBreak/>
        <w:t>areas. In history, sociolects may play a role, e.g. in the formation of the English standard, Received Pronunciation, which derives from a city dialect (that of London in the late Middle Ages) but which has long since become a sociolect (Cockney being the dialect of London nowadays).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sociolinguistics</w:t>
      </w:r>
      <w:r w:rsidRPr="00200B3B">
        <w:rPr>
          <w:rFonts w:ascii="Verdana" w:eastAsia="Times New Roman" w:hAnsi="Verdana" w:cs="Times New Roman"/>
          <w:color w:val="000000"/>
          <w:sz w:val="32"/>
          <w:szCs w:val="32"/>
        </w:rPr>
        <w:t> The study of the use of language in society. Although some writers on language had recognised the importance of social factors in linguistic behaviour it was not until the 1960's with the seminal work of Labov that the attention of large numbers of linguists was focussed on language use in a social context. In particular the successful explanation of many instances of language change helped to establish sociolinguistics as an independent sub-discipline in linguistics and led to a great impetus for research in this area.</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speech community</w:t>
      </w:r>
      <w:r w:rsidRPr="00200B3B">
        <w:rPr>
          <w:rFonts w:ascii="Verdana" w:eastAsia="Times New Roman" w:hAnsi="Verdana" w:cs="Times New Roman"/>
          <w:color w:val="000000"/>
          <w:sz w:val="32"/>
          <w:szCs w:val="32"/>
        </w:rPr>
        <w:t> Any identifiable and delimitable group of speakers who use a more or less unified type of language.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standard</w:t>
      </w:r>
      <w:r w:rsidRPr="00200B3B">
        <w:rPr>
          <w:rFonts w:ascii="Verdana" w:eastAsia="Times New Roman" w:hAnsi="Verdana" w:cs="Times New Roman"/>
          <w:color w:val="000000"/>
          <w:sz w:val="32"/>
          <w:szCs w:val="32"/>
        </w:rPr>
        <w:t> A variety of a language which by virtue of historical accident has become the leading form of the language in a certain country. As a result of this, the standard may be expanded due to the increase in function which it experiences due to its position in society. There is nothing inherently superior about a standard although nearly all speakers of a community accept that it has highest prestige.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variety</w:t>
      </w:r>
      <w:r w:rsidRPr="00200B3B">
        <w:rPr>
          <w:rFonts w:ascii="Verdana" w:eastAsia="Times New Roman" w:hAnsi="Verdana" w:cs="Times New Roman"/>
          <w:color w:val="000000"/>
          <w:sz w:val="32"/>
          <w:szCs w:val="32"/>
        </w:rPr>
        <w:t xml:space="preserve"> A term used to refer to any variant of a language which can be sufficiently delimited from another variant. </w:t>
      </w:r>
      <w:r w:rsidRPr="00200B3B">
        <w:rPr>
          <w:rFonts w:ascii="Verdana" w:eastAsia="Times New Roman" w:hAnsi="Verdana" w:cs="Times New Roman"/>
          <w:color w:val="000000"/>
          <w:sz w:val="32"/>
          <w:szCs w:val="32"/>
        </w:rPr>
        <w:lastRenderedPageBreak/>
        <w:t>The grounds for such differentiation may be social, historical, spatial or a combination of these. The necessity for a neutral term such as </w:t>
      </w:r>
      <w:r w:rsidRPr="00200B3B">
        <w:rPr>
          <w:rFonts w:ascii="Verdana" w:eastAsia="Times New Roman" w:hAnsi="Verdana" w:cs="Times New Roman"/>
          <w:i/>
          <w:iCs/>
          <w:color w:val="000000"/>
          <w:sz w:val="32"/>
          <w:szCs w:val="32"/>
        </w:rPr>
        <w:t>variety</w:t>
      </w:r>
      <w:r w:rsidRPr="00200B3B">
        <w:rPr>
          <w:rFonts w:ascii="Verdana" w:eastAsia="Times New Roman" w:hAnsi="Verdana" w:cs="Times New Roman"/>
          <w:color w:val="000000"/>
          <w:sz w:val="32"/>
          <w:szCs w:val="32"/>
        </w:rPr>
        <w:t> arose from the loaded use of the term </w:t>
      </w:r>
      <w:r w:rsidRPr="00200B3B">
        <w:rPr>
          <w:rFonts w:ascii="Verdana" w:eastAsia="Times New Roman" w:hAnsi="Verdana" w:cs="Times New Roman"/>
          <w:i/>
          <w:iCs/>
          <w:color w:val="000000"/>
          <w:sz w:val="32"/>
          <w:szCs w:val="32"/>
        </w:rPr>
        <w:t>dialect</w:t>
      </w:r>
      <w:r w:rsidRPr="00200B3B">
        <w:rPr>
          <w:rFonts w:ascii="Verdana" w:eastAsia="Times New Roman" w:hAnsi="Verdana" w:cs="Times New Roman"/>
          <w:color w:val="000000"/>
          <w:sz w:val="32"/>
          <w:szCs w:val="32"/>
        </w:rPr>
        <w:t>: this was not only used in the sense defined above, but also with the implication that the linguistically most interesting varieties of a language are those spoken by the older rural population. This view is understandable given the origin of dialectology in the 19th century, that is in the heydey of historical linguistics. Nowadays, sociolinguistic attitudes are prevalent and the need for a term which can include the linguistic investigation of urban populations from a social point of view became evident.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vernacular</w:t>
      </w:r>
      <w:r w:rsidRPr="00200B3B">
        <w:rPr>
          <w:rFonts w:ascii="Verdana" w:eastAsia="Times New Roman" w:hAnsi="Verdana" w:cs="Times New Roman"/>
          <w:color w:val="000000"/>
          <w:sz w:val="32"/>
          <w:szCs w:val="32"/>
        </w:rPr>
        <w:t> The indigenous language or dialect of a community. This is an English term which refers to purely spoken forms of a language.</w:t>
      </w:r>
    </w:p>
    <w:p w:rsidR="00200B3B" w:rsidRPr="00200B3B" w:rsidRDefault="00200B3B" w:rsidP="00200B3B">
      <w:pPr>
        <w:spacing w:after="0" w:line="240" w:lineRule="auto"/>
        <w:rPr>
          <w:rFonts w:ascii="Verdana" w:eastAsia="Times New Roman" w:hAnsi="Verdana" w:cs="Times New Roman"/>
          <w:color w:val="000000"/>
          <w:sz w:val="32"/>
          <w:szCs w:val="32"/>
        </w:rPr>
      </w:pPr>
      <w:r w:rsidRPr="00200B3B">
        <w:rPr>
          <w:rFonts w:ascii="Verdana" w:eastAsia="Times New Roman" w:hAnsi="Verdana" w:cs="Times New Roman"/>
          <w:color w:val="000000"/>
          <w:sz w:val="32"/>
          <w:szCs w:val="32"/>
        </w:rPr>
        <w:pict>
          <v:rect id="_x0000_i1031" style="width:0;height:1.5pt" o:hralign="center" o:hrstd="t" o:hr="t" fillcolor="#a0a0a0" stroked="f"/>
        </w:pic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noProof/>
          <w:color w:val="0000FF"/>
          <w:sz w:val="20"/>
          <w:szCs w:val="20"/>
        </w:rPr>
        <w:drawing>
          <wp:inline distT="0" distB="0" distL="0" distR="0">
            <wp:extent cx="306070" cy="306070"/>
            <wp:effectExtent l="19050" t="0" r="0" b="0"/>
            <wp:docPr id="14" name="Picture 14" descr="https://www.uni-due.de/ELE/arr_up.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uni-due.de/ELE/arr_up.gif">
                      <a:hlinkClick r:id="rId6"/>
                    </pic:cNvPr>
                    <pic:cNvPicPr>
                      <a:picLocks noChangeAspect="1" noChangeArrowheads="1"/>
                    </pic:cNvPicPr>
                  </pic:nvPicPr>
                  <pic:blipFill>
                    <a:blip r:embed="rId7"/>
                    <a:srcRect/>
                    <a:stretch>
                      <a:fillRect/>
                    </a:stretch>
                  </pic:blipFill>
                  <pic:spPr bwMode="auto">
                    <a:xfrm>
                      <a:off x="0" y="0"/>
                      <a:ext cx="306070" cy="306070"/>
                    </a:xfrm>
                    <a:prstGeom prst="rect">
                      <a:avLst/>
                    </a:prstGeom>
                    <a:noFill/>
                    <a:ln w="9525">
                      <a:noFill/>
                      <a:miter lim="800000"/>
                      <a:headEnd/>
                      <a:tailEnd/>
                    </a:ln>
                  </pic:spPr>
                </pic:pic>
              </a:graphicData>
            </a:graphic>
          </wp:inline>
        </w:drawing>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bookmarkStart w:id="6" w:name="GlossH"/>
      <w:bookmarkEnd w:id="6"/>
      <w:r w:rsidRPr="00200B3B">
        <w:rPr>
          <w:rFonts w:ascii="Verdana" w:eastAsia="Times New Roman" w:hAnsi="Verdana" w:cs="Times New Roman"/>
          <w:b/>
          <w:bCs/>
          <w:color w:val="000000"/>
          <w:sz w:val="32"/>
          <w:szCs w:val="32"/>
        </w:rPr>
        <w:t>Psycholinguistics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i/>
          <w:iCs/>
          <w:color w:val="000000"/>
          <w:sz w:val="32"/>
          <w:szCs w:val="32"/>
        </w:rPr>
        <w:t>Psycholinguistics</w:t>
      </w:r>
      <w:r w:rsidRPr="00200B3B">
        <w:rPr>
          <w:rFonts w:ascii="Verdana" w:eastAsia="Times New Roman" w:hAnsi="Verdana" w:cs="Times New Roman"/>
          <w:color w:val="000000"/>
          <w:sz w:val="32"/>
          <w:szCs w:val="32"/>
        </w:rPr>
        <w:t> is the study of language is relation to our cognition and in particular to the way we acquire our first language.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acquisition</w:t>
      </w:r>
      <w:r w:rsidRPr="00200B3B">
        <w:rPr>
          <w:rFonts w:ascii="Verdana" w:eastAsia="Times New Roman" w:hAnsi="Verdana" w:cs="Times New Roman"/>
          <w:color w:val="000000"/>
          <w:sz w:val="32"/>
          <w:szCs w:val="32"/>
        </w:rPr>
        <w:t xml:space="preserve"> The process whereby a child takes in linguistic information unconsciously and internalises it, using it later when he/she wishes to speak the language in question — his/her native language. This narrower, linguistic definition restricts acquisition to the period of childhood. Acquisition is unconscious, largely unguided </w:t>
      </w:r>
      <w:r w:rsidRPr="00200B3B">
        <w:rPr>
          <w:rFonts w:ascii="Verdana" w:eastAsia="Times New Roman" w:hAnsi="Verdana" w:cs="Times New Roman"/>
          <w:color w:val="000000"/>
          <w:sz w:val="32"/>
          <w:szCs w:val="32"/>
        </w:rPr>
        <w:lastRenderedPageBreak/>
        <w:t>and shows a high degree of completeness compared to second language learning.</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behaviourism</w:t>
      </w:r>
      <w:r w:rsidRPr="00200B3B">
        <w:rPr>
          <w:rFonts w:ascii="Verdana" w:eastAsia="Times New Roman" w:hAnsi="Verdana" w:cs="Times New Roman"/>
          <w:color w:val="000000"/>
          <w:sz w:val="32"/>
          <w:szCs w:val="32"/>
        </w:rPr>
        <w:t> One of the main schools of thought in 20th century psychology which maintains that language acquisition proceeds by imitation. It contrasts with nativism which assumes that knowledge of language is innate, the view behind the generative grammar view of language acquisition.</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critical period</w:t>
      </w:r>
      <w:r w:rsidRPr="00200B3B">
        <w:rPr>
          <w:rFonts w:ascii="Verdana" w:eastAsia="Times New Roman" w:hAnsi="Verdana" w:cs="Times New Roman"/>
          <w:color w:val="000000"/>
          <w:sz w:val="32"/>
          <w:szCs w:val="32"/>
        </w:rPr>
        <w:t> A period in early childhood in which language acquisition is most effective (roughly the first 6 years). If exposure to a language begins considerably later then acquisition rarely results in native-like competence. The watershed for successful natural language acquisition is puberty after which it is nearly always incomplete.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first language</w:t>
      </w:r>
      <w:r w:rsidRPr="00200B3B">
        <w:rPr>
          <w:rFonts w:ascii="Verdana" w:eastAsia="Times New Roman" w:hAnsi="Verdana" w:cs="Times New Roman"/>
          <w:color w:val="000000"/>
          <w:sz w:val="32"/>
          <w:szCs w:val="32"/>
        </w:rPr>
        <w:t> The language which is acquired initially by a child and which is his/her native language. For bilinguals another language may be acquired more or less simultaneously though a situation in which two languages are absolutely equal does not probably exist.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innateness hypothesis</w:t>
      </w:r>
      <w:r w:rsidRPr="00200B3B">
        <w:rPr>
          <w:rFonts w:ascii="Verdana" w:eastAsia="Times New Roman" w:hAnsi="Verdana" w:cs="Times New Roman"/>
          <w:color w:val="000000"/>
          <w:sz w:val="32"/>
          <w:szCs w:val="32"/>
        </w:rPr>
        <w:t> In language acquisition studies, the notion that children are born with a predisposition to learn language. It contrasts explicitly with the notion that knowledge of language is gained by experience (a view typical of behaviourism in psychology).</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intuition</w:t>
      </w:r>
      <w:r w:rsidRPr="00200B3B">
        <w:rPr>
          <w:rFonts w:ascii="Verdana" w:eastAsia="Times New Roman" w:hAnsi="Verdana" w:cs="Times New Roman"/>
          <w:color w:val="000000"/>
          <w:sz w:val="32"/>
          <w:szCs w:val="32"/>
        </w:rPr>
        <w:t> A term referring to unconscious knowledge about his/her native language which a speaker has. Intuition is used frequently when speakers are asked to judge the grammaticality of sentences.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lastRenderedPageBreak/>
        <w:t>language acquisition</w:t>
      </w:r>
      <w:r w:rsidRPr="00200B3B">
        <w:rPr>
          <w:rFonts w:ascii="Verdana" w:eastAsia="Times New Roman" w:hAnsi="Verdana" w:cs="Times New Roman"/>
          <w:color w:val="000000"/>
          <w:sz w:val="32"/>
          <w:szCs w:val="32"/>
        </w:rPr>
        <w:t> The process by which children acquire knowledge about their native language in their early childhood. Acquisition is distinguished from learning which refers to gaining knowledge of a second language in later life.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language acquisition device</w:t>
      </w:r>
      <w:r w:rsidRPr="00200B3B">
        <w:rPr>
          <w:rFonts w:ascii="Verdana" w:eastAsia="Times New Roman" w:hAnsi="Verdana" w:cs="Times New Roman"/>
          <w:color w:val="000000"/>
          <w:sz w:val="32"/>
          <w:szCs w:val="32"/>
        </w:rPr>
        <w:t> A postulated pre-disposition for learning language which all humans are born with and which enables any child to learn any language in a remarkably short period of time. According to this view, the LAD consists of the structural features which are common to all languages and specific to none.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overextension</w:t>
      </w:r>
      <w:r w:rsidRPr="00200B3B">
        <w:rPr>
          <w:rFonts w:ascii="Verdana" w:eastAsia="Times New Roman" w:hAnsi="Verdana" w:cs="Times New Roman"/>
          <w:color w:val="000000"/>
          <w:sz w:val="32"/>
          <w:szCs w:val="32"/>
        </w:rPr>
        <w:t> A phenomenon in first language acquisition where the child uses a narrow term in a very general sense, e.g. calling all males 'papa'.</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psycholinguistics</w:t>
      </w:r>
      <w:r w:rsidRPr="00200B3B">
        <w:rPr>
          <w:rFonts w:ascii="Verdana" w:eastAsia="Times New Roman" w:hAnsi="Verdana" w:cs="Times New Roman"/>
          <w:color w:val="000000"/>
          <w:sz w:val="32"/>
          <w:szCs w:val="32"/>
        </w:rPr>
        <w:t> The study of language with reference to human psychology. The term has come to refer in particular to processes of language acquisition, especially of one's first language.</w:t>
      </w:r>
    </w:p>
    <w:p w:rsidR="00200B3B" w:rsidRPr="00200B3B" w:rsidRDefault="00200B3B" w:rsidP="00200B3B">
      <w:pPr>
        <w:spacing w:after="0" w:line="240" w:lineRule="auto"/>
        <w:rPr>
          <w:rFonts w:ascii="Verdana" w:eastAsia="Times New Roman" w:hAnsi="Verdana" w:cs="Times New Roman"/>
          <w:color w:val="000000"/>
          <w:sz w:val="32"/>
          <w:szCs w:val="32"/>
        </w:rPr>
      </w:pPr>
      <w:r w:rsidRPr="00200B3B">
        <w:rPr>
          <w:rFonts w:ascii="Verdana" w:eastAsia="Times New Roman" w:hAnsi="Verdana" w:cs="Times New Roman"/>
          <w:color w:val="000000"/>
          <w:sz w:val="32"/>
          <w:szCs w:val="32"/>
        </w:rPr>
        <w:pict>
          <v:rect id="_x0000_i1032" style="width:0;height:1.5pt" o:hralign="center" o:hrstd="t" o:hr="t" fillcolor="#a0a0a0" stroked="f"/>
        </w:pic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noProof/>
          <w:color w:val="0000FF"/>
          <w:sz w:val="20"/>
          <w:szCs w:val="20"/>
        </w:rPr>
        <w:drawing>
          <wp:inline distT="0" distB="0" distL="0" distR="0">
            <wp:extent cx="306070" cy="306070"/>
            <wp:effectExtent l="19050" t="0" r="0" b="0"/>
            <wp:docPr id="16" name="Picture 16" descr="https://www.uni-due.de/ELE/arr_up.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uni-due.de/ELE/arr_up.gif">
                      <a:hlinkClick r:id="rId6"/>
                    </pic:cNvPr>
                    <pic:cNvPicPr>
                      <a:picLocks noChangeAspect="1" noChangeArrowheads="1"/>
                    </pic:cNvPicPr>
                  </pic:nvPicPr>
                  <pic:blipFill>
                    <a:blip r:embed="rId7"/>
                    <a:srcRect/>
                    <a:stretch>
                      <a:fillRect/>
                    </a:stretch>
                  </pic:blipFill>
                  <pic:spPr bwMode="auto">
                    <a:xfrm>
                      <a:off x="0" y="0"/>
                      <a:ext cx="306070" cy="306070"/>
                    </a:xfrm>
                    <a:prstGeom prst="rect">
                      <a:avLst/>
                    </a:prstGeom>
                    <a:noFill/>
                    <a:ln w="9525">
                      <a:noFill/>
                      <a:miter lim="800000"/>
                      <a:headEnd/>
                      <a:tailEnd/>
                    </a:ln>
                  </pic:spPr>
                </pic:pic>
              </a:graphicData>
            </a:graphic>
          </wp:inline>
        </w:drawing>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bookmarkStart w:id="7" w:name="GlossI"/>
      <w:bookmarkEnd w:id="7"/>
      <w:r w:rsidRPr="00200B3B">
        <w:rPr>
          <w:rFonts w:ascii="Verdana" w:eastAsia="Times New Roman" w:hAnsi="Verdana" w:cs="Times New Roman"/>
          <w:b/>
          <w:bCs/>
          <w:color w:val="000000"/>
          <w:sz w:val="32"/>
          <w:szCs w:val="32"/>
        </w:rPr>
        <w:t>Applied linguistics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i/>
          <w:iCs/>
          <w:color w:val="000000"/>
          <w:sz w:val="32"/>
          <w:szCs w:val="32"/>
        </w:rPr>
        <w:t>Applied linguistics</w:t>
      </w:r>
      <w:r w:rsidRPr="00200B3B">
        <w:rPr>
          <w:rFonts w:ascii="Verdana" w:eastAsia="Times New Roman" w:hAnsi="Verdana" w:cs="Times New Roman"/>
          <w:color w:val="000000"/>
          <w:sz w:val="32"/>
          <w:szCs w:val="32"/>
        </w:rPr>
        <w:t> studies the uses to which linguistic insights can be put, especially in second language teaching.</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conversation analysis</w:t>
      </w:r>
      <w:r w:rsidRPr="00200B3B">
        <w:rPr>
          <w:rFonts w:ascii="Verdana" w:eastAsia="Times New Roman" w:hAnsi="Verdana" w:cs="Times New Roman"/>
          <w:color w:val="000000"/>
          <w:sz w:val="32"/>
          <w:szCs w:val="32"/>
        </w:rPr>
        <w:t> The techniques for examining and structuring conversations or any type of social interaction which involves spoken language.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lastRenderedPageBreak/>
        <w:t>corpus</w:t>
      </w:r>
      <w:r w:rsidRPr="00200B3B">
        <w:rPr>
          <w:rFonts w:ascii="Verdana" w:eastAsia="Times New Roman" w:hAnsi="Verdana" w:cs="Times New Roman"/>
          <w:color w:val="000000"/>
          <w:sz w:val="32"/>
          <w:szCs w:val="32"/>
        </w:rPr>
        <w:t> Any structured and principled collection of data from a particular language — usually in electronic form, i.e. on disk — which has been compiled for the purpose of subsequent analysis. The number of corpora available has increased greatly since the spread of the personal computer in the 1980's. The most famous corpus for historical forms of English is the </w:t>
      </w:r>
      <w:r w:rsidRPr="00200B3B">
        <w:rPr>
          <w:rFonts w:ascii="Verdana" w:eastAsia="Times New Roman" w:hAnsi="Verdana" w:cs="Times New Roman"/>
          <w:i/>
          <w:iCs/>
          <w:color w:val="000000"/>
          <w:sz w:val="32"/>
          <w:szCs w:val="32"/>
        </w:rPr>
        <w:t>Helsinki Corpus of English</w:t>
      </w:r>
      <w:r w:rsidRPr="00200B3B">
        <w:rPr>
          <w:rFonts w:ascii="Verdana" w:eastAsia="Times New Roman" w:hAnsi="Verdana" w:cs="Times New Roman"/>
          <w:color w:val="000000"/>
          <w:sz w:val="32"/>
          <w:szCs w:val="32"/>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dictionary</w:t>
      </w:r>
      <w:r w:rsidRPr="00200B3B">
        <w:rPr>
          <w:rFonts w:ascii="Verdana" w:eastAsia="Times New Roman" w:hAnsi="Verdana" w:cs="Times New Roman"/>
          <w:color w:val="000000"/>
          <w:sz w:val="32"/>
          <w:szCs w:val="32"/>
        </w:rPr>
        <w:t> A reference work which offers varied information — usually arranged in alphabetical order — about words in a language, such as their spelling, pronunciation, meaning and possibly historical origins, additional shades of meaning, typical combinations (collocations) and status vis à vis the standard of the language concerned.</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discourse analysis</w:t>
      </w:r>
      <w:r w:rsidRPr="00200B3B">
        <w:rPr>
          <w:rFonts w:ascii="Verdana" w:eastAsia="Times New Roman" w:hAnsi="Verdana" w:cs="Times New Roman"/>
          <w:color w:val="000000"/>
          <w:sz w:val="32"/>
          <w:szCs w:val="32"/>
        </w:rPr>
        <w:t> The investigation of the structure and patterning of discourse (human speech). It contrasts explicitly with analyses of written language or of contrived examples in linguistic works.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error</w:t>
      </w:r>
      <w:r w:rsidRPr="00200B3B">
        <w:rPr>
          <w:rFonts w:ascii="Verdana" w:eastAsia="Times New Roman" w:hAnsi="Verdana" w:cs="Times New Roman"/>
          <w:color w:val="000000"/>
          <w:sz w:val="32"/>
          <w:szCs w:val="32"/>
        </w:rPr>
        <w:t> A characteristic mistake made by learners of a second language, usually traceable to a structural feature of their native language.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interference</w:t>
      </w:r>
      <w:r w:rsidRPr="00200B3B">
        <w:rPr>
          <w:rFonts w:ascii="Verdana" w:eastAsia="Times New Roman" w:hAnsi="Verdana" w:cs="Times New Roman"/>
          <w:color w:val="000000"/>
          <w:sz w:val="32"/>
          <w:szCs w:val="32"/>
        </w:rPr>
        <w:t> The transfer of certain phenomena from one language to another where they are not considered grammatical. This may happen on an individual level (during second language learning, for example) or collectively in which case it often leads to language change.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lastRenderedPageBreak/>
        <w:t>mistake</w:t>
      </w:r>
      <w:r w:rsidRPr="00200B3B">
        <w:rPr>
          <w:rFonts w:ascii="Verdana" w:eastAsia="Times New Roman" w:hAnsi="Verdana" w:cs="Times New Roman"/>
          <w:color w:val="000000"/>
          <w:sz w:val="32"/>
          <w:szCs w:val="32"/>
        </w:rPr>
        <w:t> An instance of incorrect usage in a foreign language which is apparently random; </w:t>
      </w:r>
      <w:r w:rsidRPr="00200B3B">
        <w:rPr>
          <w:rFonts w:ascii="Verdana" w:eastAsia="Times New Roman" w:hAnsi="Verdana" w:cs="Times New Roman"/>
          <w:i/>
          <w:iCs/>
          <w:color w:val="000000"/>
          <w:sz w:val="32"/>
          <w:szCs w:val="32"/>
        </w:rPr>
        <w:t>see</w:t>
      </w:r>
      <w:r w:rsidRPr="00200B3B">
        <w:rPr>
          <w:rFonts w:ascii="Verdana" w:eastAsia="Times New Roman" w:hAnsi="Verdana" w:cs="Times New Roman"/>
          <w:color w:val="000000"/>
          <w:sz w:val="32"/>
          <w:szCs w:val="32"/>
        </w:rPr>
        <w:t> Error.</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second language teaching</w:t>
      </w:r>
      <w:r w:rsidRPr="00200B3B">
        <w:rPr>
          <w:rFonts w:ascii="Verdana" w:eastAsia="Times New Roman" w:hAnsi="Verdana" w:cs="Times New Roman"/>
          <w:color w:val="000000"/>
          <w:sz w:val="32"/>
          <w:szCs w:val="32"/>
        </w:rPr>
        <w:t> This is probably the main area of applied linguistics. There are many views on how a second language is </w:t>
      </w:r>
      <w:r w:rsidRPr="00200B3B">
        <w:rPr>
          <w:rFonts w:ascii="Verdana" w:eastAsia="Times New Roman" w:hAnsi="Verdana" w:cs="Times New Roman"/>
          <w:i/>
          <w:iCs/>
          <w:color w:val="000000"/>
          <w:sz w:val="32"/>
          <w:szCs w:val="32"/>
        </w:rPr>
        <w:t>learned</w:t>
      </w:r>
      <w:r w:rsidRPr="00200B3B">
        <w:rPr>
          <w:rFonts w:ascii="Verdana" w:eastAsia="Times New Roman" w:hAnsi="Verdana" w:cs="Times New Roman"/>
          <w:color w:val="000000"/>
          <w:sz w:val="32"/>
          <w:szCs w:val="32"/>
        </w:rPr>
        <w:t>, above all in comparison with the relative perfection of first language </w:t>
      </w:r>
      <w:r w:rsidRPr="00200B3B">
        <w:rPr>
          <w:rFonts w:ascii="Verdana" w:eastAsia="Times New Roman" w:hAnsi="Verdana" w:cs="Times New Roman"/>
          <w:i/>
          <w:iCs/>
          <w:color w:val="000000"/>
          <w:sz w:val="32"/>
          <w:szCs w:val="32"/>
        </w:rPr>
        <w:t>acquisition</w:t>
      </w:r>
      <w:r w:rsidRPr="00200B3B">
        <w:rPr>
          <w:rFonts w:ascii="Verdana" w:eastAsia="Times New Roman" w:hAnsi="Verdana" w:cs="Times New Roman"/>
          <w:color w:val="000000"/>
          <w:sz w:val="32"/>
          <w:szCs w:val="32"/>
        </w:rPr>
        <w:t>. Research here tends to concentrate on developing models to explain the process and ideally they should be applied to the actually teaching of foreign languages to improve results.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textlinguistics</w:t>
      </w:r>
      <w:r w:rsidRPr="00200B3B">
        <w:rPr>
          <w:rFonts w:ascii="Verdana" w:eastAsia="Times New Roman" w:hAnsi="Verdana" w:cs="Times New Roman"/>
          <w:color w:val="000000"/>
          <w:sz w:val="32"/>
          <w:szCs w:val="32"/>
        </w:rPr>
        <w:t> The investigation of the structure and style of texts, of pieces of language which consist of more than a single sentence.</w:t>
      </w:r>
    </w:p>
    <w:p w:rsidR="00200B3B" w:rsidRPr="00200B3B" w:rsidRDefault="00200B3B" w:rsidP="00200B3B">
      <w:pPr>
        <w:spacing w:after="0" w:line="240" w:lineRule="auto"/>
        <w:rPr>
          <w:rFonts w:ascii="Verdana" w:eastAsia="Times New Roman" w:hAnsi="Verdana" w:cs="Times New Roman"/>
          <w:color w:val="000000"/>
          <w:sz w:val="32"/>
          <w:szCs w:val="32"/>
        </w:rPr>
      </w:pPr>
      <w:r w:rsidRPr="00200B3B">
        <w:rPr>
          <w:rFonts w:ascii="Verdana" w:eastAsia="Times New Roman" w:hAnsi="Verdana" w:cs="Times New Roman"/>
          <w:color w:val="000000"/>
          <w:sz w:val="32"/>
          <w:szCs w:val="32"/>
        </w:rPr>
        <w:pict>
          <v:rect id="_x0000_i1033" style="width:0;height:1.5pt" o:hralign="center" o:hrstd="t" o:hr="t" fillcolor="#a0a0a0" stroked="f"/>
        </w:pic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noProof/>
          <w:color w:val="0000FF"/>
          <w:sz w:val="20"/>
          <w:szCs w:val="20"/>
        </w:rPr>
        <w:drawing>
          <wp:inline distT="0" distB="0" distL="0" distR="0">
            <wp:extent cx="306070" cy="306070"/>
            <wp:effectExtent l="19050" t="0" r="0" b="0"/>
            <wp:docPr id="18" name="Picture 18" descr="https://www.uni-due.de/ELE/arr_up.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uni-due.de/ELE/arr_up.gif">
                      <a:hlinkClick r:id="rId6"/>
                    </pic:cNvPr>
                    <pic:cNvPicPr>
                      <a:picLocks noChangeAspect="1" noChangeArrowheads="1"/>
                    </pic:cNvPicPr>
                  </pic:nvPicPr>
                  <pic:blipFill>
                    <a:blip r:embed="rId7"/>
                    <a:srcRect/>
                    <a:stretch>
                      <a:fillRect/>
                    </a:stretch>
                  </pic:blipFill>
                  <pic:spPr bwMode="auto">
                    <a:xfrm>
                      <a:off x="0" y="0"/>
                      <a:ext cx="306070" cy="306070"/>
                    </a:xfrm>
                    <a:prstGeom prst="rect">
                      <a:avLst/>
                    </a:prstGeom>
                    <a:noFill/>
                    <a:ln w="9525">
                      <a:noFill/>
                      <a:miter lim="800000"/>
                      <a:headEnd/>
                      <a:tailEnd/>
                    </a:ln>
                  </pic:spPr>
                </pic:pic>
              </a:graphicData>
            </a:graphic>
          </wp:inline>
        </w:drawing>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bookmarkStart w:id="8" w:name="GlossJ"/>
      <w:bookmarkEnd w:id="8"/>
      <w:r w:rsidRPr="00200B3B">
        <w:rPr>
          <w:rFonts w:ascii="Verdana" w:eastAsia="Times New Roman" w:hAnsi="Verdana" w:cs="Times New Roman"/>
          <w:b/>
          <w:bCs/>
          <w:color w:val="000000"/>
          <w:sz w:val="32"/>
          <w:szCs w:val="32"/>
        </w:rPr>
        <w:t>Language change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i/>
          <w:iCs/>
          <w:color w:val="000000"/>
          <w:sz w:val="32"/>
          <w:szCs w:val="32"/>
        </w:rPr>
        <w:t>Language change</w:t>
      </w:r>
      <w:r w:rsidRPr="00200B3B">
        <w:rPr>
          <w:rFonts w:ascii="Verdana" w:eastAsia="Times New Roman" w:hAnsi="Verdana" w:cs="Times New Roman"/>
          <w:color w:val="000000"/>
          <w:sz w:val="32"/>
          <w:szCs w:val="32"/>
        </w:rPr>
        <w:t> is the investigation of the manner in which languages change their structure over time.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borrowing</w:t>
      </w:r>
      <w:r w:rsidRPr="00200B3B">
        <w:rPr>
          <w:rFonts w:ascii="Verdana" w:eastAsia="Times New Roman" w:hAnsi="Verdana" w:cs="Times New Roman"/>
          <w:color w:val="000000"/>
          <w:sz w:val="32"/>
          <w:szCs w:val="32"/>
        </w:rPr>
        <w:t> The act of adopting some aspect of one language into another. It may be lexical (the most obvious and common type of borrowing) but also syntactic, morphological or phonological. The latter types of borrowing require that some section of the population be in direct contact with the second language. Lexical borrowing can be due to written influence as with the English loanwords in Modern German yielding so-called 'cultural borrowings'. Borrowing is one of the chief means of expanding the vocabulary of a language.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lastRenderedPageBreak/>
        <w:t>comparative method</w:t>
      </w:r>
      <w:r w:rsidRPr="00200B3B">
        <w:rPr>
          <w:rFonts w:ascii="Verdana" w:eastAsia="Times New Roman" w:hAnsi="Verdana" w:cs="Times New Roman"/>
          <w:color w:val="000000"/>
          <w:sz w:val="32"/>
          <w:szCs w:val="32"/>
        </w:rPr>
        <w:t> The method used in comparative philology. The technique involves comparing cognate forms from genetically related languages (such as those of the Indo-European family) with a view to reconstructing the proto-language from which all others can be taken to have derived. Such a method must take regular sound changes and later analogy into account. This allows one to link up forms which are superficially different but which can be traced back to a single form, itself usually non-attested. For instance English </w:t>
      </w:r>
      <w:r w:rsidRPr="00200B3B">
        <w:rPr>
          <w:rFonts w:ascii="Verdana" w:eastAsia="Times New Roman" w:hAnsi="Verdana" w:cs="Times New Roman"/>
          <w:i/>
          <w:iCs/>
          <w:color w:val="000000"/>
          <w:sz w:val="32"/>
          <w:szCs w:val="32"/>
        </w:rPr>
        <w:t>heart</w:t>
      </w:r>
      <w:r w:rsidRPr="00200B3B">
        <w:rPr>
          <w:rFonts w:ascii="Verdana" w:eastAsia="Times New Roman" w:hAnsi="Verdana" w:cs="Times New Roman"/>
          <w:color w:val="000000"/>
          <w:sz w:val="32"/>
          <w:szCs w:val="32"/>
        </w:rPr>
        <w:t>, German </w:t>
      </w:r>
      <w:r w:rsidRPr="00200B3B">
        <w:rPr>
          <w:rFonts w:ascii="Verdana" w:eastAsia="Times New Roman" w:hAnsi="Verdana" w:cs="Times New Roman"/>
          <w:i/>
          <w:iCs/>
          <w:color w:val="000000"/>
          <w:sz w:val="32"/>
          <w:szCs w:val="32"/>
        </w:rPr>
        <w:t>Herz</w:t>
      </w:r>
      <w:r w:rsidRPr="00200B3B">
        <w:rPr>
          <w:rFonts w:ascii="Verdana" w:eastAsia="Times New Roman" w:hAnsi="Verdana" w:cs="Times New Roman"/>
          <w:color w:val="000000"/>
          <w:sz w:val="32"/>
          <w:szCs w:val="32"/>
        </w:rPr>
        <w:t>, Latin </w:t>
      </w:r>
      <w:r w:rsidRPr="00200B3B">
        <w:rPr>
          <w:rFonts w:ascii="Verdana" w:eastAsia="Times New Roman" w:hAnsi="Verdana" w:cs="Times New Roman"/>
          <w:i/>
          <w:iCs/>
          <w:color w:val="000000"/>
          <w:sz w:val="32"/>
          <w:szCs w:val="32"/>
        </w:rPr>
        <w:t>cordia</w:t>
      </w:r>
      <w:r w:rsidRPr="00200B3B">
        <w:rPr>
          <w:rFonts w:ascii="Verdana" w:eastAsia="Times New Roman" w:hAnsi="Verdana" w:cs="Times New Roman"/>
          <w:color w:val="000000"/>
          <w:sz w:val="32"/>
          <w:szCs w:val="32"/>
        </w:rPr>
        <w:t>, Greek </w:t>
      </w:r>
      <w:r w:rsidRPr="00200B3B">
        <w:rPr>
          <w:rFonts w:ascii="Verdana" w:eastAsia="Times New Roman" w:hAnsi="Verdana" w:cs="Times New Roman"/>
          <w:i/>
          <w:iCs/>
          <w:color w:val="000000"/>
          <w:sz w:val="32"/>
          <w:szCs w:val="32"/>
        </w:rPr>
        <w:t>kardios</w:t>
      </w:r>
      <w:r w:rsidRPr="00200B3B">
        <w:rPr>
          <w:rFonts w:ascii="Verdana" w:eastAsia="Times New Roman" w:hAnsi="Verdana" w:cs="Times New Roman"/>
          <w:color w:val="000000"/>
          <w:sz w:val="32"/>
          <w:szCs w:val="32"/>
        </w:rPr>
        <w:t> can be shown to derive regularly from an Indo-European root *</w:t>
      </w:r>
      <w:r w:rsidRPr="00200B3B">
        <w:rPr>
          <w:rFonts w:ascii="Verdana" w:eastAsia="Times New Roman" w:hAnsi="Verdana" w:cs="Times New Roman"/>
          <w:i/>
          <w:iCs/>
          <w:color w:val="000000"/>
          <w:sz w:val="32"/>
          <w:szCs w:val="32"/>
        </w:rPr>
        <w:t>kerd.</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contact</w:t>
      </w:r>
      <w:r w:rsidRPr="00200B3B">
        <w:rPr>
          <w:rFonts w:ascii="Verdana" w:eastAsia="Times New Roman" w:hAnsi="Verdana" w:cs="Times New Roman"/>
          <w:color w:val="000000"/>
          <w:sz w:val="32"/>
          <w:szCs w:val="32"/>
        </w:rPr>
        <w:t> A term which refers to a situation in which speakers of two languages or varieties are continually in contact with each other, either due to geographical or social closeness or both. The mutual influence which results from such contact can and does lead to changes in the structure — or at least in the lexicon — of one or both languages.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convergence</w:t>
      </w:r>
      <w:r w:rsidRPr="00200B3B">
        <w:rPr>
          <w:rFonts w:ascii="Verdana" w:eastAsia="Times New Roman" w:hAnsi="Verdana" w:cs="Times New Roman"/>
          <w:color w:val="000000"/>
          <w:sz w:val="32"/>
          <w:szCs w:val="32"/>
        </w:rPr>
        <w:t> In a general sense a process whereby two languages or varieties come to resemble each other more and more. In historical linguistics the term is often used to refer to a situation whereby two causes are taken to have led to a certain effect, e.g. where a feature in a present-day dialect is taken to derive from both substrate interference and language-internal developments.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drift</w:t>
      </w:r>
      <w:r w:rsidRPr="00200B3B">
        <w:rPr>
          <w:rFonts w:ascii="Verdana" w:eastAsia="Times New Roman" w:hAnsi="Verdana" w:cs="Times New Roman"/>
          <w:color w:val="000000"/>
          <w:sz w:val="32"/>
          <w:szCs w:val="32"/>
        </w:rPr>
        <w:t> An imperceptible change in the typology of a language in a more or less constant direction as with the shift from synthetic to analytic in the course of the history of English.</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lastRenderedPageBreak/>
        <w:t>etymological fallacy</w:t>
      </w:r>
      <w:r w:rsidRPr="00200B3B">
        <w:rPr>
          <w:rFonts w:ascii="Verdana" w:eastAsia="Times New Roman" w:hAnsi="Verdana" w:cs="Times New Roman"/>
          <w:color w:val="000000"/>
          <w:sz w:val="32"/>
          <w:szCs w:val="32"/>
        </w:rPr>
        <w:t> A common but erroneous opinion, found among lay speakers and historically with many authors before the advent of linguistics as a scientific discipline in the 19th century, that the oldest meaning of a word is the most genuine or correct. Note that the 'oldest meaning' is a fiction in itself as it is usually impossible to trace words back to their initial use, this lying in pre-history.</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etymology</w:t>
      </w:r>
      <w:r w:rsidRPr="00200B3B">
        <w:rPr>
          <w:rFonts w:ascii="Verdana" w:eastAsia="Times New Roman" w:hAnsi="Verdana" w:cs="Times New Roman"/>
          <w:color w:val="000000"/>
          <w:sz w:val="32"/>
          <w:szCs w:val="32"/>
        </w:rPr>
        <w:t> An area within historical linguistics which is concerned with the origin and development of the form and meaning of words and the relationship of both these aspects to each other.</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family tree</w:t>
      </w:r>
      <w:r w:rsidRPr="00200B3B">
        <w:rPr>
          <w:rFonts w:ascii="Verdana" w:eastAsia="Times New Roman" w:hAnsi="Verdana" w:cs="Times New Roman"/>
          <w:color w:val="000000"/>
          <w:sz w:val="32"/>
          <w:szCs w:val="32"/>
        </w:rPr>
        <w:t> A model of language development common in the last century (the term derives from August Schleicher) which sees languages as splitting further in a manner reminiscent of genetic relationships. A major alternative to this was the </w:t>
      </w:r>
      <w:r w:rsidRPr="00200B3B">
        <w:rPr>
          <w:rFonts w:ascii="Verdana" w:eastAsia="Times New Roman" w:hAnsi="Verdana" w:cs="Times New Roman"/>
          <w:i/>
          <w:iCs/>
          <w:color w:val="000000"/>
          <w:sz w:val="32"/>
          <w:szCs w:val="32"/>
        </w:rPr>
        <w:t>wave model</w:t>
      </w:r>
      <w:r w:rsidRPr="00200B3B">
        <w:rPr>
          <w:rFonts w:ascii="Verdana" w:eastAsia="Times New Roman" w:hAnsi="Verdana" w:cs="Times New Roman"/>
          <w:color w:val="000000"/>
          <w:sz w:val="32"/>
          <w:szCs w:val="32"/>
        </w:rPr>
        <w:t> of Johannes Schmidt (1870).</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family</w:t>
      </w:r>
      <w:r w:rsidRPr="00200B3B">
        <w:rPr>
          <w:rFonts w:ascii="Verdana" w:eastAsia="Times New Roman" w:hAnsi="Verdana" w:cs="Times New Roman"/>
          <w:color w:val="000000"/>
          <w:sz w:val="32"/>
          <w:szCs w:val="32"/>
        </w:rPr>
        <w:t> A group of languages that can be shown to stem from a single proto-language by a process of splitting at various points in the latter's history.</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genetic classification</w:t>
      </w:r>
      <w:r w:rsidRPr="00200B3B">
        <w:rPr>
          <w:rFonts w:ascii="Verdana" w:eastAsia="Times New Roman" w:hAnsi="Verdana" w:cs="Times New Roman"/>
          <w:color w:val="000000"/>
          <w:sz w:val="32"/>
          <w:szCs w:val="32"/>
        </w:rPr>
        <w:t> The arrangement of languages into groups on the basis of their historically recognisable relationships and not going on any similarity in structure.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grammaticalisation</w:t>
      </w:r>
      <w:r w:rsidRPr="00200B3B">
        <w:rPr>
          <w:rFonts w:ascii="Verdana" w:eastAsia="Times New Roman" w:hAnsi="Verdana" w:cs="Times New Roman"/>
          <w:color w:val="000000"/>
          <w:sz w:val="32"/>
          <w:szCs w:val="32"/>
        </w:rPr>
        <w:t> This is an historical process in language which refers to a change in status from lexical to grammatical for certain elements, frequently due to semantic bleaching (loss of lexical meaning). For instance the (archaic) adverb/adjective </w:t>
      </w:r>
      <w:r w:rsidRPr="00200B3B">
        <w:rPr>
          <w:rFonts w:ascii="Verdana" w:eastAsia="Times New Roman" w:hAnsi="Verdana" w:cs="Times New Roman"/>
          <w:i/>
          <w:iCs/>
          <w:color w:val="000000"/>
          <w:sz w:val="32"/>
          <w:szCs w:val="32"/>
        </w:rPr>
        <w:t>whilom</w:t>
      </w:r>
      <w:r w:rsidRPr="00200B3B">
        <w:rPr>
          <w:rFonts w:ascii="Verdana" w:eastAsia="Times New Roman" w:hAnsi="Verdana" w:cs="Times New Roman"/>
          <w:color w:val="000000"/>
          <w:sz w:val="32"/>
          <w:szCs w:val="32"/>
        </w:rPr>
        <w:t xml:space="preserve"> 'formerly, </w:t>
      </w:r>
      <w:r w:rsidRPr="00200B3B">
        <w:rPr>
          <w:rFonts w:ascii="Verdana" w:eastAsia="Times New Roman" w:hAnsi="Verdana" w:cs="Times New Roman"/>
          <w:color w:val="000000"/>
          <w:sz w:val="32"/>
          <w:szCs w:val="32"/>
        </w:rPr>
        <w:lastRenderedPageBreak/>
        <w:t>erstwhile' derives from a dative plural of the Old English word </w:t>
      </w:r>
      <w:r w:rsidRPr="00200B3B">
        <w:rPr>
          <w:rFonts w:ascii="Verdana" w:eastAsia="Times New Roman" w:hAnsi="Verdana" w:cs="Times New Roman"/>
          <w:i/>
          <w:iCs/>
          <w:color w:val="000000"/>
          <w:sz w:val="32"/>
          <w:szCs w:val="32"/>
        </w:rPr>
        <w:t>hw</w:t>
      </w:r>
      <w:r w:rsidRPr="00200B3B">
        <w:rPr>
          <w:rFonts w:ascii="Verdana" w:eastAsia="Times New Roman" w:hAnsi="Verdana" w:cs="Times New Roman"/>
          <w:color w:val="000000"/>
          <w:sz w:val="32"/>
          <w:szCs w:val="32"/>
        </w:rPr>
        <w:t>ī</w:t>
      </w:r>
      <w:r w:rsidRPr="00200B3B">
        <w:rPr>
          <w:rFonts w:ascii="Verdana" w:eastAsia="Times New Roman" w:hAnsi="Verdana" w:cs="Times New Roman"/>
          <w:i/>
          <w:iCs/>
          <w:color w:val="000000"/>
          <w:sz w:val="32"/>
          <w:szCs w:val="32"/>
        </w:rPr>
        <w:t>lom</w:t>
      </w:r>
      <w:r w:rsidRPr="00200B3B">
        <w:rPr>
          <w:rFonts w:ascii="Verdana" w:eastAsia="Times New Roman" w:hAnsi="Verdana" w:cs="Times New Roman"/>
          <w:color w:val="000000"/>
          <w:sz w:val="32"/>
          <w:szCs w:val="32"/>
        </w:rPr>
        <w:t> 'at times' which was with time not felt to be an inflected noun but a different word class, an adverb or adjective.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historical linguistics</w:t>
      </w:r>
      <w:r w:rsidRPr="00200B3B">
        <w:rPr>
          <w:rFonts w:ascii="Verdana" w:eastAsia="Times New Roman" w:hAnsi="Verdana" w:cs="Times New Roman"/>
          <w:color w:val="000000"/>
          <w:sz w:val="32"/>
          <w:szCs w:val="32"/>
        </w:rPr>
        <w:t> The study of how languages develop over time as opposed to viewing them at a single point in time. The major direction in linguistics up until the advent of structuralism at the beginning of the 20th century.</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internal reconstruction</w:t>
      </w:r>
      <w:r w:rsidRPr="00200B3B">
        <w:rPr>
          <w:rFonts w:ascii="Verdana" w:eastAsia="Times New Roman" w:hAnsi="Verdana" w:cs="Times New Roman"/>
          <w:color w:val="000000"/>
          <w:sz w:val="32"/>
          <w:szCs w:val="32"/>
        </w:rPr>
        <w:t> One of the two major procedures of historical linguistics in which evidence from the internal development of a language is used in reconstructing earlier stages of the language. It contrasts explicitly with the comparative method which relies on evidence from related languages.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language change</w:t>
      </w:r>
      <w:r w:rsidRPr="00200B3B">
        <w:rPr>
          <w:rFonts w:ascii="Verdana" w:eastAsia="Times New Roman" w:hAnsi="Verdana" w:cs="Times New Roman"/>
          <w:color w:val="000000"/>
          <w:sz w:val="32"/>
          <w:szCs w:val="32"/>
        </w:rPr>
        <w:t> A process by which developments in a language are introduced and established. Language change is continual in every language and it is largely regular. However, the rate of language change is different among different languages. It depends on a number of factors, not least on the amount of contact and informational exchange with other linguistic communities on the one hand (this tends to further change) and the degree of standardisation and universal education in the speech community on the other hand (this tends to hamper change).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language contact</w:t>
      </w:r>
      <w:r w:rsidRPr="00200B3B">
        <w:rPr>
          <w:rFonts w:ascii="Verdana" w:eastAsia="Times New Roman" w:hAnsi="Verdana" w:cs="Times New Roman"/>
          <w:color w:val="000000"/>
          <w:sz w:val="32"/>
          <w:szCs w:val="32"/>
        </w:rPr>
        <w:t xml:space="preserve"> A situation in which speakers of two languages intermingle. The causes of this range from invasion and deportation to voluntary emigration to a new country. The results of this intermingling depend on </w:t>
      </w:r>
      <w:r w:rsidRPr="00200B3B">
        <w:rPr>
          <w:rFonts w:ascii="Verdana" w:eastAsia="Times New Roman" w:hAnsi="Verdana" w:cs="Times New Roman"/>
          <w:color w:val="000000"/>
          <w:sz w:val="32"/>
          <w:szCs w:val="32"/>
        </w:rPr>
        <w:lastRenderedPageBreak/>
        <w:t>external factors such as the relative status of the two linguistic groups and on internal factors such as the typological similarity of the languages involved, i.e. whether their grammatical structures are comparable or not.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language death</w:t>
      </w:r>
      <w:r w:rsidRPr="00200B3B">
        <w:rPr>
          <w:rFonts w:ascii="Verdana" w:eastAsia="Times New Roman" w:hAnsi="Verdana" w:cs="Times New Roman"/>
          <w:color w:val="000000"/>
          <w:sz w:val="32"/>
          <w:szCs w:val="32"/>
        </w:rPr>
        <w:t> The process by which a language ceases to exist. It is characterised by the switch over to some other language which surrounds the dying language and which is a superstratum to it, e.g. English vis à vis Manx on the Isle of Man in the middle of the present century.</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law</w:t>
      </w:r>
      <w:r w:rsidRPr="00200B3B">
        <w:rPr>
          <w:rFonts w:ascii="Verdana" w:eastAsia="Times New Roman" w:hAnsi="Verdana" w:cs="Times New Roman"/>
          <w:color w:val="000000"/>
          <w:sz w:val="32"/>
          <w:szCs w:val="32"/>
        </w:rPr>
        <w:t> A formulation of an ordered or predictable relationship between forms. Such laws can be diachronic or synchronic. An example of the former is Grimm's Law which states (simply) that Indo-European voiceless stops changed to corresponding fricatives at the beginning of Germanic. A synchronic law would be the devoicing of obstruents at the end of words (and syllables) in German. A law is taken to be virtually without exception.</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lexical diffusion</w:t>
      </w:r>
      <w:r w:rsidRPr="00200B3B">
        <w:rPr>
          <w:rFonts w:ascii="Verdana" w:eastAsia="Times New Roman" w:hAnsi="Verdana" w:cs="Times New Roman"/>
          <w:color w:val="000000"/>
          <w:sz w:val="32"/>
          <w:szCs w:val="32"/>
        </w:rPr>
        <w:t> A type of language change in which a certain feature spreads slowly rather than establishing itself at once. Cases of lexical diffusion are characterised by incompleteness, otherwise it is not recognisable afterwards and is a case of normal change which affects the entire vocabulary. The lexical diffusion type of change usually ceases before it can cover all theoretical instances in a language, e.g. the lowering of short /u/ in the Early Modern English period which does not apply to instances before [</w:t>
      </w:r>
      <w:r w:rsidRPr="00200B3B">
        <w:rPr>
          <w:rFonts w:ascii="Arial" w:eastAsia="Times New Roman" w:hAnsi="Arial" w:cs="Arial"/>
          <w:color w:val="000000"/>
          <w:sz w:val="32"/>
          <w:szCs w:val="32"/>
        </w:rPr>
        <w:t>ʃ</w:t>
      </w:r>
      <w:r w:rsidRPr="00200B3B">
        <w:rPr>
          <w:rFonts w:ascii="Verdana" w:eastAsia="Times New Roman" w:hAnsi="Verdana" w:cs="Verdana"/>
          <w:color w:val="000000"/>
          <w:sz w:val="32"/>
          <w:szCs w:val="32"/>
        </w:rPr>
        <w:t>] and after a labial stop: </w:t>
      </w:r>
      <w:r w:rsidRPr="00200B3B">
        <w:rPr>
          <w:rFonts w:ascii="Verdana" w:eastAsia="Times New Roman" w:hAnsi="Verdana" w:cs="Times New Roman"/>
          <w:i/>
          <w:iCs/>
          <w:color w:val="000000"/>
          <w:sz w:val="32"/>
          <w:szCs w:val="32"/>
        </w:rPr>
        <w:t>bush</w:t>
      </w:r>
      <w:r w:rsidRPr="00200B3B">
        <w:rPr>
          <w:rFonts w:ascii="Verdana" w:eastAsia="Times New Roman" w:hAnsi="Verdana" w:cs="Times New Roman"/>
          <w:color w:val="000000"/>
          <w:sz w:val="32"/>
          <w:szCs w:val="32"/>
        </w:rPr>
        <w:t>, </w:t>
      </w:r>
      <w:r w:rsidRPr="00200B3B">
        <w:rPr>
          <w:rFonts w:ascii="Verdana" w:eastAsia="Times New Roman" w:hAnsi="Verdana" w:cs="Times New Roman"/>
          <w:i/>
          <w:iCs/>
          <w:color w:val="000000"/>
          <w:sz w:val="32"/>
          <w:szCs w:val="32"/>
        </w:rPr>
        <w:t>push</w:t>
      </w:r>
      <w:r w:rsidRPr="00200B3B">
        <w:rPr>
          <w:rFonts w:ascii="Verdana" w:eastAsia="Times New Roman" w:hAnsi="Verdana" w:cs="Times New Roman"/>
          <w:color w:val="000000"/>
          <w:sz w:val="32"/>
          <w:szCs w:val="32"/>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lastRenderedPageBreak/>
        <w:t>metonymy</w:t>
      </w:r>
      <w:r w:rsidRPr="00200B3B">
        <w:rPr>
          <w:rFonts w:ascii="Verdana" w:eastAsia="Times New Roman" w:hAnsi="Verdana" w:cs="Times New Roman"/>
          <w:color w:val="000000"/>
          <w:sz w:val="32"/>
          <w:szCs w:val="32"/>
        </w:rPr>
        <w:t> A type of semantic change in which a single aspect of a meaning or an attribute is used for the entire phenomenon, e.g. </w:t>
      </w:r>
      <w:r w:rsidRPr="00200B3B">
        <w:rPr>
          <w:rFonts w:ascii="Verdana" w:eastAsia="Times New Roman" w:hAnsi="Verdana" w:cs="Times New Roman"/>
          <w:i/>
          <w:iCs/>
          <w:color w:val="000000"/>
          <w:sz w:val="32"/>
          <w:szCs w:val="32"/>
        </w:rPr>
        <w:t>Whitehall</w:t>
      </w:r>
      <w:r w:rsidRPr="00200B3B">
        <w:rPr>
          <w:rFonts w:ascii="Verdana" w:eastAsia="Times New Roman" w:hAnsi="Verdana" w:cs="Times New Roman"/>
          <w:color w:val="000000"/>
          <w:sz w:val="32"/>
          <w:szCs w:val="32"/>
        </w:rPr>
        <w:t> for the English parliament, </w:t>
      </w:r>
      <w:r w:rsidRPr="00200B3B">
        <w:rPr>
          <w:rFonts w:ascii="Verdana" w:eastAsia="Times New Roman" w:hAnsi="Verdana" w:cs="Times New Roman"/>
          <w:i/>
          <w:iCs/>
          <w:color w:val="000000"/>
          <w:sz w:val="32"/>
          <w:szCs w:val="32"/>
        </w:rPr>
        <w:t>Paris</w:t>
      </w:r>
      <w:r w:rsidRPr="00200B3B">
        <w:rPr>
          <w:rFonts w:ascii="Verdana" w:eastAsia="Times New Roman" w:hAnsi="Verdana" w:cs="Times New Roman"/>
          <w:color w:val="000000"/>
          <w:sz w:val="32"/>
          <w:szCs w:val="32"/>
        </w:rPr>
        <w:t> for the French government, </w:t>
      </w:r>
      <w:r w:rsidRPr="00200B3B">
        <w:rPr>
          <w:rFonts w:ascii="Verdana" w:eastAsia="Times New Roman" w:hAnsi="Verdana" w:cs="Times New Roman"/>
          <w:i/>
          <w:iCs/>
          <w:color w:val="000000"/>
          <w:sz w:val="32"/>
          <w:szCs w:val="32"/>
        </w:rPr>
        <w:t>The White House</w:t>
      </w:r>
      <w:r w:rsidRPr="00200B3B">
        <w:rPr>
          <w:rFonts w:ascii="Verdana" w:eastAsia="Times New Roman" w:hAnsi="Verdana" w:cs="Times New Roman"/>
          <w:color w:val="000000"/>
          <w:sz w:val="32"/>
          <w:szCs w:val="32"/>
        </w:rPr>
        <w:t> for the American administration.</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Neogrammarian hypothesis</w:t>
      </w:r>
      <w:r w:rsidRPr="00200B3B">
        <w:rPr>
          <w:rFonts w:ascii="Verdana" w:eastAsia="Times New Roman" w:hAnsi="Verdana" w:cs="Times New Roman"/>
          <w:color w:val="000000"/>
          <w:sz w:val="32"/>
          <w:szCs w:val="32"/>
        </w:rPr>
        <w:t> A view of language change which assumes that it proceeds gradually on a phonetic level but affects all words with the sounds undergoing the change simultaneously. This view was propounded in the 19th century by German linguists starting from Leipzig. It contrasts with the more recent view that change can proceed word by word through the lexicon (</w:t>
      </w:r>
      <w:r w:rsidRPr="00200B3B">
        <w:rPr>
          <w:rFonts w:ascii="Verdana" w:eastAsia="Times New Roman" w:hAnsi="Verdana" w:cs="Times New Roman"/>
          <w:i/>
          <w:iCs/>
          <w:color w:val="000000"/>
          <w:sz w:val="32"/>
          <w:szCs w:val="32"/>
        </w:rPr>
        <w:t>see</w:t>
      </w:r>
      <w:r w:rsidRPr="00200B3B">
        <w:rPr>
          <w:rFonts w:ascii="Verdana" w:eastAsia="Times New Roman" w:hAnsi="Verdana" w:cs="Times New Roman"/>
          <w:color w:val="000000"/>
          <w:sz w:val="32"/>
          <w:szCs w:val="32"/>
        </w:rPr>
        <w:t> Lexical Diffusion).</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palatalisation</w:t>
      </w:r>
      <w:r w:rsidRPr="00200B3B">
        <w:rPr>
          <w:rFonts w:ascii="Verdana" w:eastAsia="Times New Roman" w:hAnsi="Verdana" w:cs="Times New Roman"/>
          <w:color w:val="000000"/>
          <w:sz w:val="32"/>
          <w:szCs w:val="32"/>
        </w:rPr>
        <w:t> A common historical process whereby sounds produced at the velum are progressively shifted forward towards the palate. This is usually a change in manner of articulation from stop to affricate and possibly to fricative. Cf. /k/ &gt; /c/ &gt; /tæ/ &gt; /t</w:t>
      </w:r>
      <w:r w:rsidRPr="00200B3B">
        <w:rPr>
          <w:rFonts w:ascii="Arial" w:eastAsia="Times New Roman" w:hAnsi="Arial" w:cs="Arial"/>
          <w:color w:val="000000"/>
          <w:sz w:val="32"/>
          <w:szCs w:val="32"/>
        </w:rPr>
        <w:t>ʃ</w:t>
      </w:r>
      <w:r w:rsidRPr="00200B3B">
        <w:rPr>
          <w:rFonts w:ascii="Verdana" w:eastAsia="Times New Roman" w:hAnsi="Verdana" w:cs="Verdana"/>
          <w:color w:val="000000"/>
          <w:sz w:val="32"/>
          <w:szCs w:val="32"/>
        </w:rPr>
        <w:t>/ (&gt; /</w:t>
      </w:r>
      <w:r w:rsidRPr="00200B3B">
        <w:rPr>
          <w:rFonts w:ascii="Arial" w:eastAsia="Times New Roman" w:hAnsi="Arial" w:cs="Arial"/>
          <w:color w:val="000000"/>
          <w:sz w:val="32"/>
          <w:szCs w:val="32"/>
        </w:rPr>
        <w:t>ʃ</w:t>
      </w:r>
      <w:r w:rsidRPr="00200B3B">
        <w:rPr>
          <w:rFonts w:ascii="Verdana" w:eastAsia="Times New Roman" w:hAnsi="Verdana" w:cs="Verdana"/>
          <w:color w:val="000000"/>
          <w:sz w:val="32"/>
          <w:szCs w:val="32"/>
        </w:rPr>
        <w:t>/) as can be seen in the development of Latin </w:t>
      </w:r>
      <w:r w:rsidRPr="00200B3B">
        <w:rPr>
          <w:rFonts w:ascii="Verdana" w:eastAsia="Times New Roman" w:hAnsi="Verdana" w:cs="Times New Roman"/>
          <w:i/>
          <w:iCs/>
          <w:color w:val="000000"/>
          <w:sz w:val="32"/>
          <w:szCs w:val="32"/>
        </w:rPr>
        <w:t>camera</w:t>
      </w:r>
      <w:r w:rsidRPr="00200B3B">
        <w:rPr>
          <w:rFonts w:ascii="Verdana" w:eastAsia="Times New Roman" w:hAnsi="Verdana" w:cs="Times New Roman"/>
          <w:color w:val="000000"/>
          <w:sz w:val="32"/>
          <w:szCs w:val="32"/>
        </w:rPr>
        <w:t> to Modern French </w:t>
      </w:r>
      <w:r w:rsidRPr="00200B3B">
        <w:rPr>
          <w:rFonts w:ascii="Verdana" w:eastAsia="Times New Roman" w:hAnsi="Verdana" w:cs="Times New Roman"/>
          <w:i/>
          <w:iCs/>
          <w:color w:val="000000"/>
          <w:sz w:val="32"/>
          <w:szCs w:val="32"/>
        </w:rPr>
        <w:t>chambre</w:t>
      </w:r>
      <w:r w:rsidRPr="00200B3B">
        <w:rPr>
          <w:rFonts w:ascii="Verdana" w:eastAsia="Times New Roman" w:hAnsi="Verdana" w:cs="Times New Roman"/>
          <w:color w:val="000000"/>
          <w:sz w:val="32"/>
          <w:szCs w:val="32"/>
        </w:rPr>
        <w:t>.</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reconstruction</w:t>
      </w:r>
      <w:r w:rsidRPr="00200B3B">
        <w:rPr>
          <w:rFonts w:ascii="Verdana" w:eastAsia="Times New Roman" w:hAnsi="Verdana" w:cs="Times New Roman"/>
          <w:color w:val="000000"/>
          <w:sz w:val="32"/>
          <w:szCs w:val="32"/>
        </w:rPr>
        <w:t> A technique for determining earlier forms of a language. This is achieved by analysing and comparing early attestations (first texts) in one or more languages.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substrate</w:t>
      </w:r>
      <w:r w:rsidRPr="00200B3B">
        <w:rPr>
          <w:rFonts w:ascii="Verdana" w:eastAsia="Times New Roman" w:hAnsi="Verdana" w:cs="Times New Roman"/>
          <w:color w:val="000000"/>
          <w:sz w:val="32"/>
          <w:szCs w:val="32"/>
        </w:rPr>
        <w:t xml:space="preserve"> A language which is socially less prestigious than another spoken in the same area but which can nonetheless be the source for grammatical or phonological features in the more prestigious language. Substratum influence is often quoted as being instrumental in the formation of pidgins and creoles and </w:t>
      </w:r>
      <w:r w:rsidRPr="00200B3B">
        <w:rPr>
          <w:rFonts w:ascii="Verdana" w:eastAsia="Times New Roman" w:hAnsi="Verdana" w:cs="Times New Roman"/>
          <w:color w:val="000000"/>
          <w:sz w:val="32"/>
          <w:szCs w:val="32"/>
        </w:rPr>
        <w:lastRenderedPageBreak/>
        <w:t>as being responsible for many instances of historical change.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superstrate</w:t>
      </w:r>
      <w:r w:rsidRPr="00200B3B">
        <w:rPr>
          <w:rFonts w:ascii="Verdana" w:eastAsia="Times New Roman" w:hAnsi="Verdana" w:cs="Times New Roman"/>
          <w:color w:val="000000"/>
          <w:sz w:val="32"/>
          <w:szCs w:val="32"/>
        </w:rPr>
        <w:t> A variety of a language which enjoys a position of power and/or prestige compared to another. It may be a standard form of a language or a different language from that found natively in a specific country or region.</w:t>
      </w:r>
    </w:p>
    <w:p w:rsidR="00200B3B" w:rsidRPr="00200B3B" w:rsidRDefault="00200B3B" w:rsidP="00200B3B">
      <w:pPr>
        <w:spacing w:after="0" w:line="240" w:lineRule="auto"/>
        <w:rPr>
          <w:rFonts w:ascii="Verdana" w:eastAsia="Times New Roman" w:hAnsi="Verdana" w:cs="Times New Roman"/>
          <w:color w:val="000000"/>
          <w:sz w:val="32"/>
          <w:szCs w:val="32"/>
        </w:rPr>
      </w:pPr>
      <w:r w:rsidRPr="00200B3B">
        <w:rPr>
          <w:rFonts w:ascii="Verdana" w:eastAsia="Times New Roman" w:hAnsi="Verdana" w:cs="Times New Roman"/>
          <w:color w:val="000000"/>
          <w:sz w:val="32"/>
          <w:szCs w:val="32"/>
        </w:rPr>
        <w:pict>
          <v:rect id="_x0000_i1034" style="width:0;height:1.5pt" o:hralign="center" o:hrstd="t" o:hr="t" fillcolor="#a0a0a0" stroked="f"/>
        </w:pic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noProof/>
          <w:color w:val="0000FF"/>
          <w:sz w:val="20"/>
          <w:szCs w:val="20"/>
        </w:rPr>
        <w:drawing>
          <wp:inline distT="0" distB="0" distL="0" distR="0">
            <wp:extent cx="306070" cy="306070"/>
            <wp:effectExtent l="19050" t="0" r="0" b="0"/>
            <wp:docPr id="20" name="Picture 20" descr="https://www.uni-due.de/ELE/arr_up.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uni-due.de/ELE/arr_up.gif">
                      <a:hlinkClick r:id="rId6"/>
                    </pic:cNvPr>
                    <pic:cNvPicPr>
                      <a:picLocks noChangeAspect="1" noChangeArrowheads="1"/>
                    </pic:cNvPicPr>
                  </pic:nvPicPr>
                  <pic:blipFill>
                    <a:blip r:embed="rId7"/>
                    <a:srcRect/>
                    <a:stretch>
                      <a:fillRect/>
                    </a:stretch>
                  </pic:blipFill>
                  <pic:spPr bwMode="auto">
                    <a:xfrm>
                      <a:off x="0" y="0"/>
                      <a:ext cx="306070" cy="306070"/>
                    </a:xfrm>
                    <a:prstGeom prst="rect">
                      <a:avLst/>
                    </a:prstGeom>
                    <a:noFill/>
                    <a:ln w="9525">
                      <a:noFill/>
                      <a:miter lim="800000"/>
                      <a:headEnd/>
                      <a:tailEnd/>
                    </a:ln>
                  </pic:spPr>
                </pic:pic>
              </a:graphicData>
            </a:graphic>
          </wp:inline>
        </w:drawing>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bookmarkStart w:id="9" w:name="GlossK"/>
      <w:bookmarkEnd w:id="9"/>
      <w:r w:rsidRPr="00200B3B">
        <w:rPr>
          <w:rFonts w:ascii="Verdana" w:eastAsia="Times New Roman" w:hAnsi="Verdana" w:cs="Times New Roman"/>
          <w:b/>
          <w:bCs/>
          <w:color w:val="000000"/>
          <w:sz w:val="32"/>
          <w:szCs w:val="32"/>
        </w:rPr>
        <w:t>Language typology</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i/>
          <w:iCs/>
          <w:color w:val="000000"/>
          <w:sz w:val="32"/>
          <w:szCs w:val="32"/>
        </w:rPr>
        <w:t>Language typology</w:t>
      </w:r>
      <w:r w:rsidRPr="00200B3B">
        <w:rPr>
          <w:rFonts w:ascii="Verdana" w:eastAsia="Times New Roman" w:hAnsi="Verdana" w:cs="Times New Roman"/>
          <w:color w:val="000000"/>
          <w:sz w:val="32"/>
          <w:szCs w:val="32"/>
        </w:rPr>
        <w:t> is the study of the synchronic structure of languages for the purpose of classifying them according to recurring patterns and regularities.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analytic</w:t>
      </w:r>
      <w:r w:rsidRPr="00200B3B">
        <w:rPr>
          <w:rFonts w:ascii="Verdana" w:eastAsia="Times New Roman" w:hAnsi="Verdana" w:cs="Times New Roman"/>
          <w:color w:val="000000"/>
          <w:sz w:val="32"/>
          <w:szCs w:val="32"/>
        </w:rPr>
        <w:t> A term used for a language which tends to use free morphemes to indicate grammatical categories. Examples are Modern English and French to a certain extent. Other languages, such as Chinese or Vietnamese, are very clearly analytic and approach a relationship of one word per morpheme.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cross-linguistic</w:t>
      </w:r>
      <w:r w:rsidRPr="00200B3B">
        <w:rPr>
          <w:rFonts w:ascii="Verdana" w:eastAsia="Times New Roman" w:hAnsi="Verdana" w:cs="Times New Roman"/>
          <w:color w:val="000000"/>
          <w:sz w:val="32"/>
          <w:szCs w:val="32"/>
        </w:rPr>
        <w:t> Refers to phenomena which occur in several different languages or in investigations which draw on data from diverse languages.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isolating language</w:t>
      </w:r>
      <w:r w:rsidRPr="00200B3B">
        <w:rPr>
          <w:rFonts w:ascii="Verdana" w:eastAsia="Times New Roman" w:hAnsi="Verdana" w:cs="Times New Roman"/>
          <w:color w:val="000000"/>
          <w:sz w:val="32"/>
          <w:szCs w:val="32"/>
        </w:rPr>
        <w:t> A language type where individual words do not vary in form and where grammatical categories and relations are indicated by separate words and/or by word-order. English is fairly isolating; Chinese much more so.</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lastRenderedPageBreak/>
        <w:t>linguistic area</w:t>
      </w:r>
      <w:r w:rsidRPr="00200B3B">
        <w:rPr>
          <w:rFonts w:ascii="Verdana" w:eastAsia="Times New Roman" w:hAnsi="Verdana" w:cs="Times New Roman"/>
          <w:color w:val="000000"/>
          <w:sz w:val="32"/>
          <w:szCs w:val="32"/>
        </w:rPr>
        <w:t> A part of the world in which several genetically unrelated languages are spoken but which nonetheless show structural similarities. Such areas usually form an approximate geographical unit, e.g. the Balkans, the Caucasus, perhaps the eastern Baltic Sea region. The term is a translation of German </w:t>
      </w:r>
      <w:r w:rsidRPr="00200B3B">
        <w:rPr>
          <w:rFonts w:ascii="Verdana" w:eastAsia="Times New Roman" w:hAnsi="Verdana" w:cs="Times New Roman"/>
          <w:i/>
          <w:iCs/>
          <w:color w:val="000000"/>
          <w:sz w:val="32"/>
          <w:szCs w:val="32"/>
        </w:rPr>
        <w:t>Sprachbund</w:t>
      </w:r>
      <w:r w:rsidRPr="00200B3B">
        <w:rPr>
          <w:rFonts w:ascii="Verdana" w:eastAsia="Times New Roman" w:hAnsi="Verdana" w:cs="Times New Roman"/>
          <w:color w:val="000000"/>
          <w:sz w:val="32"/>
          <w:szCs w:val="32"/>
        </w:rPr>
        <w:t>, lit. 'language federation'.</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linguistic universals</w:t>
      </w:r>
      <w:r w:rsidRPr="00200B3B">
        <w:rPr>
          <w:rFonts w:ascii="Verdana" w:eastAsia="Times New Roman" w:hAnsi="Verdana" w:cs="Times New Roman"/>
          <w:color w:val="000000"/>
          <w:sz w:val="32"/>
          <w:szCs w:val="32"/>
        </w:rPr>
        <w:t> A postulated set of linguistic features which are common to all languages and which ultimately derive from our psychological make-up and our perception of the world, e.g. the existence of subject, predicate, object or first, second and third pronouns in all languages.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polysynthetic</w:t>
      </w:r>
      <w:r w:rsidRPr="00200B3B">
        <w:rPr>
          <w:rFonts w:ascii="Verdana" w:eastAsia="Times New Roman" w:hAnsi="Verdana" w:cs="Times New Roman"/>
          <w:color w:val="000000"/>
          <w:sz w:val="32"/>
          <w:szCs w:val="32"/>
        </w:rPr>
        <w:t> A reference to a language which has large complex words in which several grammatical categories are fused together. </w:t>
      </w:r>
      <w:r w:rsidRPr="00200B3B">
        <w:rPr>
          <w:rFonts w:ascii="Verdana" w:eastAsia="Times New Roman" w:hAnsi="Verdana" w:cs="Times New Roman"/>
          <w:i/>
          <w:iCs/>
          <w:color w:val="000000"/>
          <w:sz w:val="32"/>
          <w:szCs w:val="32"/>
        </w:rPr>
        <w:t>See</w:t>
      </w:r>
      <w:r w:rsidRPr="00200B3B">
        <w:rPr>
          <w:rFonts w:ascii="Verdana" w:eastAsia="Times New Roman" w:hAnsi="Verdana" w:cs="Times New Roman"/>
          <w:color w:val="000000"/>
          <w:sz w:val="32"/>
          <w:szCs w:val="32"/>
        </w:rPr>
        <w:t> Incorporating.</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synthetic</w:t>
      </w:r>
      <w:r w:rsidRPr="00200B3B">
        <w:rPr>
          <w:rFonts w:ascii="Verdana" w:eastAsia="Times New Roman" w:hAnsi="Verdana" w:cs="Times New Roman"/>
          <w:color w:val="000000"/>
          <w:sz w:val="32"/>
          <w:szCs w:val="32"/>
        </w:rPr>
        <w:t> A language which is characterised by an extensive inflectional morphology, e.g. Latin and Modern German. This type contrasts with analytic and can be taken to have developed historically from the latter through centuries of change during which words fused together to give compound forms. For this reason new languages, like pidgins and creoles, are never synthetic in type.</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typology</w:t>
      </w:r>
      <w:r w:rsidRPr="00200B3B">
        <w:rPr>
          <w:rFonts w:ascii="Verdana" w:eastAsia="Times New Roman" w:hAnsi="Verdana" w:cs="Times New Roman"/>
          <w:color w:val="000000"/>
          <w:sz w:val="32"/>
          <w:szCs w:val="32"/>
        </w:rPr>
        <w:t xml:space="preserve"> The description of the grammatical structure of language independently of genetic relationships. There are many commonalities between languages which result from morphological principles so that this view of language structure is just as valid as an historical consideration. Furthermore, languages which occupy a </w:t>
      </w:r>
      <w:r w:rsidRPr="00200B3B">
        <w:rPr>
          <w:rFonts w:ascii="Verdana" w:eastAsia="Times New Roman" w:hAnsi="Verdana" w:cs="Times New Roman"/>
          <w:color w:val="000000"/>
          <w:sz w:val="32"/>
          <w:szCs w:val="32"/>
        </w:rPr>
        <w:lastRenderedPageBreak/>
        <w:t>geographically delimited area, for instance the Balkans, may come to share structural properties, irrespective of historical background or genetic affiliation.</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typological classification</w:t>
      </w:r>
      <w:r w:rsidRPr="00200B3B">
        <w:rPr>
          <w:rFonts w:ascii="Verdana" w:eastAsia="Times New Roman" w:hAnsi="Verdana" w:cs="Times New Roman"/>
          <w:color w:val="000000"/>
          <w:sz w:val="32"/>
          <w:szCs w:val="32"/>
        </w:rPr>
        <w:t> The ordering of language on the basis of shared grammatical structure rather than on historical or genetic grounds.</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sidRPr="00200B3B">
        <w:rPr>
          <w:rFonts w:ascii="Verdana" w:eastAsia="Times New Roman" w:hAnsi="Verdana" w:cs="Times New Roman"/>
          <w:b/>
          <w:bCs/>
          <w:color w:val="000000"/>
          <w:sz w:val="32"/>
          <w:szCs w:val="32"/>
        </w:rPr>
        <w:t>universal</w:t>
      </w:r>
      <w:r w:rsidRPr="00200B3B">
        <w:rPr>
          <w:rFonts w:ascii="Verdana" w:eastAsia="Times New Roman" w:hAnsi="Verdana" w:cs="Times New Roman"/>
          <w:color w:val="000000"/>
          <w:sz w:val="32"/>
          <w:szCs w:val="32"/>
        </w:rPr>
        <w:t> Any feature or property which holds for all languages. These are few and far between though near-universals, i.e. those which are good for the vast majority of languages, are more common and often more interesting in the insights which they lead to concerning the nature of human language in general.</w:t>
      </w:r>
    </w:p>
    <w:p w:rsidR="00200B3B" w:rsidRPr="00200B3B" w:rsidRDefault="00200B3B" w:rsidP="00200B3B">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noProof/>
          <w:color w:val="0000FF"/>
          <w:sz w:val="32"/>
          <w:szCs w:val="32"/>
        </w:rPr>
        <w:drawing>
          <wp:inline distT="0" distB="0" distL="0" distR="0">
            <wp:extent cx="306070" cy="306070"/>
            <wp:effectExtent l="19050" t="0" r="0" b="0"/>
            <wp:docPr id="21" name="Picture 21" descr="https://www.uni-due.de/ELE/arr_up.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uni-due.de/ELE/arr_up.gif">
                      <a:hlinkClick r:id="rId6"/>
                    </pic:cNvPr>
                    <pic:cNvPicPr>
                      <a:picLocks noChangeAspect="1" noChangeArrowheads="1"/>
                    </pic:cNvPicPr>
                  </pic:nvPicPr>
                  <pic:blipFill>
                    <a:blip r:embed="rId7"/>
                    <a:srcRect/>
                    <a:stretch>
                      <a:fillRect/>
                    </a:stretch>
                  </pic:blipFill>
                  <pic:spPr bwMode="auto">
                    <a:xfrm>
                      <a:off x="0" y="0"/>
                      <a:ext cx="306070" cy="306070"/>
                    </a:xfrm>
                    <a:prstGeom prst="rect">
                      <a:avLst/>
                    </a:prstGeom>
                    <a:noFill/>
                    <a:ln w="9525">
                      <a:noFill/>
                      <a:miter lim="800000"/>
                      <a:headEnd/>
                      <a:tailEnd/>
                    </a:ln>
                  </pic:spPr>
                </pic:pic>
              </a:graphicData>
            </a:graphic>
          </wp:inline>
        </w:drawing>
      </w:r>
    </w:p>
    <w:p w:rsidR="00466D6E" w:rsidRPr="00200B3B" w:rsidRDefault="00466D6E">
      <w:pPr>
        <w:rPr>
          <w:rFonts w:ascii="Times New Roman" w:hAnsi="Times New Roman" w:cs="Times New Roman"/>
        </w:rPr>
      </w:pPr>
    </w:p>
    <w:sectPr w:rsidR="00466D6E" w:rsidRPr="00200B3B" w:rsidSect="00466D6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BB4" w:rsidRDefault="00D96BB4" w:rsidP="00200B3B">
      <w:pPr>
        <w:spacing w:after="0" w:line="240" w:lineRule="auto"/>
      </w:pPr>
      <w:r>
        <w:separator/>
      </w:r>
    </w:p>
  </w:endnote>
  <w:endnote w:type="continuationSeparator" w:id="1">
    <w:p w:rsidR="00D96BB4" w:rsidRDefault="00D96BB4" w:rsidP="00200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BB4" w:rsidRDefault="00D96BB4" w:rsidP="00200B3B">
      <w:pPr>
        <w:spacing w:after="0" w:line="240" w:lineRule="auto"/>
      </w:pPr>
      <w:r>
        <w:separator/>
      </w:r>
    </w:p>
  </w:footnote>
  <w:footnote w:type="continuationSeparator" w:id="1">
    <w:p w:rsidR="00D96BB4" w:rsidRDefault="00D96BB4" w:rsidP="00200B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899"/>
      <w:docPartObj>
        <w:docPartGallery w:val="Page Numbers (Top of Page)"/>
        <w:docPartUnique/>
      </w:docPartObj>
    </w:sdtPr>
    <w:sdtContent>
      <w:p w:rsidR="00200B3B" w:rsidRDefault="00200B3B">
        <w:pPr>
          <w:pStyle w:val="Header"/>
          <w:jc w:val="right"/>
        </w:pPr>
        <w:fldSimple w:instr=" PAGE   \* MERGEFORMAT ">
          <w:r>
            <w:rPr>
              <w:noProof/>
            </w:rPr>
            <w:t>1</w:t>
          </w:r>
        </w:fldSimple>
      </w:p>
    </w:sdtContent>
  </w:sdt>
  <w:p w:rsidR="00200B3B" w:rsidRDefault="00200B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00B3B"/>
    <w:rsid w:val="00200B3B"/>
    <w:rsid w:val="00466D6E"/>
    <w:rsid w:val="00D96B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B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0B3B"/>
    <w:rPr>
      <w:color w:val="0000FF"/>
      <w:u w:val="single"/>
    </w:rPr>
  </w:style>
  <w:style w:type="character" w:styleId="FollowedHyperlink">
    <w:name w:val="FollowedHyperlink"/>
    <w:basedOn w:val="DefaultParagraphFont"/>
    <w:uiPriority w:val="99"/>
    <w:semiHidden/>
    <w:unhideWhenUsed/>
    <w:rsid w:val="00200B3B"/>
    <w:rPr>
      <w:color w:val="800080"/>
      <w:u w:val="single"/>
    </w:rPr>
  </w:style>
  <w:style w:type="paragraph" w:styleId="BalloonText">
    <w:name w:val="Balloon Text"/>
    <w:basedOn w:val="Normal"/>
    <w:link w:val="BalloonTextChar"/>
    <w:uiPriority w:val="99"/>
    <w:semiHidden/>
    <w:unhideWhenUsed/>
    <w:rsid w:val="00200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B3B"/>
    <w:rPr>
      <w:rFonts w:ascii="Tahoma" w:hAnsi="Tahoma" w:cs="Tahoma"/>
      <w:sz w:val="16"/>
      <w:szCs w:val="16"/>
    </w:rPr>
  </w:style>
  <w:style w:type="paragraph" w:styleId="Header">
    <w:name w:val="header"/>
    <w:basedOn w:val="Normal"/>
    <w:link w:val="HeaderChar"/>
    <w:uiPriority w:val="99"/>
    <w:unhideWhenUsed/>
    <w:rsid w:val="00200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B3B"/>
  </w:style>
  <w:style w:type="paragraph" w:styleId="Footer">
    <w:name w:val="footer"/>
    <w:basedOn w:val="Normal"/>
    <w:link w:val="FooterChar"/>
    <w:uiPriority w:val="99"/>
    <w:semiHidden/>
    <w:unhideWhenUsed/>
    <w:rsid w:val="00200B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0B3B"/>
  </w:style>
</w:styles>
</file>

<file path=word/webSettings.xml><?xml version="1.0" encoding="utf-8"?>
<w:webSettings xmlns:r="http://schemas.openxmlformats.org/officeDocument/2006/relationships" xmlns:w="http://schemas.openxmlformats.org/wordprocessingml/2006/main">
  <w:divs>
    <w:div w:id="199059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due.de/ELE/LinguisticGlossary.html#GlossTo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49</Pages>
  <Words>13186</Words>
  <Characters>75162</Characters>
  <Application>Microsoft Office Word</Application>
  <DocSecurity>0</DocSecurity>
  <Lines>626</Lines>
  <Paragraphs>176</Paragraphs>
  <ScaleCrop>false</ScaleCrop>
  <Company/>
  <LinksUpToDate>false</LinksUpToDate>
  <CharactersWithSpaces>88172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dc:creator>
  <cp:lastModifiedBy>Asim</cp:lastModifiedBy>
  <cp:revision>1</cp:revision>
  <dcterms:created xsi:type="dcterms:W3CDTF">2017-06-30T09:56:00Z</dcterms:created>
  <dcterms:modified xsi:type="dcterms:W3CDTF">2017-06-30T10:00:00Z</dcterms:modified>
</cp:coreProperties>
</file>