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058" w:rsidRPr="002A1058" w:rsidRDefault="002A1058" w:rsidP="002A1058">
      <w:pPr>
        <w:shd w:val="clear" w:color="auto" w:fill="FCFCFC"/>
        <w:spacing w:before="100" w:beforeAutospacing="1" w:after="100" w:afterAutospacing="1" w:line="240" w:lineRule="auto"/>
        <w:outlineLvl w:val="0"/>
        <w:rPr>
          <w:rFonts w:ascii="Arial" w:eastAsia="Times New Roman" w:hAnsi="Arial" w:cs="Arial"/>
          <w:color w:val="000000"/>
          <w:spacing w:val="5"/>
          <w:kern w:val="36"/>
          <w:sz w:val="48"/>
          <w:szCs w:val="48"/>
        </w:rPr>
      </w:pPr>
      <w:r w:rsidRPr="002A1058">
        <w:rPr>
          <w:rFonts w:ascii="Arial" w:eastAsia="Times New Roman" w:hAnsi="Arial" w:cs="Arial"/>
          <w:color w:val="000000"/>
          <w:spacing w:val="5"/>
          <w:kern w:val="36"/>
          <w:sz w:val="48"/>
          <w:szCs w:val="48"/>
        </w:rPr>
        <w:t>Characteristics of a Science Experiment</w:t>
      </w:r>
    </w:p>
    <w:p w:rsidR="002A1058" w:rsidRDefault="002A1058" w:rsidP="002A1058">
      <w:pPr>
        <w:pStyle w:val="NormalWeb"/>
        <w:shd w:val="clear" w:color="auto" w:fill="FCFCFC"/>
        <w:rPr>
          <w:rFonts w:ascii="Arial" w:hAnsi="Arial" w:cs="Arial"/>
          <w:color w:val="000000"/>
          <w:spacing w:val="2"/>
        </w:rPr>
      </w:pPr>
      <w:r>
        <w:rPr>
          <w:rFonts w:ascii="Arial" w:hAnsi="Arial" w:cs="Arial"/>
          <w:color w:val="000000"/>
          <w:spacing w:val="2"/>
        </w:rPr>
        <w:t>cience experiments follow a principle called the “scientific method” which ensures accurate tests are performed, reliable results are gathered and reasonable conclusions are drawn. Every science experiment should follow the basic principles of proper investigation so that the results presented at the end are seen as credible.</w:t>
      </w:r>
    </w:p>
    <w:p w:rsidR="002A1058" w:rsidRDefault="002A1058" w:rsidP="002A1058">
      <w:pPr>
        <w:pStyle w:val="Heading2"/>
        <w:shd w:val="clear" w:color="auto" w:fill="FCFCFC"/>
        <w:rPr>
          <w:rFonts w:ascii="Arial" w:hAnsi="Arial" w:cs="Arial"/>
          <w:b w:val="0"/>
          <w:bCs w:val="0"/>
          <w:color w:val="000000"/>
          <w:spacing w:val="1"/>
        </w:rPr>
      </w:pPr>
      <w:r>
        <w:rPr>
          <w:rFonts w:ascii="Arial" w:hAnsi="Arial" w:cs="Arial"/>
          <w:b w:val="0"/>
          <w:bCs w:val="0"/>
          <w:color w:val="000000"/>
          <w:spacing w:val="1"/>
        </w:rPr>
        <w:t>Observation and Hypothesis</w:t>
      </w:r>
    </w:p>
    <w:p w:rsidR="002A1058" w:rsidRDefault="002A1058" w:rsidP="002A1058">
      <w:pPr>
        <w:pStyle w:val="NormalWeb"/>
        <w:shd w:val="clear" w:color="auto" w:fill="FCFCFC"/>
        <w:rPr>
          <w:rFonts w:ascii="Arial" w:hAnsi="Arial" w:cs="Arial"/>
          <w:color w:val="000000"/>
          <w:spacing w:val="2"/>
        </w:rPr>
      </w:pPr>
      <w:r>
        <w:rPr>
          <w:rFonts w:ascii="Arial" w:hAnsi="Arial" w:cs="Arial"/>
          <w:color w:val="000000"/>
          <w:spacing w:val="2"/>
        </w:rPr>
        <w:t>Observing a new physical process or phenomenon is a rare event, but there are areas of science that are not fully understood. The scientist must put his observations into words to develop a meaningful hypothesis. The hypothesis has to explain the phenomenon using a mechanism or a mathematical relationship, as described by Professor of Physics Frank L. H. Wolfs at the University of Rochester.</w:t>
      </w:r>
    </w:p>
    <w:p w:rsidR="002A1058" w:rsidRDefault="002A1058" w:rsidP="002A1058">
      <w:pPr>
        <w:pStyle w:val="Heading2"/>
        <w:shd w:val="clear" w:color="auto" w:fill="FCFCFC"/>
        <w:rPr>
          <w:rFonts w:ascii="Arial" w:hAnsi="Arial" w:cs="Arial"/>
          <w:b w:val="0"/>
          <w:bCs w:val="0"/>
          <w:color w:val="000000"/>
          <w:spacing w:val="1"/>
        </w:rPr>
      </w:pPr>
      <w:r>
        <w:rPr>
          <w:rFonts w:ascii="Arial" w:hAnsi="Arial" w:cs="Arial"/>
          <w:b w:val="0"/>
          <w:bCs w:val="0"/>
          <w:color w:val="000000"/>
          <w:spacing w:val="1"/>
        </w:rPr>
        <w:t>Prediction and Modeling</w:t>
      </w:r>
    </w:p>
    <w:p w:rsidR="002A1058" w:rsidRDefault="002A1058" w:rsidP="002A1058">
      <w:pPr>
        <w:pStyle w:val="NormalWeb"/>
        <w:shd w:val="clear" w:color="auto" w:fill="FCFCFC"/>
        <w:rPr>
          <w:rFonts w:ascii="Arial" w:hAnsi="Arial" w:cs="Arial"/>
          <w:color w:val="000000"/>
          <w:spacing w:val="2"/>
        </w:rPr>
      </w:pPr>
      <w:r>
        <w:rPr>
          <w:rFonts w:ascii="Arial" w:hAnsi="Arial" w:cs="Arial"/>
          <w:color w:val="000000"/>
          <w:spacing w:val="2"/>
        </w:rPr>
        <w:t>It is not enough to guess why something is happening. A scientist must prove his theory is correct. Predictions are made to test the observations under different circumstances. The aim is to discover more about the phenomenon and to prove it exists. One way to enhance the scientific method is to create a “model.” Models can be used to provide analogies for difficult, unobservable concepts.</w:t>
      </w:r>
    </w:p>
    <w:p w:rsidR="002A1058" w:rsidRDefault="002A1058" w:rsidP="002A1058">
      <w:pPr>
        <w:pStyle w:val="Heading2"/>
        <w:shd w:val="clear" w:color="auto" w:fill="FCFCFC"/>
        <w:rPr>
          <w:rFonts w:ascii="Arial" w:hAnsi="Arial" w:cs="Arial"/>
          <w:b w:val="0"/>
          <w:bCs w:val="0"/>
          <w:color w:val="000000"/>
          <w:spacing w:val="1"/>
        </w:rPr>
      </w:pPr>
      <w:r>
        <w:rPr>
          <w:rFonts w:ascii="Arial" w:hAnsi="Arial" w:cs="Arial"/>
          <w:b w:val="0"/>
          <w:bCs w:val="0"/>
          <w:color w:val="000000"/>
          <w:spacing w:val="1"/>
        </w:rPr>
        <w:t>Testing and Error Estimation</w:t>
      </w:r>
    </w:p>
    <w:p w:rsidR="002A1058" w:rsidRDefault="002A1058" w:rsidP="002A1058">
      <w:pPr>
        <w:pStyle w:val="NormalWeb"/>
        <w:shd w:val="clear" w:color="auto" w:fill="FCFCFC"/>
        <w:rPr>
          <w:rFonts w:ascii="Arial" w:hAnsi="Arial" w:cs="Arial"/>
          <w:color w:val="000000"/>
          <w:spacing w:val="2"/>
        </w:rPr>
      </w:pPr>
      <w:r>
        <w:rPr>
          <w:rFonts w:ascii="Arial" w:hAnsi="Arial" w:cs="Arial"/>
          <w:color w:val="000000"/>
          <w:spacing w:val="2"/>
        </w:rPr>
        <w:t>Testing new theories is essential. Each experiment has to be planned to reduce the number of variables. It is never enough to say an experiment was conducted and upholds the theory but that the method or results are not available. Every experiment will contain a small area of error. If the theory is to be proven using mathematics, deviations about the mean are applied to the result of each calculation.</w:t>
      </w:r>
    </w:p>
    <w:p w:rsidR="002A1058" w:rsidRDefault="002A1058" w:rsidP="002A1058">
      <w:pPr>
        <w:pStyle w:val="Heading2"/>
        <w:shd w:val="clear" w:color="auto" w:fill="FCFCFC"/>
        <w:rPr>
          <w:rFonts w:ascii="Arial" w:hAnsi="Arial" w:cs="Arial"/>
          <w:b w:val="0"/>
          <w:bCs w:val="0"/>
          <w:color w:val="000000"/>
          <w:spacing w:val="1"/>
        </w:rPr>
      </w:pPr>
      <w:r>
        <w:rPr>
          <w:rFonts w:ascii="Arial" w:hAnsi="Arial" w:cs="Arial"/>
          <w:b w:val="0"/>
          <w:bCs w:val="0"/>
          <w:color w:val="000000"/>
          <w:spacing w:val="1"/>
        </w:rPr>
        <w:t>Result Gathering and Presentation</w:t>
      </w:r>
    </w:p>
    <w:p w:rsidR="002A1058" w:rsidRDefault="002A1058" w:rsidP="002A1058">
      <w:pPr>
        <w:pStyle w:val="NormalWeb"/>
        <w:shd w:val="clear" w:color="auto" w:fill="FCFCFC"/>
        <w:rPr>
          <w:rFonts w:ascii="Arial" w:hAnsi="Arial" w:cs="Arial"/>
          <w:color w:val="000000"/>
          <w:spacing w:val="2"/>
        </w:rPr>
      </w:pPr>
      <w:r>
        <w:rPr>
          <w:rFonts w:ascii="Arial" w:hAnsi="Arial" w:cs="Arial"/>
          <w:color w:val="000000"/>
          <w:spacing w:val="2"/>
        </w:rPr>
        <w:t>Scientists must record their results. Often, the original theory can be rewritten after experimentation to illustrate new phenomena. If the experiments conducted do not support any theory, they must be rejected. Each result must be double-checked and those which clearly do not fit the pattern are analyzed further. Once the results are collated, they can be presented as a table, graphs, diagrams or computer graphics. Each representation must support the original theory.</w:t>
      </w:r>
    </w:p>
    <w:p w:rsidR="002A1058" w:rsidRDefault="002A1058" w:rsidP="002A1058">
      <w:pPr>
        <w:pStyle w:val="Heading2"/>
        <w:shd w:val="clear" w:color="auto" w:fill="FCFCFC"/>
        <w:rPr>
          <w:rFonts w:ascii="Arial" w:hAnsi="Arial" w:cs="Arial"/>
          <w:b w:val="0"/>
          <w:bCs w:val="0"/>
          <w:color w:val="000000"/>
          <w:spacing w:val="1"/>
        </w:rPr>
      </w:pPr>
      <w:r>
        <w:rPr>
          <w:rFonts w:ascii="Arial" w:hAnsi="Arial" w:cs="Arial"/>
          <w:b w:val="0"/>
          <w:bCs w:val="0"/>
          <w:color w:val="000000"/>
          <w:spacing w:val="1"/>
        </w:rPr>
        <w:t>Conclusions</w:t>
      </w:r>
    </w:p>
    <w:p w:rsidR="002A1058" w:rsidRDefault="002A1058" w:rsidP="002A1058">
      <w:pPr>
        <w:pStyle w:val="NormalWeb"/>
        <w:shd w:val="clear" w:color="auto" w:fill="FCFCFC"/>
        <w:rPr>
          <w:rFonts w:ascii="Arial" w:hAnsi="Arial" w:cs="Arial"/>
          <w:color w:val="000000"/>
          <w:spacing w:val="2"/>
        </w:rPr>
      </w:pPr>
      <w:r>
        <w:rPr>
          <w:rFonts w:ascii="Arial" w:hAnsi="Arial" w:cs="Arial"/>
          <w:color w:val="000000"/>
          <w:spacing w:val="2"/>
        </w:rPr>
        <w:t xml:space="preserve">When the results are in and have been presented in meaningful ways, conclusions can be drawn. A conclusion involves interpreting the results, recognizing any patterns </w:t>
      </w:r>
      <w:r>
        <w:rPr>
          <w:rFonts w:ascii="Arial" w:hAnsi="Arial" w:cs="Arial"/>
          <w:color w:val="000000"/>
          <w:spacing w:val="2"/>
        </w:rPr>
        <w:lastRenderedPageBreak/>
        <w:t>present and describing what those patterns and interpretations mean in reality. Any modeling or prediction must be converted into a meaningful, reasoned conclusion. The conclusions of single experiments can be developed into predictions of entire behaviors and further ideas about testing.</w:t>
      </w:r>
    </w:p>
    <w:p w:rsidR="002A1058" w:rsidRDefault="002A1058" w:rsidP="002A1058">
      <w:pPr>
        <w:pStyle w:val="Heading2"/>
        <w:shd w:val="clear" w:color="auto" w:fill="FCFCFC"/>
        <w:rPr>
          <w:rFonts w:ascii="Arial" w:hAnsi="Arial" w:cs="Arial"/>
          <w:b w:val="0"/>
          <w:bCs w:val="0"/>
          <w:color w:val="000000"/>
          <w:spacing w:val="1"/>
        </w:rPr>
      </w:pPr>
      <w:r>
        <w:rPr>
          <w:rFonts w:ascii="Arial" w:hAnsi="Arial" w:cs="Arial"/>
          <w:b w:val="0"/>
          <w:bCs w:val="0"/>
          <w:color w:val="000000"/>
          <w:spacing w:val="1"/>
        </w:rPr>
        <w:t>Law Formation</w:t>
      </w:r>
    </w:p>
    <w:p w:rsidR="002A1058" w:rsidRDefault="002A1058" w:rsidP="002A1058">
      <w:pPr>
        <w:pStyle w:val="NormalWeb"/>
        <w:shd w:val="clear" w:color="auto" w:fill="FCFCFC"/>
        <w:rPr>
          <w:rFonts w:ascii="Arial" w:hAnsi="Arial" w:cs="Arial"/>
          <w:color w:val="000000"/>
          <w:spacing w:val="2"/>
        </w:rPr>
      </w:pPr>
      <w:r>
        <w:rPr>
          <w:rFonts w:ascii="Arial" w:hAnsi="Arial" w:cs="Arial"/>
          <w:color w:val="000000"/>
          <w:spacing w:val="2"/>
        </w:rPr>
        <w:t>One of the main aims in science is to discover and prove new laws that explain how things work. When two or three models are formulated based on initial observations, and the theory is successfully tested, the different models can be drawn together. An example of a single concept law is the First Law of Thermodynamics. An example of a merged set of theories is the “grand unified theory,” a description of the universe that ties together everything we already know.</w:t>
      </w:r>
    </w:p>
    <w:p w:rsidR="00D96534" w:rsidRDefault="00D96534">
      <w:bookmarkStart w:id="0" w:name="_GoBack"/>
      <w:bookmarkEnd w:id="0"/>
    </w:p>
    <w:sectPr w:rsidR="00D96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58"/>
    <w:rsid w:val="002A1058"/>
    <w:rsid w:val="00A24157"/>
    <w:rsid w:val="00D965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10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10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0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A105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A10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10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10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0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A105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A10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0352">
      <w:bodyDiv w:val="1"/>
      <w:marLeft w:val="0"/>
      <w:marRight w:val="0"/>
      <w:marTop w:val="0"/>
      <w:marBottom w:val="0"/>
      <w:divBdr>
        <w:top w:val="none" w:sz="0" w:space="0" w:color="auto"/>
        <w:left w:val="none" w:sz="0" w:space="0" w:color="auto"/>
        <w:bottom w:val="none" w:sz="0" w:space="0" w:color="auto"/>
        <w:right w:val="none" w:sz="0" w:space="0" w:color="auto"/>
      </w:divBdr>
      <w:divsChild>
        <w:div w:id="793986569">
          <w:marLeft w:val="0"/>
          <w:marRight w:val="0"/>
          <w:marTop w:val="0"/>
          <w:marBottom w:val="0"/>
          <w:divBdr>
            <w:top w:val="none" w:sz="0" w:space="0" w:color="auto"/>
            <w:left w:val="none" w:sz="0" w:space="0" w:color="auto"/>
            <w:bottom w:val="none" w:sz="0" w:space="0" w:color="auto"/>
            <w:right w:val="none" w:sz="0" w:space="0" w:color="auto"/>
          </w:divBdr>
        </w:div>
        <w:div w:id="1661344027">
          <w:marLeft w:val="0"/>
          <w:marRight w:val="0"/>
          <w:marTop w:val="0"/>
          <w:marBottom w:val="0"/>
          <w:divBdr>
            <w:top w:val="none" w:sz="0" w:space="0" w:color="auto"/>
            <w:left w:val="none" w:sz="0" w:space="0" w:color="auto"/>
            <w:bottom w:val="none" w:sz="0" w:space="0" w:color="auto"/>
            <w:right w:val="none" w:sz="0" w:space="0" w:color="auto"/>
          </w:divBdr>
        </w:div>
        <w:div w:id="572858091">
          <w:marLeft w:val="0"/>
          <w:marRight w:val="0"/>
          <w:marTop w:val="0"/>
          <w:marBottom w:val="0"/>
          <w:divBdr>
            <w:top w:val="none" w:sz="0" w:space="0" w:color="auto"/>
            <w:left w:val="none" w:sz="0" w:space="0" w:color="auto"/>
            <w:bottom w:val="none" w:sz="0" w:space="0" w:color="auto"/>
            <w:right w:val="none" w:sz="0" w:space="0" w:color="auto"/>
          </w:divBdr>
        </w:div>
        <w:div w:id="1008413008">
          <w:marLeft w:val="0"/>
          <w:marRight w:val="0"/>
          <w:marTop w:val="0"/>
          <w:marBottom w:val="0"/>
          <w:divBdr>
            <w:top w:val="none" w:sz="0" w:space="0" w:color="auto"/>
            <w:left w:val="none" w:sz="0" w:space="0" w:color="auto"/>
            <w:bottom w:val="none" w:sz="0" w:space="0" w:color="auto"/>
            <w:right w:val="none" w:sz="0" w:space="0" w:color="auto"/>
          </w:divBdr>
        </w:div>
        <w:div w:id="2050303486">
          <w:marLeft w:val="0"/>
          <w:marRight w:val="0"/>
          <w:marTop w:val="0"/>
          <w:marBottom w:val="0"/>
          <w:divBdr>
            <w:top w:val="none" w:sz="0" w:space="0" w:color="auto"/>
            <w:left w:val="none" w:sz="0" w:space="0" w:color="auto"/>
            <w:bottom w:val="none" w:sz="0" w:space="0" w:color="auto"/>
            <w:right w:val="none" w:sz="0" w:space="0" w:color="auto"/>
          </w:divBdr>
        </w:div>
        <w:div w:id="251940276">
          <w:marLeft w:val="0"/>
          <w:marRight w:val="0"/>
          <w:marTop w:val="0"/>
          <w:marBottom w:val="0"/>
          <w:divBdr>
            <w:top w:val="none" w:sz="0" w:space="0" w:color="auto"/>
            <w:left w:val="none" w:sz="0" w:space="0" w:color="auto"/>
            <w:bottom w:val="none" w:sz="0" w:space="0" w:color="auto"/>
            <w:right w:val="none" w:sz="0" w:space="0" w:color="auto"/>
          </w:divBdr>
        </w:div>
        <w:div w:id="296491427">
          <w:marLeft w:val="0"/>
          <w:marRight w:val="0"/>
          <w:marTop w:val="0"/>
          <w:marBottom w:val="0"/>
          <w:divBdr>
            <w:top w:val="none" w:sz="0" w:space="0" w:color="auto"/>
            <w:left w:val="none" w:sz="0" w:space="0" w:color="auto"/>
            <w:bottom w:val="none" w:sz="0" w:space="0" w:color="auto"/>
            <w:right w:val="none" w:sz="0" w:space="0" w:color="auto"/>
          </w:divBdr>
        </w:div>
      </w:divsChild>
    </w:div>
    <w:div w:id="19512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WIN 10</cp:lastModifiedBy>
  <cp:revision>1</cp:revision>
  <dcterms:created xsi:type="dcterms:W3CDTF">2020-05-03T08:02:00Z</dcterms:created>
  <dcterms:modified xsi:type="dcterms:W3CDTF">2020-05-03T08:03:00Z</dcterms:modified>
</cp:coreProperties>
</file>