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BE" w:rsidRPr="00453287" w:rsidRDefault="009211BE" w:rsidP="009211BE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720" w:hanging="360"/>
        <w:jc w:val="both"/>
      </w:pPr>
      <w:r w:rsidRPr="00453287">
        <w:t>Stand Density Determination: Methods for determining stand density. Methods of evaluation.</w:t>
      </w:r>
    </w:p>
    <w:p w:rsidR="006D33E7" w:rsidRDefault="00916F77"/>
    <w:p w:rsidR="00916F77" w:rsidRDefault="00916F77">
      <w:r w:rsidRPr="00916F77">
        <w:rPr>
          <w:noProof/>
        </w:rPr>
        <w:lastRenderedPageBreak/>
        <w:drawing>
          <wp:inline distT="0" distB="0" distL="0" distR="0">
            <wp:extent cx="4686300" cy="9906000"/>
            <wp:effectExtent l="0" t="0" r="0" b="0"/>
            <wp:docPr id="1" name="Picture 1" descr="C:\Users\Shakeel Computers\Desktop\158APPLE\EJDC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EJDC48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BD8"/>
    <w:multiLevelType w:val="hybridMultilevel"/>
    <w:tmpl w:val="5290D600"/>
    <w:lvl w:ilvl="0" w:tplc="A9A21546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34A8681E">
      <w:start w:val="1"/>
      <w:numFmt w:val="low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8E"/>
    <w:rsid w:val="00916F77"/>
    <w:rsid w:val="009211BE"/>
    <w:rsid w:val="00C5068E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31483-189A-44E8-8F09-B63D8DC3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3</cp:revision>
  <dcterms:created xsi:type="dcterms:W3CDTF">2020-05-03T06:16:00Z</dcterms:created>
  <dcterms:modified xsi:type="dcterms:W3CDTF">2020-05-03T06:34:00Z</dcterms:modified>
</cp:coreProperties>
</file>