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24591" w14:textId="77777777" w:rsidR="009A73F3" w:rsidRPr="00E63727" w:rsidRDefault="009A73F3" w:rsidP="009A73F3">
      <w:pPr>
        <w:pStyle w:val="NoSpacing"/>
        <w:jc w:val="center"/>
        <w:rPr>
          <w:rFonts w:asciiTheme="majorBidi" w:hAnsiTheme="majorBidi" w:cstheme="majorBidi"/>
          <w:b/>
          <w:bCs/>
          <w:sz w:val="32"/>
          <w:szCs w:val="32"/>
        </w:rPr>
      </w:pPr>
      <w:r w:rsidRPr="00E63727">
        <w:rPr>
          <w:rFonts w:asciiTheme="majorBidi" w:hAnsiTheme="majorBidi" w:cstheme="majorBidi"/>
          <w:b/>
          <w:bCs/>
          <w:sz w:val="32"/>
          <w:szCs w:val="32"/>
        </w:rPr>
        <w:t>UNIVERSITY OF SARGODHA</w:t>
      </w:r>
    </w:p>
    <w:p w14:paraId="3973B94C" w14:textId="77777777" w:rsidR="009A73F3" w:rsidRDefault="009A73F3" w:rsidP="009A73F3">
      <w:pPr>
        <w:jc w:val="center"/>
        <w:rPr>
          <w:rFonts w:asciiTheme="majorBidi" w:hAnsiTheme="majorBidi" w:cstheme="majorBidi"/>
          <w:sz w:val="28"/>
          <w:szCs w:val="28"/>
        </w:rPr>
      </w:pPr>
      <w:r w:rsidRPr="00E63727">
        <w:rPr>
          <w:rFonts w:asciiTheme="majorBidi" w:hAnsiTheme="majorBidi" w:cstheme="majorBidi"/>
          <w:b/>
          <w:bCs/>
          <w:sz w:val="32"/>
          <w:szCs w:val="32"/>
        </w:rPr>
        <w:t>LAW COLLEGE</w:t>
      </w:r>
    </w:p>
    <w:p w14:paraId="2798688F" w14:textId="6F2E2829" w:rsidR="00F73946" w:rsidRPr="00E9195A" w:rsidRDefault="00E110C6" w:rsidP="00E9195A">
      <w:pPr>
        <w:rPr>
          <w:rFonts w:asciiTheme="majorBidi" w:hAnsiTheme="majorBidi" w:cstheme="majorBidi"/>
          <w:sz w:val="24"/>
          <w:szCs w:val="24"/>
        </w:rPr>
      </w:pPr>
      <w:r w:rsidRPr="00E110C6">
        <w:rPr>
          <w:rFonts w:asciiTheme="majorBidi" w:hAnsiTheme="majorBidi" w:cstheme="majorBidi"/>
          <w:sz w:val="28"/>
          <w:szCs w:val="28"/>
        </w:rPr>
        <w:t>COURSE OUTLINE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E9195A" w:rsidRPr="00E9195A">
        <w:rPr>
          <w:rFonts w:asciiTheme="majorBidi" w:hAnsiTheme="majorBidi" w:cstheme="majorBidi"/>
          <w:sz w:val="24"/>
          <w:szCs w:val="24"/>
        </w:rPr>
        <w:tab/>
        <w:t>Spring 20</w:t>
      </w:r>
      <w:r w:rsidR="00A522A2">
        <w:rPr>
          <w:rFonts w:asciiTheme="majorBidi" w:hAnsiTheme="majorBidi" w:cstheme="majorBidi"/>
          <w:sz w:val="24"/>
          <w:szCs w:val="24"/>
        </w:rPr>
        <w:t>20</w:t>
      </w:r>
    </w:p>
    <w:p w14:paraId="1CF00886" w14:textId="77777777" w:rsidR="00F73946" w:rsidRPr="00E9195A" w:rsidRDefault="00F73946">
      <w:pPr>
        <w:rPr>
          <w:rFonts w:asciiTheme="majorBidi" w:hAnsiTheme="majorBidi" w:cstheme="majorBidi"/>
          <w:sz w:val="24"/>
          <w:szCs w:val="24"/>
        </w:rPr>
      </w:pPr>
      <w:r w:rsidRPr="00E9195A">
        <w:rPr>
          <w:rFonts w:asciiTheme="majorBidi" w:hAnsiTheme="majorBidi" w:cstheme="majorBidi"/>
          <w:sz w:val="24"/>
          <w:szCs w:val="24"/>
        </w:rPr>
        <w:t xml:space="preserve">Course </w:t>
      </w:r>
      <w:r w:rsidR="00E9195A" w:rsidRPr="00E9195A">
        <w:rPr>
          <w:rFonts w:asciiTheme="majorBidi" w:hAnsiTheme="majorBidi" w:cstheme="majorBidi"/>
          <w:sz w:val="24"/>
          <w:szCs w:val="24"/>
        </w:rPr>
        <w:t>Title</w:t>
      </w:r>
      <w:r w:rsidR="00E110C6">
        <w:rPr>
          <w:rFonts w:asciiTheme="majorBidi" w:hAnsiTheme="majorBidi" w:cstheme="majorBidi"/>
          <w:sz w:val="24"/>
          <w:szCs w:val="24"/>
        </w:rPr>
        <w:t>:</w:t>
      </w:r>
      <w:r w:rsidR="007D2B05">
        <w:rPr>
          <w:rFonts w:asciiTheme="majorBidi" w:hAnsiTheme="majorBidi" w:cstheme="majorBidi"/>
          <w:sz w:val="24"/>
          <w:szCs w:val="24"/>
        </w:rPr>
        <w:t xml:space="preserve"> Law of Equity</w:t>
      </w:r>
    </w:p>
    <w:p w14:paraId="3F83B69A" w14:textId="77777777" w:rsidR="00F73946" w:rsidRPr="00E9195A" w:rsidRDefault="00F73946">
      <w:pPr>
        <w:rPr>
          <w:rFonts w:asciiTheme="majorBidi" w:hAnsiTheme="majorBidi" w:cstheme="majorBidi"/>
          <w:sz w:val="24"/>
          <w:szCs w:val="24"/>
        </w:rPr>
      </w:pPr>
      <w:r w:rsidRPr="00E9195A">
        <w:rPr>
          <w:rFonts w:asciiTheme="majorBidi" w:hAnsiTheme="majorBidi" w:cstheme="majorBidi"/>
          <w:sz w:val="24"/>
          <w:szCs w:val="24"/>
        </w:rPr>
        <w:t xml:space="preserve">Course </w:t>
      </w:r>
      <w:r w:rsidR="00E9195A" w:rsidRPr="00E9195A">
        <w:rPr>
          <w:rFonts w:asciiTheme="majorBidi" w:hAnsiTheme="majorBidi" w:cstheme="majorBidi"/>
          <w:sz w:val="24"/>
          <w:szCs w:val="24"/>
        </w:rPr>
        <w:t>Code</w:t>
      </w:r>
      <w:r w:rsidR="00E110C6">
        <w:rPr>
          <w:rFonts w:asciiTheme="majorBidi" w:hAnsiTheme="majorBidi" w:cstheme="majorBidi"/>
          <w:sz w:val="24"/>
          <w:szCs w:val="24"/>
        </w:rPr>
        <w:t>:</w:t>
      </w:r>
      <w:r w:rsidR="007D2B05">
        <w:rPr>
          <w:rFonts w:asciiTheme="majorBidi" w:hAnsiTheme="majorBidi" w:cstheme="majorBidi"/>
          <w:sz w:val="24"/>
          <w:szCs w:val="24"/>
        </w:rPr>
        <w:t xml:space="preserve"> LLB-553</w:t>
      </w:r>
    </w:p>
    <w:p w14:paraId="3B00F515" w14:textId="77777777" w:rsidR="00F73946" w:rsidRPr="00E9195A" w:rsidRDefault="00F73946">
      <w:pPr>
        <w:rPr>
          <w:rFonts w:asciiTheme="majorBidi" w:hAnsiTheme="majorBidi" w:cstheme="majorBidi"/>
          <w:sz w:val="24"/>
          <w:szCs w:val="24"/>
        </w:rPr>
      </w:pPr>
      <w:r w:rsidRPr="00E9195A">
        <w:rPr>
          <w:rFonts w:asciiTheme="majorBidi" w:hAnsiTheme="majorBidi" w:cstheme="majorBidi"/>
          <w:sz w:val="24"/>
          <w:szCs w:val="24"/>
        </w:rPr>
        <w:t xml:space="preserve">Credit </w:t>
      </w:r>
      <w:r w:rsidR="00E9195A" w:rsidRPr="00E9195A">
        <w:rPr>
          <w:rFonts w:asciiTheme="majorBidi" w:hAnsiTheme="majorBidi" w:cstheme="majorBidi"/>
          <w:sz w:val="24"/>
          <w:szCs w:val="24"/>
        </w:rPr>
        <w:t>Hours</w:t>
      </w:r>
      <w:r w:rsidR="00E110C6">
        <w:rPr>
          <w:rFonts w:asciiTheme="majorBidi" w:hAnsiTheme="majorBidi" w:cstheme="majorBidi"/>
          <w:sz w:val="24"/>
          <w:szCs w:val="24"/>
        </w:rPr>
        <w:t>:</w:t>
      </w:r>
      <w:r w:rsidR="00FE4814">
        <w:rPr>
          <w:rFonts w:asciiTheme="majorBidi" w:hAnsiTheme="majorBidi" w:cstheme="majorBidi"/>
          <w:sz w:val="24"/>
          <w:szCs w:val="24"/>
        </w:rPr>
        <w:t xml:space="preserve"> 04</w:t>
      </w:r>
    </w:p>
    <w:p w14:paraId="2EC6F6E1" w14:textId="77777777" w:rsidR="00F73946" w:rsidRPr="00E9195A" w:rsidRDefault="00F73946">
      <w:pPr>
        <w:rPr>
          <w:rFonts w:asciiTheme="majorBidi" w:hAnsiTheme="majorBidi" w:cstheme="majorBidi"/>
          <w:sz w:val="24"/>
          <w:szCs w:val="24"/>
        </w:rPr>
      </w:pPr>
    </w:p>
    <w:p w14:paraId="21F9DDD2" w14:textId="77777777" w:rsidR="00F73946" w:rsidRPr="00E9195A" w:rsidRDefault="00F73946">
      <w:pPr>
        <w:rPr>
          <w:rFonts w:asciiTheme="majorBidi" w:hAnsiTheme="majorBidi" w:cstheme="majorBidi"/>
          <w:sz w:val="24"/>
          <w:szCs w:val="24"/>
        </w:rPr>
      </w:pPr>
    </w:p>
    <w:p w14:paraId="09BF9117" w14:textId="7919E9D4" w:rsidR="00F73946" w:rsidRPr="00E9195A" w:rsidRDefault="00F73946">
      <w:pPr>
        <w:rPr>
          <w:rFonts w:asciiTheme="majorBidi" w:hAnsiTheme="majorBidi" w:cstheme="majorBidi"/>
          <w:sz w:val="24"/>
          <w:szCs w:val="24"/>
        </w:rPr>
      </w:pPr>
      <w:r w:rsidRPr="00E9195A">
        <w:rPr>
          <w:rFonts w:asciiTheme="majorBidi" w:hAnsiTheme="majorBidi" w:cstheme="majorBidi"/>
          <w:sz w:val="24"/>
          <w:szCs w:val="24"/>
        </w:rPr>
        <w:t>Instructor</w:t>
      </w:r>
      <w:r w:rsidR="00E110C6">
        <w:rPr>
          <w:rFonts w:asciiTheme="majorBidi" w:hAnsiTheme="majorBidi" w:cstheme="majorBidi"/>
          <w:sz w:val="24"/>
          <w:szCs w:val="24"/>
        </w:rPr>
        <w:t>:</w:t>
      </w:r>
      <w:r w:rsidR="00A522A2">
        <w:rPr>
          <w:rFonts w:asciiTheme="majorBidi" w:hAnsiTheme="majorBidi" w:cstheme="majorBidi"/>
          <w:sz w:val="24"/>
          <w:szCs w:val="24"/>
        </w:rPr>
        <w:t xml:space="preserve"> Waheed </w:t>
      </w:r>
      <w:proofErr w:type="spellStart"/>
      <w:r w:rsidR="00A522A2">
        <w:rPr>
          <w:rFonts w:asciiTheme="majorBidi" w:hAnsiTheme="majorBidi" w:cstheme="majorBidi"/>
          <w:sz w:val="24"/>
          <w:szCs w:val="24"/>
        </w:rPr>
        <w:t>uz</w:t>
      </w:r>
      <w:proofErr w:type="spellEnd"/>
      <w:r w:rsidR="00A522A2">
        <w:rPr>
          <w:rFonts w:asciiTheme="majorBidi" w:hAnsiTheme="majorBidi" w:cstheme="majorBidi"/>
          <w:sz w:val="24"/>
          <w:szCs w:val="24"/>
        </w:rPr>
        <w:t xml:space="preserve"> zaman</w:t>
      </w:r>
    </w:p>
    <w:p w14:paraId="152DE3FE" w14:textId="76A4880C" w:rsidR="00F73946" w:rsidRPr="00E9195A" w:rsidRDefault="00F73946">
      <w:pPr>
        <w:rPr>
          <w:rFonts w:asciiTheme="majorBidi" w:hAnsiTheme="majorBidi" w:cstheme="majorBidi"/>
          <w:sz w:val="24"/>
          <w:szCs w:val="24"/>
        </w:rPr>
      </w:pPr>
      <w:r w:rsidRPr="00E9195A">
        <w:rPr>
          <w:rFonts w:asciiTheme="majorBidi" w:hAnsiTheme="majorBidi" w:cstheme="majorBidi"/>
          <w:sz w:val="24"/>
          <w:szCs w:val="24"/>
        </w:rPr>
        <w:t>Email</w:t>
      </w:r>
      <w:r w:rsidR="00E110C6">
        <w:rPr>
          <w:rFonts w:asciiTheme="majorBidi" w:hAnsiTheme="majorBidi" w:cstheme="majorBidi"/>
          <w:sz w:val="24"/>
          <w:szCs w:val="24"/>
        </w:rPr>
        <w:t>:</w:t>
      </w:r>
      <w:r w:rsidR="00A522A2">
        <w:rPr>
          <w:rFonts w:asciiTheme="majorBidi" w:hAnsiTheme="majorBidi" w:cstheme="majorBidi"/>
          <w:sz w:val="24"/>
          <w:szCs w:val="24"/>
        </w:rPr>
        <w:t xml:space="preserve"> Waheed.zaman@uos.edu.pk</w:t>
      </w:r>
    </w:p>
    <w:p w14:paraId="1C904970" w14:textId="77777777" w:rsidR="00F73946" w:rsidRPr="00E9195A" w:rsidRDefault="00F73946">
      <w:pPr>
        <w:rPr>
          <w:rFonts w:asciiTheme="majorBidi" w:hAnsiTheme="majorBidi" w:cstheme="majorBidi"/>
          <w:sz w:val="24"/>
          <w:szCs w:val="24"/>
        </w:rPr>
      </w:pPr>
    </w:p>
    <w:p w14:paraId="665E1012" w14:textId="77777777" w:rsidR="00F73946" w:rsidRPr="00E9195A" w:rsidRDefault="00E9195A" w:rsidP="00E9195A">
      <w:pPr>
        <w:shd w:val="clear" w:color="auto" w:fill="000000" w:themeFill="text1"/>
        <w:jc w:val="center"/>
        <w:rPr>
          <w:rFonts w:asciiTheme="majorBidi" w:hAnsiTheme="majorBidi" w:cstheme="majorBidi"/>
          <w:sz w:val="28"/>
          <w:szCs w:val="28"/>
        </w:rPr>
      </w:pPr>
      <w:r w:rsidRPr="00E9195A">
        <w:rPr>
          <w:rFonts w:asciiTheme="majorBidi" w:hAnsiTheme="majorBidi" w:cstheme="majorBidi"/>
          <w:sz w:val="28"/>
          <w:szCs w:val="28"/>
        </w:rPr>
        <w:t>DESCRIPTION AND OBJECTIVES</w:t>
      </w:r>
    </w:p>
    <w:p w14:paraId="419B8032" w14:textId="77777777" w:rsidR="00FE4814" w:rsidRPr="00FE4814" w:rsidRDefault="00FE4814" w:rsidP="006F47C4">
      <w:pPr>
        <w:spacing w:after="200" w:line="276" w:lineRule="auto"/>
        <w:rPr>
          <w:rFonts w:ascii="Calibri" w:eastAsia="Times New Roman" w:hAnsi="Calibri" w:cs="Arial"/>
        </w:rPr>
      </w:pPr>
      <w:r w:rsidRPr="00FE4814">
        <w:rPr>
          <w:rFonts w:ascii="Calibri" w:eastAsia="Times New Roman" w:hAnsi="Calibri" w:cs="Arial"/>
        </w:rPr>
        <w:t>The subject of equity is taught in  LL</w:t>
      </w:r>
      <w:r w:rsidR="006F47C4">
        <w:rPr>
          <w:rFonts w:ascii="Calibri" w:eastAsia="Times New Roman" w:hAnsi="Calibri" w:cs="Arial"/>
        </w:rPr>
        <w:t xml:space="preserve"> B</w:t>
      </w:r>
      <w:r w:rsidRPr="00FE4814">
        <w:rPr>
          <w:rFonts w:ascii="Calibri" w:eastAsia="Times New Roman" w:hAnsi="Calibri" w:cs="Arial"/>
        </w:rPr>
        <w:t>. Equity jurisprudence helps understanding the basis of morality and principles of natural justice . It include the Trust Act 1882 and specific relief Act 1877</w:t>
      </w:r>
    </w:p>
    <w:p w14:paraId="0591C919" w14:textId="77777777" w:rsidR="00F73946" w:rsidRPr="00E9195A" w:rsidRDefault="00F73946" w:rsidP="00711936">
      <w:pPr>
        <w:rPr>
          <w:rFonts w:asciiTheme="majorBidi" w:hAnsiTheme="majorBidi" w:cstheme="majorBidi"/>
          <w:sz w:val="28"/>
          <w:szCs w:val="28"/>
        </w:rPr>
      </w:pPr>
    </w:p>
    <w:p w14:paraId="44DC69C5" w14:textId="77777777" w:rsidR="00F73946" w:rsidRPr="00E9195A" w:rsidRDefault="00E9195A" w:rsidP="00E9195A">
      <w:pPr>
        <w:shd w:val="clear" w:color="auto" w:fill="000000" w:themeFill="text1"/>
        <w:jc w:val="center"/>
        <w:rPr>
          <w:rFonts w:asciiTheme="majorBidi" w:hAnsiTheme="majorBidi" w:cstheme="majorBidi"/>
          <w:sz w:val="28"/>
          <w:szCs w:val="28"/>
        </w:rPr>
      </w:pPr>
      <w:r w:rsidRPr="00E9195A">
        <w:rPr>
          <w:rFonts w:asciiTheme="majorBidi" w:hAnsiTheme="majorBidi" w:cstheme="majorBidi"/>
          <w:sz w:val="28"/>
          <w:szCs w:val="28"/>
        </w:rPr>
        <w:t>INTENDED LEARNING OUTCOMES</w:t>
      </w:r>
    </w:p>
    <w:p w14:paraId="76C64C8A" w14:textId="77777777" w:rsidR="002A22FF" w:rsidRPr="002A22FF" w:rsidRDefault="002A22FF" w:rsidP="002A22FF">
      <w:pPr>
        <w:spacing w:after="0" w:line="240" w:lineRule="auto"/>
        <w:rPr>
          <w:rFonts w:asciiTheme="majorBidi" w:eastAsia="Times New Roman" w:hAnsiTheme="majorBidi" w:cstheme="majorBidi"/>
          <w:sz w:val="24"/>
          <w:szCs w:val="24"/>
        </w:rPr>
      </w:pPr>
      <w:r w:rsidRPr="002A22FF">
        <w:rPr>
          <w:rFonts w:asciiTheme="majorBidi" w:eastAsia="Times New Roman" w:hAnsiTheme="majorBidi" w:cstheme="majorBidi"/>
          <w:b/>
          <w:bCs/>
          <w:color w:val="666666"/>
          <w:sz w:val="24"/>
          <w:szCs w:val="24"/>
          <w:bdr w:val="none" w:sz="0" w:space="0" w:color="auto" w:frame="1"/>
          <w:shd w:val="clear" w:color="auto" w:fill="FFFFFF"/>
        </w:rPr>
        <w:t>On successful completion of this course, students will be able to:</w:t>
      </w:r>
    </w:p>
    <w:p w14:paraId="30733BE1" w14:textId="77777777" w:rsidR="002A22FF" w:rsidRPr="002A22FF" w:rsidRDefault="002A22FF" w:rsidP="002A22FF">
      <w:pPr>
        <w:numPr>
          <w:ilvl w:val="0"/>
          <w:numId w:val="4"/>
        </w:numPr>
        <w:shd w:val="clear" w:color="auto" w:fill="FFFFFF"/>
        <w:spacing w:before="75" w:after="0" w:line="240" w:lineRule="auto"/>
        <w:ind w:left="375"/>
        <w:rPr>
          <w:rFonts w:asciiTheme="majorBidi" w:eastAsia="Times New Roman" w:hAnsiTheme="majorBidi" w:cstheme="majorBidi"/>
          <w:color w:val="666666"/>
          <w:sz w:val="24"/>
          <w:szCs w:val="24"/>
        </w:rPr>
      </w:pPr>
      <w:r w:rsidRPr="002A22FF">
        <w:rPr>
          <w:rFonts w:asciiTheme="majorBidi" w:eastAsia="Times New Roman" w:hAnsiTheme="majorBidi" w:cstheme="majorBidi"/>
          <w:color w:val="666666"/>
          <w:sz w:val="24"/>
          <w:szCs w:val="24"/>
        </w:rPr>
        <w:t>Apply and evaluate the principles of equity, engaging actively with both primary and secondary materials.</w:t>
      </w:r>
    </w:p>
    <w:p w14:paraId="4FCCE6F4" w14:textId="77777777" w:rsidR="002A22FF" w:rsidRPr="002A22FF" w:rsidRDefault="002A22FF" w:rsidP="002A22FF">
      <w:pPr>
        <w:numPr>
          <w:ilvl w:val="0"/>
          <w:numId w:val="4"/>
        </w:numPr>
        <w:shd w:val="clear" w:color="auto" w:fill="FFFFFF"/>
        <w:spacing w:before="75" w:after="0" w:line="240" w:lineRule="auto"/>
        <w:ind w:left="375"/>
        <w:rPr>
          <w:rFonts w:asciiTheme="majorBidi" w:eastAsia="Times New Roman" w:hAnsiTheme="majorBidi" w:cstheme="majorBidi"/>
          <w:color w:val="666666"/>
          <w:sz w:val="24"/>
          <w:szCs w:val="24"/>
        </w:rPr>
      </w:pPr>
      <w:r w:rsidRPr="002A22FF">
        <w:rPr>
          <w:rFonts w:asciiTheme="majorBidi" w:eastAsia="Times New Roman" w:hAnsiTheme="majorBidi" w:cstheme="majorBidi"/>
          <w:color w:val="666666"/>
          <w:sz w:val="24"/>
          <w:szCs w:val="24"/>
        </w:rPr>
        <w:t>Resolve complex equity problems, engaging in advanced critique of the operation of equity from a theoretical perspective.</w:t>
      </w:r>
    </w:p>
    <w:p w14:paraId="02C4EBAC" w14:textId="77777777" w:rsidR="002A22FF" w:rsidRPr="002A22FF" w:rsidRDefault="002A22FF" w:rsidP="002A22FF">
      <w:pPr>
        <w:numPr>
          <w:ilvl w:val="0"/>
          <w:numId w:val="4"/>
        </w:numPr>
        <w:shd w:val="clear" w:color="auto" w:fill="FFFFFF"/>
        <w:spacing w:before="75" w:after="0" w:line="240" w:lineRule="auto"/>
        <w:ind w:left="375"/>
        <w:rPr>
          <w:rFonts w:asciiTheme="majorBidi" w:eastAsia="Times New Roman" w:hAnsiTheme="majorBidi" w:cstheme="majorBidi"/>
          <w:color w:val="666666"/>
          <w:sz w:val="24"/>
          <w:szCs w:val="24"/>
        </w:rPr>
      </w:pPr>
      <w:r w:rsidRPr="002A22FF">
        <w:rPr>
          <w:rFonts w:asciiTheme="majorBidi" w:eastAsia="Times New Roman" w:hAnsiTheme="majorBidi" w:cstheme="majorBidi"/>
          <w:color w:val="666666"/>
          <w:sz w:val="24"/>
          <w:szCs w:val="24"/>
        </w:rPr>
        <w:t>Structure and sustain concise and persuasive written arguments for a legal audience.</w:t>
      </w:r>
    </w:p>
    <w:p w14:paraId="5791CE78" w14:textId="77777777" w:rsidR="002A22FF" w:rsidRPr="002A22FF" w:rsidRDefault="002A22FF" w:rsidP="002A22FF">
      <w:pPr>
        <w:numPr>
          <w:ilvl w:val="0"/>
          <w:numId w:val="4"/>
        </w:numPr>
        <w:shd w:val="clear" w:color="auto" w:fill="FFFFFF"/>
        <w:spacing w:before="75" w:after="0" w:line="240" w:lineRule="auto"/>
        <w:ind w:left="375"/>
        <w:rPr>
          <w:rFonts w:asciiTheme="majorBidi" w:eastAsia="Times New Roman" w:hAnsiTheme="majorBidi" w:cstheme="majorBidi"/>
          <w:color w:val="666666"/>
          <w:sz w:val="24"/>
          <w:szCs w:val="24"/>
        </w:rPr>
      </w:pPr>
      <w:r w:rsidRPr="002A22FF">
        <w:rPr>
          <w:rFonts w:asciiTheme="majorBidi" w:eastAsia="Times New Roman" w:hAnsiTheme="majorBidi" w:cstheme="majorBidi"/>
          <w:color w:val="666666"/>
          <w:sz w:val="24"/>
          <w:szCs w:val="24"/>
        </w:rPr>
        <w:t xml:space="preserve">Exercise appropriate judgement in conducting and </w:t>
      </w:r>
      <w:proofErr w:type="spellStart"/>
      <w:r w:rsidRPr="002A22FF">
        <w:rPr>
          <w:rFonts w:asciiTheme="majorBidi" w:eastAsia="Times New Roman" w:hAnsiTheme="majorBidi" w:cstheme="majorBidi"/>
          <w:color w:val="666666"/>
          <w:sz w:val="24"/>
          <w:szCs w:val="24"/>
        </w:rPr>
        <w:t>analysing</w:t>
      </w:r>
      <w:proofErr w:type="spellEnd"/>
      <w:r w:rsidRPr="002A22FF">
        <w:rPr>
          <w:rFonts w:asciiTheme="majorBidi" w:eastAsia="Times New Roman" w:hAnsiTheme="majorBidi" w:cstheme="majorBidi"/>
          <w:color w:val="666666"/>
          <w:sz w:val="24"/>
          <w:szCs w:val="24"/>
        </w:rPr>
        <w:t xml:space="preserve"> legal research and applying principles of equity.</w:t>
      </w:r>
    </w:p>
    <w:p w14:paraId="0FAAB926" w14:textId="77777777" w:rsidR="002A22FF" w:rsidRPr="002A22FF" w:rsidRDefault="002A22FF" w:rsidP="002A22FF">
      <w:pPr>
        <w:numPr>
          <w:ilvl w:val="0"/>
          <w:numId w:val="4"/>
        </w:numPr>
        <w:shd w:val="clear" w:color="auto" w:fill="FFFFFF"/>
        <w:spacing w:before="75" w:after="0" w:line="240" w:lineRule="auto"/>
        <w:ind w:left="375"/>
        <w:rPr>
          <w:rFonts w:asciiTheme="majorBidi" w:eastAsia="Times New Roman" w:hAnsiTheme="majorBidi" w:cstheme="majorBidi"/>
          <w:color w:val="666666"/>
          <w:sz w:val="24"/>
          <w:szCs w:val="24"/>
        </w:rPr>
      </w:pPr>
      <w:proofErr w:type="spellStart"/>
      <w:r w:rsidRPr="002A22FF">
        <w:rPr>
          <w:rFonts w:asciiTheme="majorBidi" w:eastAsia="Times New Roman" w:hAnsiTheme="majorBidi" w:cstheme="majorBidi"/>
          <w:color w:val="666666"/>
          <w:sz w:val="24"/>
          <w:szCs w:val="24"/>
        </w:rPr>
        <w:t>Analyse</w:t>
      </w:r>
      <w:proofErr w:type="spellEnd"/>
      <w:r w:rsidRPr="002A22FF">
        <w:rPr>
          <w:rFonts w:asciiTheme="majorBidi" w:eastAsia="Times New Roman" w:hAnsiTheme="majorBidi" w:cstheme="majorBidi"/>
          <w:color w:val="666666"/>
          <w:sz w:val="24"/>
          <w:szCs w:val="24"/>
        </w:rPr>
        <w:t xml:space="preserve"> the impact and operation of equity from a social and policy perspective, in the context of social and cultural diversity.</w:t>
      </w:r>
    </w:p>
    <w:p w14:paraId="238DB256" w14:textId="77777777" w:rsidR="002A22FF" w:rsidRPr="002A22FF" w:rsidRDefault="002A22FF" w:rsidP="002A22FF">
      <w:pPr>
        <w:numPr>
          <w:ilvl w:val="0"/>
          <w:numId w:val="4"/>
        </w:numPr>
        <w:shd w:val="clear" w:color="auto" w:fill="FFFFFF"/>
        <w:spacing w:before="75" w:after="0" w:line="240" w:lineRule="auto"/>
        <w:ind w:left="375"/>
        <w:rPr>
          <w:rFonts w:ascii="Arial" w:eastAsia="Times New Roman" w:hAnsi="Arial" w:cs="Arial"/>
          <w:color w:val="666666"/>
          <w:sz w:val="20"/>
          <w:szCs w:val="20"/>
        </w:rPr>
      </w:pPr>
      <w:r w:rsidRPr="002A22FF">
        <w:rPr>
          <w:rFonts w:asciiTheme="majorBidi" w:eastAsia="Times New Roman" w:hAnsiTheme="majorBidi" w:cstheme="majorBidi"/>
          <w:color w:val="666666"/>
          <w:sz w:val="24"/>
          <w:szCs w:val="24"/>
        </w:rPr>
        <w:t>Research, apply and evaluate the principles of express trusts, including the duties, rights and powers of trustees and the consequences of breach of trust and the remedies available to, and respective rights of, beneficiaries, engaging actively with both primary and secondary materials</w:t>
      </w:r>
      <w:r w:rsidRPr="002A22FF">
        <w:rPr>
          <w:rFonts w:ascii="Arial" w:eastAsia="Times New Roman" w:hAnsi="Arial" w:cs="Arial"/>
          <w:color w:val="666666"/>
          <w:sz w:val="20"/>
          <w:szCs w:val="20"/>
        </w:rPr>
        <w:t>.</w:t>
      </w:r>
    </w:p>
    <w:p w14:paraId="086C312D" w14:textId="77777777" w:rsidR="002A22FF" w:rsidRPr="00E9195A" w:rsidRDefault="002A22FF" w:rsidP="00711936">
      <w:pPr>
        <w:rPr>
          <w:rFonts w:asciiTheme="majorBidi" w:hAnsiTheme="majorBidi" w:cstheme="majorBidi"/>
          <w:sz w:val="28"/>
          <w:szCs w:val="28"/>
        </w:rPr>
      </w:pPr>
    </w:p>
    <w:p w14:paraId="6747E344" w14:textId="77777777" w:rsidR="00F73946" w:rsidRPr="00E9195A" w:rsidRDefault="00E9195A" w:rsidP="00E9195A">
      <w:pPr>
        <w:shd w:val="clear" w:color="auto" w:fill="000000" w:themeFill="text1"/>
        <w:jc w:val="center"/>
        <w:rPr>
          <w:rFonts w:asciiTheme="majorBidi" w:hAnsiTheme="majorBidi" w:cstheme="majorBidi"/>
          <w:sz w:val="28"/>
          <w:szCs w:val="28"/>
        </w:rPr>
      </w:pPr>
      <w:r w:rsidRPr="00E9195A">
        <w:rPr>
          <w:rFonts w:asciiTheme="majorBidi" w:hAnsiTheme="majorBidi" w:cstheme="majorBidi"/>
          <w:sz w:val="28"/>
          <w:szCs w:val="28"/>
        </w:rPr>
        <w:t>COURSE CONTENTS</w:t>
      </w:r>
    </w:p>
    <w:p w14:paraId="4BE6A415" w14:textId="77777777" w:rsidR="004F17B3" w:rsidRPr="004F17B3" w:rsidRDefault="004F17B3" w:rsidP="004F17B3">
      <w:pPr>
        <w:numPr>
          <w:ilvl w:val="0"/>
          <w:numId w:val="1"/>
        </w:numPr>
        <w:spacing w:after="200" w:line="276" w:lineRule="auto"/>
        <w:contextualSpacing/>
        <w:rPr>
          <w:rFonts w:ascii="Calibri" w:eastAsia="Times New Roman" w:hAnsi="Calibri" w:cs="Arial"/>
        </w:rPr>
      </w:pPr>
      <w:r w:rsidRPr="004F17B3">
        <w:rPr>
          <w:rFonts w:ascii="Calibri" w:eastAsia="Times New Roman" w:hAnsi="Calibri" w:cs="Arial"/>
        </w:rPr>
        <w:t>Back ground to the evolution of principles of equity</w:t>
      </w:r>
    </w:p>
    <w:p w14:paraId="6A31A78C" w14:textId="77777777" w:rsidR="004F17B3" w:rsidRPr="004F17B3" w:rsidRDefault="004F17B3" w:rsidP="004F17B3">
      <w:pPr>
        <w:numPr>
          <w:ilvl w:val="0"/>
          <w:numId w:val="1"/>
        </w:numPr>
        <w:spacing w:after="200" w:line="276" w:lineRule="auto"/>
        <w:contextualSpacing/>
        <w:rPr>
          <w:rFonts w:ascii="Calibri" w:eastAsia="Times New Roman" w:hAnsi="Calibri" w:cs="Arial"/>
        </w:rPr>
      </w:pPr>
      <w:r w:rsidRPr="004F17B3">
        <w:rPr>
          <w:rFonts w:ascii="Calibri" w:eastAsia="Times New Roman" w:hAnsi="Calibri" w:cs="Arial"/>
        </w:rPr>
        <w:t>Origin and development of equity jurisprudence and impact of the equity on common law</w:t>
      </w:r>
    </w:p>
    <w:p w14:paraId="0DF5919C" w14:textId="77777777" w:rsidR="004F17B3" w:rsidRPr="004F17B3" w:rsidRDefault="004F17B3" w:rsidP="004F17B3">
      <w:pPr>
        <w:numPr>
          <w:ilvl w:val="0"/>
          <w:numId w:val="1"/>
        </w:numPr>
        <w:spacing w:after="200" w:line="276" w:lineRule="auto"/>
        <w:contextualSpacing/>
        <w:rPr>
          <w:rFonts w:ascii="Calibri" w:eastAsia="Times New Roman" w:hAnsi="Calibri" w:cs="Arial"/>
        </w:rPr>
      </w:pPr>
      <w:r w:rsidRPr="004F17B3">
        <w:rPr>
          <w:rFonts w:ascii="Calibri" w:eastAsia="Times New Roman" w:hAnsi="Calibri" w:cs="Arial"/>
        </w:rPr>
        <w:t>THE JURISPRUDENCE  ACT OF 1873</w:t>
      </w:r>
    </w:p>
    <w:p w14:paraId="20DFC8CB" w14:textId="77777777" w:rsidR="004F17B3" w:rsidRPr="004F17B3" w:rsidRDefault="004F17B3" w:rsidP="004F17B3">
      <w:pPr>
        <w:spacing w:after="200" w:line="276" w:lineRule="auto"/>
        <w:ind w:left="1440"/>
        <w:contextualSpacing/>
        <w:rPr>
          <w:rFonts w:ascii="Calibri" w:eastAsia="Times New Roman" w:hAnsi="Calibri" w:cs="Arial"/>
        </w:rPr>
      </w:pPr>
      <w:r w:rsidRPr="004F17B3">
        <w:rPr>
          <w:rFonts w:ascii="Calibri" w:eastAsia="Times New Roman" w:hAnsi="Calibri" w:cs="Arial"/>
        </w:rPr>
        <w:lastRenderedPageBreak/>
        <w:t xml:space="preserve">APPLICATION Of </w:t>
      </w:r>
      <w:proofErr w:type="spellStart"/>
      <w:r w:rsidRPr="004F17B3">
        <w:rPr>
          <w:rFonts w:ascii="Calibri" w:eastAsia="Times New Roman" w:hAnsi="Calibri" w:cs="Arial"/>
        </w:rPr>
        <w:t>PRINCIPALS_OF_EQUITy</w:t>
      </w:r>
      <w:proofErr w:type="spellEnd"/>
    </w:p>
    <w:p w14:paraId="4426D349" w14:textId="77777777" w:rsidR="004F17B3" w:rsidRPr="004F17B3" w:rsidRDefault="004F17B3" w:rsidP="004F17B3">
      <w:pPr>
        <w:numPr>
          <w:ilvl w:val="0"/>
          <w:numId w:val="1"/>
        </w:numPr>
        <w:spacing w:after="200" w:line="276" w:lineRule="auto"/>
        <w:contextualSpacing/>
        <w:rPr>
          <w:rFonts w:ascii="Calibri" w:eastAsia="Times New Roman" w:hAnsi="Calibri" w:cs="Arial"/>
        </w:rPr>
      </w:pPr>
      <w:proofErr w:type="spellStart"/>
      <w:r w:rsidRPr="004F17B3">
        <w:rPr>
          <w:rFonts w:ascii="Calibri" w:eastAsia="Times New Roman" w:hAnsi="Calibri" w:cs="Arial"/>
        </w:rPr>
        <w:t>CONCEPT_OF_EQUITY_IN_ISLAm</w:t>
      </w:r>
      <w:proofErr w:type="spellEnd"/>
    </w:p>
    <w:p w14:paraId="2084728F" w14:textId="39F10398" w:rsidR="004F17B3" w:rsidRPr="004F17B3" w:rsidRDefault="004F17B3" w:rsidP="004F17B3">
      <w:pPr>
        <w:numPr>
          <w:ilvl w:val="0"/>
          <w:numId w:val="1"/>
        </w:numPr>
        <w:spacing w:after="200" w:line="276" w:lineRule="auto"/>
        <w:contextualSpacing/>
        <w:rPr>
          <w:rFonts w:ascii="Calibri" w:eastAsia="Times New Roman" w:hAnsi="Calibri" w:cs="Arial"/>
        </w:rPr>
      </w:pPr>
      <w:proofErr w:type="spellStart"/>
      <w:r w:rsidRPr="004F17B3">
        <w:rPr>
          <w:rFonts w:ascii="Calibri" w:eastAsia="Times New Roman" w:hAnsi="Calibri" w:cs="Arial"/>
        </w:rPr>
        <w:t>TWELVE_MAXIMS_OF_EQUI</w:t>
      </w:r>
      <w:r w:rsidR="00A522A2">
        <w:rPr>
          <w:rFonts w:ascii="Calibri" w:eastAsia="Times New Roman" w:hAnsi="Calibri" w:cs="Arial"/>
        </w:rPr>
        <w:t>t</w:t>
      </w:r>
      <w:r w:rsidRPr="004F17B3">
        <w:rPr>
          <w:rFonts w:ascii="Calibri" w:eastAsia="Times New Roman" w:hAnsi="Calibri" w:cs="Arial"/>
        </w:rPr>
        <w:t>Y</w:t>
      </w:r>
      <w:proofErr w:type="spellEnd"/>
    </w:p>
    <w:p w14:paraId="142BA607" w14:textId="77777777" w:rsidR="004F17B3" w:rsidRPr="004F17B3" w:rsidRDefault="004F17B3" w:rsidP="004F17B3">
      <w:pPr>
        <w:numPr>
          <w:ilvl w:val="0"/>
          <w:numId w:val="1"/>
        </w:numPr>
        <w:spacing w:after="200" w:line="276" w:lineRule="auto"/>
        <w:contextualSpacing/>
        <w:rPr>
          <w:rFonts w:ascii="Calibri" w:eastAsia="Times New Roman" w:hAnsi="Calibri" w:cs="Arial"/>
        </w:rPr>
      </w:pPr>
      <w:r w:rsidRPr="004F17B3">
        <w:rPr>
          <w:rFonts w:ascii="Calibri" w:eastAsia="Times New Roman" w:hAnsi="Calibri" w:cs="Arial"/>
        </w:rPr>
        <w:t xml:space="preserve"> Cases on law of equity.</w:t>
      </w:r>
    </w:p>
    <w:p w14:paraId="698D185B" w14:textId="77777777" w:rsidR="004F17B3" w:rsidRDefault="004F17B3" w:rsidP="004F17B3">
      <w:pPr>
        <w:numPr>
          <w:ilvl w:val="0"/>
          <w:numId w:val="1"/>
        </w:numPr>
        <w:spacing w:after="200" w:line="276" w:lineRule="auto"/>
        <w:contextualSpacing/>
        <w:rPr>
          <w:rFonts w:ascii="Calibri" w:eastAsia="Times New Roman" w:hAnsi="Calibri" w:cs="Arial"/>
        </w:rPr>
      </w:pPr>
      <w:r w:rsidRPr="004F17B3">
        <w:rPr>
          <w:rFonts w:ascii="Calibri" w:eastAsia="Times New Roman" w:hAnsi="Calibri" w:cs="Arial"/>
        </w:rPr>
        <w:t>Paul vs Robson</w:t>
      </w:r>
    </w:p>
    <w:p w14:paraId="64EC55A4" w14:textId="77777777" w:rsidR="00F73946" w:rsidRPr="004F17B3" w:rsidRDefault="004F17B3" w:rsidP="004F17B3">
      <w:pPr>
        <w:numPr>
          <w:ilvl w:val="0"/>
          <w:numId w:val="1"/>
        </w:numPr>
        <w:spacing w:after="200" w:line="276" w:lineRule="auto"/>
        <w:contextualSpacing/>
        <w:rPr>
          <w:rFonts w:ascii="Calibri" w:eastAsia="Times New Roman" w:hAnsi="Calibri" w:cs="Arial"/>
        </w:rPr>
      </w:pPr>
      <w:r w:rsidRPr="004F17B3">
        <w:rPr>
          <w:rFonts w:ascii="Calibri" w:eastAsia="Times New Roman" w:hAnsi="Calibri" w:cs="Arial"/>
        </w:rPr>
        <w:t xml:space="preserve">Trust Act 1882  </w:t>
      </w:r>
    </w:p>
    <w:p w14:paraId="599E54B6" w14:textId="77777777" w:rsidR="00F73946" w:rsidRPr="00E9195A" w:rsidRDefault="00E9195A" w:rsidP="00E9195A">
      <w:pPr>
        <w:shd w:val="clear" w:color="auto" w:fill="000000" w:themeFill="text1"/>
        <w:jc w:val="center"/>
        <w:rPr>
          <w:rFonts w:asciiTheme="majorBidi" w:hAnsiTheme="majorBidi" w:cstheme="majorBidi"/>
          <w:sz w:val="28"/>
          <w:szCs w:val="28"/>
        </w:rPr>
      </w:pPr>
      <w:r w:rsidRPr="00E9195A">
        <w:rPr>
          <w:rFonts w:asciiTheme="majorBidi" w:hAnsiTheme="majorBidi" w:cstheme="majorBidi"/>
          <w:sz w:val="28"/>
          <w:szCs w:val="28"/>
        </w:rPr>
        <w:t>READINGS</w:t>
      </w:r>
    </w:p>
    <w:p w14:paraId="2A24A5AE" w14:textId="77777777" w:rsidR="004F17B3" w:rsidRDefault="004F17B3" w:rsidP="003E7B92">
      <w:pPr>
        <w:pStyle w:val="ListParagraph"/>
        <w:numPr>
          <w:ilvl w:val="0"/>
          <w:numId w:val="3"/>
        </w:numPr>
      </w:pPr>
      <w:r>
        <w:t>Equity ,Trust  and Specific  Relief by Gandhi.</w:t>
      </w:r>
    </w:p>
    <w:p w14:paraId="5AF4DCB3" w14:textId="4D49B77E" w:rsidR="004F17B3" w:rsidRDefault="004F17B3" w:rsidP="00EC7445">
      <w:pPr>
        <w:pStyle w:val="ListParagraph"/>
      </w:pPr>
    </w:p>
    <w:p w14:paraId="7EC3ACB8" w14:textId="77777777" w:rsidR="004F17B3" w:rsidRDefault="004F17B3" w:rsidP="003E7B92">
      <w:pPr>
        <w:pStyle w:val="ListParagraph"/>
        <w:numPr>
          <w:ilvl w:val="0"/>
          <w:numId w:val="3"/>
        </w:numPr>
      </w:pPr>
      <w:r>
        <w:t>The specific Relief Act  By Raja Said Akbar Khan</w:t>
      </w:r>
    </w:p>
    <w:p w14:paraId="33C60C0D" w14:textId="77777777" w:rsidR="00F73946" w:rsidRPr="00E9195A" w:rsidRDefault="00F73946">
      <w:pPr>
        <w:rPr>
          <w:rFonts w:asciiTheme="majorBidi" w:hAnsiTheme="majorBidi" w:cstheme="majorBidi"/>
          <w:sz w:val="24"/>
          <w:szCs w:val="24"/>
        </w:rPr>
      </w:pPr>
    </w:p>
    <w:tbl>
      <w:tblPr>
        <w:tblStyle w:val="TableGrid"/>
        <w:tblW w:w="0" w:type="auto"/>
        <w:tblLayout w:type="fixed"/>
        <w:tblLook w:val="04A0" w:firstRow="1" w:lastRow="0" w:firstColumn="1" w:lastColumn="0" w:noHBand="0" w:noVBand="1"/>
      </w:tblPr>
      <w:tblGrid>
        <w:gridCol w:w="1253"/>
        <w:gridCol w:w="4952"/>
        <w:gridCol w:w="3145"/>
      </w:tblGrid>
      <w:tr w:rsidR="00F73946" w:rsidRPr="00E9195A" w14:paraId="760AC89D" w14:textId="77777777" w:rsidTr="006A2678">
        <w:tc>
          <w:tcPr>
            <w:tcW w:w="9350" w:type="dxa"/>
            <w:gridSpan w:val="3"/>
            <w:shd w:val="clear" w:color="auto" w:fill="000000" w:themeFill="text1"/>
          </w:tcPr>
          <w:p w14:paraId="4FC91647" w14:textId="77777777" w:rsidR="00F73946" w:rsidRPr="00E9195A" w:rsidRDefault="00E9195A" w:rsidP="00E9195A">
            <w:pPr>
              <w:jc w:val="center"/>
              <w:rPr>
                <w:rFonts w:asciiTheme="majorBidi" w:hAnsiTheme="majorBidi" w:cstheme="majorBidi"/>
                <w:sz w:val="28"/>
                <w:szCs w:val="28"/>
              </w:rPr>
            </w:pPr>
            <w:r w:rsidRPr="00E9195A">
              <w:rPr>
                <w:rFonts w:asciiTheme="majorBidi" w:hAnsiTheme="majorBidi" w:cstheme="majorBidi"/>
                <w:sz w:val="28"/>
                <w:szCs w:val="28"/>
              </w:rPr>
              <w:t>COURSE SCHEDULE</w:t>
            </w:r>
          </w:p>
          <w:p w14:paraId="70688D8A" w14:textId="77777777" w:rsidR="00F73946" w:rsidRPr="00E9195A" w:rsidRDefault="00F73946">
            <w:pPr>
              <w:rPr>
                <w:rFonts w:asciiTheme="majorBidi" w:hAnsiTheme="majorBidi" w:cstheme="majorBidi"/>
                <w:sz w:val="24"/>
                <w:szCs w:val="24"/>
              </w:rPr>
            </w:pPr>
          </w:p>
        </w:tc>
      </w:tr>
      <w:tr w:rsidR="00F73946" w:rsidRPr="00E9195A" w14:paraId="5C0892B6" w14:textId="77777777" w:rsidTr="006A2678">
        <w:tc>
          <w:tcPr>
            <w:tcW w:w="1253" w:type="dxa"/>
            <w:vAlign w:val="center"/>
          </w:tcPr>
          <w:p w14:paraId="16BF1504" w14:textId="77777777" w:rsidR="00F73946" w:rsidRPr="009A73F3" w:rsidRDefault="00F73946" w:rsidP="009A73F3">
            <w:pPr>
              <w:jc w:val="center"/>
              <w:rPr>
                <w:rFonts w:asciiTheme="majorBidi" w:hAnsiTheme="majorBidi" w:cstheme="majorBidi"/>
                <w:b/>
                <w:bCs/>
                <w:sz w:val="24"/>
                <w:szCs w:val="24"/>
              </w:rPr>
            </w:pPr>
            <w:r w:rsidRPr="009A73F3">
              <w:rPr>
                <w:rFonts w:asciiTheme="majorBidi" w:hAnsiTheme="majorBidi" w:cstheme="majorBidi"/>
                <w:b/>
                <w:bCs/>
                <w:sz w:val="24"/>
                <w:szCs w:val="24"/>
              </w:rPr>
              <w:t>Week</w:t>
            </w:r>
          </w:p>
        </w:tc>
        <w:tc>
          <w:tcPr>
            <w:tcW w:w="4952" w:type="dxa"/>
            <w:vAlign w:val="center"/>
          </w:tcPr>
          <w:p w14:paraId="3B95F62C" w14:textId="77777777" w:rsidR="00F73946" w:rsidRPr="009A73F3" w:rsidRDefault="00F73946" w:rsidP="009A73F3">
            <w:pPr>
              <w:jc w:val="center"/>
              <w:rPr>
                <w:rFonts w:asciiTheme="majorBidi" w:hAnsiTheme="majorBidi" w:cstheme="majorBidi"/>
                <w:b/>
                <w:bCs/>
                <w:sz w:val="24"/>
                <w:szCs w:val="24"/>
              </w:rPr>
            </w:pPr>
            <w:r w:rsidRPr="009A73F3">
              <w:rPr>
                <w:rFonts w:asciiTheme="majorBidi" w:hAnsiTheme="majorBidi" w:cstheme="majorBidi"/>
                <w:b/>
                <w:bCs/>
                <w:sz w:val="24"/>
                <w:szCs w:val="24"/>
              </w:rPr>
              <w:t xml:space="preserve">Topics </w:t>
            </w:r>
            <w:r w:rsidR="009A73F3" w:rsidRPr="009A73F3">
              <w:rPr>
                <w:rFonts w:asciiTheme="majorBidi" w:hAnsiTheme="majorBidi" w:cstheme="majorBidi"/>
                <w:b/>
                <w:bCs/>
                <w:sz w:val="24"/>
                <w:szCs w:val="24"/>
              </w:rPr>
              <w:t>And Readings</w:t>
            </w:r>
          </w:p>
        </w:tc>
        <w:tc>
          <w:tcPr>
            <w:tcW w:w="3145" w:type="dxa"/>
            <w:vAlign w:val="center"/>
          </w:tcPr>
          <w:p w14:paraId="0311C6E9" w14:textId="77777777" w:rsidR="00F73946" w:rsidRPr="009A73F3" w:rsidRDefault="00F73946" w:rsidP="009A73F3">
            <w:pPr>
              <w:jc w:val="center"/>
              <w:rPr>
                <w:rFonts w:asciiTheme="majorBidi" w:hAnsiTheme="majorBidi" w:cstheme="majorBidi"/>
                <w:b/>
                <w:bCs/>
                <w:sz w:val="24"/>
                <w:szCs w:val="24"/>
              </w:rPr>
            </w:pPr>
            <w:r w:rsidRPr="009A73F3">
              <w:rPr>
                <w:rFonts w:asciiTheme="majorBidi" w:hAnsiTheme="majorBidi" w:cstheme="majorBidi"/>
                <w:b/>
                <w:bCs/>
                <w:sz w:val="24"/>
                <w:szCs w:val="24"/>
              </w:rPr>
              <w:t xml:space="preserve">Books </w:t>
            </w:r>
            <w:r w:rsidR="009A73F3" w:rsidRPr="009A73F3">
              <w:rPr>
                <w:rFonts w:asciiTheme="majorBidi" w:hAnsiTheme="majorBidi" w:cstheme="majorBidi"/>
                <w:b/>
                <w:bCs/>
                <w:sz w:val="24"/>
                <w:szCs w:val="24"/>
              </w:rPr>
              <w:t>With Page No.</w:t>
            </w:r>
          </w:p>
        </w:tc>
      </w:tr>
      <w:tr w:rsidR="004F17B3" w:rsidRPr="00E9195A" w14:paraId="34CA31FD" w14:textId="77777777" w:rsidTr="006A2678">
        <w:tc>
          <w:tcPr>
            <w:tcW w:w="1253" w:type="dxa"/>
          </w:tcPr>
          <w:p w14:paraId="4FF1478E" w14:textId="77777777" w:rsidR="004F17B3" w:rsidRDefault="004F17B3" w:rsidP="004F17B3">
            <w:r>
              <w:t>1</w:t>
            </w:r>
          </w:p>
        </w:tc>
        <w:tc>
          <w:tcPr>
            <w:tcW w:w="4952" w:type="dxa"/>
          </w:tcPr>
          <w:p w14:paraId="7652F198" w14:textId="77777777" w:rsidR="004F17B3" w:rsidRDefault="004F17B3" w:rsidP="004F17B3">
            <w:r>
              <w:t xml:space="preserve">Back Ground To the evolution of Equity  </w:t>
            </w:r>
          </w:p>
        </w:tc>
        <w:tc>
          <w:tcPr>
            <w:tcW w:w="3145" w:type="dxa"/>
          </w:tcPr>
          <w:p w14:paraId="670B3A58" w14:textId="77777777" w:rsidR="004F17B3" w:rsidRDefault="006A2678" w:rsidP="004F17B3">
            <w:r>
              <w:t xml:space="preserve">Equity, Trusts and Specific Relief by </w:t>
            </w:r>
            <w:proofErr w:type="spellStart"/>
            <w:r>
              <w:t>B.M.Gandhi</w:t>
            </w:r>
            <w:proofErr w:type="spellEnd"/>
            <w:r>
              <w:t xml:space="preserve"> 1 to 9</w:t>
            </w:r>
          </w:p>
        </w:tc>
      </w:tr>
      <w:tr w:rsidR="006A2678" w:rsidRPr="00E9195A" w14:paraId="54D313F2" w14:textId="77777777" w:rsidTr="006A2678">
        <w:tc>
          <w:tcPr>
            <w:tcW w:w="1253" w:type="dxa"/>
          </w:tcPr>
          <w:p w14:paraId="4BEC7F97" w14:textId="77777777" w:rsidR="006A2678" w:rsidRDefault="006A2678" w:rsidP="006A2678">
            <w:r>
              <w:t>2</w:t>
            </w:r>
          </w:p>
        </w:tc>
        <w:tc>
          <w:tcPr>
            <w:tcW w:w="4952" w:type="dxa"/>
          </w:tcPr>
          <w:p w14:paraId="4AE7A50A" w14:textId="77777777" w:rsidR="006A2678" w:rsidRDefault="006A2678" w:rsidP="006A2678">
            <w:r>
              <w:t>Origin and development of Equity jurisprudence.</w:t>
            </w:r>
          </w:p>
          <w:p w14:paraId="33B33AAA" w14:textId="77777777" w:rsidR="006A2678" w:rsidRDefault="006A2678" w:rsidP="006A2678"/>
        </w:tc>
        <w:tc>
          <w:tcPr>
            <w:tcW w:w="3145" w:type="dxa"/>
          </w:tcPr>
          <w:p w14:paraId="7DDE50EA" w14:textId="77777777" w:rsidR="006A2678" w:rsidRDefault="006A2678" w:rsidP="006A2678">
            <w:r w:rsidRPr="005E6A6A">
              <w:t xml:space="preserve">Equity, Trusts and Specific Relief by </w:t>
            </w:r>
            <w:proofErr w:type="spellStart"/>
            <w:r w:rsidRPr="005E6A6A">
              <w:t>B.M.Gandhi</w:t>
            </w:r>
            <w:proofErr w:type="spellEnd"/>
            <w:r>
              <w:t xml:space="preserve"> 16 to 22</w:t>
            </w:r>
          </w:p>
        </w:tc>
      </w:tr>
      <w:tr w:rsidR="006A2678" w:rsidRPr="00E9195A" w14:paraId="3876C84C" w14:textId="77777777" w:rsidTr="006A2678">
        <w:tc>
          <w:tcPr>
            <w:tcW w:w="1253" w:type="dxa"/>
          </w:tcPr>
          <w:p w14:paraId="40B11D54" w14:textId="77777777" w:rsidR="006A2678" w:rsidRDefault="006A2678" w:rsidP="006A2678">
            <w:r>
              <w:t>3</w:t>
            </w:r>
          </w:p>
        </w:tc>
        <w:tc>
          <w:tcPr>
            <w:tcW w:w="4952" w:type="dxa"/>
          </w:tcPr>
          <w:p w14:paraId="65BF075D" w14:textId="77777777" w:rsidR="006A2678" w:rsidRDefault="006A2678" w:rsidP="006A2678">
            <w:r>
              <w:t xml:space="preserve">Impact of equity on common law </w:t>
            </w:r>
          </w:p>
          <w:p w14:paraId="6C8A718B" w14:textId="77777777" w:rsidR="006A2678" w:rsidRDefault="006A2678" w:rsidP="006A2678">
            <w:r>
              <w:t xml:space="preserve"> </w:t>
            </w:r>
          </w:p>
        </w:tc>
        <w:tc>
          <w:tcPr>
            <w:tcW w:w="3145" w:type="dxa"/>
          </w:tcPr>
          <w:p w14:paraId="1632DDE1" w14:textId="77777777" w:rsidR="006A2678" w:rsidRDefault="006A2678" w:rsidP="006A2678">
            <w:r w:rsidRPr="005E6A6A">
              <w:t xml:space="preserve">Equity, Trusts and Specific Relief by </w:t>
            </w:r>
            <w:proofErr w:type="spellStart"/>
            <w:r w:rsidRPr="005E6A6A">
              <w:t>B.M.Gandhi</w:t>
            </w:r>
            <w:proofErr w:type="spellEnd"/>
            <w:r>
              <w:t xml:space="preserve"> 9 to 16</w:t>
            </w:r>
          </w:p>
        </w:tc>
      </w:tr>
      <w:tr w:rsidR="006A2678" w:rsidRPr="00E9195A" w14:paraId="3681077E" w14:textId="77777777" w:rsidTr="006A2678">
        <w:tc>
          <w:tcPr>
            <w:tcW w:w="1253" w:type="dxa"/>
          </w:tcPr>
          <w:p w14:paraId="3FEED0FE" w14:textId="77777777" w:rsidR="006A2678" w:rsidRDefault="006A2678" w:rsidP="006A2678">
            <w:r>
              <w:t>4</w:t>
            </w:r>
          </w:p>
        </w:tc>
        <w:tc>
          <w:tcPr>
            <w:tcW w:w="4952" w:type="dxa"/>
          </w:tcPr>
          <w:p w14:paraId="47D481C1" w14:textId="77777777" w:rsidR="006A2678" w:rsidRDefault="006A2678" w:rsidP="006A2678">
            <w:r>
              <w:t xml:space="preserve"> Principles of The judicature Act 1873</w:t>
            </w:r>
          </w:p>
        </w:tc>
        <w:tc>
          <w:tcPr>
            <w:tcW w:w="3145" w:type="dxa"/>
          </w:tcPr>
          <w:p w14:paraId="3E82AF04" w14:textId="77777777" w:rsidR="006A2678" w:rsidRDefault="006A2678" w:rsidP="006A2678">
            <w:r w:rsidRPr="005E6A6A">
              <w:t xml:space="preserve">Equity, Trusts and Specific Relief by </w:t>
            </w:r>
            <w:proofErr w:type="spellStart"/>
            <w:r w:rsidRPr="005E6A6A">
              <w:t>B.M.Gandhi</w:t>
            </w:r>
            <w:proofErr w:type="spellEnd"/>
            <w:r>
              <w:t xml:space="preserve"> </w:t>
            </w:r>
          </w:p>
        </w:tc>
      </w:tr>
      <w:tr w:rsidR="006A2678" w:rsidRPr="00E9195A" w14:paraId="6A2014D4" w14:textId="77777777" w:rsidTr="006A2678">
        <w:tc>
          <w:tcPr>
            <w:tcW w:w="1253" w:type="dxa"/>
          </w:tcPr>
          <w:p w14:paraId="0F093ADA" w14:textId="77777777" w:rsidR="006A2678" w:rsidRDefault="006A2678" w:rsidP="006A2678">
            <w:r>
              <w:t>5</w:t>
            </w:r>
          </w:p>
        </w:tc>
        <w:tc>
          <w:tcPr>
            <w:tcW w:w="4952" w:type="dxa"/>
          </w:tcPr>
          <w:p w14:paraId="70237B02" w14:textId="77777777" w:rsidR="006A2678" w:rsidRDefault="006A2678" w:rsidP="006A2678">
            <w:r>
              <w:t>Application of principles of Equity in Pakistan</w:t>
            </w:r>
          </w:p>
        </w:tc>
        <w:tc>
          <w:tcPr>
            <w:tcW w:w="3145" w:type="dxa"/>
          </w:tcPr>
          <w:p w14:paraId="1C32F650" w14:textId="2F11E86C" w:rsidR="006A2678" w:rsidRDefault="00EC7445" w:rsidP="006A2678">
            <w:hyperlink r:id="rId7" w:history="1">
              <w:r w:rsidRPr="00C40D38">
                <w:rPr>
                  <w:rStyle w:val="Hyperlink"/>
                </w:rPr>
                <w:t>https://www.academia.edu/10026338/Maxims_of_Equity_and_its_Applications_in_Pakistan</w:t>
              </w:r>
            </w:hyperlink>
          </w:p>
        </w:tc>
      </w:tr>
      <w:tr w:rsidR="006A2678" w:rsidRPr="00E9195A" w14:paraId="5D633E3A" w14:textId="77777777" w:rsidTr="006A2678">
        <w:tc>
          <w:tcPr>
            <w:tcW w:w="1253" w:type="dxa"/>
          </w:tcPr>
          <w:p w14:paraId="6BCC0AF0" w14:textId="77777777" w:rsidR="006A2678" w:rsidRDefault="006A2678" w:rsidP="006A2678">
            <w:r>
              <w:t>6</w:t>
            </w:r>
          </w:p>
        </w:tc>
        <w:tc>
          <w:tcPr>
            <w:tcW w:w="4952" w:type="dxa"/>
          </w:tcPr>
          <w:p w14:paraId="0DCC980B" w14:textId="77777777" w:rsidR="006A2678" w:rsidRDefault="006A2678" w:rsidP="006A2678">
            <w:r>
              <w:t xml:space="preserve">Concept of equity in </w:t>
            </w:r>
            <w:proofErr w:type="spellStart"/>
            <w:r>
              <w:t>islam</w:t>
            </w:r>
            <w:proofErr w:type="spellEnd"/>
            <w:r>
              <w:t>.</w:t>
            </w:r>
          </w:p>
        </w:tc>
        <w:tc>
          <w:tcPr>
            <w:tcW w:w="3145" w:type="dxa"/>
          </w:tcPr>
          <w:p w14:paraId="7CF1A566" w14:textId="552E7B96" w:rsidR="006A2678" w:rsidRDefault="00EC7445" w:rsidP="006A2678">
            <w:hyperlink r:id="rId8" w:history="1">
              <w:r w:rsidRPr="00C40D38">
                <w:rPr>
                  <w:rStyle w:val="Hyperlink"/>
                </w:rPr>
                <w:t>https://www.slideshare.net/fyqasanchez/equity-in-islam-amended-version-topic-1</w:t>
              </w:r>
            </w:hyperlink>
          </w:p>
        </w:tc>
      </w:tr>
      <w:tr w:rsidR="006A2678" w:rsidRPr="00E9195A" w14:paraId="43540324" w14:textId="77777777" w:rsidTr="006A2678">
        <w:tc>
          <w:tcPr>
            <w:tcW w:w="1253" w:type="dxa"/>
          </w:tcPr>
          <w:p w14:paraId="435720CB" w14:textId="77777777" w:rsidR="006A2678" w:rsidRDefault="006A2678" w:rsidP="006A2678">
            <w:r>
              <w:t>7</w:t>
            </w:r>
          </w:p>
        </w:tc>
        <w:tc>
          <w:tcPr>
            <w:tcW w:w="4952" w:type="dxa"/>
          </w:tcPr>
          <w:p w14:paraId="0091F0E7" w14:textId="77777777" w:rsidR="006A2678" w:rsidRDefault="006A2678" w:rsidP="006A2678">
            <w:r>
              <w:t xml:space="preserve"> maxims of  Equity</w:t>
            </w:r>
          </w:p>
        </w:tc>
        <w:tc>
          <w:tcPr>
            <w:tcW w:w="3145" w:type="dxa"/>
          </w:tcPr>
          <w:p w14:paraId="79D389A2" w14:textId="77777777" w:rsidR="006A2678" w:rsidRDefault="006A2678" w:rsidP="006A2678">
            <w:r w:rsidRPr="005E6A6A">
              <w:t xml:space="preserve">Equity, Trusts and Specific Relief by </w:t>
            </w:r>
            <w:proofErr w:type="spellStart"/>
            <w:r w:rsidRPr="005E6A6A">
              <w:t>B.M.Gandhi</w:t>
            </w:r>
            <w:proofErr w:type="spellEnd"/>
            <w:r>
              <w:t xml:space="preserve"> 39 to 106</w:t>
            </w:r>
          </w:p>
        </w:tc>
      </w:tr>
      <w:tr w:rsidR="006A2678" w:rsidRPr="00E9195A" w14:paraId="28AFEA72" w14:textId="77777777" w:rsidTr="006A2678">
        <w:tc>
          <w:tcPr>
            <w:tcW w:w="1253" w:type="dxa"/>
          </w:tcPr>
          <w:p w14:paraId="090941B1" w14:textId="77777777" w:rsidR="006A2678" w:rsidRDefault="006A2678" w:rsidP="006A2678">
            <w:r>
              <w:t>8</w:t>
            </w:r>
          </w:p>
        </w:tc>
        <w:tc>
          <w:tcPr>
            <w:tcW w:w="4952" w:type="dxa"/>
          </w:tcPr>
          <w:p w14:paraId="4329CCF6" w14:textId="77777777" w:rsidR="006A2678" w:rsidRDefault="006A2678" w:rsidP="006A2678">
            <w:r>
              <w:t>Mid term exams.</w:t>
            </w:r>
          </w:p>
        </w:tc>
        <w:tc>
          <w:tcPr>
            <w:tcW w:w="3145" w:type="dxa"/>
          </w:tcPr>
          <w:p w14:paraId="35A8D2E8" w14:textId="77777777" w:rsidR="006A2678" w:rsidRDefault="006A2678" w:rsidP="006A2678"/>
        </w:tc>
      </w:tr>
      <w:tr w:rsidR="006A2678" w:rsidRPr="00E9195A" w14:paraId="672F5D71" w14:textId="77777777" w:rsidTr="006A2678">
        <w:tc>
          <w:tcPr>
            <w:tcW w:w="1253" w:type="dxa"/>
          </w:tcPr>
          <w:p w14:paraId="7FC1DAEC" w14:textId="77777777" w:rsidR="006A2678" w:rsidRDefault="006A2678" w:rsidP="006A2678">
            <w:r>
              <w:t>9</w:t>
            </w:r>
          </w:p>
        </w:tc>
        <w:tc>
          <w:tcPr>
            <w:tcW w:w="4952" w:type="dxa"/>
          </w:tcPr>
          <w:p w14:paraId="4AF882D3" w14:textId="77777777" w:rsidR="006A2678" w:rsidRDefault="006A2678" w:rsidP="006A2678">
            <w:r>
              <w:t>Assignments</w:t>
            </w:r>
          </w:p>
        </w:tc>
        <w:tc>
          <w:tcPr>
            <w:tcW w:w="3145" w:type="dxa"/>
          </w:tcPr>
          <w:p w14:paraId="3ABFB27E" w14:textId="77777777" w:rsidR="006A2678" w:rsidRDefault="006A2678" w:rsidP="006A2678"/>
        </w:tc>
      </w:tr>
      <w:tr w:rsidR="006A2678" w:rsidRPr="00E9195A" w14:paraId="4D07D68D" w14:textId="77777777" w:rsidTr="006A2678">
        <w:tc>
          <w:tcPr>
            <w:tcW w:w="1253" w:type="dxa"/>
          </w:tcPr>
          <w:p w14:paraId="1F20B7CE" w14:textId="77777777" w:rsidR="006A2678" w:rsidRDefault="006A2678" w:rsidP="006A2678">
            <w:r>
              <w:t>10</w:t>
            </w:r>
          </w:p>
        </w:tc>
        <w:tc>
          <w:tcPr>
            <w:tcW w:w="4952" w:type="dxa"/>
          </w:tcPr>
          <w:p w14:paraId="45382810" w14:textId="77777777" w:rsidR="006A2678" w:rsidRDefault="006A2678" w:rsidP="006A2678">
            <w:r>
              <w:t>Paul vs Robson</w:t>
            </w:r>
          </w:p>
          <w:p w14:paraId="1665B991" w14:textId="77777777" w:rsidR="006A2678" w:rsidRDefault="006A2678" w:rsidP="006A2678">
            <w:r>
              <w:t xml:space="preserve">Gokaldas vs </w:t>
            </w:r>
            <w:proofErr w:type="spellStart"/>
            <w:r>
              <w:t>Rambakhash</w:t>
            </w:r>
            <w:proofErr w:type="spellEnd"/>
          </w:p>
        </w:tc>
        <w:tc>
          <w:tcPr>
            <w:tcW w:w="3145" w:type="dxa"/>
          </w:tcPr>
          <w:p w14:paraId="578CBBA7" w14:textId="77777777" w:rsidR="006A2678" w:rsidRDefault="006A2678" w:rsidP="006A2678">
            <w:r w:rsidRPr="005E6A6A">
              <w:t xml:space="preserve">Equity, Trusts and Specific Relief by </w:t>
            </w:r>
            <w:proofErr w:type="spellStart"/>
            <w:r w:rsidRPr="005E6A6A">
              <w:t>B.M.Gandhi</w:t>
            </w:r>
            <w:proofErr w:type="spellEnd"/>
            <w:r>
              <w:t xml:space="preserve"> </w:t>
            </w:r>
          </w:p>
        </w:tc>
      </w:tr>
      <w:tr w:rsidR="006A2678" w:rsidRPr="00E9195A" w14:paraId="78811AAA" w14:textId="77777777" w:rsidTr="006A2678">
        <w:tc>
          <w:tcPr>
            <w:tcW w:w="1253" w:type="dxa"/>
          </w:tcPr>
          <w:p w14:paraId="40BEB3BE" w14:textId="77777777" w:rsidR="006A2678" w:rsidRDefault="006A2678" w:rsidP="006A2678">
            <w:r>
              <w:t>11</w:t>
            </w:r>
          </w:p>
        </w:tc>
        <w:tc>
          <w:tcPr>
            <w:tcW w:w="4952" w:type="dxa"/>
          </w:tcPr>
          <w:p w14:paraId="6F0255AA" w14:textId="2F226F89" w:rsidR="006A2678" w:rsidRDefault="006A2678" w:rsidP="006A2678">
            <w:r>
              <w:t xml:space="preserve">Introduction of </w:t>
            </w:r>
            <w:r w:rsidR="00A522A2">
              <w:t xml:space="preserve">specific relief act </w:t>
            </w:r>
            <w:r w:rsidR="00B60283">
              <w:t>1877</w:t>
            </w:r>
          </w:p>
        </w:tc>
        <w:tc>
          <w:tcPr>
            <w:tcW w:w="3145" w:type="dxa"/>
          </w:tcPr>
          <w:p w14:paraId="479D4C33" w14:textId="77777777" w:rsidR="006A2678" w:rsidRDefault="006A2678" w:rsidP="006A2678">
            <w:r w:rsidRPr="005E6A6A">
              <w:t xml:space="preserve">Equity, Trusts and Specific Relief by </w:t>
            </w:r>
            <w:proofErr w:type="spellStart"/>
            <w:r w:rsidRPr="005E6A6A">
              <w:t>B.M.Gandhi</w:t>
            </w:r>
            <w:proofErr w:type="spellEnd"/>
            <w:r>
              <w:t xml:space="preserve"> 207 to 215</w:t>
            </w:r>
          </w:p>
        </w:tc>
      </w:tr>
      <w:tr w:rsidR="006A2678" w:rsidRPr="00E9195A" w14:paraId="3526D8D9" w14:textId="77777777" w:rsidTr="006A2678">
        <w:tc>
          <w:tcPr>
            <w:tcW w:w="1253" w:type="dxa"/>
          </w:tcPr>
          <w:p w14:paraId="0BE8D94E" w14:textId="77777777" w:rsidR="006A2678" w:rsidRDefault="006A2678" w:rsidP="006A2678">
            <w:r>
              <w:t>12</w:t>
            </w:r>
          </w:p>
        </w:tc>
        <w:tc>
          <w:tcPr>
            <w:tcW w:w="4952" w:type="dxa"/>
          </w:tcPr>
          <w:p w14:paraId="7EE54E63" w14:textId="66632052" w:rsidR="006A2678" w:rsidRDefault="00B60283" w:rsidP="006A2678">
            <w:r>
              <w:t>Equitable remedies-nature and scope</w:t>
            </w:r>
          </w:p>
        </w:tc>
        <w:tc>
          <w:tcPr>
            <w:tcW w:w="3145" w:type="dxa"/>
          </w:tcPr>
          <w:p w14:paraId="3DFD2FFD" w14:textId="77BF5144" w:rsidR="006A2678" w:rsidRDefault="006A2678" w:rsidP="006A2678">
            <w:r w:rsidRPr="005E6A6A">
              <w:t xml:space="preserve">Equity, Trusts and Specific Relief by </w:t>
            </w:r>
            <w:proofErr w:type="spellStart"/>
            <w:r w:rsidRPr="005E6A6A">
              <w:t>B.M.Gandh</w:t>
            </w:r>
            <w:r w:rsidR="00B60283">
              <w:t>i</w:t>
            </w:r>
            <w:proofErr w:type="spellEnd"/>
            <w:r w:rsidR="00B60283">
              <w:t xml:space="preserve"> 351-354</w:t>
            </w:r>
          </w:p>
        </w:tc>
      </w:tr>
      <w:tr w:rsidR="006A2678" w:rsidRPr="00E9195A" w14:paraId="17086FC8" w14:textId="77777777" w:rsidTr="006A2678">
        <w:tc>
          <w:tcPr>
            <w:tcW w:w="1253" w:type="dxa"/>
          </w:tcPr>
          <w:p w14:paraId="2E59D1CD" w14:textId="77777777" w:rsidR="006A2678" w:rsidRDefault="006A2678" w:rsidP="006A2678">
            <w:r>
              <w:t>13</w:t>
            </w:r>
          </w:p>
        </w:tc>
        <w:tc>
          <w:tcPr>
            <w:tcW w:w="4952" w:type="dxa"/>
          </w:tcPr>
          <w:p w14:paraId="46D27E90" w14:textId="45FC8B9C" w:rsidR="006A2678" w:rsidRDefault="00B60283" w:rsidP="006A2678">
            <w:r>
              <w:t>Recovering possession of property</w:t>
            </w:r>
          </w:p>
        </w:tc>
        <w:tc>
          <w:tcPr>
            <w:tcW w:w="3145" w:type="dxa"/>
          </w:tcPr>
          <w:p w14:paraId="144E3308" w14:textId="1778C914" w:rsidR="006A2678" w:rsidRDefault="006A2678" w:rsidP="006A2678">
            <w:r w:rsidRPr="005E6A6A">
              <w:t xml:space="preserve">Equity, Trusts and Specific Relief by </w:t>
            </w:r>
            <w:proofErr w:type="spellStart"/>
            <w:r w:rsidRPr="005E6A6A">
              <w:t>B.M.Gandhi</w:t>
            </w:r>
            <w:proofErr w:type="spellEnd"/>
            <w:r>
              <w:t xml:space="preserve"> </w:t>
            </w:r>
            <w:r w:rsidR="00B60283">
              <w:t>355-366</w:t>
            </w:r>
          </w:p>
        </w:tc>
      </w:tr>
      <w:tr w:rsidR="006A2678" w:rsidRPr="00E9195A" w14:paraId="3392F584" w14:textId="77777777" w:rsidTr="006A2678">
        <w:tc>
          <w:tcPr>
            <w:tcW w:w="1253" w:type="dxa"/>
          </w:tcPr>
          <w:p w14:paraId="39B51623" w14:textId="77777777" w:rsidR="006A2678" w:rsidRDefault="006A2678" w:rsidP="006A2678">
            <w:r>
              <w:t>14</w:t>
            </w:r>
          </w:p>
        </w:tc>
        <w:tc>
          <w:tcPr>
            <w:tcW w:w="4952" w:type="dxa"/>
          </w:tcPr>
          <w:p w14:paraId="731F0551" w14:textId="45E22949" w:rsidR="006A2678" w:rsidRDefault="00B60283" w:rsidP="006A2678">
            <w:r>
              <w:t>Specific performance of contracts</w:t>
            </w:r>
          </w:p>
        </w:tc>
        <w:tc>
          <w:tcPr>
            <w:tcW w:w="3145" w:type="dxa"/>
          </w:tcPr>
          <w:p w14:paraId="081BF502" w14:textId="5283CA85" w:rsidR="006A2678" w:rsidRDefault="006A2678" w:rsidP="006A2678">
            <w:r w:rsidRPr="005E6A6A">
              <w:t xml:space="preserve">Equity, Trusts and Specific Relief by </w:t>
            </w:r>
            <w:proofErr w:type="spellStart"/>
            <w:r w:rsidRPr="005E6A6A">
              <w:t>B.M.Gandhi</w:t>
            </w:r>
            <w:proofErr w:type="spellEnd"/>
            <w:r>
              <w:t xml:space="preserve"> </w:t>
            </w:r>
            <w:r w:rsidR="00B60283">
              <w:t>366-</w:t>
            </w:r>
            <w:r w:rsidR="002A22FF">
              <w:t>382</w:t>
            </w:r>
          </w:p>
        </w:tc>
      </w:tr>
      <w:tr w:rsidR="006A2678" w:rsidRPr="00E9195A" w14:paraId="785D7CBD" w14:textId="77777777" w:rsidTr="006A2678">
        <w:tc>
          <w:tcPr>
            <w:tcW w:w="1253" w:type="dxa"/>
          </w:tcPr>
          <w:p w14:paraId="27E18DBD" w14:textId="77777777" w:rsidR="006A2678" w:rsidRDefault="006A2678" w:rsidP="006A2678">
            <w:r>
              <w:t>15</w:t>
            </w:r>
          </w:p>
        </w:tc>
        <w:tc>
          <w:tcPr>
            <w:tcW w:w="4952" w:type="dxa"/>
          </w:tcPr>
          <w:p w14:paraId="1C5801FD" w14:textId="170E7BFE" w:rsidR="006A2678" w:rsidRDefault="002A22FF" w:rsidP="006A2678">
            <w:r>
              <w:t>Specific performance of contract</w:t>
            </w:r>
          </w:p>
        </w:tc>
        <w:tc>
          <w:tcPr>
            <w:tcW w:w="3145" w:type="dxa"/>
          </w:tcPr>
          <w:p w14:paraId="7750F896" w14:textId="50CB84DF" w:rsidR="006A2678" w:rsidRDefault="006A2678" w:rsidP="006A2678">
            <w:r w:rsidRPr="005E6A6A">
              <w:t xml:space="preserve">Equity, Trusts and Specific Relief by </w:t>
            </w:r>
            <w:proofErr w:type="spellStart"/>
            <w:r w:rsidRPr="005E6A6A">
              <w:t>B.M.Gandhi</w:t>
            </w:r>
            <w:proofErr w:type="spellEnd"/>
            <w:r>
              <w:t xml:space="preserve"> 231 to 240 and </w:t>
            </w:r>
            <w:r w:rsidR="002A22FF">
              <w:t>382-410</w:t>
            </w:r>
          </w:p>
        </w:tc>
      </w:tr>
      <w:tr w:rsidR="006A2678" w:rsidRPr="00E9195A" w14:paraId="48C73B33" w14:textId="77777777" w:rsidTr="006A2678">
        <w:tc>
          <w:tcPr>
            <w:tcW w:w="1253" w:type="dxa"/>
          </w:tcPr>
          <w:p w14:paraId="35874E61" w14:textId="77777777" w:rsidR="006A2678" w:rsidRDefault="006A2678" w:rsidP="006A2678">
            <w:r>
              <w:t>16</w:t>
            </w:r>
          </w:p>
        </w:tc>
        <w:tc>
          <w:tcPr>
            <w:tcW w:w="4952" w:type="dxa"/>
          </w:tcPr>
          <w:p w14:paraId="22D6B27C" w14:textId="77777777" w:rsidR="006A2678" w:rsidRDefault="006A2678" w:rsidP="006A2678">
            <w:r>
              <w:t>Final Term</w:t>
            </w:r>
          </w:p>
        </w:tc>
        <w:tc>
          <w:tcPr>
            <w:tcW w:w="3145" w:type="dxa"/>
          </w:tcPr>
          <w:p w14:paraId="218A1152" w14:textId="77777777" w:rsidR="006A2678" w:rsidRDefault="006A2678" w:rsidP="006A2678"/>
        </w:tc>
      </w:tr>
    </w:tbl>
    <w:p w14:paraId="1E36E726" w14:textId="77777777" w:rsidR="00F73946" w:rsidRPr="00E9195A" w:rsidRDefault="00F73946">
      <w:pPr>
        <w:rPr>
          <w:rFonts w:asciiTheme="majorBidi" w:hAnsiTheme="majorBidi" w:cstheme="majorBidi"/>
          <w:sz w:val="24"/>
          <w:szCs w:val="24"/>
        </w:rPr>
      </w:pPr>
    </w:p>
    <w:p w14:paraId="3B4E6B8E" w14:textId="77777777" w:rsidR="00F73946" w:rsidRPr="00E9195A" w:rsidRDefault="00F73946">
      <w:pPr>
        <w:rPr>
          <w:rFonts w:asciiTheme="majorBidi" w:hAnsiTheme="majorBidi" w:cstheme="majorBidi"/>
          <w:sz w:val="24"/>
          <w:szCs w:val="24"/>
        </w:rPr>
      </w:pPr>
    </w:p>
    <w:p w14:paraId="4A80FCC1" w14:textId="77777777" w:rsidR="00F73946" w:rsidRPr="00E9195A" w:rsidRDefault="00E9195A" w:rsidP="00E9195A">
      <w:pPr>
        <w:shd w:val="clear" w:color="auto" w:fill="000000" w:themeFill="text1"/>
        <w:jc w:val="center"/>
        <w:rPr>
          <w:rFonts w:asciiTheme="majorBidi" w:hAnsiTheme="majorBidi" w:cstheme="majorBidi"/>
          <w:sz w:val="28"/>
          <w:szCs w:val="28"/>
        </w:rPr>
      </w:pPr>
      <w:r w:rsidRPr="00E9195A">
        <w:rPr>
          <w:rFonts w:asciiTheme="majorBidi" w:hAnsiTheme="majorBidi" w:cstheme="majorBidi"/>
          <w:sz w:val="28"/>
          <w:szCs w:val="28"/>
        </w:rPr>
        <w:lastRenderedPageBreak/>
        <w:t>RESEARCH PROJECT/PRACTICALS/LABS/ASSIGNMENTS</w:t>
      </w:r>
    </w:p>
    <w:p w14:paraId="516D4D9B" w14:textId="77777777" w:rsidR="004F17B3" w:rsidRPr="00501104" w:rsidRDefault="004F17B3" w:rsidP="004F17B3">
      <w:pPr>
        <w:pStyle w:val="ListParagraph"/>
        <w:numPr>
          <w:ilvl w:val="0"/>
          <w:numId w:val="2"/>
        </w:numPr>
        <w:spacing w:after="200" w:line="276" w:lineRule="auto"/>
      </w:pPr>
      <w:r>
        <w:t>Individual Assignment and Presentation from the course</w:t>
      </w:r>
    </w:p>
    <w:p w14:paraId="694716D0" w14:textId="77777777" w:rsidR="00F73946" w:rsidRPr="00E9195A" w:rsidRDefault="00F73946" w:rsidP="00711936">
      <w:pPr>
        <w:rPr>
          <w:rFonts w:asciiTheme="majorBidi" w:hAnsiTheme="majorBidi" w:cstheme="majorBidi"/>
          <w:sz w:val="28"/>
          <w:szCs w:val="28"/>
        </w:rPr>
      </w:pPr>
    </w:p>
    <w:p w14:paraId="67430BCB" w14:textId="77777777" w:rsidR="00F73946" w:rsidRPr="00E9195A" w:rsidRDefault="00E9195A" w:rsidP="00E9195A">
      <w:pPr>
        <w:shd w:val="clear" w:color="auto" w:fill="000000" w:themeFill="text1"/>
        <w:jc w:val="center"/>
        <w:rPr>
          <w:rFonts w:asciiTheme="majorBidi" w:hAnsiTheme="majorBidi" w:cstheme="majorBidi"/>
          <w:sz w:val="28"/>
          <w:szCs w:val="28"/>
        </w:rPr>
      </w:pPr>
      <w:r w:rsidRPr="00E9195A">
        <w:rPr>
          <w:rFonts w:asciiTheme="majorBidi" w:hAnsiTheme="majorBidi" w:cstheme="majorBidi"/>
          <w:sz w:val="28"/>
          <w:szCs w:val="28"/>
        </w:rPr>
        <w:t>ASSESSMENT CRITERIA</w:t>
      </w:r>
    </w:p>
    <w:p w14:paraId="1228499C" w14:textId="77777777" w:rsidR="00F73946" w:rsidRDefault="00F73946"/>
    <w:p w14:paraId="2E9C9780" w14:textId="77777777" w:rsidR="004F17B3" w:rsidRPr="00501AA1" w:rsidRDefault="004F17B3" w:rsidP="004F17B3">
      <w:pPr>
        <w:rPr>
          <w:rFonts w:ascii="Times New Roman" w:hAnsi="Times New Roman" w:cs="Times New Roman"/>
          <w:b/>
          <w:bCs/>
        </w:rPr>
      </w:pPr>
      <w:r w:rsidRPr="00501AA1">
        <w:rPr>
          <w:rFonts w:ascii="Times New Roman" w:hAnsi="Times New Roman" w:cs="Times New Roman"/>
          <w:b/>
          <w:bCs/>
        </w:rPr>
        <w:t>Sessional: 20 (Project, presentation, class participation)</w:t>
      </w:r>
    </w:p>
    <w:p w14:paraId="486CDB52" w14:textId="77777777" w:rsidR="004F17B3" w:rsidRPr="00501AA1" w:rsidRDefault="004F17B3" w:rsidP="004F17B3">
      <w:pPr>
        <w:rPr>
          <w:rFonts w:ascii="Times New Roman" w:hAnsi="Times New Roman" w:cs="Times New Roman"/>
          <w:b/>
          <w:bCs/>
        </w:rPr>
      </w:pPr>
      <w:r w:rsidRPr="00501AA1">
        <w:rPr>
          <w:rFonts w:ascii="Times New Roman" w:hAnsi="Times New Roman" w:cs="Times New Roman"/>
          <w:b/>
          <w:bCs/>
        </w:rPr>
        <w:t>Mid Term: 30</w:t>
      </w:r>
    </w:p>
    <w:p w14:paraId="1326C01E" w14:textId="77777777" w:rsidR="004F17B3" w:rsidRPr="00501AA1" w:rsidRDefault="004F17B3" w:rsidP="004F17B3">
      <w:pPr>
        <w:rPr>
          <w:rFonts w:ascii="Times New Roman" w:hAnsi="Times New Roman" w:cs="Times New Roman"/>
          <w:b/>
          <w:bCs/>
        </w:rPr>
      </w:pPr>
      <w:r w:rsidRPr="00501AA1">
        <w:rPr>
          <w:rFonts w:ascii="Times New Roman" w:hAnsi="Times New Roman" w:cs="Times New Roman"/>
          <w:b/>
          <w:bCs/>
        </w:rPr>
        <w:t>Final Exam: 50</w:t>
      </w:r>
    </w:p>
    <w:p w14:paraId="50A504E1" w14:textId="77777777" w:rsidR="00F73946" w:rsidRDefault="00F73946">
      <w:bookmarkStart w:id="0" w:name="_GoBack"/>
      <w:bookmarkEnd w:id="0"/>
    </w:p>
    <w:sectPr w:rsidR="00F73946" w:rsidSect="009A73F3">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80C7A" w14:textId="77777777" w:rsidR="006444D7" w:rsidRDefault="006444D7" w:rsidP="00E9195A">
      <w:pPr>
        <w:spacing w:after="0" w:line="240" w:lineRule="auto"/>
      </w:pPr>
      <w:r>
        <w:separator/>
      </w:r>
    </w:p>
  </w:endnote>
  <w:endnote w:type="continuationSeparator" w:id="0">
    <w:p w14:paraId="6098DCB2" w14:textId="77777777" w:rsidR="006444D7" w:rsidRDefault="006444D7" w:rsidP="00E9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57B45" w14:textId="77777777" w:rsidR="006444D7" w:rsidRDefault="006444D7" w:rsidP="00E9195A">
      <w:pPr>
        <w:spacing w:after="0" w:line="240" w:lineRule="auto"/>
      </w:pPr>
      <w:r>
        <w:separator/>
      </w:r>
    </w:p>
  </w:footnote>
  <w:footnote w:type="continuationSeparator" w:id="0">
    <w:p w14:paraId="548060EA" w14:textId="77777777" w:rsidR="006444D7" w:rsidRDefault="006444D7" w:rsidP="00E91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F6FB" w14:textId="77777777" w:rsidR="00E9195A" w:rsidRPr="00E63727" w:rsidRDefault="00E9195A" w:rsidP="00E63727">
    <w:pPr>
      <w:pStyle w:val="NoSpacing"/>
      <w:jc w:val="center"/>
      <w:rPr>
        <w:rFonts w:asciiTheme="majorBidi" w:hAnsiTheme="majorBidi" w:cstheme="majorBidi"/>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13363"/>
    <w:multiLevelType w:val="hybridMultilevel"/>
    <w:tmpl w:val="2D5C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638A0"/>
    <w:multiLevelType w:val="multilevel"/>
    <w:tmpl w:val="0D6E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6B51AF"/>
    <w:multiLevelType w:val="hybridMultilevel"/>
    <w:tmpl w:val="ED72D6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E8C2794"/>
    <w:multiLevelType w:val="hybridMultilevel"/>
    <w:tmpl w:val="C5D8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946"/>
    <w:rsid w:val="000251F4"/>
    <w:rsid w:val="0006523A"/>
    <w:rsid w:val="00081D5D"/>
    <w:rsid w:val="000C66CD"/>
    <w:rsid w:val="002A22FF"/>
    <w:rsid w:val="003E7B92"/>
    <w:rsid w:val="0046645E"/>
    <w:rsid w:val="004F17B3"/>
    <w:rsid w:val="006444D7"/>
    <w:rsid w:val="006A2678"/>
    <w:rsid w:val="006F47C4"/>
    <w:rsid w:val="00711936"/>
    <w:rsid w:val="007D2B05"/>
    <w:rsid w:val="00843B08"/>
    <w:rsid w:val="009A73F3"/>
    <w:rsid w:val="00A522A2"/>
    <w:rsid w:val="00B60283"/>
    <w:rsid w:val="00D13EFB"/>
    <w:rsid w:val="00D16FB7"/>
    <w:rsid w:val="00D476C7"/>
    <w:rsid w:val="00E110C6"/>
    <w:rsid w:val="00E63727"/>
    <w:rsid w:val="00E9195A"/>
    <w:rsid w:val="00EC0EC2"/>
    <w:rsid w:val="00EC7445"/>
    <w:rsid w:val="00F73946"/>
    <w:rsid w:val="00FE4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0D79"/>
  <w15:chartTrackingRefBased/>
  <w15:docId w15:val="{378E50EC-F558-4CDB-8538-B0D1C38F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95A"/>
  </w:style>
  <w:style w:type="paragraph" w:styleId="Footer">
    <w:name w:val="footer"/>
    <w:basedOn w:val="Normal"/>
    <w:link w:val="FooterChar"/>
    <w:uiPriority w:val="99"/>
    <w:unhideWhenUsed/>
    <w:rsid w:val="00E9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5A"/>
  </w:style>
  <w:style w:type="paragraph" w:styleId="NoSpacing">
    <w:name w:val="No Spacing"/>
    <w:uiPriority w:val="1"/>
    <w:qFormat/>
    <w:rsid w:val="00E63727"/>
    <w:pPr>
      <w:spacing w:after="0" w:line="240" w:lineRule="auto"/>
    </w:pPr>
  </w:style>
  <w:style w:type="paragraph" w:styleId="ListParagraph">
    <w:name w:val="List Paragraph"/>
    <w:basedOn w:val="Normal"/>
    <w:uiPriority w:val="34"/>
    <w:qFormat/>
    <w:rsid w:val="004F17B3"/>
    <w:pPr>
      <w:spacing w:after="0" w:line="240" w:lineRule="auto"/>
      <w:ind w:left="720"/>
      <w:contextualSpacing/>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C7445"/>
    <w:rPr>
      <w:color w:val="0563C1" w:themeColor="hyperlink"/>
      <w:u w:val="single"/>
    </w:rPr>
  </w:style>
  <w:style w:type="character" w:styleId="UnresolvedMention">
    <w:name w:val="Unresolved Mention"/>
    <w:basedOn w:val="DefaultParagraphFont"/>
    <w:uiPriority w:val="99"/>
    <w:semiHidden/>
    <w:unhideWhenUsed/>
    <w:rsid w:val="00EC7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fyqasanchez/equity-in-islam-amended-version-topic-1" TargetMode="External"/><Relationship Id="rId3" Type="http://schemas.openxmlformats.org/officeDocument/2006/relationships/settings" Target="settings.xml"/><Relationship Id="rId7" Type="http://schemas.openxmlformats.org/officeDocument/2006/relationships/hyperlink" Target="https://www.academia.edu/10026338/Maxims_of_Equity_and_its_Applications_in_Pakist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WASQIUE</dc:creator>
  <cp:keywords/>
  <dc:description/>
  <cp:lastModifiedBy>Waheed gujjar</cp:lastModifiedBy>
  <cp:revision>12</cp:revision>
  <dcterms:created xsi:type="dcterms:W3CDTF">2019-01-15T04:40:00Z</dcterms:created>
  <dcterms:modified xsi:type="dcterms:W3CDTF">2020-01-24T10:32:00Z</dcterms:modified>
</cp:coreProperties>
</file>