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09" w:rsidRPr="00A111AD" w:rsidRDefault="00AC6D09" w:rsidP="002E4312">
      <w:pPr>
        <w:autoSpaceDE w:val="0"/>
        <w:autoSpaceDN w:val="0"/>
        <w:adjustRightInd w:val="0"/>
        <w:jc w:val="center"/>
        <w:rPr>
          <w:b/>
          <w:color w:val="000000"/>
          <w:sz w:val="28"/>
          <w:szCs w:val="28"/>
        </w:rPr>
      </w:pPr>
      <w:r w:rsidRPr="00A111AD">
        <w:rPr>
          <w:b/>
          <w:color w:val="000000"/>
          <w:sz w:val="28"/>
          <w:szCs w:val="28"/>
        </w:rPr>
        <w:t>UNIVERSITY OF SARGODHA</w:t>
      </w:r>
    </w:p>
    <w:p w:rsidR="00AC6D09" w:rsidRDefault="005115A7" w:rsidP="00AC6D09">
      <w:pPr>
        <w:pBdr>
          <w:bottom w:val="single" w:sz="6" w:space="1" w:color="auto"/>
        </w:pBdr>
        <w:autoSpaceDE w:val="0"/>
        <w:autoSpaceDN w:val="0"/>
        <w:adjustRightInd w:val="0"/>
        <w:jc w:val="center"/>
        <w:rPr>
          <w:b/>
          <w:color w:val="000000"/>
          <w:sz w:val="28"/>
          <w:szCs w:val="28"/>
        </w:rPr>
      </w:pPr>
      <w:r w:rsidRPr="00A111AD">
        <w:rPr>
          <w:b/>
          <w:color w:val="000000"/>
          <w:sz w:val="28"/>
          <w:szCs w:val="28"/>
        </w:rPr>
        <w:t xml:space="preserve">DEPARTMENT </w:t>
      </w:r>
      <w:r w:rsidR="007F48CE">
        <w:rPr>
          <w:b/>
          <w:color w:val="000000"/>
          <w:sz w:val="28"/>
          <w:szCs w:val="28"/>
        </w:rPr>
        <w:t>OF PLANT PATHOLOGY</w:t>
      </w:r>
    </w:p>
    <w:p w:rsidR="007F48CE" w:rsidRPr="001F0F0D" w:rsidRDefault="007F48CE" w:rsidP="00AC6D09">
      <w:pPr>
        <w:pBdr>
          <w:bottom w:val="single" w:sz="6" w:space="1" w:color="auto"/>
        </w:pBdr>
        <w:autoSpaceDE w:val="0"/>
        <w:autoSpaceDN w:val="0"/>
        <w:adjustRightInd w:val="0"/>
        <w:jc w:val="center"/>
        <w:rPr>
          <w:color w:val="000000"/>
          <w:sz w:val="22"/>
          <w:szCs w:val="22"/>
        </w:rPr>
      </w:pPr>
    </w:p>
    <w:p w:rsidR="00AC6D09" w:rsidRPr="001F0F0D" w:rsidRDefault="00AC6D09" w:rsidP="00AC6D09">
      <w:pPr>
        <w:autoSpaceDE w:val="0"/>
        <w:autoSpaceDN w:val="0"/>
        <w:adjustRightInd w:val="0"/>
        <w:jc w:val="center"/>
        <w:rPr>
          <w:b/>
          <w:color w:val="000000"/>
          <w:sz w:val="22"/>
          <w:szCs w:val="22"/>
        </w:rPr>
      </w:pPr>
    </w:p>
    <w:p w:rsidR="00AC6D09" w:rsidRPr="001F0F0D" w:rsidRDefault="00B72A4C" w:rsidP="003D3C5E">
      <w:pPr>
        <w:tabs>
          <w:tab w:val="left" w:pos="3600"/>
        </w:tabs>
        <w:autoSpaceDE w:val="0"/>
        <w:autoSpaceDN w:val="0"/>
        <w:adjustRightInd w:val="0"/>
        <w:rPr>
          <w:color w:val="000000"/>
          <w:sz w:val="22"/>
          <w:szCs w:val="22"/>
        </w:rPr>
      </w:pPr>
      <w:r w:rsidRPr="001F0F0D">
        <w:rPr>
          <w:color w:val="000000"/>
          <w:sz w:val="22"/>
          <w:szCs w:val="22"/>
        </w:rPr>
        <w:t xml:space="preserve">COURSE OUTLINE </w:t>
      </w:r>
      <w:r w:rsidRPr="001F0F0D">
        <w:rPr>
          <w:color w:val="000000"/>
          <w:sz w:val="22"/>
          <w:szCs w:val="22"/>
        </w:rPr>
        <w:tab/>
      </w:r>
      <w:r w:rsidRPr="001F0F0D">
        <w:rPr>
          <w:color w:val="000000"/>
          <w:sz w:val="22"/>
          <w:szCs w:val="22"/>
        </w:rPr>
        <w:tab/>
      </w:r>
      <w:r w:rsidRPr="001F0F0D">
        <w:rPr>
          <w:color w:val="000000"/>
          <w:sz w:val="22"/>
          <w:szCs w:val="22"/>
        </w:rPr>
        <w:tab/>
      </w:r>
      <w:r w:rsidRPr="001F0F0D">
        <w:rPr>
          <w:color w:val="000000"/>
          <w:sz w:val="22"/>
          <w:szCs w:val="22"/>
        </w:rPr>
        <w:tab/>
      </w:r>
      <w:r w:rsidRPr="001F0F0D">
        <w:rPr>
          <w:color w:val="000000"/>
          <w:sz w:val="22"/>
          <w:szCs w:val="22"/>
        </w:rPr>
        <w:tab/>
      </w:r>
      <w:r w:rsidRPr="001F0F0D">
        <w:rPr>
          <w:color w:val="000000"/>
          <w:sz w:val="22"/>
          <w:szCs w:val="22"/>
        </w:rPr>
        <w:tab/>
      </w:r>
      <w:r w:rsidR="003D3C5E">
        <w:rPr>
          <w:color w:val="000000"/>
          <w:sz w:val="22"/>
          <w:szCs w:val="22"/>
        </w:rPr>
        <w:t xml:space="preserve">Spring </w:t>
      </w:r>
      <w:r w:rsidR="005115A7" w:rsidRPr="001F0F0D">
        <w:rPr>
          <w:color w:val="000000"/>
          <w:sz w:val="22"/>
          <w:szCs w:val="22"/>
        </w:rPr>
        <w:t>20</w:t>
      </w:r>
      <w:r w:rsidR="003D3C5E">
        <w:rPr>
          <w:color w:val="000000"/>
          <w:sz w:val="22"/>
          <w:szCs w:val="22"/>
        </w:rPr>
        <w:t>20</w:t>
      </w:r>
    </w:p>
    <w:p w:rsidR="00AC6D09" w:rsidRPr="001F0F0D" w:rsidRDefault="00AC6D09" w:rsidP="00CA56D1">
      <w:pPr>
        <w:autoSpaceDE w:val="0"/>
        <w:autoSpaceDN w:val="0"/>
        <w:adjustRightInd w:val="0"/>
        <w:rPr>
          <w:color w:val="000000"/>
          <w:sz w:val="22"/>
          <w:szCs w:val="22"/>
        </w:rPr>
      </w:pPr>
    </w:p>
    <w:p w:rsidR="005115A7" w:rsidRPr="001F0F0D" w:rsidRDefault="00AC6D09" w:rsidP="005115A7">
      <w:pPr>
        <w:autoSpaceDE w:val="0"/>
        <w:autoSpaceDN w:val="0"/>
        <w:adjustRightInd w:val="0"/>
        <w:rPr>
          <w:color w:val="000000" w:themeColor="text1"/>
          <w:sz w:val="22"/>
          <w:szCs w:val="22"/>
        </w:rPr>
      </w:pPr>
      <w:r w:rsidRPr="001F0F0D">
        <w:rPr>
          <w:color w:val="000000" w:themeColor="text1"/>
          <w:sz w:val="22"/>
          <w:szCs w:val="22"/>
        </w:rPr>
        <w:t xml:space="preserve">Course </w:t>
      </w:r>
      <w:r w:rsidR="005115A7" w:rsidRPr="001F0F0D">
        <w:rPr>
          <w:color w:val="000000" w:themeColor="text1"/>
          <w:sz w:val="22"/>
          <w:szCs w:val="22"/>
        </w:rPr>
        <w:t>Title</w:t>
      </w:r>
      <w:r w:rsidRPr="001F0F0D">
        <w:rPr>
          <w:color w:val="000000" w:themeColor="text1"/>
          <w:sz w:val="22"/>
          <w:szCs w:val="22"/>
        </w:rPr>
        <w:t xml:space="preserve">: </w:t>
      </w:r>
      <w:r w:rsidR="0076128F">
        <w:rPr>
          <w:sz w:val="24"/>
          <w:szCs w:val="24"/>
        </w:rPr>
        <w:t>Introductory P</w:t>
      </w:r>
      <w:r w:rsidR="006E5F39">
        <w:rPr>
          <w:sz w:val="24"/>
          <w:szCs w:val="24"/>
        </w:rPr>
        <w:t>lant patho</w:t>
      </w:r>
      <w:r w:rsidR="0076128F">
        <w:rPr>
          <w:sz w:val="24"/>
          <w:szCs w:val="24"/>
        </w:rPr>
        <w:t>lo</w:t>
      </w:r>
      <w:r w:rsidR="006E5F39">
        <w:rPr>
          <w:sz w:val="24"/>
          <w:szCs w:val="24"/>
        </w:rPr>
        <w:t>g</w:t>
      </w:r>
      <w:r w:rsidR="0076128F">
        <w:rPr>
          <w:sz w:val="24"/>
          <w:szCs w:val="24"/>
        </w:rPr>
        <w:t>y</w:t>
      </w:r>
    </w:p>
    <w:p w:rsidR="009B33FA" w:rsidRPr="001F0F0D" w:rsidRDefault="00AC6D09" w:rsidP="005115A7">
      <w:pPr>
        <w:autoSpaceDE w:val="0"/>
        <w:autoSpaceDN w:val="0"/>
        <w:adjustRightInd w:val="0"/>
        <w:rPr>
          <w:color w:val="000000" w:themeColor="text1"/>
          <w:sz w:val="22"/>
          <w:szCs w:val="22"/>
        </w:rPr>
      </w:pPr>
      <w:r w:rsidRPr="001F0F0D">
        <w:rPr>
          <w:color w:val="000000" w:themeColor="text1"/>
          <w:sz w:val="22"/>
          <w:szCs w:val="22"/>
        </w:rPr>
        <w:t xml:space="preserve">Course Code: </w:t>
      </w:r>
      <w:r w:rsidR="0076128F">
        <w:rPr>
          <w:color w:val="000000" w:themeColor="text1"/>
          <w:sz w:val="22"/>
          <w:szCs w:val="22"/>
        </w:rPr>
        <w:t>PP-202</w:t>
      </w:r>
    </w:p>
    <w:p w:rsidR="005115A7" w:rsidRPr="001F0F0D" w:rsidRDefault="00AC6D09" w:rsidP="005115A7">
      <w:pPr>
        <w:autoSpaceDE w:val="0"/>
        <w:autoSpaceDN w:val="0"/>
        <w:adjustRightInd w:val="0"/>
        <w:spacing w:line="360" w:lineRule="auto"/>
        <w:rPr>
          <w:color w:val="000000" w:themeColor="text1"/>
          <w:sz w:val="22"/>
          <w:szCs w:val="22"/>
        </w:rPr>
      </w:pPr>
      <w:r w:rsidRPr="001F0F0D">
        <w:rPr>
          <w:color w:val="000000" w:themeColor="text1"/>
          <w:sz w:val="22"/>
          <w:szCs w:val="22"/>
        </w:rPr>
        <w:t>Credit Hours:</w:t>
      </w:r>
      <w:r w:rsidR="006E5F39">
        <w:rPr>
          <w:color w:val="000000" w:themeColor="text1"/>
          <w:sz w:val="22"/>
          <w:szCs w:val="22"/>
        </w:rPr>
        <w:t xml:space="preserve"> 3(2-1)</w:t>
      </w:r>
    </w:p>
    <w:p w:rsidR="005115A7" w:rsidRPr="001F0F0D" w:rsidRDefault="005115A7" w:rsidP="005115A7">
      <w:pPr>
        <w:autoSpaceDE w:val="0"/>
        <w:autoSpaceDN w:val="0"/>
        <w:adjustRightInd w:val="0"/>
        <w:spacing w:line="360" w:lineRule="auto"/>
        <w:rPr>
          <w:color w:val="000000" w:themeColor="text1"/>
          <w:sz w:val="22"/>
          <w:szCs w:val="22"/>
        </w:rPr>
      </w:pPr>
    </w:p>
    <w:p w:rsidR="009B33FA" w:rsidRPr="001F0F0D" w:rsidRDefault="00AC6D09" w:rsidP="005115A7">
      <w:pPr>
        <w:autoSpaceDE w:val="0"/>
        <w:autoSpaceDN w:val="0"/>
        <w:adjustRightInd w:val="0"/>
        <w:rPr>
          <w:color w:val="000000" w:themeColor="text1"/>
          <w:sz w:val="22"/>
          <w:szCs w:val="22"/>
        </w:rPr>
      </w:pPr>
      <w:r w:rsidRPr="001F0F0D">
        <w:rPr>
          <w:color w:val="000000" w:themeColor="text1"/>
          <w:sz w:val="22"/>
          <w:szCs w:val="22"/>
        </w:rPr>
        <w:t xml:space="preserve">Instructor: </w:t>
      </w:r>
      <w:r w:rsidR="006E5F39">
        <w:rPr>
          <w:color w:val="000000" w:themeColor="text1"/>
          <w:sz w:val="22"/>
          <w:szCs w:val="22"/>
        </w:rPr>
        <w:t>Dr. Yasir Iftikhar</w:t>
      </w:r>
    </w:p>
    <w:p w:rsidR="00AC6D09" w:rsidRPr="001F0F0D" w:rsidRDefault="00AC6D09" w:rsidP="005115A7">
      <w:pPr>
        <w:autoSpaceDE w:val="0"/>
        <w:autoSpaceDN w:val="0"/>
        <w:adjustRightInd w:val="0"/>
        <w:rPr>
          <w:color w:val="000000" w:themeColor="text1"/>
          <w:sz w:val="22"/>
          <w:szCs w:val="22"/>
        </w:rPr>
      </w:pPr>
      <w:r w:rsidRPr="001F0F0D">
        <w:rPr>
          <w:color w:val="000000" w:themeColor="text1"/>
          <w:sz w:val="22"/>
          <w:szCs w:val="22"/>
        </w:rPr>
        <w:t xml:space="preserve">Email: </w:t>
      </w:r>
      <w:r w:rsidR="006E5F39">
        <w:rPr>
          <w:color w:val="000000" w:themeColor="text1"/>
          <w:sz w:val="22"/>
          <w:szCs w:val="22"/>
        </w:rPr>
        <w:t>yasir.iftikhar@uos.edu.pk</w:t>
      </w:r>
    </w:p>
    <w:p w:rsidR="002E4312" w:rsidRPr="001F0F0D" w:rsidRDefault="002E4312" w:rsidP="002E4312">
      <w:pPr>
        <w:tabs>
          <w:tab w:val="left" w:pos="3600"/>
          <w:tab w:val="left" w:pos="3690"/>
          <w:tab w:val="left" w:pos="3780"/>
        </w:tabs>
        <w:autoSpaceDE w:val="0"/>
        <w:autoSpaceDN w:val="0"/>
        <w:adjustRightInd w:val="0"/>
        <w:rPr>
          <w:color w:val="000000" w:themeColor="text1"/>
          <w:sz w:val="22"/>
          <w:szCs w:val="22"/>
        </w:rPr>
      </w:pPr>
    </w:p>
    <w:p w:rsidR="00AC6D09" w:rsidRPr="001F0F0D" w:rsidRDefault="004E0924" w:rsidP="009B3A92">
      <w:pPr>
        <w:shd w:val="clear" w:color="auto" w:fill="000000"/>
        <w:tabs>
          <w:tab w:val="left" w:pos="0"/>
        </w:tabs>
        <w:jc w:val="center"/>
        <w:rPr>
          <w:color w:val="000000" w:themeColor="text1"/>
          <w:sz w:val="22"/>
          <w:szCs w:val="22"/>
        </w:rPr>
      </w:pPr>
      <w:r w:rsidRPr="001F0F0D">
        <w:rPr>
          <w:color w:val="FFFFFF" w:themeColor="background1"/>
          <w:sz w:val="22"/>
          <w:szCs w:val="22"/>
        </w:rPr>
        <w:t>DESCRIPTION AND OBJECTIVE</w:t>
      </w:r>
      <w:r w:rsidR="00D40C3D">
        <w:rPr>
          <w:color w:val="FFFFFF" w:themeColor="background1"/>
          <w:sz w:val="22"/>
          <w:szCs w:val="22"/>
        </w:rPr>
        <w:t>S</w:t>
      </w:r>
    </w:p>
    <w:p w:rsidR="006E5F39" w:rsidRPr="00ED6E99" w:rsidRDefault="006E5F39" w:rsidP="006E5F39">
      <w:pPr>
        <w:jc w:val="both"/>
        <w:rPr>
          <w:color w:val="000000" w:themeColor="text1"/>
          <w:sz w:val="22"/>
          <w:szCs w:val="22"/>
        </w:rPr>
      </w:pPr>
      <w:r w:rsidRPr="00ED6E99">
        <w:rPr>
          <w:color w:val="000000" w:themeColor="text1"/>
          <w:sz w:val="22"/>
          <w:szCs w:val="22"/>
        </w:rPr>
        <w:t>Objectives:</w:t>
      </w:r>
    </w:p>
    <w:p w:rsidR="006E5F39" w:rsidRPr="00ED6E99" w:rsidRDefault="0076128F" w:rsidP="006E5F39">
      <w:pPr>
        <w:jc w:val="both"/>
        <w:rPr>
          <w:color w:val="000000" w:themeColor="text1"/>
          <w:sz w:val="22"/>
          <w:szCs w:val="22"/>
          <w:highlight w:val="black"/>
        </w:rPr>
      </w:pPr>
      <w:r w:rsidRPr="00ED6E99">
        <w:rPr>
          <w:sz w:val="22"/>
          <w:szCs w:val="22"/>
        </w:rPr>
        <w:t>To acquaint the students with basic and applied knowledge of Plant Pathology</w:t>
      </w:r>
    </w:p>
    <w:p w:rsidR="00CE748B" w:rsidRPr="00ED6E99" w:rsidRDefault="00CE748B" w:rsidP="00CE748B">
      <w:pPr>
        <w:spacing w:line="276" w:lineRule="auto"/>
        <w:jc w:val="both"/>
        <w:rPr>
          <w:sz w:val="22"/>
          <w:szCs w:val="22"/>
        </w:rPr>
      </w:pPr>
      <w:r w:rsidRPr="00ED6E99">
        <w:rPr>
          <w:sz w:val="22"/>
          <w:szCs w:val="22"/>
        </w:rPr>
        <w:t>Theory:</w:t>
      </w:r>
    </w:p>
    <w:p w:rsidR="00CE748B" w:rsidRPr="00ED6E99" w:rsidRDefault="00CE748B" w:rsidP="00CE748B">
      <w:pPr>
        <w:spacing w:line="276" w:lineRule="auto"/>
        <w:jc w:val="both"/>
        <w:rPr>
          <w:color w:val="000000" w:themeColor="text1"/>
          <w:sz w:val="22"/>
          <w:szCs w:val="22"/>
        </w:rPr>
      </w:pPr>
      <w:r w:rsidRPr="00ED6E99">
        <w:rPr>
          <w:sz w:val="22"/>
          <w:szCs w:val="22"/>
        </w:rPr>
        <w:t>Better understand about the Pathological problems due to biotic and abiotic factors of the farmer’s field. Develop knowledge in identification, classification of different diseases caused by plant pathogens.</w:t>
      </w:r>
    </w:p>
    <w:p w:rsidR="00CE748B" w:rsidRPr="00ED6E99" w:rsidRDefault="00CE748B" w:rsidP="00CE748B">
      <w:pPr>
        <w:spacing w:line="276" w:lineRule="auto"/>
        <w:jc w:val="both"/>
        <w:rPr>
          <w:sz w:val="22"/>
          <w:szCs w:val="22"/>
        </w:rPr>
      </w:pPr>
      <w:r w:rsidRPr="00ED6E99">
        <w:rPr>
          <w:sz w:val="22"/>
          <w:szCs w:val="22"/>
        </w:rPr>
        <w:t>Practical:</w:t>
      </w:r>
    </w:p>
    <w:p w:rsidR="00AC6D09" w:rsidRDefault="00CE748B" w:rsidP="00CE748B">
      <w:pPr>
        <w:jc w:val="both"/>
        <w:rPr>
          <w:sz w:val="22"/>
          <w:szCs w:val="22"/>
        </w:rPr>
      </w:pPr>
      <w:r w:rsidRPr="00ED6E99">
        <w:rPr>
          <w:sz w:val="22"/>
          <w:szCs w:val="22"/>
        </w:rPr>
        <w:t>Gain understanding</w:t>
      </w:r>
      <w:r w:rsidRPr="00CE748B">
        <w:rPr>
          <w:sz w:val="22"/>
          <w:szCs w:val="22"/>
        </w:rPr>
        <w:t xml:space="preserve"> of management of plant diseases prevailing in the field.</w:t>
      </w:r>
    </w:p>
    <w:p w:rsidR="00CE748B" w:rsidRPr="001F0F0D" w:rsidRDefault="00CE748B" w:rsidP="00CE748B">
      <w:pPr>
        <w:jc w:val="both"/>
        <w:rPr>
          <w:color w:val="000000" w:themeColor="text1"/>
          <w:sz w:val="22"/>
          <w:szCs w:val="22"/>
        </w:rPr>
      </w:pPr>
    </w:p>
    <w:p w:rsidR="00AC6D09" w:rsidRPr="001F0F0D" w:rsidRDefault="004E0924" w:rsidP="00D40C3D">
      <w:pPr>
        <w:shd w:val="clear" w:color="auto" w:fill="000000"/>
        <w:tabs>
          <w:tab w:val="left" w:pos="3600"/>
        </w:tabs>
        <w:jc w:val="center"/>
        <w:rPr>
          <w:color w:val="FFFFFF" w:themeColor="background1"/>
          <w:sz w:val="22"/>
          <w:szCs w:val="22"/>
        </w:rPr>
      </w:pPr>
      <w:r w:rsidRPr="001F0F0D">
        <w:rPr>
          <w:color w:val="FFFFFF" w:themeColor="background1"/>
          <w:sz w:val="22"/>
          <w:szCs w:val="22"/>
        </w:rPr>
        <w:t>IN</w:t>
      </w:r>
      <w:r w:rsidR="00D40C3D">
        <w:rPr>
          <w:color w:val="FFFFFF" w:themeColor="background1"/>
          <w:sz w:val="22"/>
          <w:szCs w:val="22"/>
        </w:rPr>
        <w:t>T</w:t>
      </w:r>
      <w:r w:rsidRPr="001F0F0D">
        <w:rPr>
          <w:color w:val="FFFFFF" w:themeColor="background1"/>
          <w:sz w:val="22"/>
          <w:szCs w:val="22"/>
        </w:rPr>
        <w:t>ENDED LEARNING OUT</w:t>
      </w:r>
      <w:r w:rsidR="009719BE">
        <w:rPr>
          <w:color w:val="FFFFFF" w:themeColor="background1"/>
          <w:sz w:val="22"/>
          <w:szCs w:val="22"/>
        </w:rPr>
        <w:t>COMES</w:t>
      </w:r>
    </w:p>
    <w:p w:rsidR="005115A7" w:rsidRPr="001F0F0D" w:rsidRDefault="005F132D" w:rsidP="005115A7">
      <w:pPr>
        <w:rPr>
          <w:color w:val="000000" w:themeColor="text1"/>
          <w:sz w:val="22"/>
          <w:szCs w:val="22"/>
        </w:rPr>
      </w:pPr>
      <w:r>
        <w:rPr>
          <w:color w:val="000000" w:themeColor="text1"/>
          <w:sz w:val="22"/>
          <w:szCs w:val="22"/>
        </w:rPr>
        <w:t>This course will help the s</w:t>
      </w:r>
      <w:r w:rsidR="00CE748B">
        <w:rPr>
          <w:color w:val="000000" w:themeColor="text1"/>
          <w:sz w:val="22"/>
          <w:szCs w:val="22"/>
        </w:rPr>
        <w:t>tudents to diagnose the plant disease</w:t>
      </w:r>
      <w:r>
        <w:rPr>
          <w:color w:val="000000" w:themeColor="text1"/>
          <w:sz w:val="22"/>
          <w:szCs w:val="22"/>
        </w:rPr>
        <w:t>s</w:t>
      </w:r>
      <w:r w:rsidR="00CE748B">
        <w:rPr>
          <w:color w:val="000000" w:themeColor="text1"/>
          <w:sz w:val="22"/>
          <w:szCs w:val="22"/>
        </w:rPr>
        <w:t xml:space="preserve"> on the basis of symptoms in the field.</w:t>
      </w:r>
    </w:p>
    <w:p w:rsidR="005115A7" w:rsidRPr="001F0F0D" w:rsidRDefault="005115A7" w:rsidP="005115A7">
      <w:pPr>
        <w:rPr>
          <w:color w:val="000000" w:themeColor="text1"/>
          <w:sz w:val="22"/>
          <w:szCs w:val="22"/>
        </w:rPr>
      </w:pPr>
    </w:p>
    <w:p w:rsidR="00AC6D09" w:rsidRPr="001F0F0D" w:rsidRDefault="004E0924" w:rsidP="009719BE">
      <w:pPr>
        <w:shd w:val="clear" w:color="auto" w:fill="000000"/>
        <w:jc w:val="center"/>
        <w:rPr>
          <w:color w:val="FFFFFF" w:themeColor="background1"/>
          <w:sz w:val="22"/>
          <w:szCs w:val="22"/>
        </w:rPr>
      </w:pPr>
      <w:r w:rsidRPr="001F0F0D">
        <w:rPr>
          <w:color w:val="FFFFFF" w:themeColor="background1"/>
          <w:sz w:val="22"/>
          <w:szCs w:val="22"/>
        </w:rPr>
        <w:t>COURSE CONTENTS</w:t>
      </w:r>
    </w:p>
    <w:p w:rsidR="00275156" w:rsidRPr="00ED6E99" w:rsidRDefault="00275156" w:rsidP="00275156">
      <w:pPr>
        <w:jc w:val="both"/>
        <w:rPr>
          <w:sz w:val="22"/>
          <w:szCs w:val="22"/>
        </w:rPr>
      </w:pPr>
      <w:r w:rsidRPr="00ED6E99">
        <w:rPr>
          <w:sz w:val="22"/>
          <w:szCs w:val="22"/>
        </w:rPr>
        <w:t>THEORY:</w:t>
      </w:r>
    </w:p>
    <w:p w:rsidR="00275156" w:rsidRPr="00275156" w:rsidRDefault="00275156" w:rsidP="00275156">
      <w:pPr>
        <w:pStyle w:val="ListParagraph"/>
        <w:numPr>
          <w:ilvl w:val="0"/>
          <w:numId w:val="3"/>
        </w:numPr>
        <w:jc w:val="both"/>
        <w:rPr>
          <w:sz w:val="22"/>
          <w:szCs w:val="22"/>
        </w:rPr>
      </w:pPr>
      <w:r w:rsidRPr="00275156">
        <w:rPr>
          <w:sz w:val="22"/>
          <w:szCs w:val="22"/>
        </w:rPr>
        <w:t>History and Importance of Plant Pathology, Symptoms of plant diseases caused by biotic and abiotic agents</w:t>
      </w:r>
    </w:p>
    <w:p w:rsidR="00275156" w:rsidRPr="00275156" w:rsidRDefault="00275156" w:rsidP="00275156">
      <w:pPr>
        <w:pStyle w:val="ListParagraph"/>
        <w:numPr>
          <w:ilvl w:val="0"/>
          <w:numId w:val="3"/>
        </w:numPr>
        <w:jc w:val="both"/>
        <w:rPr>
          <w:sz w:val="22"/>
          <w:szCs w:val="22"/>
        </w:rPr>
      </w:pPr>
      <w:r w:rsidRPr="00275156">
        <w:rPr>
          <w:sz w:val="22"/>
          <w:szCs w:val="22"/>
        </w:rPr>
        <w:t xml:space="preserve">Detailed description about introduction, economic importance, disease cycle, epidemiology and management of the Viral, </w:t>
      </w:r>
      <w:proofErr w:type="spellStart"/>
      <w:r w:rsidRPr="00275156">
        <w:rPr>
          <w:sz w:val="22"/>
          <w:szCs w:val="22"/>
        </w:rPr>
        <w:t>Bacteril</w:t>
      </w:r>
      <w:proofErr w:type="spellEnd"/>
      <w:r w:rsidRPr="00275156">
        <w:rPr>
          <w:sz w:val="22"/>
          <w:szCs w:val="22"/>
        </w:rPr>
        <w:t>, Fungal and Nematode Diseases</w:t>
      </w:r>
    </w:p>
    <w:p w:rsidR="00275156" w:rsidRPr="00275156" w:rsidRDefault="00275156" w:rsidP="00275156">
      <w:pPr>
        <w:pStyle w:val="ListParagraph"/>
        <w:numPr>
          <w:ilvl w:val="0"/>
          <w:numId w:val="3"/>
        </w:numPr>
        <w:jc w:val="both"/>
        <w:rPr>
          <w:sz w:val="22"/>
          <w:szCs w:val="22"/>
        </w:rPr>
      </w:pPr>
      <w:r w:rsidRPr="00275156">
        <w:rPr>
          <w:sz w:val="22"/>
          <w:szCs w:val="22"/>
        </w:rPr>
        <w:t>Cotton leaf curl virus, Potato leaf roll virus, Banana bunchy top virus, Citrus tristeza virus.</w:t>
      </w:r>
    </w:p>
    <w:p w:rsidR="00275156" w:rsidRPr="00275156" w:rsidRDefault="00275156" w:rsidP="00275156">
      <w:pPr>
        <w:pStyle w:val="ListParagraph"/>
        <w:numPr>
          <w:ilvl w:val="0"/>
          <w:numId w:val="3"/>
        </w:numPr>
        <w:jc w:val="both"/>
        <w:rPr>
          <w:sz w:val="22"/>
          <w:szCs w:val="22"/>
        </w:rPr>
      </w:pPr>
      <w:r w:rsidRPr="00275156">
        <w:rPr>
          <w:sz w:val="22"/>
          <w:szCs w:val="22"/>
        </w:rPr>
        <w:t>Bacterial Diseases: Citrus canker, Citrus Greening, Bacterial blight of rice, Bacterial blight of cotton</w:t>
      </w:r>
    </w:p>
    <w:p w:rsidR="00275156" w:rsidRPr="00275156" w:rsidRDefault="00275156" w:rsidP="00275156">
      <w:pPr>
        <w:pStyle w:val="ListParagraph"/>
        <w:numPr>
          <w:ilvl w:val="0"/>
          <w:numId w:val="3"/>
        </w:numPr>
        <w:jc w:val="both"/>
        <w:rPr>
          <w:sz w:val="22"/>
          <w:szCs w:val="22"/>
        </w:rPr>
      </w:pPr>
      <w:r w:rsidRPr="00275156">
        <w:rPr>
          <w:sz w:val="22"/>
          <w:szCs w:val="22"/>
        </w:rPr>
        <w:t>Nematode Diseases: Citrus slow decline, Root-knot diseases, Cyst nematode disease</w:t>
      </w:r>
    </w:p>
    <w:p w:rsidR="00275156" w:rsidRPr="00275156" w:rsidRDefault="00275156" w:rsidP="00275156">
      <w:pPr>
        <w:pStyle w:val="ListParagraph"/>
        <w:numPr>
          <w:ilvl w:val="0"/>
          <w:numId w:val="3"/>
        </w:numPr>
        <w:jc w:val="both"/>
        <w:rPr>
          <w:sz w:val="22"/>
          <w:szCs w:val="22"/>
        </w:rPr>
      </w:pPr>
      <w:r w:rsidRPr="00275156">
        <w:rPr>
          <w:sz w:val="22"/>
          <w:szCs w:val="22"/>
        </w:rPr>
        <w:t xml:space="preserve">Diseases caused by phanerogamic parasites: Symptoms induced by </w:t>
      </w:r>
      <w:proofErr w:type="spellStart"/>
      <w:r w:rsidRPr="00275156">
        <w:rPr>
          <w:sz w:val="22"/>
          <w:szCs w:val="22"/>
        </w:rPr>
        <w:t>Cuscuta</w:t>
      </w:r>
      <w:proofErr w:type="spellEnd"/>
      <w:r w:rsidRPr="00275156">
        <w:rPr>
          <w:sz w:val="22"/>
          <w:szCs w:val="22"/>
        </w:rPr>
        <w:t xml:space="preserve">, Mistletoe, </w:t>
      </w:r>
      <w:proofErr w:type="spellStart"/>
      <w:r w:rsidRPr="00275156">
        <w:rPr>
          <w:sz w:val="22"/>
          <w:szCs w:val="22"/>
        </w:rPr>
        <w:t>Striga</w:t>
      </w:r>
      <w:proofErr w:type="spellEnd"/>
      <w:r w:rsidRPr="00275156">
        <w:rPr>
          <w:sz w:val="22"/>
          <w:szCs w:val="22"/>
        </w:rPr>
        <w:t xml:space="preserve">, </w:t>
      </w:r>
      <w:proofErr w:type="spellStart"/>
      <w:r w:rsidRPr="00275156">
        <w:rPr>
          <w:sz w:val="22"/>
          <w:szCs w:val="22"/>
        </w:rPr>
        <w:t>Orobanche</w:t>
      </w:r>
      <w:proofErr w:type="spellEnd"/>
      <w:r w:rsidRPr="00275156">
        <w:rPr>
          <w:sz w:val="22"/>
          <w:szCs w:val="22"/>
        </w:rPr>
        <w:t xml:space="preserve"> and their management.</w:t>
      </w:r>
    </w:p>
    <w:p w:rsidR="00275156" w:rsidRPr="00275156" w:rsidRDefault="00275156" w:rsidP="00275156">
      <w:pPr>
        <w:pStyle w:val="ListParagraph"/>
        <w:numPr>
          <w:ilvl w:val="0"/>
          <w:numId w:val="3"/>
        </w:numPr>
        <w:jc w:val="both"/>
        <w:rPr>
          <w:sz w:val="22"/>
          <w:szCs w:val="22"/>
        </w:rPr>
      </w:pPr>
      <w:r w:rsidRPr="00275156">
        <w:rPr>
          <w:sz w:val="22"/>
          <w:szCs w:val="22"/>
        </w:rPr>
        <w:t xml:space="preserve">Abiotic Diseases: Zn deficiency in rice, </w:t>
      </w:r>
      <w:proofErr w:type="spellStart"/>
      <w:r w:rsidRPr="00275156">
        <w:rPr>
          <w:sz w:val="22"/>
          <w:szCs w:val="22"/>
        </w:rPr>
        <w:t>Tirak</w:t>
      </w:r>
      <w:proofErr w:type="spellEnd"/>
      <w:r w:rsidRPr="00275156">
        <w:rPr>
          <w:sz w:val="22"/>
          <w:szCs w:val="22"/>
        </w:rPr>
        <w:t xml:space="preserve"> of cotton.</w:t>
      </w:r>
    </w:p>
    <w:p w:rsidR="00275156" w:rsidRPr="00275156" w:rsidRDefault="00275156" w:rsidP="00275156">
      <w:pPr>
        <w:pStyle w:val="ListParagraph"/>
        <w:numPr>
          <w:ilvl w:val="0"/>
          <w:numId w:val="3"/>
        </w:numPr>
        <w:jc w:val="both"/>
        <w:rPr>
          <w:sz w:val="22"/>
          <w:szCs w:val="22"/>
        </w:rPr>
      </w:pPr>
      <w:r w:rsidRPr="00275156">
        <w:rPr>
          <w:sz w:val="22"/>
          <w:szCs w:val="22"/>
        </w:rPr>
        <w:t>Fungal Diseases: Leaf spots and blast. Brown leaf spot of rice, Rice blast, Blights. Early and late blight of potato, Wither tip and anthracnose. Citrus wither tip and anthracnose of mango, vascular wilt, root rot and foot rot, Gram wilt, Gram blight</w:t>
      </w:r>
    </w:p>
    <w:p w:rsidR="00275156" w:rsidRPr="00275156" w:rsidRDefault="00275156" w:rsidP="00275156">
      <w:pPr>
        <w:pStyle w:val="ListParagraph"/>
        <w:numPr>
          <w:ilvl w:val="0"/>
          <w:numId w:val="3"/>
        </w:numPr>
        <w:jc w:val="both"/>
        <w:rPr>
          <w:sz w:val="22"/>
          <w:szCs w:val="22"/>
        </w:rPr>
      </w:pPr>
      <w:r w:rsidRPr="00275156">
        <w:rPr>
          <w:sz w:val="22"/>
          <w:szCs w:val="22"/>
        </w:rPr>
        <w:t>Rots: Red rot of sugarcane, Powdery mildews and scab: Powdery mildew of mango, Downy mildews: Downy mildew of cucurbits, White rust of crucifers, Rusts: Leaf and stripe rusts of wheat, Rust: Stem rust of wheat.</w:t>
      </w:r>
    </w:p>
    <w:p w:rsidR="00275156" w:rsidRPr="00275156" w:rsidRDefault="00275156" w:rsidP="00275156">
      <w:pPr>
        <w:pStyle w:val="ListParagraph"/>
        <w:numPr>
          <w:ilvl w:val="0"/>
          <w:numId w:val="3"/>
        </w:numPr>
        <w:jc w:val="both"/>
        <w:rPr>
          <w:sz w:val="22"/>
          <w:szCs w:val="22"/>
        </w:rPr>
      </w:pPr>
      <w:r w:rsidRPr="00275156">
        <w:rPr>
          <w:sz w:val="22"/>
          <w:szCs w:val="22"/>
        </w:rPr>
        <w:t xml:space="preserve">Smuts and Bunts: Seedling penetration types, Smuts and Bunts: Blossom and local penetration types, Tree decline: </w:t>
      </w:r>
      <w:proofErr w:type="spellStart"/>
      <w:r w:rsidRPr="00275156">
        <w:rPr>
          <w:sz w:val="22"/>
          <w:szCs w:val="22"/>
        </w:rPr>
        <w:t>Shisham</w:t>
      </w:r>
      <w:proofErr w:type="spellEnd"/>
      <w:r w:rsidRPr="00275156">
        <w:rPr>
          <w:sz w:val="22"/>
          <w:szCs w:val="22"/>
        </w:rPr>
        <w:t>, guava and mango decline</w:t>
      </w:r>
    </w:p>
    <w:p w:rsidR="00275156" w:rsidRPr="00275156" w:rsidRDefault="00275156" w:rsidP="00275156">
      <w:pPr>
        <w:pStyle w:val="ListParagraph"/>
        <w:numPr>
          <w:ilvl w:val="0"/>
          <w:numId w:val="3"/>
        </w:numPr>
        <w:jc w:val="both"/>
        <w:rPr>
          <w:sz w:val="22"/>
          <w:szCs w:val="22"/>
        </w:rPr>
      </w:pPr>
      <w:r w:rsidRPr="00275156">
        <w:rPr>
          <w:sz w:val="22"/>
          <w:szCs w:val="22"/>
        </w:rPr>
        <w:t>Principles of Plant Disease Management</w:t>
      </w:r>
    </w:p>
    <w:p w:rsidR="00FC3CAF" w:rsidRDefault="00FC3CAF" w:rsidP="00275156">
      <w:pPr>
        <w:jc w:val="both"/>
        <w:rPr>
          <w:b/>
          <w:sz w:val="22"/>
          <w:szCs w:val="22"/>
        </w:rPr>
      </w:pPr>
    </w:p>
    <w:p w:rsidR="00275156" w:rsidRPr="00ED6E99" w:rsidRDefault="00275156" w:rsidP="00275156">
      <w:pPr>
        <w:jc w:val="both"/>
        <w:rPr>
          <w:sz w:val="22"/>
          <w:szCs w:val="22"/>
        </w:rPr>
      </w:pPr>
      <w:r w:rsidRPr="00ED6E99">
        <w:rPr>
          <w:sz w:val="22"/>
          <w:szCs w:val="22"/>
        </w:rPr>
        <w:t>PRACTICAL:</w:t>
      </w:r>
    </w:p>
    <w:p w:rsidR="00275156" w:rsidRPr="00275156" w:rsidRDefault="00275156" w:rsidP="00275156">
      <w:pPr>
        <w:pStyle w:val="ListParagraph"/>
        <w:numPr>
          <w:ilvl w:val="0"/>
          <w:numId w:val="4"/>
        </w:numPr>
        <w:jc w:val="both"/>
        <w:rPr>
          <w:sz w:val="22"/>
          <w:szCs w:val="22"/>
        </w:rPr>
      </w:pPr>
      <w:r w:rsidRPr="00275156">
        <w:rPr>
          <w:sz w:val="22"/>
          <w:szCs w:val="22"/>
        </w:rPr>
        <w:t>Symptoms of viral diseases</w:t>
      </w:r>
    </w:p>
    <w:p w:rsidR="00275156" w:rsidRPr="00275156" w:rsidRDefault="00275156" w:rsidP="00275156">
      <w:pPr>
        <w:pStyle w:val="ListParagraph"/>
        <w:numPr>
          <w:ilvl w:val="0"/>
          <w:numId w:val="4"/>
        </w:numPr>
        <w:jc w:val="both"/>
        <w:rPr>
          <w:sz w:val="22"/>
          <w:szCs w:val="22"/>
        </w:rPr>
      </w:pPr>
      <w:r w:rsidRPr="00275156">
        <w:rPr>
          <w:sz w:val="22"/>
          <w:szCs w:val="22"/>
        </w:rPr>
        <w:t>Mosaic of tomato, cotton leaf curl virus</w:t>
      </w:r>
    </w:p>
    <w:p w:rsidR="00275156" w:rsidRPr="00275156" w:rsidRDefault="00275156" w:rsidP="00275156">
      <w:pPr>
        <w:pStyle w:val="ListParagraph"/>
        <w:numPr>
          <w:ilvl w:val="0"/>
          <w:numId w:val="4"/>
        </w:numPr>
        <w:jc w:val="both"/>
        <w:rPr>
          <w:sz w:val="22"/>
          <w:szCs w:val="22"/>
        </w:rPr>
      </w:pPr>
      <w:r w:rsidRPr="00275156">
        <w:rPr>
          <w:sz w:val="22"/>
          <w:szCs w:val="22"/>
        </w:rPr>
        <w:lastRenderedPageBreak/>
        <w:t xml:space="preserve">Citrus canker, Angular leaf spot (Bacterial blight) of cotton. Bacterial blight of rice, Soft rot of fruits and vegetables  </w:t>
      </w:r>
    </w:p>
    <w:p w:rsidR="00275156" w:rsidRPr="00275156" w:rsidRDefault="00275156" w:rsidP="00275156">
      <w:pPr>
        <w:pStyle w:val="ListParagraph"/>
        <w:numPr>
          <w:ilvl w:val="0"/>
          <w:numId w:val="4"/>
        </w:numPr>
        <w:jc w:val="both"/>
        <w:rPr>
          <w:sz w:val="22"/>
          <w:szCs w:val="22"/>
        </w:rPr>
      </w:pPr>
      <w:r w:rsidRPr="00275156">
        <w:rPr>
          <w:sz w:val="22"/>
          <w:szCs w:val="22"/>
        </w:rPr>
        <w:t>Nematode diseases: Root knot of vegetables, ear cockle of wheat. Cyst forming nematode, citrus slow decline nematode</w:t>
      </w:r>
    </w:p>
    <w:p w:rsidR="00275156" w:rsidRPr="00275156" w:rsidRDefault="00275156" w:rsidP="00275156">
      <w:pPr>
        <w:pStyle w:val="ListParagraph"/>
        <w:numPr>
          <w:ilvl w:val="0"/>
          <w:numId w:val="4"/>
        </w:numPr>
        <w:jc w:val="both"/>
        <w:rPr>
          <w:sz w:val="22"/>
          <w:szCs w:val="22"/>
        </w:rPr>
      </w:pPr>
      <w:proofErr w:type="spellStart"/>
      <w:r w:rsidRPr="00275156">
        <w:rPr>
          <w:sz w:val="22"/>
          <w:szCs w:val="22"/>
        </w:rPr>
        <w:t>Phanerogamic</w:t>
      </w:r>
      <w:proofErr w:type="spellEnd"/>
      <w:r w:rsidRPr="00275156">
        <w:rPr>
          <w:sz w:val="22"/>
          <w:szCs w:val="22"/>
        </w:rPr>
        <w:t xml:space="preserve"> parasites, </w:t>
      </w:r>
      <w:proofErr w:type="spellStart"/>
      <w:r w:rsidRPr="00275156">
        <w:rPr>
          <w:sz w:val="22"/>
          <w:szCs w:val="22"/>
        </w:rPr>
        <w:t>Cuscuta</w:t>
      </w:r>
      <w:proofErr w:type="spellEnd"/>
      <w:r w:rsidRPr="00275156">
        <w:rPr>
          <w:sz w:val="22"/>
          <w:szCs w:val="22"/>
        </w:rPr>
        <w:t xml:space="preserve">, Mistletoe, </w:t>
      </w:r>
      <w:proofErr w:type="spellStart"/>
      <w:r w:rsidRPr="00275156">
        <w:rPr>
          <w:sz w:val="22"/>
          <w:szCs w:val="22"/>
        </w:rPr>
        <w:t>Striga</w:t>
      </w:r>
      <w:proofErr w:type="spellEnd"/>
      <w:r w:rsidRPr="00275156">
        <w:rPr>
          <w:sz w:val="22"/>
          <w:szCs w:val="22"/>
        </w:rPr>
        <w:t xml:space="preserve">, </w:t>
      </w:r>
      <w:proofErr w:type="spellStart"/>
      <w:r w:rsidRPr="00275156">
        <w:rPr>
          <w:sz w:val="22"/>
          <w:szCs w:val="22"/>
        </w:rPr>
        <w:t>Orobanche</w:t>
      </w:r>
      <w:proofErr w:type="spellEnd"/>
      <w:r w:rsidRPr="00275156">
        <w:rPr>
          <w:sz w:val="22"/>
          <w:szCs w:val="22"/>
        </w:rPr>
        <w:t xml:space="preserve"> Abiotic diseases: Zn deficiency in rice, </w:t>
      </w:r>
      <w:proofErr w:type="spellStart"/>
      <w:r w:rsidRPr="00275156">
        <w:rPr>
          <w:sz w:val="22"/>
          <w:szCs w:val="22"/>
        </w:rPr>
        <w:t>tirrak</w:t>
      </w:r>
      <w:proofErr w:type="spellEnd"/>
      <w:r w:rsidRPr="00275156">
        <w:rPr>
          <w:sz w:val="22"/>
          <w:szCs w:val="22"/>
        </w:rPr>
        <w:t xml:space="preserve"> of cotton, deficiency of N.P.K</w:t>
      </w:r>
    </w:p>
    <w:p w:rsidR="00275156" w:rsidRPr="00275156" w:rsidRDefault="00275156" w:rsidP="00275156">
      <w:pPr>
        <w:pStyle w:val="ListParagraph"/>
        <w:numPr>
          <w:ilvl w:val="0"/>
          <w:numId w:val="4"/>
        </w:numPr>
        <w:jc w:val="both"/>
        <w:rPr>
          <w:sz w:val="22"/>
          <w:szCs w:val="22"/>
        </w:rPr>
      </w:pPr>
      <w:r w:rsidRPr="00275156">
        <w:rPr>
          <w:sz w:val="22"/>
          <w:szCs w:val="22"/>
        </w:rPr>
        <w:t>Leaf spot diseases, Peach leaf curl, apple scab</w:t>
      </w:r>
    </w:p>
    <w:p w:rsidR="00275156" w:rsidRPr="00275156" w:rsidRDefault="00275156" w:rsidP="00275156">
      <w:pPr>
        <w:pStyle w:val="ListParagraph"/>
        <w:numPr>
          <w:ilvl w:val="0"/>
          <w:numId w:val="4"/>
        </w:numPr>
        <w:jc w:val="both"/>
        <w:rPr>
          <w:sz w:val="22"/>
          <w:szCs w:val="22"/>
        </w:rPr>
      </w:pPr>
      <w:r w:rsidRPr="00275156">
        <w:rPr>
          <w:sz w:val="22"/>
          <w:szCs w:val="22"/>
        </w:rPr>
        <w:t xml:space="preserve">Powdery mildew of mango, </w:t>
      </w:r>
      <w:proofErr w:type="spellStart"/>
      <w:r w:rsidRPr="00275156">
        <w:rPr>
          <w:sz w:val="22"/>
          <w:szCs w:val="22"/>
        </w:rPr>
        <w:t>shisham</w:t>
      </w:r>
      <w:proofErr w:type="spellEnd"/>
      <w:r w:rsidRPr="00275156">
        <w:rPr>
          <w:sz w:val="22"/>
          <w:szCs w:val="22"/>
        </w:rPr>
        <w:t xml:space="preserve"> and cucurbits. Downey mildew of grapes, cucurbits and Bajra</w:t>
      </w:r>
    </w:p>
    <w:p w:rsidR="00275156" w:rsidRPr="00275156" w:rsidRDefault="00275156" w:rsidP="00275156">
      <w:pPr>
        <w:pStyle w:val="ListParagraph"/>
        <w:numPr>
          <w:ilvl w:val="0"/>
          <w:numId w:val="4"/>
        </w:numPr>
        <w:jc w:val="both"/>
        <w:rPr>
          <w:sz w:val="22"/>
          <w:szCs w:val="22"/>
        </w:rPr>
      </w:pPr>
      <w:r w:rsidRPr="00275156">
        <w:rPr>
          <w:sz w:val="22"/>
          <w:szCs w:val="22"/>
        </w:rPr>
        <w:t>Rusts. Stem rust, yellow rust and brown rust of wheat, Linseed rust. Smuts. Loose smut of wheat and Barley</w:t>
      </w:r>
    </w:p>
    <w:p w:rsidR="00275156" w:rsidRPr="00275156" w:rsidRDefault="00275156" w:rsidP="00275156">
      <w:pPr>
        <w:pStyle w:val="ListParagraph"/>
        <w:numPr>
          <w:ilvl w:val="0"/>
          <w:numId w:val="4"/>
        </w:numPr>
        <w:jc w:val="both"/>
        <w:rPr>
          <w:sz w:val="22"/>
          <w:szCs w:val="22"/>
        </w:rPr>
      </w:pPr>
      <w:r w:rsidRPr="00275156">
        <w:rPr>
          <w:sz w:val="22"/>
          <w:szCs w:val="22"/>
        </w:rPr>
        <w:t>New bunt of wheat, common smut of maize and bunt of rice. Loose smut of oat, covered smut of oat and barley</w:t>
      </w:r>
    </w:p>
    <w:p w:rsidR="00275156" w:rsidRPr="00275156" w:rsidRDefault="006E336C" w:rsidP="00275156">
      <w:pPr>
        <w:pStyle w:val="ListParagraph"/>
        <w:numPr>
          <w:ilvl w:val="0"/>
          <w:numId w:val="4"/>
        </w:numPr>
        <w:jc w:val="both"/>
        <w:rPr>
          <w:sz w:val="22"/>
          <w:szCs w:val="22"/>
        </w:rPr>
      </w:pPr>
      <w:r>
        <w:rPr>
          <w:sz w:val="22"/>
          <w:szCs w:val="22"/>
        </w:rPr>
        <w:t>O</w:t>
      </w:r>
      <w:bookmarkStart w:id="0" w:name="_GoBack"/>
      <w:bookmarkEnd w:id="0"/>
      <w:r w:rsidR="00275156" w:rsidRPr="00275156">
        <w:rPr>
          <w:sz w:val="22"/>
          <w:szCs w:val="22"/>
        </w:rPr>
        <w:t>ld bunt of wheat. Flag smut of wheat and whip smut of sugarcane</w:t>
      </w:r>
    </w:p>
    <w:p w:rsidR="00275156" w:rsidRPr="00275156" w:rsidRDefault="00275156" w:rsidP="00275156">
      <w:pPr>
        <w:pStyle w:val="ListParagraph"/>
        <w:numPr>
          <w:ilvl w:val="0"/>
          <w:numId w:val="4"/>
        </w:numPr>
        <w:jc w:val="both"/>
        <w:rPr>
          <w:sz w:val="22"/>
          <w:szCs w:val="22"/>
        </w:rPr>
      </w:pPr>
      <w:proofErr w:type="spellStart"/>
      <w:r w:rsidRPr="00275156">
        <w:rPr>
          <w:sz w:val="22"/>
          <w:szCs w:val="22"/>
        </w:rPr>
        <w:t>Shisham</w:t>
      </w:r>
      <w:proofErr w:type="spellEnd"/>
      <w:r w:rsidRPr="00275156">
        <w:rPr>
          <w:sz w:val="22"/>
          <w:szCs w:val="22"/>
        </w:rPr>
        <w:t xml:space="preserve"> decline. Guava and mango decline</w:t>
      </w:r>
    </w:p>
    <w:p w:rsidR="00275156" w:rsidRDefault="00275156" w:rsidP="00275156">
      <w:pPr>
        <w:pStyle w:val="ListParagraph"/>
        <w:numPr>
          <w:ilvl w:val="0"/>
          <w:numId w:val="4"/>
        </w:numPr>
        <w:jc w:val="both"/>
        <w:rPr>
          <w:sz w:val="22"/>
          <w:szCs w:val="22"/>
        </w:rPr>
      </w:pPr>
      <w:r w:rsidRPr="00275156">
        <w:rPr>
          <w:sz w:val="22"/>
          <w:szCs w:val="22"/>
        </w:rPr>
        <w:t>Blight: Early and late blight of potatoes. Damping of seedling, white rust of crucifers</w:t>
      </w:r>
    </w:p>
    <w:p w:rsidR="00275156" w:rsidRPr="00275156" w:rsidRDefault="00275156" w:rsidP="00275156">
      <w:pPr>
        <w:pStyle w:val="ListParagraph"/>
        <w:numPr>
          <w:ilvl w:val="0"/>
          <w:numId w:val="4"/>
        </w:numPr>
        <w:jc w:val="both"/>
        <w:rPr>
          <w:sz w:val="22"/>
          <w:szCs w:val="22"/>
        </w:rPr>
      </w:pPr>
      <w:r w:rsidRPr="00275156">
        <w:rPr>
          <w:sz w:val="22"/>
          <w:szCs w:val="22"/>
        </w:rPr>
        <w:t>Tikka disease of groundnut, leaf spot of rice, Root rot of cotton, Rice blast, Disease management, heat and hot water treatment, seed treatment, cultural practices</w:t>
      </w:r>
    </w:p>
    <w:p w:rsidR="00AC6D09" w:rsidRPr="001F0F0D" w:rsidRDefault="00AC6D09" w:rsidP="00AC6D09">
      <w:pPr>
        <w:rPr>
          <w:bCs/>
          <w:color w:val="000000" w:themeColor="text1"/>
          <w:sz w:val="22"/>
          <w:szCs w:val="22"/>
        </w:rPr>
      </w:pPr>
    </w:p>
    <w:p w:rsidR="004E0924" w:rsidRPr="009719BE" w:rsidRDefault="004E0924" w:rsidP="009719BE">
      <w:pPr>
        <w:shd w:val="clear" w:color="auto" w:fill="000000"/>
        <w:jc w:val="center"/>
        <w:rPr>
          <w:color w:val="FFFFFF" w:themeColor="background1"/>
          <w:sz w:val="22"/>
          <w:szCs w:val="22"/>
        </w:rPr>
      </w:pPr>
      <w:r w:rsidRPr="009719BE">
        <w:rPr>
          <w:color w:val="FFFFFF" w:themeColor="background1"/>
          <w:sz w:val="22"/>
          <w:szCs w:val="22"/>
        </w:rPr>
        <w:t>READING</w:t>
      </w:r>
      <w:r w:rsidR="00D40C3D">
        <w:rPr>
          <w:color w:val="FFFFFF" w:themeColor="background1"/>
          <w:sz w:val="22"/>
          <w:szCs w:val="22"/>
        </w:rPr>
        <w:t>S</w:t>
      </w:r>
    </w:p>
    <w:p w:rsidR="005E45F5" w:rsidRPr="00A6234A" w:rsidRDefault="005E45F5" w:rsidP="00275156">
      <w:pPr>
        <w:numPr>
          <w:ilvl w:val="0"/>
          <w:numId w:val="2"/>
        </w:numPr>
        <w:jc w:val="both"/>
        <w:rPr>
          <w:color w:val="000000" w:themeColor="text1"/>
          <w:sz w:val="28"/>
          <w:szCs w:val="28"/>
        </w:rPr>
      </w:pPr>
      <w:proofErr w:type="spellStart"/>
      <w:r w:rsidRPr="00A6234A">
        <w:rPr>
          <w:sz w:val="24"/>
          <w:szCs w:val="24"/>
        </w:rPr>
        <w:t>Agrios</w:t>
      </w:r>
      <w:proofErr w:type="spellEnd"/>
      <w:r w:rsidRPr="00A6234A">
        <w:rPr>
          <w:sz w:val="24"/>
          <w:szCs w:val="24"/>
        </w:rPr>
        <w:t>, G. N. 2005. Plant Pathology. 5</w:t>
      </w:r>
      <w:r w:rsidRPr="00A6234A">
        <w:rPr>
          <w:sz w:val="24"/>
          <w:szCs w:val="24"/>
          <w:vertAlign w:val="superscript"/>
        </w:rPr>
        <w:t>th</w:t>
      </w:r>
      <w:r w:rsidRPr="00A6234A">
        <w:rPr>
          <w:sz w:val="24"/>
          <w:szCs w:val="24"/>
        </w:rPr>
        <w:t xml:space="preserve"> Edition. Academic Press Inc. New York.</w:t>
      </w:r>
    </w:p>
    <w:p w:rsidR="004E0924" w:rsidRPr="00275156" w:rsidRDefault="005E45F5" w:rsidP="00275156">
      <w:pPr>
        <w:numPr>
          <w:ilvl w:val="0"/>
          <w:numId w:val="2"/>
        </w:numPr>
        <w:jc w:val="both"/>
        <w:rPr>
          <w:bCs/>
          <w:color w:val="000000" w:themeColor="text1"/>
          <w:sz w:val="22"/>
          <w:szCs w:val="22"/>
        </w:rPr>
      </w:pPr>
      <w:r w:rsidRPr="00A6234A">
        <w:rPr>
          <w:sz w:val="24"/>
          <w:szCs w:val="24"/>
        </w:rPr>
        <w:t>Singh, R. S. 1998. Plant Diseases. 7</w:t>
      </w:r>
      <w:r w:rsidRPr="00A6234A">
        <w:rPr>
          <w:sz w:val="24"/>
          <w:szCs w:val="24"/>
          <w:vertAlign w:val="superscript"/>
        </w:rPr>
        <w:t>th</w:t>
      </w:r>
      <w:r w:rsidRPr="00A6234A">
        <w:rPr>
          <w:sz w:val="24"/>
          <w:szCs w:val="24"/>
        </w:rPr>
        <w:t xml:space="preserve"> Edition. Oxford and IBH Publishing Co. New Delhi</w:t>
      </w:r>
      <w:r w:rsidRPr="003C42D5">
        <w:rPr>
          <w:sz w:val="22"/>
          <w:szCs w:val="22"/>
        </w:rPr>
        <w:t xml:space="preserve"> </w:t>
      </w:r>
      <w:proofErr w:type="spellStart"/>
      <w:r w:rsidR="006E5F39" w:rsidRPr="003C42D5">
        <w:rPr>
          <w:sz w:val="22"/>
          <w:szCs w:val="22"/>
        </w:rPr>
        <w:t>Vidhyasekram</w:t>
      </w:r>
      <w:proofErr w:type="spellEnd"/>
      <w:r w:rsidR="006E5F39" w:rsidRPr="003C42D5">
        <w:rPr>
          <w:sz w:val="22"/>
          <w:szCs w:val="22"/>
        </w:rPr>
        <w:t>, P. 2004. Concise Encyclopedia of Plant Pathology. Food product Press and Haworth Press Inc. Binghamton, New York, USA.</w:t>
      </w:r>
    </w:p>
    <w:p w:rsidR="00275156" w:rsidRPr="006E5F39" w:rsidRDefault="00275156" w:rsidP="00275156">
      <w:pPr>
        <w:ind w:left="720"/>
        <w:jc w:val="both"/>
        <w:rPr>
          <w:bCs/>
          <w:color w:val="000000" w:themeColor="text1"/>
          <w:sz w:val="22"/>
          <w:szCs w:val="22"/>
        </w:rPr>
      </w:pPr>
    </w:p>
    <w:p w:rsidR="00AC6D09" w:rsidRPr="001F0F0D" w:rsidRDefault="009B3A92" w:rsidP="009B3A92">
      <w:pPr>
        <w:shd w:val="clear" w:color="auto" w:fill="000000"/>
        <w:tabs>
          <w:tab w:val="left" w:pos="3510"/>
          <w:tab w:val="left" w:pos="3600"/>
          <w:tab w:val="center" w:pos="4680"/>
          <w:tab w:val="left" w:pos="6112"/>
        </w:tabs>
        <w:rPr>
          <w:color w:val="000000" w:themeColor="text1"/>
          <w:sz w:val="22"/>
          <w:szCs w:val="22"/>
        </w:rPr>
      </w:pPr>
      <w:r>
        <w:rPr>
          <w:color w:val="FFFFFF" w:themeColor="background1"/>
          <w:sz w:val="22"/>
          <w:szCs w:val="22"/>
        </w:rPr>
        <w:tab/>
      </w:r>
      <w:r>
        <w:rPr>
          <w:color w:val="FFFFFF" w:themeColor="background1"/>
          <w:sz w:val="22"/>
          <w:szCs w:val="22"/>
        </w:rPr>
        <w:tab/>
      </w:r>
      <w:r>
        <w:rPr>
          <w:color w:val="FFFFFF" w:themeColor="background1"/>
          <w:sz w:val="22"/>
          <w:szCs w:val="22"/>
        </w:rPr>
        <w:tab/>
      </w:r>
      <w:r w:rsidR="00C90A66" w:rsidRPr="001F0F0D">
        <w:rPr>
          <w:color w:val="FFFFFF" w:themeColor="background1"/>
          <w:sz w:val="22"/>
          <w:szCs w:val="22"/>
        </w:rPr>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859"/>
        <w:gridCol w:w="2605"/>
      </w:tblGrid>
      <w:tr w:rsidR="00AC6D09" w:rsidRPr="001F0F0D" w:rsidTr="002E4312">
        <w:trPr>
          <w:jc w:val="center"/>
        </w:trPr>
        <w:tc>
          <w:tcPr>
            <w:tcW w:w="872" w:type="dxa"/>
          </w:tcPr>
          <w:p w:rsidR="00AC6D09" w:rsidRPr="00ED6E99" w:rsidRDefault="00AC6D09" w:rsidP="00C4681E">
            <w:pPr>
              <w:jc w:val="center"/>
              <w:rPr>
                <w:color w:val="000000" w:themeColor="text1"/>
                <w:sz w:val="22"/>
                <w:szCs w:val="22"/>
              </w:rPr>
            </w:pPr>
          </w:p>
          <w:p w:rsidR="00AC6D09" w:rsidRPr="00ED6E99" w:rsidRDefault="00AC6D09" w:rsidP="00C4681E">
            <w:pPr>
              <w:jc w:val="center"/>
              <w:rPr>
                <w:color w:val="000000" w:themeColor="text1"/>
                <w:sz w:val="22"/>
                <w:szCs w:val="22"/>
              </w:rPr>
            </w:pPr>
            <w:r w:rsidRPr="00ED6E99">
              <w:rPr>
                <w:color w:val="000000" w:themeColor="text1"/>
                <w:sz w:val="22"/>
                <w:szCs w:val="22"/>
              </w:rPr>
              <w:t xml:space="preserve">Week </w:t>
            </w:r>
          </w:p>
        </w:tc>
        <w:tc>
          <w:tcPr>
            <w:tcW w:w="5859" w:type="dxa"/>
          </w:tcPr>
          <w:p w:rsidR="00AC6D09" w:rsidRPr="00ED6E99" w:rsidRDefault="00AC6D09" w:rsidP="00C4681E">
            <w:pPr>
              <w:pStyle w:val="Heading1"/>
              <w:jc w:val="center"/>
              <w:rPr>
                <w:rFonts w:ascii="Times New Roman" w:hAnsi="Times New Roman" w:cs="Times New Roman"/>
                <w:b w:val="0"/>
                <w:color w:val="000000" w:themeColor="text1"/>
                <w:sz w:val="22"/>
                <w:szCs w:val="22"/>
              </w:rPr>
            </w:pPr>
            <w:r w:rsidRPr="00ED6E99">
              <w:rPr>
                <w:rFonts w:ascii="Times New Roman" w:hAnsi="Times New Roman" w:cs="Times New Roman"/>
                <w:b w:val="0"/>
                <w:color w:val="000000" w:themeColor="text1"/>
                <w:sz w:val="22"/>
                <w:szCs w:val="22"/>
              </w:rPr>
              <w:t>Topics and Readings</w:t>
            </w:r>
          </w:p>
        </w:tc>
        <w:tc>
          <w:tcPr>
            <w:tcW w:w="2605" w:type="dxa"/>
          </w:tcPr>
          <w:p w:rsidR="00AC6D09" w:rsidRPr="00ED6E99" w:rsidRDefault="00A7355B" w:rsidP="00C4681E">
            <w:pPr>
              <w:pStyle w:val="Heading2"/>
              <w:rPr>
                <w:rFonts w:ascii="Times New Roman" w:hAnsi="Times New Roman" w:cs="Times New Roman"/>
                <w:b w:val="0"/>
                <w:i w:val="0"/>
                <w:color w:val="000000" w:themeColor="text1"/>
                <w:sz w:val="22"/>
                <w:szCs w:val="22"/>
              </w:rPr>
            </w:pPr>
            <w:r w:rsidRPr="00ED6E99">
              <w:rPr>
                <w:rFonts w:ascii="Times New Roman" w:hAnsi="Times New Roman" w:cs="Times New Roman"/>
                <w:b w:val="0"/>
                <w:i w:val="0"/>
                <w:color w:val="000000" w:themeColor="text1"/>
                <w:sz w:val="22"/>
                <w:szCs w:val="22"/>
              </w:rPr>
              <w:t>Books with Page No.</w:t>
            </w:r>
          </w:p>
          <w:p w:rsidR="00AC6D09" w:rsidRPr="00ED6E99" w:rsidRDefault="00AC6D09" w:rsidP="00C4681E">
            <w:pPr>
              <w:rPr>
                <w:sz w:val="22"/>
                <w:szCs w:val="22"/>
              </w:rPr>
            </w:pP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sidRPr="001F0F0D">
              <w:rPr>
                <w:color w:val="000000" w:themeColor="text1"/>
                <w:sz w:val="22"/>
                <w:szCs w:val="22"/>
              </w:rPr>
              <w:t>1</w:t>
            </w:r>
          </w:p>
        </w:tc>
        <w:tc>
          <w:tcPr>
            <w:tcW w:w="5859" w:type="dxa"/>
          </w:tcPr>
          <w:p w:rsidR="00FC3CAF" w:rsidRPr="00FC3CAF" w:rsidRDefault="00FC3CAF" w:rsidP="00FC3CAF">
            <w:pPr>
              <w:jc w:val="both"/>
              <w:rPr>
                <w:sz w:val="22"/>
                <w:szCs w:val="22"/>
              </w:rPr>
            </w:pPr>
            <w:r w:rsidRPr="00FC3CAF">
              <w:rPr>
                <w:sz w:val="22"/>
                <w:szCs w:val="22"/>
              </w:rPr>
              <w:t>History and Importance of Plant Pathology, Symptoms of plant diseases caused by biotic and abiotic agents</w:t>
            </w:r>
          </w:p>
          <w:p w:rsidR="00FC3CAF" w:rsidRPr="00FC3CAF" w:rsidRDefault="00FC3CAF" w:rsidP="00FC3CAF">
            <w:pPr>
              <w:jc w:val="both"/>
              <w:rPr>
                <w:sz w:val="22"/>
                <w:szCs w:val="22"/>
              </w:rPr>
            </w:pPr>
          </w:p>
        </w:tc>
        <w:tc>
          <w:tcPr>
            <w:tcW w:w="2605" w:type="dxa"/>
          </w:tcPr>
          <w:p w:rsidR="00FC3CAF" w:rsidRPr="001F0F0D" w:rsidRDefault="00735418" w:rsidP="00FC3CAF">
            <w:pPr>
              <w:rPr>
                <w:color w:val="000000" w:themeColor="text1"/>
                <w:sz w:val="22"/>
                <w:szCs w:val="22"/>
              </w:rPr>
            </w:pPr>
            <w:r>
              <w:rPr>
                <w:sz w:val="22"/>
                <w:szCs w:val="22"/>
              </w:rPr>
              <w:t xml:space="preserve">Plant Pathology </w:t>
            </w:r>
            <w:r w:rsidR="006A0279" w:rsidRPr="00FC3CAF">
              <w:rPr>
                <w:sz w:val="22"/>
                <w:szCs w:val="22"/>
              </w:rPr>
              <w:t>5</w:t>
            </w:r>
            <w:r w:rsidR="006A0279" w:rsidRPr="00FC3CAF">
              <w:rPr>
                <w:sz w:val="22"/>
                <w:szCs w:val="22"/>
                <w:vertAlign w:val="superscript"/>
              </w:rPr>
              <w:t>th</w:t>
            </w:r>
            <w:r w:rsidR="000D0420">
              <w:rPr>
                <w:sz w:val="22"/>
                <w:szCs w:val="22"/>
              </w:rPr>
              <w:t xml:space="preserve"> E</w:t>
            </w:r>
            <w:r w:rsidR="006A0279" w:rsidRPr="00FC3CAF">
              <w:rPr>
                <w:sz w:val="22"/>
                <w:szCs w:val="22"/>
              </w:rPr>
              <w:t>d</w:t>
            </w:r>
            <w:r w:rsidR="000D0420">
              <w:rPr>
                <w:sz w:val="22"/>
                <w:szCs w:val="22"/>
              </w:rPr>
              <w:t>.</w:t>
            </w:r>
            <w:r>
              <w:rPr>
                <w:sz w:val="22"/>
                <w:szCs w:val="22"/>
              </w:rPr>
              <w:t xml:space="preserve">, </w:t>
            </w:r>
            <w:r w:rsidR="006A0279">
              <w:rPr>
                <w:sz w:val="22"/>
                <w:szCs w:val="22"/>
              </w:rPr>
              <w:t>(45-53)</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2</w:t>
            </w:r>
          </w:p>
        </w:tc>
        <w:tc>
          <w:tcPr>
            <w:tcW w:w="5859" w:type="dxa"/>
          </w:tcPr>
          <w:p w:rsidR="00FC3CAF" w:rsidRPr="00FC3CAF" w:rsidRDefault="00FC3CAF" w:rsidP="00FC3CAF">
            <w:pPr>
              <w:jc w:val="both"/>
              <w:rPr>
                <w:sz w:val="22"/>
                <w:szCs w:val="22"/>
              </w:rPr>
            </w:pPr>
            <w:r w:rsidRPr="00FC3CAF">
              <w:rPr>
                <w:i/>
                <w:sz w:val="22"/>
                <w:szCs w:val="22"/>
              </w:rPr>
              <w:t xml:space="preserve">Detailed description about introduction, economic importance, disease cycle, epidemiology and management of the following plant diseases, </w:t>
            </w:r>
            <w:r w:rsidRPr="00FC3CAF">
              <w:rPr>
                <w:sz w:val="22"/>
                <w:szCs w:val="22"/>
              </w:rPr>
              <w:t>Viral Diseases: Cotton leaf curl virus, Potato leaf roll virus, Banana bunchy top virus</w:t>
            </w:r>
          </w:p>
          <w:p w:rsidR="00FC3CAF" w:rsidRPr="00FC3CAF" w:rsidRDefault="00FC3CAF" w:rsidP="00FC3CAF">
            <w:pPr>
              <w:jc w:val="both"/>
              <w:rPr>
                <w:sz w:val="22"/>
                <w:szCs w:val="22"/>
              </w:rPr>
            </w:pPr>
          </w:p>
        </w:tc>
        <w:tc>
          <w:tcPr>
            <w:tcW w:w="2605" w:type="dxa"/>
          </w:tcPr>
          <w:p w:rsidR="00FC3CAF" w:rsidRPr="001F0F0D" w:rsidRDefault="00F11D92" w:rsidP="00FC3CAF">
            <w:pPr>
              <w:rPr>
                <w:color w:val="000000" w:themeColor="text1"/>
                <w:sz w:val="22"/>
                <w:szCs w:val="22"/>
              </w:rPr>
            </w:pPr>
            <w:r>
              <w:rPr>
                <w:sz w:val="22"/>
                <w:szCs w:val="22"/>
              </w:rPr>
              <w:t>Plant Pathology 5</w:t>
            </w:r>
            <w:r w:rsidRPr="00F11D92">
              <w:rPr>
                <w:sz w:val="22"/>
                <w:szCs w:val="22"/>
                <w:vertAlign w:val="superscript"/>
              </w:rPr>
              <w:t>th</w:t>
            </w:r>
            <w:r>
              <w:rPr>
                <w:sz w:val="22"/>
                <w:szCs w:val="22"/>
              </w:rPr>
              <w:t xml:space="preserve"> Ed. (724-735, </w:t>
            </w:r>
            <w:r w:rsidR="009E6F29">
              <w:rPr>
                <w:sz w:val="22"/>
                <w:szCs w:val="22"/>
              </w:rPr>
              <w:t>781,814)</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3</w:t>
            </w:r>
          </w:p>
        </w:tc>
        <w:tc>
          <w:tcPr>
            <w:tcW w:w="5859" w:type="dxa"/>
          </w:tcPr>
          <w:p w:rsidR="00FC3CAF" w:rsidRPr="00FC3CAF" w:rsidRDefault="00FC3CAF" w:rsidP="00FC3CAF">
            <w:pPr>
              <w:jc w:val="both"/>
              <w:rPr>
                <w:sz w:val="22"/>
                <w:szCs w:val="22"/>
              </w:rPr>
            </w:pPr>
            <w:r w:rsidRPr="00FC3CAF">
              <w:rPr>
                <w:sz w:val="22"/>
                <w:szCs w:val="22"/>
              </w:rPr>
              <w:t>Citrus tristeza virus, Bacterial Diseases: Citrus canker, Citrus Greening</w:t>
            </w:r>
          </w:p>
          <w:p w:rsidR="00FC3CAF" w:rsidRPr="00FC3CAF" w:rsidRDefault="00FC3CAF" w:rsidP="00FC3CAF">
            <w:pPr>
              <w:jc w:val="both"/>
              <w:rPr>
                <w:sz w:val="22"/>
                <w:szCs w:val="22"/>
              </w:rPr>
            </w:pPr>
            <w:r w:rsidRPr="00FC3CAF">
              <w:rPr>
                <w:sz w:val="22"/>
                <w:szCs w:val="22"/>
              </w:rPr>
              <w:t>Plant Pathology, 5</w:t>
            </w:r>
            <w:r w:rsidRPr="00FC3CAF">
              <w:rPr>
                <w:sz w:val="22"/>
                <w:szCs w:val="22"/>
                <w:vertAlign w:val="superscript"/>
              </w:rPr>
              <w:t>th</w:t>
            </w:r>
            <w:r w:rsidRPr="00FC3CAF">
              <w:rPr>
                <w:sz w:val="22"/>
                <w:szCs w:val="22"/>
              </w:rPr>
              <w:t xml:space="preserve"> </w:t>
            </w:r>
            <w:proofErr w:type="spellStart"/>
            <w:r w:rsidRPr="00FC3CAF">
              <w:rPr>
                <w:sz w:val="22"/>
                <w:szCs w:val="22"/>
              </w:rPr>
              <w:t>ed</w:t>
            </w:r>
            <w:proofErr w:type="spellEnd"/>
          </w:p>
        </w:tc>
        <w:tc>
          <w:tcPr>
            <w:tcW w:w="2605" w:type="dxa"/>
          </w:tcPr>
          <w:p w:rsidR="00FC3CAF" w:rsidRPr="001F0F0D" w:rsidRDefault="00F11D92" w:rsidP="00FC3CAF">
            <w:pPr>
              <w:rPr>
                <w:color w:val="000000" w:themeColor="text1"/>
                <w:sz w:val="22"/>
                <w:szCs w:val="22"/>
              </w:rPr>
            </w:pPr>
            <w:r>
              <w:rPr>
                <w:sz w:val="22"/>
                <w:szCs w:val="22"/>
              </w:rPr>
              <w:t>Plant Pathology</w:t>
            </w:r>
            <w:r w:rsidR="00D80415">
              <w:rPr>
                <w:sz w:val="22"/>
                <w:szCs w:val="22"/>
              </w:rPr>
              <w:t xml:space="preserve"> </w:t>
            </w:r>
            <w:r w:rsidR="00D80415" w:rsidRPr="00FC3CAF">
              <w:rPr>
                <w:sz w:val="22"/>
                <w:szCs w:val="22"/>
              </w:rPr>
              <w:t>5</w:t>
            </w:r>
            <w:r w:rsidR="00D80415" w:rsidRPr="00FC3CAF">
              <w:rPr>
                <w:sz w:val="22"/>
                <w:szCs w:val="22"/>
                <w:vertAlign w:val="superscript"/>
              </w:rPr>
              <w:t>th</w:t>
            </w:r>
            <w:r w:rsidR="000D0420">
              <w:rPr>
                <w:sz w:val="22"/>
                <w:szCs w:val="22"/>
              </w:rPr>
              <w:t xml:space="preserve"> E</w:t>
            </w:r>
            <w:r w:rsidR="00D80415" w:rsidRPr="00FC3CAF">
              <w:rPr>
                <w:sz w:val="22"/>
                <w:szCs w:val="22"/>
              </w:rPr>
              <w:t>d</w:t>
            </w:r>
            <w:r w:rsidR="000D0420">
              <w:rPr>
                <w:sz w:val="22"/>
                <w:szCs w:val="22"/>
              </w:rPr>
              <w:t>.</w:t>
            </w:r>
            <w:r>
              <w:rPr>
                <w:sz w:val="22"/>
                <w:szCs w:val="22"/>
              </w:rPr>
              <w:t>,</w:t>
            </w:r>
            <w:r w:rsidR="00D80415">
              <w:rPr>
                <w:sz w:val="22"/>
                <w:szCs w:val="22"/>
              </w:rPr>
              <w:t xml:space="preserve"> (774,</w:t>
            </w:r>
            <w:r w:rsidR="00C344A9">
              <w:rPr>
                <w:sz w:val="22"/>
                <w:szCs w:val="22"/>
              </w:rPr>
              <w:t xml:space="preserve"> </w:t>
            </w:r>
            <w:r w:rsidR="00D80415">
              <w:rPr>
                <w:sz w:val="22"/>
                <w:szCs w:val="22"/>
              </w:rPr>
              <w:t>667,683)</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4</w:t>
            </w:r>
          </w:p>
        </w:tc>
        <w:tc>
          <w:tcPr>
            <w:tcW w:w="5859" w:type="dxa"/>
          </w:tcPr>
          <w:p w:rsidR="00FC3CAF" w:rsidRPr="00FC3CAF" w:rsidRDefault="00FC3CAF" w:rsidP="00FC3CAF">
            <w:pPr>
              <w:jc w:val="both"/>
              <w:rPr>
                <w:sz w:val="22"/>
                <w:szCs w:val="22"/>
              </w:rPr>
            </w:pPr>
            <w:r w:rsidRPr="00FC3CAF">
              <w:rPr>
                <w:sz w:val="22"/>
                <w:szCs w:val="22"/>
              </w:rPr>
              <w:t>First Assignment Due,</w:t>
            </w:r>
            <w:r>
              <w:rPr>
                <w:sz w:val="22"/>
                <w:szCs w:val="22"/>
              </w:rPr>
              <w:t xml:space="preserve"> </w:t>
            </w:r>
            <w:r w:rsidRPr="00FC3CAF">
              <w:rPr>
                <w:sz w:val="22"/>
                <w:szCs w:val="22"/>
              </w:rPr>
              <w:t>Bacterial blight of rice, Bacterial blight of cotton</w:t>
            </w:r>
          </w:p>
        </w:tc>
        <w:tc>
          <w:tcPr>
            <w:tcW w:w="2605" w:type="dxa"/>
          </w:tcPr>
          <w:p w:rsidR="00FC3CAF" w:rsidRPr="001F0F0D" w:rsidRDefault="00BC2A9D" w:rsidP="00FC3CAF">
            <w:pPr>
              <w:rPr>
                <w:color w:val="000000" w:themeColor="text1"/>
                <w:sz w:val="22"/>
                <w:szCs w:val="22"/>
              </w:rPr>
            </w:pPr>
            <w:r>
              <w:rPr>
                <w:sz w:val="22"/>
                <w:szCs w:val="22"/>
              </w:rPr>
              <w:t xml:space="preserve">Plant Pathology </w:t>
            </w:r>
            <w:r w:rsidR="00C344A9" w:rsidRPr="00FC3CAF">
              <w:rPr>
                <w:sz w:val="22"/>
                <w:szCs w:val="22"/>
              </w:rPr>
              <w:t>5</w:t>
            </w:r>
            <w:r w:rsidR="00C344A9" w:rsidRPr="00FC3CAF">
              <w:rPr>
                <w:sz w:val="22"/>
                <w:szCs w:val="22"/>
                <w:vertAlign w:val="superscript"/>
              </w:rPr>
              <w:t>th</w:t>
            </w:r>
            <w:r w:rsidR="000D0420">
              <w:rPr>
                <w:sz w:val="22"/>
                <w:szCs w:val="22"/>
              </w:rPr>
              <w:t xml:space="preserve"> E</w:t>
            </w:r>
            <w:r w:rsidR="00C344A9" w:rsidRPr="00FC3CAF">
              <w:rPr>
                <w:sz w:val="22"/>
                <w:szCs w:val="22"/>
              </w:rPr>
              <w:t>d</w:t>
            </w:r>
            <w:r w:rsidR="000D0420">
              <w:rPr>
                <w:sz w:val="22"/>
                <w:szCs w:val="22"/>
              </w:rPr>
              <w:t>.</w:t>
            </w:r>
            <w:r>
              <w:rPr>
                <w:sz w:val="22"/>
                <w:szCs w:val="22"/>
              </w:rPr>
              <w:t>,</w:t>
            </w:r>
            <w:r w:rsidR="00C344A9">
              <w:rPr>
                <w:sz w:val="22"/>
                <w:szCs w:val="22"/>
              </w:rPr>
              <w:t xml:space="preserve"> (627)</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5</w:t>
            </w:r>
          </w:p>
        </w:tc>
        <w:tc>
          <w:tcPr>
            <w:tcW w:w="5859" w:type="dxa"/>
          </w:tcPr>
          <w:p w:rsidR="00FC3CAF" w:rsidRPr="00FC3CAF" w:rsidRDefault="00FC3CAF" w:rsidP="00FC3CAF">
            <w:pPr>
              <w:jc w:val="both"/>
              <w:rPr>
                <w:sz w:val="22"/>
                <w:szCs w:val="22"/>
              </w:rPr>
            </w:pPr>
            <w:r w:rsidRPr="00FC3CAF">
              <w:rPr>
                <w:sz w:val="22"/>
                <w:szCs w:val="22"/>
              </w:rPr>
              <w:t>Nematode Diseases: Citrus slow decline, Root-knot diseases</w:t>
            </w:r>
          </w:p>
          <w:p w:rsidR="00FC3CAF" w:rsidRPr="00FC3CAF" w:rsidRDefault="00FC3CAF" w:rsidP="00FC3CAF">
            <w:pPr>
              <w:jc w:val="both"/>
              <w:rPr>
                <w:sz w:val="22"/>
                <w:szCs w:val="22"/>
              </w:rPr>
            </w:pPr>
          </w:p>
        </w:tc>
        <w:tc>
          <w:tcPr>
            <w:tcW w:w="2605" w:type="dxa"/>
          </w:tcPr>
          <w:p w:rsidR="00FC3CAF" w:rsidRPr="001F0F0D" w:rsidRDefault="00A26D44" w:rsidP="00FC3CAF">
            <w:pPr>
              <w:rPr>
                <w:color w:val="000000" w:themeColor="text1"/>
                <w:sz w:val="22"/>
                <w:szCs w:val="22"/>
              </w:rPr>
            </w:pPr>
            <w:r>
              <w:rPr>
                <w:sz w:val="22"/>
                <w:szCs w:val="22"/>
              </w:rPr>
              <w:t xml:space="preserve">Plant Pathology by </w:t>
            </w:r>
            <w:r w:rsidRPr="00FC3CAF">
              <w:rPr>
                <w:sz w:val="22"/>
                <w:szCs w:val="22"/>
              </w:rPr>
              <w:t>5</w:t>
            </w:r>
            <w:r w:rsidRPr="00FC3CAF">
              <w:rPr>
                <w:sz w:val="22"/>
                <w:szCs w:val="22"/>
                <w:vertAlign w:val="superscript"/>
              </w:rPr>
              <w:t>th</w:t>
            </w:r>
            <w:r w:rsidR="000D0420">
              <w:rPr>
                <w:sz w:val="22"/>
                <w:szCs w:val="22"/>
              </w:rPr>
              <w:t xml:space="preserve"> E</w:t>
            </w:r>
            <w:r w:rsidRPr="00FC3CAF">
              <w:rPr>
                <w:sz w:val="22"/>
                <w:szCs w:val="22"/>
              </w:rPr>
              <w:t>d</w:t>
            </w:r>
            <w:r w:rsidR="000D0420">
              <w:rPr>
                <w:sz w:val="22"/>
                <w:szCs w:val="22"/>
              </w:rPr>
              <w:t>.</w:t>
            </w:r>
            <w:r w:rsidR="00BC2A9D">
              <w:rPr>
                <w:sz w:val="22"/>
                <w:szCs w:val="22"/>
              </w:rPr>
              <w:t xml:space="preserve">, </w:t>
            </w:r>
            <w:r w:rsidR="005F209B">
              <w:rPr>
                <w:sz w:val="22"/>
                <w:szCs w:val="22"/>
              </w:rPr>
              <w:t>(838,848</w:t>
            </w:r>
            <w:r>
              <w:rPr>
                <w:sz w:val="22"/>
                <w:szCs w:val="22"/>
              </w:rPr>
              <w:t>)</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6</w:t>
            </w:r>
          </w:p>
        </w:tc>
        <w:tc>
          <w:tcPr>
            <w:tcW w:w="5859" w:type="dxa"/>
          </w:tcPr>
          <w:p w:rsidR="00FC3CAF" w:rsidRPr="00FC3CAF" w:rsidRDefault="00FC3CAF" w:rsidP="00FC3CAF">
            <w:pPr>
              <w:jc w:val="both"/>
              <w:rPr>
                <w:sz w:val="22"/>
                <w:szCs w:val="22"/>
              </w:rPr>
            </w:pPr>
            <w:r w:rsidRPr="00FC3CAF">
              <w:rPr>
                <w:sz w:val="22"/>
                <w:szCs w:val="22"/>
              </w:rPr>
              <w:t xml:space="preserve">Cyst nematode disease, Diseases caused by phanerogamic parasites: Symptoms induced by </w:t>
            </w:r>
            <w:proofErr w:type="spellStart"/>
            <w:r w:rsidRPr="00FC3CAF">
              <w:rPr>
                <w:sz w:val="22"/>
                <w:szCs w:val="22"/>
              </w:rPr>
              <w:t>Cuscuta</w:t>
            </w:r>
            <w:proofErr w:type="spellEnd"/>
            <w:r w:rsidRPr="00FC3CAF">
              <w:rPr>
                <w:sz w:val="22"/>
                <w:szCs w:val="22"/>
              </w:rPr>
              <w:t xml:space="preserve">, Mistletoe, </w:t>
            </w:r>
            <w:proofErr w:type="spellStart"/>
            <w:r w:rsidRPr="00FC3CAF">
              <w:rPr>
                <w:sz w:val="22"/>
                <w:szCs w:val="22"/>
              </w:rPr>
              <w:t>Striga</w:t>
            </w:r>
            <w:proofErr w:type="spellEnd"/>
            <w:r w:rsidRPr="00FC3CAF">
              <w:rPr>
                <w:sz w:val="22"/>
                <w:szCs w:val="22"/>
              </w:rPr>
              <w:t xml:space="preserve">, </w:t>
            </w:r>
            <w:proofErr w:type="spellStart"/>
            <w:r w:rsidRPr="00FC3CAF">
              <w:rPr>
                <w:sz w:val="22"/>
                <w:szCs w:val="22"/>
              </w:rPr>
              <w:t>Orobanche</w:t>
            </w:r>
            <w:proofErr w:type="spellEnd"/>
            <w:r w:rsidRPr="00FC3CAF">
              <w:rPr>
                <w:sz w:val="22"/>
                <w:szCs w:val="22"/>
              </w:rPr>
              <w:t xml:space="preserve"> and their management</w:t>
            </w:r>
          </w:p>
          <w:p w:rsidR="00FC3CAF" w:rsidRPr="00FC3CAF" w:rsidRDefault="00FC3CAF" w:rsidP="00FC3CAF">
            <w:pPr>
              <w:jc w:val="both"/>
              <w:rPr>
                <w:sz w:val="22"/>
                <w:szCs w:val="22"/>
              </w:rPr>
            </w:pPr>
          </w:p>
        </w:tc>
        <w:tc>
          <w:tcPr>
            <w:tcW w:w="2605" w:type="dxa"/>
          </w:tcPr>
          <w:p w:rsidR="00FC3CAF" w:rsidRPr="001F0F0D" w:rsidRDefault="00BC2A9D" w:rsidP="00FC3CAF">
            <w:pPr>
              <w:rPr>
                <w:color w:val="000000" w:themeColor="text1"/>
                <w:sz w:val="22"/>
                <w:szCs w:val="22"/>
              </w:rPr>
            </w:pPr>
            <w:r>
              <w:rPr>
                <w:sz w:val="22"/>
                <w:szCs w:val="22"/>
              </w:rPr>
              <w:t xml:space="preserve">Plant Pathology </w:t>
            </w:r>
            <w:r w:rsidR="00B41091" w:rsidRPr="00FC3CAF">
              <w:rPr>
                <w:sz w:val="22"/>
                <w:szCs w:val="22"/>
              </w:rPr>
              <w:t>5</w:t>
            </w:r>
            <w:r w:rsidR="00B41091" w:rsidRPr="00FC3CAF">
              <w:rPr>
                <w:sz w:val="22"/>
                <w:szCs w:val="22"/>
                <w:vertAlign w:val="superscript"/>
              </w:rPr>
              <w:t>th</w:t>
            </w:r>
            <w:r w:rsidR="000D0420">
              <w:rPr>
                <w:sz w:val="22"/>
                <w:szCs w:val="22"/>
              </w:rPr>
              <w:t xml:space="preserve"> E</w:t>
            </w:r>
            <w:r w:rsidR="00B41091" w:rsidRPr="00FC3CAF">
              <w:rPr>
                <w:sz w:val="22"/>
                <w:szCs w:val="22"/>
              </w:rPr>
              <w:t>d</w:t>
            </w:r>
            <w:r w:rsidR="000D0420">
              <w:rPr>
                <w:sz w:val="22"/>
                <w:szCs w:val="22"/>
              </w:rPr>
              <w:t>.</w:t>
            </w:r>
            <w:r w:rsidR="00B41091">
              <w:rPr>
                <w:sz w:val="22"/>
                <w:szCs w:val="22"/>
              </w:rPr>
              <w:t xml:space="preserve">, </w:t>
            </w:r>
            <w:r>
              <w:rPr>
                <w:sz w:val="22"/>
                <w:szCs w:val="22"/>
              </w:rPr>
              <w:t>(839-847)</w:t>
            </w:r>
            <w:r w:rsidR="00B41091">
              <w:rPr>
                <w:sz w:val="22"/>
                <w:szCs w:val="22"/>
              </w:rPr>
              <w:t xml:space="preserve"> (705-715)</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7</w:t>
            </w:r>
          </w:p>
        </w:tc>
        <w:tc>
          <w:tcPr>
            <w:tcW w:w="5859" w:type="dxa"/>
          </w:tcPr>
          <w:p w:rsidR="00FC3CAF" w:rsidRPr="00FC3CAF" w:rsidRDefault="00FC3CAF" w:rsidP="00FC3CAF">
            <w:pPr>
              <w:jc w:val="both"/>
              <w:rPr>
                <w:sz w:val="22"/>
                <w:szCs w:val="22"/>
              </w:rPr>
            </w:pPr>
            <w:r w:rsidRPr="00FC3CAF">
              <w:rPr>
                <w:sz w:val="22"/>
                <w:szCs w:val="22"/>
              </w:rPr>
              <w:t xml:space="preserve">Abiotic Diseases: Zn deficiency in rice, </w:t>
            </w:r>
            <w:proofErr w:type="spellStart"/>
            <w:r w:rsidRPr="00FC3CAF">
              <w:rPr>
                <w:sz w:val="22"/>
                <w:szCs w:val="22"/>
              </w:rPr>
              <w:t>Tirak</w:t>
            </w:r>
            <w:proofErr w:type="spellEnd"/>
            <w:r w:rsidRPr="00FC3CAF">
              <w:rPr>
                <w:sz w:val="22"/>
                <w:szCs w:val="22"/>
              </w:rPr>
              <w:t xml:space="preserve"> of cotton</w:t>
            </w:r>
          </w:p>
          <w:p w:rsidR="00FC3CAF" w:rsidRPr="00FC3CAF" w:rsidRDefault="00FC3CAF" w:rsidP="00FC3CAF">
            <w:pPr>
              <w:jc w:val="both"/>
              <w:rPr>
                <w:sz w:val="22"/>
                <w:szCs w:val="22"/>
              </w:rPr>
            </w:pPr>
          </w:p>
        </w:tc>
        <w:tc>
          <w:tcPr>
            <w:tcW w:w="2605" w:type="dxa"/>
          </w:tcPr>
          <w:p w:rsidR="00FC3CAF" w:rsidRPr="001F0F0D" w:rsidRDefault="005C7130" w:rsidP="00FC3CAF">
            <w:pPr>
              <w:rPr>
                <w:color w:val="000000" w:themeColor="text1"/>
                <w:sz w:val="22"/>
                <w:szCs w:val="22"/>
              </w:rPr>
            </w:pPr>
            <w:r>
              <w:rPr>
                <w:color w:val="000000" w:themeColor="text1"/>
                <w:sz w:val="22"/>
                <w:szCs w:val="22"/>
              </w:rPr>
              <w:t>Fundamentals of Plant Pathology (</w:t>
            </w:r>
            <w:r w:rsidR="00627D0E">
              <w:rPr>
                <w:color w:val="000000" w:themeColor="text1"/>
                <w:sz w:val="22"/>
                <w:szCs w:val="22"/>
              </w:rPr>
              <w:t>303-306</w:t>
            </w:r>
            <w:r>
              <w:rPr>
                <w:color w:val="000000" w:themeColor="text1"/>
                <w:sz w:val="22"/>
                <w:szCs w:val="22"/>
              </w:rPr>
              <w:t>)</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8</w:t>
            </w:r>
          </w:p>
        </w:tc>
        <w:tc>
          <w:tcPr>
            <w:tcW w:w="5859" w:type="dxa"/>
          </w:tcPr>
          <w:p w:rsidR="00FC3CAF" w:rsidRPr="00FC3CAF" w:rsidRDefault="00FC3CAF" w:rsidP="00FC3CAF">
            <w:pPr>
              <w:jc w:val="both"/>
              <w:rPr>
                <w:sz w:val="22"/>
                <w:szCs w:val="22"/>
              </w:rPr>
            </w:pPr>
            <w:r w:rsidRPr="00FC3CAF">
              <w:rPr>
                <w:sz w:val="22"/>
                <w:szCs w:val="22"/>
              </w:rPr>
              <w:t>Mid Term Test</w:t>
            </w:r>
          </w:p>
        </w:tc>
        <w:tc>
          <w:tcPr>
            <w:tcW w:w="2605" w:type="dxa"/>
          </w:tcPr>
          <w:p w:rsidR="00FC3CAF" w:rsidRPr="001F0F0D" w:rsidRDefault="00FC3CAF" w:rsidP="00FC3CAF">
            <w:pPr>
              <w:rPr>
                <w:color w:val="000000" w:themeColor="text1"/>
                <w:sz w:val="22"/>
                <w:szCs w:val="22"/>
              </w:rPr>
            </w:pP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9</w:t>
            </w:r>
          </w:p>
        </w:tc>
        <w:tc>
          <w:tcPr>
            <w:tcW w:w="5859" w:type="dxa"/>
          </w:tcPr>
          <w:p w:rsidR="00FC3CAF" w:rsidRPr="00FC3CAF" w:rsidRDefault="00FC3CAF" w:rsidP="00FC3CAF">
            <w:pPr>
              <w:jc w:val="both"/>
              <w:rPr>
                <w:sz w:val="22"/>
                <w:szCs w:val="22"/>
              </w:rPr>
            </w:pPr>
            <w:r w:rsidRPr="00FC3CAF">
              <w:rPr>
                <w:sz w:val="22"/>
                <w:szCs w:val="22"/>
              </w:rPr>
              <w:t>Fungal Diseases: Leaf spots and blast. Brown leaf spot of rice, Rice blast, Blights. Early and late blight of potato</w:t>
            </w:r>
          </w:p>
          <w:p w:rsidR="00FC3CAF" w:rsidRPr="00FC3CAF" w:rsidRDefault="00FC3CAF" w:rsidP="00FC3CAF">
            <w:pPr>
              <w:jc w:val="both"/>
              <w:rPr>
                <w:sz w:val="22"/>
                <w:szCs w:val="22"/>
              </w:rPr>
            </w:pPr>
          </w:p>
        </w:tc>
        <w:tc>
          <w:tcPr>
            <w:tcW w:w="2605" w:type="dxa"/>
          </w:tcPr>
          <w:p w:rsidR="00FC3CAF" w:rsidRPr="001F0F0D" w:rsidRDefault="0018522F" w:rsidP="00FC3CAF">
            <w:pPr>
              <w:rPr>
                <w:color w:val="000000" w:themeColor="text1"/>
                <w:sz w:val="22"/>
                <w:szCs w:val="22"/>
              </w:rPr>
            </w:pPr>
            <w:r>
              <w:rPr>
                <w:sz w:val="22"/>
                <w:szCs w:val="22"/>
              </w:rPr>
              <w:lastRenderedPageBreak/>
              <w:t xml:space="preserve">Plant Pathology </w:t>
            </w:r>
            <w:r w:rsidR="00416E21" w:rsidRPr="00FC3CAF">
              <w:rPr>
                <w:sz w:val="22"/>
                <w:szCs w:val="22"/>
              </w:rPr>
              <w:t>5</w:t>
            </w:r>
            <w:r w:rsidR="00416E21" w:rsidRPr="00FC3CAF">
              <w:rPr>
                <w:sz w:val="22"/>
                <w:szCs w:val="22"/>
                <w:vertAlign w:val="superscript"/>
              </w:rPr>
              <w:t>th</w:t>
            </w:r>
            <w:r w:rsidR="00416E21" w:rsidRPr="00FC3CAF">
              <w:rPr>
                <w:sz w:val="22"/>
                <w:szCs w:val="22"/>
              </w:rPr>
              <w:t xml:space="preserve"> </w:t>
            </w:r>
            <w:r w:rsidR="00DB3818">
              <w:rPr>
                <w:sz w:val="22"/>
                <w:szCs w:val="22"/>
              </w:rPr>
              <w:t>E</w:t>
            </w:r>
            <w:r w:rsidR="00416E21" w:rsidRPr="00FC3CAF">
              <w:rPr>
                <w:sz w:val="22"/>
                <w:szCs w:val="22"/>
              </w:rPr>
              <w:t>d</w:t>
            </w:r>
            <w:r>
              <w:rPr>
                <w:sz w:val="22"/>
                <w:szCs w:val="22"/>
              </w:rPr>
              <w:t>,</w:t>
            </w:r>
            <w:r w:rsidR="00416E21">
              <w:rPr>
                <w:sz w:val="22"/>
                <w:szCs w:val="22"/>
              </w:rPr>
              <w:t xml:space="preserve"> </w:t>
            </w:r>
            <w:r w:rsidR="00654976">
              <w:rPr>
                <w:sz w:val="22"/>
                <w:szCs w:val="22"/>
              </w:rPr>
              <w:t>(</w:t>
            </w:r>
            <w:r w:rsidR="00416E21">
              <w:rPr>
                <w:sz w:val="22"/>
                <w:szCs w:val="22"/>
              </w:rPr>
              <w:t>410-421)</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lastRenderedPageBreak/>
              <w:t>10</w:t>
            </w:r>
          </w:p>
        </w:tc>
        <w:tc>
          <w:tcPr>
            <w:tcW w:w="5859" w:type="dxa"/>
          </w:tcPr>
          <w:p w:rsidR="00FC3CAF" w:rsidRPr="00FC3CAF" w:rsidRDefault="00FC3CAF" w:rsidP="00FC3CAF">
            <w:pPr>
              <w:jc w:val="both"/>
              <w:rPr>
                <w:sz w:val="22"/>
                <w:szCs w:val="22"/>
              </w:rPr>
            </w:pPr>
            <w:r w:rsidRPr="00FC3CAF">
              <w:rPr>
                <w:sz w:val="22"/>
                <w:szCs w:val="22"/>
              </w:rPr>
              <w:t>Wither tip and anthracnose. Citrus wither tip and anthracnose of mango, Vascular wilt, root rot and foot rot. Gram wilt, Gram blight</w:t>
            </w:r>
          </w:p>
          <w:p w:rsidR="00FC3CAF" w:rsidRPr="00FC3CAF" w:rsidRDefault="00FC3CAF" w:rsidP="00FC3CAF">
            <w:pPr>
              <w:jc w:val="both"/>
              <w:rPr>
                <w:sz w:val="22"/>
                <w:szCs w:val="22"/>
              </w:rPr>
            </w:pPr>
          </w:p>
        </w:tc>
        <w:tc>
          <w:tcPr>
            <w:tcW w:w="2605" w:type="dxa"/>
          </w:tcPr>
          <w:p w:rsidR="00FC3CAF" w:rsidRPr="001F0F0D" w:rsidRDefault="00DB3818" w:rsidP="00FC3CAF">
            <w:pPr>
              <w:rPr>
                <w:color w:val="000000" w:themeColor="text1"/>
                <w:sz w:val="22"/>
                <w:szCs w:val="22"/>
              </w:rPr>
            </w:pPr>
            <w:r>
              <w:rPr>
                <w:color w:val="000000" w:themeColor="text1"/>
                <w:sz w:val="22"/>
                <w:szCs w:val="22"/>
              </w:rPr>
              <w:t>Fundamentals of Plant Pathology (180-242)</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11</w:t>
            </w:r>
          </w:p>
        </w:tc>
        <w:tc>
          <w:tcPr>
            <w:tcW w:w="5859" w:type="dxa"/>
          </w:tcPr>
          <w:p w:rsidR="00FC3CAF" w:rsidRPr="00FC3CAF" w:rsidRDefault="00FC3CAF" w:rsidP="00FC3CAF">
            <w:pPr>
              <w:jc w:val="both"/>
              <w:rPr>
                <w:sz w:val="22"/>
                <w:szCs w:val="22"/>
              </w:rPr>
            </w:pPr>
            <w:r w:rsidRPr="00FC3CAF">
              <w:rPr>
                <w:sz w:val="22"/>
                <w:szCs w:val="22"/>
              </w:rPr>
              <w:t>Rots: Red rot of sugarcane, Powdery mildews and scab: Powdery mildew of mango</w:t>
            </w:r>
          </w:p>
          <w:p w:rsidR="00FC3CAF" w:rsidRPr="00FC3CAF" w:rsidRDefault="00FC3CAF" w:rsidP="00FC3CAF">
            <w:pPr>
              <w:jc w:val="both"/>
              <w:rPr>
                <w:sz w:val="22"/>
                <w:szCs w:val="22"/>
              </w:rPr>
            </w:pPr>
          </w:p>
        </w:tc>
        <w:tc>
          <w:tcPr>
            <w:tcW w:w="2605" w:type="dxa"/>
          </w:tcPr>
          <w:p w:rsidR="00FC3CAF" w:rsidRPr="001F0F0D" w:rsidRDefault="00DB3818" w:rsidP="00FC3CAF">
            <w:pPr>
              <w:rPr>
                <w:color w:val="000000" w:themeColor="text1"/>
                <w:sz w:val="22"/>
                <w:szCs w:val="22"/>
              </w:rPr>
            </w:pPr>
            <w:r>
              <w:rPr>
                <w:color w:val="000000" w:themeColor="text1"/>
                <w:sz w:val="22"/>
                <w:szCs w:val="22"/>
              </w:rPr>
              <w:t>Fundamentals of Plant Pathology (180-242)</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12</w:t>
            </w:r>
          </w:p>
        </w:tc>
        <w:tc>
          <w:tcPr>
            <w:tcW w:w="5859" w:type="dxa"/>
          </w:tcPr>
          <w:p w:rsidR="00FC3CAF" w:rsidRPr="00FC3CAF" w:rsidRDefault="00FC3CAF" w:rsidP="00FC3CAF">
            <w:pPr>
              <w:jc w:val="both"/>
              <w:rPr>
                <w:sz w:val="22"/>
                <w:szCs w:val="22"/>
              </w:rPr>
            </w:pPr>
            <w:r w:rsidRPr="00FC3CAF">
              <w:rPr>
                <w:sz w:val="22"/>
                <w:szCs w:val="22"/>
              </w:rPr>
              <w:t>Downy mildews: Downy mildew of cucurbits, White rust of crucifers, Rusts: Leaf and stripe rusts of wheat</w:t>
            </w:r>
          </w:p>
        </w:tc>
        <w:tc>
          <w:tcPr>
            <w:tcW w:w="2605" w:type="dxa"/>
          </w:tcPr>
          <w:p w:rsidR="00FC3CAF" w:rsidRPr="001F0F0D" w:rsidRDefault="00DB3818" w:rsidP="00FC3CAF">
            <w:pPr>
              <w:rPr>
                <w:color w:val="000000" w:themeColor="text1"/>
                <w:sz w:val="22"/>
                <w:szCs w:val="22"/>
              </w:rPr>
            </w:pPr>
            <w:r>
              <w:rPr>
                <w:color w:val="000000" w:themeColor="text1"/>
                <w:sz w:val="22"/>
                <w:szCs w:val="22"/>
              </w:rPr>
              <w:t>Fundamentals of Plant Pathology (180-242)</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13</w:t>
            </w:r>
          </w:p>
        </w:tc>
        <w:tc>
          <w:tcPr>
            <w:tcW w:w="5859" w:type="dxa"/>
          </w:tcPr>
          <w:p w:rsidR="00FC3CAF" w:rsidRPr="00FC3CAF" w:rsidRDefault="00FC3CAF" w:rsidP="00FC3CAF">
            <w:pPr>
              <w:jc w:val="both"/>
              <w:rPr>
                <w:sz w:val="22"/>
                <w:szCs w:val="22"/>
              </w:rPr>
            </w:pPr>
            <w:r w:rsidRPr="00FC3CAF">
              <w:rPr>
                <w:sz w:val="22"/>
                <w:szCs w:val="22"/>
              </w:rPr>
              <w:t>Rust: Stem rust of wheat, Smuts and Bunts: Seedling penetration types</w:t>
            </w:r>
          </w:p>
          <w:p w:rsidR="00FC3CAF" w:rsidRPr="00FC3CAF" w:rsidRDefault="00FC3CAF" w:rsidP="00FC3CAF">
            <w:pPr>
              <w:jc w:val="both"/>
              <w:rPr>
                <w:sz w:val="22"/>
                <w:szCs w:val="22"/>
              </w:rPr>
            </w:pPr>
          </w:p>
        </w:tc>
        <w:tc>
          <w:tcPr>
            <w:tcW w:w="2605" w:type="dxa"/>
          </w:tcPr>
          <w:p w:rsidR="00FC3CAF" w:rsidRPr="001F0F0D" w:rsidRDefault="00BE7F74" w:rsidP="00FC3CAF">
            <w:pPr>
              <w:rPr>
                <w:color w:val="000000" w:themeColor="text1"/>
                <w:sz w:val="22"/>
                <w:szCs w:val="22"/>
              </w:rPr>
            </w:pPr>
            <w:r>
              <w:rPr>
                <w:sz w:val="22"/>
                <w:szCs w:val="22"/>
              </w:rPr>
              <w:t xml:space="preserve">Plant Pathology </w:t>
            </w:r>
            <w:r w:rsidRPr="00FC3CAF">
              <w:rPr>
                <w:sz w:val="22"/>
                <w:szCs w:val="22"/>
              </w:rPr>
              <w:t>5</w:t>
            </w:r>
            <w:r w:rsidRPr="00FC3CAF">
              <w:rPr>
                <w:sz w:val="22"/>
                <w:szCs w:val="22"/>
                <w:vertAlign w:val="superscript"/>
              </w:rPr>
              <w:t>th</w:t>
            </w:r>
            <w:r w:rsidRPr="00FC3CAF">
              <w:rPr>
                <w:sz w:val="22"/>
                <w:szCs w:val="22"/>
              </w:rPr>
              <w:t xml:space="preserve"> </w:t>
            </w:r>
            <w:r>
              <w:rPr>
                <w:sz w:val="22"/>
                <w:szCs w:val="22"/>
              </w:rPr>
              <w:t>E</w:t>
            </w:r>
            <w:r w:rsidRPr="00FC3CAF">
              <w:rPr>
                <w:sz w:val="22"/>
                <w:szCs w:val="22"/>
              </w:rPr>
              <w:t>d</w:t>
            </w:r>
            <w:r>
              <w:rPr>
                <w:sz w:val="22"/>
                <w:szCs w:val="22"/>
              </w:rPr>
              <w:t>., (562-592)</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14</w:t>
            </w:r>
          </w:p>
        </w:tc>
        <w:tc>
          <w:tcPr>
            <w:tcW w:w="5859" w:type="dxa"/>
          </w:tcPr>
          <w:p w:rsidR="00FC3CAF" w:rsidRPr="00FC3CAF" w:rsidRDefault="00FC3CAF" w:rsidP="00FC3CAF">
            <w:pPr>
              <w:jc w:val="both"/>
              <w:rPr>
                <w:sz w:val="22"/>
                <w:szCs w:val="22"/>
              </w:rPr>
            </w:pPr>
            <w:r w:rsidRPr="00FC3CAF">
              <w:rPr>
                <w:sz w:val="22"/>
                <w:szCs w:val="22"/>
              </w:rPr>
              <w:t xml:space="preserve">Smuts and Bunts: Blossom and local penetration types, Tree decline: </w:t>
            </w:r>
            <w:proofErr w:type="spellStart"/>
            <w:r w:rsidRPr="00FC3CAF">
              <w:rPr>
                <w:sz w:val="22"/>
                <w:szCs w:val="22"/>
              </w:rPr>
              <w:t>Shisham</w:t>
            </w:r>
            <w:proofErr w:type="spellEnd"/>
            <w:r w:rsidRPr="00FC3CAF">
              <w:rPr>
                <w:sz w:val="22"/>
                <w:szCs w:val="22"/>
              </w:rPr>
              <w:t>, guava and mango decline</w:t>
            </w:r>
          </w:p>
          <w:p w:rsidR="00FC3CAF" w:rsidRPr="00FC3CAF" w:rsidRDefault="00FC3CAF" w:rsidP="00FC3CAF">
            <w:pPr>
              <w:jc w:val="both"/>
              <w:rPr>
                <w:sz w:val="22"/>
                <w:szCs w:val="22"/>
              </w:rPr>
            </w:pPr>
          </w:p>
        </w:tc>
        <w:tc>
          <w:tcPr>
            <w:tcW w:w="2605" w:type="dxa"/>
          </w:tcPr>
          <w:p w:rsidR="00FC3CAF" w:rsidRPr="001F0F0D" w:rsidRDefault="00FF59CF" w:rsidP="00FC3CAF">
            <w:pPr>
              <w:rPr>
                <w:color w:val="000000" w:themeColor="text1"/>
                <w:sz w:val="22"/>
                <w:szCs w:val="22"/>
              </w:rPr>
            </w:pPr>
            <w:r>
              <w:rPr>
                <w:color w:val="000000" w:themeColor="text1"/>
                <w:sz w:val="22"/>
                <w:szCs w:val="22"/>
              </w:rPr>
              <w:t>Hand outs</w:t>
            </w:r>
          </w:p>
        </w:tc>
      </w:tr>
      <w:tr w:rsidR="00FC3CAF" w:rsidRPr="001F0F0D" w:rsidTr="002E4312">
        <w:trPr>
          <w:trHeight w:val="341"/>
          <w:jc w:val="center"/>
        </w:trPr>
        <w:tc>
          <w:tcPr>
            <w:tcW w:w="872" w:type="dxa"/>
          </w:tcPr>
          <w:p w:rsidR="00FC3CAF" w:rsidRPr="001F0F0D" w:rsidRDefault="00FC3CAF" w:rsidP="00FC3CAF">
            <w:pPr>
              <w:jc w:val="both"/>
              <w:rPr>
                <w:color w:val="000000" w:themeColor="text1"/>
                <w:sz w:val="22"/>
                <w:szCs w:val="22"/>
              </w:rPr>
            </w:pPr>
            <w:r>
              <w:rPr>
                <w:color w:val="000000" w:themeColor="text1"/>
                <w:sz w:val="22"/>
                <w:szCs w:val="22"/>
              </w:rPr>
              <w:t>15</w:t>
            </w:r>
          </w:p>
        </w:tc>
        <w:tc>
          <w:tcPr>
            <w:tcW w:w="5859" w:type="dxa"/>
          </w:tcPr>
          <w:p w:rsidR="00FC3CAF" w:rsidRPr="00FC3CAF" w:rsidRDefault="00FC3CAF" w:rsidP="00FC3CAF">
            <w:pPr>
              <w:jc w:val="both"/>
              <w:rPr>
                <w:sz w:val="22"/>
                <w:szCs w:val="22"/>
              </w:rPr>
            </w:pPr>
            <w:r w:rsidRPr="00FC3CAF">
              <w:rPr>
                <w:sz w:val="22"/>
                <w:szCs w:val="22"/>
              </w:rPr>
              <w:t>Principles of Plant Disease Management</w:t>
            </w:r>
          </w:p>
        </w:tc>
        <w:tc>
          <w:tcPr>
            <w:tcW w:w="2605" w:type="dxa"/>
          </w:tcPr>
          <w:p w:rsidR="00FC3CAF" w:rsidRPr="001F0F0D" w:rsidRDefault="00E0354D" w:rsidP="00FC3CAF">
            <w:pPr>
              <w:rPr>
                <w:color w:val="000000" w:themeColor="text1"/>
                <w:sz w:val="22"/>
                <w:szCs w:val="22"/>
              </w:rPr>
            </w:pPr>
            <w:r>
              <w:rPr>
                <w:sz w:val="22"/>
                <w:szCs w:val="22"/>
              </w:rPr>
              <w:t xml:space="preserve">Plant Pathology </w:t>
            </w:r>
            <w:r w:rsidRPr="00FC3CAF">
              <w:rPr>
                <w:sz w:val="22"/>
                <w:szCs w:val="22"/>
              </w:rPr>
              <w:t>5</w:t>
            </w:r>
            <w:r w:rsidRPr="00FC3CAF">
              <w:rPr>
                <w:sz w:val="22"/>
                <w:szCs w:val="22"/>
                <w:vertAlign w:val="superscript"/>
              </w:rPr>
              <w:t>th</w:t>
            </w:r>
            <w:r w:rsidRPr="00FC3CAF">
              <w:rPr>
                <w:sz w:val="22"/>
                <w:szCs w:val="22"/>
              </w:rPr>
              <w:t xml:space="preserve"> </w:t>
            </w:r>
            <w:r>
              <w:rPr>
                <w:sz w:val="22"/>
                <w:szCs w:val="22"/>
              </w:rPr>
              <w:t>E</w:t>
            </w:r>
            <w:r w:rsidRPr="00FC3CAF">
              <w:rPr>
                <w:sz w:val="22"/>
                <w:szCs w:val="22"/>
              </w:rPr>
              <w:t>d</w:t>
            </w:r>
            <w:r>
              <w:rPr>
                <w:sz w:val="22"/>
                <w:szCs w:val="22"/>
              </w:rPr>
              <w:t>., (295-345)</w:t>
            </w:r>
          </w:p>
        </w:tc>
      </w:tr>
      <w:tr w:rsidR="00FC3CAF" w:rsidRPr="001F0F0D" w:rsidTr="002E4312">
        <w:trPr>
          <w:trHeight w:val="341"/>
          <w:jc w:val="center"/>
        </w:trPr>
        <w:tc>
          <w:tcPr>
            <w:tcW w:w="872" w:type="dxa"/>
          </w:tcPr>
          <w:p w:rsidR="00FC3CAF" w:rsidRDefault="00FC3CAF" w:rsidP="00FC3CAF">
            <w:pPr>
              <w:jc w:val="both"/>
              <w:rPr>
                <w:color w:val="000000" w:themeColor="text1"/>
                <w:sz w:val="22"/>
                <w:szCs w:val="22"/>
              </w:rPr>
            </w:pPr>
            <w:r>
              <w:rPr>
                <w:color w:val="000000" w:themeColor="text1"/>
                <w:sz w:val="22"/>
                <w:szCs w:val="22"/>
              </w:rPr>
              <w:t>16</w:t>
            </w:r>
          </w:p>
        </w:tc>
        <w:tc>
          <w:tcPr>
            <w:tcW w:w="5859" w:type="dxa"/>
          </w:tcPr>
          <w:p w:rsidR="00FC3CAF" w:rsidRPr="00FC3CAF" w:rsidRDefault="00FC3CAF" w:rsidP="00FC3CAF">
            <w:pPr>
              <w:jc w:val="both"/>
              <w:rPr>
                <w:sz w:val="22"/>
                <w:szCs w:val="22"/>
              </w:rPr>
            </w:pPr>
            <w:r w:rsidRPr="00FC3CAF">
              <w:rPr>
                <w:sz w:val="22"/>
                <w:szCs w:val="22"/>
              </w:rPr>
              <w:t>Final Examination</w:t>
            </w:r>
          </w:p>
        </w:tc>
        <w:tc>
          <w:tcPr>
            <w:tcW w:w="2605" w:type="dxa"/>
          </w:tcPr>
          <w:p w:rsidR="00FC3CAF" w:rsidRPr="001F0F0D" w:rsidRDefault="00FC3CAF" w:rsidP="00FC3CAF">
            <w:pPr>
              <w:rPr>
                <w:color w:val="000000" w:themeColor="text1"/>
                <w:sz w:val="22"/>
                <w:szCs w:val="22"/>
              </w:rPr>
            </w:pPr>
          </w:p>
        </w:tc>
      </w:tr>
    </w:tbl>
    <w:p w:rsidR="00AC6D09" w:rsidRPr="001F0F0D" w:rsidRDefault="00AC6D09" w:rsidP="00AC6D09">
      <w:pPr>
        <w:rPr>
          <w:color w:val="000000" w:themeColor="text1"/>
          <w:sz w:val="22"/>
          <w:szCs w:val="22"/>
        </w:rPr>
      </w:pPr>
    </w:p>
    <w:p w:rsidR="00AC6D09" w:rsidRPr="001F0F0D" w:rsidRDefault="00C90A66" w:rsidP="00F664A6">
      <w:pPr>
        <w:shd w:val="clear" w:color="auto" w:fill="000000"/>
        <w:jc w:val="center"/>
        <w:rPr>
          <w:color w:val="FFFFFF" w:themeColor="background1"/>
          <w:sz w:val="22"/>
          <w:szCs w:val="22"/>
        </w:rPr>
      </w:pPr>
      <w:r w:rsidRPr="001F0F0D">
        <w:rPr>
          <w:color w:val="FFFFFF" w:themeColor="background1"/>
          <w:sz w:val="22"/>
          <w:szCs w:val="22"/>
        </w:rPr>
        <w:t>RESEARCH PROJECT /PRACTICAL</w:t>
      </w:r>
      <w:r w:rsidR="00D40C3D">
        <w:rPr>
          <w:color w:val="FFFFFF" w:themeColor="background1"/>
          <w:sz w:val="22"/>
          <w:szCs w:val="22"/>
        </w:rPr>
        <w:t>S</w:t>
      </w:r>
      <w:r w:rsidR="00F664A6">
        <w:rPr>
          <w:color w:val="FFFFFF" w:themeColor="background1"/>
          <w:sz w:val="22"/>
          <w:szCs w:val="22"/>
        </w:rPr>
        <w:t xml:space="preserve"> </w:t>
      </w:r>
      <w:r w:rsidRPr="001F0F0D">
        <w:rPr>
          <w:color w:val="FFFFFF" w:themeColor="background1"/>
          <w:sz w:val="22"/>
          <w:szCs w:val="22"/>
        </w:rPr>
        <w:t>/LABS</w:t>
      </w:r>
      <w:r w:rsidR="00F664A6">
        <w:rPr>
          <w:color w:val="FFFFFF" w:themeColor="background1"/>
          <w:sz w:val="22"/>
          <w:szCs w:val="22"/>
        </w:rPr>
        <w:t xml:space="preserve"> </w:t>
      </w:r>
      <w:r w:rsidRPr="001F0F0D">
        <w:rPr>
          <w:color w:val="FFFFFF" w:themeColor="background1"/>
          <w:sz w:val="22"/>
          <w:szCs w:val="22"/>
        </w:rPr>
        <w:t>/ASSIGNMENTS</w:t>
      </w:r>
    </w:p>
    <w:p w:rsidR="00AC6D09" w:rsidRPr="005E32E6" w:rsidRDefault="005E32E6" w:rsidP="005115A7">
      <w:pPr>
        <w:tabs>
          <w:tab w:val="left" w:pos="1035"/>
        </w:tabs>
        <w:rPr>
          <w:color w:val="000000" w:themeColor="text1"/>
          <w:sz w:val="22"/>
          <w:szCs w:val="22"/>
        </w:rPr>
      </w:pPr>
      <w:r w:rsidRPr="005E32E6">
        <w:rPr>
          <w:color w:val="000000" w:themeColor="text1"/>
          <w:sz w:val="22"/>
          <w:szCs w:val="22"/>
        </w:rPr>
        <w:t>Lab assignments to the students will be assigned during the semester.</w:t>
      </w:r>
      <w:r>
        <w:rPr>
          <w:color w:val="000000" w:themeColor="text1"/>
          <w:sz w:val="22"/>
          <w:szCs w:val="22"/>
        </w:rPr>
        <w:t xml:space="preserve"> </w:t>
      </w:r>
      <w:r w:rsidRPr="005E32E6">
        <w:rPr>
          <w:color w:val="000000" w:themeColor="text1"/>
          <w:sz w:val="22"/>
          <w:szCs w:val="22"/>
        </w:rPr>
        <w:t>Practical will be conducted during the week in respective class</w:t>
      </w:r>
      <w:r w:rsidR="00A81B20">
        <w:rPr>
          <w:color w:val="000000" w:themeColor="text1"/>
          <w:sz w:val="22"/>
          <w:szCs w:val="22"/>
        </w:rPr>
        <w:t>es</w:t>
      </w:r>
      <w:r w:rsidRPr="005E32E6">
        <w:rPr>
          <w:color w:val="000000" w:themeColor="text1"/>
          <w:sz w:val="22"/>
          <w:szCs w:val="22"/>
        </w:rPr>
        <w:t xml:space="preserve"> according to the manual in the Department of Plant Pathology, College of Agriculture, UOS.</w:t>
      </w:r>
    </w:p>
    <w:p w:rsidR="005E32E6" w:rsidRPr="001F0F0D" w:rsidRDefault="005E32E6" w:rsidP="005115A7">
      <w:pPr>
        <w:tabs>
          <w:tab w:val="left" w:pos="1035"/>
        </w:tabs>
        <w:rPr>
          <w:color w:val="000000" w:themeColor="text1"/>
          <w:sz w:val="22"/>
          <w:szCs w:val="22"/>
        </w:rPr>
      </w:pPr>
    </w:p>
    <w:p w:rsidR="001C2040" w:rsidRDefault="00B72A4C" w:rsidP="001C2040">
      <w:pPr>
        <w:shd w:val="clear" w:color="auto" w:fill="000000"/>
        <w:jc w:val="center"/>
        <w:rPr>
          <w:color w:val="FFFFFF" w:themeColor="background1"/>
          <w:sz w:val="22"/>
          <w:szCs w:val="22"/>
        </w:rPr>
      </w:pPr>
      <w:r w:rsidRPr="001F0F0D">
        <w:rPr>
          <w:color w:val="FFFFFF" w:themeColor="background1"/>
          <w:sz w:val="22"/>
          <w:szCs w:val="22"/>
        </w:rPr>
        <w:t xml:space="preserve">  </w:t>
      </w:r>
      <w:r w:rsidR="00AC6D09" w:rsidRPr="001F0F0D">
        <w:rPr>
          <w:color w:val="FFFFFF" w:themeColor="background1"/>
          <w:sz w:val="22"/>
          <w:szCs w:val="22"/>
        </w:rPr>
        <w:t xml:space="preserve">ASSESSMENT </w:t>
      </w:r>
      <w:r w:rsidR="00C627FF" w:rsidRPr="001F0F0D">
        <w:rPr>
          <w:color w:val="FFFFFF" w:themeColor="background1"/>
          <w:sz w:val="22"/>
          <w:szCs w:val="22"/>
        </w:rPr>
        <w:t>CRITERIA</w:t>
      </w:r>
      <w:r w:rsidR="00AC6D09" w:rsidRPr="001F0F0D">
        <w:rPr>
          <w:color w:val="FFFFFF" w:themeColor="background1"/>
          <w:sz w:val="22"/>
          <w:szCs w:val="22"/>
        </w:rPr>
        <w:t xml:space="preserve"> </w:t>
      </w:r>
    </w:p>
    <w:p w:rsidR="001C2040" w:rsidRPr="001C2040" w:rsidRDefault="001C2040" w:rsidP="001C2040">
      <w:pPr>
        <w:jc w:val="both"/>
        <w:rPr>
          <w:sz w:val="22"/>
          <w:szCs w:val="22"/>
        </w:rPr>
      </w:pPr>
      <w:r w:rsidRPr="001C2040">
        <w:rPr>
          <w:sz w:val="22"/>
          <w:szCs w:val="22"/>
        </w:rPr>
        <w:t>Sessional: 20% (Participation, Presentation, Assignment)</w:t>
      </w:r>
    </w:p>
    <w:p w:rsidR="001C2040" w:rsidRPr="001C2040" w:rsidRDefault="001C2040" w:rsidP="001C2040">
      <w:pPr>
        <w:jc w:val="both"/>
        <w:rPr>
          <w:sz w:val="22"/>
          <w:szCs w:val="22"/>
        </w:rPr>
      </w:pPr>
      <w:r w:rsidRPr="001C2040">
        <w:rPr>
          <w:sz w:val="22"/>
          <w:szCs w:val="22"/>
        </w:rPr>
        <w:t>Project: -</w:t>
      </w:r>
    </w:p>
    <w:p w:rsidR="001C2040" w:rsidRPr="001C2040" w:rsidRDefault="001C2040" w:rsidP="001C2040">
      <w:pPr>
        <w:jc w:val="both"/>
        <w:rPr>
          <w:sz w:val="22"/>
          <w:szCs w:val="22"/>
        </w:rPr>
      </w:pPr>
      <w:r w:rsidRPr="001C2040">
        <w:rPr>
          <w:sz w:val="22"/>
          <w:szCs w:val="22"/>
        </w:rPr>
        <w:t>Presentation: -</w:t>
      </w:r>
    </w:p>
    <w:p w:rsidR="001C2040" w:rsidRPr="001C2040" w:rsidRDefault="001C2040" w:rsidP="001C2040">
      <w:pPr>
        <w:jc w:val="both"/>
        <w:rPr>
          <w:sz w:val="22"/>
          <w:szCs w:val="22"/>
        </w:rPr>
      </w:pPr>
      <w:r w:rsidRPr="001C2040">
        <w:rPr>
          <w:sz w:val="22"/>
          <w:szCs w:val="22"/>
        </w:rPr>
        <w:t>Participation: -</w:t>
      </w:r>
    </w:p>
    <w:p w:rsidR="001C2040" w:rsidRPr="001C2040" w:rsidRDefault="001C2040" w:rsidP="001C2040">
      <w:pPr>
        <w:jc w:val="both"/>
        <w:rPr>
          <w:sz w:val="22"/>
          <w:szCs w:val="22"/>
        </w:rPr>
      </w:pPr>
      <w:r w:rsidRPr="001C2040">
        <w:rPr>
          <w:sz w:val="22"/>
          <w:szCs w:val="22"/>
        </w:rPr>
        <w:t>Mid Exam: 30%</w:t>
      </w:r>
    </w:p>
    <w:p w:rsidR="00F54FCF" w:rsidRPr="001C2040" w:rsidRDefault="001C2040" w:rsidP="001C2040">
      <w:pPr>
        <w:rPr>
          <w:sz w:val="22"/>
          <w:szCs w:val="22"/>
        </w:rPr>
      </w:pPr>
      <w:r w:rsidRPr="001C2040">
        <w:rPr>
          <w:sz w:val="22"/>
          <w:szCs w:val="22"/>
        </w:rPr>
        <w:t>Final Exam (including practical): 50%</w:t>
      </w:r>
    </w:p>
    <w:sectPr w:rsidR="00F54FCF" w:rsidRPr="001C2040" w:rsidSect="00BB500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DB4"/>
    <w:multiLevelType w:val="hybridMultilevel"/>
    <w:tmpl w:val="E88A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D4A3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B6533E2"/>
    <w:multiLevelType w:val="hybridMultilevel"/>
    <w:tmpl w:val="F528BB16"/>
    <w:lvl w:ilvl="0" w:tplc="E45E855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D52526"/>
    <w:multiLevelType w:val="hybridMultilevel"/>
    <w:tmpl w:val="BBEA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E0C0C"/>
    <w:multiLevelType w:val="hybridMultilevel"/>
    <w:tmpl w:val="A440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94643"/>
    <w:multiLevelType w:val="hybridMultilevel"/>
    <w:tmpl w:val="6B947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09"/>
    <w:rsid w:val="00054526"/>
    <w:rsid w:val="000D0420"/>
    <w:rsid w:val="00110E80"/>
    <w:rsid w:val="00166489"/>
    <w:rsid w:val="00184746"/>
    <w:rsid w:val="0018522F"/>
    <w:rsid w:val="001C2040"/>
    <w:rsid w:val="001F0F0D"/>
    <w:rsid w:val="0020618D"/>
    <w:rsid w:val="00223176"/>
    <w:rsid w:val="00240FEB"/>
    <w:rsid w:val="00275156"/>
    <w:rsid w:val="002B5206"/>
    <w:rsid w:val="002E4312"/>
    <w:rsid w:val="002E63ED"/>
    <w:rsid w:val="003071DD"/>
    <w:rsid w:val="003808AE"/>
    <w:rsid w:val="003B6DFB"/>
    <w:rsid w:val="003C42D5"/>
    <w:rsid w:val="003D3C5E"/>
    <w:rsid w:val="00403CAA"/>
    <w:rsid w:val="00407B33"/>
    <w:rsid w:val="00416E21"/>
    <w:rsid w:val="004472A5"/>
    <w:rsid w:val="00461B57"/>
    <w:rsid w:val="004D74E0"/>
    <w:rsid w:val="004E0924"/>
    <w:rsid w:val="004E4BC6"/>
    <w:rsid w:val="005115A7"/>
    <w:rsid w:val="005273B5"/>
    <w:rsid w:val="00534CA6"/>
    <w:rsid w:val="0055597A"/>
    <w:rsid w:val="0057600E"/>
    <w:rsid w:val="005A5667"/>
    <w:rsid w:val="005B36FA"/>
    <w:rsid w:val="005C7130"/>
    <w:rsid w:val="005E32E6"/>
    <w:rsid w:val="005E3CD3"/>
    <w:rsid w:val="005E45F5"/>
    <w:rsid w:val="005F132D"/>
    <w:rsid w:val="005F209B"/>
    <w:rsid w:val="005F3ABD"/>
    <w:rsid w:val="00627D0E"/>
    <w:rsid w:val="00633FC7"/>
    <w:rsid w:val="00637A31"/>
    <w:rsid w:val="00654976"/>
    <w:rsid w:val="0067739F"/>
    <w:rsid w:val="00680A27"/>
    <w:rsid w:val="006A0279"/>
    <w:rsid w:val="006A75A2"/>
    <w:rsid w:val="006E073A"/>
    <w:rsid w:val="006E336C"/>
    <w:rsid w:val="006E5F39"/>
    <w:rsid w:val="006F64B8"/>
    <w:rsid w:val="00735418"/>
    <w:rsid w:val="007362FE"/>
    <w:rsid w:val="0076128F"/>
    <w:rsid w:val="0077003F"/>
    <w:rsid w:val="007C00D5"/>
    <w:rsid w:val="007E1D5F"/>
    <w:rsid w:val="007F14FD"/>
    <w:rsid w:val="007F48CE"/>
    <w:rsid w:val="00801554"/>
    <w:rsid w:val="00824573"/>
    <w:rsid w:val="008279F1"/>
    <w:rsid w:val="00831419"/>
    <w:rsid w:val="008661BD"/>
    <w:rsid w:val="00881DC1"/>
    <w:rsid w:val="008A2AA5"/>
    <w:rsid w:val="008B6579"/>
    <w:rsid w:val="008C6D10"/>
    <w:rsid w:val="008D0701"/>
    <w:rsid w:val="00902908"/>
    <w:rsid w:val="00943139"/>
    <w:rsid w:val="009719BE"/>
    <w:rsid w:val="00980087"/>
    <w:rsid w:val="009879BA"/>
    <w:rsid w:val="009A09F8"/>
    <w:rsid w:val="009A5954"/>
    <w:rsid w:val="009B33FA"/>
    <w:rsid w:val="009B3A92"/>
    <w:rsid w:val="009E6F29"/>
    <w:rsid w:val="009F0279"/>
    <w:rsid w:val="00A111AD"/>
    <w:rsid w:val="00A26D44"/>
    <w:rsid w:val="00A35D63"/>
    <w:rsid w:val="00A7355B"/>
    <w:rsid w:val="00A81B20"/>
    <w:rsid w:val="00A930FD"/>
    <w:rsid w:val="00AC6D09"/>
    <w:rsid w:val="00B22373"/>
    <w:rsid w:val="00B22D75"/>
    <w:rsid w:val="00B3722C"/>
    <w:rsid w:val="00B41091"/>
    <w:rsid w:val="00B4597A"/>
    <w:rsid w:val="00B72A4C"/>
    <w:rsid w:val="00BB500C"/>
    <w:rsid w:val="00BC2A9D"/>
    <w:rsid w:val="00BE4EAB"/>
    <w:rsid w:val="00BE7F74"/>
    <w:rsid w:val="00BF2CE7"/>
    <w:rsid w:val="00C13AFC"/>
    <w:rsid w:val="00C24AFA"/>
    <w:rsid w:val="00C344A9"/>
    <w:rsid w:val="00C627FF"/>
    <w:rsid w:val="00C90A66"/>
    <w:rsid w:val="00CA4FC7"/>
    <w:rsid w:val="00CA5684"/>
    <w:rsid w:val="00CA56D1"/>
    <w:rsid w:val="00CD0D06"/>
    <w:rsid w:val="00CE00F2"/>
    <w:rsid w:val="00CE748B"/>
    <w:rsid w:val="00D40C3D"/>
    <w:rsid w:val="00D43FDC"/>
    <w:rsid w:val="00D670D6"/>
    <w:rsid w:val="00D74176"/>
    <w:rsid w:val="00D80415"/>
    <w:rsid w:val="00D9604C"/>
    <w:rsid w:val="00DB3818"/>
    <w:rsid w:val="00DE22AD"/>
    <w:rsid w:val="00DE5BB6"/>
    <w:rsid w:val="00DF54B6"/>
    <w:rsid w:val="00E00F14"/>
    <w:rsid w:val="00E0354D"/>
    <w:rsid w:val="00E4273E"/>
    <w:rsid w:val="00EA2477"/>
    <w:rsid w:val="00EA4F14"/>
    <w:rsid w:val="00EC5DC0"/>
    <w:rsid w:val="00ED6E99"/>
    <w:rsid w:val="00EF01C5"/>
    <w:rsid w:val="00F11D92"/>
    <w:rsid w:val="00F17F30"/>
    <w:rsid w:val="00F54FCF"/>
    <w:rsid w:val="00F664A6"/>
    <w:rsid w:val="00FC3CAF"/>
    <w:rsid w:val="00FC6F8E"/>
    <w:rsid w:val="00FF59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A9F4"/>
  <w15:docId w15:val="{C80AA62A-008C-4E9C-804A-D555DD2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C6D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6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09"/>
    <w:rPr>
      <w:rFonts w:ascii="Arial" w:eastAsia="Times New Roman" w:hAnsi="Arial" w:cs="Arial"/>
      <w:b/>
      <w:bCs/>
      <w:kern w:val="32"/>
      <w:sz w:val="32"/>
      <w:szCs w:val="32"/>
    </w:rPr>
  </w:style>
  <w:style w:type="character" w:customStyle="1" w:styleId="Heading2Char">
    <w:name w:val="Heading 2 Char"/>
    <w:basedOn w:val="DefaultParagraphFont"/>
    <w:link w:val="Heading2"/>
    <w:rsid w:val="00AC6D09"/>
    <w:rPr>
      <w:rFonts w:ascii="Arial" w:eastAsia="Times New Roman" w:hAnsi="Arial" w:cs="Arial"/>
      <w:b/>
      <w:bCs/>
      <w:i/>
      <w:iCs/>
      <w:sz w:val="28"/>
      <w:szCs w:val="28"/>
    </w:rPr>
  </w:style>
  <w:style w:type="paragraph" w:styleId="ListParagraph">
    <w:name w:val="List Paragraph"/>
    <w:basedOn w:val="Normal"/>
    <w:uiPriority w:val="34"/>
    <w:qFormat/>
    <w:rsid w:val="00AC6D09"/>
    <w:pPr>
      <w:ind w:left="720"/>
      <w:contextualSpacing/>
    </w:pPr>
  </w:style>
  <w:style w:type="paragraph" w:styleId="BalloonText">
    <w:name w:val="Balloon Text"/>
    <w:basedOn w:val="Normal"/>
    <w:link w:val="BalloonTextChar"/>
    <w:uiPriority w:val="99"/>
    <w:semiHidden/>
    <w:unhideWhenUsed/>
    <w:rsid w:val="00902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08"/>
    <w:rPr>
      <w:rFonts w:ascii="Segoe UI" w:eastAsia="Times New Roman" w:hAnsi="Segoe UI" w:cs="Segoe UI"/>
      <w:sz w:val="18"/>
      <w:szCs w:val="18"/>
    </w:rPr>
  </w:style>
  <w:style w:type="character" w:styleId="Hyperlink">
    <w:name w:val="Hyperlink"/>
    <w:basedOn w:val="DefaultParagraphFont"/>
    <w:uiPriority w:val="99"/>
    <w:unhideWhenUsed/>
    <w:rsid w:val="00987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2442">
      <w:bodyDiv w:val="1"/>
      <w:marLeft w:val="0"/>
      <w:marRight w:val="0"/>
      <w:marTop w:val="0"/>
      <w:marBottom w:val="0"/>
      <w:divBdr>
        <w:top w:val="none" w:sz="0" w:space="0" w:color="auto"/>
        <w:left w:val="none" w:sz="0" w:space="0" w:color="auto"/>
        <w:bottom w:val="none" w:sz="0" w:space="0" w:color="auto"/>
        <w:right w:val="none" w:sz="0" w:space="0" w:color="auto"/>
      </w:divBdr>
    </w:div>
    <w:div w:id="1682122750">
      <w:bodyDiv w:val="1"/>
      <w:marLeft w:val="0"/>
      <w:marRight w:val="0"/>
      <w:marTop w:val="0"/>
      <w:marBottom w:val="0"/>
      <w:divBdr>
        <w:top w:val="none" w:sz="0" w:space="0" w:color="auto"/>
        <w:left w:val="none" w:sz="0" w:space="0" w:color="auto"/>
        <w:bottom w:val="none" w:sz="0" w:space="0" w:color="auto"/>
        <w:right w:val="none" w:sz="0" w:space="0" w:color="auto"/>
      </w:divBdr>
    </w:div>
    <w:div w:id="19153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9248-4391-4883-B94E-D2AD488E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dc:creator>
  <cp:lastModifiedBy>Yasir Iftikhar</cp:lastModifiedBy>
  <cp:revision>22</cp:revision>
  <cp:lastPrinted>2019-01-29T09:07:00Z</cp:lastPrinted>
  <dcterms:created xsi:type="dcterms:W3CDTF">2019-01-28T15:37:00Z</dcterms:created>
  <dcterms:modified xsi:type="dcterms:W3CDTF">2020-04-19T17:49:00Z</dcterms:modified>
</cp:coreProperties>
</file>