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4"/>
          <w:szCs w:val="24"/>
        </w:rPr>
      </w:pPr>
      <w:r>
        <w:rPr>
          <w:rFonts w:ascii="Sabon-Roman" w:hAnsi="Sabon-Roman" w:cs="Sabon-Roman"/>
          <w:color w:val="231F20"/>
          <w:sz w:val="24"/>
          <w:szCs w:val="24"/>
        </w:rPr>
        <w:t>DISEASE-WARNING SYSTEMS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In many states and countries, different types of warning</w:t>
      </w:r>
    </w:p>
    <w:p w:rsidR="006250BE" w:rsidRDefault="00D65F29" w:rsidP="00D65F29">
      <w:pPr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systems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are in place for one or more important plant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diseases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. The purpose of these systems is to warn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farmers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of the impending onset of an infection period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to inform them that an infection period has already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occurred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so that they can take immediate appropriate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control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measures to stop recent infections from developing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prevent further infections from occurring.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In most cases, the warning system begins with a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grower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an extension agent, or a private consultant surveying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certain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fields on a regular basis or when the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weather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conditions are likely to favor maturation of the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primary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inoculum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 or appearance of the particular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disease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. When mature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inoculum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 (such as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ascospores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 in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apple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scab) or traces of disease (e.g., in potato late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blight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) are found, the county extension office is notified.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The county extension office in turn notifies the state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extension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plant pathologist, who collates all reports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about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 disease from around the state and by electronic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mail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(e-mail), telephone, fax, or in writing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notifies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all concerned county agents (pest alert). They,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in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turn, by e-mail, radio, telephone, or letter, notify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all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farmers in their county. For diseases of potential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regional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or national epidemic consequences, the state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extension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plant pathologist notifies the federal plant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disease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survey office of the U.S. Department of Agriculture,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which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in turn notifies all extension plant pathologists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in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adjacent and other states that may be affected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by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that plant disease.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Since the mid-1970s, computerized warning systems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have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been in use for certain diseases in some states.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Some of them (such as BLITECAST) use centrally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located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computers that process weather data either collected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 farm by individual growers and transmitted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electronically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or phoned in when certain weather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conditions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prevail, or at certain intervals. The computer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processes the data, determines whether an infection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period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is imminent, likely to occur, or cannot occur, and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makes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 recommendation to the grower as to whether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to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spray and what materials to apply.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After 1980, small special-purpose computers have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been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used that have field sensors and can be mounted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 post in a farmer’s field. Such units (such as the apple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scab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predictor) monitor and collect data in the field on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temperature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relative humidity, duration of leaf wetness,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and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rainfall amounts, analyze the data automatically,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make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predictions of disease occurrence and intensity,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and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on the spot, make recommendations for disease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control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measures. The same unit can be used for any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disease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for which a prediction program is available, in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which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case either the unit can be reprogrammed or the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program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circuit boards can be interchanged. Predictions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from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such units are obtained by using a simplified keyboard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and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display right in the field or the unit can be</w:t>
      </w:r>
    </w:p>
    <w:p w:rsidR="00D65F29" w:rsidRDefault="00D65F29" w:rsidP="00D65F2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lastRenderedPageBreak/>
        <w:t>linked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to a personal computer if additional processing</w:t>
      </w:r>
    </w:p>
    <w:p w:rsidR="00D65F29" w:rsidRPr="00D65F29" w:rsidRDefault="00D65F29" w:rsidP="00D65F29">
      <w:pPr>
        <w:rPr>
          <w:szCs w:val="24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of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data is desired.</w:t>
      </w:r>
    </w:p>
    <w:sectPr w:rsidR="00D65F29" w:rsidRPr="00D65F29" w:rsidSect="001D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218"/>
    <w:rsid w:val="000202EC"/>
    <w:rsid w:val="000B01D0"/>
    <w:rsid w:val="001D4F3C"/>
    <w:rsid w:val="001D7CDE"/>
    <w:rsid w:val="00250B6F"/>
    <w:rsid w:val="00344B67"/>
    <w:rsid w:val="0045359B"/>
    <w:rsid w:val="0048367E"/>
    <w:rsid w:val="00495218"/>
    <w:rsid w:val="006250BE"/>
    <w:rsid w:val="00737196"/>
    <w:rsid w:val="00774348"/>
    <w:rsid w:val="00775735"/>
    <w:rsid w:val="00A35792"/>
    <w:rsid w:val="00B30168"/>
    <w:rsid w:val="00B51AE0"/>
    <w:rsid w:val="00C2355E"/>
    <w:rsid w:val="00C65AA2"/>
    <w:rsid w:val="00C75C03"/>
    <w:rsid w:val="00C84AC2"/>
    <w:rsid w:val="00CD6CF1"/>
    <w:rsid w:val="00D65F29"/>
    <w:rsid w:val="00EC24A5"/>
    <w:rsid w:val="00F430FB"/>
    <w:rsid w:val="00FF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2</cp:revision>
  <dcterms:created xsi:type="dcterms:W3CDTF">2020-05-02T15:00:00Z</dcterms:created>
  <dcterms:modified xsi:type="dcterms:W3CDTF">2020-05-02T15:00:00Z</dcterms:modified>
</cp:coreProperties>
</file>