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</w:rPr>
      </w:pPr>
      <w:r>
        <w:rPr>
          <w:rFonts w:ascii="Sabon-Bold" w:hAnsi="Sabon-Bold" w:cs="Sabon-Bold"/>
          <w:b/>
          <w:bCs/>
          <w:color w:val="231F20"/>
        </w:rPr>
        <w:t>Forecasts Based on Weather Conditions Favoring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</w:rPr>
      </w:pPr>
      <w:r>
        <w:rPr>
          <w:rFonts w:ascii="Sabon-Bold" w:hAnsi="Sabon-Bold" w:cs="Sabon-Bold"/>
          <w:b/>
          <w:bCs/>
          <w:color w:val="231F20"/>
        </w:rPr>
        <w:t xml:space="preserve">Development of Secondary </w:t>
      </w:r>
      <w:proofErr w:type="spellStart"/>
      <w:r>
        <w:rPr>
          <w:rFonts w:ascii="Sabon-Bold" w:hAnsi="Sabon-Bold" w:cs="Sabon-Bold"/>
          <w:b/>
          <w:bCs/>
          <w:color w:val="231F20"/>
        </w:rPr>
        <w:t>Inoculum</w:t>
      </w:r>
      <w:proofErr w:type="spellEnd"/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In late blight of potato and tomato (caused by the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spellStart"/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oomycete</w:t>
      </w:r>
      <w:proofErr w:type="spellEnd"/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Phytophthora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infestans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), the initial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inoculum</w:t>
      </w:r>
      <w:proofErr w:type="spellEnd"/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usually low and generally too small to detect and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measure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directly. Even with low initial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inoculum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, the initiation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development of a late blight epidemic can be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predicted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with reasonable accuracy if the moisture and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temperature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conditions in the field remain within certain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ranges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favorable to the fungus. When constant cool temperatures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between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10 and 24°C prevail and the relative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humidity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remains over 75% for at least 48 hours or is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least 90% for 10 hours each day for 8 days, infection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will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take place and a late blight outbreak can be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expected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from 2 to 3 weeks later. If, within that period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afterward, several hours of rainfall, dew, or relative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humidity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close to the saturation point occur, they will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serve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to increase the disease and will foretell the likelihood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 major late blight epidemic (Fig. 8-23).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Computerized predictive systems have been developed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for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epidemics of late blight and several other diseases;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some such systems, e.g., BLITECAST for late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blight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(Fig. 8-20); FAST (for forecasting </w:t>
      </w:r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Al.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solani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</w:t>
      </w:r>
      <w:r>
        <w:rPr>
          <w:rFonts w:ascii="Sabon-Roman" w:hAnsi="Sabon-Roman" w:cs="Sabon-Roman"/>
          <w:color w:val="231F20"/>
          <w:sz w:val="20"/>
          <w:szCs w:val="20"/>
        </w:rPr>
        <w:t>on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tomatoes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); TOMCAST (for tomato forecaster) for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tomato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early blight,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Septoria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</w:t>
      </w:r>
      <w:r>
        <w:rPr>
          <w:rFonts w:ascii="Sabon-Roman" w:hAnsi="Sabon-Roman" w:cs="Sabon-Roman"/>
          <w:color w:val="231F20"/>
          <w:sz w:val="20"/>
          <w:szCs w:val="20"/>
        </w:rPr>
        <w:t>leaf spot, and anthracnose;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PLAM for peanut leaf spot, moisture and temperature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monitored continuously. From this information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weather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severity values are calculated, infection and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disease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severity values are predicted, and recommendations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issued to growers as to when to begin spraying.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More recent refinements in late blight forecasting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include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in addition to data on moisture and temperature,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information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on the level of resistance of the potato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variety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to late blight and the effectiveness of the fungicide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used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Information on all these parameters is, of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course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very useful in the formulation of recommendations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for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fungicide applications.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Several leaf spots, such as those caused by the fungi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231F20"/>
          <w:sz w:val="20"/>
          <w:szCs w:val="20"/>
        </w:rPr>
      </w:pP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Cercospora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</w:t>
      </w:r>
      <w:r>
        <w:rPr>
          <w:rFonts w:ascii="Sabon-Roman" w:hAnsi="Sabon-Roman" w:cs="Sabon-Roman"/>
          <w:color w:val="231F20"/>
          <w:sz w:val="20"/>
          <w:szCs w:val="20"/>
        </w:rPr>
        <w:t xml:space="preserve">on peanuts and celery and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Exserohilum</w:t>
      </w:r>
      <w:proofErr w:type="spellEnd"/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(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Helminthosporium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)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turcicum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</w:t>
      </w:r>
      <w:r>
        <w:rPr>
          <w:rFonts w:ascii="Sabon-Roman" w:hAnsi="Sabon-Roman" w:cs="Sabon-Roman"/>
          <w:color w:val="231F20"/>
          <w:sz w:val="20"/>
          <w:szCs w:val="20"/>
        </w:rPr>
        <w:t>on corn, can be predicted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taking into account the number of spores trapped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daily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the temperature, and the duration of periods with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relative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humidity near 100%. An infection period is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predicted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if high (95–100%) relative humidity lasts for</w:t>
      </w:r>
    </w:p>
    <w:p w:rsidR="00B502EA" w:rsidRDefault="00B502EA" w:rsidP="00B502E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more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than 10 hours, and growers are then urged to</w:t>
      </w:r>
    </w:p>
    <w:p w:rsidR="001C1904" w:rsidRPr="00B502EA" w:rsidRDefault="00B502EA" w:rsidP="00B502EA">
      <w:pPr>
        <w:rPr>
          <w:szCs w:val="24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apply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chemical sprays immediately.</w:t>
      </w:r>
    </w:p>
    <w:sectPr w:rsidR="001C1904" w:rsidRPr="00B502EA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18"/>
    <w:rsid w:val="000202EC"/>
    <w:rsid w:val="000B01D0"/>
    <w:rsid w:val="001C1904"/>
    <w:rsid w:val="001D4F3C"/>
    <w:rsid w:val="001D7CDE"/>
    <w:rsid w:val="00250B6F"/>
    <w:rsid w:val="00344B67"/>
    <w:rsid w:val="0045359B"/>
    <w:rsid w:val="0048367E"/>
    <w:rsid w:val="00495218"/>
    <w:rsid w:val="006250BE"/>
    <w:rsid w:val="00737196"/>
    <w:rsid w:val="00774348"/>
    <w:rsid w:val="00775735"/>
    <w:rsid w:val="00A35792"/>
    <w:rsid w:val="00B30168"/>
    <w:rsid w:val="00B502EA"/>
    <w:rsid w:val="00B51AE0"/>
    <w:rsid w:val="00C2355E"/>
    <w:rsid w:val="00C65AA2"/>
    <w:rsid w:val="00C75C03"/>
    <w:rsid w:val="00C84AC2"/>
    <w:rsid w:val="00CD6CF1"/>
    <w:rsid w:val="00D65F29"/>
    <w:rsid w:val="00E46B16"/>
    <w:rsid w:val="00EC24A5"/>
    <w:rsid w:val="00F430FB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2020-05-02T15:03:00Z</dcterms:created>
  <dcterms:modified xsi:type="dcterms:W3CDTF">2020-05-02T15:03:00Z</dcterms:modified>
</cp:coreProperties>
</file>