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D2C" w:rsidRDefault="00B817F9" w:rsidP="00B817F9">
      <w:pPr>
        <w:spacing w:line="360" w:lineRule="auto"/>
        <w:jc w:val="both"/>
        <w:rPr>
          <w:rFonts w:ascii="Times New Roman" w:hAnsi="Times New Roman" w:cs="Times New Roman"/>
          <w:color w:val="000000" w:themeColor="text1"/>
          <w:sz w:val="24"/>
          <w:szCs w:val="24"/>
          <w:shd w:val="clear" w:color="auto" w:fill="FFFFFF"/>
        </w:rPr>
      </w:pPr>
      <w:r w:rsidRPr="00B817F9">
        <w:rPr>
          <w:rStyle w:val="Strong"/>
          <w:rFonts w:ascii="Times New Roman" w:hAnsi="Times New Roman" w:cs="Times New Roman"/>
          <w:color w:val="000000" w:themeColor="text1"/>
          <w:sz w:val="24"/>
          <w:szCs w:val="24"/>
          <w:bdr w:val="none" w:sz="0" w:space="0" w:color="auto" w:frame="1"/>
          <w:shd w:val="clear" w:color="auto" w:fill="FFFFFF"/>
        </w:rPr>
        <w:t>Hydrogen bonding</w:t>
      </w:r>
      <w:r w:rsidRPr="00B817F9">
        <w:rPr>
          <w:rFonts w:ascii="Times New Roman" w:hAnsi="Times New Roman" w:cs="Times New Roman"/>
          <w:color w:val="000000" w:themeColor="text1"/>
          <w:sz w:val="24"/>
          <w:szCs w:val="24"/>
          <w:shd w:val="clear" w:color="auto" w:fill="FFFFFF"/>
        </w:rPr>
        <w:t>, interaction involving a </w:t>
      </w:r>
      <w:hyperlink r:id="rId4" w:history="1">
        <w:r w:rsidRPr="00B817F9">
          <w:rPr>
            <w:rStyle w:val="Hyperlink"/>
            <w:rFonts w:ascii="Times New Roman" w:hAnsi="Times New Roman" w:cs="Times New Roman"/>
            <w:color w:val="000000" w:themeColor="text1"/>
            <w:sz w:val="24"/>
            <w:szCs w:val="24"/>
            <w:u w:val="none"/>
            <w:shd w:val="clear" w:color="auto" w:fill="FFFFFF"/>
          </w:rPr>
          <w:t>hydrogen</w:t>
        </w:r>
      </w:hyperlink>
      <w:r w:rsidRPr="00B817F9">
        <w:rPr>
          <w:rFonts w:ascii="Times New Roman" w:hAnsi="Times New Roman" w:cs="Times New Roman"/>
          <w:color w:val="000000" w:themeColor="text1"/>
          <w:sz w:val="24"/>
          <w:szCs w:val="24"/>
          <w:shd w:val="clear" w:color="auto" w:fill="FFFFFF"/>
        </w:rPr>
        <w:t> </w:t>
      </w:r>
      <w:hyperlink r:id="rId5" w:history="1">
        <w:r w:rsidRPr="00B817F9">
          <w:rPr>
            <w:rStyle w:val="Hyperlink"/>
            <w:rFonts w:ascii="Times New Roman" w:hAnsi="Times New Roman" w:cs="Times New Roman"/>
            <w:color w:val="000000" w:themeColor="text1"/>
            <w:sz w:val="24"/>
            <w:szCs w:val="24"/>
            <w:u w:val="none"/>
            <w:shd w:val="clear" w:color="auto" w:fill="FFFFFF"/>
          </w:rPr>
          <w:t>atom</w:t>
        </w:r>
      </w:hyperlink>
      <w:r w:rsidRPr="00B817F9">
        <w:rPr>
          <w:rFonts w:ascii="Times New Roman" w:hAnsi="Times New Roman" w:cs="Times New Roman"/>
          <w:color w:val="000000" w:themeColor="text1"/>
          <w:sz w:val="24"/>
          <w:szCs w:val="24"/>
          <w:shd w:val="clear" w:color="auto" w:fill="FFFFFF"/>
        </w:rPr>
        <w:t> located between a pair of other atoms having a high </w:t>
      </w:r>
      <w:hyperlink r:id="rId6" w:history="1">
        <w:r w:rsidRPr="00B817F9">
          <w:rPr>
            <w:rStyle w:val="Hyperlink"/>
            <w:rFonts w:ascii="Times New Roman" w:hAnsi="Times New Roman" w:cs="Times New Roman"/>
            <w:color w:val="000000" w:themeColor="text1"/>
            <w:sz w:val="24"/>
            <w:szCs w:val="24"/>
            <w:u w:val="none"/>
            <w:shd w:val="clear" w:color="auto" w:fill="FFFFFF"/>
          </w:rPr>
          <w:t>affinity for electrons</w:t>
        </w:r>
      </w:hyperlink>
      <w:r w:rsidRPr="00B817F9">
        <w:rPr>
          <w:rFonts w:ascii="Times New Roman" w:hAnsi="Times New Roman" w:cs="Times New Roman"/>
          <w:color w:val="000000" w:themeColor="text1"/>
          <w:sz w:val="24"/>
          <w:szCs w:val="24"/>
          <w:shd w:val="clear" w:color="auto" w:fill="FFFFFF"/>
        </w:rPr>
        <w:t>; such a bond is weaker than an </w:t>
      </w:r>
      <w:hyperlink r:id="rId7" w:history="1">
        <w:r w:rsidRPr="00B817F9">
          <w:rPr>
            <w:rStyle w:val="Hyperlink"/>
            <w:rFonts w:ascii="Times New Roman" w:hAnsi="Times New Roman" w:cs="Times New Roman"/>
            <w:color w:val="000000" w:themeColor="text1"/>
            <w:sz w:val="24"/>
            <w:szCs w:val="24"/>
            <w:u w:val="none"/>
            <w:shd w:val="clear" w:color="auto" w:fill="FFFFFF"/>
          </w:rPr>
          <w:t>ionic bond</w:t>
        </w:r>
      </w:hyperlink>
      <w:r w:rsidRPr="00B817F9">
        <w:rPr>
          <w:rFonts w:ascii="Times New Roman" w:hAnsi="Times New Roman" w:cs="Times New Roman"/>
          <w:color w:val="000000" w:themeColor="text1"/>
          <w:sz w:val="24"/>
          <w:szCs w:val="24"/>
          <w:shd w:val="clear" w:color="auto" w:fill="FFFFFF"/>
        </w:rPr>
        <w:t> or </w:t>
      </w:r>
      <w:hyperlink r:id="rId8" w:history="1">
        <w:r w:rsidRPr="00B817F9">
          <w:rPr>
            <w:rStyle w:val="Hyperlink"/>
            <w:rFonts w:ascii="Times New Roman" w:hAnsi="Times New Roman" w:cs="Times New Roman"/>
            <w:color w:val="000000" w:themeColor="text1"/>
            <w:sz w:val="24"/>
            <w:szCs w:val="24"/>
            <w:u w:val="none"/>
            <w:shd w:val="clear" w:color="auto" w:fill="FFFFFF"/>
          </w:rPr>
          <w:t>covalent bond</w:t>
        </w:r>
      </w:hyperlink>
      <w:r w:rsidRPr="00B817F9">
        <w:rPr>
          <w:rFonts w:ascii="Times New Roman" w:hAnsi="Times New Roman" w:cs="Times New Roman"/>
          <w:color w:val="000000" w:themeColor="text1"/>
          <w:sz w:val="24"/>
          <w:szCs w:val="24"/>
          <w:shd w:val="clear" w:color="auto" w:fill="FFFFFF"/>
        </w:rPr>
        <w:t> but stronger than </w:t>
      </w:r>
      <w:hyperlink r:id="rId9" w:history="1">
        <w:r w:rsidRPr="00B817F9">
          <w:rPr>
            <w:rStyle w:val="Hyperlink"/>
            <w:rFonts w:ascii="Times New Roman" w:hAnsi="Times New Roman" w:cs="Times New Roman"/>
            <w:color w:val="000000" w:themeColor="text1"/>
            <w:sz w:val="24"/>
            <w:szCs w:val="24"/>
            <w:u w:val="none"/>
            <w:shd w:val="clear" w:color="auto" w:fill="FFFFFF"/>
          </w:rPr>
          <w:t>van der Waals forces</w:t>
        </w:r>
      </w:hyperlink>
      <w:r w:rsidRPr="00B817F9">
        <w:rPr>
          <w:rFonts w:ascii="Times New Roman" w:hAnsi="Times New Roman" w:cs="Times New Roman"/>
          <w:color w:val="000000" w:themeColor="text1"/>
          <w:sz w:val="24"/>
          <w:szCs w:val="24"/>
          <w:shd w:val="clear" w:color="auto" w:fill="FFFFFF"/>
        </w:rPr>
        <w:t>. Hydrogen bonds can exist between atoms in different </w:t>
      </w:r>
      <w:hyperlink r:id="rId10" w:history="1">
        <w:r w:rsidRPr="00B817F9">
          <w:rPr>
            <w:rStyle w:val="Hyperlink"/>
            <w:rFonts w:ascii="Times New Roman" w:hAnsi="Times New Roman" w:cs="Times New Roman"/>
            <w:color w:val="000000" w:themeColor="text1"/>
            <w:sz w:val="24"/>
            <w:szCs w:val="24"/>
            <w:u w:val="none"/>
            <w:shd w:val="clear" w:color="auto" w:fill="FFFFFF"/>
          </w:rPr>
          <w:t>molecules</w:t>
        </w:r>
      </w:hyperlink>
      <w:r w:rsidRPr="00B817F9">
        <w:rPr>
          <w:rFonts w:ascii="Times New Roman" w:hAnsi="Times New Roman" w:cs="Times New Roman"/>
          <w:color w:val="000000" w:themeColor="text1"/>
          <w:sz w:val="24"/>
          <w:szCs w:val="24"/>
          <w:shd w:val="clear" w:color="auto" w:fill="FFFFFF"/>
        </w:rPr>
        <w:t> or in parts of the same molecule. One atom of the pair (the donor), generally a </w:t>
      </w:r>
      <w:hyperlink r:id="rId11" w:history="1">
        <w:r w:rsidRPr="00B817F9">
          <w:rPr>
            <w:rStyle w:val="Hyperlink"/>
            <w:rFonts w:ascii="Times New Roman" w:hAnsi="Times New Roman" w:cs="Times New Roman"/>
            <w:color w:val="000000" w:themeColor="text1"/>
            <w:sz w:val="24"/>
            <w:szCs w:val="24"/>
            <w:u w:val="none"/>
            <w:shd w:val="clear" w:color="auto" w:fill="FFFFFF"/>
          </w:rPr>
          <w:t>fluorine</w:t>
        </w:r>
      </w:hyperlink>
      <w:r w:rsidRPr="00B817F9">
        <w:rPr>
          <w:rFonts w:ascii="Times New Roman" w:hAnsi="Times New Roman" w:cs="Times New Roman"/>
          <w:color w:val="000000" w:themeColor="text1"/>
          <w:sz w:val="24"/>
          <w:szCs w:val="24"/>
          <w:shd w:val="clear" w:color="auto" w:fill="FFFFFF"/>
        </w:rPr>
        <w:t>, </w:t>
      </w:r>
      <w:hyperlink r:id="rId12" w:history="1">
        <w:r w:rsidRPr="00B817F9">
          <w:rPr>
            <w:rStyle w:val="Hyperlink"/>
            <w:rFonts w:ascii="Times New Roman" w:hAnsi="Times New Roman" w:cs="Times New Roman"/>
            <w:color w:val="000000" w:themeColor="text1"/>
            <w:sz w:val="24"/>
            <w:szCs w:val="24"/>
            <w:u w:val="none"/>
            <w:shd w:val="clear" w:color="auto" w:fill="FFFFFF"/>
          </w:rPr>
          <w:t>nitrogen</w:t>
        </w:r>
      </w:hyperlink>
      <w:r w:rsidRPr="00B817F9">
        <w:rPr>
          <w:rFonts w:ascii="Times New Roman" w:hAnsi="Times New Roman" w:cs="Times New Roman"/>
          <w:color w:val="000000" w:themeColor="text1"/>
          <w:sz w:val="24"/>
          <w:szCs w:val="24"/>
          <w:shd w:val="clear" w:color="auto" w:fill="FFFFFF"/>
        </w:rPr>
        <w:t>, or </w:t>
      </w:r>
      <w:hyperlink r:id="rId13" w:history="1">
        <w:r w:rsidRPr="00B817F9">
          <w:rPr>
            <w:rStyle w:val="Hyperlink"/>
            <w:rFonts w:ascii="Times New Roman" w:hAnsi="Times New Roman" w:cs="Times New Roman"/>
            <w:color w:val="000000" w:themeColor="text1"/>
            <w:sz w:val="24"/>
            <w:szCs w:val="24"/>
            <w:u w:val="none"/>
            <w:shd w:val="clear" w:color="auto" w:fill="FFFFFF"/>
          </w:rPr>
          <w:t>oxygen</w:t>
        </w:r>
      </w:hyperlink>
      <w:r w:rsidRPr="00B817F9">
        <w:rPr>
          <w:rFonts w:ascii="Times New Roman" w:hAnsi="Times New Roman" w:cs="Times New Roman"/>
          <w:color w:val="000000" w:themeColor="text1"/>
          <w:sz w:val="24"/>
          <w:szCs w:val="24"/>
          <w:shd w:val="clear" w:color="auto" w:fill="FFFFFF"/>
        </w:rPr>
        <w:t> atom, is covalently bonded to a hydrogen atom (―FH, ―NH, or ―OH), whose </w:t>
      </w:r>
      <w:hyperlink r:id="rId14" w:history="1">
        <w:r w:rsidRPr="00B817F9">
          <w:rPr>
            <w:rStyle w:val="Hyperlink"/>
            <w:rFonts w:ascii="Times New Roman" w:hAnsi="Times New Roman" w:cs="Times New Roman"/>
            <w:color w:val="000000" w:themeColor="text1"/>
            <w:sz w:val="24"/>
            <w:szCs w:val="24"/>
            <w:u w:val="none"/>
            <w:shd w:val="clear" w:color="auto" w:fill="FFFFFF"/>
          </w:rPr>
          <w:t>electrons</w:t>
        </w:r>
      </w:hyperlink>
      <w:r w:rsidRPr="00B817F9">
        <w:rPr>
          <w:rFonts w:ascii="Times New Roman" w:hAnsi="Times New Roman" w:cs="Times New Roman"/>
          <w:color w:val="000000" w:themeColor="text1"/>
          <w:sz w:val="24"/>
          <w:szCs w:val="24"/>
          <w:shd w:val="clear" w:color="auto" w:fill="FFFFFF"/>
        </w:rPr>
        <w:t> it shares unequally; its high </w:t>
      </w:r>
      <w:hyperlink r:id="rId15" w:history="1">
        <w:r w:rsidRPr="00B817F9">
          <w:rPr>
            <w:rStyle w:val="Hyperlink"/>
            <w:rFonts w:ascii="Times New Roman" w:hAnsi="Times New Roman" w:cs="Times New Roman"/>
            <w:color w:val="000000" w:themeColor="text1"/>
            <w:sz w:val="24"/>
            <w:szCs w:val="24"/>
            <w:u w:val="none"/>
            <w:shd w:val="clear" w:color="auto" w:fill="FFFFFF"/>
          </w:rPr>
          <w:t>electron affinity</w:t>
        </w:r>
      </w:hyperlink>
      <w:r w:rsidRPr="00B817F9">
        <w:rPr>
          <w:rFonts w:ascii="Times New Roman" w:hAnsi="Times New Roman" w:cs="Times New Roman"/>
          <w:color w:val="000000" w:themeColor="text1"/>
          <w:sz w:val="24"/>
          <w:szCs w:val="24"/>
          <w:shd w:val="clear" w:color="auto" w:fill="FFFFFF"/>
        </w:rPr>
        <w:t> causes the hydrogen to take on a slight positive charge. The other atom of the pair, also typically F, N, or O, has an unshared electron pair, which gives it a slight negative charge. Mainly through electrostatic attraction, the donor atom effectively shares its hydrogen with the acceptor atom, forming a bond. Because of its extensive hydrogen bonding, </w:t>
      </w:r>
      <w:hyperlink r:id="rId16" w:history="1">
        <w:r w:rsidRPr="00B817F9">
          <w:rPr>
            <w:rStyle w:val="Hyperlink"/>
            <w:rFonts w:ascii="Times New Roman" w:hAnsi="Times New Roman" w:cs="Times New Roman"/>
            <w:color w:val="000000" w:themeColor="text1"/>
            <w:sz w:val="24"/>
            <w:szCs w:val="24"/>
            <w:u w:val="none"/>
            <w:shd w:val="clear" w:color="auto" w:fill="FFFFFF"/>
          </w:rPr>
          <w:t>water</w:t>
        </w:r>
      </w:hyperlink>
      <w:r w:rsidRPr="00B817F9">
        <w:rPr>
          <w:rFonts w:ascii="Times New Roman" w:hAnsi="Times New Roman" w:cs="Times New Roman"/>
          <w:color w:val="000000" w:themeColor="text1"/>
          <w:sz w:val="24"/>
          <w:szCs w:val="24"/>
          <w:shd w:val="clear" w:color="auto" w:fill="FFFFFF"/>
        </w:rPr>
        <w:t> (H</w:t>
      </w:r>
      <w:r w:rsidRPr="00B817F9">
        <w:rPr>
          <w:rFonts w:ascii="Times New Roman" w:hAnsi="Times New Roman" w:cs="Times New Roman"/>
          <w:color w:val="000000" w:themeColor="text1"/>
          <w:sz w:val="24"/>
          <w:szCs w:val="24"/>
          <w:bdr w:val="none" w:sz="0" w:space="0" w:color="auto" w:frame="1"/>
          <w:shd w:val="clear" w:color="auto" w:fill="FFFFFF"/>
          <w:vertAlign w:val="subscript"/>
        </w:rPr>
        <w:t>2</w:t>
      </w:r>
      <w:r w:rsidRPr="00B817F9">
        <w:rPr>
          <w:rFonts w:ascii="Times New Roman" w:hAnsi="Times New Roman" w:cs="Times New Roman"/>
          <w:color w:val="000000" w:themeColor="text1"/>
          <w:sz w:val="24"/>
          <w:szCs w:val="24"/>
          <w:shd w:val="clear" w:color="auto" w:fill="FFFFFF"/>
        </w:rPr>
        <w:t>O) is </w:t>
      </w:r>
      <w:hyperlink r:id="rId17" w:history="1">
        <w:r w:rsidRPr="00B817F9">
          <w:rPr>
            <w:rStyle w:val="Hyperlink"/>
            <w:rFonts w:ascii="Times New Roman" w:hAnsi="Times New Roman" w:cs="Times New Roman"/>
            <w:color w:val="000000" w:themeColor="text1"/>
            <w:sz w:val="24"/>
            <w:szCs w:val="24"/>
            <w:u w:val="none"/>
            <w:shd w:val="clear" w:color="auto" w:fill="FFFFFF"/>
          </w:rPr>
          <w:t>liquid</w:t>
        </w:r>
      </w:hyperlink>
      <w:r w:rsidRPr="00B817F9">
        <w:rPr>
          <w:rFonts w:ascii="Times New Roman" w:hAnsi="Times New Roman" w:cs="Times New Roman"/>
          <w:color w:val="000000" w:themeColor="text1"/>
          <w:sz w:val="24"/>
          <w:szCs w:val="24"/>
          <w:shd w:val="clear" w:color="auto" w:fill="FFFFFF"/>
        </w:rPr>
        <w:t> over a far greater range of temperatures that would be expected for a molecule of its size. Water is also a good </w:t>
      </w:r>
      <w:hyperlink r:id="rId18" w:history="1">
        <w:r w:rsidRPr="00B817F9">
          <w:rPr>
            <w:rStyle w:val="Hyperlink"/>
            <w:rFonts w:ascii="Times New Roman" w:hAnsi="Times New Roman" w:cs="Times New Roman"/>
            <w:color w:val="000000" w:themeColor="text1"/>
            <w:sz w:val="24"/>
            <w:szCs w:val="24"/>
            <w:u w:val="none"/>
            <w:shd w:val="clear" w:color="auto" w:fill="FFFFFF"/>
          </w:rPr>
          <w:t>solvent</w:t>
        </w:r>
      </w:hyperlink>
      <w:r w:rsidRPr="00B817F9">
        <w:rPr>
          <w:rFonts w:ascii="Times New Roman" w:hAnsi="Times New Roman" w:cs="Times New Roman"/>
          <w:color w:val="000000" w:themeColor="text1"/>
          <w:sz w:val="24"/>
          <w:szCs w:val="24"/>
          <w:shd w:val="clear" w:color="auto" w:fill="FFFFFF"/>
        </w:rPr>
        <w:t> for ionic </w:t>
      </w:r>
      <w:hyperlink r:id="rId19" w:history="1">
        <w:r w:rsidRPr="00B817F9">
          <w:rPr>
            <w:rStyle w:val="Hyperlink"/>
            <w:rFonts w:ascii="Times New Roman" w:hAnsi="Times New Roman" w:cs="Times New Roman"/>
            <w:color w:val="000000" w:themeColor="text1"/>
            <w:sz w:val="24"/>
            <w:szCs w:val="24"/>
            <w:u w:val="none"/>
            <w:shd w:val="clear" w:color="auto" w:fill="FFFFFF"/>
          </w:rPr>
          <w:t>compounds</w:t>
        </w:r>
      </w:hyperlink>
      <w:r w:rsidRPr="00B817F9">
        <w:rPr>
          <w:rFonts w:ascii="Times New Roman" w:hAnsi="Times New Roman" w:cs="Times New Roman"/>
          <w:color w:val="000000" w:themeColor="text1"/>
          <w:sz w:val="24"/>
          <w:szCs w:val="24"/>
          <w:shd w:val="clear" w:color="auto" w:fill="FFFFFF"/>
        </w:rPr>
        <w:t> and many others because it readily forms hydrogen bonds with the solute. Hydrogen bonding between </w:t>
      </w:r>
      <w:hyperlink r:id="rId20" w:history="1">
        <w:r w:rsidRPr="00B817F9">
          <w:rPr>
            <w:rStyle w:val="Hyperlink"/>
            <w:rFonts w:ascii="Times New Roman" w:hAnsi="Times New Roman" w:cs="Times New Roman"/>
            <w:color w:val="000000" w:themeColor="text1"/>
            <w:sz w:val="24"/>
            <w:szCs w:val="24"/>
            <w:u w:val="none"/>
            <w:shd w:val="clear" w:color="auto" w:fill="FFFFFF"/>
          </w:rPr>
          <w:t>amino acids</w:t>
        </w:r>
      </w:hyperlink>
      <w:r w:rsidRPr="00B817F9">
        <w:rPr>
          <w:rFonts w:ascii="Times New Roman" w:hAnsi="Times New Roman" w:cs="Times New Roman"/>
          <w:color w:val="000000" w:themeColor="text1"/>
          <w:sz w:val="24"/>
          <w:szCs w:val="24"/>
          <w:shd w:val="clear" w:color="auto" w:fill="FFFFFF"/>
        </w:rPr>
        <w:t> in a linear </w:t>
      </w:r>
      <w:hyperlink r:id="rId21" w:history="1">
        <w:r w:rsidRPr="00B817F9">
          <w:rPr>
            <w:rStyle w:val="Hyperlink"/>
            <w:rFonts w:ascii="Times New Roman" w:hAnsi="Times New Roman" w:cs="Times New Roman"/>
            <w:color w:val="000000" w:themeColor="text1"/>
            <w:sz w:val="24"/>
            <w:szCs w:val="24"/>
            <w:u w:val="none"/>
            <w:shd w:val="clear" w:color="auto" w:fill="FFFFFF"/>
          </w:rPr>
          <w:t>protein</w:t>
        </w:r>
      </w:hyperlink>
      <w:r w:rsidRPr="00B817F9">
        <w:rPr>
          <w:rFonts w:ascii="Times New Roman" w:hAnsi="Times New Roman" w:cs="Times New Roman"/>
          <w:color w:val="000000" w:themeColor="text1"/>
          <w:sz w:val="24"/>
          <w:szCs w:val="24"/>
          <w:shd w:val="clear" w:color="auto" w:fill="FFFFFF"/>
        </w:rPr>
        <w:t> molecule determines the way it folds up into its functional </w:t>
      </w:r>
      <w:hyperlink r:id="rId22" w:history="1">
        <w:r w:rsidRPr="00B817F9">
          <w:rPr>
            <w:rStyle w:val="Hyperlink"/>
            <w:rFonts w:ascii="Times New Roman" w:hAnsi="Times New Roman" w:cs="Times New Roman"/>
            <w:color w:val="000000" w:themeColor="text1"/>
            <w:sz w:val="24"/>
            <w:szCs w:val="24"/>
            <w:u w:val="none"/>
            <w:shd w:val="clear" w:color="auto" w:fill="FFFFFF"/>
          </w:rPr>
          <w:t>configuration</w:t>
        </w:r>
      </w:hyperlink>
      <w:r w:rsidRPr="00B817F9">
        <w:rPr>
          <w:rFonts w:ascii="Times New Roman" w:hAnsi="Times New Roman" w:cs="Times New Roman"/>
          <w:color w:val="000000" w:themeColor="text1"/>
          <w:sz w:val="24"/>
          <w:szCs w:val="24"/>
          <w:shd w:val="clear" w:color="auto" w:fill="FFFFFF"/>
        </w:rPr>
        <w:t>. Hydrogen bonds between nitrogenous bases in </w:t>
      </w:r>
      <w:hyperlink r:id="rId23" w:history="1">
        <w:r w:rsidRPr="00B817F9">
          <w:rPr>
            <w:rStyle w:val="Hyperlink"/>
            <w:rFonts w:ascii="Times New Roman" w:hAnsi="Times New Roman" w:cs="Times New Roman"/>
            <w:color w:val="000000" w:themeColor="text1"/>
            <w:sz w:val="24"/>
            <w:szCs w:val="24"/>
            <w:u w:val="none"/>
            <w:shd w:val="clear" w:color="auto" w:fill="FFFFFF"/>
          </w:rPr>
          <w:t>nucleotides</w:t>
        </w:r>
      </w:hyperlink>
      <w:r w:rsidRPr="00B817F9">
        <w:rPr>
          <w:rFonts w:ascii="Times New Roman" w:hAnsi="Times New Roman" w:cs="Times New Roman"/>
          <w:color w:val="000000" w:themeColor="text1"/>
          <w:sz w:val="24"/>
          <w:szCs w:val="24"/>
          <w:shd w:val="clear" w:color="auto" w:fill="FFFFFF"/>
        </w:rPr>
        <w:t> on the two strands of </w:t>
      </w:r>
      <w:hyperlink r:id="rId24" w:history="1">
        <w:r w:rsidRPr="00B817F9">
          <w:rPr>
            <w:rStyle w:val="Hyperlink"/>
            <w:rFonts w:ascii="Times New Roman" w:hAnsi="Times New Roman" w:cs="Times New Roman"/>
            <w:color w:val="000000" w:themeColor="text1"/>
            <w:sz w:val="24"/>
            <w:szCs w:val="24"/>
            <w:u w:val="none"/>
            <w:shd w:val="clear" w:color="auto" w:fill="FFFFFF"/>
          </w:rPr>
          <w:t>DNA</w:t>
        </w:r>
      </w:hyperlink>
      <w:r w:rsidRPr="00B817F9">
        <w:rPr>
          <w:rFonts w:ascii="Times New Roman" w:hAnsi="Times New Roman" w:cs="Times New Roman"/>
          <w:color w:val="000000" w:themeColor="text1"/>
          <w:sz w:val="24"/>
          <w:szCs w:val="24"/>
          <w:shd w:val="clear" w:color="auto" w:fill="FFFFFF"/>
        </w:rPr>
        <w:t> (</w:t>
      </w:r>
      <w:hyperlink r:id="rId25" w:history="1">
        <w:r w:rsidRPr="00B817F9">
          <w:rPr>
            <w:rStyle w:val="Hyperlink"/>
            <w:rFonts w:ascii="Times New Roman" w:hAnsi="Times New Roman" w:cs="Times New Roman"/>
            <w:color w:val="000000" w:themeColor="text1"/>
            <w:sz w:val="24"/>
            <w:szCs w:val="24"/>
            <w:u w:val="none"/>
            <w:shd w:val="clear" w:color="auto" w:fill="FFFFFF"/>
          </w:rPr>
          <w:t>guanine</w:t>
        </w:r>
      </w:hyperlink>
      <w:r w:rsidRPr="00B817F9">
        <w:rPr>
          <w:rFonts w:ascii="Times New Roman" w:hAnsi="Times New Roman" w:cs="Times New Roman"/>
          <w:color w:val="000000" w:themeColor="text1"/>
          <w:sz w:val="24"/>
          <w:szCs w:val="24"/>
          <w:shd w:val="clear" w:color="auto" w:fill="FFFFFF"/>
        </w:rPr>
        <w:t> pairs with </w:t>
      </w:r>
      <w:hyperlink r:id="rId26" w:history="1">
        <w:r w:rsidRPr="00B817F9">
          <w:rPr>
            <w:rStyle w:val="Hyperlink"/>
            <w:rFonts w:ascii="Times New Roman" w:hAnsi="Times New Roman" w:cs="Times New Roman"/>
            <w:color w:val="000000" w:themeColor="text1"/>
            <w:sz w:val="24"/>
            <w:szCs w:val="24"/>
            <w:u w:val="none"/>
            <w:shd w:val="clear" w:color="auto" w:fill="FFFFFF"/>
          </w:rPr>
          <w:t>cytosine</w:t>
        </w:r>
      </w:hyperlink>
      <w:r w:rsidRPr="00B817F9">
        <w:rPr>
          <w:rFonts w:ascii="Times New Roman" w:hAnsi="Times New Roman" w:cs="Times New Roman"/>
          <w:color w:val="000000" w:themeColor="text1"/>
          <w:sz w:val="24"/>
          <w:szCs w:val="24"/>
          <w:shd w:val="clear" w:color="auto" w:fill="FFFFFF"/>
        </w:rPr>
        <w:t>, </w:t>
      </w:r>
      <w:hyperlink r:id="rId27" w:history="1">
        <w:r w:rsidRPr="00B817F9">
          <w:rPr>
            <w:rStyle w:val="Hyperlink"/>
            <w:rFonts w:ascii="Times New Roman" w:hAnsi="Times New Roman" w:cs="Times New Roman"/>
            <w:color w:val="000000" w:themeColor="text1"/>
            <w:sz w:val="24"/>
            <w:szCs w:val="24"/>
            <w:u w:val="none"/>
            <w:shd w:val="clear" w:color="auto" w:fill="FFFFFF"/>
          </w:rPr>
          <w:t>adenine</w:t>
        </w:r>
      </w:hyperlink>
      <w:r w:rsidRPr="00B817F9">
        <w:rPr>
          <w:rFonts w:ascii="Times New Roman" w:hAnsi="Times New Roman" w:cs="Times New Roman"/>
          <w:color w:val="000000" w:themeColor="text1"/>
          <w:sz w:val="24"/>
          <w:szCs w:val="24"/>
          <w:shd w:val="clear" w:color="auto" w:fill="FFFFFF"/>
        </w:rPr>
        <w:t> with </w:t>
      </w:r>
      <w:hyperlink r:id="rId28" w:history="1">
        <w:r w:rsidRPr="00B817F9">
          <w:rPr>
            <w:rStyle w:val="Hyperlink"/>
            <w:rFonts w:ascii="Times New Roman" w:hAnsi="Times New Roman" w:cs="Times New Roman"/>
            <w:color w:val="000000" w:themeColor="text1"/>
            <w:sz w:val="24"/>
            <w:szCs w:val="24"/>
            <w:u w:val="none"/>
            <w:shd w:val="clear" w:color="auto" w:fill="FFFFFF"/>
          </w:rPr>
          <w:t>thymine</w:t>
        </w:r>
      </w:hyperlink>
      <w:r w:rsidRPr="00B817F9">
        <w:rPr>
          <w:rFonts w:ascii="Times New Roman" w:hAnsi="Times New Roman" w:cs="Times New Roman"/>
          <w:color w:val="000000" w:themeColor="text1"/>
          <w:sz w:val="24"/>
          <w:szCs w:val="24"/>
          <w:shd w:val="clear" w:color="auto" w:fill="FFFFFF"/>
        </w:rPr>
        <w:t>) give rise to the double-helix structure that is crucial to the transmission of </w:t>
      </w:r>
      <w:hyperlink r:id="rId29" w:history="1">
        <w:r w:rsidRPr="00B817F9">
          <w:rPr>
            <w:rStyle w:val="Hyperlink"/>
            <w:rFonts w:ascii="Times New Roman" w:hAnsi="Times New Roman" w:cs="Times New Roman"/>
            <w:color w:val="000000" w:themeColor="text1"/>
            <w:sz w:val="24"/>
            <w:szCs w:val="24"/>
            <w:u w:val="none"/>
            <w:shd w:val="clear" w:color="auto" w:fill="FFFFFF"/>
          </w:rPr>
          <w:t>genetic</w:t>
        </w:r>
      </w:hyperlink>
      <w:r w:rsidRPr="00B817F9">
        <w:rPr>
          <w:rFonts w:ascii="Times New Roman" w:hAnsi="Times New Roman" w:cs="Times New Roman"/>
          <w:color w:val="000000" w:themeColor="text1"/>
          <w:sz w:val="24"/>
          <w:szCs w:val="24"/>
          <w:shd w:val="clear" w:color="auto" w:fill="FFFFFF"/>
        </w:rPr>
        <w:t> information.</w:t>
      </w:r>
    </w:p>
    <w:p w:rsidR="00B817F9" w:rsidRDefault="00B817F9" w:rsidP="00B817F9">
      <w:pPr>
        <w:shd w:val="clear" w:color="auto" w:fill="FFFFFF"/>
        <w:spacing w:after="270" w:line="360" w:lineRule="auto"/>
        <w:jc w:val="both"/>
        <w:rPr>
          <w:rFonts w:ascii="Times New Roman" w:eastAsia="Times New Roman" w:hAnsi="Times New Roman" w:cs="Times New Roman"/>
          <w:color w:val="333333"/>
          <w:sz w:val="24"/>
          <w:szCs w:val="24"/>
          <w:lang w:eastAsia="en-GB"/>
        </w:rPr>
      </w:pPr>
      <w:r w:rsidRPr="00B817F9">
        <w:rPr>
          <w:rFonts w:ascii="Times New Roman" w:eastAsia="Times New Roman" w:hAnsi="Times New Roman" w:cs="Times New Roman"/>
          <w:color w:val="333333"/>
          <w:sz w:val="24"/>
          <w:szCs w:val="24"/>
          <w:lang w:eastAsia="en-GB"/>
        </w:rPr>
        <w:t xml:space="preserve">When hydrogen is covalently bonded to a highly electronegative atom, such as fluorine, chlorine, oxygen, or nitrogen, the H atom has a partial positive charge, written </w:t>
      </w:r>
      <w:proofErr w:type="spellStart"/>
      <w:r w:rsidRPr="00B817F9">
        <w:rPr>
          <w:rFonts w:ascii="Times New Roman" w:eastAsia="Times New Roman" w:hAnsi="Times New Roman" w:cs="Times New Roman"/>
          <w:color w:val="333333"/>
          <w:sz w:val="24"/>
          <w:szCs w:val="24"/>
          <w:lang w:eastAsia="en-GB"/>
        </w:rPr>
        <w:t>H</w:t>
      </w:r>
      <w:r w:rsidRPr="00B817F9">
        <w:rPr>
          <w:rFonts w:ascii="Times New Roman" w:eastAsia="Times New Roman" w:hAnsi="Times New Roman" w:cs="Times New Roman"/>
          <w:color w:val="333333"/>
          <w:sz w:val="24"/>
          <w:szCs w:val="24"/>
          <w:vertAlign w:val="superscript"/>
          <w:lang w:eastAsia="en-GB"/>
        </w:rPr>
        <w:t>δ</w:t>
      </w:r>
      <w:proofErr w:type="spellEnd"/>
      <w:r w:rsidRPr="00B817F9">
        <w:rPr>
          <w:rFonts w:ascii="Times New Roman" w:eastAsia="Times New Roman" w:hAnsi="Times New Roman" w:cs="Times New Roman"/>
          <w:color w:val="333333"/>
          <w:sz w:val="24"/>
          <w:szCs w:val="24"/>
          <w:vertAlign w:val="superscript"/>
          <w:lang w:eastAsia="en-GB"/>
        </w:rPr>
        <w:t>+</w:t>
      </w:r>
      <w:r w:rsidRPr="00B817F9">
        <w:rPr>
          <w:rFonts w:ascii="Times New Roman" w:eastAsia="Times New Roman" w:hAnsi="Times New Roman" w:cs="Times New Roman"/>
          <w:color w:val="333333"/>
          <w:sz w:val="24"/>
          <w:szCs w:val="24"/>
          <w:lang w:eastAsia="en-GB"/>
        </w:rPr>
        <w:t>.</w:t>
      </w:r>
      <w:r>
        <w:rPr>
          <w:rFonts w:ascii="Times New Roman" w:eastAsia="Times New Roman" w:hAnsi="Times New Roman" w:cs="Times New Roman"/>
          <w:color w:val="333333"/>
          <w:sz w:val="24"/>
          <w:szCs w:val="24"/>
          <w:lang w:eastAsia="en-GB"/>
        </w:rPr>
        <w:t xml:space="preserve"> </w:t>
      </w:r>
      <w:proofErr w:type="spellStart"/>
      <w:r w:rsidRPr="00B817F9">
        <w:rPr>
          <w:rFonts w:ascii="Times New Roman" w:eastAsia="Times New Roman" w:hAnsi="Times New Roman" w:cs="Times New Roman"/>
          <w:color w:val="333333"/>
          <w:sz w:val="24"/>
          <w:szCs w:val="24"/>
          <w:lang w:eastAsia="en-GB"/>
        </w:rPr>
        <w:t>H</w:t>
      </w:r>
      <w:r w:rsidRPr="00B817F9">
        <w:rPr>
          <w:rFonts w:ascii="Times New Roman" w:eastAsia="Times New Roman" w:hAnsi="Times New Roman" w:cs="Times New Roman"/>
          <w:color w:val="333333"/>
          <w:sz w:val="24"/>
          <w:szCs w:val="24"/>
          <w:vertAlign w:val="superscript"/>
          <w:lang w:eastAsia="en-GB"/>
        </w:rPr>
        <w:t>δ</w:t>
      </w:r>
      <w:proofErr w:type="spellEnd"/>
      <w:r w:rsidRPr="00B817F9">
        <w:rPr>
          <w:rFonts w:ascii="Times New Roman" w:eastAsia="Times New Roman" w:hAnsi="Times New Roman" w:cs="Times New Roman"/>
          <w:color w:val="333333"/>
          <w:sz w:val="24"/>
          <w:szCs w:val="24"/>
          <w:vertAlign w:val="superscript"/>
          <w:lang w:eastAsia="en-GB"/>
        </w:rPr>
        <w:t>+</w:t>
      </w:r>
      <w:r w:rsidRPr="00B817F9">
        <w:rPr>
          <w:rFonts w:ascii="Times New Roman" w:eastAsia="Times New Roman" w:hAnsi="Times New Roman" w:cs="Times New Roman"/>
          <w:color w:val="333333"/>
          <w:sz w:val="24"/>
          <w:szCs w:val="24"/>
          <w:lang w:eastAsia="en-GB"/>
        </w:rPr>
        <w:t> is physically very small, so the density of charge on it is unusually high.</w:t>
      </w:r>
      <w:r>
        <w:rPr>
          <w:rFonts w:ascii="Times New Roman" w:eastAsia="Times New Roman" w:hAnsi="Times New Roman" w:cs="Times New Roman"/>
          <w:color w:val="333333"/>
          <w:sz w:val="24"/>
          <w:szCs w:val="24"/>
          <w:lang w:eastAsia="en-GB"/>
        </w:rPr>
        <w:t xml:space="preserve"> </w:t>
      </w:r>
      <w:r w:rsidRPr="00B817F9">
        <w:rPr>
          <w:rFonts w:ascii="Times New Roman" w:eastAsia="Times New Roman" w:hAnsi="Times New Roman" w:cs="Times New Roman"/>
          <w:color w:val="333333"/>
          <w:sz w:val="24"/>
          <w:szCs w:val="24"/>
          <w:lang w:eastAsia="en-GB"/>
        </w:rPr>
        <w:t xml:space="preserve">Imagine another negative or electronegative atom, say on a different molecule, approaches the </w:t>
      </w:r>
      <w:proofErr w:type="spellStart"/>
      <w:r w:rsidRPr="00B817F9">
        <w:rPr>
          <w:rFonts w:ascii="Times New Roman" w:eastAsia="Times New Roman" w:hAnsi="Times New Roman" w:cs="Times New Roman"/>
          <w:color w:val="333333"/>
          <w:sz w:val="24"/>
          <w:szCs w:val="24"/>
          <w:lang w:eastAsia="en-GB"/>
        </w:rPr>
        <w:t>H</w:t>
      </w:r>
      <w:r w:rsidRPr="00B817F9">
        <w:rPr>
          <w:rFonts w:ascii="Times New Roman" w:eastAsia="Times New Roman" w:hAnsi="Times New Roman" w:cs="Times New Roman"/>
          <w:color w:val="333333"/>
          <w:sz w:val="24"/>
          <w:szCs w:val="24"/>
          <w:vertAlign w:val="superscript"/>
          <w:lang w:eastAsia="en-GB"/>
        </w:rPr>
        <w:t>δ</w:t>
      </w:r>
      <w:proofErr w:type="spellEnd"/>
      <w:r w:rsidRPr="00B817F9">
        <w:rPr>
          <w:rFonts w:ascii="Times New Roman" w:eastAsia="Times New Roman" w:hAnsi="Times New Roman" w:cs="Times New Roman"/>
          <w:color w:val="333333"/>
          <w:sz w:val="24"/>
          <w:szCs w:val="24"/>
          <w:vertAlign w:val="superscript"/>
          <w:lang w:eastAsia="en-GB"/>
        </w:rPr>
        <w:t>+</w:t>
      </w:r>
      <w:r w:rsidRPr="00B817F9">
        <w:rPr>
          <w:rFonts w:ascii="Times New Roman" w:eastAsia="Times New Roman" w:hAnsi="Times New Roman" w:cs="Times New Roman"/>
          <w:color w:val="333333"/>
          <w:sz w:val="24"/>
          <w:szCs w:val="24"/>
          <w:lang w:eastAsia="en-GB"/>
        </w:rPr>
        <w:t>; there will be mutual attraction, resulting in a particularly strong dipole-dipole attraction. This attraction is called a hydrogen bond.</w:t>
      </w:r>
      <w:r>
        <w:rPr>
          <w:rFonts w:ascii="Times New Roman" w:eastAsia="Times New Roman" w:hAnsi="Times New Roman" w:cs="Times New Roman"/>
          <w:color w:val="333333"/>
          <w:sz w:val="24"/>
          <w:szCs w:val="24"/>
          <w:lang w:eastAsia="en-GB"/>
        </w:rPr>
        <w:t xml:space="preserve"> </w:t>
      </w:r>
      <w:r w:rsidRPr="00B817F9">
        <w:rPr>
          <w:rFonts w:ascii="Times New Roman" w:eastAsia="Times New Roman" w:hAnsi="Times New Roman" w:cs="Times New Roman"/>
          <w:color w:val="333333"/>
          <w:sz w:val="24"/>
          <w:szCs w:val="24"/>
          <w:lang w:eastAsia="en-GB"/>
        </w:rPr>
        <w:t>In general, hydrogen bonds are weaker than ionic and covalent bonds, but are stronger than van der Waals forces.</w:t>
      </w:r>
      <w:r>
        <w:rPr>
          <w:rFonts w:ascii="Times New Roman" w:eastAsia="Times New Roman" w:hAnsi="Times New Roman" w:cs="Times New Roman"/>
          <w:color w:val="333333"/>
          <w:sz w:val="24"/>
          <w:szCs w:val="24"/>
          <w:lang w:eastAsia="en-GB"/>
        </w:rPr>
        <w:t xml:space="preserve"> </w:t>
      </w:r>
      <w:proofErr w:type="gramStart"/>
      <w:r w:rsidRPr="00B817F9">
        <w:rPr>
          <w:rFonts w:ascii="Times New Roman" w:eastAsia="Times New Roman" w:hAnsi="Times New Roman" w:cs="Times New Roman"/>
          <w:color w:val="333333"/>
          <w:sz w:val="24"/>
          <w:szCs w:val="24"/>
          <w:lang w:eastAsia="en-GB"/>
        </w:rPr>
        <w:t>van</w:t>
      </w:r>
      <w:proofErr w:type="gramEnd"/>
      <w:r w:rsidRPr="00B817F9">
        <w:rPr>
          <w:rFonts w:ascii="Times New Roman" w:eastAsia="Times New Roman" w:hAnsi="Times New Roman" w:cs="Times New Roman"/>
          <w:color w:val="333333"/>
          <w:sz w:val="24"/>
          <w:szCs w:val="24"/>
          <w:lang w:eastAsia="en-GB"/>
        </w:rPr>
        <w:t xml:space="preserve"> der Waals forces &lt; hydrogen bonds &lt; ionic and covalent bonds</w:t>
      </w:r>
    </w:p>
    <w:p w:rsidR="00B817F9" w:rsidRPr="00B817F9" w:rsidRDefault="00B817F9" w:rsidP="00B817F9">
      <w:pPr>
        <w:pStyle w:val="NormalWeb"/>
        <w:shd w:val="clear" w:color="auto" w:fill="FFFFFF"/>
        <w:spacing w:before="0" w:beforeAutospacing="0" w:after="270" w:afterAutospacing="0" w:line="360" w:lineRule="auto"/>
        <w:rPr>
          <w:color w:val="333333"/>
        </w:rPr>
      </w:pPr>
      <w:r w:rsidRPr="00B817F9">
        <w:rPr>
          <w:color w:val="333333"/>
        </w:rPr>
        <w:t>Every water molecule can be hydrogen bonded to as many as four other water molecules. In water at room temperature, the average number of hydrogen bonds per water molecule is 3.6.</w:t>
      </w:r>
    </w:p>
    <w:p w:rsidR="00B817F9" w:rsidRPr="00B817F9" w:rsidRDefault="00B817F9" w:rsidP="00B817F9">
      <w:pPr>
        <w:pStyle w:val="NormalWeb"/>
        <w:shd w:val="clear" w:color="auto" w:fill="FFFFFF"/>
        <w:spacing w:before="0" w:beforeAutospacing="0" w:after="270" w:afterAutospacing="0" w:line="360" w:lineRule="auto"/>
        <w:rPr>
          <w:color w:val="333333"/>
        </w:rPr>
      </w:pPr>
      <w:r w:rsidRPr="00B817F9">
        <w:rPr>
          <w:color w:val="333333"/>
        </w:rPr>
        <w:t>The random thermal movement of molecules ensures that the lifetime of any individual hydrogen bond in water is short, averaging only 10 picoseconds. However, the time to form a new bond is even shorter.</w:t>
      </w:r>
    </w:p>
    <w:p w:rsidR="00B817F9" w:rsidRPr="00B817F9" w:rsidRDefault="00B817F9" w:rsidP="00B817F9">
      <w:pPr>
        <w:pStyle w:val="NormalWeb"/>
        <w:shd w:val="clear" w:color="auto" w:fill="FFFFFF"/>
        <w:spacing w:before="0" w:beforeAutospacing="0" w:after="270" w:afterAutospacing="0" w:line="360" w:lineRule="auto"/>
        <w:rPr>
          <w:color w:val="333333"/>
        </w:rPr>
      </w:pPr>
      <w:r w:rsidRPr="00B817F9">
        <w:rPr>
          <w:color w:val="333333"/>
        </w:rPr>
        <w:lastRenderedPageBreak/>
        <w:t>Every water molecule can be hydrogen bonded to as many as four other water molecules. In water at room temperature, the average number of hydrogen bonds per water molecule is 3.6.</w:t>
      </w:r>
    </w:p>
    <w:p w:rsidR="00B817F9" w:rsidRPr="00B817F9" w:rsidRDefault="00B817F9" w:rsidP="00B817F9">
      <w:pPr>
        <w:pStyle w:val="NormalWeb"/>
        <w:shd w:val="clear" w:color="auto" w:fill="FFFFFF"/>
        <w:spacing w:before="0" w:beforeAutospacing="0" w:after="270" w:afterAutospacing="0" w:line="360" w:lineRule="auto"/>
        <w:rPr>
          <w:color w:val="333333"/>
        </w:rPr>
      </w:pPr>
      <w:r w:rsidRPr="00B817F9">
        <w:rPr>
          <w:color w:val="333333"/>
        </w:rPr>
        <w:t>The random thermal movement of molecules ensures that the lifetime of any individual hydrogen bond in water is short, averaging only 10 picoseconds. However, the time to form a new bond is even shorter.</w:t>
      </w:r>
    </w:p>
    <w:p w:rsidR="00B817F9" w:rsidRPr="00B817F9" w:rsidRDefault="00B817F9" w:rsidP="00B817F9">
      <w:pPr>
        <w:shd w:val="clear" w:color="auto" w:fill="FFFFFF"/>
        <w:spacing w:before="100" w:beforeAutospacing="1" w:after="100" w:afterAutospacing="1" w:line="360" w:lineRule="auto"/>
        <w:outlineLvl w:val="1"/>
        <w:rPr>
          <w:rFonts w:ascii="Times New Roman" w:eastAsia="Times New Roman" w:hAnsi="Times New Roman" w:cs="Times New Roman"/>
          <w:b/>
          <w:bCs/>
          <w:color w:val="000000"/>
          <w:sz w:val="24"/>
          <w:szCs w:val="24"/>
          <w:lang w:eastAsia="en-GB"/>
        </w:rPr>
      </w:pPr>
      <w:r w:rsidRPr="00B817F9">
        <w:rPr>
          <w:rFonts w:ascii="Times New Roman" w:eastAsia="Times New Roman" w:hAnsi="Times New Roman" w:cs="Times New Roman"/>
          <w:b/>
          <w:bCs/>
          <w:color w:val="000000"/>
          <w:sz w:val="24"/>
          <w:szCs w:val="24"/>
          <w:lang w:eastAsia="en-GB"/>
        </w:rPr>
        <w:t>Hydrogen Bonding</w:t>
      </w:r>
      <w:bookmarkStart w:id="0" w:name="_GoBack"/>
      <w:bookmarkEnd w:id="0"/>
      <w:r w:rsidRPr="00B817F9">
        <w:rPr>
          <w:rFonts w:ascii="Times New Roman" w:eastAsia="Times New Roman" w:hAnsi="Times New Roman" w:cs="Times New Roman"/>
          <w:b/>
          <w:bCs/>
          <w:color w:val="000000"/>
          <w:sz w:val="24"/>
          <w:szCs w:val="24"/>
          <w:lang w:eastAsia="en-GB"/>
        </w:rPr>
        <w:br/>
        <w:t>in Ammonia and Hydrogen Fluoride</w:t>
      </w:r>
    </w:p>
    <w:p w:rsidR="00B817F9" w:rsidRPr="00B817F9" w:rsidRDefault="00B817F9" w:rsidP="00B817F9">
      <w:pPr>
        <w:shd w:val="clear" w:color="auto" w:fill="FFFFFF"/>
        <w:spacing w:after="270" w:line="360" w:lineRule="auto"/>
        <w:rPr>
          <w:rFonts w:ascii="Times New Roman" w:eastAsia="Times New Roman" w:hAnsi="Times New Roman" w:cs="Times New Roman"/>
          <w:color w:val="333333"/>
          <w:sz w:val="24"/>
          <w:szCs w:val="24"/>
          <w:lang w:eastAsia="en-GB"/>
        </w:rPr>
      </w:pPr>
      <w:r w:rsidRPr="00B817F9">
        <w:rPr>
          <w:rFonts w:ascii="Times New Roman" w:eastAsia="Times New Roman" w:hAnsi="Times New Roman" w:cs="Times New Roman"/>
          <w:color w:val="333333"/>
          <w:sz w:val="24"/>
          <w:szCs w:val="24"/>
          <w:lang w:eastAsia="en-GB"/>
        </w:rPr>
        <w:t>Fluorine and nitrogen are the most electronegative elements in their periodic table groups, and hydrogen bonding is observed in hydrogen fluoride and ammonia.</w:t>
      </w:r>
    </w:p>
    <w:p w:rsidR="00B817F9" w:rsidRPr="00B817F9" w:rsidRDefault="00B817F9" w:rsidP="00B817F9">
      <w:pPr>
        <w:shd w:val="clear" w:color="auto" w:fill="FFFFFF"/>
        <w:spacing w:after="270" w:line="360" w:lineRule="auto"/>
        <w:rPr>
          <w:rFonts w:ascii="Times New Roman" w:eastAsia="Times New Roman" w:hAnsi="Times New Roman" w:cs="Times New Roman"/>
          <w:color w:val="333333"/>
          <w:sz w:val="24"/>
          <w:szCs w:val="24"/>
          <w:lang w:eastAsia="en-GB"/>
        </w:rPr>
      </w:pPr>
      <w:r w:rsidRPr="00B817F9">
        <w:rPr>
          <w:rFonts w:ascii="Times New Roman" w:eastAsia="Times New Roman" w:hAnsi="Times New Roman" w:cs="Times New Roman"/>
          <w:color w:val="333333"/>
          <w:sz w:val="24"/>
          <w:szCs w:val="24"/>
          <w:lang w:eastAsia="en-GB"/>
        </w:rPr>
        <w:t>As in the case of water, hydrogen fluoride and ammonia's melting and boiling points are higher than the hydrides of heavier elements in their groups.</w:t>
      </w:r>
    </w:p>
    <w:p w:rsidR="00B817F9" w:rsidRPr="00B817F9" w:rsidRDefault="00B817F9" w:rsidP="00B817F9">
      <w:pPr>
        <w:spacing w:after="0" w:line="240" w:lineRule="auto"/>
        <w:rPr>
          <w:rFonts w:ascii="Times New Roman" w:eastAsia="Times New Roman" w:hAnsi="Times New Roman" w:cs="Times New Roman"/>
          <w:sz w:val="24"/>
          <w:szCs w:val="24"/>
          <w:lang w:eastAsia="en-GB"/>
        </w:rPr>
      </w:pPr>
      <w:r w:rsidRPr="00B817F9">
        <w:rPr>
          <w:rFonts w:ascii="Times New Roman" w:eastAsia="Times New Roman" w:hAnsi="Times New Roman" w:cs="Times New Roman"/>
          <w:sz w:val="24"/>
          <w:szCs w:val="24"/>
          <w:lang w:eastAsia="en-GB"/>
        </w:rPr>
        <w:lastRenderedPageBreak/>
        <w:br/>
      </w:r>
      <w:r w:rsidRPr="00B817F9">
        <w:rPr>
          <w:rFonts w:ascii="Times New Roman" w:eastAsia="Times New Roman" w:hAnsi="Times New Roman" w:cs="Times New Roman"/>
          <w:noProof/>
          <w:sz w:val="24"/>
          <w:szCs w:val="24"/>
          <w:lang w:eastAsia="en-GB"/>
        </w:rPr>
        <w:drawing>
          <wp:inline distT="0" distB="0" distL="0" distR="0">
            <wp:extent cx="4743450" cy="6172200"/>
            <wp:effectExtent l="0" t="0" r="0" b="0"/>
            <wp:docPr id="1" name="Picture 1" descr="hydrogen-bonding-melting-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gen-bonding-melting-point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43450" cy="6172200"/>
                    </a:xfrm>
                    <a:prstGeom prst="rect">
                      <a:avLst/>
                    </a:prstGeom>
                    <a:noFill/>
                    <a:ln>
                      <a:noFill/>
                    </a:ln>
                  </pic:spPr>
                </pic:pic>
              </a:graphicData>
            </a:graphic>
          </wp:inline>
        </w:drawing>
      </w:r>
    </w:p>
    <w:p w:rsidR="00B817F9" w:rsidRPr="00B817F9" w:rsidRDefault="00B817F9" w:rsidP="00B817F9">
      <w:pPr>
        <w:shd w:val="clear" w:color="auto" w:fill="FFFFFF"/>
        <w:spacing w:after="270" w:line="360" w:lineRule="auto"/>
        <w:jc w:val="both"/>
        <w:rPr>
          <w:rFonts w:ascii="Times New Roman" w:eastAsia="Times New Roman" w:hAnsi="Times New Roman" w:cs="Times New Roman"/>
          <w:color w:val="333333"/>
          <w:sz w:val="24"/>
          <w:szCs w:val="24"/>
          <w:lang w:eastAsia="en-GB"/>
        </w:rPr>
      </w:pPr>
    </w:p>
    <w:p w:rsidR="00B817F9" w:rsidRPr="00B817F9" w:rsidRDefault="00B817F9" w:rsidP="00B817F9">
      <w:pPr>
        <w:spacing w:line="360" w:lineRule="auto"/>
        <w:jc w:val="both"/>
        <w:rPr>
          <w:rFonts w:ascii="Times New Roman" w:hAnsi="Times New Roman" w:cs="Times New Roman"/>
          <w:color w:val="000000" w:themeColor="text1"/>
          <w:sz w:val="24"/>
          <w:szCs w:val="24"/>
        </w:rPr>
      </w:pPr>
    </w:p>
    <w:sectPr w:rsidR="00B817F9" w:rsidRPr="00B817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F9"/>
    <w:rsid w:val="00B817F9"/>
    <w:rsid w:val="00FD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252D4-F621-4C16-B8D8-4A06E3B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817F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817F9"/>
    <w:rPr>
      <w:b/>
      <w:bCs/>
    </w:rPr>
  </w:style>
  <w:style w:type="character" w:styleId="Hyperlink">
    <w:name w:val="Hyperlink"/>
    <w:basedOn w:val="DefaultParagraphFont"/>
    <w:uiPriority w:val="99"/>
    <w:semiHidden/>
    <w:unhideWhenUsed/>
    <w:rsid w:val="00B817F9"/>
    <w:rPr>
      <w:color w:val="0000FF"/>
      <w:u w:val="single"/>
    </w:rPr>
  </w:style>
  <w:style w:type="paragraph" w:styleId="NormalWeb">
    <w:name w:val="Normal (Web)"/>
    <w:basedOn w:val="Normal"/>
    <w:uiPriority w:val="99"/>
    <w:semiHidden/>
    <w:unhideWhenUsed/>
    <w:rsid w:val="00B817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B817F9"/>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8601">
      <w:bodyDiv w:val="1"/>
      <w:marLeft w:val="0"/>
      <w:marRight w:val="0"/>
      <w:marTop w:val="0"/>
      <w:marBottom w:val="0"/>
      <w:divBdr>
        <w:top w:val="none" w:sz="0" w:space="0" w:color="auto"/>
        <w:left w:val="none" w:sz="0" w:space="0" w:color="auto"/>
        <w:bottom w:val="none" w:sz="0" w:space="0" w:color="auto"/>
        <w:right w:val="none" w:sz="0" w:space="0" w:color="auto"/>
      </w:divBdr>
    </w:div>
    <w:div w:id="432094466">
      <w:bodyDiv w:val="1"/>
      <w:marLeft w:val="0"/>
      <w:marRight w:val="0"/>
      <w:marTop w:val="0"/>
      <w:marBottom w:val="0"/>
      <w:divBdr>
        <w:top w:val="none" w:sz="0" w:space="0" w:color="auto"/>
        <w:left w:val="none" w:sz="0" w:space="0" w:color="auto"/>
        <w:bottom w:val="none" w:sz="0" w:space="0" w:color="auto"/>
        <w:right w:val="none" w:sz="0" w:space="0" w:color="auto"/>
      </w:divBdr>
      <w:divsChild>
        <w:div w:id="1960331089">
          <w:marLeft w:val="0"/>
          <w:marRight w:val="0"/>
          <w:marTop w:val="0"/>
          <w:marBottom w:val="360"/>
          <w:divBdr>
            <w:top w:val="none" w:sz="0" w:space="0" w:color="auto"/>
            <w:left w:val="none" w:sz="0" w:space="0" w:color="auto"/>
            <w:bottom w:val="none" w:sz="0" w:space="0" w:color="auto"/>
            <w:right w:val="none" w:sz="0" w:space="0" w:color="auto"/>
          </w:divBdr>
        </w:div>
      </w:divsChild>
    </w:div>
    <w:div w:id="467433516">
      <w:bodyDiv w:val="1"/>
      <w:marLeft w:val="0"/>
      <w:marRight w:val="0"/>
      <w:marTop w:val="0"/>
      <w:marBottom w:val="0"/>
      <w:divBdr>
        <w:top w:val="none" w:sz="0" w:space="0" w:color="auto"/>
        <w:left w:val="none" w:sz="0" w:space="0" w:color="auto"/>
        <w:bottom w:val="none" w:sz="0" w:space="0" w:color="auto"/>
        <w:right w:val="none" w:sz="0" w:space="0" w:color="auto"/>
      </w:divBdr>
    </w:div>
    <w:div w:id="1892695042">
      <w:bodyDiv w:val="1"/>
      <w:marLeft w:val="0"/>
      <w:marRight w:val="0"/>
      <w:marTop w:val="0"/>
      <w:marBottom w:val="0"/>
      <w:divBdr>
        <w:top w:val="none" w:sz="0" w:space="0" w:color="auto"/>
        <w:left w:val="none" w:sz="0" w:space="0" w:color="auto"/>
        <w:bottom w:val="none" w:sz="0" w:space="0" w:color="auto"/>
        <w:right w:val="none" w:sz="0" w:space="0" w:color="auto"/>
      </w:divBdr>
    </w:div>
    <w:div w:id="20650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covalent-bond" TargetMode="External"/><Relationship Id="rId13" Type="http://schemas.openxmlformats.org/officeDocument/2006/relationships/hyperlink" Target="https://www.britannica.com/science/oxygen" TargetMode="External"/><Relationship Id="rId18" Type="http://schemas.openxmlformats.org/officeDocument/2006/relationships/hyperlink" Target="https://www.britannica.com/science/solvent-chemistry" TargetMode="External"/><Relationship Id="rId26" Type="http://schemas.openxmlformats.org/officeDocument/2006/relationships/hyperlink" Target="https://www.britannica.com/science/cytosine" TargetMode="External"/><Relationship Id="rId3" Type="http://schemas.openxmlformats.org/officeDocument/2006/relationships/webSettings" Target="webSettings.xml"/><Relationship Id="rId21" Type="http://schemas.openxmlformats.org/officeDocument/2006/relationships/hyperlink" Target="https://www.britannica.com/science/protein" TargetMode="External"/><Relationship Id="rId7" Type="http://schemas.openxmlformats.org/officeDocument/2006/relationships/hyperlink" Target="https://www.britannica.com/science/ionic-bond" TargetMode="External"/><Relationship Id="rId12" Type="http://schemas.openxmlformats.org/officeDocument/2006/relationships/hyperlink" Target="https://www.britannica.com/science/nitrogen" TargetMode="External"/><Relationship Id="rId17" Type="http://schemas.openxmlformats.org/officeDocument/2006/relationships/hyperlink" Target="https://www.britannica.com/science/liquid-state-of-matter" TargetMode="External"/><Relationship Id="rId25" Type="http://schemas.openxmlformats.org/officeDocument/2006/relationships/hyperlink" Target="https://www.britannica.com/science/guanine" TargetMode="External"/><Relationship Id="rId2" Type="http://schemas.openxmlformats.org/officeDocument/2006/relationships/settings" Target="settings.xml"/><Relationship Id="rId16" Type="http://schemas.openxmlformats.org/officeDocument/2006/relationships/hyperlink" Target="https://www.britannica.com/science/water" TargetMode="External"/><Relationship Id="rId20" Type="http://schemas.openxmlformats.org/officeDocument/2006/relationships/hyperlink" Target="https://www.britannica.com/science/amino-acid" TargetMode="External"/><Relationship Id="rId29" Type="http://schemas.openxmlformats.org/officeDocument/2006/relationships/hyperlink" Target="https://www.britannica.com/science/genetics" TargetMode="External"/><Relationship Id="rId1" Type="http://schemas.openxmlformats.org/officeDocument/2006/relationships/styles" Target="styles.xml"/><Relationship Id="rId6" Type="http://schemas.openxmlformats.org/officeDocument/2006/relationships/hyperlink" Target="https://www.britannica.com/science/electron-affinity" TargetMode="External"/><Relationship Id="rId11" Type="http://schemas.openxmlformats.org/officeDocument/2006/relationships/hyperlink" Target="https://www.britannica.com/science/fluorine" TargetMode="External"/><Relationship Id="rId24" Type="http://schemas.openxmlformats.org/officeDocument/2006/relationships/hyperlink" Target="https://www.britannica.com/science/DNA" TargetMode="External"/><Relationship Id="rId32" Type="http://schemas.openxmlformats.org/officeDocument/2006/relationships/theme" Target="theme/theme1.xml"/><Relationship Id="rId5" Type="http://schemas.openxmlformats.org/officeDocument/2006/relationships/hyperlink" Target="https://www.britannica.com/science/atom" TargetMode="External"/><Relationship Id="rId15" Type="http://schemas.openxmlformats.org/officeDocument/2006/relationships/hyperlink" Target="https://www.britannica.com/science/electron-affinity" TargetMode="External"/><Relationship Id="rId23" Type="http://schemas.openxmlformats.org/officeDocument/2006/relationships/hyperlink" Target="https://www.britannica.com/science/nucleotide" TargetMode="External"/><Relationship Id="rId28" Type="http://schemas.openxmlformats.org/officeDocument/2006/relationships/hyperlink" Target="https://www.britannica.com/science/thymine" TargetMode="External"/><Relationship Id="rId10" Type="http://schemas.openxmlformats.org/officeDocument/2006/relationships/hyperlink" Target="https://www.britannica.com/science/molecule" TargetMode="External"/><Relationship Id="rId19" Type="http://schemas.openxmlformats.org/officeDocument/2006/relationships/hyperlink" Target="https://www.merriam-webster.com/dictionary/compounds" TargetMode="External"/><Relationship Id="rId31" Type="http://schemas.openxmlformats.org/officeDocument/2006/relationships/fontTable" Target="fontTable.xml"/><Relationship Id="rId4" Type="http://schemas.openxmlformats.org/officeDocument/2006/relationships/hyperlink" Target="https://www.britannica.com/science/hydrogen" TargetMode="External"/><Relationship Id="rId9" Type="http://schemas.openxmlformats.org/officeDocument/2006/relationships/hyperlink" Target="https://www.britannica.com/science/van-der-Waals-forces" TargetMode="External"/><Relationship Id="rId14" Type="http://schemas.openxmlformats.org/officeDocument/2006/relationships/hyperlink" Target="https://www.britannica.com/science/electron" TargetMode="External"/><Relationship Id="rId22" Type="http://schemas.openxmlformats.org/officeDocument/2006/relationships/hyperlink" Target="https://www.britannica.com/science/configuration" TargetMode="External"/><Relationship Id="rId27" Type="http://schemas.openxmlformats.org/officeDocument/2006/relationships/hyperlink" Target="https://www.britannica.com/science/adenine" TargetMode="External"/><Relationship Id="rId3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ABDUL KAREEM</dc:creator>
  <cp:keywords/>
  <dc:description/>
  <cp:lastModifiedBy>DR ABDUL KAREEM</cp:lastModifiedBy>
  <cp:revision>1</cp:revision>
  <dcterms:created xsi:type="dcterms:W3CDTF">2020-05-02T11:27:00Z</dcterms:created>
  <dcterms:modified xsi:type="dcterms:W3CDTF">2020-05-02T11:35:00Z</dcterms:modified>
</cp:coreProperties>
</file>