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280C68" w:rsidP="005037A5">
      <w:pPr>
        <w:rPr>
          <w:b/>
          <w:sz w:val="72"/>
          <w:szCs w:val="72"/>
        </w:rPr>
      </w:pPr>
      <w:r>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sidR="007103D4">
        <w:rPr>
          <w:b/>
          <w:sz w:val="72"/>
          <w:szCs w:val="72"/>
        </w:rPr>
        <w:t xml:space="preserve"> (self</w:t>
      </w:r>
      <w:r w:rsidR="007D7618">
        <w:rPr>
          <w:b/>
          <w:sz w:val="72"/>
          <w:szCs w:val="72"/>
        </w:rPr>
        <w:t>)</w:t>
      </w:r>
    </w:p>
    <w:p w:rsidR="005037A5" w:rsidRPr="005037A5" w:rsidRDefault="00280C68" w:rsidP="005037A5">
      <w:pPr>
        <w:rPr>
          <w:b/>
          <w:sz w:val="72"/>
          <w:szCs w:val="72"/>
        </w:rPr>
      </w:pPr>
      <w:r>
        <w:rPr>
          <w:b/>
          <w:sz w:val="72"/>
          <w:szCs w:val="72"/>
        </w:rPr>
        <w:t xml:space="preserve">  </w:t>
      </w:r>
      <w:r w:rsidR="005037A5">
        <w:rPr>
          <w:b/>
          <w:sz w:val="72"/>
          <w:szCs w:val="72"/>
        </w:rPr>
        <w:t>System Integration &amp;</w:t>
      </w:r>
      <w:r w:rsidR="005037A5" w:rsidRPr="005037A5">
        <w:rPr>
          <w:b/>
          <w:sz w:val="72"/>
          <w:szCs w:val="72"/>
        </w:rPr>
        <w:t xml:space="preserve"> </w:t>
      </w:r>
      <w:r w:rsidR="005037A5">
        <w:rPr>
          <w:b/>
          <w:sz w:val="72"/>
          <w:szCs w:val="72"/>
        </w:rPr>
        <w:t xml:space="preserve">        a</w:t>
      </w:r>
      <w:r w:rsidR="005037A5" w:rsidRPr="005037A5">
        <w:rPr>
          <w:b/>
          <w:sz w:val="72"/>
          <w:szCs w:val="72"/>
        </w:rPr>
        <w:t>rchitecture</w:t>
      </w:r>
    </w:p>
    <w:p w:rsidR="005037A5" w:rsidRPr="00280C68" w:rsidRDefault="00280C68" w:rsidP="005037A5">
      <w:pPr>
        <w:rPr>
          <w:sz w:val="72"/>
          <w:szCs w:val="72"/>
        </w:rPr>
      </w:pPr>
      <w:r>
        <w:rPr>
          <w:b/>
          <w:sz w:val="72"/>
          <w:szCs w:val="72"/>
        </w:rPr>
        <w:t xml:space="preserve">  </w:t>
      </w:r>
      <w:r w:rsidR="005037A5" w:rsidRPr="005037A5">
        <w:rPr>
          <w:b/>
          <w:sz w:val="72"/>
          <w:szCs w:val="72"/>
        </w:rPr>
        <w:t xml:space="preserve">ROLL NO #  </w:t>
      </w:r>
      <w:r>
        <w:rPr>
          <w:b/>
          <w:sz w:val="72"/>
          <w:szCs w:val="72"/>
        </w:rPr>
        <w:t>(</w:t>
      </w:r>
      <w:r w:rsidR="00BE6B82">
        <w:rPr>
          <w:sz w:val="72"/>
          <w:szCs w:val="72"/>
        </w:rPr>
        <w:t>6,35,49,21,34,24,18,15,32</w:t>
      </w:r>
      <w:r>
        <w:rPr>
          <w:sz w:val="72"/>
          <w:szCs w:val="72"/>
        </w:rPr>
        <w:t>)</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410FEC" w:rsidRPr="007103D4" w:rsidRDefault="00410FEC" w:rsidP="00410FEC">
      <w:pPr>
        <w:pStyle w:val="ListParagraph"/>
        <w:numPr>
          <w:ilvl w:val="0"/>
          <w:numId w:val="14"/>
        </w:numPr>
        <w:rPr>
          <w:sz w:val="28"/>
          <w:szCs w:val="28"/>
        </w:rPr>
      </w:pPr>
      <w:r w:rsidRPr="007103D4">
        <w:rPr>
          <w:sz w:val="28"/>
          <w:szCs w:val="28"/>
        </w:rPr>
        <w:t>Can system thinking improve productivity of project?</w:t>
      </w:r>
    </w:p>
    <w:p w:rsidR="00410FEC" w:rsidRPr="007103D4" w:rsidRDefault="00410FEC" w:rsidP="00410FEC">
      <w:pPr>
        <w:pStyle w:val="ListParagraph"/>
        <w:numPr>
          <w:ilvl w:val="0"/>
          <w:numId w:val="14"/>
        </w:numPr>
        <w:rPr>
          <w:sz w:val="28"/>
          <w:szCs w:val="28"/>
        </w:rPr>
      </w:pPr>
      <w:r w:rsidRPr="007103D4">
        <w:rPr>
          <w:sz w:val="28"/>
          <w:szCs w:val="28"/>
        </w:rPr>
        <w:t>Is system analyst will become the enterprise architect?</w:t>
      </w:r>
    </w:p>
    <w:p w:rsidR="00410FEC" w:rsidRPr="007103D4" w:rsidRDefault="00410FEC" w:rsidP="00410FEC">
      <w:pPr>
        <w:pStyle w:val="ListParagraph"/>
        <w:numPr>
          <w:ilvl w:val="0"/>
          <w:numId w:val="14"/>
        </w:numPr>
        <w:rPr>
          <w:sz w:val="28"/>
          <w:szCs w:val="28"/>
        </w:rPr>
      </w:pPr>
      <w:r w:rsidRPr="007103D4">
        <w:rPr>
          <w:sz w:val="28"/>
          <w:szCs w:val="28"/>
        </w:rPr>
        <w:t>How can enterprise architecture still be applied to describe what a business does if objectives are continuously changing?</w:t>
      </w:r>
    </w:p>
    <w:p w:rsidR="00410FEC" w:rsidRPr="007103D4" w:rsidRDefault="00410FEC" w:rsidP="00410FEC">
      <w:pPr>
        <w:pStyle w:val="ListParagraph"/>
        <w:numPr>
          <w:ilvl w:val="0"/>
          <w:numId w:val="14"/>
        </w:numPr>
        <w:rPr>
          <w:sz w:val="28"/>
          <w:szCs w:val="28"/>
        </w:rPr>
      </w:pPr>
      <w:r w:rsidRPr="007103D4">
        <w:rPr>
          <w:sz w:val="28"/>
          <w:szCs w:val="28"/>
        </w:rPr>
        <w:t>Is it possible to have a quality as independent component? explain your answer?</w:t>
      </w:r>
    </w:p>
    <w:p w:rsidR="00410FEC" w:rsidRPr="007103D4" w:rsidRDefault="00410FEC" w:rsidP="00410FEC">
      <w:pPr>
        <w:pStyle w:val="ListParagraph"/>
        <w:numPr>
          <w:ilvl w:val="0"/>
          <w:numId w:val="14"/>
        </w:numPr>
        <w:rPr>
          <w:sz w:val="28"/>
          <w:szCs w:val="28"/>
        </w:rPr>
      </w:pPr>
      <w:r w:rsidRPr="007103D4">
        <w:rPr>
          <w:sz w:val="28"/>
          <w:szCs w:val="28"/>
        </w:rPr>
        <w:t>What is strategic importance of emerging market?</w:t>
      </w:r>
    </w:p>
    <w:p w:rsidR="00410FEC" w:rsidRPr="007103D4" w:rsidRDefault="00410FEC" w:rsidP="00410FEC">
      <w:pPr>
        <w:pStyle w:val="ListParagraph"/>
        <w:numPr>
          <w:ilvl w:val="0"/>
          <w:numId w:val="14"/>
        </w:numPr>
        <w:rPr>
          <w:sz w:val="28"/>
          <w:szCs w:val="28"/>
        </w:rPr>
      </w:pPr>
      <w:r w:rsidRPr="007103D4">
        <w:rPr>
          <w:sz w:val="28"/>
          <w:szCs w:val="28"/>
        </w:rPr>
        <w:t>Who are the typical stakeholder of an organization, and how do they effect the purpose and management for it?</w:t>
      </w:r>
    </w:p>
    <w:p w:rsidR="00410FEC" w:rsidRPr="007103D4" w:rsidRDefault="00410FEC" w:rsidP="00410FEC">
      <w:pPr>
        <w:pStyle w:val="ListParagraph"/>
        <w:numPr>
          <w:ilvl w:val="0"/>
          <w:numId w:val="14"/>
        </w:numPr>
        <w:rPr>
          <w:sz w:val="28"/>
          <w:szCs w:val="28"/>
        </w:rPr>
      </w:pPr>
      <w:r w:rsidRPr="007103D4">
        <w:rPr>
          <w:sz w:val="28"/>
          <w:szCs w:val="28"/>
        </w:rPr>
        <w:t>Why industries not stick to a standard software quality model?</w:t>
      </w:r>
    </w:p>
    <w:p w:rsidR="00410FEC" w:rsidRPr="007103D4" w:rsidRDefault="00410FEC" w:rsidP="00410FEC">
      <w:pPr>
        <w:pStyle w:val="ListParagraph"/>
        <w:numPr>
          <w:ilvl w:val="0"/>
          <w:numId w:val="14"/>
        </w:numPr>
        <w:rPr>
          <w:sz w:val="28"/>
          <w:szCs w:val="28"/>
        </w:rPr>
      </w:pPr>
      <w:r w:rsidRPr="007103D4">
        <w:rPr>
          <w:sz w:val="28"/>
          <w:szCs w:val="28"/>
        </w:rPr>
        <w:t>Can the organization high level goal become tangible actions?</w:t>
      </w:r>
    </w:p>
    <w:p w:rsidR="00AB5BFA" w:rsidRPr="00AB5BFA" w:rsidRDefault="00AB5BFA" w:rsidP="00AB5BFA">
      <w:pPr>
        <w:pStyle w:val="ListParagraph"/>
        <w:ind w:left="1440"/>
        <w:rPr>
          <w:sz w:val="28"/>
          <w:szCs w:val="28"/>
        </w:rPr>
      </w:pP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sidR="004933E8">
        <w:rPr>
          <w:rFonts w:ascii="Garamond" w:hAnsi="Garamond"/>
          <w:b/>
          <w:sz w:val="28"/>
          <w:szCs w:val="28"/>
        </w:rPr>
        <w:t>(05</w:t>
      </w:r>
      <w:r>
        <w:rPr>
          <w:rFonts w:ascii="Garamond" w:hAnsi="Garamond"/>
          <w:b/>
          <w:sz w:val="28"/>
          <w:szCs w:val="28"/>
        </w:rPr>
        <w:t>)</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B01F12" w:rsidRPr="00A54225" w:rsidRDefault="00B01F12" w:rsidP="00B01F12">
      <w:pPr>
        <w:jc w:val="both"/>
        <w:rPr>
          <w:rFonts w:ascii="Garamond" w:hAnsi="Garamond"/>
          <w:sz w:val="28"/>
          <w:szCs w:val="28"/>
        </w:rPr>
      </w:pPr>
      <w:r w:rsidRPr="00A54225">
        <w:rPr>
          <w:rFonts w:ascii="Garamond" w:hAnsi="Garamond"/>
          <w:sz w:val="28"/>
          <w:szCs w:val="28"/>
        </w:rPr>
        <w:t>Primark is part of Associated British foods (ABF), a diversified international food, ingredients and retail group. Primark has almost 200 stores across Ireland, the UK, Spain, Norther lands, Germany. Belgium and Portugal. Primark’s annual turnover accounts for a significant proportion of ABF’s revenue and profit.</w:t>
      </w:r>
    </w:p>
    <w:p w:rsidR="00B01F12" w:rsidRPr="00A54225" w:rsidRDefault="00B01F12" w:rsidP="00B01F12">
      <w:pPr>
        <w:jc w:val="both"/>
        <w:rPr>
          <w:rFonts w:ascii="Garamond" w:hAnsi="Garamond"/>
          <w:sz w:val="28"/>
          <w:szCs w:val="28"/>
        </w:rPr>
      </w:pPr>
      <w:r w:rsidRPr="00A54225">
        <w:rPr>
          <w:rFonts w:ascii="Garamond" w:hAnsi="Garamond"/>
          <w:sz w:val="28"/>
          <w:szCs w:val="28"/>
        </w:rPr>
        <w:t>Primark’s target customer is fashion conscious and wants value for money. Primark can offer values for money by:</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lastRenderedPageBreak/>
        <w:t>Sourcing product efficiently</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Madding clothes with simpler designs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Using local fabrics and trims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Focusing on the most popular sizes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Buying in volumes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Not spending heavily on advertising</w:t>
      </w:r>
    </w:p>
    <w:p w:rsidR="00B01F12" w:rsidRPr="00A54225" w:rsidRDefault="00B01F12" w:rsidP="00B01F12">
      <w:pPr>
        <w:jc w:val="both"/>
        <w:rPr>
          <w:rFonts w:ascii="Garamond" w:hAnsi="Garamond"/>
          <w:sz w:val="28"/>
          <w:szCs w:val="28"/>
        </w:rPr>
      </w:pPr>
      <w:r w:rsidRPr="00A54225">
        <w:rPr>
          <w:rFonts w:ascii="Garamond" w:hAnsi="Garamond"/>
          <w:sz w:val="28"/>
          <w:szCs w:val="28"/>
        </w:rPr>
        <w:t>Primark’s business growth comes from meeting these customer needs continuing to expend stores and move into new markets.</w:t>
      </w:r>
      <w:r>
        <w:rPr>
          <w:rFonts w:ascii="Garamond" w:hAnsi="Garamond"/>
          <w:sz w:val="28"/>
          <w:szCs w:val="28"/>
        </w:rPr>
        <w:t xml:space="preserve"> </w:t>
      </w:r>
      <w:r w:rsidRPr="00A54225">
        <w:rPr>
          <w:rFonts w:ascii="Garamond" w:hAnsi="Garamond"/>
          <w:sz w:val="28"/>
          <w:szCs w:val="28"/>
        </w:rPr>
        <w:t>Business has a responsibility to society. Business ethics are rules of conduct and principles and patterns of behavior in business dealings that involve ‘doing the right thing’. Part of this responsibility is to look after the wider community involved in the business process, including employees, across the globe.</w:t>
      </w:r>
    </w:p>
    <w:p w:rsidR="00B01F12" w:rsidRDefault="00B01F12" w:rsidP="00B01F12">
      <w:pPr>
        <w:jc w:val="both"/>
        <w:rPr>
          <w:rFonts w:ascii="Garamond" w:hAnsi="Garamond"/>
          <w:sz w:val="28"/>
          <w:szCs w:val="28"/>
        </w:rPr>
      </w:pPr>
      <w:r w:rsidRPr="00A54225">
        <w:rPr>
          <w:rFonts w:ascii="Garamond" w:hAnsi="Garamond"/>
          <w:sz w:val="28"/>
          <w:szCs w:val="28"/>
        </w:rPr>
        <w:t xml:space="preserve">Primark works with many third party suppliers and has a key concern to source ethically. ‘As an international brand with a global supply chain. We have a responsibility to act ethically. We embrace this responsibility as an opportunity to be a great force for good. Primark is committed </w:t>
      </w:r>
      <w:bookmarkStart w:id="0" w:name="_GoBack"/>
      <w:bookmarkEnd w:id="0"/>
      <w:r w:rsidRPr="00A54225">
        <w:rPr>
          <w:rFonts w:ascii="Garamond" w:hAnsi="Garamond"/>
          <w:sz w:val="28"/>
          <w:szCs w:val="28"/>
        </w:rPr>
        <w:t>to providing the best possible value for our customer, but not at the expense of the people who make our products.</w:t>
      </w:r>
    </w:p>
    <w:p w:rsidR="00B01F12" w:rsidRPr="00B01F12" w:rsidRDefault="00B01F12" w:rsidP="00B01F12">
      <w:pPr>
        <w:jc w:val="both"/>
        <w:rPr>
          <w:rFonts w:ascii="Garamond" w:hAnsi="Garamond"/>
          <w:b/>
          <w:sz w:val="28"/>
          <w:szCs w:val="28"/>
        </w:rPr>
      </w:pPr>
      <w:r w:rsidRPr="00B01F12">
        <w:rPr>
          <w:rFonts w:ascii="Garamond" w:hAnsi="Garamond"/>
          <w:b/>
          <w:sz w:val="28"/>
          <w:szCs w:val="28"/>
        </w:rPr>
        <w:t>Read the scenario carefully and design the primarks’s SWOT analysis in the form of table.(09)</w:t>
      </w:r>
    </w:p>
    <w:p w:rsidR="00B01F12" w:rsidRPr="00A54225" w:rsidRDefault="00B01F12" w:rsidP="00B01F12">
      <w:pPr>
        <w:jc w:val="both"/>
        <w:rPr>
          <w:rFonts w:ascii="Garamond" w:hAnsi="Garamond"/>
          <w:sz w:val="28"/>
          <w:szCs w:val="28"/>
        </w:rPr>
      </w:pP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D69AB"/>
    <w:multiLevelType w:val="hybridMultilevel"/>
    <w:tmpl w:val="311440AC"/>
    <w:lvl w:ilvl="0" w:tplc="04090019">
      <w:start w:val="1"/>
      <w:numFmt w:val="lowerLetter"/>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8577C00"/>
    <w:multiLevelType w:val="hybridMultilevel"/>
    <w:tmpl w:val="A3C68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EB05F03"/>
    <w:multiLevelType w:val="hybridMultilevel"/>
    <w:tmpl w:val="761EBD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C766F"/>
    <w:multiLevelType w:val="hybridMultilevel"/>
    <w:tmpl w:val="C61CB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434C4D"/>
    <w:multiLevelType w:val="hybridMultilevel"/>
    <w:tmpl w:val="F64EC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60B7E"/>
    <w:multiLevelType w:val="hybridMultilevel"/>
    <w:tmpl w:val="26783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0443F1"/>
    <w:multiLevelType w:val="hybridMultilevel"/>
    <w:tmpl w:val="82ECF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11"/>
  </w:num>
  <w:num w:numId="6">
    <w:abstractNumId w:val="14"/>
  </w:num>
  <w:num w:numId="7">
    <w:abstractNumId w:val="2"/>
  </w:num>
  <w:num w:numId="8">
    <w:abstractNumId w:val="1"/>
  </w:num>
  <w:num w:numId="9">
    <w:abstractNumId w:val="8"/>
  </w:num>
  <w:num w:numId="10">
    <w:abstractNumId w:val="12"/>
  </w:num>
  <w:num w:numId="11">
    <w:abstractNumId w:val="3"/>
  </w:num>
  <w:num w:numId="12">
    <w:abstractNumId w:val="9"/>
  </w:num>
  <w:num w:numId="13">
    <w:abstractNumId w:val="10"/>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006AE2"/>
    <w:rsid w:val="000E780B"/>
    <w:rsid w:val="00124CAD"/>
    <w:rsid w:val="00280C68"/>
    <w:rsid w:val="003B5159"/>
    <w:rsid w:val="00410FEC"/>
    <w:rsid w:val="004933E8"/>
    <w:rsid w:val="005037A5"/>
    <w:rsid w:val="00507F10"/>
    <w:rsid w:val="005214C9"/>
    <w:rsid w:val="00540A24"/>
    <w:rsid w:val="006471DE"/>
    <w:rsid w:val="007103D4"/>
    <w:rsid w:val="007111E6"/>
    <w:rsid w:val="00723DAB"/>
    <w:rsid w:val="0078251A"/>
    <w:rsid w:val="007D7618"/>
    <w:rsid w:val="008B742A"/>
    <w:rsid w:val="00A67832"/>
    <w:rsid w:val="00AB5BFA"/>
    <w:rsid w:val="00B01F12"/>
    <w:rsid w:val="00B47917"/>
    <w:rsid w:val="00BE6B82"/>
    <w:rsid w:val="00C61086"/>
    <w:rsid w:val="00D35D07"/>
    <w:rsid w:val="00E0702F"/>
    <w:rsid w:val="00F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2020-04-07T16:02:00Z</dcterms:created>
  <dcterms:modified xsi:type="dcterms:W3CDTF">2020-04-08T14:26:00Z</dcterms:modified>
</cp:coreProperties>
</file>