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8" w:rsidRPr="00683A05" w:rsidRDefault="00683A05" w:rsidP="00683A05">
      <w:pPr>
        <w:jc w:val="center"/>
        <w:rPr>
          <w:sz w:val="36"/>
          <w:szCs w:val="36"/>
          <w:u w:val="single"/>
        </w:rPr>
      </w:pPr>
      <w:r w:rsidRPr="00683A05">
        <w:rPr>
          <w:sz w:val="36"/>
          <w:szCs w:val="36"/>
          <w:u w:val="single"/>
        </w:rPr>
        <w:t>Functional Sculpture</w:t>
      </w:r>
    </w:p>
    <w:p w:rsidR="00683A05" w:rsidRPr="00683A05" w:rsidRDefault="00683A05">
      <w:pPr>
        <w:rPr>
          <w:sz w:val="24"/>
          <w:szCs w:val="24"/>
        </w:rPr>
      </w:pPr>
    </w:p>
    <w:p w:rsidR="00683A05" w:rsidRPr="00683A05" w:rsidRDefault="00683A05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683A05">
        <w:rPr>
          <w:rFonts w:ascii="Arial" w:hAnsi="Arial" w:cs="Arial"/>
          <w:color w:val="666666"/>
          <w:sz w:val="24"/>
          <w:szCs w:val="24"/>
          <w:shd w:val="clear" w:color="auto" w:fill="FFFFFF"/>
        </w:rPr>
        <w:t>A functional sculpture is an artistic object designed with creative intention to meet a utilitarian goal.  It may or may not invoke an intuitive or emotional process but will provide functional purpose in daily life. </w:t>
      </w:r>
    </w:p>
    <w:p w:rsidR="00683A05" w:rsidRPr="00683A05" w:rsidRDefault="00683A05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683A05">
        <w:rPr>
          <w:rFonts w:ascii="Arial" w:hAnsi="Arial" w:cs="Arial"/>
          <w:color w:val="666666"/>
          <w:sz w:val="24"/>
          <w:szCs w:val="24"/>
          <w:shd w:val="clear" w:color="auto" w:fill="FFFFFF"/>
        </w:rPr>
        <w:t>Some of the examples regarding this sculpture which are as follows</w:t>
      </w:r>
    </w:p>
    <w:p w:rsidR="00683A05" w:rsidRDefault="00683A05">
      <w:pPr>
        <w:rPr>
          <w:rFonts w:ascii="Arial" w:hAnsi="Arial" w:cs="Arial"/>
          <w:color w:val="666666"/>
          <w:shd w:val="clear" w:color="auto" w:fill="FFFFFF"/>
        </w:rPr>
      </w:pPr>
    </w:p>
    <w:p w:rsidR="00683A05" w:rsidRDefault="00683A05" w:rsidP="00683A0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00575" cy="3191150"/>
            <wp:effectExtent l="19050" t="0" r="9525" b="0"/>
            <wp:docPr id="3" name="Picture 3" descr="C:\Users\Buland iqbal\Desktop\Sebastian-Errazuriz-Duck-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and iqbal\Desktop\Sebastian-Errazuriz-Duck-La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009" cy="319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05" w:rsidRDefault="00683A05" w:rsidP="00683A0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86250" cy="2676525"/>
            <wp:effectExtent l="19050" t="0" r="0" b="0"/>
            <wp:docPr id="2" name="Picture 2" descr="C:\Users\Buland iqbal\Desktop\51Thpd0WX1L._AC_SX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land iqbal\Desktop\51Thpd0WX1L._AC_SX450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05" w:rsidRDefault="00683A05" w:rsidP="00683A05">
      <w:pPr>
        <w:jc w:val="center"/>
        <w:rPr>
          <w:sz w:val="24"/>
          <w:szCs w:val="24"/>
        </w:rPr>
      </w:pPr>
    </w:p>
    <w:p w:rsidR="00683A05" w:rsidRDefault="00683A05" w:rsidP="00683A05">
      <w:pPr>
        <w:jc w:val="center"/>
        <w:rPr>
          <w:sz w:val="24"/>
          <w:szCs w:val="24"/>
        </w:rPr>
      </w:pPr>
    </w:p>
    <w:p w:rsidR="00683A05" w:rsidRPr="00683A05" w:rsidRDefault="00683A05" w:rsidP="00683A0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43100" cy="2352675"/>
            <wp:effectExtent l="19050" t="0" r="0" b="0"/>
            <wp:docPr id="1" name="Picture 1" descr="C:\Users\Buland iqbal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and iqbal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A05" w:rsidRPr="00683A05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A05"/>
    <w:rsid w:val="004748C7"/>
    <w:rsid w:val="005833A5"/>
    <w:rsid w:val="00683A05"/>
    <w:rsid w:val="0085391E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2020-05-02T10:40:00Z</dcterms:created>
  <dcterms:modified xsi:type="dcterms:W3CDTF">2020-05-02T10:43:00Z</dcterms:modified>
</cp:coreProperties>
</file>