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FE" w:rsidRDefault="002C57FE">
      <w:pPr>
        <w:pStyle w:val="Title"/>
      </w:pPr>
      <w:r>
        <w:t>Chapter 1</w:t>
      </w:r>
      <w:r w:rsidR="00C641D5">
        <w:t>0</w:t>
      </w:r>
    </w:p>
    <w:p w:rsidR="002C57FE" w:rsidRDefault="002C57FE">
      <w:pPr>
        <w:pStyle w:val="Title"/>
      </w:pPr>
      <w:r>
        <w:t>Lecture Notes</w:t>
      </w:r>
    </w:p>
    <w:p w:rsidR="002C57FE" w:rsidRDefault="002C57FE">
      <w:pPr>
        <w:pStyle w:val="Title"/>
        <w:jc w:val="left"/>
      </w:pPr>
    </w:p>
    <w:p w:rsidR="002C57FE" w:rsidRDefault="00C641D5">
      <w:pPr>
        <w:pStyle w:val="BodyText"/>
        <w:ind w:left="1080"/>
      </w:pP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33.3pt;width:36pt;height:27pt;z-index:251568640" strokecolor="white">
            <v:textbox style="mso-next-textbox:#_x0000_s1145">
              <w:txbxContent>
                <w:p w:rsidR="002C57FE" w:rsidRDefault="002C57FE">
                  <w:pPr>
                    <w:rPr>
                      <w:sz w:val="32"/>
                      <w:szCs w:val="32"/>
                    </w:rPr>
                  </w:pPr>
                  <w:r>
                    <w:rPr>
                      <w:sz w:val="32"/>
                      <w:szCs w:val="32"/>
                    </w:rPr>
                    <w:t xml:space="preserve">   1</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83.05pt;z-index:251567616"/>
        </w:pict>
      </w:r>
      <w:r w:rsidR="002C57FE">
        <w:t xml:space="preserve">Chapter theme: This chapter extends our study of </w:t>
      </w:r>
      <w:r w:rsidR="002C57FE">
        <w:rPr>
          <w:b/>
        </w:rPr>
        <w:t>management control</w:t>
      </w:r>
      <w:r w:rsidR="002C57FE">
        <w:t xml:space="preserve"> by explaining how </w:t>
      </w:r>
      <w:r w:rsidR="002C57FE">
        <w:rPr>
          <w:b/>
        </w:rPr>
        <w:t>standard costs</w:t>
      </w:r>
      <w:r w:rsidR="002C57FE">
        <w:t xml:space="preserve"> are used by managers to control costs. It demonstrates how to compute direct materials, direct labor, and variable overhead variances.</w:t>
      </w:r>
    </w:p>
    <w:p w:rsidR="002C57FE" w:rsidRDefault="002C57FE">
      <w:pPr>
        <w:rPr>
          <w:sz w:val="32"/>
        </w:rPr>
      </w:pPr>
    </w:p>
    <w:p w:rsidR="002C57FE" w:rsidRDefault="002C57FE">
      <w:pPr>
        <w:numPr>
          <w:ilvl w:val="0"/>
          <w:numId w:val="1"/>
        </w:numPr>
        <w:rPr>
          <w:sz w:val="32"/>
        </w:rPr>
      </w:pPr>
      <w:r>
        <w:rPr>
          <w:b/>
          <w:bCs/>
          <w:sz w:val="32"/>
        </w:rPr>
        <w:t xml:space="preserve">Standard costs – </w:t>
      </w:r>
      <w:r w:rsidR="00C641D5">
        <w:rPr>
          <w:b/>
          <w:bCs/>
          <w:sz w:val="32"/>
        </w:rPr>
        <w:t>setting the stage</w:t>
      </w:r>
    </w:p>
    <w:p w:rsidR="002C57FE" w:rsidRDefault="002C57FE">
      <w:pPr>
        <w:rPr>
          <w:sz w:val="32"/>
        </w:rPr>
      </w:pPr>
    </w:p>
    <w:p w:rsidR="002C57FE" w:rsidRDefault="002C57FE">
      <w:pPr>
        <w:pStyle w:val="BodyText"/>
        <w:numPr>
          <w:ilvl w:val="1"/>
          <w:numId w:val="1"/>
        </w:numPr>
        <w:rPr>
          <w:b/>
          <w:bCs/>
        </w:rPr>
      </w:pPr>
      <w:r>
        <w:rPr>
          <w:noProof/>
        </w:rPr>
        <w:pict>
          <v:shape id="_x0000_s1434" type="#_x0000_t87" style="position:absolute;left:0;text-align:left;margin-left:36pt;margin-top:8.45pt;width:9pt;height:378.6pt;z-index:251569664"/>
        </w:pict>
      </w:r>
      <w:r>
        <w:rPr>
          <w:b/>
          <w:bCs/>
        </w:rPr>
        <w:t>Basic definitions/concepts</w:t>
      </w:r>
    </w:p>
    <w:p w:rsidR="002C57FE" w:rsidRDefault="002C57FE">
      <w:pPr>
        <w:rPr>
          <w:sz w:val="32"/>
        </w:rPr>
      </w:pPr>
    </w:p>
    <w:p w:rsidR="002C57FE" w:rsidRDefault="002C57FE">
      <w:pPr>
        <w:numPr>
          <w:ilvl w:val="3"/>
          <w:numId w:val="1"/>
        </w:numPr>
        <w:tabs>
          <w:tab w:val="num" w:pos="2160"/>
        </w:tabs>
        <w:rPr>
          <w:sz w:val="32"/>
        </w:rPr>
      </w:pPr>
      <w:r>
        <w:rPr>
          <w:sz w:val="32"/>
        </w:rPr>
        <w:t xml:space="preserve">A </w:t>
      </w:r>
      <w:r>
        <w:rPr>
          <w:b/>
          <w:sz w:val="32"/>
        </w:rPr>
        <w:t>standard</w:t>
      </w:r>
      <w:r>
        <w:rPr>
          <w:sz w:val="32"/>
        </w:rPr>
        <w:t xml:space="preserve"> is a benchmark or “norm” for measuring performance. In managerial accounting, </w:t>
      </w:r>
      <w:r>
        <w:rPr>
          <w:b/>
          <w:sz w:val="32"/>
        </w:rPr>
        <w:t>two types of standards</w:t>
      </w:r>
      <w:r>
        <w:rPr>
          <w:sz w:val="32"/>
        </w:rPr>
        <w:t xml:space="preserve"> are commonly used by manufacturing, service, food, and not-for-profit organizations:</w:t>
      </w:r>
    </w:p>
    <w:p w:rsidR="002C57FE" w:rsidRDefault="002C57FE">
      <w:pPr>
        <w:rPr>
          <w:sz w:val="32"/>
        </w:rPr>
      </w:pPr>
    </w:p>
    <w:p w:rsidR="002C57FE" w:rsidRDefault="002C57FE">
      <w:pPr>
        <w:numPr>
          <w:ilvl w:val="4"/>
          <w:numId w:val="1"/>
        </w:numPr>
        <w:rPr>
          <w:sz w:val="32"/>
        </w:rPr>
      </w:pPr>
      <w:r>
        <w:rPr>
          <w:noProof/>
          <w:sz w:val="32"/>
        </w:rPr>
        <w:pict>
          <v:shape id="_x0000_s1435" type="#_x0000_t202" style="position:absolute;left:0;text-align:left;margin-left:0;margin-top:37.4pt;width:36pt;height:27pt;z-index:251570688" strokecolor="white">
            <v:textbox style="mso-next-textbox:#_x0000_s1435">
              <w:txbxContent>
                <w:p w:rsidR="002C57FE" w:rsidRDefault="002C57FE">
                  <w:pPr>
                    <w:rPr>
                      <w:sz w:val="32"/>
                      <w:szCs w:val="32"/>
                    </w:rPr>
                  </w:pPr>
                  <w:r>
                    <w:rPr>
                      <w:sz w:val="32"/>
                      <w:szCs w:val="32"/>
                    </w:rPr>
                    <w:t xml:space="preserve">   2</w:t>
                  </w:r>
                </w:p>
              </w:txbxContent>
            </v:textbox>
          </v:shape>
        </w:pict>
      </w:r>
      <w:r>
        <w:rPr>
          <w:b/>
          <w:sz w:val="32"/>
        </w:rPr>
        <w:t>Quantity standards</w:t>
      </w:r>
      <w:r>
        <w:rPr>
          <w:sz w:val="32"/>
        </w:rPr>
        <w:t xml:space="preserve"> specify how much of an input should be used to make a product or provide a service. For example:</w:t>
      </w:r>
    </w:p>
    <w:p w:rsidR="002C57FE" w:rsidRDefault="002C57FE">
      <w:pPr>
        <w:numPr>
          <w:ilvl w:val="0"/>
          <w:numId w:val="46"/>
        </w:numPr>
        <w:rPr>
          <w:sz w:val="32"/>
        </w:rPr>
      </w:pPr>
      <w:r>
        <w:rPr>
          <w:sz w:val="32"/>
        </w:rPr>
        <w:t xml:space="preserve">Auto service centers like </w:t>
      </w:r>
      <w:r>
        <w:rPr>
          <w:b/>
          <w:sz w:val="32"/>
        </w:rPr>
        <w:t>Firestone</w:t>
      </w:r>
      <w:r>
        <w:rPr>
          <w:sz w:val="32"/>
        </w:rPr>
        <w:t xml:space="preserve"> and </w:t>
      </w:r>
      <w:r>
        <w:rPr>
          <w:b/>
          <w:sz w:val="32"/>
        </w:rPr>
        <w:t>Sears</w:t>
      </w:r>
      <w:r>
        <w:rPr>
          <w:sz w:val="32"/>
        </w:rPr>
        <w:t xml:space="preserve"> set labor time standards for the completion of work tasks.</w:t>
      </w:r>
    </w:p>
    <w:p w:rsidR="002C57FE" w:rsidRDefault="002C57FE">
      <w:pPr>
        <w:numPr>
          <w:ilvl w:val="0"/>
          <w:numId w:val="46"/>
        </w:numPr>
        <w:rPr>
          <w:sz w:val="32"/>
        </w:rPr>
      </w:pPr>
      <w:r>
        <w:rPr>
          <w:sz w:val="32"/>
        </w:rPr>
        <w:t xml:space="preserve">Fast-food outlets such as </w:t>
      </w:r>
      <w:r>
        <w:rPr>
          <w:b/>
          <w:sz w:val="32"/>
        </w:rPr>
        <w:t>McDonald’s</w:t>
      </w:r>
      <w:r>
        <w:rPr>
          <w:sz w:val="32"/>
        </w:rPr>
        <w:t xml:space="preserve"> have exacting standards for the quantity of meat going into a sandwich.</w:t>
      </w:r>
    </w:p>
    <w:p w:rsidR="002C57FE" w:rsidRDefault="002C57FE">
      <w:pPr>
        <w:numPr>
          <w:ilvl w:val="4"/>
          <w:numId w:val="1"/>
        </w:numPr>
        <w:rPr>
          <w:sz w:val="32"/>
        </w:rPr>
      </w:pPr>
      <w:r>
        <w:rPr>
          <w:b/>
          <w:sz w:val="32"/>
        </w:rPr>
        <w:t xml:space="preserve">Price standards </w:t>
      </w:r>
      <w:r>
        <w:rPr>
          <w:sz w:val="32"/>
        </w:rPr>
        <w:t>specify how much should be paid for each unit of the input. For example:</w:t>
      </w:r>
    </w:p>
    <w:p w:rsidR="00C641D5" w:rsidRDefault="00C641D5" w:rsidP="00C641D5">
      <w:pPr>
        <w:numPr>
          <w:ilvl w:val="0"/>
          <w:numId w:val="5"/>
        </w:numPr>
        <w:rPr>
          <w:sz w:val="32"/>
        </w:rPr>
      </w:pPr>
      <w:r>
        <w:rPr>
          <w:b/>
          <w:sz w:val="32"/>
        </w:rPr>
        <w:br w:type="page"/>
      </w:r>
      <w:r>
        <w:rPr>
          <w:b/>
          <w:sz w:val="32"/>
        </w:rPr>
        <w:lastRenderedPageBreak/>
        <w:t>Hospitals</w:t>
      </w:r>
      <w:r>
        <w:rPr>
          <w:sz w:val="32"/>
        </w:rPr>
        <w:t xml:space="preserve"> have standard costs for food, laundry, and other items.</w:t>
      </w:r>
    </w:p>
    <w:p w:rsidR="002C57FE" w:rsidRDefault="00C641D5">
      <w:pPr>
        <w:numPr>
          <w:ilvl w:val="0"/>
          <w:numId w:val="5"/>
        </w:numPr>
        <w:rPr>
          <w:sz w:val="32"/>
        </w:rPr>
      </w:pPr>
      <w:r>
        <w:rPr>
          <w:noProof/>
          <w:sz w:val="32"/>
        </w:rPr>
        <w:pict>
          <v:shape id="_x0000_s2082" type="#_x0000_t87" style="position:absolute;left:0;text-align:left;margin-left:36pt;margin-top:-35.5pt;width:9pt;height:242.45pt;z-index:251710976"/>
        </w:pict>
      </w:r>
      <w:r w:rsidR="002C57FE">
        <w:rPr>
          <w:sz w:val="32"/>
        </w:rPr>
        <w:t>Home</w:t>
      </w:r>
      <w:r w:rsidR="002C57FE">
        <w:rPr>
          <w:b/>
          <w:sz w:val="32"/>
        </w:rPr>
        <w:t xml:space="preserve"> construction companies</w:t>
      </w:r>
      <w:r w:rsidR="002C57FE">
        <w:rPr>
          <w:sz w:val="32"/>
        </w:rPr>
        <w:t xml:space="preserve"> have standard labor costs that they apply to sub-contractors such as framers, roofers, and electricians.</w:t>
      </w:r>
    </w:p>
    <w:p w:rsidR="002C57FE" w:rsidRDefault="002C57FE">
      <w:pPr>
        <w:numPr>
          <w:ilvl w:val="0"/>
          <w:numId w:val="5"/>
        </w:numPr>
        <w:rPr>
          <w:sz w:val="32"/>
        </w:rPr>
      </w:pPr>
      <w:r>
        <w:rPr>
          <w:noProof/>
          <w:sz w:val="32"/>
        </w:rPr>
        <w:pict>
          <v:shape id="_x0000_s1836" type="#_x0000_t202" style="position:absolute;left:0;text-align:left;margin-left:0;margin-top:2.1pt;width:36pt;height:27pt;z-index:251637248" strokecolor="white">
            <v:textbox style="mso-next-textbox:#_x0000_s1836">
              <w:txbxContent>
                <w:p w:rsidR="002C57FE" w:rsidRDefault="002C57FE">
                  <w:pPr>
                    <w:rPr>
                      <w:sz w:val="32"/>
                      <w:szCs w:val="32"/>
                    </w:rPr>
                  </w:pPr>
                  <w:r>
                    <w:rPr>
                      <w:sz w:val="32"/>
                      <w:szCs w:val="32"/>
                    </w:rPr>
                    <w:t xml:space="preserve">   2</w:t>
                  </w:r>
                </w:p>
              </w:txbxContent>
            </v:textbox>
          </v:shape>
        </w:pict>
      </w:r>
      <w:r>
        <w:rPr>
          <w:b/>
          <w:sz w:val="32"/>
        </w:rPr>
        <w:t>Manufacturing companies</w:t>
      </w:r>
      <w:r>
        <w:rPr>
          <w:sz w:val="32"/>
        </w:rPr>
        <w:t xml:space="preserve"> often have highly developed standard costing systems that establish quantity and </w:t>
      </w:r>
      <w:r w:rsidR="00C956BD">
        <w:rPr>
          <w:sz w:val="32"/>
        </w:rPr>
        <w:t>p</w:t>
      </w:r>
      <w:r>
        <w:rPr>
          <w:sz w:val="32"/>
        </w:rPr>
        <w:t>rice standards for each separate product’s material, labor</w:t>
      </w:r>
      <w:r w:rsidR="00780805">
        <w:rPr>
          <w:sz w:val="32"/>
        </w:rPr>
        <w:t>,</w:t>
      </w:r>
      <w:r>
        <w:rPr>
          <w:sz w:val="32"/>
        </w:rPr>
        <w:t xml:space="preserve"> and overhead inputs. These standards are listed on a </w:t>
      </w:r>
      <w:r>
        <w:rPr>
          <w:b/>
          <w:sz w:val="32"/>
        </w:rPr>
        <w:t>standard cost card</w:t>
      </w:r>
      <w:r>
        <w:rPr>
          <w:sz w:val="32"/>
        </w:rPr>
        <w:t>.</w:t>
      </w:r>
    </w:p>
    <w:p w:rsidR="002C57FE" w:rsidRDefault="002C57FE">
      <w:pPr>
        <w:rPr>
          <w:sz w:val="32"/>
        </w:rPr>
      </w:pPr>
    </w:p>
    <w:p w:rsidR="002C57FE" w:rsidRDefault="002C57FE">
      <w:pPr>
        <w:numPr>
          <w:ilvl w:val="3"/>
          <w:numId w:val="1"/>
        </w:numPr>
        <w:tabs>
          <w:tab w:val="num" w:pos="2160"/>
        </w:tabs>
        <w:rPr>
          <w:sz w:val="32"/>
        </w:rPr>
      </w:pPr>
      <w:r>
        <w:rPr>
          <w:b/>
          <w:noProof/>
          <w:sz w:val="32"/>
        </w:rPr>
        <w:pict>
          <v:shape id="_x0000_s1593" type="#_x0000_t202" style="position:absolute;left:0;text-align:left;margin-left:0;margin-top:88.5pt;width:36pt;height:27pt;z-index:251572736" strokecolor="white">
            <v:textbox style="mso-next-textbox:#_x0000_s1593">
              <w:txbxContent>
                <w:p w:rsidR="002C57FE" w:rsidRDefault="002C57FE">
                  <w:pPr>
                    <w:rPr>
                      <w:sz w:val="32"/>
                      <w:szCs w:val="32"/>
                    </w:rPr>
                  </w:pPr>
                  <w:r>
                    <w:rPr>
                      <w:sz w:val="32"/>
                      <w:szCs w:val="32"/>
                    </w:rPr>
                    <w:t xml:space="preserve">   3</w:t>
                  </w:r>
                </w:p>
              </w:txbxContent>
            </v:textbox>
          </v:shape>
        </w:pict>
      </w:r>
      <w:r>
        <w:rPr>
          <w:b/>
          <w:noProof/>
          <w:sz w:val="32"/>
        </w:rPr>
        <w:pict>
          <v:shape id="_x0000_s1592" type="#_x0000_t87" style="position:absolute;left:0;text-align:left;margin-left:36pt;margin-top:3.4pt;width:9pt;height:200.6pt;z-index:251571712"/>
        </w:pict>
      </w:r>
      <w:r>
        <w:rPr>
          <w:b/>
          <w:sz w:val="32"/>
        </w:rPr>
        <w:t>Management by exception</w:t>
      </w:r>
      <w:r>
        <w:rPr>
          <w:sz w:val="32"/>
        </w:rPr>
        <w:t xml:space="preserve"> is a system of management in which standards are set for various operating activities, with </w:t>
      </w:r>
      <w:r>
        <w:rPr>
          <w:b/>
          <w:sz w:val="32"/>
        </w:rPr>
        <w:t>actual results compared to these standards</w:t>
      </w:r>
      <w:r>
        <w:rPr>
          <w:sz w:val="32"/>
        </w:rPr>
        <w:t>. Any deviations that are deemed significant are brought to the attention of management as “exceptions.”</w:t>
      </w:r>
    </w:p>
    <w:p w:rsidR="002C57FE" w:rsidRDefault="002C57FE">
      <w:pPr>
        <w:rPr>
          <w:sz w:val="32"/>
        </w:rPr>
      </w:pPr>
    </w:p>
    <w:p w:rsidR="002C57FE" w:rsidRDefault="002C57FE">
      <w:pPr>
        <w:numPr>
          <w:ilvl w:val="4"/>
          <w:numId w:val="1"/>
        </w:numPr>
        <w:rPr>
          <w:sz w:val="32"/>
        </w:rPr>
      </w:pPr>
      <w:r>
        <w:rPr>
          <w:sz w:val="32"/>
        </w:rPr>
        <w:t xml:space="preserve">This chapter applies the management by exception principle to </w:t>
      </w:r>
      <w:r>
        <w:rPr>
          <w:b/>
          <w:sz w:val="32"/>
        </w:rPr>
        <w:t>quantity</w:t>
      </w:r>
      <w:r>
        <w:rPr>
          <w:sz w:val="32"/>
        </w:rPr>
        <w:t xml:space="preserve"> and </w:t>
      </w:r>
      <w:r>
        <w:rPr>
          <w:b/>
          <w:sz w:val="32"/>
        </w:rPr>
        <w:t>price</w:t>
      </w:r>
      <w:r>
        <w:rPr>
          <w:sz w:val="32"/>
        </w:rPr>
        <w:t xml:space="preserve"> standards with an emphasis on manufacturing applications.</w:t>
      </w:r>
    </w:p>
    <w:p w:rsidR="002C57FE" w:rsidRDefault="002C57FE">
      <w:pPr>
        <w:rPr>
          <w:sz w:val="32"/>
        </w:rPr>
      </w:pPr>
      <w:r>
        <w:rPr>
          <w:noProof/>
          <w:sz w:val="32"/>
        </w:rPr>
        <w:pict>
          <v:shape id="_x0000_s1598" type="#_x0000_t87" style="position:absolute;margin-left:36pt;margin-top:14.4pt;width:9pt;height:151.5pt;z-index:251573760"/>
        </w:pict>
      </w:r>
    </w:p>
    <w:p w:rsidR="002C57FE" w:rsidRDefault="002C57FE">
      <w:pPr>
        <w:numPr>
          <w:ilvl w:val="3"/>
          <w:numId w:val="1"/>
        </w:numPr>
        <w:tabs>
          <w:tab w:val="num" w:pos="2160"/>
        </w:tabs>
        <w:rPr>
          <w:sz w:val="32"/>
        </w:rPr>
      </w:pPr>
      <w:r>
        <w:rPr>
          <w:sz w:val="32"/>
        </w:rPr>
        <w:t xml:space="preserve">The </w:t>
      </w:r>
      <w:r>
        <w:rPr>
          <w:b/>
          <w:sz w:val="32"/>
        </w:rPr>
        <w:t>variance analysis cycle</w:t>
      </w:r>
      <w:r>
        <w:rPr>
          <w:sz w:val="32"/>
        </w:rPr>
        <w:t xml:space="preserve"> is a continuous process used to identify and solve problems:</w:t>
      </w:r>
    </w:p>
    <w:p w:rsidR="002C57FE" w:rsidRDefault="002C57FE">
      <w:pPr>
        <w:rPr>
          <w:sz w:val="32"/>
        </w:rPr>
      </w:pPr>
    </w:p>
    <w:p w:rsidR="002C57FE" w:rsidRDefault="002C57FE">
      <w:pPr>
        <w:numPr>
          <w:ilvl w:val="4"/>
          <w:numId w:val="1"/>
        </w:numPr>
        <w:rPr>
          <w:sz w:val="32"/>
        </w:rPr>
      </w:pPr>
      <w:r>
        <w:rPr>
          <w:noProof/>
          <w:sz w:val="32"/>
        </w:rPr>
        <w:pict>
          <v:shape id="_x0000_s1599" type="#_x0000_t202" style="position:absolute;left:0;text-align:left;margin-left:0;margin-top:5.3pt;width:36pt;height:27pt;z-index:251574784" strokecolor="white">
            <v:textbox style="mso-next-textbox:#_x0000_s1599">
              <w:txbxContent>
                <w:p w:rsidR="002C57FE" w:rsidRDefault="002C57FE">
                  <w:pPr>
                    <w:rPr>
                      <w:sz w:val="32"/>
                      <w:szCs w:val="32"/>
                    </w:rPr>
                  </w:pPr>
                  <w:r>
                    <w:rPr>
                      <w:sz w:val="32"/>
                      <w:szCs w:val="32"/>
                    </w:rPr>
                    <w:t xml:space="preserve">   4</w:t>
                  </w:r>
                </w:p>
              </w:txbxContent>
            </v:textbox>
          </v:shape>
        </w:pict>
      </w:r>
      <w:r>
        <w:rPr>
          <w:sz w:val="32"/>
        </w:rPr>
        <w:t xml:space="preserve">The cycle begins with the </w:t>
      </w:r>
      <w:r>
        <w:rPr>
          <w:b/>
          <w:sz w:val="32"/>
        </w:rPr>
        <w:t>preparation of standard cost performance reports</w:t>
      </w:r>
      <w:r>
        <w:rPr>
          <w:sz w:val="32"/>
        </w:rPr>
        <w:t xml:space="preserve"> in the accounting department.</w:t>
      </w:r>
    </w:p>
    <w:p w:rsidR="002C57FE" w:rsidRDefault="002C57FE">
      <w:pPr>
        <w:numPr>
          <w:ilvl w:val="4"/>
          <w:numId w:val="1"/>
        </w:numPr>
        <w:rPr>
          <w:sz w:val="32"/>
        </w:rPr>
      </w:pPr>
      <w:r>
        <w:rPr>
          <w:sz w:val="32"/>
        </w:rPr>
        <w:t xml:space="preserve">These reports </w:t>
      </w:r>
      <w:r>
        <w:rPr>
          <w:b/>
          <w:sz w:val="32"/>
        </w:rPr>
        <w:t>highlight</w:t>
      </w:r>
      <w:r>
        <w:rPr>
          <w:sz w:val="32"/>
        </w:rPr>
        <w:t xml:space="preserve"> </w:t>
      </w:r>
      <w:r>
        <w:rPr>
          <w:b/>
          <w:sz w:val="32"/>
        </w:rPr>
        <w:t>variances</w:t>
      </w:r>
      <w:r>
        <w:rPr>
          <w:sz w:val="32"/>
        </w:rPr>
        <w:t xml:space="preserve"> which are differences between actual results and what </w:t>
      </w:r>
      <w:r>
        <w:rPr>
          <w:sz w:val="32"/>
        </w:rPr>
        <w:lastRenderedPageBreak/>
        <w:t>should have occurred according to the standards.</w:t>
      </w:r>
    </w:p>
    <w:p w:rsidR="002C57FE" w:rsidRDefault="002C57FE">
      <w:pPr>
        <w:numPr>
          <w:ilvl w:val="4"/>
          <w:numId w:val="1"/>
        </w:numPr>
        <w:rPr>
          <w:sz w:val="32"/>
        </w:rPr>
      </w:pPr>
      <w:r>
        <w:rPr>
          <w:noProof/>
          <w:sz w:val="32"/>
        </w:rPr>
        <w:pict>
          <v:shape id="_x0000_s2050" type="#_x0000_t87" style="position:absolute;left:0;text-align:left;margin-left:36pt;margin-top:-29.3pt;width:9pt;height:190.5pt;z-index:251693568"/>
        </w:pict>
      </w:r>
      <w:r>
        <w:rPr>
          <w:sz w:val="32"/>
        </w:rPr>
        <w:t xml:space="preserve">The variances </w:t>
      </w:r>
      <w:r>
        <w:rPr>
          <w:b/>
          <w:sz w:val="32"/>
        </w:rPr>
        <w:t>raise questions</w:t>
      </w:r>
      <w:r>
        <w:rPr>
          <w:sz w:val="32"/>
        </w:rPr>
        <w:t xml:space="preserve"> such as:</w:t>
      </w:r>
    </w:p>
    <w:p w:rsidR="002C57FE" w:rsidRDefault="002C57FE">
      <w:pPr>
        <w:numPr>
          <w:ilvl w:val="0"/>
          <w:numId w:val="47"/>
        </w:numPr>
        <w:tabs>
          <w:tab w:val="num" w:pos="3600"/>
        </w:tabs>
        <w:rPr>
          <w:sz w:val="32"/>
        </w:rPr>
      </w:pPr>
      <w:r>
        <w:rPr>
          <w:sz w:val="32"/>
        </w:rPr>
        <w:t>Why did this variance occur?</w:t>
      </w:r>
    </w:p>
    <w:p w:rsidR="002C57FE" w:rsidRDefault="002C57FE">
      <w:pPr>
        <w:numPr>
          <w:ilvl w:val="0"/>
          <w:numId w:val="47"/>
        </w:numPr>
        <w:tabs>
          <w:tab w:val="num" w:pos="3600"/>
        </w:tabs>
        <w:rPr>
          <w:sz w:val="32"/>
        </w:rPr>
      </w:pPr>
      <w:r>
        <w:rPr>
          <w:noProof/>
          <w:sz w:val="32"/>
        </w:rPr>
        <w:pict>
          <v:shape id="_x0000_s2051" type="#_x0000_t202" style="position:absolute;left:0;text-align:left;margin-left:3.75pt;margin-top:16.4pt;width:32.25pt;height:29.25pt;z-index:251694592" stroked="f">
            <v:textbox>
              <w:txbxContent>
                <w:p w:rsidR="002C57FE" w:rsidRDefault="002C57FE">
                  <w:pPr>
                    <w:rPr>
                      <w:sz w:val="32"/>
                      <w:szCs w:val="32"/>
                    </w:rPr>
                  </w:pPr>
                  <w:r>
                    <w:rPr>
                      <w:sz w:val="32"/>
                      <w:szCs w:val="32"/>
                    </w:rPr>
                    <w:t xml:space="preserve">  4</w:t>
                  </w:r>
                </w:p>
              </w:txbxContent>
            </v:textbox>
          </v:shape>
        </w:pict>
      </w:r>
      <w:r>
        <w:rPr>
          <w:sz w:val="32"/>
        </w:rPr>
        <w:t>Why is this variance larger than it was last period?</w:t>
      </w:r>
    </w:p>
    <w:p w:rsidR="002C57FE" w:rsidRDefault="002C57FE">
      <w:pPr>
        <w:numPr>
          <w:ilvl w:val="4"/>
          <w:numId w:val="1"/>
        </w:numPr>
        <w:rPr>
          <w:sz w:val="32"/>
        </w:rPr>
      </w:pPr>
      <w:r>
        <w:rPr>
          <w:sz w:val="32"/>
        </w:rPr>
        <w:t xml:space="preserve">The significant variances are investigated to </w:t>
      </w:r>
      <w:r>
        <w:rPr>
          <w:b/>
          <w:sz w:val="32"/>
        </w:rPr>
        <w:t>discover their</w:t>
      </w:r>
      <w:r>
        <w:rPr>
          <w:sz w:val="32"/>
        </w:rPr>
        <w:t xml:space="preserve"> </w:t>
      </w:r>
      <w:r>
        <w:rPr>
          <w:b/>
          <w:sz w:val="32"/>
        </w:rPr>
        <w:t>root causes</w:t>
      </w:r>
      <w:r>
        <w:rPr>
          <w:sz w:val="32"/>
        </w:rPr>
        <w:t>.</w:t>
      </w:r>
    </w:p>
    <w:p w:rsidR="002C57FE" w:rsidRDefault="002C57FE">
      <w:pPr>
        <w:numPr>
          <w:ilvl w:val="4"/>
          <w:numId w:val="1"/>
        </w:numPr>
        <w:rPr>
          <w:sz w:val="32"/>
        </w:rPr>
      </w:pPr>
      <w:r>
        <w:rPr>
          <w:b/>
          <w:sz w:val="32"/>
        </w:rPr>
        <w:t>Corrective actions are taken.</w:t>
      </w:r>
    </w:p>
    <w:p w:rsidR="002C57FE" w:rsidRDefault="002C57FE">
      <w:pPr>
        <w:numPr>
          <w:ilvl w:val="4"/>
          <w:numId w:val="1"/>
        </w:numPr>
        <w:rPr>
          <w:sz w:val="32"/>
        </w:rPr>
      </w:pPr>
      <w:r>
        <w:rPr>
          <w:sz w:val="32"/>
        </w:rPr>
        <w:t>Next period’s operations are carried out and the process is repeated.</w:t>
      </w:r>
    </w:p>
    <w:p w:rsidR="002C57FE" w:rsidRDefault="002C57FE">
      <w:pPr>
        <w:rPr>
          <w:sz w:val="32"/>
        </w:rPr>
      </w:pPr>
    </w:p>
    <w:p w:rsidR="002C57FE" w:rsidRDefault="002C57FE">
      <w:pPr>
        <w:pStyle w:val="Heading9"/>
        <w:numPr>
          <w:ilvl w:val="0"/>
          <w:numId w:val="19"/>
        </w:numPr>
      </w:pPr>
      <w:r>
        <w:rPr>
          <w:b/>
        </w:rPr>
        <w:t>Setting standard costs</w:t>
      </w:r>
    </w:p>
    <w:p w:rsidR="002C57FE" w:rsidRPr="00DC2AB2" w:rsidRDefault="002C57FE">
      <w:pPr>
        <w:rPr>
          <w:sz w:val="32"/>
          <w:szCs w:val="32"/>
        </w:rPr>
      </w:pPr>
    </w:p>
    <w:p w:rsidR="002C57FE" w:rsidRDefault="00542D4E">
      <w:pPr>
        <w:pStyle w:val="Heading4"/>
        <w:numPr>
          <w:ilvl w:val="0"/>
          <w:numId w:val="60"/>
        </w:numPr>
      </w:pPr>
      <w:r>
        <w:rPr>
          <w:i/>
          <w:noProof/>
        </w:rPr>
        <w:pict>
          <v:shape id="_x0000_s2052" type="#_x0000_t87" style="position:absolute;left:0;text-align:left;margin-left:36pt;margin-top:9.5pt;width:9pt;height:377.85pt;z-index:251695616"/>
        </w:pict>
      </w:r>
      <w:r w:rsidR="002C57FE">
        <w:t>General concepts</w:t>
      </w:r>
    </w:p>
    <w:p w:rsidR="002C57FE" w:rsidRDefault="002C57FE">
      <w:pPr>
        <w:rPr>
          <w:sz w:val="32"/>
        </w:rPr>
      </w:pPr>
    </w:p>
    <w:p w:rsidR="002C57FE" w:rsidRDefault="002C57FE">
      <w:pPr>
        <w:numPr>
          <w:ilvl w:val="0"/>
          <w:numId w:val="20"/>
        </w:numPr>
        <w:tabs>
          <w:tab w:val="num" w:pos="2160"/>
        </w:tabs>
        <w:rPr>
          <w:sz w:val="32"/>
        </w:rPr>
      </w:pPr>
      <w:r>
        <w:rPr>
          <w:sz w:val="32"/>
        </w:rPr>
        <w:t xml:space="preserve">Standards should be designed to encourage </w:t>
      </w:r>
      <w:r>
        <w:rPr>
          <w:b/>
          <w:sz w:val="32"/>
        </w:rPr>
        <w:t>efficient future operations</w:t>
      </w:r>
      <w:r>
        <w:rPr>
          <w:sz w:val="32"/>
        </w:rPr>
        <w:t>, not just a repetition of past inefficient operations.</w:t>
      </w:r>
    </w:p>
    <w:p w:rsidR="002C57FE" w:rsidRDefault="002C57FE">
      <w:pPr>
        <w:rPr>
          <w:sz w:val="32"/>
        </w:rPr>
      </w:pPr>
    </w:p>
    <w:p w:rsidR="002C57FE" w:rsidRDefault="002C57FE">
      <w:pPr>
        <w:numPr>
          <w:ilvl w:val="0"/>
          <w:numId w:val="20"/>
        </w:numPr>
        <w:tabs>
          <w:tab w:val="num" w:pos="2160"/>
        </w:tabs>
        <w:rPr>
          <w:sz w:val="32"/>
        </w:rPr>
      </w:pPr>
      <w:r>
        <w:rPr>
          <w:sz w:val="32"/>
        </w:rPr>
        <w:t xml:space="preserve">Standards tend to fall into one of </w:t>
      </w:r>
      <w:r>
        <w:rPr>
          <w:b/>
          <w:sz w:val="32"/>
        </w:rPr>
        <w:t>two categories</w:t>
      </w:r>
      <w:r>
        <w:rPr>
          <w:sz w:val="32"/>
        </w:rPr>
        <w:t>:</w:t>
      </w:r>
    </w:p>
    <w:p w:rsidR="002C57FE" w:rsidRDefault="002C57FE">
      <w:pPr>
        <w:rPr>
          <w:sz w:val="32"/>
        </w:rPr>
      </w:pPr>
    </w:p>
    <w:p w:rsidR="002C57FE" w:rsidRDefault="00542D4E">
      <w:pPr>
        <w:numPr>
          <w:ilvl w:val="3"/>
          <w:numId w:val="20"/>
        </w:numPr>
        <w:rPr>
          <w:sz w:val="32"/>
        </w:rPr>
      </w:pPr>
      <w:r>
        <w:rPr>
          <w:i/>
          <w:noProof/>
          <w:sz w:val="32"/>
        </w:rPr>
        <w:pict>
          <v:shape id="_x0000_s2053" type="#_x0000_t202" style="position:absolute;left:0;text-align:left;margin-left:9pt;margin-top:38.6pt;width:27pt;height:29.25pt;z-index:251696640" stroked="f">
            <v:textbox style="mso-next-textbox:#_x0000_s2053">
              <w:txbxContent>
                <w:p w:rsidR="002C57FE" w:rsidRDefault="00542D4E">
                  <w:pPr>
                    <w:rPr>
                      <w:sz w:val="32"/>
                      <w:szCs w:val="32"/>
                    </w:rPr>
                  </w:pPr>
                  <w:r>
                    <w:rPr>
                      <w:sz w:val="32"/>
                      <w:szCs w:val="32"/>
                    </w:rPr>
                    <w:t>5</w:t>
                  </w:r>
                </w:p>
              </w:txbxContent>
            </v:textbox>
          </v:shape>
        </w:pict>
      </w:r>
      <w:r w:rsidR="002C57FE">
        <w:rPr>
          <w:b/>
          <w:sz w:val="32"/>
        </w:rPr>
        <w:t>Ideal standards</w:t>
      </w:r>
      <w:r w:rsidR="002C57FE">
        <w:rPr>
          <w:sz w:val="32"/>
        </w:rPr>
        <w:t xml:space="preserve"> can only be attained under the best of circumstances. They allow for no work interruptions and they require employees to work at </w:t>
      </w:r>
      <w:r w:rsidR="002C57FE">
        <w:rPr>
          <w:b/>
          <w:sz w:val="32"/>
        </w:rPr>
        <w:t>100% peak efficiency</w:t>
      </w:r>
      <w:r w:rsidR="002C57FE">
        <w:rPr>
          <w:sz w:val="32"/>
        </w:rPr>
        <w:t xml:space="preserve"> all of the time.</w:t>
      </w:r>
    </w:p>
    <w:p w:rsidR="002C57FE" w:rsidRDefault="002C57FE">
      <w:pPr>
        <w:numPr>
          <w:ilvl w:val="3"/>
          <w:numId w:val="20"/>
        </w:numPr>
        <w:rPr>
          <w:sz w:val="32"/>
        </w:rPr>
      </w:pPr>
      <w:r>
        <w:rPr>
          <w:b/>
          <w:noProof/>
          <w:sz w:val="32"/>
        </w:rPr>
        <w:pict>
          <v:shape id="_x0000_s1605" type="#_x0000_t202" style="position:absolute;left:0;text-align:left;margin-left:0;margin-top:8.45pt;width:36pt;height:27pt;z-index:251575808" strokecolor="white">
            <v:textbox style="mso-next-textbox:#_x0000_s1605">
              <w:txbxContent>
                <w:p w:rsidR="002C57FE" w:rsidRDefault="002C57FE">
                  <w:pPr>
                    <w:rPr>
                      <w:sz w:val="32"/>
                      <w:szCs w:val="32"/>
                    </w:rPr>
                  </w:pPr>
                  <w:r>
                    <w:rPr>
                      <w:sz w:val="32"/>
                      <w:szCs w:val="32"/>
                    </w:rPr>
                    <w:t xml:space="preserve">   6\7</w:t>
                  </w:r>
                </w:p>
              </w:txbxContent>
            </v:textbox>
          </v:shape>
        </w:pict>
      </w:r>
      <w:r>
        <w:rPr>
          <w:b/>
          <w:sz w:val="32"/>
        </w:rPr>
        <w:t>Practical standards</w:t>
      </w:r>
      <w:r>
        <w:rPr>
          <w:sz w:val="32"/>
        </w:rPr>
        <w:t xml:space="preserve"> are tight but attainable. They allow for normal machine downtime and employee rest periods and can be attained through reasonable, highly efficient efforts by the average worker.</w:t>
      </w:r>
    </w:p>
    <w:p w:rsidR="002C57FE" w:rsidRDefault="002C57FE">
      <w:pPr>
        <w:numPr>
          <w:ilvl w:val="4"/>
          <w:numId w:val="20"/>
        </w:numPr>
        <w:rPr>
          <w:sz w:val="32"/>
        </w:rPr>
      </w:pPr>
      <w:r>
        <w:rPr>
          <w:sz w:val="32"/>
        </w:rPr>
        <w:t>Practical standards can also be used for forecasting cash flows and in planning inventory.</w:t>
      </w:r>
    </w:p>
    <w:p w:rsidR="002C57FE" w:rsidRDefault="002C57FE">
      <w:pPr>
        <w:pStyle w:val="Heading4"/>
        <w:numPr>
          <w:ilvl w:val="0"/>
          <w:numId w:val="60"/>
        </w:numPr>
      </w:pPr>
      <w:r>
        <w:lastRenderedPageBreak/>
        <w:t>Setting direct materials standards</w:t>
      </w:r>
    </w:p>
    <w:p w:rsidR="002C57FE" w:rsidRDefault="002C57FE">
      <w:pPr>
        <w:rPr>
          <w:b/>
          <w:sz w:val="32"/>
        </w:rPr>
      </w:pPr>
    </w:p>
    <w:p w:rsidR="002C57FE" w:rsidRDefault="002C57FE">
      <w:pPr>
        <w:numPr>
          <w:ilvl w:val="0"/>
          <w:numId w:val="21"/>
        </w:numPr>
        <w:tabs>
          <w:tab w:val="num" w:pos="2160"/>
        </w:tabs>
        <w:rPr>
          <w:sz w:val="32"/>
        </w:rPr>
      </w:pPr>
      <w:r>
        <w:rPr>
          <w:noProof/>
          <w:sz w:val="32"/>
        </w:rPr>
        <w:pict>
          <v:shape id="_x0000_s1901" type="#_x0000_t87" style="position:absolute;left:0;text-align:left;margin-left:36pt;margin-top:3.4pt;width:9pt;height:162.3pt;z-index:251643392"/>
        </w:pict>
      </w:r>
      <w:r>
        <w:rPr>
          <w:sz w:val="32"/>
        </w:rPr>
        <w:t xml:space="preserve">The </w:t>
      </w:r>
      <w:r>
        <w:rPr>
          <w:b/>
          <w:sz w:val="32"/>
        </w:rPr>
        <w:t>standard price per unit</w:t>
      </w:r>
      <w:r>
        <w:rPr>
          <w:sz w:val="32"/>
        </w:rPr>
        <w:t xml:space="preserve"> for direct materials should reflect the final, delivered cost of the materials.</w:t>
      </w:r>
    </w:p>
    <w:p w:rsidR="002C57FE" w:rsidRDefault="007C3E6F">
      <w:pPr>
        <w:rPr>
          <w:sz w:val="32"/>
        </w:rPr>
      </w:pPr>
      <w:r>
        <w:rPr>
          <w:noProof/>
          <w:sz w:val="32"/>
        </w:rPr>
        <w:pict>
          <v:shape id="_x0000_s1985" type="#_x0000_t202" style="position:absolute;margin-left:0;margin-top:17.5pt;width:36pt;height:27pt;z-index:251657728" strokecolor="white">
            <v:textbox style="mso-next-textbox:#_x0000_s1985">
              <w:txbxContent>
                <w:p w:rsidR="002C57FE" w:rsidRDefault="002C57FE">
                  <w:pPr>
                    <w:rPr>
                      <w:sz w:val="32"/>
                      <w:szCs w:val="32"/>
                    </w:rPr>
                  </w:pPr>
                  <w:r>
                    <w:rPr>
                      <w:sz w:val="32"/>
                      <w:szCs w:val="32"/>
                    </w:rPr>
                    <w:t xml:space="preserve">   </w:t>
                  </w:r>
                  <w:r w:rsidR="007C3E6F">
                    <w:rPr>
                      <w:sz w:val="32"/>
                      <w:szCs w:val="32"/>
                    </w:rPr>
                    <w:t>6</w:t>
                  </w:r>
                </w:p>
              </w:txbxContent>
            </v:textbox>
          </v:shape>
        </w:pict>
      </w:r>
    </w:p>
    <w:p w:rsidR="002C57FE" w:rsidRDefault="002C57FE">
      <w:pPr>
        <w:numPr>
          <w:ilvl w:val="0"/>
          <w:numId w:val="21"/>
        </w:numPr>
        <w:tabs>
          <w:tab w:val="num" w:pos="2160"/>
        </w:tabs>
        <w:rPr>
          <w:sz w:val="32"/>
        </w:rPr>
      </w:pPr>
      <w:r>
        <w:rPr>
          <w:sz w:val="32"/>
        </w:rPr>
        <w:t xml:space="preserve">The </w:t>
      </w:r>
      <w:r>
        <w:rPr>
          <w:b/>
          <w:sz w:val="32"/>
        </w:rPr>
        <w:t>standard quantity per unit</w:t>
      </w:r>
      <w:r>
        <w:rPr>
          <w:sz w:val="32"/>
        </w:rPr>
        <w:t xml:space="preserve"> for direct materials should reflect the amount of material required for each unit of finished product, as well as an allowance for unavoidable waste, spoilage, and other normal inefficiencies.</w:t>
      </w:r>
    </w:p>
    <w:p w:rsidR="002C57FE" w:rsidRDefault="002C57FE" w:rsidP="00DC2AB2">
      <w:pPr>
        <w:rPr>
          <w:sz w:val="32"/>
        </w:rPr>
      </w:pPr>
    </w:p>
    <w:p w:rsidR="002C57FE" w:rsidRDefault="002C57FE">
      <w:pPr>
        <w:pStyle w:val="Heading4"/>
        <w:numPr>
          <w:ilvl w:val="0"/>
          <w:numId w:val="60"/>
        </w:numPr>
      </w:pPr>
      <w:r>
        <w:rPr>
          <w:noProof/>
        </w:rPr>
        <w:pict>
          <v:shape id="_x0000_s2054" type="#_x0000_t87" style="position:absolute;left:0;text-align:left;margin-left:36pt;margin-top:9.65pt;width:9pt;height:308.35pt;z-index:251697664"/>
        </w:pict>
      </w:r>
      <w:r>
        <w:t>Setting direct labor standards</w:t>
      </w:r>
    </w:p>
    <w:p w:rsidR="002C57FE" w:rsidRDefault="002C57FE">
      <w:pPr>
        <w:rPr>
          <w:b/>
          <w:sz w:val="32"/>
        </w:rPr>
      </w:pPr>
    </w:p>
    <w:p w:rsidR="002C57FE" w:rsidRDefault="002C57FE">
      <w:pPr>
        <w:numPr>
          <w:ilvl w:val="0"/>
          <w:numId w:val="22"/>
        </w:numPr>
        <w:rPr>
          <w:sz w:val="32"/>
        </w:rPr>
      </w:pPr>
      <w:r>
        <w:rPr>
          <w:sz w:val="32"/>
        </w:rPr>
        <w:t xml:space="preserve">The </w:t>
      </w:r>
      <w:r>
        <w:rPr>
          <w:b/>
          <w:sz w:val="32"/>
        </w:rPr>
        <w:t>standard rate per hour</w:t>
      </w:r>
      <w:r>
        <w:rPr>
          <w:sz w:val="32"/>
        </w:rPr>
        <w:t xml:space="preserve"> for direct labor includes not only wages earned but also fringe benefits and other labor costs.</w:t>
      </w:r>
    </w:p>
    <w:p w:rsidR="002C57FE" w:rsidRDefault="002C57FE">
      <w:pPr>
        <w:rPr>
          <w:sz w:val="32"/>
        </w:rPr>
      </w:pPr>
    </w:p>
    <w:p w:rsidR="002C57FE" w:rsidRDefault="002C57FE">
      <w:pPr>
        <w:numPr>
          <w:ilvl w:val="0"/>
          <w:numId w:val="23"/>
        </w:numPr>
        <w:rPr>
          <w:sz w:val="32"/>
        </w:rPr>
      </w:pPr>
      <w:r>
        <w:rPr>
          <w:noProof/>
          <w:sz w:val="32"/>
        </w:rPr>
        <w:pict>
          <v:shape id="_x0000_s1619" type="#_x0000_t202" style="position:absolute;left:0;text-align:left;margin-left:-4.5pt;margin-top:39pt;width:40.5pt;height:27pt;z-index:251576832" strokecolor="white">
            <v:textbox style="mso-next-textbox:#_x0000_s1619">
              <w:txbxContent>
                <w:p w:rsidR="002C57FE" w:rsidRDefault="002C57FE">
                  <w:pPr>
                    <w:rPr>
                      <w:sz w:val="32"/>
                      <w:szCs w:val="32"/>
                    </w:rPr>
                  </w:pPr>
                  <w:r>
                    <w:rPr>
                      <w:sz w:val="32"/>
                      <w:szCs w:val="32"/>
                    </w:rPr>
                    <w:t xml:space="preserve"> </w:t>
                  </w:r>
                  <w:r w:rsidR="007C3E6F">
                    <w:rPr>
                      <w:sz w:val="32"/>
                      <w:szCs w:val="32"/>
                    </w:rPr>
                    <w:t xml:space="preserve"> </w:t>
                  </w:r>
                  <w:r>
                    <w:rPr>
                      <w:sz w:val="32"/>
                      <w:szCs w:val="32"/>
                    </w:rPr>
                    <w:t xml:space="preserve"> </w:t>
                  </w:r>
                  <w:r w:rsidR="007C3E6F">
                    <w:rPr>
                      <w:sz w:val="32"/>
                      <w:szCs w:val="32"/>
                    </w:rPr>
                    <w:t xml:space="preserve"> 7</w:t>
                  </w:r>
                </w:p>
              </w:txbxContent>
            </v:textbox>
          </v:shape>
        </w:pict>
      </w:r>
      <w:r>
        <w:rPr>
          <w:sz w:val="32"/>
        </w:rPr>
        <w:t xml:space="preserve">Many companies prepare a </w:t>
      </w:r>
      <w:r>
        <w:rPr>
          <w:b/>
          <w:sz w:val="32"/>
        </w:rPr>
        <w:t>single rate</w:t>
      </w:r>
      <w:r>
        <w:rPr>
          <w:sz w:val="32"/>
        </w:rPr>
        <w:t xml:space="preserve"> for all employees within a department that reflects the “mix” of wage rates earned.</w:t>
      </w:r>
    </w:p>
    <w:p w:rsidR="002C57FE" w:rsidRDefault="002C57FE">
      <w:pPr>
        <w:rPr>
          <w:sz w:val="32"/>
        </w:rPr>
      </w:pPr>
    </w:p>
    <w:p w:rsidR="002C57FE" w:rsidRDefault="002C57FE" w:rsidP="002C57FE">
      <w:pPr>
        <w:numPr>
          <w:ilvl w:val="0"/>
          <w:numId w:val="22"/>
        </w:numPr>
        <w:tabs>
          <w:tab w:val="num" w:pos="2160"/>
        </w:tabs>
        <w:rPr>
          <w:sz w:val="32"/>
        </w:rPr>
      </w:pPr>
      <w:r>
        <w:rPr>
          <w:sz w:val="32"/>
        </w:rPr>
        <w:t xml:space="preserve">The </w:t>
      </w:r>
      <w:r>
        <w:rPr>
          <w:b/>
          <w:sz w:val="32"/>
        </w:rPr>
        <w:t>standard hours per unit</w:t>
      </w:r>
      <w:r>
        <w:rPr>
          <w:sz w:val="32"/>
        </w:rPr>
        <w:t xml:space="preserve"> reflects the labor hours required to complete one unit of product.</w:t>
      </w:r>
    </w:p>
    <w:p w:rsidR="002C57FE" w:rsidRDefault="002C57FE">
      <w:pPr>
        <w:rPr>
          <w:sz w:val="32"/>
        </w:rPr>
      </w:pPr>
    </w:p>
    <w:p w:rsidR="002C57FE" w:rsidRDefault="002C57FE">
      <w:pPr>
        <w:numPr>
          <w:ilvl w:val="0"/>
          <w:numId w:val="24"/>
        </w:numPr>
        <w:rPr>
          <w:sz w:val="32"/>
        </w:rPr>
      </w:pPr>
      <w:r>
        <w:rPr>
          <w:sz w:val="32"/>
        </w:rPr>
        <w:t xml:space="preserve">Standards can be determined by using available </w:t>
      </w:r>
      <w:r>
        <w:rPr>
          <w:b/>
          <w:sz w:val="32"/>
        </w:rPr>
        <w:t>references</w:t>
      </w:r>
      <w:r>
        <w:rPr>
          <w:sz w:val="32"/>
        </w:rPr>
        <w:t xml:space="preserve"> that estimate the time needed to perform a given task, or by relying on </w:t>
      </w:r>
      <w:r>
        <w:rPr>
          <w:b/>
          <w:sz w:val="32"/>
        </w:rPr>
        <w:t>time and motion studies</w:t>
      </w:r>
      <w:r>
        <w:rPr>
          <w:sz w:val="32"/>
        </w:rPr>
        <w:t>.</w:t>
      </w:r>
    </w:p>
    <w:p w:rsidR="002C57FE" w:rsidRDefault="007C3E6F">
      <w:pPr>
        <w:rPr>
          <w:sz w:val="32"/>
        </w:rPr>
      </w:pPr>
      <w:r>
        <w:rPr>
          <w:noProof/>
        </w:rPr>
        <w:pict>
          <v:shape id="_x0000_s1630" type="#_x0000_t87" style="position:absolute;margin-left:36pt;margin-top:17pt;width:9pt;height:95.2pt;z-index:251577856"/>
        </w:pict>
      </w:r>
    </w:p>
    <w:p w:rsidR="002C57FE" w:rsidRDefault="002C57FE">
      <w:pPr>
        <w:pStyle w:val="Heading4"/>
        <w:numPr>
          <w:ilvl w:val="0"/>
          <w:numId w:val="60"/>
        </w:numPr>
      </w:pPr>
      <w:r>
        <w:t>Setting variable manufacturing overhead standards</w:t>
      </w:r>
    </w:p>
    <w:p w:rsidR="002C57FE" w:rsidRDefault="007C3E6F">
      <w:pPr>
        <w:rPr>
          <w:b/>
          <w:sz w:val="32"/>
        </w:rPr>
      </w:pPr>
      <w:r>
        <w:rPr>
          <w:noProof/>
          <w:sz w:val="32"/>
        </w:rPr>
        <w:pict>
          <v:shape id="_x0000_s1631" type="#_x0000_t202" style="position:absolute;margin-left:0;margin-top:16.9pt;width:36pt;height:27pt;z-index:251578880" strokecolor="white">
            <v:textbox style="mso-next-textbox:#_x0000_s1631">
              <w:txbxContent>
                <w:p w:rsidR="002C57FE" w:rsidRDefault="002C57FE">
                  <w:pPr>
                    <w:rPr>
                      <w:sz w:val="32"/>
                      <w:szCs w:val="32"/>
                    </w:rPr>
                  </w:pPr>
                  <w:r>
                    <w:rPr>
                      <w:sz w:val="32"/>
                      <w:szCs w:val="32"/>
                    </w:rPr>
                    <w:t xml:space="preserve"> </w:t>
                  </w:r>
                  <w:r w:rsidR="007C3E6F">
                    <w:rPr>
                      <w:sz w:val="32"/>
                      <w:szCs w:val="32"/>
                    </w:rPr>
                    <w:t xml:space="preserve">  8</w:t>
                  </w:r>
                </w:p>
              </w:txbxContent>
            </v:textbox>
          </v:shape>
        </w:pict>
      </w:r>
    </w:p>
    <w:p w:rsidR="002C57FE" w:rsidRDefault="002C57FE">
      <w:pPr>
        <w:numPr>
          <w:ilvl w:val="0"/>
          <w:numId w:val="25"/>
        </w:numPr>
        <w:tabs>
          <w:tab w:val="num" w:pos="2160"/>
        </w:tabs>
        <w:rPr>
          <w:sz w:val="32"/>
        </w:rPr>
      </w:pPr>
      <w:r>
        <w:rPr>
          <w:sz w:val="32"/>
        </w:rPr>
        <w:t xml:space="preserve">The </w:t>
      </w:r>
      <w:r>
        <w:rPr>
          <w:b/>
          <w:sz w:val="32"/>
        </w:rPr>
        <w:t>price standard</w:t>
      </w:r>
      <w:r>
        <w:rPr>
          <w:sz w:val="32"/>
        </w:rPr>
        <w:t xml:space="preserve"> for variable manufacturing overhead comes from the </w:t>
      </w:r>
      <w:r>
        <w:rPr>
          <w:b/>
          <w:sz w:val="32"/>
        </w:rPr>
        <w:t>variable portion of the predetermined overhead rate</w:t>
      </w:r>
      <w:r>
        <w:rPr>
          <w:sz w:val="32"/>
        </w:rPr>
        <w:t>.</w:t>
      </w:r>
    </w:p>
    <w:p w:rsidR="002C57FE" w:rsidRPr="006126EC" w:rsidRDefault="006126EC" w:rsidP="006126EC">
      <w:pPr>
        <w:numPr>
          <w:ilvl w:val="0"/>
          <w:numId w:val="25"/>
        </w:numPr>
        <w:tabs>
          <w:tab w:val="num" w:pos="2160"/>
        </w:tabs>
        <w:rPr>
          <w:sz w:val="32"/>
        </w:rPr>
      </w:pPr>
      <w:r>
        <w:rPr>
          <w:noProof/>
        </w:rPr>
        <w:lastRenderedPageBreak/>
        <w:pict>
          <v:shape id="_x0000_s2083" type="#_x0000_t87" style="position:absolute;left:0;text-align:left;margin-left:36pt;margin-top:2.7pt;width:9pt;height:81.15pt;z-index:251712000"/>
        </w:pict>
      </w:r>
      <w:r>
        <w:rPr>
          <w:noProof/>
          <w:sz w:val="32"/>
        </w:rPr>
        <w:pict>
          <v:shape id="_x0000_s2120" type="#_x0000_t202" style="position:absolute;left:0;text-align:left;margin-left:0;margin-top:27.35pt;width:36pt;height:27pt;z-index:251747840" strokecolor="white">
            <v:textbox style="mso-next-textbox:#_x0000_s2120">
              <w:txbxContent>
                <w:p w:rsidR="006126EC" w:rsidRDefault="006126EC" w:rsidP="006126EC">
                  <w:pPr>
                    <w:rPr>
                      <w:sz w:val="32"/>
                      <w:szCs w:val="32"/>
                    </w:rPr>
                  </w:pPr>
                  <w:r>
                    <w:rPr>
                      <w:sz w:val="32"/>
                      <w:szCs w:val="32"/>
                    </w:rPr>
                    <w:t xml:space="preserve">   8</w:t>
                  </w:r>
                </w:p>
              </w:txbxContent>
            </v:textbox>
          </v:shape>
        </w:pict>
      </w:r>
      <w:r>
        <w:rPr>
          <w:sz w:val="32"/>
        </w:rPr>
        <w:t xml:space="preserve">The </w:t>
      </w:r>
      <w:r>
        <w:rPr>
          <w:b/>
          <w:sz w:val="32"/>
        </w:rPr>
        <w:t>quantity standard</w:t>
      </w:r>
      <w:r>
        <w:rPr>
          <w:sz w:val="32"/>
        </w:rPr>
        <w:t xml:space="preserve"> for variable manufacturing overhead is expressed in either direct labor hours or machine hours depending on which is used as the </w:t>
      </w:r>
      <w:r>
        <w:rPr>
          <w:b/>
          <w:sz w:val="32"/>
        </w:rPr>
        <w:t>allocation</w:t>
      </w:r>
      <w:r>
        <w:rPr>
          <w:sz w:val="32"/>
        </w:rPr>
        <w:t xml:space="preserve"> </w:t>
      </w:r>
      <w:r>
        <w:rPr>
          <w:b/>
          <w:sz w:val="32"/>
        </w:rPr>
        <w:t>base</w:t>
      </w:r>
      <w:r>
        <w:rPr>
          <w:sz w:val="32"/>
        </w:rPr>
        <w:t xml:space="preserve"> in the predetermined overhead rate.</w:t>
      </w:r>
    </w:p>
    <w:p w:rsidR="002C57FE" w:rsidRDefault="002C57FE">
      <w:pPr>
        <w:rPr>
          <w:sz w:val="32"/>
        </w:rPr>
      </w:pPr>
    </w:p>
    <w:p w:rsidR="002C57FE" w:rsidRDefault="007C3E6F">
      <w:pPr>
        <w:pStyle w:val="Heading4"/>
        <w:numPr>
          <w:ilvl w:val="0"/>
          <w:numId w:val="60"/>
        </w:numPr>
      </w:pPr>
      <w:r>
        <w:rPr>
          <w:noProof/>
        </w:rPr>
        <w:pict>
          <v:shape id="_x0000_s2055" type="#_x0000_t87" style="position:absolute;left:0;text-align:left;margin-left:36pt;margin-top:7.35pt;width:9pt;height:128.15pt;z-index:251698688"/>
        </w:pict>
      </w:r>
      <w:r w:rsidR="002C57FE">
        <w:t>The standard cost card</w:t>
      </w:r>
    </w:p>
    <w:p w:rsidR="002C57FE" w:rsidRDefault="002C57FE">
      <w:pPr>
        <w:rPr>
          <w:sz w:val="32"/>
        </w:rPr>
      </w:pPr>
    </w:p>
    <w:p w:rsidR="002C57FE" w:rsidRDefault="007C3E6F">
      <w:pPr>
        <w:numPr>
          <w:ilvl w:val="0"/>
          <w:numId w:val="26"/>
        </w:numPr>
        <w:tabs>
          <w:tab w:val="num" w:pos="2160"/>
        </w:tabs>
        <w:rPr>
          <w:sz w:val="32"/>
        </w:rPr>
      </w:pPr>
      <w:r>
        <w:rPr>
          <w:noProof/>
        </w:rPr>
        <w:pict>
          <v:shape id="_x0000_s2056" type="#_x0000_t202" style="position:absolute;left:0;text-align:left;margin-left:3.75pt;margin-top:21.55pt;width:32.25pt;height:27pt;z-index:251699712" stroked="f">
            <v:textbox>
              <w:txbxContent>
                <w:p w:rsidR="002C57FE" w:rsidRDefault="007C3E6F">
                  <w:pPr>
                    <w:rPr>
                      <w:sz w:val="32"/>
                      <w:szCs w:val="32"/>
                    </w:rPr>
                  </w:pPr>
                  <w:r>
                    <w:rPr>
                      <w:sz w:val="32"/>
                      <w:szCs w:val="32"/>
                    </w:rPr>
                    <w:t xml:space="preserve">  9</w:t>
                  </w:r>
                </w:p>
              </w:txbxContent>
            </v:textbox>
          </v:shape>
        </w:pict>
      </w:r>
      <w:r w:rsidR="002C57FE">
        <w:rPr>
          <w:sz w:val="32"/>
        </w:rPr>
        <w:t xml:space="preserve">The standard cost card is a detailed listing of the standard amounts of </w:t>
      </w:r>
      <w:r w:rsidR="002C57FE">
        <w:rPr>
          <w:b/>
          <w:sz w:val="32"/>
        </w:rPr>
        <w:t>direct materials, direct labor, and variable overhead</w:t>
      </w:r>
      <w:r w:rsidR="002C57FE">
        <w:rPr>
          <w:sz w:val="32"/>
        </w:rPr>
        <w:t xml:space="preserve"> inputs that should go into a unit of product, multiplied by the standard price or rate that has been set for each input.</w:t>
      </w:r>
    </w:p>
    <w:p w:rsidR="002C57FE" w:rsidRDefault="002C57FE">
      <w:pPr>
        <w:pStyle w:val="Title"/>
        <w:jc w:val="left"/>
      </w:pPr>
    </w:p>
    <w:p w:rsidR="007C3E6F" w:rsidRDefault="007C3E6F">
      <w:pPr>
        <w:pStyle w:val="Heading9"/>
        <w:rPr>
          <w:b/>
        </w:rPr>
      </w:pPr>
      <w:r>
        <w:rPr>
          <w:b/>
        </w:rPr>
        <w:t>Using standards in flexible budgets</w:t>
      </w:r>
    </w:p>
    <w:p w:rsidR="007C3E6F" w:rsidRDefault="007C3E6F" w:rsidP="007C3E6F">
      <w:pPr>
        <w:rPr>
          <w:sz w:val="32"/>
          <w:szCs w:val="32"/>
        </w:rPr>
      </w:pPr>
    </w:p>
    <w:p w:rsidR="007C3E6F" w:rsidRDefault="00E309C0" w:rsidP="007C3E6F">
      <w:pPr>
        <w:pStyle w:val="Heading4"/>
        <w:numPr>
          <w:ilvl w:val="0"/>
          <w:numId w:val="48"/>
        </w:numPr>
      </w:pPr>
      <w:r>
        <w:rPr>
          <w:noProof/>
        </w:rPr>
        <w:pict>
          <v:shape id="_x0000_s2085" type="#_x0000_t87" style="position:absolute;left:0;text-align:left;margin-left:36pt;margin-top:7.85pt;width:9pt;height:208.5pt;z-index:251713024"/>
        </w:pict>
      </w:r>
      <w:r>
        <w:t>Activity and spending variances</w:t>
      </w:r>
    </w:p>
    <w:p w:rsidR="00E309C0" w:rsidRPr="00E309C0" w:rsidRDefault="00E309C0" w:rsidP="00E309C0">
      <w:pPr>
        <w:rPr>
          <w:sz w:val="32"/>
          <w:szCs w:val="32"/>
        </w:rPr>
      </w:pPr>
    </w:p>
    <w:p w:rsidR="00E309C0" w:rsidRDefault="00E309C0" w:rsidP="00E309C0">
      <w:pPr>
        <w:ind w:left="1980" w:hanging="360"/>
        <w:rPr>
          <w:sz w:val="32"/>
        </w:rPr>
      </w:pPr>
      <w:r>
        <w:rPr>
          <w:noProof/>
          <w:sz w:val="32"/>
        </w:rPr>
        <w:pict>
          <v:shape id="_x0000_s2086" type="#_x0000_t202" style="position:absolute;left:0;text-align:left;margin-left:3.75pt;margin-top:62.6pt;width:32.25pt;height:34.5pt;z-index:251714048" stroked="f">
            <v:textbox>
              <w:txbxContent>
                <w:p w:rsidR="00E309C0" w:rsidRPr="00E309C0" w:rsidRDefault="00E309C0">
                  <w:pPr>
                    <w:rPr>
                      <w:sz w:val="32"/>
                      <w:szCs w:val="32"/>
                    </w:rPr>
                  </w:pPr>
                  <w:r w:rsidRPr="00E309C0">
                    <w:rPr>
                      <w:sz w:val="32"/>
                      <w:szCs w:val="32"/>
                    </w:rPr>
                    <w:t>10</w:t>
                  </w:r>
                </w:p>
              </w:txbxContent>
            </v:textbox>
          </v:shape>
        </w:pict>
      </w:r>
      <w:r>
        <w:rPr>
          <w:sz w:val="32"/>
        </w:rPr>
        <w:t>i.</w:t>
      </w:r>
      <w:r>
        <w:rPr>
          <w:sz w:val="32"/>
        </w:rPr>
        <w:tab/>
        <w:t xml:space="preserve">Standard costs per unit for direct materials, direct labor, and variable manufacturing overhead can be used to compute </w:t>
      </w:r>
      <w:r w:rsidRPr="00E309C0">
        <w:rPr>
          <w:b/>
          <w:sz w:val="32"/>
        </w:rPr>
        <w:t>activity</w:t>
      </w:r>
      <w:r>
        <w:rPr>
          <w:sz w:val="32"/>
        </w:rPr>
        <w:t xml:space="preserve"> and </w:t>
      </w:r>
      <w:r w:rsidRPr="00E309C0">
        <w:rPr>
          <w:b/>
          <w:sz w:val="32"/>
        </w:rPr>
        <w:t>spending</w:t>
      </w:r>
      <w:r>
        <w:rPr>
          <w:sz w:val="32"/>
        </w:rPr>
        <w:t xml:space="preserve"> variances as described in the previous chapter.</w:t>
      </w:r>
    </w:p>
    <w:p w:rsidR="00E309C0" w:rsidRDefault="00E309C0" w:rsidP="006126EC">
      <w:pPr>
        <w:rPr>
          <w:sz w:val="32"/>
        </w:rPr>
      </w:pPr>
    </w:p>
    <w:p w:rsidR="00E309C0" w:rsidRDefault="00E309C0" w:rsidP="00E309C0">
      <w:pPr>
        <w:ind w:left="1530" w:hanging="450"/>
        <w:rPr>
          <w:sz w:val="32"/>
          <w:szCs w:val="32"/>
        </w:rPr>
      </w:pPr>
      <w:r>
        <w:rPr>
          <w:sz w:val="32"/>
          <w:szCs w:val="32"/>
        </w:rPr>
        <w:t>B.</w:t>
      </w:r>
      <w:r>
        <w:rPr>
          <w:sz w:val="32"/>
          <w:szCs w:val="32"/>
        </w:rPr>
        <w:tab/>
      </w:r>
      <w:r w:rsidR="0026051F">
        <w:rPr>
          <w:sz w:val="32"/>
          <w:szCs w:val="32"/>
        </w:rPr>
        <w:t>Q</w:t>
      </w:r>
      <w:r w:rsidRPr="00E309C0">
        <w:rPr>
          <w:b/>
          <w:sz w:val="32"/>
          <w:szCs w:val="32"/>
        </w:rPr>
        <w:t>uantity</w:t>
      </w:r>
      <w:r>
        <w:rPr>
          <w:sz w:val="32"/>
          <w:szCs w:val="32"/>
        </w:rPr>
        <w:t xml:space="preserve"> </w:t>
      </w:r>
      <w:r w:rsidR="0026051F" w:rsidRPr="0026051F">
        <w:rPr>
          <w:b/>
          <w:sz w:val="32"/>
          <w:szCs w:val="32"/>
        </w:rPr>
        <w:t>and price</w:t>
      </w:r>
      <w:r w:rsidR="0026051F">
        <w:rPr>
          <w:sz w:val="32"/>
          <w:szCs w:val="32"/>
        </w:rPr>
        <w:t xml:space="preserve"> </w:t>
      </w:r>
      <w:r w:rsidRPr="00E309C0">
        <w:rPr>
          <w:b/>
          <w:sz w:val="32"/>
          <w:szCs w:val="32"/>
        </w:rPr>
        <w:t>variances</w:t>
      </w:r>
    </w:p>
    <w:p w:rsidR="00E309C0" w:rsidRDefault="00E309C0" w:rsidP="00E309C0">
      <w:pPr>
        <w:ind w:left="1530" w:hanging="1530"/>
        <w:rPr>
          <w:sz w:val="32"/>
          <w:szCs w:val="32"/>
        </w:rPr>
      </w:pPr>
    </w:p>
    <w:p w:rsidR="00E309C0" w:rsidRPr="00E309C0" w:rsidRDefault="00E309C0" w:rsidP="00E309C0">
      <w:pPr>
        <w:ind w:left="1980" w:hanging="360"/>
        <w:rPr>
          <w:sz w:val="32"/>
          <w:szCs w:val="32"/>
        </w:rPr>
      </w:pPr>
      <w:r>
        <w:rPr>
          <w:sz w:val="32"/>
          <w:szCs w:val="32"/>
        </w:rPr>
        <w:t>ii.</w:t>
      </w:r>
      <w:r>
        <w:rPr>
          <w:sz w:val="32"/>
          <w:szCs w:val="32"/>
        </w:rPr>
        <w:tab/>
        <w:t xml:space="preserve">Spending variances become more useful by breaking them down into </w:t>
      </w:r>
      <w:r w:rsidRPr="00E309C0">
        <w:rPr>
          <w:b/>
          <w:sz w:val="32"/>
          <w:szCs w:val="32"/>
        </w:rPr>
        <w:t>price</w:t>
      </w:r>
      <w:r>
        <w:rPr>
          <w:sz w:val="32"/>
          <w:szCs w:val="32"/>
        </w:rPr>
        <w:t xml:space="preserve"> and </w:t>
      </w:r>
      <w:r w:rsidRPr="00E309C0">
        <w:rPr>
          <w:b/>
          <w:sz w:val="32"/>
          <w:szCs w:val="32"/>
        </w:rPr>
        <w:t>quantity</w:t>
      </w:r>
      <w:r>
        <w:rPr>
          <w:sz w:val="32"/>
          <w:szCs w:val="32"/>
        </w:rPr>
        <w:t xml:space="preserve"> variances. This is our focus in this chapter.</w:t>
      </w:r>
    </w:p>
    <w:p w:rsidR="00E309C0" w:rsidRDefault="00E309C0" w:rsidP="00E309C0">
      <w:pPr>
        <w:pStyle w:val="Heading9"/>
        <w:rPr>
          <w:b/>
        </w:rPr>
      </w:pPr>
      <w:r>
        <w:rPr>
          <w:szCs w:val="32"/>
        </w:rPr>
        <w:br w:type="page"/>
      </w:r>
      <w:r>
        <w:rPr>
          <w:b/>
        </w:rPr>
        <w:lastRenderedPageBreak/>
        <w:t>A general model for standard cost variance analysis</w:t>
      </w:r>
    </w:p>
    <w:p w:rsidR="002C57FE" w:rsidRDefault="002C57FE">
      <w:pPr>
        <w:rPr>
          <w:sz w:val="32"/>
        </w:rPr>
      </w:pPr>
    </w:p>
    <w:p w:rsidR="002C57FE" w:rsidRDefault="002C57FE" w:rsidP="0026051F">
      <w:pPr>
        <w:pStyle w:val="Heading4"/>
        <w:numPr>
          <w:ilvl w:val="0"/>
          <w:numId w:val="76"/>
        </w:numPr>
      </w:pPr>
      <w:r>
        <w:rPr>
          <w:noProof/>
        </w:rPr>
        <w:pict>
          <v:shape id="_x0000_s1879" type="#_x0000_t87" style="position:absolute;left:0;text-align:left;margin-left:36pt;margin-top:7pt;width:9pt;height:193.95pt;z-index:251642368"/>
        </w:pict>
      </w:r>
      <w:r w:rsidR="0026051F">
        <w:t>Q</w:t>
      </w:r>
      <w:r>
        <w:t xml:space="preserve">uantity </w:t>
      </w:r>
      <w:r w:rsidR="0026051F">
        <w:t>and price variances</w:t>
      </w:r>
    </w:p>
    <w:p w:rsidR="002C57FE" w:rsidRDefault="002C57FE">
      <w:pPr>
        <w:rPr>
          <w:sz w:val="32"/>
          <w:szCs w:val="32"/>
        </w:rPr>
      </w:pPr>
    </w:p>
    <w:p w:rsidR="002C57FE" w:rsidRDefault="0026051F" w:rsidP="002C57FE">
      <w:pPr>
        <w:pStyle w:val="Heading4"/>
        <w:numPr>
          <w:ilvl w:val="2"/>
          <w:numId w:val="27"/>
        </w:numPr>
        <w:tabs>
          <w:tab w:val="num" w:pos="2160"/>
        </w:tabs>
        <w:rPr>
          <w:b w:val="0"/>
        </w:rPr>
      </w:pPr>
      <w:r>
        <w:rPr>
          <w:noProof/>
        </w:rPr>
        <w:pict>
          <v:shape id="_x0000_s1990" type="#_x0000_t202" style="position:absolute;left:0;text-align:left;margin-left:0;margin-top:51.65pt;width:36pt;height:32.95pt;z-index:251658752" strokecolor="white">
            <v:textbox style="mso-next-textbox:#_x0000_s1990">
              <w:txbxContent>
                <w:p w:rsidR="002C57FE" w:rsidRDefault="002C57FE">
                  <w:pPr>
                    <w:rPr>
                      <w:sz w:val="32"/>
                      <w:szCs w:val="32"/>
                    </w:rPr>
                  </w:pPr>
                  <w:r>
                    <w:rPr>
                      <w:sz w:val="32"/>
                      <w:szCs w:val="32"/>
                    </w:rPr>
                    <w:t xml:space="preserve"> 1</w:t>
                  </w:r>
                  <w:r w:rsidR="0026051F">
                    <w:rPr>
                      <w:sz w:val="32"/>
                      <w:szCs w:val="32"/>
                    </w:rPr>
                    <w:t>1</w:t>
                  </w:r>
                </w:p>
              </w:txbxContent>
            </v:textbox>
          </v:shape>
        </w:pict>
      </w:r>
      <w:r>
        <w:rPr>
          <w:b w:val="0"/>
        </w:rPr>
        <w:t xml:space="preserve">A </w:t>
      </w:r>
      <w:r w:rsidRPr="0026051F">
        <w:t>quantity variance</w:t>
      </w:r>
      <w:r>
        <w:rPr>
          <w:b w:val="0"/>
        </w:rPr>
        <w:t xml:space="preserve"> is the difference between how much of an input was actually used and how much should have been used and is stated in dollar terms using the standard price of the input.</w:t>
      </w:r>
    </w:p>
    <w:p w:rsidR="0026051F" w:rsidRDefault="0026051F" w:rsidP="0026051F"/>
    <w:p w:rsidR="0026051F" w:rsidRPr="0026051F" w:rsidRDefault="0026051F" w:rsidP="0026051F">
      <w:pPr>
        <w:ind w:left="1980" w:hanging="360"/>
        <w:rPr>
          <w:sz w:val="32"/>
          <w:szCs w:val="32"/>
        </w:rPr>
      </w:pPr>
      <w:r>
        <w:rPr>
          <w:sz w:val="32"/>
          <w:szCs w:val="32"/>
        </w:rPr>
        <w:t>ii.</w:t>
      </w:r>
      <w:r>
        <w:rPr>
          <w:sz w:val="32"/>
          <w:szCs w:val="32"/>
        </w:rPr>
        <w:tab/>
        <w:t xml:space="preserve">A </w:t>
      </w:r>
      <w:r w:rsidRPr="0026051F">
        <w:rPr>
          <w:b/>
          <w:sz w:val="32"/>
          <w:szCs w:val="32"/>
        </w:rPr>
        <w:t>price variance</w:t>
      </w:r>
      <w:r>
        <w:rPr>
          <w:sz w:val="32"/>
          <w:szCs w:val="32"/>
        </w:rPr>
        <w:t xml:space="preserve"> is the difference between the actual price of an input and its standard price, multiplied by the actual amount of the input purchased.</w:t>
      </w:r>
    </w:p>
    <w:p w:rsidR="002C57FE" w:rsidRDefault="002C57FE">
      <w:pPr>
        <w:rPr>
          <w:sz w:val="32"/>
        </w:rPr>
      </w:pPr>
    </w:p>
    <w:p w:rsidR="002C57FE" w:rsidRDefault="002C57FE">
      <w:pPr>
        <w:pStyle w:val="Heading4"/>
        <w:numPr>
          <w:ilvl w:val="0"/>
          <w:numId w:val="61"/>
        </w:numPr>
      </w:pPr>
      <w:r>
        <w:rPr>
          <w:noProof/>
        </w:rPr>
        <w:pict>
          <v:shape id="_x0000_s1644" type="#_x0000_t87" style="position:absolute;left:0;text-align:left;margin-left:36pt;margin-top:5.5pt;width:9pt;height:340pt;z-index:251579904"/>
        </w:pict>
      </w:r>
      <w:r w:rsidR="0026051F">
        <w:t>Q</w:t>
      </w:r>
      <w:r>
        <w:t xml:space="preserve">uantity </w:t>
      </w:r>
      <w:r w:rsidR="0026051F">
        <w:t>and price standards</w:t>
      </w:r>
    </w:p>
    <w:p w:rsidR="002C57FE" w:rsidRDefault="002C57FE">
      <w:pPr>
        <w:rPr>
          <w:sz w:val="32"/>
          <w:szCs w:val="32"/>
        </w:rPr>
      </w:pPr>
    </w:p>
    <w:p w:rsidR="0026051F" w:rsidRDefault="0026051F" w:rsidP="0026051F">
      <w:pPr>
        <w:pStyle w:val="Heading4"/>
        <w:numPr>
          <w:ilvl w:val="0"/>
          <w:numId w:val="77"/>
        </w:numPr>
        <w:tabs>
          <w:tab w:val="num" w:pos="2160"/>
        </w:tabs>
        <w:rPr>
          <w:b w:val="0"/>
          <w:bCs w:val="0"/>
          <w:szCs w:val="32"/>
        </w:rPr>
      </w:pPr>
      <w:r>
        <w:rPr>
          <w:b w:val="0"/>
        </w:rPr>
        <w:t xml:space="preserve">Price </w:t>
      </w:r>
      <w:r>
        <w:rPr>
          <w:b w:val="0"/>
          <w:szCs w:val="32"/>
        </w:rPr>
        <w:t xml:space="preserve">and </w:t>
      </w:r>
      <w:r>
        <w:rPr>
          <w:b w:val="0"/>
          <w:bCs w:val="0"/>
          <w:szCs w:val="32"/>
        </w:rPr>
        <w:t xml:space="preserve">quantity standards are determined separately </w:t>
      </w:r>
      <w:r w:rsidR="004926E3">
        <w:rPr>
          <w:b w:val="0"/>
          <w:bCs w:val="0"/>
          <w:szCs w:val="32"/>
        </w:rPr>
        <w:t>because quantity and price variances usually have different causes. In addition:</w:t>
      </w:r>
    </w:p>
    <w:p w:rsidR="0026051F" w:rsidRDefault="0026051F" w:rsidP="0026051F">
      <w:pPr>
        <w:rPr>
          <w:sz w:val="32"/>
          <w:szCs w:val="32"/>
        </w:rPr>
      </w:pPr>
    </w:p>
    <w:p w:rsidR="0026051F" w:rsidRDefault="004926E3" w:rsidP="0026051F">
      <w:pPr>
        <w:numPr>
          <w:ilvl w:val="0"/>
          <w:numId w:val="28"/>
        </w:numPr>
        <w:rPr>
          <w:sz w:val="32"/>
        </w:rPr>
      </w:pPr>
      <w:r>
        <w:rPr>
          <w:noProof/>
          <w:sz w:val="32"/>
        </w:rPr>
        <w:pict>
          <v:shape id="_x0000_s2087" type="#_x0000_t202" style="position:absolute;left:0;text-align:left;margin-left:0;margin-top:52.9pt;width:36pt;height:32.95pt;z-index:251715072" strokecolor="white">
            <v:textbox style="mso-next-textbox:#_x0000_s2087">
              <w:txbxContent>
                <w:p w:rsidR="0026051F" w:rsidRDefault="0026051F" w:rsidP="0026051F">
                  <w:pPr>
                    <w:rPr>
                      <w:sz w:val="32"/>
                      <w:szCs w:val="32"/>
                    </w:rPr>
                  </w:pPr>
                  <w:r>
                    <w:rPr>
                      <w:sz w:val="32"/>
                      <w:szCs w:val="32"/>
                    </w:rPr>
                    <w:t xml:space="preserve"> 1</w:t>
                  </w:r>
                  <w:r w:rsidR="004926E3">
                    <w:rPr>
                      <w:sz w:val="32"/>
                      <w:szCs w:val="32"/>
                    </w:rPr>
                    <w:t>2</w:t>
                  </w:r>
                </w:p>
              </w:txbxContent>
            </v:textbox>
          </v:shape>
        </w:pict>
      </w:r>
      <w:r w:rsidR="0026051F">
        <w:rPr>
          <w:b/>
          <w:sz w:val="32"/>
        </w:rPr>
        <w:t>Different managers are usually responsible for buying and for using inputs</w:t>
      </w:r>
      <w:r w:rsidR="0026051F">
        <w:rPr>
          <w:sz w:val="32"/>
        </w:rPr>
        <w:t>. For example:</w:t>
      </w:r>
    </w:p>
    <w:p w:rsidR="0026051F" w:rsidRDefault="0026051F" w:rsidP="0026051F">
      <w:pPr>
        <w:numPr>
          <w:ilvl w:val="0"/>
          <w:numId w:val="30"/>
        </w:numPr>
        <w:rPr>
          <w:sz w:val="32"/>
        </w:rPr>
      </w:pPr>
      <w:r>
        <w:rPr>
          <w:sz w:val="32"/>
        </w:rPr>
        <w:t>The purchasing manager is responsible for raw material purchase prices and the production manager is responsible for the quantity of raw material used.</w:t>
      </w:r>
    </w:p>
    <w:p w:rsidR="0026051F" w:rsidRDefault="0026051F" w:rsidP="0026051F">
      <w:pPr>
        <w:numPr>
          <w:ilvl w:val="0"/>
          <w:numId w:val="29"/>
        </w:numPr>
        <w:rPr>
          <w:sz w:val="32"/>
        </w:rPr>
      </w:pPr>
      <w:r>
        <w:rPr>
          <w:b/>
          <w:sz w:val="32"/>
        </w:rPr>
        <w:t>The buying and using activities occur at different points in time</w:t>
      </w:r>
      <w:r>
        <w:rPr>
          <w:sz w:val="32"/>
        </w:rPr>
        <w:t>. For example:</w:t>
      </w:r>
    </w:p>
    <w:p w:rsidR="004926E3" w:rsidRDefault="0026051F" w:rsidP="004926E3">
      <w:pPr>
        <w:numPr>
          <w:ilvl w:val="0"/>
          <w:numId w:val="6"/>
        </w:numPr>
        <w:rPr>
          <w:sz w:val="32"/>
        </w:rPr>
      </w:pPr>
      <w:r>
        <w:rPr>
          <w:sz w:val="32"/>
        </w:rPr>
        <w:t>Raw material purchases may be held in inventory for a period of time before being used in production.</w:t>
      </w:r>
    </w:p>
    <w:p w:rsidR="004926E3" w:rsidRPr="004926E3" w:rsidRDefault="004926E3" w:rsidP="004926E3">
      <w:pPr>
        <w:ind w:left="1080"/>
        <w:rPr>
          <w:b/>
          <w:sz w:val="32"/>
        </w:rPr>
      </w:pPr>
      <w:r>
        <w:rPr>
          <w:sz w:val="32"/>
        </w:rPr>
        <w:br w:type="page"/>
      </w:r>
      <w:r>
        <w:rPr>
          <w:sz w:val="32"/>
        </w:rPr>
        <w:lastRenderedPageBreak/>
        <w:t>C.</w:t>
      </w:r>
      <w:r>
        <w:rPr>
          <w:sz w:val="32"/>
        </w:rPr>
        <w:tab/>
        <w:t xml:space="preserve">The </w:t>
      </w:r>
      <w:r w:rsidRPr="004926E3">
        <w:rPr>
          <w:b/>
          <w:sz w:val="32"/>
        </w:rPr>
        <w:t>general model—an overview</w:t>
      </w:r>
    </w:p>
    <w:p w:rsidR="004926E3" w:rsidRPr="004926E3" w:rsidRDefault="004926E3" w:rsidP="004926E3">
      <w:pPr>
        <w:tabs>
          <w:tab w:val="num" w:pos="2160"/>
        </w:tabs>
        <w:rPr>
          <w:b/>
          <w:sz w:val="32"/>
        </w:rPr>
      </w:pPr>
    </w:p>
    <w:p w:rsidR="002C57FE" w:rsidRDefault="002C57FE" w:rsidP="002C57FE">
      <w:pPr>
        <w:numPr>
          <w:ilvl w:val="0"/>
          <w:numId w:val="31"/>
        </w:numPr>
        <w:tabs>
          <w:tab w:val="num" w:pos="2160"/>
        </w:tabs>
        <w:rPr>
          <w:sz w:val="32"/>
        </w:rPr>
      </w:pPr>
      <w:r>
        <w:rPr>
          <w:noProof/>
          <w:sz w:val="32"/>
        </w:rPr>
        <w:pict>
          <v:shape id="_x0000_s2057" type="#_x0000_t202" style="position:absolute;left:0;text-align:left;margin-left:0;margin-top:34.8pt;width:36pt;height:27pt;z-index:251700736" strokecolor="white">
            <v:textbox style="mso-next-textbox:#_x0000_s2057">
              <w:txbxContent>
                <w:p w:rsidR="002C57FE" w:rsidRDefault="002C57FE">
                  <w:pPr>
                    <w:rPr>
                      <w:sz w:val="32"/>
                      <w:szCs w:val="32"/>
                    </w:rPr>
                  </w:pPr>
                  <w:r>
                    <w:rPr>
                      <w:sz w:val="32"/>
                      <w:szCs w:val="32"/>
                    </w:rPr>
                    <w:t xml:space="preserve"> 1</w:t>
                  </w:r>
                  <w:r w:rsidR="00E64835">
                    <w:rPr>
                      <w:sz w:val="32"/>
                      <w:szCs w:val="32"/>
                    </w:rPr>
                    <w:t>3</w:t>
                  </w:r>
                </w:p>
              </w:txbxContent>
            </v:textbox>
          </v:shape>
        </w:pict>
      </w:r>
      <w:r w:rsidR="004926E3">
        <w:rPr>
          <w:sz w:val="32"/>
        </w:rPr>
        <w:t>Q</w:t>
      </w:r>
      <w:r>
        <w:rPr>
          <w:sz w:val="32"/>
        </w:rPr>
        <w:t xml:space="preserve">uantity </w:t>
      </w:r>
      <w:r w:rsidR="004926E3">
        <w:rPr>
          <w:sz w:val="32"/>
        </w:rPr>
        <w:t xml:space="preserve">and price </w:t>
      </w:r>
      <w:r>
        <w:rPr>
          <w:sz w:val="32"/>
        </w:rPr>
        <w:t xml:space="preserve">variances can be computed for all three variable cost elements – </w:t>
      </w:r>
      <w:r>
        <w:rPr>
          <w:b/>
          <w:sz w:val="32"/>
        </w:rPr>
        <w:t>direct materials, direct labor, and variable manufacturing overhead</w:t>
      </w:r>
      <w:r>
        <w:rPr>
          <w:sz w:val="32"/>
        </w:rPr>
        <w:t xml:space="preserve"> – even though the variances have different names as shown.</w:t>
      </w:r>
    </w:p>
    <w:p w:rsidR="002C57FE" w:rsidRDefault="002C57FE">
      <w:pPr>
        <w:rPr>
          <w:sz w:val="32"/>
        </w:rPr>
      </w:pPr>
      <w:r>
        <w:rPr>
          <w:noProof/>
          <w:sz w:val="32"/>
        </w:rPr>
        <w:pict>
          <v:shape id="_x0000_s1650" type="#_x0000_t87" style="position:absolute;margin-left:36pt;margin-top:-85.55pt;width:9pt;height:82.05pt;z-index:251580928"/>
        </w:pict>
      </w:r>
    </w:p>
    <w:p w:rsidR="002C57FE" w:rsidRDefault="002C57FE" w:rsidP="002C57FE">
      <w:pPr>
        <w:numPr>
          <w:ilvl w:val="0"/>
          <w:numId w:val="31"/>
        </w:numPr>
        <w:tabs>
          <w:tab w:val="num" w:pos="2160"/>
        </w:tabs>
        <w:rPr>
          <w:sz w:val="32"/>
        </w:rPr>
      </w:pPr>
      <w:r>
        <w:rPr>
          <w:noProof/>
          <w:sz w:val="32"/>
        </w:rPr>
        <w:pict>
          <v:shape id="_x0000_s1652" type="#_x0000_t87" style="position:absolute;left:0;text-align:left;margin-left:36pt;margin-top:5.4pt;width:9pt;height:91.45pt;z-index:251581952"/>
        </w:pict>
      </w:r>
      <w:r>
        <w:rPr>
          <w:noProof/>
          <w:sz w:val="32"/>
        </w:rPr>
        <w:pict>
          <v:shape id="_x0000_s1653" type="#_x0000_t202" style="position:absolute;left:0;text-align:left;margin-left:0;margin-top:32.4pt;width:36pt;height:27pt;z-index:251582976" strokecolor="white">
            <v:textbox style="mso-next-textbox:#_x0000_s1653">
              <w:txbxContent>
                <w:p w:rsidR="002C57FE" w:rsidRDefault="002C57FE">
                  <w:pPr>
                    <w:rPr>
                      <w:sz w:val="32"/>
                      <w:szCs w:val="32"/>
                    </w:rPr>
                  </w:pPr>
                  <w:r>
                    <w:rPr>
                      <w:sz w:val="32"/>
                      <w:szCs w:val="32"/>
                    </w:rPr>
                    <w:t xml:space="preserve"> 1</w:t>
                  </w:r>
                  <w:r w:rsidR="00E64835">
                    <w:rPr>
                      <w:sz w:val="32"/>
                      <w:szCs w:val="32"/>
                    </w:rPr>
                    <w:t>4</w:t>
                  </w:r>
                </w:p>
              </w:txbxContent>
            </v:textbox>
          </v:shape>
        </w:pict>
      </w:r>
      <w:r>
        <w:rPr>
          <w:sz w:val="32"/>
        </w:rPr>
        <w:t xml:space="preserve">Although </w:t>
      </w:r>
      <w:r w:rsidR="00C27CF7">
        <w:rPr>
          <w:sz w:val="32"/>
        </w:rPr>
        <w:t>quantity</w:t>
      </w:r>
      <w:r>
        <w:rPr>
          <w:sz w:val="32"/>
        </w:rPr>
        <w:t xml:space="preserve"> and </w:t>
      </w:r>
      <w:r w:rsidR="00C27CF7">
        <w:rPr>
          <w:sz w:val="32"/>
        </w:rPr>
        <w:t>price</w:t>
      </w:r>
      <w:r>
        <w:rPr>
          <w:sz w:val="32"/>
        </w:rPr>
        <w:t xml:space="preserve"> variances are known by different names, they are computed </w:t>
      </w:r>
      <w:r>
        <w:rPr>
          <w:b/>
          <w:sz w:val="32"/>
        </w:rPr>
        <w:t>exactly the same way</w:t>
      </w:r>
      <w:r>
        <w:rPr>
          <w:sz w:val="32"/>
        </w:rPr>
        <w:t xml:space="preserve"> (as shown on this slide) for direct materials, direct labor, and variable manufacturing overhead.</w:t>
      </w:r>
    </w:p>
    <w:p w:rsidR="002C57FE" w:rsidRDefault="002C57FE">
      <w:pPr>
        <w:rPr>
          <w:sz w:val="32"/>
        </w:rPr>
      </w:pPr>
    </w:p>
    <w:p w:rsidR="002C57FE" w:rsidRDefault="002C57FE">
      <w:pPr>
        <w:numPr>
          <w:ilvl w:val="3"/>
          <w:numId w:val="31"/>
        </w:numPr>
        <w:rPr>
          <w:sz w:val="32"/>
        </w:rPr>
      </w:pPr>
      <w:r>
        <w:rPr>
          <w:noProof/>
          <w:sz w:val="32"/>
        </w:rPr>
        <w:pict>
          <v:shape id="_x0000_s1919" type="#_x0000_t202" style="position:absolute;left:0;text-align:left;margin-left:-9pt;margin-top:14.25pt;width:45pt;height:27pt;z-index:251645440" strokecolor="white">
            <v:textbox style="mso-next-textbox:#_x0000_s1919">
              <w:txbxContent>
                <w:p w:rsidR="002C57FE" w:rsidRDefault="002C57FE">
                  <w:pPr>
                    <w:rPr>
                      <w:sz w:val="32"/>
                      <w:szCs w:val="32"/>
                    </w:rPr>
                  </w:pPr>
                  <w:r>
                    <w:rPr>
                      <w:sz w:val="32"/>
                      <w:szCs w:val="32"/>
                    </w:rPr>
                    <w:t xml:space="preserve">   1</w:t>
                  </w:r>
                  <w:r w:rsidR="00E64835">
                    <w:rPr>
                      <w:sz w:val="32"/>
                      <w:szCs w:val="32"/>
                    </w:rPr>
                    <w:t>5</w:t>
                  </w:r>
                </w:p>
              </w:txbxContent>
            </v:textbox>
          </v:shape>
        </w:pict>
      </w:r>
      <w:r>
        <w:rPr>
          <w:noProof/>
          <w:sz w:val="32"/>
        </w:rPr>
        <w:pict>
          <v:shape id="_x0000_s1917" type="#_x0000_t87" style="position:absolute;left:0;text-align:left;margin-left:36pt;margin-top:5.25pt;width:9pt;height:54pt;z-index:251644416"/>
        </w:pict>
      </w:r>
      <w:r>
        <w:rPr>
          <w:sz w:val="32"/>
        </w:rPr>
        <w:t xml:space="preserve">The </w:t>
      </w:r>
      <w:r>
        <w:rPr>
          <w:b/>
          <w:sz w:val="32"/>
        </w:rPr>
        <w:t>actual</w:t>
      </w:r>
      <w:r>
        <w:rPr>
          <w:sz w:val="32"/>
        </w:rPr>
        <w:t xml:space="preserve"> </w:t>
      </w:r>
      <w:r>
        <w:rPr>
          <w:b/>
          <w:sz w:val="32"/>
        </w:rPr>
        <w:t>quantity</w:t>
      </w:r>
      <w:r>
        <w:rPr>
          <w:sz w:val="32"/>
        </w:rPr>
        <w:t xml:space="preserve"> represents the actual amount of direct materials, direct labor, and variable manufacturing overhead used.</w:t>
      </w:r>
    </w:p>
    <w:p w:rsidR="002C57FE" w:rsidRDefault="002C57FE">
      <w:pPr>
        <w:rPr>
          <w:sz w:val="32"/>
        </w:rPr>
      </w:pPr>
    </w:p>
    <w:p w:rsidR="002C57FE" w:rsidRDefault="002C57FE">
      <w:pPr>
        <w:ind w:left="1440"/>
        <w:rPr>
          <w:i/>
          <w:sz w:val="32"/>
        </w:rPr>
      </w:pPr>
      <w:r>
        <w:rPr>
          <w:i/>
          <w:sz w:val="32"/>
        </w:rPr>
        <w:t>Helpful Hint: Emphasize that the quantities in this model pertain to inputs not outputs. So, in the case of direct materials, the quantities will be stated in terms such as pounds, ounces, etc., not the number of units of finished goods produced.</w:t>
      </w:r>
    </w:p>
    <w:p w:rsidR="002C57FE" w:rsidRDefault="002C57FE">
      <w:pPr>
        <w:rPr>
          <w:sz w:val="32"/>
        </w:rPr>
      </w:pPr>
    </w:p>
    <w:p w:rsidR="002C57FE" w:rsidRDefault="002C57FE">
      <w:pPr>
        <w:numPr>
          <w:ilvl w:val="0"/>
          <w:numId w:val="32"/>
        </w:numPr>
        <w:rPr>
          <w:sz w:val="32"/>
        </w:rPr>
      </w:pPr>
      <w:r>
        <w:rPr>
          <w:noProof/>
          <w:sz w:val="32"/>
        </w:rPr>
        <w:pict>
          <v:shape id="_x0000_s1660" type="#_x0000_t87" style="position:absolute;left:0;text-align:left;margin-left:36pt;margin-top:0;width:9pt;height:63pt;z-index:251584000"/>
        </w:pict>
      </w:r>
      <w:r>
        <w:rPr>
          <w:noProof/>
          <w:sz w:val="32"/>
        </w:rPr>
        <w:pict>
          <v:shape id="_x0000_s1661" type="#_x0000_t202" style="position:absolute;left:0;text-align:left;margin-left:0;margin-top:17.05pt;width:36pt;height:27pt;z-index:251585024" strokecolor="white">
            <v:textbox style="mso-next-textbox:#_x0000_s1661">
              <w:txbxContent>
                <w:p w:rsidR="002C57FE" w:rsidRDefault="002C57FE">
                  <w:pPr>
                    <w:rPr>
                      <w:sz w:val="32"/>
                      <w:szCs w:val="32"/>
                    </w:rPr>
                  </w:pPr>
                  <w:r>
                    <w:rPr>
                      <w:sz w:val="32"/>
                      <w:szCs w:val="32"/>
                    </w:rPr>
                    <w:t xml:space="preserve"> 1</w:t>
                  </w:r>
                  <w:r w:rsidR="00E64835">
                    <w:rPr>
                      <w:sz w:val="32"/>
                      <w:szCs w:val="32"/>
                    </w:rPr>
                    <w:t>6</w:t>
                  </w:r>
                </w:p>
              </w:txbxContent>
            </v:textbox>
          </v:shape>
        </w:pict>
      </w:r>
      <w:r>
        <w:rPr>
          <w:sz w:val="32"/>
        </w:rPr>
        <w:t xml:space="preserve">The </w:t>
      </w:r>
      <w:r>
        <w:rPr>
          <w:b/>
          <w:sz w:val="32"/>
        </w:rPr>
        <w:t>standard quantity</w:t>
      </w:r>
      <w:r>
        <w:rPr>
          <w:sz w:val="32"/>
        </w:rPr>
        <w:t xml:space="preserve"> represents the </w:t>
      </w:r>
      <w:r>
        <w:rPr>
          <w:b/>
          <w:sz w:val="32"/>
        </w:rPr>
        <w:t>standard quantity allowed</w:t>
      </w:r>
      <w:r>
        <w:rPr>
          <w:sz w:val="32"/>
        </w:rPr>
        <w:t xml:space="preserve"> for the actual output of the period.</w:t>
      </w:r>
    </w:p>
    <w:p w:rsidR="002C57FE" w:rsidRDefault="002C57FE">
      <w:pPr>
        <w:rPr>
          <w:sz w:val="32"/>
        </w:rPr>
      </w:pPr>
    </w:p>
    <w:p w:rsidR="002C57FE" w:rsidRDefault="002C57FE">
      <w:pPr>
        <w:ind w:left="1440"/>
        <w:rPr>
          <w:i/>
          <w:sz w:val="32"/>
        </w:rPr>
      </w:pPr>
      <w:r>
        <w:rPr>
          <w:i/>
          <w:sz w:val="32"/>
        </w:rPr>
        <w:t xml:space="preserve">Helpful Hint: Mention that the “SQ” portion of the model is the most common stumbling block for students when it comes to variance analysis. Emphasize that “SQ” refers to the standard quantity of inputs allowed for the </w:t>
      </w:r>
      <w:r>
        <w:rPr>
          <w:b/>
          <w:i/>
          <w:sz w:val="32"/>
        </w:rPr>
        <w:t>actual</w:t>
      </w:r>
      <w:r>
        <w:rPr>
          <w:i/>
          <w:sz w:val="32"/>
        </w:rPr>
        <w:t xml:space="preserve"> level of output achieved. For example, if 5,000 drapes were produced and each requires 2 yards of fabric, the standard quantity allowed would be </w:t>
      </w:r>
      <w:r>
        <w:rPr>
          <w:i/>
          <w:sz w:val="32"/>
        </w:rPr>
        <w:lastRenderedPageBreak/>
        <w:t>10,000 yards. Any other amount of fabric used would result in a variance.</w:t>
      </w:r>
    </w:p>
    <w:p w:rsidR="006126EC" w:rsidRDefault="006126EC" w:rsidP="006126EC">
      <w:pPr>
        <w:rPr>
          <w:i/>
          <w:sz w:val="32"/>
        </w:rPr>
      </w:pPr>
    </w:p>
    <w:p w:rsidR="002C57FE" w:rsidRDefault="002C57FE">
      <w:pPr>
        <w:numPr>
          <w:ilvl w:val="0"/>
          <w:numId w:val="32"/>
        </w:numPr>
        <w:rPr>
          <w:sz w:val="32"/>
        </w:rPr>
      </w:pPr>
      <w:r>
        <w:rPr>
          <w:noProof/>
          <w:sz w:val="32"/>
        </w:rPr>
        <w:pict>
          <v:shape id="_x0000_s1666" type="#_x0000_t202" style="position:absolute;left:0;text-align:left;margin-left:0;margin-top:9pt;width:36pt;height:27pt;z-index:251588096" strokecolor="white">
            <v:textbox style="mso-next-textbox:#_x0000_s1666">
              <w:txbxContent>
                <w:p w:rsidR="002C57FE" w:rsidRDefault="002C57FE">
                  <w:pPr>
                    <w:rPr>
                      <w:sz w:val="32"/>
                      <w:szCs w:val="32"/>
                    </w:rPr>
                  </w:pPr>
                  <w:r>
                    <w:rPr>
                      <w:sz w:val="32"/>
                      <w:szCs w:val="32"/>
                    </w:rPr>
                    <w:t xml:space="preserve"> 1</w:t>
                  </w:r>
                  <w:r w:rsidR="00E64835">
                    <w:rPr>
                      <w:sz w:val="32"/>
                      <w:szCs w:val="32"/>
                    </w:rPr>
                    <w:t>7</w:t>
                  </w:r>
                </w:p>
              </w:txbxContent>
            </v:textbox>
          </v:shape>
        </w:pict>
      </w:r>
      <w:r>
        <w:rPr>
          <w:noProof/>
          <w:sz w:val="32"/>
        </w:rPr>
        <w:pict>
          <v:shape id="_x0000_s1662" type="#_x0000_t87" style="position:absolute;left:0;text-align:left;margin-left:36pt;margin-top:0;width:9pt;height:36pt;z-index:251586048"/>
        </w:pict>
      </w:r>
      <w:r>
        <w:rPr>
          <w:sz w:val="32"/>
        </w:rPr>
        <w:t xml:space="preserve">The </w:t>
      </w:r>
      <w:r>
        <w:rPr>
          <w:b/>
          <w:sz w:val="32"/>
        </w:rPr>
        <w:t>actual price</w:t>
      </w:r>
      <w:r>
        <w:rPr>
          <w:sz w:val="32"/>
        </w:rPr>
        <w:t xml:space="preserve"> represents the actual amount paid for the input used.</w:t>
      </w:r>
    </w:p>
    <w:p w:rsidR="002C57FE" w:rsidRDefault="002C57FE">
      <w:pPr>
        <w:numPr>
          <w:ilvl w:val="0"/>
          <w:numId w:val="32"/>
        </w:numPr>
        <w:rPr>
          <w:sz w:val="32"/>
        </w:rPr>
      </w:pPr>
      <w:r>
        <w:rPr>
          <w:noProof/>
          <w:sz w:val="32"/>
        </w:rPr>
        <w:pict>
          <v:shape id="_x0000_s1663" type="#_x0000_t87" style="position:absolute;left:0;text-align:left;margin-left:36pt;margin-top:5.25pt;width:9pt;height:49pt;z-index:251587072"/>
        </w:pict>
      </w:r>
      <w:r>
        <w:rPr>
          <w:noProof/>
          <w:sz w:val="32"/>
        </w:rPr>
        <w:pict>
          <v:shape id="_x0000_s1667" type="#_x0000_t202" style="position:absolute;left:0;text-align:left;margin-left:0;margin-top:16.8pt;width:36pt;height:27pt;z-index:251589120" strokecolor="white">
            <v:textbox style="mso-next-textbox:#_x0000_s1667">
              <w:txbxContent>
                <w:p w:rsidR="002C57FE" w:rsidRDefault="002C57FE">
                  <w:pPr>
                    <w:rPr>
                      <w:sz w:val="32"/>
                      <w:szCs w:val="32"/>
                    </w:rPr>
                  </w:pPr>
                  <w:r>
                    <w:rPr>
                      <w:sz w:val="32"/>
                      <w:szCs w:val="32"/>
                    </w:rPr>
                    <w:t xml:space="preserve"> </w:t>
                  </w:r>
                  <w:r w:rsidR="00E64835">
                    <w:rPr>
                      <w:sz w:val="32"/>
                      <w:szCs w:val="32"/>
                    </w:rPr>
                    <w:t>18</w:t>
                  </w:r>
                </w:p>
              </w:txbxContent>
            </v:textbox>
          </v:shape>
        </w:pict>
      </w:r>
      <w:r>
        <w:rPr>
          <w:sz w:val="32"/>
        </w:rPr>
        <w:t xml:space="preserve">The </w:t>
      </w:r>
      <w:r>
        <w:rPr>
          <w:b/>
          <w:sz w:val="32"/>
        </w:rPr>
        <w:t>standard price</w:t>
      </w:r>
      <w:r>
        <w:rPr>
          <w:sz w:val="32"/>
        </w:rPr>
        <w:t xml:space="preserve"> represents the amount that should have been paid for the input used.</w:t>
      </w:r>
    </w:p>
    <w:p w:rsidR="002C57FE" w:rsidRDefault="002C57FE">
      <w:pPr>
        <w:rPr>
          <w:sz w:val="32"/>
          <w:szCs w:val="32"/>
        </w:rPr>
      </w:pPr>
    </w:p>
    <w:p w:rsidR="002C57FE" w:rsidRDefault="002C57FE">
      <w:pPr>
        <w:pStyle w:val="Heading9"/>
        <w:rPr>
          <w:b/>
        </w:rPr>
      </w:pPr>
      <w:r>
        <w:rPr>
          <w:b/>
        </w:rPr>
        <w:t>Using standard costs—direct materials variances</w:t>
      </w:r>
    </w:p>
    <w:p w:rsidR="002C57FE" w:rsidRDefault="002C57FE">
      <w:pPr>
        <w:rPr>
          <w:sz w:val="32"/>
        </w:rPr>
      </w:pPr>
      <w:r>
        <w:rPr>
          <w:i/>
          <w:noProof/>
          <w:sz w:val="32"/>
        </w:rPr>
        <w:pict>
          <v:shape id="_x0000_s1924" type="#_x0000_t87" style="position:absolute;margin-left:36pt;margin-top:17.6pt;width:9pt;height:54pt;z-index:251646464"/>
        </w:pict>
      </w:r>
    </w:p>
    <w:p w:rsidR="002C57FE" w:rsidRDefault="002C57FE">
      <w:pPr>
        <w:ind w:left="1440"/>
        <w:rPr>
          <w:i/>
          <w:sz w:val="32"/>
        </w:rPr>
      </w:pPr>
      <w:r>
        <w:rPr>
          <w:i/>
          <w:noProof/>
          <w:sz w:val="32"/>
        </w:rPr>
        <w:pict>
          <v:shape id="_x0000_s1926" type="#_x0000_t202" style="position:absolute;left:0;text-align:left;margin-left:0;margin-top:17.2pt;width:36pt;height:27pt;z-index:251647488" strokecolor="white">
            <v:textbox style="mso-next-textbox:#_x0000_s1926">
              <w:txbxContent>
                <w:p w:rsidR="002C57FE" w:rsidRDefault="002C57FE">
                  <w:pPr>
                    <w:rPr>
                      <w:sz w:val="32"/>
                      <w:szCs w:val="32"/>
                    </w:rPr>
                  </w:pPr>
                  <w:r>
                    <w:rPr>
                      <w:sz w:val="32"/>
                      <w:szCs w:val="32"/>
                    </w:rPr>
                    <w:t xml:space="preserve"> </w:t>
                  </w:r>
                  <w:r w:rsidR="00E64835">
                    <w:rPr>
                      <w:sz w:val="32"/>
                      <w:szCs w:val="32"/>
                    </w:rPr>
                    <w:t>19</w:t>
                  </w:r>
                </w:p>
              </w:txbxContent>
            </v:textbox>
          </v:shape>
        </w:pict>
      </w:r>
      <w:r>
        <w:rPr>
          <w:i/>
          <w:sz w:val="32"/>
        </w:rPr>
        <w:t xml:space="preserve">Learning Objective </w:t>
      </w:r>
      <w:r w:rsidR="00E64835">
        <w:rPr>
          <w:i/>
          <w:sz w:val="32"/>
        </w:rPr>
        <w:t>1</w:t>
      </w:r>
      <w:r>
        <w:rPr>
          <w:i/>
          <w:sz w:val="32"/>
        </w:rPr>
        <w:t xml:space="preserve">: Compute the direct materials quantity </w:t>
      </w:r>
      <w:r w:rsidR="00E64835">
        <w:rPr>
          <w:i/>
          <w:sz w:val="32"/>
        </w:rPr>
        <w:t xml:space="preserve">and price </w:t>
      </w:r>
      <w:r>
        <w:rPr>
          <w:i/>
          <w:sz w:val="32"/>
        </w:rPr>
        <w:t>variances and explain their significance.</w:t>
      </w:r>
    </w:p>
    <w:p w:rsidR="002C57FE" w:rsidRDefault="002C57FE">
      <w:pPr>
        <w:rPr>
          <w:sz w:val="32"/>
        </w:rPr>
      </w:pPr>
      <w:r>
        <w:rPr>
          <w:noProof/>
          <w:sz w:val="32"/>
        </w:rPr>
        <w:pict>
          <v:shape id="_x0000_s1670" type="#_x0000_t87" style="position:absolute;margin-left:36pt;margin-top:9.2pt;width:9pt;height:36pt;z-index:251590144"/>
        </w:pict>
      </w:r>
    </w:p>
    <w:p w:rsidR="002C57FE" w:rsidRDefault="002C57FE">
      <w:pPr>
        <w:pStyle w:val="Heading4"/>
        <w:numPr>
          <w:ilvl w:val="3"/>
          <w:numId w:val="62"/>
        </w:numPr>
      </w:pPr>
      <w:r>
        <w:rPr>
          <w:noProof/>
        </w:rPr>
        <w:pict>
          <v:shape id="_x0000_s1671" type="#_x0000_t202" style="position:absolute;left:0;text-align:left;margin-left:0;margin-top:-.2pt;width:36pt;height:27pt;z-index:251591168" strokecolor="white">
            <v:textbox style="mso-next-textbox:#_x0000_s1671">
              <w:txbxContent>
                <w:p w:rsidR="002C57FE" w:rsidRDefault="002C57FE">
                  <w:pPr>
                    <w:rPr>
                      <w:sz w:val="32"/>
                      <w:szCs w:val="32"/>
                    </w:rPr>
                  </w:pPr>
                  <w:r>
                    <w:rPr>
                      <w:sz w:val="32"/>
                      <w:szCs w:val="32"/>
                    </w:rPr>
                    <w:t xml:space="preserve"> 2</w:t>
                  </w:r>
                  <w:r w:rsidR="00F46E61">
                    <w:rPr>
                      <w:sz w:val="32"/>
                      <w:szCs w:val="32"/>
                    </w:rPr>
                    <w:t>0</w:t>
                  </w:r>
                </w:p>
              </w:txbxContent>
            </v:textbox>
          </v:shape>
        </w:pict>
      </w:r>
      <w:r>
        <w:t>Glacier Peak Outfitters – an example</w:t>
      </w:r>
    </w:p>
    <w:p w:rsidR="002C57FE" w:rsidRDefault="002C57FE" w:rsidP="006126EC">
      <w:pPr>
        <w:rPr>
          <w:sz w:val="32"/>
        </w:rPr>
      </w:pPr>
    </w:p>
    <w:p w:rsidR="00F46E61" w:rsidRDefault="00F46E61" w:rsidP="00F46E61">
      <w:pPr>
        <w:numPr>
          <w:ilvl w:val="0"/>
          <w:numId w:val="33"/>
        </w:numPr>
        <w:tabs>
          <w:tab w:val="num" w:pos="2160"/>
        </w:tabs>
        <w:rPr>
          <w:sz w:val="32"/>
        </w:rPr>
      </w:pPr>
      <w:r>
        <w:rPr>
          <w:noProof/>
          <w:sz w:val="32"/>
        </w:rPr>
        <w:pict>
          <v:shape id="_x0000_s2088" type="#_x0000_t87" style="position:absolute;left:0;text-align:left;margin-left:36pt;margin-top:7.85pt;width:9pt;height:309pt;z-index:251716096"/>
        </w:pict>
      </w:r>
      <w:r>
        <w:rPr>
          <w:sz w:val="32"/>
        </w:rPr>
        <w:t xml:space="preserve">The </w:t>
      </w:r>
      <w:r>
        <w:rPr>
          <w:b/>
          <w:sz w:val="32"/>
        </w:rPr>
        <w:t>materials quantity variance</w:t>
      </w:r>
      <w:r>
        <w:rPr>
          <w:sz w:val="32"/>
        </w:rPr>
        <w:t xml:space="preserve">, defined as the difference between the quantity of materials used in production and the quantity that should have been used according to the standard, is </w:t>
      </w:r>
      <w:r>
        <w:rPr>
          <w:b/>
          <w:sz w:val="32"/>
        </w:rPr>
        <w:t>$50 unfavorable</w:t>
      </w:r>
      <w:r>
        <w:rPr>
          <w:sz w:val="32"/>
        </w:rPr>
        <w:t>.</w:t>
      </w:r>
    </w:p>
    <w:p w:rsidR="00F46E61" w:rsidRDefault="00F46E61" w:rsidP="00F46E61">
      <w:pPr>
        <w:numPr>
          <w:ilvl w:val="3"/>
          <w:numId w:val="33"/>
        </w:numPr>
        <w:rPr>
          <w:sz w:val="32"/>
        </w:rPr>
      </w:pPr>
      <w:r>
        <w:rPr>
          <w:sz w:val="32"/>
        </w:rPr>
        <w:t xml:space="preserve">The quantity variance is labeled </w:t>
      </w:r>
      <w:r>
        <w:rPr>
          <w:b/>
          <w:sz w:val="32"/>
        </w:rPr>
        <w:t>unfavorable</w:t>
      </w:r>
      <w:r>
        <w:rPr>
          <w:sz w:val="32"/>
        </w:rPr>
        <w:t xml:space="preserve"> because the actual quantity exceeds the standard quantity allowed by </w:t>
      </w:r>
      <w:r>
        <w:rPr>
          <w:b/>
          <w:sz w:val="32"/>
        </w:rPr>
        <w:t>10 kilograms</w:t>
      </w:r>
      <w:r>
        <w:rPr>
          <w:sz w:val="32"/>
        </w:rPr>
        <w:t>.</w:t>
      </w:r>
    </w:p>
    <w:p w:rsidR="00F46E61" w:rsidRDefault="00F46E61" w:rsidP="00F46E61">
      <w:pPr>
        <w:tabs>
          <w:tab w:val="num" w:pos="2160"/>
        </w:tabs>
        <w:rPr>
          <w:sz w:val="32"/>
        </w:rPr>
      </w:pPr>
      <w:r>
        <w:rPr>
          <w:noProof/>
          <w:sz w:val="32"/>
        </w:rPr>
        <w:pict>
          <v:shape id="_x0000_s2089" type="#_x0000_t202" style="position:absolute;margin-left:4.5pt;margin-top:2.45pt;width:31.5pt;height:27pt;z-index:251717120" stroked="f">
            <v:textbox>
              <w:txbxContent>
                <w:p w:rsidR="00F46E61" w:rsidRDefault="00F46E61" w:rsidP="00F46E61">
                  <w:pPr>
                    <w:rPr>
                      <w:sz w:val="32"/>
                      <w:szCs w:val="32"/>
                    </w:rPr>
                  </w:pPr>
                  <w:r>
                    <w:rPr>
                      <w:sz w:val="32"/>
                      <w:szCs w:val="32"/>
                    </w:rPr>
                    <w:t>21</w:t>
                  </w:r>
                </w:p>
              </w:txbxContent>
            </v:textbox>
          </v:shape>
        </w:pict>
      </w:r>
    </w:p>
    <w:p w:rsidR="002C57FE" w:rsidRDefault="002C57FE" w:rsidP="002C57FE">
      <w:pPr>
        <w:numPr>
          <w:ilvl w:val="0"/>
          <w:numId w:val="33"/>
        </w:numPr>
        <w:tabs>
          <w:tab w:val="num" w:pos="2160"/>
        </w:tabs>
        <w:rPr>
          <w:sz w:val="32"/>
        </w:rPr>
      </w:pPr>
      <w:r>
        <w:rPr>
          <w:sz w:val="32"/>
        </w:rPr>
        <w:t xml:space="preserve">The </w:t>
      </w:r>
      <w:r>
        <w:rPr>
          <w:b/>
          <w:sz w:val="32"/>
        </w:rPr>
        <w:t>materials price variance</w:t>
      </w:r>
      <w:r>
        <w:rPr>
          <w:sz w:val="32"/>
        </w:rPr>
        <w:t xml:space="preserve">, defined as the difference between what is paid for a quantity of materials and what should have been paid according to the standard, is </w:t>
      </w:r>
      <w:r>
        <w:rPr>
          <w:b/>
          <w:sz w:val="32"/>
        </w:rPr>
        <w:t>$21 favorable</w:t>
      </w:r>
      <w:r>
        <w:rPr>
          <w:sz w:val="32"/>
        </w:rPr>
        <w:t>.</w:t>
      </w:r>
    </w:p>
    <w:p w:rsidR="002C57FE" w:rsidRDefault="002C57FE">
      <w:pPr>
        <w:rPr>
          <w:sz w:val="32"/>
        </w:rPr>
      </w:pPr>
    </w:p>
    <w:p w:rsidR="002C57FE" w:rsidRDefault="002C57FE">
      <w:pPr>
        <w:numPr>
          <w:ilvl w:val="3"/>
          <w:numId w:val="33"/>
        </w:numPr>
        <w:rPr>
          <w:sz w:val="32"/>
        </w:rPr>
      </w:pPr>
      <w:r>
        <w:rPr>
          <w:sz w:val="32"/>
        </w:rPr>
        <w:t xml:space="preserve">The price variance is labeled favorable because the actual price was less than the standard price by </w:t>
      </w:r>
      <w:r>
        <w:rPr>
          <w:b/>
          <w:sz w:val="32"/>
        </w:rPr>
        <w:t>$0.10 per kilogram</w:t>
      </w:r>
      <w:r>
        <w:rPr>
          <w:sz w:val="32"/>
        </w:rPr>
        <w:t>.</w:t>
      </w:r>
    </w:p>
    <w:p w:rsidR="002C57FE" w:rsidRDefault="00F46E61">
      <w:pPr>
        <w:ind w:left="1440"/>
        <w:rPr>
          <w:i/>
          <w:sz w:val="32"/>
        </w:rPr>
      </w:pPr>
      <w:r>
        <w:rPr>
          <w:sz w:val="32"/>
        </w:rPr>
        <w:br w:type="page"/>
      </w:r>
      <w:r w:rsidR="002C57FE">
        <w:rPr>
          <w:i/>
          <w:sz w:val="32"/>
        </w:rPr>
        <w:lastRenderedPageBreak/>
        <w:t>Helpful Hint: Remind students that a favorable price variance might not always be a good thing. If it arose from receiving inferior or obsolete goods at a reduced price, the total costs of making the company’s products might be higher.</w:t>
      </w:r>
    </w:p>
    <w:p w:rsidR="002C57FE" w:rsidRDefault="002C57FE">
      <w:pPr>
        <w:rPr>
          <w:b/>
          <w:sz w:val="32"/>
        </w:rPr>
      </w:pPr>
    </w:p>
    <w:p w:rsidR="002C57FE" w:rsidRDefault="002C57FE" w:rsidP="002C57FE">
      <w:pPr>
        <w:numPr>
          <w:ilvl w:val="0"/>
          <w:numId w:val="33"/>
        </w:numPr>
        <w:tabs>
          <w:tab w:val="num" w:pos="2160"/>
        </w:tabs>
        <w:rPr>
          <w:b/>
          <w:sz w:val="32"/>
        </w:rPr>
      </w:pPr>
      <w:r>
        <w:rPr>
          <w:b/>
          <w:sz w:val="32"/>
        </w:rPr>
        <w:t>Supporting/additional computations</w:t>
      </w:r>
    </w:p>
    <w:p w:rsidR="002C57FE" w:rsidRDefault="00F46E61" w:rsidP="006126EC">
      <w:pPr>
        <w:rPr>
          <w:sz w:val="32"/>
        </w:rPr>
      </w:pPr>
      <w:r>
        <w:rPr>
          <w:noProof/>
          <w:sz w:val="32"/>
        </w:rPr>
        <w:pict>
          <v:shape id="_x0000_s1676" type="#_x0000_t87" style="position:absolute;margin-left:36pt;margin-top:15.6pt;width:9pt;height:36pt;z-index:251592192"/>
        </w:pict>
      </w:r>
    </w:p>
    <w:p w:rsidR="00F46E61" w:rsidRDefault="00F46E61" w:rsidP="00F46E61">
      <w:pPr>
        <w:numPr>
          <w:ilvl w:val="0"/>
          <w:numId w:val="34"/>
        </w:numPr>
        <w:rPr>
          <w:sz w:val="32"/>
        </w:rPr>
      </w:pPr>
      <w:r>
        <w:rPr>
          <w:noProof/>
          <w:sz w:val="32"/>
        </w:rPr>
        <w:pict>
          <v:shape id="_x0000_s2091" type="#_x0000_t202" style="position:absolute;left:0;text-align:left;margin-left:0;margin-top:6.2pt;width:36pt;height:27pt;z-index:251719168" strokecolor="white">
            <v:textbox style="mso-next-textbox:#_x0000_s2091">
              <w:txbxContent>
                <w:p w:rsidR="00F46E61" w:rsidRDefault="00F46E61" w:rsidP="00F46E61">
                  <w:pPr>
                    <w:rPr>
                      <w:sz w:val="32"/>
                      <w:szCs w:val="32"/>
                    </w:rPr>
                  </w:pPr>
                  <w:r>
                    <w:rPr>
                      <w:sz w:val="32"/>
                      <w:szCs w:val="32"/>
                    </w:rPr>
                    <w:t xml:space="preserve"> 22</w:t>
                  </w:r>
                </w:p>
              </w:txbxContent>
            </v:textbox>
          </v:shape>
        </w:pict>
      </w:r>
      <w:r>
        <w:rPr>
          <w:sz w:val="32"/>
        </w:rPr>
        <w:t xml:space="preserve">The standard quantity of </w:t>
      </w:r>
      <w:r>
        <w:rPr>
          <w:b/>
          <w:sz w:val="32"/>
        </w:rPr>
        <w:t>200 kilograms</w:t>
      </w:r>
      <w:r>
        <w:rPr>
          <w:sz w:val="32"/>
        </w:rPr>
        <w:t xml:space="preserve"> was computed as shown.</w:t>
      </w:r>
    </w:p>
    <w:p w:rsidR="002C57FE" w:rsidRDefault="00F46E61">
      <w:pPr>
        <w:numPr>
          <w:ilvl w:val="0"/>
          <w:numId w:val="34"/>
        </w:numPr>
        <w:rPr>
          <w:sz w:val="32"/>
        </w:rPr>
      </w:pPr>
      <w:r>
        <w:rPr>
          <w:noProof/>
          <w:sz w:val="32"/>
        </w:rPr>
        <w:pict>
          <v:shape id="_x0000_s1678" type="#_x0000_t202" style="position:absolute;left:0;text-align:left;margin-left:0;margin-top:13.6pt;width:36pt;height:27pt;z-index:251593216" strokecolor="white">
            <v:textbox style="mso-next-textbox:#_x0000_s1678">
              <w:txbxContent>
                <w:p w:rsidR="002C57FE" w:rsidRDefault="002C57FE">
                  <w:pPr>
                    <w:rPr>
                      <w:sz w:val="32"/>
                      <w:szCs w:val="32"/>
                    </w:rPr>
                  </w:pPr>
                  <w:r>
                    <w:rPr>
                      <w:sz w:val="32"/>
                      <w:szCs w:val="32"/>
                    </w:rPr>
                    <w:t xml:space="preserve"> 2</w:t>
                  </w:r>
                  <w:r w:rsidR="00F46E61">
                    <w:rPr>
                      <w:sz w:val="32"/>
                      <w:szCs w:val="32"/>
                    </w:rPr>
                    <w:t>3</w:t>
                  </w:r>
                </w:p>
              </w:txbxContent>
            </v:textbox>
          </v:shape>
        </w:pict>
      </w:r>
      <w:r>
        <w:rPr>
          <w:noProof/>
          <w:sz w:val="32"/>
        </w:rPr>
        <w:pict>
          <v:shape id="_x0000_s2090" type="#_x0000_t87" style="position:absolute;left:0;text-align:left;margin-left:36pt;margin-top:4.6pt;width:9pt;height:36pt;z-index:251718144"/>
        </w:pict>
      </w:r>
      <w:r w:rsidR="002C57FE">
        <w:rPr>
          <w:sz w:val="32"/>
        </w:rPr>
        <w:t xml:space="preserve">The actual price of </w:t>
      </w:r>
      <w:r w:rsidR="002C57FE">
        <w:rPr>
          <w:b/>
          <w:sz w:val="32"/>
        </w:rPr>
        <w:t>$4.90 per kilogram</w:t>
      </w:r>
      <w:r w:rsidR="002C57FE">
        <w:rPr>
          <w:sz w:val="32"/>
        </w:rPr>
        <w:t xml:space="preserve"> was computed as shown.</w:t>
      </w:r>
    </w:p>
    <w:p w:rsidR="002C57FE" w:rsidRPr="00F46E61" w:rsidRDefault="00F46E61" w:rsidP="00F46E61">
      <w:pPr>
        <w:numPr>
          <w:ilvl w:val="0"/>
          <w:numId w:val="34"/>
        </w:numPr>
        <w:rPr>
          <w:sz w:val="32"/>
        </w:rPr>
      </w:pPr>
      <w:r>
        <w:rPr>
          <w:noProof/>
          <w:sz w:val="32"/>
        </w:rPr>
        <w:pict>
          <v:shape id="_x0000_s1683" type="#_x0000_t202" style="position:absolute;left:0;text-align:left;margin-left:0;margin-top:24.45pt;width:36pt;height:27pt;z-index:251595264" strokecolor="white">
            <v:textbox style="mso-next-textbox:#_x0000_s1683">
              <w:txbxContent>
                <w:p w:rsidR="002C57FE" w:rsidRDefault="002C57FE">
                  <w:pPr>
                    <w:rPr>
                      <w:sz w:val="32"/>
                      <w:szCs w:val="32"/>
                    </w:rPr>
                  </w:pPr>
                  <w:r>
                    <w:rPr>
                      <w:sz w:val="32"/>
                      <w:szCs w:val="32"/>
                    </w:rPr>
                    <w:t xml:space="preserve"> 2</w:t>
                  </w:r>
                  <w:r w:rsidR="00F46E61">
                    <w:rPr>
                      <w:sz w:val="32"/>
                      <w:szCs w:val="32"/>
                    </w:rPr>
                    <w:t>4</w:t>
                  </w:r>
                </w:p>
              </w:txbxContent>
            </v:textbox>
          </v:shape>
        </w:pict>
      </w:r>
      <w:r w:rsidR="002C57FE">
        <w:rPr>
          <w:noProof/>
          <w:sz w:val="32"/>
        </w:rPr>
        <w:pict>
          <v:shape id="_x0000_s1682" type="#_x0000_t87" style="position:absolute;left:0;text-align:left;margin-left:36pt;margin-top:15.6pt;width:9pt;height:39.85pt;z-index:251594240"/>
        </w:pict>
      </w:r>
      <w:r w:rsidR="002C57FE" w:rsidRPr="00F46E61">
        <w:rPr>
          <w:sz w:val="32"/>
        </w:rPr>
        <w:t xml:space="preserve">The equations that we have been using thus far can be </w:t>
      </w:r>
      <w:r w:rsidR="002C57FE" w:rsidRPr="00F46E61">
        <w:rPr>
          <w:b/>
          <w:sz w:val="32"/>
        </w:rPr>
        <w:t>factored</w:t>
      </w:r>
      <w:r w:rsidR="002C57FE" w:rsidRPr="00F46E61">
        <w:rPr>
          <w:sz w:val="32"/>
        </w:rPr>
        <w:t xml:space="preserve"> as shown and used to compute </w:t>
      </w:r>
      <w:r w:rsidR="00C27CF7">
        <w:rPr>
          <w:sz w:val="32"/>
        </w:rPr>
        <w:t>quantity</w:t>
      </w:r>
      <w:r w:rsidR="002C57FE" w:rsidRPr="00F46E61">
        <w:rPr>
          <w:sz w:val="32"/>
        </w:rPr>
        <w:t xml:space="preserve"> and </w:t>
      </w:r>
      <w:r w:rsidR="00C27CF7">
        <w:rPr>
          <w:sz w:val="32"/>
        </w:rPr>
        <w:t>price</w:t>
      </w:r>
      <w:r w:rsidR="002C57FE" w:rsidRPr="00F46E61">
        <w:rPr>
          <w:sz w:val="32"/>
        </w:rPr>
        <w:t xml:space="preserve"> variances.</w:t>
      </w:r>
    </w:p>
    <w:p w:rsidR="002C57FE" w:rsidRDefault="002C57FE">
      <w:pPr>
        <w:rPr>
          <w:sz w:val="32"/>
        </w:rPr>
      </w:pPr>
    </w:p>
    <w:p w:rsidR="002C57FE" w:rsidRDefault="002C57FE">
      <w:pPr>
        <w:pStyle w:val="Heading4"/>
        <w:numPr>
          <w:ilvl w:val="1"/>
          <w:numId w:val="34"/>
        </w:numPr>
      </w:pPr>
      <w:r>
        <w:t>Direct materials variances—points of clarification:</w:t>
      </w:r>
    </w:p>
    <w:p w:rsidR="002C57FE" w:rsidRDefault="002C57FE">
      <w:pPr>
        <w:rPr>
          <w:sz w:val="32"/>
        </w:rPr>
      </w:pPr>
    </w:p>
    <w:p w:rsidR="002C57FE" w:rsidRDefault="00D750D2">
      <w:pPr>
        <w:numPr>
          <w:ilvl w:val="0"/>
          <w:numId w:val="49"/>
        </w:numPr>
        <w:rPr>
          <w:sz w:val="32"/>
        </w:rPr>
      </w:pPr>
      <w:r>
        <w:rPr>
          <w:noProof/>
          <w:sz w:val="32"/>
        </w:rPr>
        <w:pict>
          <v:shape id="_x0000_s1690" type="#_x0000_t87" style="position:absolute;left:0;text-align:left;margin-left:36pt;margin-top:7.8pt;width:9pt;height:160.55pt;z-index:251596288"/>
        </w:pict>
      </w:r>
      <w:r w:rsidR="002C57FE">
        <w:rPr>
          <w:sz w:val="32"/>
        </w:rPr>
        <w:t xml:space="preserve">The </w:t>
      </w:r>
      <w:r w:rsidR="002C57FE">
        <w:rPr>
          <w:b/>
          <w:sz w:val="32"/>
        </w:rPr>
        <w:t>purchasing manager</w:t>
      </w:r>
      <w:r w:rsidR="002C57FE">
        <w:rPr>
          <w:sz w:val="32"/>
        </w:rPr>
        <w:t xml:space="preserve"> and </w:t>
      </w:r>
      <w:r w:rsidR="002C57FE">
        <w:rPr>
          <w:b/>
          <w:sz w:val="32"/>
        </w:rPr>
        <w:t>production manager</w:t>
      </w:r>
      <w:r w:rsidR="002C57FE">
        <w:rPr>
          <w:sz w:val="32"/>
        </w:rPr>
        <w:t xml:space="preserve"> are usually held responsible for the materials price variance, and materials quantity variance, respectively.</w:t>
      </w:r>
    </w:p>
    <w:p w:rsidR="00D750D2" w:rsidRDefault="00D750D2" w:rsidP="00D750D2">
      <w:pPr>
        <w:rPr>
          <w:sz w:val="32"/>
        </w:rPr>
      </w:pPr>
      <w:r>
        <w:rPr>
          <w:noProof/>
          <w:sz w:val="32"/>
        </w:rPr>
        <w:pict>
          <v:shape id="_x0000_s1693" type="#_x0000_t202" style="position:absolute;margin-left:.75pt;margin-top:.4pt;width:36pt;height:29.1pt;z-index:251597312" strokecolor="white">
            <v:textbox style="mso-next-textbox:#_x0000_s1693">
              <w:txbxContent>
                <w:p w:rsidR="002C57FE" w:rsidRDefault="002C57FE">
                  <w:pPr>
                    <w:rPr>
                      <w:sz w:val="32"/>
                      <w:szCs w:val="32"/>
                    </w:rPr>
                  </w:pPr>
                  <w:r>
                    <w:rPr>
                      <w:sz w:val="32"/>
                      <w:szCs w:val="32"/>
                    </w:rPr>
                    <w:t xml:space="preserve"> </w:t>
                  </w:r>
                  <w:r w:rsidR="00D750D2">
                    <w:rPr>
                      <w:sz w:val="32"/>
                      <w:szCs w:val="32"/>
                    </w:rPr>
                    <w:t>25</w:t>
                  </w:r>
                </w:p>
              </w:txbxContent>
            </v:textbox>
          </v:shape>
        </w:pict>
      </w:r>
    </w:p>
    <w:p w:rsidR="002C57FE" w:rsidRDefault="002C57FE">
      <w:pPr>
        <w:numPr>
          <w:ilvl w:val="7"/>
          <w:numId w:val="1"/>
        </w:numPr>
        <w:rPr>
          <w:sz w:val="32"/>
        </w:rPr>
      </w:pPr>
      <w:r>
        <w:rPr>
          <w:sz w:val="32"/>
        </w:rPr>
        <w:t xml:space="preserve">The </w:t>
      </w:r>
      <w:r>
        <w:rPr>
          <w:b/>
          <w:sz w:val="32"/>
        </w:rPr>
        <w:t>standard price</w:t>
      </w:r>
      <w:r>
        <w:rPr>
          <w:sz w:val="32"/>
        </w:rPr>
        <w:t xml:space="preserve"> is used to compute the quantity variance so that the production manager is not held responsible for the performance of the purchasing manager.</w:t>
      </w:r>
    </w:p>
    <w:p w:rsidR="002C57FE" w:rsidRDefault="002C57FE">
      <w:pPr>
        <w:pStyle w:val="Title"/>
        <w:jc w:val="left"/>
      </w:pPr>
    </w:p>
    <w:p w:rsidR="002C57FE" w:rsidRDefault="00D750D2">
      <w:pPr>
        <w:numPr>
          <w:ilvl w:val="0"/>
          <w:numId w:val="49"/>
        </w:numPr>
        <w:tabs>
          <w:tab w:val="num" w:pos="2160"/>
        </w:tabs>
        <w:rPr>
          <w:sz w:val="32"/>
        </w:rPr>
      </w:pPr>
      <w:r>
        <w:rPr>
          <w:noProof/>
          <w:sz w:val="32"/>
        </w:rPr>
        <w:pict>
          <v:shape id="_x0000_s2075" type="#_x0000_t202" style="position:absolute;left:0;text-align:left;margin-left:.75pt;margin-top:44.35pt;width:35.25pt;height:27pt;z-index:251705856" stroked="f">
            <v:textbox>
              <w:txbxContent>
                <w:p w:rsidR="002C57FE" w:rsidRDefault="002C57FE">
                  <w:pPr>
                    <w:rPr>
                      <w:sz w:val="32"/>
                      <w:szCs w:val="32"/>
                    </w:rPr>
                  </w:pPr>
                  <w:r>
                    <w:rPr>
                      <w:sz w:val="32"/>
                      <w:szCs w:val="32"/>
                    </w:rPr>
                    <w:t xml:space="preserve"> </w:t>
                  </w:r>
                  <w:r w:rsidR="00D750D2">
                    <w:rPr>
                      <w:sz w:val="32"/>
                      <w:szCs w:val="32"/>
                    </w:rPr>
                    <w:t>26</w:t>
                  </w:r>
                </w:p>
              </w:txbxContent>
            </v:textbox>
          </v:shape>
        </w:pict>
      </w:r>
      <w:r>
        <w:rPr>
          <w:noProof/>
          <w:sz w:val="32"/>
        </w:rPr>
        <w:pict>
          <v:shape id="_x0000_s2074" type="#_x0000_t87" style="position:absolute;left:0;text-align:left;margin-left:36pt;margin-top:2.35pt;width:9pt;height:111pt;z-index:251704832"/>
        </w:pict>
      </w:r>
      <w:r w:rsidR="002C57FE">
        <w:rPr>
          <w:sz w:val="32"/>
        </w:rPr>
        <w:t xml:space="preserve">The materials variances are not always entirely </w:t>
      </w:r>
      <w:r w:rsidR="002C57FE">
        <w:rPr>
          <w:b/>
          <w:sz w:val="32"/>
        </w:rPr>
        <w:t>controllable</w:t>
      </w:r>
      <w:r w:rsidR="002C57FE">
        <w:rPr>
          <w:sz w:val="32"/>
        </w:rPr>
        <w:t xml:space="preserve"> by one person or department. For example:</w:t>
      </w:r>
    </w:p>
    <w:p w:rsidR="002C57FE" w:rsidRDefault="002C57FE">
      <w:pPr>
        <w:rPr>
          <w:sz w:val="32"/>
        </w:rPr>
      </w:pPr>
    </w:p>
    <w:p w:rsidR="002C57FE" w:rsidRDefault="002C57FE">
      <w:pPr>
        <w:numPr>
          <w:ilvl w:val="3"/>
          <w:numId w:val="35"/>
        </w:numPr>
        <w:rPr>
          <w:sz w:val="32"/>
        </w:rPr>
      </w:pPr>
      <w:r>
        <w:rPr>
          <w:sz w:val="32"/>
        </w:rPr>
        <w:t xml:space="preserve">The production manager may schedule production in such a way that it requires </w:t>
      </w:r>
      <w:r>
        <w:rPr>
          <w:b/>
          <w:sz w:val="32"/>
        </w:rPr>
        <w:lastRenderedPageBreak/>
        <w:t>express delivery</w:t>
      </w:r>
      <w:r>
        <w:rPr>
          <w:sz w:val="32"/>
        </w:rPr>
        <w:t xml:space="preserve"> of raw materials resulting in an unfavorable materials price variance.</w:t>
      </w:r>
    </w:p>
    <w:p w:rsidR="002C57FE" w:rsidRDefault="00D750D2">
      <w:pPr>
        <w:numPr>
          <w:ilvl w:val="7"/>
          <w:numId w:val="1"/>
        </w:numPr>
        <w:rPr>
          <w:sz w:val="32"/>
        </w:rPr>
      </w:pPr>
      <w:r>
        <w:rPr>
          <w:noProof/>
          <w:sz w:val="32"/>
        </w:rPr>
        <w:pict>
          <v:shape id="_x0000_s1697" type="#_x0000_t202" style="position:absolute;left:0;text-align:left;margin-left:0;margin-top:8.2pt;width:36pt;height:27pt;z-index:251599360" strokecolor="white">
            <v:textbox style="mso-next-textbox:#_x0000_s1697">
              <w:txbxContent>
                <w:p w:rsidR="002C57FE" w:rsidRDefault="002C57FE">
                  <w:pPr>
                    <w:rPr>
                      <w:sz w:val="32"/>
                      <w:szCs w:val="32"/>
                    </w:rPr>
                  </w:pPr>
                  <w:r>
                    <w:rPr>
                      <w:sz w:val="32"/>
                      <w:szCs w:val="32"/>
                    </w:rPr>
                    <w:t xml:space="preserve"> </w:t>
                  </w:r>
                  <w:r w:rsidR="00D750D2">
                    <w:rPr>
                      <w:sz w:val="32"/>
                      <w:szCs w:val="32"/>
                    </w:rPr>
                    <w:t>26</w:t>
                  </w:r>
                </w:p>
              </w:txbxContent>
            </v:textbox>
          </v:shape>
        </w:pict>
      </w:r>
      <w:r>
        <w:rPr>
          <w:noProof/>
          <w:sz w:val="32"/>
        </w:rPr>
        <w:pict>
          <v:shape id="_x0000_s1696" type="#_x0000_t87" style="position:absolute;left:0;text-align:left;margin-left:36.75pt;margin-top:-34.85pt;width:9pt;height:109.05pt;z-index:251598336"/>
        </w:pict>
      </w:r>
      <w:r w:rsidR="002C57FE">
        <w:rPr>
          <w:sz w:val="32"/>
        </w:rPr>
        <w:t xml:space="preserve">The purchasing manager may purchase </w:t>
      </w:r>
      <w:r w:rsidR="002C57FE">
        <w:rPr>
          <w:b/>
          <w:sz w:val="32"/>
        </w:rPr>
        <w:t>lower quality raw materials</w:t>
      </w:r>
      <w:r w:rsidR="002C57FE">
        <w:rPr>
          <w:sz w:val="32"/>
        </w:rPr>
        <w:t xml:space="preserve"> resulting in an unfavorable materials quantity variance for the production manager.</w:t>
      </w:r>
    </w:p>
    <w:p w:rsidR="002C57FE" w:rsidRDefault="002C57FE">
      <w:pPr>
        <w:rPr>
          <w:sz w:val="32"/>
        </w:rPr>
      </w:pPr>
    </w:p>
    <w:p w:rsidR="002C57FE" w:rsidRDefault="002C57FE">
      <w:pPr>
        <w:ind w:left="1440"/>
        <w:rPr>
          <w:i/>
          <w:sz w:val="32"/>
        </w:rPr>
      </w:pPr>
      <w:r>
        <w:rPr>
          <w:i/>
          <w:noProof/>
          <w:sz w:val="32"/>
        </w:rPr>
        <w:pict>
          <v:shape id="_x0000_s1703" type="#_x0000_t202" style="position:absolute;left:0;text-align:left;margin-left:-18pt;margin-top:0;width:54pt;height:27pt;z-index:251601408" strokecolor="white">
            <v:textbox style="mso-next-textbox:#_x0000_s1703">
              <w:txbxContent>
                <w:p w:rsidR="002C57FE" w:rsidRDefault="002C57FE">
                  <w:pPr>
                    <w:rPr>
                      <w:sz w:val="32"/>
                      <w:szCs w:val="32"/>
                    </w:rPr>
                  </w:pPr>
                  <w:r>
                    <w:rPr>
                      <w:sz w:val="32"/>
                      <w:szCs w:val="32"/>
                    </w:rPr>
                    <w:t>2</w:t>
                  </w:r>
                  <w:r w:rsidR="00D750D2">
                    <w:rPr>
                      <w:sz w:val="32"/>
                      <w:szCs w:val="32"/>
                    </w:rPr>
                    <w:t>7</w:t>
                  </w:r>
                  <w:r>
                    <w:rPr>
                      <w:sz w:val="32"/>
                      <w:szCs w:val="32"/>
                    </w:rPr>
                    <w:t>-</w:t>
                  </w:r>
                  <w:r w:rsidR="00D750D2">
                    <w:rPr>
                      <w:sz w:val="32"/>
                      <w:szCs w:val="32"/>
                    </w:rPr>
                    <w:t>35</w:t>
                  </w:r>
                </w:p>
              </w:txbxContent>
            </v:textbox>
          </v:shape>
        </w:pict>
      </w:r>
      <w:r>
        <w:rPr>
          <w:i/>
          <w:noProof/>
          <w:sz w:val="32"/>
        </w:rPr>
        <w:pict>
          <v:shape id="_x0000_s1702" type="#_x0000_t87" style="position:absolute;left:0;text-align:left;margin-left:36pt;margin-top:0;width:9pt;height:27pt;z-index:251600384"/>
        </w:pict>
      </w:r>
      <w:r>
        <w:rPr>
          <w:i/>
          <w:sz w:val="32"/>
        </w:rPr>
        <w:t>Quick Check – direct materials variance calculations</w:t>
      </w:r>
    </w:p>
    <w:p w:rsidR="002C57FE" w:rsidRDefault="002C57FE">
      <w:pPr>
        <w:rPr>
          <w:b/>
          <w:bCs/>
          <w:sz w:val="32"/>
        </w:rPr>
      </w:pPr>
    </w:p>
    <w:p w:rsidR="002C57FE" w:rsidRDefault="002C57FE">
      <w:pPr>
        <w:pStyle w:val="Heading9"/>
        <w:rPr>
          <w:b/>
        </w:rPr>
      </w:pPr>
      <w:r>
        <w:rPr>
          <w:b/>
        </w:rPr>
        <w:t>Using standard costs—direct labor variances</w:t>
      </w:r>
    </w:p>
    <w:p w:rsidR="002C57FE" w:rsidRDefault="002C57FE">
      <w:pPr>
        <w:rPr>
          <w:i/>
          <w:sz w:val="32"/>
        </w:rPr>
      </w:pPr>
    </w:p>
    <w:p w:rsidR="002C57FE" w:rsidRDefault="002C57FE">
      <w:pPr>
        <w:ind w:left="1440"/>
        <w:rPr>
          <w:i/>
          <w:sz w:val="32"/>
        </w:rPr>
      </w:pPr>
      <w:r>
        <w:rPr>
          <w:i/>
          <w:noProof/>
          <w:sz w:val="32"/>
        </w:rPr>
        <w:pict>
          <v:shape id="_x0000_s1934" type="#_x0000_t202" style="position:absolute;left:0;text-align:left;margin-left:0;margin-top:10.05pt;width:36pt;height:27pt;z-index:251651584" strokecolor="white">
            <v:textbox style="mso-next-textbox:#_x0000_s1934">
              <w:txbxContent>
                <w:p w:rsidR="002C57FE" w:rsidRDefault="002C57FE">
                  <w:pPr>
                    <w:rPr>
                      <w:sz w:val="32"/>
                      <w:szCs w:val="32"/>
                    </w:rPr>
                  </w:pPr>
                  <w:r>
                    <w:rPr>
                      <w:sz w:val="32"/>
                      <w:szCs w:val="32"/>
                    </w:rPr>
                    <w:t xml:space="preserve"> </w:t>
                  </w:r>
                  <w:r w:rsidR="00A6640D">
                    <w:rPr>
                      <w:sz w:val="32"/>
                      <w:szCs w:val="32"/>
                    </w:rPr>
                    <w:t>36</w:t>
                  </w:r>
                </w:p>
              </w:txbxContent>
            </v:textbox>
          </v:shape>
        </w:pict>
      </w:r>
      <w:r>
        <w:rPr>
          <w:i/>
          <w:noProof/>
          <w:sz w:val="32"/>
        </w:rPr>
        <w:pict>
          <v:shape id="_x0000_s1932" type="#_x0000_t87" style="position:absolute;left:0;text-align:left;margin-left:36pt;margin-top:1.05pt;width:9pt;height:36pt;z-index:251650560"/>
        </w:pict>
      </w:r>
      <w:r>
        <w:rPr>
          <w:i/>
          <w:sz w:val="32"/>
        </w:rPr>
        <w:t xml:space="preserve">Learning Objective </w:t>
      </w:r>
      <w:r w:rsidR="00A6640D">
        <w:rPr>
          <w:i/>
          <w:sz w:val="32"/>
        </w:rPr>
        <w:t>2</w:t>
      </w:r>
      <w:r>
        <w:rPr>
          <w:i/>
          <w:sz w:val="32"/>
        </w:rPr>
        <w:t xml:space="preserve">: Compute the direct labor </w:t>
      </w:r>
      <w:r w:rsidR="00A6640D">
        <w:rPr>
          <w:i/>
          <w:sz w:val="32"/>
        </w:rPr>
        <w:t xml:space="preserve">efficiency and </w:t>
      </w:r>
      <w:r>
        <w:rPr>
          <w:i/>
          <w:sz w:val="32"/>
        </w:rPr>
        <w:t>rate variances and explain their significance.</w:t>
      </w:r>
    </w:p>
    <w:p w:rsidR="002C57FE" w:rsidRDefault="002C57FE">
      <w:pPr>
        <w:rPr>
          <w:sz w:val="32"/>
        </w:rPr>
      </w:pPr>
      <w:r>
        <w:rPr>
          <w:noProof/>
          <w:sz w:val="32"/>
        </w:rPr>
        <w:pict>
          <v:shape id="_x0000_s1706" type="#_x0000_t87" style="position:absolute;margin-left:36pt;margin-top:17.6pt;width:9pt;height:36pt;z-index:251602432"/>
        </w:pict>
      </w:r>
    </w:p>
    <w:p w:rsidR="002C57FE" w:rsidRDefault="002C57FE">
      <w:pPr>
        <w:pStyle w:val="Heading4"/>
        <w:numPr>
          <w:ilvl w:val="0"/>
          <w:numId w:val="63"/>
        </w:numPr>
      </w:pPr>
      <w:r>
        <w:rPr>
          <w:noProof/>
        </w:rPr>
        <w:pict>
          <v:shape id="_x0000_s1707" type="#_x0000_t202" style="position:absolute;left:0;text-align:left;margin-left:0;margin-top:8.2pt;width:36pt;height:27pt;z-index:251603456" strokecolor="white">
            <v:textbox style="mso-next-textbox:#_x0000_s1707">
              <w:txbxContent>
                <w:p w:rsidR="002C57FE" w:rsidRDefault="002C57FE">
                  <w:pPr>
                    <w:rPr>
                      <w:sz w:val="32"/>
                      <w:szCs w:val="32"/>
                    </w:rPr>
                  </w:pPr>
                  <w:r>
                    <w:rPr>
                      <w:sz w:val="32"/>
                      <w:szCs w:val="32"/>
                    </w:rPr>
                    <w:t xml:space="preserve"> </w:t>
                  </w:r>
                  <w:r w:rsidR="00A6640D">
                    <w:rPr>
                      <w:sz w:val="32"/>
                      <w:szCs w:val="32"/>
                    </w:rPr>
                    <w:t>37</w:t>
                  </w:r>
                </w:p>
              </w:txbxContent>
            </v:textbox>
          </v:shape>
        </w:pict>
      </w:r>
      <w:r>
        <w:t>Glacier Peak Outfitters – continued (assume the information as shown)</w:t>
      </w:r>
    </w:p>
    <w:p w:rsidR="002C57FE" w:rsidRDefault="002C57FE">
      <w:pPr>
        <w:rPr>
          <w:sz w:val="32"/>
        </w:rPr>
      </w:pPr>
    </w:p>
    <w:p w:rsidR="00A6640D" w:rsidRDefault="00A6640D" w:rsidP="00A6640D">
      <w:pPr>
        <w:numPr>
          <w:ilvl w:val="0"/>
          <w:numId w:val="50"/>
        </w:numPr>
        <w:tabs>
          <w:tab w:val="num" w:pos="2160"/>
        </w:tabs>
        <w:rPr>
          <w:sz w:val="32"/>
        </w:rPr>
      </w:pPr>
      <w:r>
        <w:rPr>
          <w:noProof/>
        </w:rPr>
        <w:pict>
          <v:shape id="_x0000_s1708" type="#_x0000_t87" style="position:absolute;left:0;text-align:left;margin-left:36pt;margin-top:1.15pt;width:9.75pt;height:295.45pt;z-index:251604480"/>
        </w:pict>
      </w:r>
      <w:r>
        <w:rPr>
          <w:sz w:val="32"/>
        </w:rPr>
        <w:t xml:space="preserve">The </w:t>
      </w:r>
      <w:r>
        <w:rPr>
          <w:b/>
          <w:sz w:val="32"/>
        </w:rPr>
        <w:t>labor efficiency variance</w:t>
      </w:r>
      <w:r>
        <w:rPr>
          <w:sz w:val="32"/>
        </w:rPr>
        <w:t xml:space="preserve">, defined as the difference between the actual quantity of labor hours and the quantity allowed according to the standard, is </w:t>
      </w:r>
      <w:r>
        <w:rPr>
          <w:b/>
          <w:sz w:val="32"/>
        </w:rPr>
        <w:t>$1,000 unfavorable</w:t>
      </w:r>
      <w:r>
        <w:rPr>
          <w:sz w:val="32"/>
        </w:rPr>
        <w:t>.</w:t>
      </w:r>
    </w:p>
    <w:p w:rsidR="00A6640D" w:rsidRDefault="00A6640D" w:rsidP="00A6640D">
      <w:pPr>
        <w:rPr>
          <w:sz w:val="32"/>
        </w:rPr>
      </w:pPr>
    </w:p>
    <w:p w:rsidR="00A6640D" w:rsidRDefault="00A6640D" w:rsidP="00A6640D">
      <w:pPr>
        <w:numPr>
          <w:ilvl w:val="3"/>
          <w:numId w:val="8"/>
        </w:numPr>
        <w:rPr>
          <w:sz w:val="32"/>
        </w:rPr>
      </w:pPr>
      <w:r>
        <w:rPr>
          <w:noProof/>
          <w:sz w:val="32"/>
        </w:rPr>
        <w:pict>
          <v:shape id="_x0000_s2092" type="#_x0000_t202" style="position:absolute;left:0;text-align:left;margin-left:0;margin-top:40.35pt;width:36pt;height:27pt;z-index:251720192" strokecolor="white">
            <v:textbox style="mso-next-textbox:#_x0000_s2092">
              <w:txbxContent>
                <w:p w:rsidR="00A6640D" w:rsidRDefault="00A6640D" w:rsidP="00A6640D">
                  <w:pPr>
                    <w:rPr>
                      <w:sz w:val="32"/>
                      <w:szCs w:val="32"/>
                    </w:rPr>
                  </w:pPr>
                  <w:r>
                    <w:rPr>
                      <w:sz w:val="32"/>
                      <w:szCs w:val="32"/>
                    </w:rPr>
                    <w:t xml:space="preserve"> 38</w:t>
                  </w:r>
                </w:p>
              </w:txbxContent>
            </v:textbox>
          </v:shape>
        </w:pict>
      </w:r>
      <w:r>
        <w:rPr>
          <w:sz w:val="32"/>
        </w:rPr>
        <w:t xml:space="preserve">The efficiency variance is labeled </w:t>
      </w:r>
      <w:r>
        <w:rPr>
          <w:b/>
          <w:sz w:val="32"/>
        </w:rPr>
        <w:t>unfavorable</w:t>
      </w:r>
      <w:r>
        <w:rPr>
          <w:sz w:val="32"/>
        </w:rPr>
        <w:t xml:space="preserve"> because the actual quantity of hours exceeds the standard quantity allowed by </w:t>
      </w:r>
      <w:r>
        <w:rPr>
          <w:b/>
          <w:sz w:val="32"/>
        </w:rPr>
        <w:t>100 hours</w:t>
      </w:r>
      <w:r>
        <w:rPr>
          <w:sz w:val="32"/>
        </w:rPr>
        <w:t>.</w:t>
      </w:r>
    </w:p>
    <w:p w:rsidR="00A6640D" w:rsidRDefault="00A6640D" w:rsidP="00A6640D">
      <w:pPr>
        <w:pStyle w:val="Heading4"/>
        <w:numPr>
          <w:ilvl w:val="0"/>
          <w:numId w:val="0"/>
        </w:numPr>
        <w:ind w:left="90"/>
      </w:pPr>
    </w:p>
    <w:p w:rsidR="002C57FE" w:rsidRDefault="002C57FE">
      <w:pPr>
        <w:pStyle w:val="Heading4"/>
        <w:numPr>
          <w:ilvl w:val="0"/>
          <w:numId w:val="50"/>
        </w:numPr>
      </w:pPr>
      <w:r>
        <w:t xml:space="preserve">The labor rate variance, </w:t>
      </w:r>
      <w:r>
        <w:rPr>
          <w:b w:val="0"/>
        </w:rPr>
        <w:t xml:space="preserve">defined as the difference between the actual average hourly </w:t>
      </w:r>
      <w:proofErr w:type="gramStart"/>
      <w:r>
        <w:rPr>
          <w:b w:val="0"/>
        </w:rPr>
        <w:t>wage</w:t>
      </w:r>
      <w:proofErr w:type="gramEnd"/>
      <w:r>
        <w:rPr>
          <w:b w:val="0"/>
        </w:rPr>
        <w:t xml:space="preserve"> paid and the standard hourly wage, is</w:t>
      </w:r>
      <w:r>
        <w:t xml:space="preserve"> $1,250 unfavorable.</w:t>
      </w:r>
    </w:p>
    <w:p w:rsidR="002C57FE" w:rsidRDefault="002C57FE">
      <w:pPr>
        <w:rPr>
          <w:sz w:val="32"/>
        </w:rPr>
      </w:pPr>
    </w:p>
    <w:p w:rsidR="002C57FE" w:rsidRDefault="002C57FE">
      <w:pPr>
        <w:numPr>
          <w:ilvl w:val="0"/>
          <w:numId w:val="37"/>
        </w:numPr>
        <w:rPr>
          <w:sz w:val="32"/>
        </w:rPr>
      </w:pPr>
      <w:r>
        <w:rPr>
          <w:sz w:val="32"/>
        </w:rPr>
        <w:t xml:space="preserve">The rate variance is labeled </w:t>
      </w:r>
      <w:r>
        <w:rPr>
          <w:b/>
          <w:sz w:val="32"/>
        </w:rPr>
        <w:t>unfavorable</w:t>
      </w:r>
      <w:r>
        <w:rPr>
          <w:sz w:val="32"/>
        </w:rPr>
        <w:t xml:space="preserve"> because the actual average wage rate was </w:t>
      </w:r>
      <w:r>
        <w:rPr>
          <w:sz w:val="32"/>
        </w:rPr>
        <w:lastRenderedPageBreak/>
        <w:t xml:space="preserve">more than the standard wage rate by </w:t>
      </w:r>
      <w:r>
        <w:rPr>
          <w:b/>
          <w:sz w:val="32"/>
        </w:rPr>
        <w:t>$0.50 per hour</w:t>
      </w:r>
      <w:r>
        <w:rPr>
          <w:sz w:val="32"/>
        </w:rPr>
        <w:t>.</w:t>
      </w:r>
    </w:p>
    <w:p w:rsidR="002C57FE" w:rsidRDefault="00A6640D">
      <w:pPr>
        <w:rPr>
          <w:sz w:val="32"/>
        </w:rPr>
      </w:pPr>
      <w:r>
        <w:rPr>
          <w:noProof/>
          <w:sz w:val="32"/>
        </w:rPr>
        <w:pict>
          <v:shape id="_x0000_s2063" type="#_x0000_t202" style="position:absolute;margin-left:0;margin-top:-25.55pt;width:36pt;height:30pt;z-index:251702784" stroked="f">
            <v:textbox>
              <w:txbxContent>
                <w:p w:rsidR="002C57FE" w:rsidRDefault="002C57FE">
                  <w:pPr>
                    <w:rPr>
                      <w:sz w:val="32"/>
                      <w:szCs w:val="32"/>
                    </w:rPr>
                  </w:pPr>
                  <w:r>
                    <w:rPr>
                      <w:sz w:val="32"/>
                      <w:szCs w:val="32"/>
                    </w:rPr>
                    <w:t xml:space="preserve"> </w:t>
                  </w:r>
                  <w:r w:rsidR="00A6640D">
                    <w:rPr>
                      <w:sz w:val="32"/>
                      <w:szCs w:val="32"/>
                    </w:rPr>
                    <w:t>38</w:t>
                  </w:r>
                </w:p>
              </w:txbxContent>
            </v:textbox>
          </v:shape>
        </w:pict>
      </w:r>
      <w:r w:rsidR="002C57FE">
        <w:rPr>
          <w:noProof/>
          <w:sz w:val="32"/>
        </w:rPr>
        <w:pict>
          <v:shape id="_x0000_s1937" type="#_x0000_t87" style="position:absolute;margin-left:36pt;margin-top:-25.55pt;width:9pt;height:21.75pt;z-index:251652608"/>
        </w:pict>
      </w:r>
    </w:p>
    <w:p w:rsidR="002C57FE" w:rsidRDefault="002C57FE" w:rsidP="002C57FE">
      <w:pPr>
        <w:numPr>
          <w:ilvl w:val="0"/>
          <w:numId w:val="50"/>
        </w:numPr>
        <w:tabs>
          <w:tab w:val="num" w:pos="2160"/>
        </w:tabs>
        <w:rPr>
          <w:b/>
          <w:sz w:val="32"/>
        </w:rPr>
      </w:pPr>
      <w:r>
        <w:rPr>
          <w:b/>
          <w:sz w:val="32"/>
        </w:rPr>
        <w:t>Supporting/additional computations</w:t>
      </w:r>
    </w:p>
    <w:p w:rsidR="002C57FE" w:rsidRDefault="002C57FE">
      <w:pPr>
        <w:rPr>
          <w:sz w:val="32"/>
        </w:rPr>
      </w:pPr>
      <w:r>
        <w:rPr>
          <w:noProof/>
          <w:sz w:val="32"/>
        </w:rPr>
        <w:pict>
          <v:shape id="_x0000_s1712" type="#_x0000_t87" style="position:absolute;margin-left:36pt;margin-top:16.65pt;width:9pt;height:36pt;z-index:251605504"/>
        </w:pict>
      </w:r>
    </w:p>
    <w:p w:rsidR="00A6640D" w:rsidRDefault="00A6640D" w:rsidP="00A6640D">
      <w:pPr>
        <w:numPr>
          <w:ilvl w:val="0"/>
          <w:numId w:val="38"/>
        </w:numPr>
        <w:rPr>
          <w:sz w:val="32"/>
        </w:rPr>
      </w:pPr>
      <w:r>
        <w:rPr>
          <w:noProof/>
          <w:sz w:val="32"/>
        </w:rPr>
        <w:pict>
          <v:shape id="_x0000_s2094" type="#_x0000_t202" style="position:absolute;left:0;text-align:left;margin-left:0;margin-top:6.45pt;width:36pt;height:27pt;z-index:251722240" strokecolor="white">
            <v:textbox style="mso-next-textbox:#_x0000_s2094">
              <w:txbxContent>
                <w:p w:rsidR="00A6640D" w:rsidRDefault="00A6640D" w:rsidP="00A6640D">
                  <w:pPr>
                    <w:rPr>
                      <w:sz w:val="32"/>
                      <w:szCs w:val="32"/>
                    </w:rPr>
                  </w:pPr>
                  <w:r>
                    <w:rPr>
                      <w:sz w:val="32"/>
                      <w:szCs w:val="32"/>
                    </w:rPr>
                    <w:t xml:space="preserve"> 39</w:t>
                  </w:r>
                </w:p>
              </w:txbxContent>
            </v:textbox>
          </v:shape>
        </w:pict>
      </w:r>
      <w:r>
        <w:rPr>
          <w:sz w:val="32"/>
        </w:rPr>
        <w:t xml:space="preserve">The standard quantity of </w:t>
      </w:r>
      <w:r>
        <w:rPr>
          <w:b/>
          <w:sz w:val="32"/>
        </w:rPr>
        <w:t>2,400 hours</w:t>
      </w:r>
      <w:r>
        <w:rPr>
          <w:sz w:val="32"/>
        </w:rPr>
        <w:t xml:space="preserve"> was computed as shown.</w:t>
      </w:r>
    </w:p>
    <w:p w:rsidR="002C57FE" w:rsidRDefault="00A6640D">
      <w:pPr>
        <w:numPr>
          <w:ilvl w:val="0"/>
          <w:numId w:val="38"/>
        </w:numPr>
        <w:rPr>
          <w:sz w:val="32"/>
        </w:rPr>
      </w:pPr>
      <w:r>
        <w:rPr>
          <w:noProof/>
          <w:sz w:val="32"/>
        </w:rPr>
        <w:pict>
          <v:shape id="_x0000_s2093" type="#_x0000_t87" style="position:absolute;left:0;text-align:left;margin-left:36pt;margin-top:7.25pt;width:9pt;height:27pt;z-index:251721216"/>
        </w:pict>
      </w:r>
      <w:r w:rsidR="002C57FE">
        <w:rPr>
          <w:noProof/>
          <w:sz w:val="32"/>
        </w:rPr>
        <w:pict>
          <v:shape id="_x0000_s1715" type="#_x0000_t202" style="position:absolute;left:0;text-align:left;margin-left:0;margin-top:7.25pt;width:36pt;height:27pt;z-index:251607552" strokecolor="white">
            <v:textbox style="mso-next-textbox:#_x0000_s1715">
              <w:txbxContent>
                <w:p w:rsidR="002C57FE" w:rsidRDefault="002C57FE">
                  <w:pPr>
                    <w:rPr>
                      <w:sz w:val="32"/>
                      <w:szCs w:val="32"/>
                    </w:rPr>
                  </w:pPr>
                  <w:r>
                    <w:rPr>
                      <w:sz w:val="32"/>
                      <w:szCs w:val="32"/>
                    </w:rPr>
                    <w:t xml:space="preserve"> 4</w:t>
                  </w:r>
                  <w:r w:rsidR="00A6640D">
                    <w:rPr>
                      <w:sz w:val="32"/>
                      <w:szCs w:val="32"/>
                    </w:rPr>
                    <w:t>0</w:t>
                  </w:r>
                </w:p>
              </w:txbxContent>
            </v:textbox>
          </v:shape>
        </w:pict>
      </w:r>
      <w:r w:rsidR="002C57FE">
        <w:rPr>
          <w:sz w:val="32"/>
        </w:rPr>
        <w:t xml:space="preserve">The actual price (or rate) of </w:t>
      </w:r>
      <w:r w:rsidR="002C57FE">
        <w:rPr>
          <w:b/>
          <w:sz w:val="32"/>
        </w:rPr>
        <w:t>$10.50 per hour</w:t>
      </w:r>
      <w:r w:rsidR="002C57FE">
        <w:rPr>
          <w:sz w:val="32"/>
        </w:rPr>
        <w:t xml:space="preserve"> was computed as shown.</w:t>
      </w:r>
    </w:p>
    <w:p w:rsidR="002C57FE" w:rsidRDefault="002C57FE">
      <w:pPr>
        <w:numPr>
          <w:ilvl w:val="0"/>
          <w:numId w:val="38"/>
        </w:numPr>
        <w:rPr>
          <w:sz w:val="32"/>
        </w:rPr>
      </w:pPr>
      <w:r>
        <w:rPr>
          <w:noProof/>
          <w:sz w:val="32"/>
        </w:rPr>
        <w:pict>
          <v:shape id="_x0000_s1717" type="#_x0000_t202" style="position:absolute;left:0;text-align:left;margin-left:0;margin-top:5.65pt;width:36pt;height:27pt;z-index:251608576" strokecolor="white">
            <v:textbox style="mso-next-textbox:#_x0000_s1717">
              <w:txbxContent>
                <w:p w:rsidR="002C57FE" w:rsidRDefault="002C57FE">
                  <w:pPr>
                    <w:rPr>
                      <w:sz w:val="32"/>
                      <w:szCs w:val="32"/>
                    </w:rPr>
                  </w:pPr>
                  <w:r>
                    <w:rPr>
                      <w:sz w:val="32"/>
                      <w:szCs w:val="32"/>
                    </w:rPr>
                    <w:t xml:space="preserve"> 4</w:t>
                  </w:r>
                  <w:r w:rsidR="00A6640D">
                    <w:rPr>
                      <w:sz w:val="32"/>
                      <w:szCs w:val="32"/>
                    </w:rPr>
                    <w:t>1</w:t>
                  </w:r>
                </w:p>
              </w:txbxContent>
            </v:textbox>
          </v:shape>
        </w:pict>
      </w:r>
      <w:r>
        <w:rPr>
          <w:noProof/>
          <w:sz w:val="32"/>
        </w:rPr>
        <w:pict>
          <v:shape id="_x0000_s1714" type="#_x0000_t87" style="position:absolute;left:0;text-align:left;margin-left:36pt;margin-top:5.65pt;width:9pt;height:27pt;z-index:251606528"/>
        </w:pict>
      </w:r>
      <w:r>
        <w:rPr>
          <w:b/>
          <w:sz w:val="32"/>
        </w:rPr>
        <w:t>Factored equations</w:t>
      </w:r>
      <w:r>
        <w:rPr>
          <w:sz w:val="32"/>
        </w:rPr>
        <w:t xml:space="preserve"> can also be used to compute the </w:t>
      </w:r>
      <w:r w:rsidR="00C27CF7">
        <w:rPr>
          <w:sz w:val="32"/>
        </w:rPr>
        <w:t>efficiency</w:t>
      </w:r>
      <w:r>
        <w:rPr>
          <w:sz w:val="32"/>
        </w:rPr>
        <w:t xml:space="preserve"> and </w:t>
      </w:r>
      <w:r w:rsidR="00C27CF7">
        <w:rPr>
          <w:sz w:val="32"/>
        </w:rPr>
        <w:t>rate</w:t>
      </w:r>
      <w:r>
        <w:rPr>
          <w:sz w:val="32"/>
        </w:rPr>
        <w:t xml:space="preserve"> variances.</w:t>
      </w:r>
    </w:p>
    <w:p w:rsidR="002C57FE" w:rsidRDefault="002C57FE">
      <w:pPr>
        <w:pStyle w:val="Title"/>
        <w:jc w:val="left"/>
      </w:pPr>
    </w:p>
    <w:p w:rsidR="002C57FE" w:rsidRDefault="002C57FE">
      <w:pPr>
        <w:pStyle w:val="Heading4"/>
        <w:numPr>
          <w:ilvl w:val="0"/>
          <w:numId w:val="63"/>
        </w:numPr>
      </w:pPr>
      <w:r>
        <w:rPr>
          <w:bCs w:val="0"/>
        </w:rPr>
        <w:t>Direct labor variances—points of clarification</w:t>
      </w:r>
      <w:r>
        <w:t>:</w:t>
      </w:r>
    </w:p>
    <w:p w:rsidR="002C57FE" w:rsidRDefault="002C57FE">
      <w:pPr>
        <w:rPr>
          <w:sz w:val="32"/>
          <w:szCs w:val="32"/>
        </w:rPr>
      </w:pPr>
    </w:p>
    <w:p w:rsidR="002C57FE" w:rsidRDefault="002C57FE">
      <w:pPr>
        <w:numPr>
          <w:ilvl w:val="1"/>
          <w:numId w:val="36"/>
        </w:numPr>
        <w:rPr>
          <w:sz w:val="32"/>
        </w:rPr>
      </w:pPr>
      <w:r>
        <w:rPr>
          <w:noProof/>
          <w:sz w:val="32"/>
        </w:rPr>
        <w:pict>
          <v:shape id="_x0000_s1724" type="#_x0000_t87" style="position:absolute;left:0;text-align:left;margin-left:36pt;margin-top:7.8pt;width:9pt;height:222.1pt;z-index:251612672"/>
        </w:pict>
      </w:r>
      <w:r>
        <w:rPr>
          <w:sz w:val="32"/>
        </w:rPr>
        <w:t xml:space="preserve">Labor variances are </w:t>
      </w:r>
      <w:r>
        <w:rPr>
          <w:b/>
          <w:sz w:val="32"/>
        </w:rPr>
        <w:t>partially controllable</w:t>
      </w:r>
      <w:r>
        <w:rPr>
          <w:sz w:val="32"/>
        </w:rPr>
        <w:t xml:space="preserve"> by employees within the Production Department. For example, production managers/supervisors can influence:</w:t>
      </w:r>
    </w:p>
    <w:p w:rsidR="002C57FE" w:rsidRDefault="002C57FE">
      <w:pPr>
        <w:rPr>
          <w:sz w:val="32"/>
        </w:rPr>
      </w:pPr>
    </w:p>
    <w:p w:rsidR="002C57FE" w:rsidRDefault="002C57FE">
      <w:pPr>
        <w:numPr>
          <w:ilvl w:val="0"/>
          <w:numId w:val="51"/>
        </w:numPr>
        <w:rPr>
          <w:sz w:val="32"/>
        </w:rPr>
      </w:pPr>
      <w:r>
        <w:rPr>
          <w:noProof/>
          <w:sz w:val="32"/>
        </w:rPr>
        <w:pict>
          <v:shape id="_x0000_s1725" type="#_x0000_t202" style="position:absolute;left:0;text-align:left;margin-left:0;margin-top:16.45pt;width:36pt;height:27pt;z-index:251613696" strokecolor="white">
            <v:textbox style="mso-next-textbox:#_x0000_s1725">
              <w:txbxContent>
                <w:p w:rsidR="002C57FE" w:rsidRDefault="002C57FE">
                  <w:pPr>
                    <w:rPr>
                      <w:sz w:val="32"/>
                      <w:szCs w:val="32"/>
                    </w:rPr>
                  </w:pPr>
                  <w:r>
                    <w:rPr>
                      <w:sz w:val="32"/>
                      <w:szCs w:val="32"/>
                    </w:rPr>
                    <w:t xml:space="preserve"> 4</w:t>
                  </w:r>
                  <w:r w:rsidR="00A6640D">
                    <w:rPr>
                      <w:sz w:val="32"/>
                      <w:szCs w:val="32"/>
                    </w:rPr>
                    <w:t>2</w:t>
                  </w:r>
                </w:p>
              </w:txbxContent>
            </v:textbox>
          </v:shape>
        </w:pict>
      </w:r>
      <w:r>
        <w:rPr>
          <w:sz w:val="32"/>
        </w:rPr>
        <w:t>The deployment of highly skilled workers and less skilled workers on tasks consistent with their skill levels.</w:t>
      </w:r>
    </w:p>
    <w:p w:rsidR="002C57FE" w:rsidRDefault="002C57FE">
      <w:pPr>
        <w:numPr>
          <w:ilvl w:val="0"/>
          <w:numId w:val="51"/>
        </w:numPr>
        <w:rPr>
          <w:sz w:val="32"/>
        </w:rPr>
      </w:pPr>
      <w:r>
        <w:rPr>
          <w:sz w:val="32"/>
        </w:rPr>
        <w:t>The level of employee motivation within the department.</w:t>
      </w:r>
    </w:p>
    <w:p w:rsidR="002C57FE" w:rsidRDefault="002C57FE">
      <w:pPr>
        <w:numPr>
          <w:ilvl w:val="0"/>
          <w:numId w:val="51"/>
        </w:numPr>
        <w:rPr>
          <w:sz w:val="32"/>
        </w:rPr>
      </w:pPr>
      <w:r>
        <w:rPr>
          <w:sz w:val="32"/>
        </w:rPr>
        <w:t>The quality of production supervision.</w:t>
      </w:r>
    </w:p>
    <w:p w:rsidR="002C57FE" w:rsidRDefault="002C57FE">
      <w:pPr>
        <w:numPr>
          <w:ilvl w:val="0"/>
          <w:numId w:val="51"/>
        </w:numPr>
        <w:rPr>
          <w:sz w:val="32"/>
        </w:rPr>
      </w:pPr>
      <w:r>
        <w:rPr>
          <w:sz w:val="32"/>
        </w:rPr>
        <w:t>The quality of the training provided to the employees.</w:t>
      </w:r>
    </w:p>
    <w:p w:rsidR="002C57FE" w:rsidRDefault="002C57FE">
      <w:pPr>
        <w:rPr>
          <w:sz w:val="32"/>
        </w:rPr>
      </w:pPr>
    </w:p>
    <w:p w:rsidR="002C57FE" w:rsidRDefault="00A6640D" w:rsidP="0026051F">
      <w:pPr>
        <w:numPr>
          <w:ilvl w:val="0"/>
          <w:numId w:val="77"/>
        </w:numPr>
        <w:rPr>
          <w:sz w:val="32"/>
        </w:rPr>
      </w:pPr>
      <w:r>
        <w:rPr>
          <w:noProof/>
          <w:sz w:val="32"/>
        </w:rPr>
        <w:pict>
          <v:shape id="_x0000_s2095" type="#_x0000_t202" style="position:absolute;left:0;text-align:left;margin-left:0;margin-top:53.35pt;width:36pt;height:28.5pt;z-index:251723264" stroked="f">
            <v:textbox>
              <w:txbxContent>
                <w:p w:rsidR="00A6640D" w:rsidRPr="00A6640D" w:rsidRDefault="00A6640D">
                  <w:pPr>
                    <w:rPr>
                      <w:sz w:val="32"/>
                      <w:szCs w:val="32"/>
                    </w:rPr>
                  </w:pPr>
                  <w:r>
                    <w:rPr>
                      <w:sz w:val="32"/>
                      <w:szCs w:val="32"/>
                    </w:rPr>
                    <w:t xml:space="preserve"> </w:t>
                  </w:r>
                  <w:r w:rsidRPr="00A6640D">
                    <w:rPr>
                      <w:sz w:val="32"/>
                      <w:szCs w:val="32"/>
                    </w:rPr>
                    <w:t>43</w:t>
                  </w:r>
                </w:p>
              </w:txbxContent>
            </v:textbox>
          </v:shape>
        </w:pict>
      </w:r>
      <w:r>
        <w:rPr>
          <w:noProof/>
          <w:sz w:val="32"/>
        </w:rPr>
        <w:pict>
          <v:shape id="_x0000_s2062" type="#_x0000_t87" style="position:absolute;left:0;text-align:left;margin-left:39.75pt;margin-top:3.4pt;width:3.75pt;height:126.45pt;z-index:251701760"/>
        </w:pict>
      </w:r>
      <w:r w:rsidR="002C57FE">
        <w:rPr>
          <w:sz w:val="32"/>
        </w:rPr>
        <w:t xml:space="preserve">However, labor variances are not entirely </w:t>
      </w:r>
      <w:r w:rsidR="002C57FE">
        <w:rPr>
          <w:b/>
          <w:sz w:val="32"/>
        </w:rPr>
        <w:t>controllable</w:t>
      </w:r>
      <w:r w:rsidR="002C57FE">
        <w:rPr>
          <w:sz w:val="32"/>
        </w:rPr>
        <w:t xml:space="preserve"> by one person or department. For example:</w:t>
      </w:r>
    </w:p>
    <w:p w:rsidR="002C57FE" w:rsidRDefault="002C57FE">
      <w:pPr>
        <w:rPr>
          <w:sz w:val="32"/>
        </w:rPr>
      </w:pPr>
    </w:p>
    <w:p w:rsidR="002C57FE" w:rsidRDefault="002C57FE">
      <w:pPr>
        <w:numPr>
          <w:ilvl w:val="0"/>
          <w:numId w:val="39"/>
        </w:numPr>
        <w:rPr>
          <w:sz w:val="32"/>
        </w:rPr>
      </w:pPr>
      <w:r>
        <w:rPr>
          <w:sz w:val="32"/>
        </w:rPr>
        <w:t xml:space="preserve">The Maintenance Department may do a </w:t>
      </w:r>
      <w:r>
        <w:rPr>
          <w:b/>
          <w:sz w:val="32"/>
        </w:rPr>
        <w:t>poor job of maintaining production equipment</w:t>
      </w:r>
      <w:r>
        <w:rPr>
          <w:sz w:val="32"/>
        </w:rPr>
        <w:t xml:space="preserve">. This may increase the </w:t>
      </w:r>
      <w:r>
        <w:rPr>
          <w:sz w:val="32"/>
        </w:rPr>
        <w:lastRenderedPageBreak/>
        <w:t>processing time required per unit, thereby causing an unfavorable labor efficiency variance.</w:t>
      </w:r>
    </w:p>
    <w:p w:rsidR="002C57FE" w:rsidRDefault="00A6640D">
      <w:pPr>
        <w:numPr>
          <w:ilvl w:val="0"/>
          <w:numId w:val="39"/>
        </w:numPr>
        <w:rPr>
          <w:sz w:val="32"/>
        </w:rPr>
      </w:pPr>
      <w:r>
        <w:rPr>
          <w:noProof/>
          <w:sz w:val="32"/>
        </w:rPr>
        <w:pict>
          <v:shape id="_x0000_s1719" type="#_x0000_t202" style="position:absolute;left:0;text-align:left;margin-left:0;margin-top:-2.7pt;width:36pt;height:27pt;z-index:251609600" strokecolor="white">
            <v:textbox style="mso-next-textbox:#_x0000_s1719">
              <w:txbxContent>
                <w:p w:rsidR="002C57FE" w:rsidRDefault="002C57FE">
                  <w:pPr>
                    <w:rPr>
                      <w:sz w:val="32"/>
                      <w:szCs w:val="32"/>
                    </w:rPr>
                  </w:pPr>
                  <w:r>
                    <w:rPr>
                      <w:sz w:val="32"/>
                      <w:szCs w:val="32"/>
                    </w:rPr>
                    <w:t xml:space="preserve"> 4</w:t>
                  </w:r>
                  <w:r w:rsidR="00A6640D">
                    <w:rPr>
                      <w:sz w:val="32"/>
                      <w:szCs w:val="32"/>
                    </w:rPr>
                    <w:t>3</w:t>
                  </w:r>
                </w:p>
              </w:txbxContent>
            </v:textbox>
          </v:shape>
        </w:pict>
      </w:r>
      <w:r>
        <w:rPr>
          <w:noProof/>
          <w:sz w:val="32"/>
        </w:rPr>
        <w:pict>
          <v:shape id="_x0000_s1728" type="#_x0000_t87" style="position:absolute;left:0;text-align:left;margin-left:36pt;margin-top:-47.35pt;width:9pt;height:115.15pt;z-index:251614720"/>
        </w:pict>
      </w:r>
      <w:r w:rsidR="002C57FE">
        <w:rPr>
          <w:sz w:val="32"/>
        </w:rPr>
        <w:t xml:space="preserve">The purchasing manager may purchase </w:t>
      </w:r>
      <w:r w:rsidR="002C57FE">
        <w:rPr>
          <w:b/>
          <w:sz w:val="32"/>
        </w:rPr>
        <w:t>lower quality raw materials</w:t>
      </w:r>
      <w:r w:rsidR="002C57FE">
        <w:rPr>
          <w:sz w:val="32"/>
        </w:rPr>
        <w:t xml:space="preserve"> resulting in an unfavorable labor efficiency variance for the production manager.</w:t>
      </w:r>
    </w:p>
    <w:p w:rsidR="002C57FE" w:rsidRDefault="002C57FE">
      <w:pPr>
        <w:rPr>
          <w:sz w:val="32"/>
        </w:rPr>
      </w:pPr>
      <w:r>
        <w:rPr>
          <w:noProof/>
          <w:sz w:val="32"/>
        </w:rPr>
        <w:pict>
          <v:shape id="_x0000_s1723" type="#_x0000_t202" style="position:absolute;margin-left:-18pt;margin-top:16.6pt;width:54pt;height:27pt;z-index:251611648" strokecolor="white">
            <v:textbox style="mso-next-textbox:#_x0000_s1723">
              <w:txbxContent>
                <w:p w:rsidR="002C57FE" w:rsidRDefault="002C57FE">
                  <w:pPr>
                    <w:rPr>
                      <w:sz w:val="32"/>
                      <w:szCs w:val="32"/>
                    </w:rPr>
                  </w:pPr>
                  <w:r>
                    <w:rPr>
                      <w:sz w:val="32"/>
                      <w:szCs w:val="32"/>
                    </w:rPr>
                    <w:t>4</w:t>
                  </w:r>
                  <w:r w:rsidR="00A6640D">
                    <w:rPr>
                      <w:sz w:val="32"/>
                      <w:szCs w:val="32"/>
                    </w:rPr>
                    <w:t>4</w:t>
                  </w:r>
                  <w:r>
                    <w:rPr>
                      <w:sz w:val="32"/>
                      <w:szCs w:val="32"/>
                    </w:rPr>
                    <w:t>-4</w:t>
                  </w:r>
                  <w:r w:rsidR="00A6640D">
                    <w:rPr>
                      <w:sz w:val="32"/>
                      <w:szCs w:val="32"/>
                    </w:rPr>
                    <w:t>9</w:t>
                  </w:r>
                </w:p>
              </w:txbxContent>
            </v:textbox>
          </v:shape>
        </w:pict>
      </w:r>
      <w:r>
        <w:rPr>
          <w:noProof/>
          <w:sz w:val="32"/>
        </w:rPr>
        <w:pict>
          <v:shape id="_x0000_s1722" type="#_x0000_t87" style="position:absolute;margin-left:36pt;margin-top:7.6pt;width:9pt;height:36pt;z-index:251610624"/>
        </w:pict>
      </w:r>
    </w:p>
    <w:p w:rsidR="002C57FE" w:rsidRDefault="002C57FE">
      <w:pPr>
        <w:ind w:left="720" w:firstLine="720"/>
        <w:rPr>
          <w:i/>
          <w:sz w:val="32"/>
        </w:rPr>
      </w:pPr>
      <w:r>
        <w:rPr>
          <w:i/>
          <w:sz w:val="32"/>
        </w:rPr>
        <w:t>Quick Check – direct labor variance calculations</w:t>
      </w:r>
    </w:p>
    <w:p w:rsidR="002C57FE" w:rsidRDefault="002C57FE" w:rsidP="006126EC">
      <w:pPr>
        <w:rPr>
          <w:i/>
          <w:sz w:val="32"/>
        </w:rPr>
      </w:pPr>
    </w:p>
    <w:p w:rsidR="002C57FE" w:rsidRDefault="002C57FE">
      <w:pPr>
        <w:pStyle w:val="Heading9"/>
        <w:jc w:val="left"/>
        <w:rPr>
          <w:b/>
        </w:rPr>
      </w:pPr>
      <w:r>
        <w:rPr>
          <w:b/>
        </w:rPr>
        <w:t>Using standard costs—variable manufacturing overhead variances</w:t>
      </w:r>
    </w:p>
    <w:p w:rsidR="002C57FE" w:rsidRDefault="002C57FE">
      <w:pPr>
        <w:rPr>
          <w:sz w:val="32"/>
          <w:szCs w:val="32"/>
        </w:rPr>
      </w:pPr>
    </w:p>
    <w:p w:rsidR="002C57FE" w:rsidRDefault="00B7053C">
      <w:pPr>
        <w:ind w:left="1440"/>
        <w:rPr>
          <w:i/>
          <w:sz w:val="32"/>
          <w:szCs w:val="32"/>
        </w:rPr>
      </w:pPr>
      <w:r>
        <w:rPr>
          <w:i/>
          <w:noProof/>
          <w:sz w:val="32"/>
          <w:szCs w:val="32"/>
        </w:rPr>
        <w:pict>
          <v:shape id="_x0000_s1942" type="#_x0000_t202" style="position:absolute;left:0;text-align:left;margin-left:0;margin-top:13.35pt;width:36pt;height:27pt;z-index:251654656" strokecolor="white">
            <v:textbox style="mso-next-textbox:#_x0000_s1942">
              <w:txbxContent>
                <w:p w:rsidR="002C57FE" w:rsidRDefault="002C57FE">
                  <w:pPr>
                    <w:rPr>
                      <w:sz w:val="32"/>
                      <w:szCs w:val="32"/>
                    </w:rPr>
                  </w:pPr>
                  <w:r>
                    <w:rPr>
                      <w:sz w:val="32"/>
                      <w:szCs w:val="32"/>
                    </w:rPr>
                    <w:t xml:space="preserve"> 5</w:t>
                  </w:r>
                  <w:r w:rsidR="00A6640D">
                    <w:rPr>
                      <w:sz w:val="32"/>
                      <w:szCs w:val="32"/>
                    </w:rPr>
                    <w:t>0</w:t>
                  </w:r>
                </w:p>
              </w:txbxContent>
            </v:textbox>
          </v:shape>
        </w:pict>
      </w:r>
      <w:r>
        <w:rPr>
          <w:i/>
          <w:noProof/>
          <w:sz w:val="32"/>
          <w:szCs w:val="32"/>
        </w:rPr>
        <w:pict>
          <v:shape id="_x0000_s1940" type="#_x0000_t87" style="position:absolute;left:0;text-align:left;margin-left:36pt;margin-top:1.35pt;width:9pt;height:51.2pt;z-index:251653632"/>
        </w:pict>
      </w:r>
      <w:proofErr w:type="gramStart"/>
      <w:r w:rsidR="002C57FE">
        <w:rPr>
          <w:i/>
          <w:sz w:val="32"/>
          <w:szCs w:val="32"/>
        </w:rPr>
        <w:t xml:space="preserve">Learning Objective </w:t>
      </w:r>
      <w:r w:rsidR="00A6640D">
        <w:rPr>
          <w:i/>
          <w:sz w:val="32"/>
          <w:szCs w:val="32"/>
        </w:rPr>
        <w:t>3</w:t>
      </w:r>
      <w:r w:rsidR="002C57FE">
        <w:rPr>
          <w:i/>
          <w:sz w:val="32"/>
          <w:szCs w:val="32"/>
        </w:rPr>
        <w:t xml:space="preserve">: Compute the variable manufacturing overhead </w:t>
      </w:r>
      <w:r w:rsidR="006E5330">
        <w:rPr>
          <w:i/>
          <w:sz w:val="32"/>
          <w:szCs w:val="32"/>
        </w:rPr>
        <w:t xml:space="preserve">efficiency and </w:t>
      </w:r>
      <w:r w:rsidR="002C57FE">
        <w:rPr>
          <w:i/>
          <w:sz w:val="32"/>
          <w:szCs w:val="32"/>
        </w:rPr>
        <w:t>rate variances</w:t>
      </w:r>
      <w:r w:rsidR="00780805">
        <w:rPr>
          <w:i/>
          <w:sz w:val="32"/>
          <w:szCs w:val="32"/>
        </w:rPr>
        <w:t xml:space="preserve"> and explain their significance</w:t>
      </w:r>
      <w:r w:rsidR="002C57FE">
        <w:rPr>
          <w:i/>
          <w:sz w:val="32"/>
          <w:szCs w:val="32"/>
        </w:rPr>
        <w:t>.</w:t>
      </w:r>
      <w:proofErr w:type="gramEnd"/>
    </w:p>
    <w:p w:rsidR="002C57FE" w:rsidRPr="006126EC" w:rsidRDefault="002C57FE">
      <w:pPr>
        <w:rPr>
          <w:sz w:val="32"/>
          <w:szCs w:val="32"/>
        </w:rPr>
      </w:pPr>
    </w:p>
    <w:p w:rsidR="002C57FE" w:rsidRDefault="002C57FE">
      <w:pPr>
        <w:pStyle w:val="Heading4"/>
        <w:numPr>
          <w:ilvl w:val="0"/>
          <w:numId w:val="52"/>
        </w:numPr>
      </w:pPr>
      <w:r>
        <w:rPr>
          <w:noProof/>
        </w:rPr>
        <w:pict>
          <v:shape id="_x0000_s1730" type="#_x0000_t202" style="position:absolute;left:0;text-align:left;margin-left:0;margin-top:3.4pt;width:36pt;height:27pt;z-index:251616768" strokecolor="white">
            <v:textbox style="mso-next-textbox:#_x0000_s1730">
              <w:txbxContent>
                <w:p w:rsidR="002C57FE" w:rsidRDefault="002C57FE">
                  <w:pPr>
                    <w:rPr>
                      <w:sz w:val="32"/>
                      <w:szCs w:val="32"/>
                    </w:rPr>
                  </w:pPr>
                  <w:r>
                    <w:rPr>
                      <w:sz w:val="32"/>
                      <w:szCs w:val="32"/>
                    </w:rPr>
                    <w:t xml:space="preserve"> 5</w:t>
                  </w:r>
                  <w:r w:rsidR="006E5330">
                    <w:rPr>
                      <w:sz w:val="32"/>
                      <w:szCs w:val="32"/>
                    </w:rPr>
                    <w:t>1</w:t>
                  </w:r>
                </w:p>
              </w:txbxContent>
            </v:textbox>
          </v:shape>
        </w:pict>
      </w:r>
      <w:r>
        <w:t>Glacier Peak Outfitters – continued</w:t>
      </w:r>
    </w:p>
    <w:p w:rsidR="002C57FE" w:rsidRDefault="002C57FE">
      <w:pPr>
        <w:rPr>
          <w:b/>
          <w:sz w:val="32"/>
        </w:rPr>
      </w:pPr>
      <w:r>
        <w:rPr>
          <w:b/>
          <w:noProof/>
          <w:sz w:val="32"/>
        </w:rPr>
        <w:pict>
          <v:shape id="_x0000_s1729" type="#_x0000_t87" style="position:absolute;margin-left:36pt;margin-top:-18.4pt;width:9pt;height:27pt;z-index:251615744"/>
        </w:pict>
      </w:r>
    </w:p>
    <w:p w:rsidR="006E5330" w:rsidRDefault="006E5330" w:rsidP="006E5330">
      <w:pPr>
        <w:numPr>
          <w:ilvl w:val="0"/>
          <w:numId w:val="78"/>
        </w:numPr>
        <w:tabs>
          <w:tab w:val="num" w:pos="2160"/>
        </w:tabs>
        <w:rPr>
          <w:sz w:val="32"/>
        </w:rPr>
      </w:pPr>
      <w:r>
        <w:rPr>
          <w:noProof/>
          <w:sz w:val="32"/>
        </w:rPr>
        <w:pict>
          <v:shape id="_x0000_s1731" type="#_x0000_t87" style="position:absolute;left:0;text-align:left;margin-left:33.75pt;margin-top:5.75pt;width:9pt;height:279.2pt;z-index:251617792"/>
        </w:pict>
      </w:r>
      <w:r>
        <w:rPr>
          <w:sz w:val="32"/>
        </w:rPr>
        <w:t xml:space="preserve">The </w:t>
      </w:r>
      <w:r>
        <w:rPr>
          <w:b/>
          <w:sz w:val="32"/>
        </w:rPr>
        <w:t>variable overhead efficiency variance</w:t>
      </w:r>
      <w:r>
        <w:rPr>
          <w:sz w:val="32"/>
        </w:rPr>
        <w:t xml:space="preserve">, defined as the difference between the actual activity of a period and the standard activity allowed, multiplied by the variable part of the predetermined overhead rate, is </w:t>
      </w:r>
      <w:r>
        <w:rPr>
          <w:b/>
          <w:sz w:val="32"/>
        </w:rPr>
        <w:t>$400 unfavorable</w:t>
      </w:r>
      <w:r>
        <w:rPr>
          <w:sz w:val="32"/>
        </w:rPr>
        <w:t>.</w:t>
      </w:r>
    </w:p>
    <w:p w:rsidR="006E5330" w:rsidRDefault="006E5330" w:rsidP="006E5330">
      <w:pPr>
        <w:rPr>
          <w:sz w:val="32"/>
        </w:rPr>
      </w:pPr>
    </w:p>
    <w:p w:rsidR="006E5330" w:rsidRDefault="006E5330" w:rsidP="006E5330">
      <w:pPr>
        <w:numPr>
          <w:ilvl w:val="2"/>
          <w:numId w:val="42"/>
        </w:numPr>
        <w:rPr>
          <w:sz w:val="32"/>
        </w:rPr>
      </w:pPr>
      <w:r>
        <w:rPr>
          <w:noProof/>
          <w:sz w:val="32"/>
        </w:rPr>
        <w:pict>
          <v:shape id="_x0000_s2096" type="#_x0000_t202" style="position:absolute;left:0;text-align:left;margin-left:-2.25pt;margin-top:21.3pt;width:36pt;height:27.75pt;z-index:251724288" stroked="f">
            <v:textbox>
              <w:txbxContent>
                <w:p w:rsidR="006E5330" w:rsidRDefault="006E5330" w:rsidP="006E5330">
                  <w:pPr>
                    <w:rPr>
                      <w:sz w:val="32"/>
                      <w:szCs w:val="32"/>
                    </w:rPr>
                  </w:pPr>
                  <w:r>
                    <w:rPr>
                      <w:sz w:val="32"/>
                      <w:szCs w:val="32"/>
                    </w:rPr>
                    <w:t xml:space="preserve"> 52</w:t>
                  </w:r>
                </w:p>
              </w:txbxContent>
            </v:textbox>
          </v:shape>
        </w:pict>
      </w:r>
      <w:r>
        <w:rPr>
          <w:sz w:val="32"/>
        </w:rPr>
        <w:t xml:space="preserve">The efficiency variance is labeled </w:t>
      </w:r>
      <w:r>
        <w:rPr>
          <w:b/>
          <w:sz w:val="32"/>
        </w:rPr>
        <w:t>unfavorable</w:t>
      </w:r>
      <w:r>
        <w:rPr>
          <w:sz w:val="32"/>
        </w:rPr>
        <w:t xml:space="preserve"> because the actual quantity of the activity (hours) exceeds the standard quantity of the activity allowed by </w:t>
      </w:r>
      <w:r>
        <w:rPr>
          <w:b/>
          <w:sz w:val="32"/>
        </w:rPr>
        <w:t>100 hours</w:t>
      </w:r>
      <w:r>
        <w:rPr>
          <w:sz w:val="32"/>
        </w:rPr>
        <w:t>.</w:t>
      </w:r>
    </w:p>
    <w:p w:rsidR="006E5330" w:rsidRDefault="006E5330" w:rsidP="006E5330">
      <w:pPr>
        <w:rPr>
          <w:sz w:val="32"/>
        </w:rPr>
      </w:pPr>
    </w:p>
    <w:p w:rsidR="002C57FE" w:rsidRDefault="002C57FE" w:rsidP="006E5330">
      <w:pPr>
        <w:numPr>
          <w:ilvl w:val="0"/>
          <w:numId w:val="78"/>
        </w:numPr>
        <w:rPr>
          <w:sz w:val="32"/>
        </w:rPr>
      </w:pPr>
      <w:r>
        <w:rPr>
          <w:sz w:val="32"/>
        </w:rPr>
        <w:t xml:space="preserve">The </w:t>
      </w:r>
      <w:r>
        <w:rPr>
          <w:b/>
          <w:sz w:val="32"/>
        </w:rPr>
        <w:t>variable overhead rate variance</w:t>
      </w:r>
      <w:r>
        <w:rPr>
          <w:sz w:val="32"/>
        </w:rPr>
        <w:t xml:space="preserve">, defined as the difference between the actual variable overhead costs incurred during the period and the standard </w:t>
      </w:r>
      <w:r>
        <w:rPr>
          <w:sz w:val="32"/>
        </w:rPr>
        <w:lastRenderedPageBreak/>
        <w:t xml:space="preserve">cost that should have been incurred based on the actual activity of the period, is </w:t>
      </w:r>
      <w:r>
        <w:rPr>
          <w:b/>
          <w:sz w:val="32"/>
        </w:rPr>
        <w:t>$500 unfavorable</w:t>
      </w:r>
      <w:r>
        <w:rPr>
          <w:sz w:val="32"/>
        </w:rPr>
        <w:t>.</w:t>
      </w:r>
    </w:p>
    <w:p w:rsidR="00B7053C" w:rsidRDefault="000918BD" w:rsidP="00B7053C">
      <w:pPr>
        <w:rPr>
          <w:sz w:val="32"/>
        </w:rPr>
      </w:pPr>
      <w:r>
        <w:rPr>
          <w:noProof/>
          <w:sz w:val="32"/>
        </w:rPr>
        <w:pict>
          <v:shape id="_x0000_s2076" type="#_x0000_t87" style="position:absolute;margin-left:33.75pt;margin-top:-30.8pt;width:8.25pt;height:126.05pt;z-index:251706880"/>
        </w:pict>
      </w:r>
    </w:p>
    <w:p w:rsidR="002C57FE" w:rsidRDefault="008B0AB7">
      <w:pPr>
        <w:numPr>
          <w:ilvl w:val="0"/>
          <w:numId w:val="40"/>
        </w:numPr>
        <w:rPr>
          <w:sz w:val="32"/>
        </w:rPr>
      </w:pPr>
      <w:r>
        <w:rPr>
          <w:noProof/>
          <w:sz w:val="32"/>
        </w:rPr>
        <w:pict>
          <v:shape id="_x0000_s1732" type="#_x0000_t202" style="position:absolute;left:0;text-align:left;margin-left:-2.25pt;margin-top:.35pt;width:36pt;height:27pt;z-index:251618816" strokecolor="white">
            <v:textbox style="mso-next-textbox:#_x0000_s1732">
              <w:txbxContent>
                <w:p w:rsidR="002C57FE" w:rsidRDefault="002C57FE">
                  <w:pPr>
                    <w:rPr>
                      <w:sz w:val="32"/>
                      <w:szCs w:val="32"/>
                    </w:rPr>
                  </w:pPr>
                  <w:r>
                    <w:rPr>
                      <w:sz w:val="32"/>
                      <w:szCs w:val="32"/>
                    </w:rPr>
                    <w:t xml:space="preserve"> 5</w:t>
                  </w:r>
                  <w:r w:rsidR="006E5330">
                    <w:rPr>
                      <w:sz w:val="32"/>
                      <w:szCs w:val="32"/>
                    </w:rPr>
                    <w:t>2</w:t>
                  </w:r>
                </w:p>
              </w:txbxContent>
            </v:textbox>
          </v:shape>
        </w:pict>
      </w:r>
      <w:r w:rsidR="002C57FE">
        <w:rPr>
          <w:sz w:val="32"/>
        </w:rPr>
        <w:t xml:space="preserve">The rate variance is labeled </w:t>
      </w:r>
      <w:r w:rsidR="002C57FE">
        <w:rPr>
          <w:b/>
          <w:sz w:val="32"/>
        </w:rPr>
        <w:t>unfavorable</w:t>
      </w:r>
      <w:r w:rsidR="002C57FE">
        <w:rPr>
          <w:sz w:val="32"/>
        </w:rPr>
        <w:t xml:space="preserve"> because the actual variable overhead rate was more than the standard variable overhead rate by </w:t>
      </w:r>
      <w:r w:rsidR="002C57FE">
        <w:rPr>
          <w:b/>
          <w:sz w:val="32"/>
        </w:rPr>
        <w:t>$0.20 per hour</w:t>
      </w:r>
      <w:r w:rsidR="002C57FE">
        <w:rPr>
          <w:sz w:val="32"/>
        </w:rPr>
        <w:t>.</w:t>
      </w:r>
    </w:p>
    <w:p w:rsidR="002C57FE" w:rsidRDefault="002C57FE">
      <w:pPr>
        <w:rPr>
          <w:sz w:val="32"/>
        </w:rPr>
      </w:pPr>
    </w:p>
    <w:p w:rsidR="002C57FE" w:rsidRDefault="002C57FE">
      <w:pPr>
        <w:numPr>
          <w:ilvl w:val="0"/>
          <w:numId w:val="41"/>
        </w:numPr>
        <w:rPr>
          <w:b/>
          <w:sz w:val="32"/>
        </w:rPr>
      </w:pPr>
      <w:r>
        <w:rPr>
          <w:b/>
          <w:sz w:val="32"/>
        </w:rPr>
        <w:t>Supporting/additional computations</w:t>
      </w:r>
    </w:p>
    <w:p w:rsidR="002C57FE" w:rsidRDefault="002C57FE">
      <w:pPr>
        <w:rPr>
          <w:b/>
          <w:sz w:val="32"/>
        </w:rPr>
      </w:pPr>
      <w:r>
        <w:rPr>
          <w:b/>
          <w:noProof/>
          <w:sz w:val="32"/>
        </w:rPr>
        <w:pict>
          <v:shape id="_x0000_s1735" type="#_x0000_t87" style="position:absolute;margin-left:36pt;margin-top:17.6pt;width:9pt;height:36pt;z-index:251619840"/>
        </w:pict>
      </w:r>
    </w:p>
    <w:p w:rsidR="00267B89" w:rsidRDefault="00267B89" w:rsidP="00854F55">
      <w:pPr>
        <w:numPr>
          <w:ilvl w:val="0"/>
          <w:numId w:val="80"/>
        </w:numPr>
        <w:rPr>
          <w:sz w:val="32"/>
          <w:szCs w:val="32"/>
        </w:rPr>
      </w:pPr>
      <w:r>
        <w:rPr>
          <w:b/>
          <w:noProof/>
          <w:sz w:val="32"/>
        </w:rPr>
        <w:pict>
          <v:shape id="_x0000_s2098" type="#_x0000_t202" style="position:absolute;left:0;text-align:left;margin-left:0;margin-top:7.4pt;width:36pt;height:27pt;z-index:251726336" strokecolor="white">
            <v:textbox style="mso-next-textbox:#_x0000_s2098">
              <w:txbxContent>
                <w:p w:rsidR="00267B89" w:rsidRDefault="00267B89" w:rsidP="00267B89">
                  <w:pPr>
                    <w:rPr>
                      <w:sz w:val="32"/>
                      <w:szCs w:val="32"/>
                    </w:rPr>
                  </w:pPr>
                  <w:r>
                    <w:rPr>
                      <w:sz w:val="32"/>
                      <w:szCs w:val="32"/>
                    </w:rPr>
                    <w:t xml:space="preserve"> 53</w:t>
                  </w:r>
                </w:p>
              </w:txbxContent>
            </v:textbox>
          </v:shape>
        </w:pict>
      </w:r>
      <w:r>
        <w:rPr>
          <w:sz w:val="32"/>
          <w:szCs w:val="32"/>
        </w:rPr>
        <w:t xml:space="preserve">The standard quantity of </w:t>
      </w:r>
      <w:r>
        <w:rPr>
          <w:b/>
          <w:sz w:val="32"/>
          <w:szCs w:val="32"/>
        </w:rPr>
        <w:t>2,400 hours</w:t>
      </w:r>
      <w:r>
        <w:rPr>
          <w:sz w:val="32"/>
          <w:szCs w:val="32"/>
        </w:rPr>
        <w:t xml:space="preserve"> was computed as shown.</w:t>
      </w:r>
    </w:p>
    <w:p w:rsidR="006A46A7" w:rsidRDefault="006A46A7" w:rsidP="00854F55">
      <w:pPr>
        <w:numPr>
          <w:ilvl w:val="0"/>
          <w:numId w:val="80"/>
        </w:numPr>
        <w:rPr>
          <w:sz w:val="32"/>
          <w:szCs w:val="32"/>
        </w:rPr>
      </w:pPr>
      <w:r>
        <w:rPr>
          <w:b/>
          <w:noProof/>
        </w:rPr>
        <w:pict>
          <v:shape id="_x0000_s1740" type="#_x0000_t202" style="position:absolute;left:0;text-align:left;margin-left:0;margin-top:4.55pt;width:36pt;height:27pt;z-index:251621888" strokecolor="white">
            <v:textbox style="mso-next-textbox:#_x0000_s1740">
              <w:txbxContent>
                <w:p w:rsidR="002C57FE" w:rsidRDefault="002C57FE">
                  <w:pPr>
                    <w:rPr>
                      <w:sz w:val="32"/>
                      <w:szCs w:val="32"/>
                    </w:rPr>
                  </w:pPr>
                  <w:r>
                    <w:rPr>
                      <w:sz w:val="32"/>
                      <w:szCs w:val="32"/>
                    </w:rPr>
                    <w:t xml:space="preserve"> 5</w:t>
                  </w:r>
                  <w:r w:rsidR="00267B89">
                    <w:rPr>
                      <w:sz w:val="32"/>
                      <w:szCs w:val="32"/>
                    </w:rPr>
                    <w:t>4</w:t>
                  </w:r>
                </w:p>
              </w:txbxContent>
            </v:textbox>
          </v:shape>
        </w:pict>
      </w:r>
      <w:r>
        <w:rPr>
          <w:b/>
          <w:noProof/>
        </w:rPr>
        <w:pict>
          <v:shape id="_x0000_s2097" type="#_x0000_t87" style="position:absolute;left:0;text-align:left;margin-left:36pt;margin-top:6.05pt;width:9pt;height:27pt;z-index:251725312"/>
        </w:pict>
      </w:r>
      <w:r>
        <w:rPr>
          <w:sz w:val="32"/>
          <w:szCs w:val="32"/>
        </w:rPr>
        <w:t xml:space="preserve">The actual price of </w:t>
      </w:r>
      <w:r w:rsidRPr="006A46A7">
        <w:rPr>
          <w:b/>
          <w:sz w:val="32"/>
          <w:szCs w:val="32"/>
        </w:rPr>
        <w:t>$4.20 per hour</w:t>
      </w:r>
      <w:r>
        <w:rPr>
          <w:sz w:val="32"/>
          <w:szCs w:val="32"/>
        </w:rPr>
        <w:t xml:space="preserve"> was computed as shown.</w:t>
      </w:r>
    </w:p>
    <w:p w:rsidR="006A46A7" w:rsidRDefault="006A46A7" w:rsidP="00854F55">
      <w:pPr>
        <w:numPr>
          <w:ilvl w:val="0"/>
          <w:numId w:val="80"/>
        </w:numPr>
        <w:rPr>
          <w:sz w:val="32"/>
          <w:szCs w:val="32"/>
        </w:rPr>
      </w:pPr>
      <w:r>
        <w:rPr>
          <w:b/>
          <w:noProof/>
          <w:sz w:val="32"/>
        </w:rPr>
        <w:pict>
          <v:shape id="_x0000_s1742" type="#_x0000_t202" style="position:absolute;left:0;text-align:left;margin-left:0;margin-top:2.55pt;width:36pt;height:27pt;z-index:251622912" strokecolor="white">
            <v:textbox style="mso-next-textbox:#_x0000_s1742">
              <w:txbxContent>
                <w:p w:rsidR="002C57FE" w:rsidRDefault="002C57FE">
                  <w:pPr>
                    <w:rPr>
                      <w:sz w:val="32"/>
                      <w:szCs w:val="32"/>
                    </w:rPr>
                  </w:pPr>
                  <w:r>
                    <w:rPr>
                      <w:sz w:val="32"/>
                      <w:szCs w:val="32"/>
                    </w:rPr>
                    <w:t xml:space="preserve"> </w:t>
                  </w:r>
                  <w:r w:rsidR="00267B89">
                    <w:rPr>
                      <w:sz w:val="32"/>
                      <w:szCs w:val="32"/>
                    </w:rPr>
                    <w:t>55</w:t>
                  </w:r>
                </w:p>
              </w:txbxContent>
            </v:textbox>
          </v:shape>
        </w:pict>
      </w:r>
      <w:r>
        <w:rPr>
          <w:b/>
          <w:noProof/>
          <w:sz w:val="32"/>
        </w:rPr>
        <w:pict>
          <v:shape id="_x0000_s1737" type="#_x0000_t87" style="position:absolute;left:0;text-align:left;margin-left:36pt;margin-top:3.3pt;width:9pt;height:27pt;z-index:251620864"/>
        </w:pict>
      </w:r>
      <w:r w:rsidRPr="006A46A7">
        <w:rPr>
          <w:b/>
          <w:sz w:val="32"/>
          <w:szCs w:val="32"/>
        </w:rPr>
        <w:t>Factored equations</w:t>
      </w:r>
      <w:r>
        <w:rPr>
          <w:sz w:val="32"/>
          <w:szCs w:val="32"/>
        </w:rPr>
        <w:t xml:space="preserve"> can be used to compute the efficiency and rate variances.</w:t>
      </w:r>
    </w:p>
    <w:p w:rsidR="002C57FE" w:rsidRDefault="002C57FE">
      <w:pPr>
        <w:rPr>
          <w:sz w:val="32"/>
        </w:rPr>
      </w:pPr>
      <w:r>
        <w:rPr>
          <w:noProof/>
          <w:sz w:val="32"/>
        </w:rPr>
        <w:pict>
          <v:shape id="_x0000_s1744" type="#_x0000_t202" style="position:absolute;margin-left:-18pt;margin-top:14.4pt;width:54pt;height:27pt;z-index:251624960" strokecolor="white">
            <v:textbox style="mso-next-textbox:#_x0000_s1744">
              <w:txbxContent>
                <w:p w:rsidR="002C57FE" w:rsidRDefault="00267B89">
                  <w:pPr>
                    <w:rPr>
                      <w:sz w:val="32"/>
                      <w:szCs w:val="32"/>
                    </w:rPr>
                  </w:pPr>
                  <w:r>
                    <w:rPr>
                      <w:sz w:val="32"/>
                      <w:szCs w:val="32"/>
                    </w:rPr>
                    <w:t>56</w:t>
                  </w:r>
                  <w:r w:rsidR="002C57FE">
                    <w:rPr>
                      <w:sz w:val="32"/>
                      <w:szCs w:val="32"/>
                    </w:rPr>
                    <w:t>-6</w:t>
                  </w:r>
                  <w:r>
                    <w:rPr>
                      <w:sz w:val="32"/>
                      <w:szCs w:val="32"/>
                    </w:rPr>
                    <w:t>1</w:t>
                  </w:r>
                </w:p>
              </w:txbxContent>
            </v:textbox>
          </v:shape>
        </w:pict>
      </w:r>
      <w:r>
        <w:rPr>
          <w:noProof/>
          <w:sz w:val="32"/>
        </w:rPr>
        <w:pict>
          <v:shape id="_x0000_s1743" type="#_x0000_t87" style="position:absolute;margin-left:36pt;margin-top:14.4pt;width:9pt;height:27pt;z-index:251623936"/>
        </w:pict>
      </w:r>
    </w:p>
    <w:p w:rsidR="002C57FE" w:rsidRDefault="002C57FE">
      <w:pPr>
        <w:ind w:left="1440"/>
        <w:rPr>
          <w:i/>
          <w:sz w:val="32"/>
        </w:rPr>
      </w:pPr>
      <w:r>
        <w:rPr>
          <w:i/>
          <w:sz w:val="32"/>
        </w:rPr>
        <w:t>Quick Check – variable overhead variance calculations</w:t>
      </w:r>
    </w:p>
    <w:p w:rsidR="00267B89" w:rsidRPr="00267B89" w:rsidRDefault="00267B89" w:rsidP="00267B89">
      <w:pPr>
        <w:pStyle w:val="Heading9"/>
        <w:numPr>
          <w:ilvl w:val="0"/>
          <w:numId w:val="0"/>
        </w:numPr>
        <w:rPr>
          <w:b/>
        </w:rPr>
      </w:pPr>
    </w:p>
    <w:p w:rsidR="00D34BAF" w:rsidRDefault="00D34BAF">
      <w:pPr>
        <w:pStyle w:val="Heading9"/>
        <w:rPr>
          <w:b/>
        </w:rPr>
      </w:pPr>
      <w:r>
        <w:rPr>
          <w:b/>
        </w:rPr>
        <w:t>Materials variances—an important subtlety</w:t>
      </w:r>
    </w:p>
    <w:p w:rsidR="00D34BAF" w:rsidRDefault="00D34BAF" w:rsidP="00D34BAF">
      <w:pPr>
        <w:rPr>
          <w:sz w:val="32"/>
          <w:szCs w:val="32"/>
        </w:rPr>
      </w:pPr>
    </w:p>
    <w:p w:rsidR="00D34BAF" w:rsidRDefault="00845231" w:rsidP="00D34BAF">
      <w:pPr>
        <w:pStyle w:val="Heading4"/>
        <w:numPr>
          <w:ilvl w:val="0"/>
          <w:numId w:val="9"/>
        </w:numPr>
      </w:pPr>
      <w:r>
        <w:rPr>
          <w:b w:val="0"/>
          <w:noProof/>
        </w:rPr>
        <w:pict>
          <v:shape id="_x0000_s2101" type="#_x0000_t202" style="position:absolute;left:0;text-align:left;margin-left:0;margin-top:29.2pt;width:33.75pt;height:33pt;z-index:251728384" stroked="f">
            <v:textbox>
              <w:txbxContent>
                <w:p w:rsidR="00845231" w:rsidRPr="00845231" w:rsidRDefault="00845231">
                  <w:pPr>
                    <w:rPr>
                      <w:sz w:val="32"/>
                      <w:szCs w:val="32"/>
                    </w:rPr>
                  </w:pPr>
                  <w:r w:rsidRPr="00845231">
                    <w:rPr>
                      <w:sz w:val="32"/>
                      <w:szCs w:val="32"/>
                    </w:rPr>
                    <w:t>62</w:t>
                  </w:r>
                </w:p>
              </w:txbxContent>
            </v:textbox>
          </v:shape>
        </w:pict>
      </w:r>
      <w:r w:rsidR="00D34BAF" w:rsidRPr="00845231">
        <w:rPr>
          <w:b w:val="0"/>
          <w:noProof/>
        </w:rPr>
        <w:pict>
          <v:shape id="_x0000_s2099" type="#_x0000_t87" style="position:absolute;left:0;text-align:left;margin-left:36pt;margin-top:3.4pt;width:9pt;height:82.05pt;z-index:251727360"/>
        </w:pict>
      </w:r>
      <w:r w:rsidR="00D34BAF" w:rsidRPr="00845231">
        <w:rPr>
          <w:b w:val="0"/>
        </w:rPr>
        <w:t xml:space="preserve">When the </w:t>
      </w:r>
      <w:r w:rsidR="00D34BAF" w:rsidRPr="00845231">
        <w:t>quantity of materials purchased differs from the quantity used in production</w:t>
      </w:r>
      <w:r w:rsidRPr="00845231">
        <w:rPr>
          <w:b w:val="0"/>
        </w:rPr>
        <w:t>, the quantity variance is based on the quantity used in production and the price variance is based on the quantity purchased</w:t>
      </w:r>
      <w:r>
        <w:t>.</w:t>
      </w:r>
    </w:p>
    <w:p w:rsidR="00845231" w:rsidRPr="00845231" w:rsidRDefault="00845231" w:rsidP="00845231">
      <w:pPr>
        <w:rPr>
          <w:sz w:val="32"/>
          <w:szCs w:val="32"/>
        </w:rPr>
      </w:pPr>
      <w:r>
        <w:rPr>
          <w:b/>
          <w:noProof/>
        </w:rPr>
        <w:pict>
          <v:shape id="_x0000_s2103" type="#_x0000_t202" style="position:absolute;margin-left:0;margin-top:13.35pt;width:33.75pt;height:25.85pt;z-index:251730432" stroked="f">
            <v:textbox>
              <w:txbxContent>
                <w:p w:rsidR="00845231" w:rsidRPr="00845231" w:rsidRDefault="00845231">
                  <w:pPr>
                    <w:rPr>
                      <w:sz w:val="32"/>
                      <w:szCs w:val="32"/>
                    </w:rPr>
                  </w:pPr>
                  <w:r w:rsidRPr="00845231">
                    <w:rPr>
                      <w:sz w:val="32"/>
                      <w:szCs w:val="32"/>
                    </w:rPr>
                    <w:t>63</w:t>
                  </w:r>
                </w:p>
              </w:txbxContent>
            </v:textbox>
          </v:shape>
        </w:pict>
      </w:r>
      <w:r>
        <w:rPr>
          <w:b/>
          <w:noProof/>
        </w:rPr>
        <w:pict>
          <v:shape id="_x0000_s2102" type="#_x0000_t87" style="position:absolute;margin-left:33.75pt;margin-top:13.35pt;width:9pt;height:25.85pt;z-index:251729408"/>
        </w:pict>
      </w:r>
    </w:p>
    <w:p w:rsidR="00845231" w:rsidRPr="00845231" w:rsidRDefault="00845231" w:rsidP="00845231">
      <w:pPr>
        <w:ind w:left="1440" w:hanging="360"/>
        <w:rPr>
          <w:sz w:val="32"/>
          <w:szCs w:val="32"/>
        </w:rPr>
      </w:pPr>
      <w:r>
        <w:rPr>
          <w:sz w:val="32"/>
          <w:szCs w:val="32"/>
        </w:rPr>
        <w:t>B.</w:t>
      </w:r>
      <w:r>
        <w:rPr>
          <w:sz w:val="32"/>
          <w:szCs w:val="32"/>
        </w:rPr>
        <w:tab/>
      </w:r>
      <w:r w:rsidRPr="001C5E5E">
        <w:rPr>
          <w:b/>
          <w:sz w:val="32"/>
          <w:szCs w:val="32"/>
        </w:rPr>
        <w:t>Glacier Peak Outfitters—revisited</w:t>
      </w:r>
    </w:p>
    <w:p w:rsidR="00D34BAF" w:rsidRDefault="00D34BAF" w:rsidP="00D34BAF">
      <w:pPr>
        <w:rPr>
          <w:sz w:val="32"/>
          <w:szCs w:val="32"/>
        </w:rPr>
      </w:pPr>
    </w:p>
    <w:p w:rsidR="00845231" w:rsidRDefault="001C5E5E" w:rsidP="00845231">
      <w:pPr>
        <w:ind w:left="1980" w:hanging="360"/>
        <w:rPr>
          <w:sz w:val="32"/>
          <w:szCs w:val="32"/>
        </w:rPr>
      </w:pPr>
      <w:r>
        <w:rPr>
          <w:b/>
          <w:noProof/>
        </w:rPr>
        <w:pict>
          <v:shape id="_x0000_s2106" type="#_x0000_t202" style="position:absolute;left:0;text-align:left;margin-left:0;margin-top:20.75pt;width:33.75pt;height:27pt;z-index:251733504" stroked="f">
            <v:textbox>
              <w:txbxContent>
                <w:p w:rsidR="001C5E5E" w:rsidRPr="001C5E5E" w:rsidRDefault="001C5E5E">
                  <w:pPr>
                    <w:rPr>
                      <w:sz w:val="32"/>
                      <w:szCs w:val="32"/>
                    </w:rPr>
                  </w:pPr>
                  <w:r w:rsidRPr="001C5E5E">
                    <w:rPr>
                      <w:sz w:val="32"/>
                      <w:szCs w:val="32"/>
                    </w:rPr>
                    <w:t>64</w:t>
                  </w:r>
                </w:p>
              </w:txbxContent>
            </v:textbox>
          </v:shape>
        </w:pict>
      </w:r>
      <w:r>
        <w:rPr>
          <w:b/>
          <w:noProof/>
        </w:rPr>
        <w:pict>
          <v:shape id="_x0000_s2104" type="#_x0000_t87" style="position:absolute;left:0;text-align:left;margin-left:33.75pt;margin-top:3.15pt;width:9pt;height:66.35pt;z-index:251731456"/>
        </w:pict>
      </w:r>
      <w:r w:rsidR="00845231">
        <w:rPr>
          <w:sz w:val="32"/>
          <w:szCs w:val="32"/>
        </w:rPr>
        <w:t>i.</w:t>
      </w:r>
      <w:r w:rsidR="00845231">
        <w:rPr>
          <w:sz w:val="32"/>
          <w:szCs w:val="32"/>
        </w:rPr>
        <w:tab/>
        <w:t xml:space="preserve">The </w:t>
      </w:r>
      <w:r w:rsidR="00845231" w:rsidRPr="001C5E5E">
        <w:rPr>
          <w:b/>
          <w:sz w:val="32"/>
          <w:szCs w:val="32"/>
        </w:rPr>
        <w:t>materials quantity variance</w:t>
      </w:r>
      <w:r w:rsidR="00845231">
        <w:rPr>
          <w:sz w:val="32"/>
          <w:szCs w:val="32"/>
        </w:rPr>
        <w:t xml:space="preserve"> </w:t>
      </w:r>
      <w:r>
        <w:rPr>
          <w:sz w:val="32"/>
          <w:szCs w:val="32"/>
        </w:rPr>
        <w:t>is computed using the actual quantity used in production (</w:t>
      </w:r>
      <w:r w:rsidRPr="001C5E5E">
        <w:rPr>
          <w:b/>
          <w:sz w:val="32"/>
          <w:szCs w:val="32"/>
        </w:rPr>
        <w:t>200</w:t>
      </w:r>
      <w:r>
        <w:rPr>
          <w:sz w:val="32"/>
          <w:szCs w:val="32"/>
        </w:rPr>
        <w:t xml:space="preserve"> </w:t>
      </w:r>
      <w:r w:rsidRPr="001C5E5E">
        <w:rPr>
          <w:b/>
          <w:sz w:val="32"/>
          <w:szCs w:val="32"/>
        </w:rPr>
        <w:t>kgs</w:t>
      </w:r>
      <w:r>
        <w:rPr>
          <w:sz w:val="32"/>
          <w:szCs w:val="32"/>
        </w:rPr>
        <w:t xml:space="preserve">.); therefore, the materials quantity variance is </w:t>
      </w:r>
      <w:r w:rsidRPr="001C5E5E">
        <w:rPr>
          <w:b/>
          <w:sz w:val="32"/>
          <w:szCs w:val="32"/>
        </w:rPr>
        <w:t>$0</w:t>
      </w:r>
      <w:r>
        <w:rPr>
          <w:sz w:val="32"/>
          <w:szCs w:val="32"/>
        </w:rPr>
        <w:t>.</w:t>
      </w:r>
    </w:p>
    <w:p w:rsidR="001C5E5E" w:rsidRDefault="001C5E5E" w:rsidP="00845231">
      <w:pPr>
        <w:ind w:left="1980" w:hanging="360"/>
        <w:rPr>
          <w:sz w:val="32"/>
          <w:szCs w:val="32"/>
        </w:rPr>
      </w:pPr>
      <w:r>
        <w:rPr>
          <w:b/>
          <w:noProof/>
        </w:rPr>
        <w:lastRenderedPageBreak/>
        <w:pict>
          <v:shape id="_x0000_s2105" type="#_x0000_t87" style="position:absolute;left:0;text-align:left;margin-left:33.75pt;margin-top:7.5pt;width:8.25pt;height:43.5pt;z-index:251732480"/>
        </w:pict>
      </w:r>
      <w:r>
        <w:rPr>
          <w:b/>
          <w:noProof/>
        </w:rPr>
        <w:pict>
          <v:shape id="_x0000_s2107" type="#_x0000_t202" style="position:absolute;left:0;text-align:left;margin-left:0;margin-top:15.75pt;width:33.75pt;height:30.75pt;z-index:251734528" stroked="f">
            <v:textbox>
              <w:txbxContent>
                <w:p w:rsidR="001C5E5E" w:rsidRPr="001C5E5E" w:rsidRDefault="001C5E5E">
                  <w:pPr>
                    <w:rPr>
                      <w:sz w:val="32"/>
                      <w:szCs w:val="32"/>
                    </w:rPr>
                  </w:pPr>
                  <w:r w:rsidRPr="001C5E5E">
                    <w:rPr>
                      <w:sz w:val="32"/>
                      <w:szCs w:val="32"/>
                    </w:rPr>
                    <w:t>65</w:t>
                  </w:r>
                </w:p>
              </w:txbxContent>
            </v:textbox>
          </v:shape>
        </w:pict>
      </w:r>
      <w:r>
        <w:rPr>
          <w:sz w:val="32"/>
          <w:szCs w:val="32"/>
        </w:rPr>
        <w:t>ii.</w:t>
      </w:r>
      <w:r>
        <w:rPr>
          <w:sz w:val="32"/>
          <w:szCs w:val="32"/>
        </w:rPr>
        <w:tab/>
        <w:t xml:space="preserve">The </w:t>
      </w:r>
      <w:r w:rsidRPr="001C5E5E">
        <w:rPr>
          <w:b/>
          <w:sz w:val="32"/>
          <w:szCs w:val="32"/>
        </w:rPr>
        <w:t>materials price variance</w:t>
      </w:r>
      <w:r>
        <w:rPr>
          <w:sz w:val="32"/>
          <w:szCs w:val="32"/>
        </w:rPr>
        <w:t xml:space="preserve"> is computed us</w:t>
      </w:r>
      <w:r w:rsidR="006A46A7">
        <w:rPr>
          <w:sz w:val="32"/>
          <w:szCs w:val="32"/>
        </w:rPr>
        <w:t>ing</w:t>
      </w:r>
      <w:r>
        <w:rPr>
          <w:sz w:val="32"/>
          <w:szCs w:val="32"/>
        </w:rPr>
        <w:t xml:space="preserve"> the actual quantity purchased (</w:t>
      </w:r>
      <w:r w:rsidRPr="001C5E5E">
        <w:rPr>
          <w:b/>
          <w:sz w:val="32"/>
          <w:szCs w:val="32"/>
        </w:rPr>
        <w:t>210 kgs</w:t>
      </w:r>
      <w:r>
        <w:rPr>
          <w:sz w:val="32"/>
          <w:szCs w:val="32"/>
        </w:rPr>
        <w:t xml:space="preserve">.); therefore, the materials price variance is </w:t>
      </w:r>
      <w:r w:rsidRPr="001C5E5E">
        <w:rPr>
          <w:b/>
          <w:sz w:val="32"/>
          <w:szCs w:val="32"/>
        </w:rPr>
        <w:t>$21 favorable</w:t>
      </w:r>
      <w:r>
        <w:rPr>
          <w:sz w:val="32"/>
          <w:szCs w:val="32"/>
        </w:rPr>
        <w:t>.</w:t>
      </w:r>
    </w:p>
    <w:p w:rsidR="00B7053C" w:rsidRDefault="00B7053C" w:rsidP="00845231">
      <w:pPr>
        <w:ind w:left="1980" w:hanging="360"/>
        <w:rPr>
          <w:sz w:val="32"/>
          <w:szCs w:val="32"/>
        </w:rPr>
      </w:pPr>
    </w:p>
    <w:p w:rsidR="002C57FE" w:rsidRDefault="002C57FE">
      <w:pPr>
        <w:pStyle w:val="Heading9"/>
        <w:rPr>
          <w:b/>
        </w:rPr>
      </w:pPr>
      <w:r>
        <w:rPr>
          <w:b/>
        </w:rPr>
        <w:t>Variance analysis and management by exception</w:t>
      </w:r>
    </w:p>
    <w:p w:rsidR="002C57FE" w:rsidRDefault="002C57FE">
      <w:pPr>
        <w:rPr>
          <w:sz w:val="32"/>
        </w:rPr>
      </w:pPr>
    </w:p>
    <w:p w:rsidR="002C57FE" w:rsidRDefault="002C57FE" w:rsidP="00D34BAF">
      <w:pPr>
        <w:pStyle w:val="Heading4"/>
        <w:numPr>
          <w:ilvl w:val="0"/>
          <w:numId w:val="79"/>
        </w:numPr>
        <w:rPr>
          <w:b w:val="0"/>
        </w:rPr>
      </w:pPr>
      <w:r>
        <w:rPr>
          <w:noProof/>
        </w:rPr>
        <w:pict>
          <v:shape id="_x0000_s1745" type="#_x0000_t87" style="position:absolute;left:0;text-align:left;margin-left:36pt;margin-top:3.4pt;width:9pt;height:2in;z-index:251625984"/>
        </w:pict>
      </w:r>
      <w:r>
        <w:t xml:space="preserve">All variances are not worth investigating. </w:t>
      </w:r>
      <w:r>
        <w:rPr>
          <w:b w:val="0"/>
        </w:rPr>
        <w:t>Methods for highlighting a subset of variances as exceptions include:</w:t>
      </w:r>
    </w:p>
    <w:p w:rsidR="002C57FE" w:rsidRDefault="002C57FE">
      <w:pPr>
        <w:rPr>
          <w:sz w:val="32"/>
        </w:rPr>
      </w:pPr>
      <w:r>
        <w:rPr>
          <w:noProof/>
          <w:sz w:val="32"/>
        </w:rPr>
        <w:pict>
          <v:shape id="_x0000_s1748" type="#_x0000_t202" style="position:absolute;margin-left:0;margin-top:11.25pt;width:36pt;height:27pt;z-index:251627008" strokecolor="white">
            <v:textbox style="mso-next-textbox:#_x0000_s1748">
              <w:txbxContent>
                <w:p w:rsidR="002C57FE" w:rsidRDefault="002C57FE">
                  <w:pPr>
                    <w:rPr>
                      <w:sz w:val="32"/>
                      <w:szCs w:val="32"/>
                    </w:rPr>
                  </w:pPr>
                  <w:r>
                    <w:rPr>
                      <w:sz w:val="32"/>
                      <w:szCs w:val="32"/>
                    </w:rPr>
                    <w:t xml:space="preserve"> 6</w:t>
                  </w:r>
                  <w:r w:rsidR="001C5E5E">
                    <w:rPr>
                      <w:sz w:val="32"/>
                      <w:szCs w:val="32"/>
                    </w:rPr>
                    <w:t>6</w:t>
                  </w:r>
                </w:p>
              </w:txbxContent>
            </v:textbox>
          </v:shape>
        </w:pict>
      </w:r>
    </w:p>
    <w:p w:rsidR="002C57FE" w:rsidRDefault="002C57FE">
      <w:pPr>
        <w:pStyle w:val="Heading4"/>
        <w:numPr>
          <w:ilvl w:val="0"/>
          <w:numId w:val="54"/>
        </w:numPr>
        <w:rPr>
          <w:b w:val="0"/>
        </w:rPr>
      </w:pPr>
      <w:proofErr w:type="gramStart"/>
      <w:r>
        <w:rPr>
          <w:b w:val="0"/>
        </w:rPr>
        <w:t xml:space="preserve">Looking at the </w:t>
      </w:r>
      <w:r>
        <w:t>size</w:t>
      </w:r>
      <w:r>
        <w:rPr>
          <w:b w:val="0"/>
        </w:rPr>
        <w:t xml:space="preserve"> of the variance.</w:t>
      </w:r>
      <w:proofErr w:type="gramEnd"/>
    </w:p>
    <w:p w:rsidR="002C57FE" w:rsidRDefault="002C57FE">
      <w:pPr>
        <w:rPr>
          <w:sz w:val="32"/>
        </w:rPr>
      </w:pPr>
    </w:p>
    <w:p w:rsidR="002C57FE" w:rsidRDefault="002C57FE">
      <w:pPr>
        <w:numPr>
          <w:ilvl w:val="0"/>
          <w:numId w:val="54"/>
        </w:numPr>
        <w:rPr>
          <w:sz w:val="32"/>
        </w:rPr>
      </w:pPr>
      <w:r>
        <w:rPr>
          <w:sz w:val="32"/>
        </w:rPr>
        <w:t xml:space="preserve">Looking at the size of the variance </w:t>
      </w:r>
      <w:r>
        <w:rPr>
          <w:b/>
          <w:sz w:val="32"/>
        </w:rPr>
        <w:t>relative to</w:t>
      </w:r>
      <w:r>
        <w:rPr>
          <w:sz w:val="32"/>
        </w:rPr>
        <w:t xml:space="preserve"> the amount of spending.</w:t>
      </w:r>
    </w:p>
    <w:p w:rsidR="002C57FE" w:rsidRDefault="002C57FE">
      <w:pPr>
        <w:jc w:val="both"/>
        <w:rPr>
          <w:sz w:val="32"/>
        </w:rPr>
      </w:pPr>
      <w:r>
        <w:rPr>
          <w:noProof/>
          <w:sz w:val="32"/>
        </w:rPr>
        <w:pict>
          <v:shape id="_x0000_s1751" type="#_x0000_t87" style="position:absolute;left:0;text-align:left;margin-left:36pt;margin-top:18.25pt;width:9pt;height:108.4pt;z-index:251628032"/>
        </w:pict>
      </w:r>
    </w:p>
    <w:p w:rsidR="002C57FE" w:rsidRDefault="002C57FE">
      <w:pPr>
        <w:numPr>
          <w:ilvl w:val="0"/>
          <w:numId w:val="10"/>
        </w:numPr>
        <w:rPr>
          <w:sz w:val="32"/>
        </w:rPr>
      </w:pPr>
      <w:r>
        <w:rPr>
          <w:noProof/>
          <w:sz w:val="32"/>
        </w:rPr>
        <w:pict>
          <v:shape id="_x0000_s1752" type="#_x0000_t202" style="position:absolute;left:0;text-align:left;margin-left:0;margin-top:36.25pt;width:36pt;height:27pt;z-index:251629056" strokecolor="white">
            <v:textbox style="mso-next-textbox:#_x0000_s1752">
              <w:txbxContent>
                <w:p w:rsidR="002C57FE" w:rsidRDefault="002C57FE">
                  <w:pPr>
                    <w:rPr>
                      <w:sz w:val="32"/>
                      <w:szCs w:val="32"/>
                    </w:rPr>
                  </w:pPr>
                  <w:r>
                    <w:rPr>
                      <w:sz w:val="32"/>
                      <w:szCs w:val="32"/>
                    </w:rPr>
                    <w:t xml:space="preserve"> 6</w:t>
                  </w:r>
                  <w:r w:rsidR="001C5E5E">
                    <w:rPr>
                      <w:sz w:val="32"/>
                      <w:szCs w:val="32"/>
                    </w:rPr>
                    <w:t>7</w:t>
                  </w:r>
                </w:p>
              </w:txbxContent>
            </v:textbox>
          </v:shape>
        </w:pict>
      </w:r>
      <w:r>
        <w:rPr>
          <w:sz w:val="32"/>
        </w:rPr>
        <w:t xml:space="preserve">Plotting variance analysis data on a </w:t>
      </w:r>
      <w:r>
        <w:rPr>
          <w:b/>
          <w:sz w:val="32"/>
        </w:rPr>
        <w:t>statistical control chart</w:t>
      </w:r>
      <w:r>
        <w:rPr>
          <w:sz w:val="32"/>
        </w:rPr>
        <w:t>. Variances are investigated if:</w:t>
      </w:r>
    </w:p>
    <w:p w:rsidR="002C57FE" w:rsidRDefault="002C57FE">
      <w:pPr>
        <w:rPr>
          <w:sz w:val="32"/>
        </w:rPr>
      </w:pPr>
    </w:p>
    <w:p w:rsidR="002C57FE" w:rsidRDefault="002C57FE">
      <w:pPr>
        <w:numPr>
          <w:ilvl w:val="0"/>
          <w:numId w:val="55"/>
        </w:numPr>
        <w:rPr>
          <w:sz w:val="32"/>
        </w:rPr>
      </w:pPr>
      <w:r>
        <w:rPr>
          <w:sz w:val="32"/>
        </w:rPr>
        <w:t xml:space="preserve">They are </w:t>
      </w:r>
      <w:r>
        <w:rPr>
          <w:b/>
          <w:sz w:val="32"/>
        </w:rPr>
        <w:t>unusual</w:t>
      </w:r>
      <w:r>
        <w:rPr>
          <w:sz w:val="32"/>
        </w:rPr>
        <w:t xml:space="preserve"> relative to the normal level of random fluctuation.</w:t>
      </w:r>
    </w:p>
    <w:p w:rsidR="002C57FE" w:rsidRDefault="002C57FE">
      <w:pPr>
        <w:numPr>
          <w:ilvl w:val="0"/>
          <w:numId w:val="55"/>
        </w:numPr>
        <w:rPr>
          <w:sz w:val="32"/>
        </w:rPr>
      </w:pPr>
      <w:r>
        <w:rPr>
          <w:sz w:val="32"/>
        </w:rPr>
        <w:t xml:space="preserve">An unusual </w:t>
      </w:r>
      <w:r>
        <w:rPr>
          <w:b/>
          <w:sz w:val="32"/>
        </w:rPr>
        <w:t>pattern</w:t>
      </w:r>
      <w:r>
        <w:rPr>
          <w:sz w:val="32"/>
        </w:rPr>
        <w:t xml:space="preserve"> emerges in the data.</w:t>
      </w:r>
    </w:p>
    <w:p w:rsidR="002C57FE" w:rsidRDefault="002C57FE">
      <w:pPr>
        <w:rPr>
          <w:sz w:val="32"/>
        </w:rPr>
      </w:pPr>
    </w:p>
    <w:p w:rsidR="002C57FE" w:rsidRDefault="002C57FE">
      <w:pPr>
        <w:pStyle w:val="Heading9"/>
        <w:rPr>
          <w:b/>
        </w:rPr>
      </w:pPr>
      <w:r>
        <w:rPr>
          <w:b/>
        </w:rPr>
        <w:t>Evaluation of controls based on standard costs</w:t>
      </w:r>
    </w:p>
    <w:p w:rsidR="002C57FE" w:rsidRDefault="002C57FE">
      <w:pPr>
        <w:rPr>
          <w:sz w:val="32"/>
        </w:rPr>
      </w:pPr>
    </w:p>
    <w:p w:rsidR="002C57FE" w:rsidRDefault="00E04A59">
      <w:pPr>
        <w:pStyle w:val="Heading4"/>
        <w:numPr>
          <w:ilvl w:val="0"/>
          <w:numId w:val="56"/>
        </w:numPr>
        <w:rPr>
          <w:b w:val="0"/>
        </w:rPr>
      </w:pPr>
      <w:r>
        <w:rPr>
          <w:noProof/>
        </w:rPr>
        <w:pict>
          <v:shape id="_x0000_s1756" type="#_x0000_t202" style="position:absolute;left:0;text-align:left;margin-left:-9pt;margin-top:82.7pt;width:45pt;height:27pt;z-index:251631104" strokecolor="white">
            <v:textbox style="mso-next-textbox:#_x0000_s1756">
              <w:txbxContent>
                <w:p w:rsidR="002C57FE" w:rsidRDefault="002C57FE">
                  <w:pPr>
                    <w:rPr>
                      <w:sz w:val="32"/>
                      <w:szCs w:val="32"/>
                    </w:rPr>
                  </w:pPr>
                  <w:r>
                    <w:rPr>
                      <w:sz w:val="32"/>
                      <w:szCs w:val="32"/>
                    </w:rPr>
                    <w:t xml:space="preserve">   6</w:t>
                  </w:r>
                  <w:r w:rsidR="001C5E5E">
                    <w:rPr>
                      <w:sz w:val="32"/>
                      <w:szCs w:val="32"/>
                    </w:rPr>
                    <w:t>8</w:t>
                  </w:r>
                </w:p>
              </w:txbxContent>
            </v:textbox>
          </v:shape>
        </w:pict>
      </w:r>
      <w:r w:rsidR="002C57FE">
        <w:rPr>
          <w:noProof/>
        </w:rPr>
        <w:pict>
          <v:shape id="_x0000_s1755" type="#_x0000_t87" style="position:absolute;left:0;text-align:left;margin-left:36pt;margin-top:3.7pt;width:6pt;height:185.5pt;z-index:251630080"/>
        </w:pict>
      </w:r>
      <w:r w:rsidR="002C57FE">
        <w:rPr>
          <w:b w:val="0"/>
        </w:rPr>
        <w:t>Research has shown that a substantial portion of companies in the United Kingdom, Canada, Japan, and the United States use standard cost systems. This is because standard cost systems offer many</w:t>
      </w:r>
      <w:r w:rsidR="002C57FE">
        <w:t xml:space="preserve"> advantages </w:t>
      </w:r>
      <w:r w:rsidR="002C57FE">
        <w:rPr>
          <w:b w:val="0"/>
        </w:rPr>
        <w:t>including:</w:t>
      </w:r>
    </w:p>
    <w:p w:rsidR="002C57FE" w:rsidRDefault="002C57FE">
      <w:pPr>
        <w:rPr>
          <w:sz w:val="32"/>
        </w:rPr>
      </w:pPr>
    </w:p>
    <w:p w:rsidR="002C57FE" w:rsidRDefault="002C57FE">
      <w:pPr>
        <w:pStyle w:val="Heading4"/>
        <w:numPr>
          <w:ilvl w:val="0"/>
          <w:numId w:val="43"/>
        </w:numPr>
        <w:rPr>
          <w:b w:val="0"/>
        </w:rPr>
      </w:pPr>
      <w:r>
        <w:rPr>
          <w:b w:val="0"/>
        </w:rPr>
        <w:t>Standard costs are a key element of the</w:t>
      </w:r>
      <w:r>
        <w:t xml:space="preserve"> management by exception </w:t>
      </w:r>
      <w:r>
        <w:rPr>
          <w:b w:val="0"/>
        </w:rPr>
        <w:t xml:space="preserve">approach which helps managers </w:t>
      </w:r>
      <w:proofErr w:type="gramStart"/>
      <w:r>
        <w:rPr>
          <w:b w:val="0"/>
        </w:rPr>
        <w:t>focus</w:t>
      </w:r>
      <w:proofErr w:type="gramEnd"/>
      <w:r>
        <w:rPr>
          <w:b w:val="0"/>
        </w:rPr>
        <w:t xml:space="preserve"> their attention on the most important issues.</w:t>
      </w:r>
    </w:p>
    <w:p w:rsidR="002C57FE" w:rsidRDefault="002C57FE">
      <w:pPr>
        <w:rPr>
          <w:sz w:val="32"/>
        </w:rPr>
      </w:pPr>
    </w:p>
    <w:p w:rsidR="000918BD" w:rsidRDefault="00B4242E">
      <w:pPr>
        <w:numPr>
          <w:ilvl w:val="0"/>
          <w:numId w:val="11"/>
        </w:numPr>
        <w:rPr>
          <w:sz w:val="32"/>
        </w:rPr>
      </w:pPr>
      <w:r w:rsidRPr="000918BD">
        <w:rPr>
          <w:noProof/>
          <w:sz w:val="32"/>
        </w:rPr>
        <w:lastRenderedPageBreak/>
        <w:pict>
          <v:shape id="_x0000_s2077" type="#_x0000_t87" style="position:absolute;left:0;text-align:left;margin-left:36pt;margin-top:2.25pt;width:9pt;height:2in;z-index:251707904"/>
        </w:pict>
      </w:r>
      <w:r w:rsidR="002C57FE">
        <w:rPr>
          <w:sz w:val="32"/>
        </w:rPr>
        <w:t xml:space="preserve">Standards that are viewed as reasonable by employees can serve as </w:t>
      </w:r>
      <w:r w:rsidR="002C57FE">
        <w:rPr>
          <w:b/>
          <w:sz w:val="32"/>
        </w:rPr>
        <w:t>benchmarks</w:t>
      </w:r>
      <w:r w:rsidR="002C57FE">
        <w:rPr>
          <w:sz w:val="32"/>
        </w:rPr>
        <w:t xml:space="preserve"> that promote economy and efficiency.</w:t>
      </w:r>
    </w:p>
    <w:p w:rsidR="00B4242E" w:rsidRDefault="00B4242E" w:rsidP="00B4242E">
      <w:pPr>
        <w:ind w:left="1980"/>
        <w:rPr>
          <w:sz w:val="32"/>
        </w:rPr>
      </w:pPr>
      <w:r w:rsidRPr="000918BD">
        <w:rPr>
          <w:b/>
          <w:noProof/>
          <w:sz w:val="32"/>
        </w:rPr>
        <w:pict>
          <v:shape id="_x0000_s1764" type="#_x0000_t202" style="position:absolute;left:0;text-align:left;margin-left:-9pt;margin-top:4.8pt;width:45pt;height:27pt;z-index:251632128" strokecolor="white">
            <v:textbox style="mso-next-textbox:#_x0000_s1764">
              <w:txbxContent>
                <w:p w:rsidR="002C57FE" w:rsidRDefault="002C57FE">
                  <w:pPr>
                    <w:rPr>
                      <w:sz w:val="32"/>
                      <w:szCs w:val="32"/>
                    </w:rPr>
                  </w:pPr>
                  <w:r>
                    <w:rPr>
                      <w:sz w:val="32"/>
                      <w:szCs w:val="32"/>
                    </w:rPr>
                    <w:t xml:space="preserve">   6</w:t>
                  </w:r>
                  <w:r w:rsidR="001C5E5E">
                    <w:rPr>
                      <w:sz w:val="32"/>
                      <w:szCs w:val="32"/>
                    </w:rPr>
                    <w:t>8</w:t>
                  </w:r>
                </w:p>
              </w:txbxContent>
            </v:textbox>
          </v:shape>
        </w:pict>
      </w:r>
    </w:p>
    <w:p w:rsidR="002C57FE" w:rsidRDefault="000918BD" w:rsidP="000918BD">
      <w:pPr>
        <w:numPr>
          <w:ilvl w:val="0"/>
          <w:numId w:val="11"/>
        </w:numPr>
        <w:rPr>
          <w:sz w:val="32"/>
        </w:rPr>
      </w:pPr>
      <w:r w:rsidRPr="000918BD">
        <w:rPr>
          <w:sz w:val="32"/>
        </w:rPr>
        <w:t>S</w:t>
      </w:r>
      <w:r w:rsidR="002C57FE" w:rsidRPr="000918BD">
        <w:rPr>
          <w:sz w:val="32"/>
        </w:rPr>
        <w:t xml:space="preserve">tandard costs can greatly </w:t>
      </w:r>
      <w:r w:rsidR="002C57FE" w:rsidRPr="000918BD">
        <w:rPr>
          <w:b/>
          <w:sz w:val="32"/>
        </w:rPr>
        <w:t>simplify bookkeeping</w:t>
      </w:r>
      <w:r w:rsidR="002C57FE" w:rsidRPr="000918BD">
        <w:rPr>
          <w:sz w:val="32"/>
        </w:rPr>
        <w:t>.</w:t>
      </w:r>
    </w:p>
    <w:p w:rsidR="00B4242E" w:rsidRPr="000918BD" w:rsidRDefault="00B4242E" w:rsidP="00B4242E">
      <w:pPr>
        <w:ind w:left="1980"/>
        <w:rPr>
          <w:sz w:val="32"/>
        </w:rPr>
      </w:pPr>
    </w:p>
    <w:p w:rsidR="002C57FE" w:rsidRPr="000918BD" w:rsidRDefault="002C57FE">
      <w:pPr>
        <w:numPr>
          <w:ilvl w:val="0"/>
          <w:numId w:val="11"/>
        </w:numPr>
        <w:rPr>
          <w:sz w:val="32"/>
        </w:rPr>
      </w:pPr>
      <w:r w:rsidRPr="000918BD">
        <w:rPr>
          <w:sz w:val="32"/>
        </w:rPr>
        <w:t>Standard cost</w:t>
      </w:r>
      <w:r w:rsidRPr="000918BD">
        <w:rPr>
          <w:b/>
          <w:sz w:val="32"/>
        </w:rPr>
        <w:t xml:space="preserve">s </w:t>
      </w:r>
      <w:r w:rsidRPr="00E04A59">
        <w:rPr>
          <w:b/>
          <w:sz w:val="32"/>
        </w:rPr>
        <w:t>fit naturally into a responsibility accounting system.</w:t>
      </w:r>
    </w:p>
    <w:p w:rsidR="002C57FE" w:rsidRPr="000918BD" w:rsidRDefault="002C57FE">
      <w:pPr>
        <w:rPr>
          <w:sz w:val="32"/>
        </w:rPr>
      </w:pPr>
    </w:p>
    <w:p w:rsidR="002C57FE" w:rsidRDefault="002C57FE">
      <w:pPr>
        <w:pStyle w:val="Heading4"/>
        <w:numPr>
          <w:ilvl w:val="0"/>
          <w:numId w:val="44"/>
        </w:numPr>
        <w:rPr>
          <w:b w:val="0"/>
        </w:rPr>
      </w:pPr>
      <w:r w:rsidRPr="00E04A59">
        <w:rPr>
          <w:b w:val="0"/>
          <w:noProof/>
        </w:rPr>
        <w:pict>
          <v:shape id="_x0000_s1870" type="#_x0000_t87" style="position:absolute;left:0;text-align:left;margin-left:36pt;margin-top:4pt;width:9pt;height:479.15pt;z-index:251641344"/>
        </w:pict>
      </w:r>
      <w:r w:rsidRPr="00E04A59">
        <w:rPr>
          <w:b w:val="0"/>
        </w:rPr>
        <w:t xml:space="preserve">The use of standard costs can also present </w:t>
      </w:r>
      <w:r w:rsidRPr="00E04A59">
        <w:t>a number of problems</w:t>
      </w:r>
      <w:r w:rsidRPr="00E04A59">
        <w:rPr>
          <w:b w:val="0"/>
        </w:rPr>
        <w:t>.</w:t>
      </w:r>
      <w:r>
        <w:t xml:space="preserve"> </w:t>
      </w:r>
      <w:r>
        <w:rPr>
          <w:b w:val="0"/>
        </w:rPr>
        <w:t>For example:</w:t>
      </w:r>
    </w:p>
    <w:p w:rsidR="002C57FE" w:rsidRDefault="002C57FE">
      <w:pPr>
        <w:rPr>
          <w:sz w:val="32"/>
        </w:rPr>
      </w:pPr>
    </w:p>
    <w:p w:rsidR="002C57FE" w:rsidRDefault="002C57FE">
      <w:pPr>
        <w:pStyle w:val="Heading4"/>
        <w:numPr>
          <w:ilvl w:val="0"/>
          <w:numId w:val="57"/>
        </w:numPr>
        <w:rPr>
          <w:b w:val="0"/>
        </w:rPr>
      </w:pPr>
      <w:r>
        <w:rPr>
          <w:b w:val="0"/>
        </w:rPr>
        <w:t xml:space="preserve">Standard cost variance reports are usually prepared on a </w:t>
      </w:r>
      <w:r>
        <w:t>monthly basis</w:t>
      </w:r>
      <w:r>
        <w:rPr>
          <w:b w:val="0"/>
        </w:rPr>
        <w:t>; hence, the</w:t>
      </w:r>
      <w:r w:rsidR="00B4242E">
        <w:rPr>
          <w:b w:val="0"/>
        </w:rPr>
        <w:t>y may contain</w:t>
      </w:r>
      <w:r>
        <w:rPr>
          <w:b w:val="0"/>
        </w:rPr>
        <w:t xml:space="preserve"> information </w:t>
      </w:r>
      <w:r w:rsidR="00B4242E">
        <w:rPr>
          <w:b w:val="0"/>
        </w:rPr>
        <w:t>that is</w:t>
      </w:r>
      <w:r>
        <w:rPr>
          <w:b w:val="0"/>
        </w:rPr>
        <w:t xml:space="preserve"> </w:t>
      </w:r>
      <w:r>
        <w:t>outdated</w:t>
      </w:r>
      <w:r>
        <w:rPr>
          <w:b w:val="0"/>
        </w:rPr>
        <w:t>.</w:t>
      </w:r>
    </w:p>
    <w:p w:rsidR="002C57FE" w:rsidRDefault="002C57FE">
      <w:pPr>
        <w:rPr>
          <w:sz w:val="32"/>
        </w:rPr>
      </w:pPr>
    </w:p>
    <w:p w:rsidR="002C57FE" w:rsidRDefault="002C57FE">
      <w:pPr>
        <w:numPr>
          <w:ilvl w:val="0"/>
          <w:numId w:val="57"/>
        </w:numPr>
        <w:rPr>
          <w:sz w:val="32"/>
        </w:rPr>
      </w:pPr>
      <w:r>
        <w:rPr>
          <w:sz w:val="32"/>
        </w:rPr>
        <w:t xml:space="preserve">If variances are </w:t>
      </w:r>
      <w:r>
        <w:rPr>
          <w:b/>
          <w:sz w:val="32"/>
        </w:rPr>
        <w:t>misused</w:t>
      </w:r>
      <w:r>
        <w:rPr>
          <w:sz w:val="32"/>
        </w:rPr>
        <w:t xml:space="preserve"> as a club to negatively reinforce employees, </w:t>
      </w:r>
      <w:r>
        <w:rPr>
          <w:b/>
          <w:sz w:val="32"/>
        </w:rPr>
        <w:t>morale may suffer</w:t>
      </w:r>
      <w:r>
        <w:rPr>
          <w:sz w:val="32"/>
        </w:rPr>
        <w:t xml:space="preserve"> and employees may make </w:t>
      </w:r>
      <w:r>
        <w:rPr>
          <w:b/>
          <w:sz w:val="32"/>
        </w:rPr>
        <w:t>dysfunctional decisions</w:t>
      </w:r>
      <w:r>
        <w:rPr>
          <w:sz w:val="32"/>
        </w:rPr>
        <w:t>.</w:t>
      </w:r>
    </w:p>
    <w:p w:rsidR="002C57FE" w:rsidRDefault="002C57FE">
      <w:pPr>
        <w:rPr>
          <w:sz w:val="32"/>
        </w:rPr>
      </w:pPr>
    </w:p>
    <w:p w:rsidR="002C57FE" w:rsidRDefault="002C57FE">
      <w:pPr>
        <w:numPr>
          <w:ilvl w:val="0"/>
          <w:numId w:val="12"/>
        </w:numPr>
        <w:rPr>
          <w:sz w:val="32"/>
        </w:rPr>
      </w:pPr>
      <w:r>
        <w:rPr>
          <w:noProof/>
          <w:sz w:val="32"/>
        </w:rPr>
        <w:pict>
          <v:shape id="_x0000_s1869" type="#_x0000_t202" style="position:absolute;left:0;text-align:left;margin-left:-9pt;margin-top:28.8pt;width:45pt;height:27pt;z-index:251640320" strokecolor="white">
            <v:textbox style="mso-next-textbox:#_x0000_s1869">
              <w:txbxContent>
                <w:p w:rsidR="002C57FE" w:rsidRDefault="002C57FE">
                  <w:pPr>
                    <w:rPr>
                      <w:sz w:val="32"/>
                      <w:szCs w:val="32"/>
                    </w:rPr>
                  </w:pPr>
                  <w:r>
                    <w:rPr>
                      <w:sz w:val="32"/>
                      <w:szCs w:val="32"/>
                    </w:rPr>
                    <w:t xml:space="preserve">   </w:t>
                  </w:r>
                  <w:r w:rsidR="001C5E5E">
                    <w:rPr>
                      <w:sz w:val="32"/>
                      <w:szCs w:val="32"/>
                    </w:rPr>
                    <w:t>69</w:t>
                  </w:r>
                </w:p>
              </w:txbxContent>
            </v:textbox>
          </v:shape>
        </w:pict>
      </w:r>
      <w:r>
        <w:rPr>
          <w:sz w:val="32"/>
        </w:rPr>
        <w:t xml:space="preserve">Labor variances make </w:t>
      </w:r>
      <w:r>
        <w:rPr>
          <w:b/>
          <w:sz w:val="32"/>
        </w:rPr>
        <w:t>two important assumptions</w:t>
      </w:r>
      <w:r>
        <w:rPr>
          <w:sz w:val="32"/>
        </w:rPr>
        <w:t>. First, they assume that production is labor-paced; if labor works faster, output will go up. Second, the</w:t>
      </w:r>
      <w:r w:rsidR="00B4242E">
        <w:rPr>
          <w:sz w:val="32"/>
        </w:rPr>
        <w:t>y</w:t>
      </w:r>
      <w:r>
        <w:rPr>
          <w:sz w:val="32"/>
        </w:rPr>
        <w:t xml:space="preserve"> assume that labor is a variable cost. These assumptions are often invalid in today’s automated manufacturing environment where employees are essentially a fixed cost.</w:t>
      </w:r>
    </w:p>
    <w:p w:rsidR="002C57FE" w:rsidRDefault="002C57FE">
      <w:pPr>
        <w:rPr>
          <w:sz w:val="32"/>
        </w:rPr>
      </w:pPr>
    </w:p>
    <w:p w:rsidR="002C57FE" w:rsidRDefault="002C57FE">
      <w:pPr>
        <w:numPr>
          <w:ilvl w:val="0"/>
          <w:numId w:val="12"/>
        </w:numPr>
        <w:rPr>
          <w:sz w:val="32"/>
        </w:rPr>
      </w:pPr>
      <w:r>
        <w:rPr>
          <w:sz w:val="32"/>
        </w:rPr>
        <w:t xml:space="preserve">In some cases, </w:t>
      </w:r>
      <w:r>
        <w:rPr>
          <w:b/>
          <w:sz w:val="32"/>
        </w:rPr>
        <w:t>a “favorable” variance can be as bad</w:t>
      </w:r>
      <w:r>
        <w:rPr>
          <w:sz w:val="32"/>
        </w:rPr>
        <w:t xml:space="preserve"> </w:t>
      </w:r>
      <w:r>
        <w:rPr>
          <w:b/>
          <w:sz w:val="32"/>
        </w:rPr>
        <w:t>as or worse than an “unfavorable” variance</w:t>
      </w:r>
      <w:r>
        <w:rPr>
          <w:sz w:val="32"/>
        </w:rPr>
        <w:t>.</w:t>
      </w:r>
    </w:p>
    <w:p w:rsidR="002C57FE" w:rsidRDefault="002C57FE">
      <w:pPr>
        <w:rPr>
          <w:sz w:val="32"/>
        </w:rPr>
      </w:pPr>
    </w:p>
    <w:p w:rsidR="002C57FE" w:rsidRDefault="002C57FE">
      <w:pPr>
        <w:numPr>
          <w:ilvl w:val="0"/>
          <w:numId w:val="12"/>
        </w:numPr>
        <w:rPr>
          <w:sz w:val="32"/>
        </w:rPr>
      </w:pPr>
      <w:r>
        <w:rPr>
          <w:b/>
          <w:sz w:val="32"/>
        </w:rPr>
        <w:t>Excessive emphasis</w:t>
      </w:r>
      <w:r>
        <w:rPr>
          <w:sz w:val="32"/>
        </w:rPr>
        <w:t xml:space="preserve"> </w:t>
      </w:r>
      <w:r>
        <w:rPr>
          <w:b/>
          <w:sz w:val="32"/>
        </w:rPr>
        <w:t>on meeting the standards</w:t>
      </w:r>
      <w:r>
        <w:rPr>
          <w:sz w:val="32"/>
        </w:rPr>
        <w:t xml:space="preserve"> may overshadow other important objectives such as maintaining and improving quality, on-time delivery, and customer satisfaction.</w:t>
      </w:r>
    </w:p>
    <w:p w:rsidR="002C57FE" w:rsidRDefault="002C57FE">
      <w:pPr>
        <w:numPr>
          <w:ilvl w:val="0"/>
          <w:numId w:val="12"/>
        </w:numPr>
        <w:rPr>
          <w:sz w:val="32"/>
        </w:rPr>
      </w:pPr>
      <w:r>
        <w:br w:type="page"/>
      </w:r>
      <w:r>
        <w:rPr>
          <w:b/>
          <w:noProof/>
        </w:rPr>
        <w:lastRenderedPageBreak/>
        <w:pict>
          <v:shape id="_x0000_s2079" type="#_x0000_t202" style="position:absolute;left:0;text-align:left;margin-left:0;margin-top:27pt;width:36pt;height:31.5pt;z-index:251709952" stroked="f">
            <v:textbox>
              <w:txbxContent>
                <w:p w:rsidR="002C57FE" w:rsidRDefault="002C57FE">
                  <w:pPr>
                    <w:rPr>
                      <w:sz w:val="32"/>
                      <w:szCs w:val="32"/>
                    </w:rPr>
                  </w:pPr>
                  <w:r>
                    <w:rPr>
                      <w:sz w:val="32"/>
                      <w:szCs w:val="32"/>
                    </w:rPr>
                    <w:t xml:space="preserve"> </w:t>
                  </w:r>
                  <w:r w:rsidR="001C5E5E">
                    <w:rPr>
                      <w:sz w:val="32"/>
                      <w:szCs w:val="32"/>
                    </w:rPr>
                    <w:t>69</w:t>
                  </w:r>
                </w:p>
              </w:txbxContent>
            </v:textbox>
          </v:shape>
        </w:pict>
      </w:r>
      <w:r>
        <w:rPr>
          <w:b/>
          <w:noProof/>
        </w:rPr>
        <w:pict>
          <v:shape id="_x0000_s2078" type="#_x0000_t87" style="position:absolute;left:0;text-align:left;margin-left:36pt;margin-top:8.85pt;width:9pt;height:59.4pt;z-index:251708928"/>
        </w:pict>
      </w:r>
      <w:r>
        <w:rPr>
          <w:sz w:val="32"/>
        </w:rPr>
        <w:t xml:space="preserve">Just meeting standards may not be sufficient; </w:t>
      </w:r>
      <w:r>
        <w:rPr>
          <w:b/>
          <w:sz w:val="32"/>
        </w:rPr>
        <w:t>continual improvement</w:t>
      </w:r>
      <w:r>
        <w:rPr>
          <w:sz w:val="32"/>
        </w:rPr>
        <w:t xml:space="preserve"> using techniques such as Six Sigma may be necessary to survive in a competitive environment.</w:t>
      </w:r>
    </w:p>
    <w:p w:rsidR="002C57FE" w:rsidRDefault="002C57FE">
      <w:pPr>
        <w:rPr>
          <w:sz w:val="32"/>
          <w:szCs w:val="32"/>
        </w:rPr>
      </w:pPr>
    </w:p>
    <w:p w:rsidR="002C57FE" w:rsidRDefault="002C57FE">
      <w:pPr>
        <w:pStyle w:val="Heading9"/>
        <w:rPr>
          <w:b/>
        </w:rPr>
      </w:pPr>
      <w:r>
        <w:rPr>
          <w:b/>
        </w:rPr>
        <w:t>Appendix 10A: predetermined overhead rates and overhead analysis in a standard costing system (Slide #</w:t>
      </w:r>
      <w:r w:rsidR="001C5E5E">
        <w:rPr>
          <w:b/>
        </w:rPr>
        <w:t>7</w:t>
      </w:r>
      <w:r>
        <w:rPr>
          <w:b/>
        </w:rPr>
        <w:t>0 is the title slide)</w:t>
      </w:r>
    </w:p>
    <w:p w:rsidR="002C57FE" w:rsidRPr="006126EC" w:rsidRDefault="002C57FE" w:rsidP="006126EC">
      <w:pPr>
        <w:rPr>
          <w:sz w:val="32"/>
          <w:szCs w:val="32"/>
        </w:rPr>
      </w:pPr>
    </w:p>
    <w:p w:rsidR="002C57FE" w:rsidRDefault="002C57FE">
      <w:pPr>
        <w:ind w:left="1440"/>
        <w:rPr>
          <w:i/>
          <w:sz w:val="32"/>
          <w:szCs w:val="32"/>
        </w:rPr>
      </w:pPr>
      <w:r>
        <w:rPr>
          <w:i/>
          <w:noProof/>
          <w:sz w:val="32"/>
          <w:szCs w:val="32"/>
        </w:rPr>
        <w:pict>
          <v:shape id="_x0000_s2010" type="#_x0000_t202" style="position:absolute;left:0;text-align:left;margin-left:0;margin-top:8.25pt;width:36pt;height:27pt;z-index:251663872" strokecolor="white">
            <v:textbox style="mso-next-textbox:#_x0000_s2010">
              <w:txbxContent>
                <w:p w:rsidR="002C57FE" w:rsidRDefault="002C57FE">
                  <w:pPr>
                    <w:rPr>
                      <w:sz w:val="32"/>
                      <w:szCs w:val="32"/>
                    </w:rPr>
                  </w:pPr>
                  <w:r>
                    <w:rPr>
                      <w:sz w:val="32"/>
                      <w:szCs w:val="32"/>
                    </w:rPr>
                    <w:t xml:space="preserve"> </w:t>
                  </w:r>
                  <w:r w:rsidR="001C5E5E">
                    <w:rPr>
                      <w:sz w:val="32"/>
                      <w:szCs w:val="32"/>
                    </w:rPr>
                    <w:t>7</w:t>
                  </w:r>
                  <w:r>
                    <w:rPr>
                      <w:sz w:val="32"/>
                      <w:szCs w:val="32"/>
                    </w:rPr>
                    <w:t>1</w:t>
                  </w:r>
                </w:p>
              </w:txbxContent>
            </v:textbox>
          </v:shape>
        </w:pict>
      </w:r>
      <w:r>
        <w:rPr>
          <w:i/>
          <w:noProof/>
          <w:sz w:val="32"/>
          <w:szCs w:val="32"/>
        </w:rPr>
        <w:pict>
          <v:shape id="_x0000_s2009" type="#_x0000_t87" style="position:absolute;left:0;text-align:left;margin-left:36pt;margin-top:3.4pt;width:9pt;height:36pt;z-index:251662848"/>
        </w:pict>
      </w:r>
      <w:r>
        <w:rPr>
          <w:i/>
          <w:sz w:val="32"/>
          <w:szCs w:val="32"/>
        </w:rPr>
        <w:t xml:space="preserve">Learning Objective </w:t>
      </w:r>
      <w:r w:rsidR="001C5E5E">
        <w:rPr>
          <w:i/>
          <w:sz w:val="32"/>
          <w:szCs w:val="32"/>
        </w:rPr>
        <w:t>4</w:t>
      </w:r>
      <w:r>
        <w:rPr>
          <w:i/>
          <w:sz w:val="32"/>
          <w:szCs w:val="32"/>
        </w:rPr>
        <w:t xml:space="preserve">: Compute and interpret the fixed overhead </w:t>
      </w:r>
      <w:r w:rsidR="002A7053">
        <w:rPr>
          <w:i/>
          <w:sz w:val="32"/>
          <w:szCs w:val="32"/>
        </w:rPr>
        <w:t>volume</w:t>
      </w:r>
      <w:r>
        <w:rPr>
          <w:i/>
          <w:sz w:val="32"/>
          <w:szCs w:val="32"/>
        </w:rPr>
        <w:t xml:space="preserve"> and </w:t>
      </w:r>
      <w:r w:rsidR="002A7053">
        <w:rPr>
          <w:i/>
          <w:sz w:val="32"/>
          <w:szCs w:val="32"/>
        </w:rPr>
        <w:t>budget</w:t>
      </w:r>
      <w:r>
        <w:rPr>
          <w:i/>
          <w:sz w:val="32"/>
          <w:szCs w:val="32"/>
        </w:rPr>
        <w:t xml:space="preserve"> variances.</w:t>
      </w:r>
    </w:p>
    <w:p w:rsidR="002C57FE" w:rsidRDefault="002C57FE">
      <w:pPr>
        <w:rPr>
          <w:sz w:val="32"/>
          <w:szCs w:val="32"/>
        </w:rPr>
      </w:pPr>
    </w:p>
    <w:p w:rsidR="002C57FE" w:rsidRDefault="002C57FE">
      <w:pPr>
        <w:pStyle w:val="Heading4"/>
        <w:numPr>
          <w:ilvl w:val="0"/>
          <w:numId w:val="45"/>
        </w:numPr>
      </w:pPr>
      <w:r>
        <w:t>Fixed manufacturing overhead variances</w:t>
      </w:r>
    </w:p>
    <w:p w:rsidR="002C57FE" w:rsidRDefault="002C57FE">
      <w:pPr>
        <w:rPr>
          <w:sz w:val="32"/>
          <w:szCs w:val="32"/>
        </w:rPr>
      </w:pPr>
    </w:p>
    <w:p w:rsidR="002A7053" w:rsidRDefault="002A7053" w:rsidP="002A7053">
      <w:pPr>
        <w:numPr>
          <w:ilvl w:val="0"/>
          <w:numId w:val="15"/>
        </w:numPr>
        <w:tabs>
          <w:tab w:val="num" w:pos="2160"/>
        </w:tabs>
        <w:rPr>
          <w:b/>
          <w:sz w:val="32"/>
          <w:szCs w:val="32"/>
        </w:rPr>
      </w:pPr>
      <w:r>
        <w:rPr>
          <w:b/>
          <w:noProof/>
          <w:sz w:val="32"/>
          <w:szCs w:val="32"/>
        </w:rPr>
        <w:pict>
          <v:shape id="_x0000_s2108" type="#_x0000_t87" style="position:absolute;left:0;text-align:left;margin-left:36pt;margin-top:2.05pt;width:9pt;height:119.9pt;z-index:251735552"/>
        </w:pict>
      </w:r>
      <w:r>
        <w:rPr>
          <w:b/>
          <w:sz w:val="32"/>
          <w:szCs w:val="32"/>
        </w:rPr>
        <w:t>Volume variance</w:t>
      </w:r>
    </w:p>
    <w:p w:rsidR="002A7053" w:rsidRDefault="002A7053" w:rsidP="002A7053">
      <w:pPr>
        <w:tabs>
          <w:tab w:val="num" w:pos="2160"/>
        </w:tabs>
        <w:rPr>
          <w:b/>
          <w:sz w:val="32"/>
          <w:szCs w:val="32"/>
        </w:rPr>
      </w:pPr>
    </w:p>
    <w:p w:rsidR="002A7053" w:rsidRDefault="002A7053" w:rsidP="002A7053">
      <w:pPr>
        <w:numPr>
          <w:ilvl w:val="0"/>
          <w:numId w:val="65"/>
        </w:numPr>
        <w:rPr>
          <w:sz w:val="32"/>
          <w:szCs w:val="32"/>
        </w:rPr>
      </w:pPr>
      <w:r>
        <w:rPr>
          <w:b/>
          <w:noProof/>
          <w:sz w:val="32"/>
          <w:szCs w:val="32"/>
        </w:rPr>
        <w:pict>
          <v:shape id="_x0000_s2110" type="#_x0000_t87" style="position:absolute;left:0;text-align:left;margin-left:36pt;margin-top:89pt;width:9pt;height:112.4pt;z-index:251737600"/>
        </w:pict>
      </w:r>
      <w:r>
        <w:rPr>
          <w:noProof/>
          <w:sz w:val="32"/>
          <w:szCs w:val="32"/>
        </w:rPr>
        <w:pict>
          <v:shape id="_x0000_s2109" type="#_x0000_t202" style="position:absolute;left:0;text-align:left;margin-left:0;margin-top:13.9pt;width:36pt;height:30pt;z-index:251736576" stroked="f">
            <v:textbox>
              <w:txbxContent>
                <w:p w:rsidR="002A7053" w:rsidRDefault="002A7053" w:rsidP="002A7053">
                  <w:pPr>
                    <w:rPr>
                      <w:sz w:val="32"/>
                      <w:szCs w:val="32"/>
                    </w:rPr>
                  </w:pPr>
                  <w:r>
                    <w:rPr>
                      <w:sz w:val="32"/>
                      <w:szCs w:val="32"/>
                    </w:rPr>
                    <w:t xml:space="preserve"> 72</w:t>
                  </w:r>
                </w:p>
              </w:txbxContent>
            </v:textbox>
          </v:shape>
        </w:pict>
      </w:r>
      <w:r>
        <w:rPr>
          <w:sz w:val="32"/>
          <w:szCs w:val="32"/>
        </w:rPr>
        <w:t>The equation for computing the volume variance is shown on this slide. It is the difference between the budgeted fixed overhead and the fixed overhead applied to work in process.</w:t>
      </w:r>
    </w:p>
    <w:p w:rsidR="002A7053" w:rsidRDefault="002A7053" w:rsidP="002A7053">
      <w:pPr>
        <w:numPr>
          <w:ilvl w:val="0"/>
          <w:numId w:val="65"/>
        </w:numPr>
        <w:rPr>
          <w:sz w:val="32"/>
          <w:szCs w:val="32"/>
        </w:rPr>
      </w:pPr>
      <w:r>
        <w:rPr>
          <w:noProof/>
          <w:sz w:val="32"/>
          <w:szCs w:val="32"/>
        </w:rPr>
        <w:pict>
          <v:shape id="_x0000_s2111" type="#_x0000_t202" style="position:absolute;left:0;text-align:left;margin-left:4.5pt;margin-top:38.9pt;width:31.5pt;height:29.25pt;z-index:251738624" stroked="f">
            <v:textbox>
              <w:txbxContent>
                <w:p w:rsidR="002A7053" w:rsidRDefault="002A7053" w:rsidP="002A7053">
                  <w:pPr>
                    <w:rPr>
                      <w:sz w:val="32"/>
                      <w:szCs w:val="32"/>
                    </w:rPr>
                  </w:pPr>
                  <w:r>
                    <w:rPr>
                      <w:sz w:val="32"/>
                      <w:szCs w:val="32"/>
                    </w:rPr>
                    <w:t>73</w:t>
                  </w:r>
                </w:p>
              </w:txbxContent>
            </v:textbox>
          </v:shape>
        </w:pict>
      </w:r>
      <w:r>
        <w:rPr>
          <w:sz w:val="32"/>
          <w:szCs w:val="32"/>
        </w:rPr>
        <w:t>The volume variance can also be computed as shown on this slide. The equation on the prior slide and this equation result in identical answers.</w:t>
      </w:r>
    </w:p>
    <w:p w:rsidR="002A7053" w:rsidRDefault="002A7053" w:rsidP="002A7053">
      <w:pPr>
        <w:numPr>
          <w:ilvl w:val="0"/>
          <w:numId w:val="65"/>
        </w:numPr>
        <w:rPr>
          <w:sz w:val="32"/>
          <w:szCs w:val="32"/>
        </w:rPr>
      </w:pPr>
      <w:r>
        <w:rPr>
          <w:sz w:val="32"/>
          <w:szCs w:val="32"/>
        </w:rPr>
        <w:t>Both variance computations will be demonstrated in the forthcoming example.</w:t>
      </w:r>
    </w:p>
    <w:p w:rsidR="002A7053" w:rsidRDefault="002A7053" w:rsidP="002A7053">
      <w:pPr>
        <w:rPr>
          <w:b/>
          <w:sz w:val="32"/>
          <w:szCs w:val="32"/>
        </w:rPr>
      </w:pPr>
    </w:p>
    <w:p w:rsidR="002C57FE" w:rsidRDefault="002C57FE">
      <w:pPr>
        <w:numPr>
          <w:ilvl w:val="0"/>
          <w:numId w:val="15"/>
        </w:numPr>
        <w:rPr>
          <w:b/>
          <w:sz w:val="32"/>
          <w:szCs w:val="32"/>
        </w:rPr>
      </w:pPr>
      <w:r>
        <w:rPr>
          <w:b/>
          <w:noProof/>
          <w:sz w:val="32"/>
          <w:szCs w:val="32"/>
        </w:rPr>
        <w:pict>
          <v:shape id="_x0000_s2004" type="#_x0000_t87" style="position:absolute;left:0;text-align:left;margin-left:36pt;margin-top:11.5pt;width:9pt;height:96.7pt;z-index:251660800"/>
        </w:pict>
      </w:r>
      <w:r>
        <w:rPr>
          <w:b/>
          <w:sz w:val="32"/>
          <w:szCs w:val="32"/>
        </w:rPr>
        <w:t>Budget variance</w:t>
      </w:r>
    </w:p>
    <w:p w:rsidR="002C57FE" w:rsidRDefault="002C57FE">
      <w:pPr>
        <w:rPr>
          <w:b/>
          <w:sz w:val="32"/>
          <w:szCs w:val="32"/>
        </w:rPr>
      </w:pPr>
    </w:p>
    <w:p w:rsidR="002C57FE" w:rsidRDefault="002C57FE">
      <w:pPr>
        <w:numPr>
          <w:ilvl w:val="3"/>
          <w:numId w:val="15"/>
        </w:numPr>
        <w:rPr>
          <w:b/>
          <w:sz w:val="32"/>
          <w:szCs w:val="32"/>
        </w:rPr>
      </w:pPr>
      <w:r>
        <w:rPr>
          <w:noProof/>
          <w:sz w:val="32"/>
          <w:szCs w:val="32"/>
        </w:rPr>
        <w:pict>
          <v:shape id="_x0000_s2005" type="#_x0000_t202" style="position:absolute;left:0;text-align:left;margin-left:0;margin-top:12.9pt;width:36pt;height:27pt;z-index:251661824" strokecolor="white">
            <v:textbox style="mso-next-textbox:#_x0000_s2005">
              <w:txbxContent>
                <w:p w:rsidR="002C57FE" w:rsidRDefault="002C57FE">
                  <w:pPr>
                    <w:rPr>
                      <w:sz w:val="32"/>
                      <w:szCs w:val="32"/>
                    </w:rPr>
                  </w:pPr>
                  <w:r>
                    <w:rPr>
                      <w:sz w:val="32"/>
                      <w:szCs w:val="32"/>
                    </w:rPr>
                    <w:t xml:space="preserve"> </w:t>
                  </w:r>
                  <w:r w:rsidR="002A7053">
                    <w:rPr>
                      <w:sz w:val="32"/>
                      <w:szCs w:val="32"/>
                    </w:rPr>
                    <w:t>74</w:t>
                  </w:r>
                </w:p>
              </w:txbxContent>
            </v:textbox>
          </v:shape>
        </w:pict>
      </w:r>
      <w:r>
        <w:rPr>
          <w:sz w:val="32"/>
          <w:szCs w:val="32"/>
        </w:rPr>
        <w:t xml:space="preserve">The equation for computing the budget variance is shown on this slide. It is simply the </w:t>
      </w:r>
      <w:r>
        <w:rPr>
          <w:b/>
          <w:sz w:val="32"/>
          <w:szCs w:val="32"/>
        </w:rPr>
        <w:t>difference</w:t>
      </w:r>
      <w:r>
        <w:rPr>
          <w:sz w:val="32"/>
          <w:szCs w:val="32"/>
        </w:rPr>
        <w:t xml:space="preserve"> between the </w:t>
      </w:r>
      <w:r>
        <w:rPr>
          <w:b/>
          <w:sz w:val="32"/>
          <w:szCs w:val="32"/>
        </w:rPr>
        <w:t>actual fixed manufacturing overhead</w:t>
      </w:r>
      <w:r>
        <w:rPr>
          <w:sz w:val="32"/>
          <w:szCs w:val="32"/>
        </w:rPr>
        <w:t xml:space="preserve"> and the </w:t>
      </w:r>
      <w:r>
        <w:rPr>
          <w:b/>
          <w:sz w:val="32"/>
          <w:szCs w:val="32"/>
        </w:rPr>
        <w:t xml:space="preserve">budgeted </w:t>
      </w:r>
      <w:r>
        <w:rPr>
          <w:b/>
          <w:sz w:val="32"/>
          <w:szCs w:val="32"/>
        </w:rPr>
        <w:lastRenderedPageBreak/>
        <w:t>fixed manufacturing overhead</w:t>
      </w:r>
      <w:r>
        <w:rPr>
          <w:sz w:val="32"/>
          <w:szCs w:val="32"/>
        </w:rPr>
        <w:t xml:space="preserve"> for the period.</w:t>
      </w:r>
    </w:p>
    <w:p w:rsidR="002C57FE" w:rsidRDefault="002A7053">
      <w:pPr>
        <w:rPr>
          <w:sz w:val="32"/>
          <w:szCs w:val="32"/>
        </w:rPr>
      </w:pPr>
      <w:r>
        <w:rPr>
          <w:noProof/>
          <w:sz w:val="32"/>
          <w:szCs w:val="32"/>
        </w:rPr>
        <w:pict>
          <v:shape id="_x0000_s2113" type="#_x0000_t202" style="position:absolute;margin-left:4.5pt;margin-top:-29.55pt;width:31.5pt;height:28.45pt;z-index:251740672" stroked="f">
            <v:textbox>
              <w:txbxContent>
                <w:p w:rsidR="002A7053" w:rsidRPr="002A7053" w:rsidRDefault="002A7053">
                  <w:pPr>
                    <w:rPr>
                      <w:sz w:val="32"/>
                      <w:szCs w:val="32"/>
                    </w:rPr>
                  </w:pPr>
                  <w:r w:rsidRPr="002A7053">
                    <w:rPr>
                      <w:sz w:val="32"/>
                      <w:szCs w:val="32"/>
                    </w:rPr>
                    <w:t>74</w:t>
                  </w:r>
                </w:p>
              </w:txbxContent>
            </v:textbox>
          </v:shape>
        </w:pict>
      </w:r>
      <w:r>
        <w:rPr>
          <w:noProof/>
          <w:sz w:val="32"/>
          <w:szCs w:val="32"/>
        </w:rPr>
        <w:pict>
          <v:shape id="_x0000_s2112" type="#_x0000_t87" style="position:absolute;margin-left:36pt;margin-top:-29.55pt;width:9pt;height:28.45pt;z-index:251739648"/>
        </w:pict>
      </w:r>
    </w:p>
    <w:p w:rsidR="002C57FE" w:rsidRDefault="002C57FE">
      <w:pPr>
        <w:pStyle w:val="Heading4"/>
        <w:numPr>
          <w:ilvl w:val="0"/>
          <w:numId w:val="45"/>
        </w:numPr>
      </w:pPr>
      <w:r>
        <w:rPr>
          <w:szCs w:val="32"/>
        </w:rPr>
        <w:t>ColaCo</w:t>
      </w:r>
      <w:r>
        <w:t>: computing fixed overhead variances</w:t>
      </w:r>
    </w:p>
    <w:p w:rsidR="002C57FE" w:rsidRDefault="002C57FE">
      <w:pPr>
        <w:rPr>
          <w:sz w:val="32"/>
          <w:szCs w:val="32"/>
        </w:rPr>
      </w:pPr>
    </w:p>
    <w:p w:rsidR="002C57FE" w:rsidRDefault="002C57FE">
      <w:pPr>
        <w:numPr>
          <w:ilvl w:val="0"/>
          <w:numId w:val="66"/>
        </w:numPr>
        <w:rPr>
          <w:sz w:val="32"/>
          <w:szCs w:val="32"/>
        </w:rPr>
      </w:pPr>
      <w:r>
        <w:rPr>
          <w:noProof/>
          <w:sz w:val="32"/>
          <w:szCs w:val="32"/>
        </w:rPr>
        <w:pict>
          <v:shape id="_x0000_s2024" type="#_x0000_t202" style="position:absolute;left:0;text-align:left;margin-left:-16.5pt;margin-top:6pt;width:52.5pt;height:28.45pt;z-index:251673088" stroked="f">
            <v:textbox>
              <w:txbxContent>
                <w:p w:rsidR="002C57FE" w:rsidRDefault="002A7053">
                  <w:pPr>
                    <w:rPr>
                      <w:sz w:val="32"/>
                      <w:szCs w:val="32"/>
                    </w:rPr>
                  </w:pPr>
                  <w:r>
                    <w:rPr>
                      <w:sz w:val="32"/>
                      <w:szCs w:val="32"/>
                    </w:rPr>
                    <w:t>7</w:t>
                  </w:r>
                  <w:r w:rsidR="002C57FE">
                    <w:rPr>
                      <w:sz w:val="32"/>
                      <w:szCs w:val="32"/>
                    </w:rPr>
                    <w:t>5-</w:t>
                  </w:r>
                  <w:r>
                    <w:rPr>
                      <w:sz w:val="32"/>
                      <w:szCs w:val="32"/>
                    </w:rPr>
                    <w:t>7</w:t>
                  </w:r>
                  <w:r w:rsidR="002C57FE">
                    <w:rPr>
                      <w:sz w:val="32"/>
                      <w:szCs w:val="32"/>
                    </w:rPr>
                    <w:t>6</w:t>
                  </w:r>
                </w:p>
              </w:txbxContent>
            </v:textbox>
          </v:shape>
        </w:pict>
      </w:r>
      <w:r>
        <w:rPr>
          <w:noProof/>
          <w:sz w:val="32"/>
          <w:szCs w:val="32"/>
        </w:rPr>
        <w:pict>
          <v:shape id="_x0000_s2013" type="#_x0000_t87" style="position:absolute;left:0;text-align:left;margin-left:36pt;margin-top:6pt;width:9pt;height:28.45pt;z-index:251664896"/>
        </w:pict>
      </w:r>
      <w:r>
        <w:rPr>
          <w:sz w:val="32"/>
          <w:szCs w:val="32"/>
        </w:rPr>
        <w:t>The background data needed for this example are shown in these two slides.</w:t>
      </w:r>
    </w:p>
    <w:p w:rsidR="002C57FE" w:rsidRDefault="002C57FE">
      <w:pPr>
        <w:rPr>
          <w:sz w:val="32"/>
          <w:szCs w:val="32"/>
        </w:rPr>
      </w:pPr>
    </w:p>
    <w:p w:rsidR="002C57FE" w:rsidRDefault="002C57FE">
      <w:pPr>
        <w:numPr>
          <w:ilvl w:val="0"/>
          <w:numId w:val="66"/>
        </w:numPr>
        <w:rPr>
          <w:b/>
          <w:sz w:val="32"/>
          <w:szCs w:val="32"/>
        </w:rPr>
      </w:pPr>
      <w:r>
        <w:rPr>
          <w:b/>
          <w:sz w:val="32"/>
          <w:szCs w:val="32"/>
        </w:rPr>
        <w:t>Predetermined overhead rates</w:t>
      </w:r>
    </w:p>
    <w:p w:rsidR="002C57FE" w:rsidRDefault="002C57FE">
      <w:pPr>
        <w:rPr>
          <w:b/>
          <w:sz w:val="32"/>
          <w:szCs w:val="32"/>
        </w:rPr>
      </w:pPr>
    </w:p>
    <w:p w:rsidR="002C57FE" w:rsidRDefault="002C57FE">
      <w:pPr>
        <w:numPr>
          <w:ilvl w:val="3"/>
          <w:numId w:val="66"/>
        </w:numPr>
        <w:rPr>
          <w:sz w:val="32"/>
          <w:szCs w:val="32"/>
        </w:rPr>
      </w:pPr>
      <w:r>
        <w:rPr>
          <w:noProof/>
          <w:sz w:val="32"/>
          <w:szCs w:val="32"/>
        </w:rPr>
        <w:pict>
          <v:shape id="_x0000_s2026" type="#_x0000_t202" style="position:absolute;left:0;text-align:left;margin-left:4.5pt;margin-top:7pt;width:31.5pt;height:28.45pt;z-index:251675136" stroked="f">
            <v:textbox>
              <w:txbxContent>
                <w:p w:rsidR="002C57FE" w:rsidRDefault="00DC2AB2">
                  <w:pPr>
                    <w:rPr>
                      <w:sz w:val="32"/>
                      <w:szCs w:val="32"/>
                    </w:rPr>
                  </w:pPr>
                  <w:r>
                    <w:rPr>
                      <w:sz w:val="32"/>
                      <w:szCs w:val="32"/>
                    </w:rPr>
                    <w:t>7</w:t>
                  </w:r>
                  <w:r w:rsidR="002C57FE">
                    <w:rPr>
                      <w:sz w:val="32"/>
                      <w:szCs w:val="32"/>
                    </w:rPr>
                    <w:t>7</w:t>
                  </w:r>
                </w:p>
              </w:txbxContent>
            </v:textbox>
          </v:shape>
        </w:pict>
      </w:r>
      <w:r>
        <w:rPr>
          <w:noProof/>
          <w:sz w:val="32"/>
          <w:szCs w:val="32"/>
        </w:rPr>
        <w:pict>
          <v:shape id="_x0000_s2025" type="#_x0000_t87" style="position:absolute;left:0;text-align:left;margin-left:36pt;margin-top:7pt;width:9pt;height:28.45pt;z-index:251674112"/>
        </w:pict>
      </w:r>
      <w:r>
        <w:rPr>
          <w:sz w:val="32"/>
          <w:szCs w:val="32"/>
        </w:rPr>
        <w:t>The predetermined overhead rate (</w:t>
      </w:r>
      <w:r>
        <w:rPr>
          <w:b/>
          <w:sz w:val="32"/>
          <w:szCs w:val="32"/>
        </w:rPr>
        <w:t>$4.00</w:t>
      </w:r>
      <w:r>
        <w:rPr>
          <w:sz w:val="32"/>
          <w:szCs w:val="32"/>
        </w:rPr>
        <w:t>) is computed as shown on this slide.</w:t>
      </w:r>
    </w:p>
    <w:p w:rsidR="002C57FE" w:rsidRDefault="002C57FE">
      <w:pPr>
        <w:numPr>
          <w:ilvl w:val="3"/>
          <w:numId w:val="66"/>
        </w:numPr>
        <w:rPr>
          <w:sz w:val="32"/>
          <w:szCs w:val="32"/>
        </w:rPr>
      </w:pPr>
      <w:r>
        <w:rPr>
          <w:noProof/>
          <w:sz w:val="32"/>
          <w:szCs w:val="32"/>
        </w:rPr>
        <w:pict>
          <v:shape id="_x0000_s2028" type="#_x0000_t202" style="position:absolute;left:0;text-align:left;margin-left:4.5pt;margin-top:40.65pt;width:31.5pt;height:27.75pt;z-index:251677184" stroked="f">
            <v:textbox>
              <w:txbxContent>
                <w:p w:rsidR="002C57FE" w:rsidRDefault="00DC2AB2">
                  <w:pPr>
                    <w:rPr>
                      <w:sz w:val="32"/>
                      <w:szCs w:val="32"/>
                    </w:rPr>
                  </w:pPr>
                  <w:r>
                    <w:rPr>
                      <w:sz w:val="32"/>
                      <w:szCs w:val="32"/>
                    </w:rPr>
                    <w:t>7</w:t>
                  </w:r>
                  <w:r w:rsidR="002C57FE">
                    <w:rPr>
                      <w:sz w:val="32"/>
                      <w:szCs w:val="32"/>
                    </w:rPr>
                    <w:t>8</w:t>
                  </w:r>
                </w:p>
              </w:txbxContent>
            </v:textbox>
          </v:shape>
        </w:pict>
      </w:r>
      <w:r>
        <w:rPr>
          <w:noProof/>
          <w:sz w:val="32"/>
          <w:szCs w:val="32"/>
        </w:rPr>
        <w:pict>
          <v:shape id="_x0000_s2027" type="#_x0000_t87" style="position:absolute;left:0;text-align:left;margin-left:36pt;margin-top:2.45pt;width:9pt;height:101.95pt;z-index:251676160"/>
        </w:pict>
      </w:r>
      <w:r>
        <w:rPr>
          <w:sz w:val="32"/>
          <w:szCs w:val="32"/>
        </w:rPr>
        <w:t>This rate can be broken down into a variable component (</w:t>
      </w:r>
      <w:r>
        <w:rPr>
          <w:b/>
          <w:sz w:val="32"/>
          <w:szCs w:val="32"/>
        </w:rPr>
        <w:t>$1.00</w:t>
      </w:r>
      <w:r>
        <w:rPr>
          <w:sz w:val="32"/>
          <w:szCs w:val="32"/>
        </w:rPr>
        <w:t>) and a fixed component (</w:t>
      </w:r>
      <w:r>
        <w:rPr>
          <w:b/>
          <w:sz w:val="32"/>
          <w:szCs w:val="32"/>
        </w:rPr>
        <w:t>$3.00</w:t>
      </w:r>
      <w:r>
        <w:rPr>
          <w:sz w:val="32"/>
          <w:szCs w:val="32"/>
        </w:rPr>
        <w:t>).</w:t>
      </w:r>
    </w:p>
    <w:p w:rsidR="002C57FE" w:rsidRDefault="002C57FE">
      <w:pPr>
        <w:numPr>
          <w:ilvl w:val="4"/>
          <w:numId w:val="66"/>
        </w:numPr>
        <w:rPr>
          <w:sz w:val="32"/>
          <w:szCs w:val="32"/>
        </w:rPr>
      </w:pPr>
      <w:r>
        <w:rPr>
          <w:sz w:val="32"/>
          <w:szCs w:val="32"/>
        </w:rPr>
        <w:t xml:space="preserve">The </w:t>
      </w:r>
      <w:r>
        <w:rPr>
          <w:b/>
          <w:sz w:val="32"/>
          <w:szCs w:val="32"/>
        </w:rPr>
        <w:t>fixed component</w:t>
      </w:r>
      <w:r>
        <w:rPr>
          <w:sz w:val="32"/>
          <w:szCs w:val="32"/>
        </w:rPr>
        <w:t xml:space="preserve"> of the predetermined overhead rate will be used to compute the </w:t>
      </w:r>
      <w:r>
        <w:rPr>
          <w:b/>
          <w:sz w:val="32"/>
          <w:szCs w:val="32"/>
        </w:rPr>
        <w:t>volume variance</w:t>
      </w:r>
      <w:r>
        <w:rPr>
          <w:sz w:val="32"/>
          <w:szCs w:val="32"/>
        </w:rPr>
        <w:t>.</w:t>
      </w:r>
    </w:p>
    <w:p w:rsidR="002C57FE" w:rsidRDefault="002C57FE">
      <w:pPr>
        <w:numPr>
          <w:ilvl w:val="3"/>
          <w:numId w:val="66"/>
        </w:numPr>
        <w:rPr>
          <w:sz w:val="32"/>
          <w:szCs w:val="32"/>
        </w:rPr>
      </w:pPr>
      <w:r>
        <w:rPr>
          <w:noProof/>
          <w:sz w:val="32"/>
          <w:szCs w:val="32"/>
        </w:rPr>
        <w:pict>
          <v:shape id="_x0000_s2029" type="#_x0000_t87" style="position:absolute;left:0;text-align:left;margin-left:36pt;margin-top:.8pt;width:9pt;height:273.7pt;z-index:251678208"/>
        </w:pict>
      </w:r>
      <w:r>
        <w:rPr>
          <w:sz w:val="32"/>
          <w:szCs w:val="32"/>
        </w:rPr>
        <w:t>The total overhead applied to work in process (</w:t>
      </w:r>
      <w:r>
        <w:rPr>
          <w:b/>
          <w:sz w:val="32"/>
          <w:szCs w:val="32"/>
        </w:rPr>
        <w:t>$336,000</w:t>
      </w:r>
      <w:r>
        <w:rPr>
          <w:sz w:val="32"/>
          <w:szCs w:val="32"/>
        </w:rPr>
        <w:t>) is computed as shown on this slide.</w:t>
      </w:r>
    </w:p>
    <w:p w:rsidR="002C57FE" w:rsidRDefault="002C57FE">
      <w:pPr>
        <w:numPr>
          <w:ilvl w:val="4"/>
          <w:numId w:val="66"/>
        </w:numPr>
        <w:rPr>
          <w:sz w:val="32"/>
          <w:szCs w:val="32"/>
        </w:rPr>
      </w:pPr>
      <w:r>
        <w:rPr>
          <w:sz w:val="32"/>
          <w:szCs w:val="32"/>
        </w:rPr>
        <w:t xml:space="preserve">Notice, the </w:t>
      </w:r>
      <w:r>
        <w:rPr>
          <w:b/>
          <w:sz w:val="32"/>
          <w:szCs w:val="32"/>
        </w:rPr>
        <w:t>standard hours allowed for the actual level</w:t>
      </w:r>
      <w:r>
        <w:rPr>
          <w:sz w:val="32"/>
          <w:szCs w:val="32"/>
        </w:rPr>
        <w:t xml:space="preserve"> </w:t>
      </w:r>
      <w:r>
        <w:rPr>
          <w:b/>
          <w:sz w:val="32"/>
          <w:szCs w:val="32"/>
        </w:rPr>
        <w:t>of output</w:t>
      </w:r>
      <w:r>
        <w:rPr>
          <w:sz w:val="32"/>
          <w:szCs w:val="32"/>
        </w:rPr>
        <w:t xml:space="preserve"> is used to apply overhead to work in process.</w:t>
      </w:r>
    </w:p>
    <w:p w:rsidR="002C57FE" w:rsidRDefault="002C57FE">
      <w:pPr>
        <w:numPr>
          <w:ilvl w:val="4"/>
          <w:numId w:val="66"/>
        </w:numPr>
        <w:rPr>
          <w:sz w:val="32"/>
          <w:szCs w:val="32"/>
        </w:rPr>
      </w:pPr>
      <w:r>
        <w:rPr>
          <w:noProof/>
          <w:sz w:val="32"/>
          <w:szCs w:val="32"/>
        </w:rPr>
        <w:pict>
          <v:shape id="_x0000_s2030" type="#_x0000_t202" style="position:absolute;left:0;text-align:left;margin-left:4.5pt;margin-top:12.65pt;width:31.5pt;height:31.5pt;z-index:251679232" stroked="f">
            <v:textbox>
              <w:txbxContent>
                <w:p w:rsidR="002C57FE" w:rsidRDefault="00DC2AB2">
                  <w:pPr>
                    <w:rPr>
                      <w:sz w:val="32"/>
                      <w:szCs w:val="32"/>
                    </w:rPr>
                  </w:pPr>
                  <w:r>
                    <w:rPr>
                      <w:sz w:val="32"/>
                      <w:szCs w:val="32"/>
                    </w:rPr>
                    <w:t>7</w:t>
                  </w:r>
                  <w:r w:rsidR="002C57FE">
                    <w:rPr>
                      <w:sz w:val="32"/>
                      <w:szCs w:val="32"/>
                    </w:rPr>
                    <w:t>9</w:t>
                  </w:r>
                </w:p>
              </w:txbxContent>
            </v:textbox>
          </v:shape>
        </w:pict>
      </w:r>
      <w:r>
        <w:rPr>
          <w:sz w:val="32"/>
          <w:szCs w:val="32"/>
        </w:rPr>
        <w:t xml:space="preserve">In the job-order costing chapter, we used the </w:t>
      </w:r>
      <w:r>
        <w:rPr>
          <w:b/>
          <w:sz w:val="32"/>
          <w:szCs w:val="32"/>
        </w:rPr>
        <w:t>actual level of activity</w:t>
      </w:r>
      <w:r>
        <w:rPr>
          <w:sz w:val="32"/>
          <w:szCs w:val="32"/>
        </w:rPr>
        <w:t xml:space="preserve"> to apply overhead costs to work in process.</w:t>
      </w:r>
    </w:p>
    <w:p w:rsidR="002C57FE" w:rsidRDefault="002C57FE">
      <w:pPr>
        <w:numPr>
          <w:ilvl w:val="4"/>
          <w:numId w:val="66"/>
        </w:numPr>
        <w:rPr>
          <w:sz w:val="32"/>
          <w:szCs w:val="32"/>
        </w:rPr>
      </w:pPr>
      <w:r>
        <w:rPr>
          <w:sz w:val="32"/>
          <w:szCs w:val="32"/>
        </w:rPr>
        <w:t xml:space="preserve">The different approach arises because we are using a </w:t>
      </w:r>
      <w:r>
        <w:rPr>
          <w:b/>
          <w:sz w:val="32"/>
          <w:szCs w:val="32"/>
        </w:rPr>
        <w:t>standard cost system</w:t>
      </w:r>
      <w:r>
        <w:rPr>
          <w:sz w:val="32"/>
          <w:szCs w:val="32"/>
        </w:rPr>
        <w:t xml:space="preserve"> in this chapter and the job-order costing chapter uses a </w:t>
      </w:r>
      <w:r>
        <w:rPr>
          <w:b/>
          <w:sz w:val="32"/>
          <w:szCs w:val="32"/>
        </w:rPr>
        <w:t>normal costing system</w:t>
      </w:r>
      <w:r>
        <w:rPr>
          <w:sz w:val="32"/>
          <w:szCs w:val="32"/>
        </w:rPr>
        <w:t>.</w:t>
      </w:r>
    </w:p>
    <w:p w:rsidR="00DC2AB2" w:rsidRDefault="002C57FE" w:rsidP="00DC2AB2">
      <w:pPr>
        <w:numPr>
          <w:ilvl w:val="0"/>
          <w:numId w:val="66"/>
        </w:numPr>
        <w:rPr>
          <w:b/>
          <w:sz w:val="32"/>
          <w:szCs w:val="32"/>
        </w:rPr>
      </w:pPr>
      <w:r>
        <w:rPr>
          <w:sz w:val="32"/>
          <w:szCs w:val="32"/>
        </w:rPr>
        <w:br w:type="page"/>
      </w:r>
      <w:r w:rsidR="00DC2AB2">
        <w:rPr>
          <w:noProof/>
          <w:sz w:val="32"/>
          <w:szCs w:val="32"/>
        </w:rPr>
        <w:lastRenderedPageBreak/>
        <w:pict>
          <v:shape id="_x0000_s2114" type="#_x0000_t87" style="position:absolute;left:0;text-align:left;margin-left:38.25pt;margin-top:3.9pt;width:9pt;height:175.45pt;z-index:251741696"/>
        </w:pict>
      </w:r>
      <w:r w:rsidR="00DC2AB2">
        <w:rPr>
          <w:b/>
          <w:sz w:val="32"/>
          <w:szCs w:val="32"/>
        </w:rPr>
        <w:t>Computing the volume variance</w:t>
      </w:r>
    </w:p>
    <w:p w:rsidR="00DC2AB2" w:rsidRDefault="00DC2AB2" w:rsidP="00DC2AB2">
      <w:pPr>
        <w:rPr>
          <w:b/>
          <w:sz w:val="32"/>
          <w:szCs w:val="32"/>
        </w:rPr>
      </w:pPr>
    </w:p>
    <w:p w:rsidR="00DC2AB2" w:rsidRDefault="00DC2AB2" w:rsidP="00DC2AB2">
      <w:pPr>
        <w:numPr>
          <w:ilvl w:val="3"/>
          <w:numId w:val="66"/>
        </w:numPr>
        <w:rPr>
          <w:sz w:val="32"/>
          <w:szCs w:val="32"/>
        </w:rPr>
      </w:pPr>
      <w:r>
        <w:rPr>
          <w:sz w:val="32"/>
          <w:szCs w:val="32"/>
        </w:rPr>
        <w:t xml:space="preserve">The volume variance of </w:t>
      </w:r>
      <w:r>
        <w:rPr>
          <w:b/>
          <w:sz w:val="32"/>
          <w:szCs w:val="32"/>
        </w:rPr>
        <w:t>$18,000 U</w:t>
      </w:r>
      <w:r>
        <w:rPr>
          <w:sz w:val="32"/>
          <w:szCs w:val="32"/>
        </w:rPr>
        <w:t xml:space="preserve"> is computed as shown.</w:t>
      </w:r>
    </w:p>
    <w:p w:rsidR="00DC2AB2" w:rsidRDefault="00DC2AB2" w:rsidP="00DC2AB2">
      <w:pPr>
        <w:numPr>
          <w:ilvl w:val="4"/>
          <w:numId w:val="66"/>
        </w:numPr>
        <w:rPr>
          <w:sz w:val="32"/>
          <w:szCs w:val="32"/>
        </w:rPr>
      </w:pPr>
      <w:r>
        <w:rPr>
          <w:noProof/>
          <w:sz w:val="32"/>
          <w:szCs w:val="32"/>
        </w:rPr>
        <w:pict>
          <v:shape id="_x0000_s2115" type="#_x0000_t202" style="position:absolute;left:0;text-align:left;margin-left:3pt;margin-top:2.25pt;width:35.25pt;height:32.25pt;z-index:251742720" stroked="f">
            <v:textbox>
              <w:txbxContent>
                <w:p w:rsidR="00DC2AB2" w:rsidRDefault="00DC2AB2" w:rsidP="00DC2AB2">
                  <w:pPr>
                    <w:rPr>
                      <w:sz w:val="32"/>
                      <w:szCs w:val="32"/>
                    </w:rPr>
                  </w:pPr>
                  <w:r>
                    <w:rPr>
                      <w:sz w:val="32"/>
                      <w:szCs w:val="32"/>
                    </w:rPr>
                    <w:t xml:space="preserve"> 80</w:t>
                  </w:r>
                </w:p>
              </w:txbxContent>
            </v:textbox>
          </v:shape>
        </w:pict>
      </w:r>
      <w:r>
        <w:rPr>
          <w:sz w:val="32"/>
          <w:szCs w:val="32"/>
        </w:rPr>
        <w:t>The fixed overhead applied to work in process (</w:t>
      </w:r>
      <w:r>
        <w:rPr>
          <w:b/>
          <w:sz w:val="32"/>
          <w:szCs w:val="32"/>
        </w:rPr>
        <w:t>$252,000</w:t>
      </w:r>
      <w:r>
        <w:rPr>
          <w:sz w:val="32"/>
          <w:szCs w:val="32"/>
        </w:rPr>
        <w:t>) is computed by multiplying the fixed component of the predetermined overhead rate (</w:t>
      </w:r>
      <w:r>
        <w:rPr>
          <w:b/>
          <w:sz w:val="32"/>
          <w:szCs w:val="32"/>
        </w:rPr>
        <w:t>$3.00</w:t>
      </w:r>
      <w:r>
        <w:rPr>
          <w:sz w:val="32"/>
          <w:szCs w:val="32"/>
        </w:rPr>
        <w:t>) by the standard machine hours allowed for the actual output (</w:t>
      </w:r>
      <w:r>
        <w:rPr>
          <w:b/>
          <w:sz w:val="32"/>
          <w:szCs w:val="32"/>
        </w:rPr>
        <w:t>84,000 hours</w:t>
      </w:r>
      <w:r>
        <w:rPr>
          <w:sz w:val="32"/>
          <w:szCs w:val="32"/>
        </w:rPr>
        <w:t>).</w:t>
      </w:r>
    </w:p>
    <w:p w:rsidR="00DC2AB2" w:rsidRDefault="00DC2AB2" w:rsidP="00DC2AB2">
      <w:pPr>
        <w:numPr>
          <w:ilvl w:val="3"/>
          <w:numId w:val="66"/>
        </w:numPr>
        <w:rPr>
          <w:sz w:val="32"/>
          <w:szCs w:val="32"/>
        </w:rPr>
      </w:pPr>
      <w:r>
        <w:rPr>
          <w:noProof/>
          <w:sz w:val="32"/>
          <w:szCs w:val="32"/>
        </w:rPr>
        <w:pict>
          <v:shape id="_x0000_s2116" type="#_x0000_t87" style="position:absolute;left:0;text-align:left;margin-left:38.25pt;margin-top:2.95pt;width:9pt;height:160.45pt;z-index:251743744"/>
        </w:pict>
      </w:r>
      <w:r>
        <w:rPr>
          <w:sz w:val="32"/>
          <w:szCs w:val="32"/>
        </w:rPr>
        <w:t>The volume variance of $18,000 U can also be computed using the equation shown on this slide.</w:t>
      </w:r>
    </w:p>
    <w:p w:rsidR="00DC2AB2" w:rsidRDefault="00DC2AB2" w:rsidP="00DC2AB2">
      <w:pPr>
        <w:numPr>
          <w:ilvl w:val="4"/>
          <w:numId w:val="66"/>
        </w:numPr>
        <w:rPr>
          <w:sz w:val="32"/>
          <w:szCs w:val="32"/>
        </w:rPr>
      </w:pPr>
      <w:r>
        <w:rPr>
          <w:noProof/>
          <w:sz w:val="32"/>
          <w:szCs w:val="32"/>
        </w:rPr>
        <w:pict>
          <v:shape id="_x0000_s2117" type="#_x0000_t202" style="position:absolute;left:0;text-align:left;margin-left:6.75pt;margin-top:13.7pt;width:31.5pt;height:31.5pt;z-index:251744768" stroked="f">
            <v:textbox>
              <w:txbxContent>
                <w:p w:rsidR="00DC2AB2" w:rsidRDefault="00DC2AB2" w:rsidP="00DC2AB2">
                  <w:pPr>
                    <w:rPr>
                      <w:sz w:val="32"/>
                      <w:szCs w:val="32"/>
                    </w:rPr>
                  </w:pPr>
                  <w:r>
                    <w:rPr>
                      <w:sz w:val="32"/>
                      <w:szCs w:val="32"/>
                    </w:rPr>
                    <w:t>81</w:t>
                  </w:r>
                </w:p>
              </w:txbxContent>
            </v:textbox>
          </v:shape>
        </w:pict>
      </w:r>
      <w:r>
        <w:rPr>
          <w:sz w:val="32"/>
          <w:szCs w:val="32"/>
        </w:rPr>
        <w:t xml:space="preserve">Because the standard hours allowed is </w:t>
      </w:r>
      <w:r>
        <w:rPr>
          <w:b/>
          <w:sz w:val="32"/>
          <w:szCs w:val="32"/>
        </w:rPr>
        <w:t xml:space="preserve">less than </w:t>
      </w:r>
      <w:r>
        <w:rPr>
          <w:sz w:val="32"/>
          <w:szCs w:val="32"/>
        </w:rPr>
        <w:t>the denominator volume, it presumably signals inefficient usage of facilities. Therefore, the variance is labeled as unfavorable.</w:t>
      </w:r>
    </w:p>
    <w:p w:rsidR="00DC2AB2" w:rsidRPr="00DC2AB2" w:rsidRDefault="00DC2AB2" w:rsidP="00DC2AB2">
      <w:pPr>
        <w:rPr>
          <w:b/>
          <w:sz w:val="32"/>
          <w:szCs w:val="32"/>
        </w:rPr>
      </w:pPr>
    </w:p>
    <w:p w:rsidR="002C57FE" w:rsidRDefault="002C57FE">
      <w:pPr>
        <w:numPr>
          <w:ilvl w:val="0"/>
          <w:numId w:val="66"/>
        </w:numPr>
        <w:rPr>
          <w:b/>
          <w:sz w:val="32"/>
          <w:szCs w:val="32"/>
        </w:rPr>
      </w:pPr>
      <w:r>
        <w:rPr>
          <w:b/>
          <w:sz w:val="32"/>
          <w:szCs w:val="32"/>
        </w:rPr>
        <w:t>Computing the budget variance</w:t>
      </w:r>
    </w:p>
    <w:p w:rsidR="002C57FE" w:rsidRDefault="002C57FE">
      <w:pPr>
        <w:rPr>
          <w:sz w:val="32"/>
          <w:szCs w:val="32"/>
        </w:rPr>
      </w:pPr>
      <w:r>
        <w:rPr>
          <w:noProof/>
          <w:sz w:val="32"/>
          <w:szCs w:val="32"/>
        </w:rPr>
        <w:pict>
          <v:shape id="_x0000_s2031" type="#_x0000_t87" style="position:absolute;margin-left:38.25pt;margin-top:-11.6pt;width:9pt;height:175.45pt;z-index:251680256"/>
        </w:pict>
      </w:r>
    </w:p>
    <w:p w:rsidR="002C57FE" w:rsidRDefault="002C57FE">
      <w:pPr>
        <w:numPr>
          <w:ilvl w:val="3"/>
          <w:numId w:val="66"/>
        </w:numPr>
        <w:rPr>
          <w:sz w:val="32"/>
          <w:szCs w:val="32"/>
        </w:rPr>
      </w:pPr>
      <w:r>
        <w:rPr>
          <w:noProof/>
          <w:sz w:val="32"/>
          <w:szCs w:val="32"/>
        </w:rPr>
        <w:pict>
          <v:shape id="_x0000_s2032" type="#_x0000_t202" style="position:absolute;left:0;text-align:left;margin-left:3pt;margin-top:44.95pt;width:35.25pt;height:36.75pt;z-index:251681280" stroked="f">
            <v:textbox>
              <w:txbxContent>
                <w:p w:rsidR="002C57FE" w:rsidRDefault="002C57FE">
                  <w:pPr>
                    <w:rPr>
                      <w:sz w:val="32"/>
                      <w:szCs w:val="32"/>
                    </w:rPr>
                  </w:pPr>
                  <w:r>
                    <w:rPr>
                      <w:sz w:val="32"/>
                      <w:szCs w:val="32"/>
                    </w:rPr>
                    <w:t xml:space="preserve"> </w:t>
                  </w:r>
                  <w:r w:rsidR="00DC2AB2">
                    <w:rPr>
                      <w:sz w:val="32"/>
                      <w:szCs w:val="32"/>
                    </w:rPr>
                    <w:t>82</w:t>
                  </w:r>
                </w:p>
              </w:txbxContent>
            </v:textbox>
          </v:shape>
        </w:pict>
      </w:r>
      <w:r>
        <w:rPr>
          <w:sz w:val="32"/>
          <w:szCs w:val="32"/>
        </w:rPr>
        <w:t xml:space="preserve">The budget variance of </w:t>
      </w:r>
      <w:r>
        <w:rPr>
          <w:b/>
          <w:sz w:val="32"/>
          <w:szCs w:val="32"/>
        </w:rPr>
        <w:t>$10,000 U</w:t>
      </w:r>
      <w:r>
        <w:rPr>
          <w:sz w:val="32"/>
          <w:szCs w:val="32"/>
        </w:rPr>
        <w:t xml:space="preserve"> is computed as shown. It is simply the difference between the actual fixed overhead (</w:t>
      </w:r>
      <w:r>
        <w:rPr>
          <w:b/>
          <w:sz w:val="32"/>
          <w:szCs w:val="32"/>
        </w:rPr>
        <w:t>$280,000</w:t>
      </w:r>
      <w:r>
        <w:rPr>
          <w:sz w:val="32"/>
          <w:szCs w:val="32"/>
        </w:rPr>
        <w:t>) and the budgeted fixed overhead (</w:t>
      </w:r>
      <w:r>
        <w:rPr>
          <w:b/>
          <w:sz w:val="32"/>
          <w:szCs w:val="32"/>
        </w:rPr>
        <w:t>$270,000</w:t>
      </w:r>
      <w:r>
        <w:rPr>
          <w:sz w:val="32"/>
          <w:szCs w:val="32"/>
        </w:rPr>
        <w:t>).</w:t>
      </w:r>
    </w:p>
    <w:p w:rsidR="002C57FE" w:rsidRDefault="002C57FE">
      <w:pPr>
        <w:numPr>
          <w:ilvl w:val="4"/>
          <w:numId w:val="66"/>
        </w:numPr>
        <w:rPr>
          <w:sz w:val="32"/>
          <w:szCs w:val="32"/>
        </w:rPr>
      </w:pPr>
      <w:r>
        <w:rPr>
          <w:sz w:val="32"/>
          <w:szCs w:val="32"/>
        </w:rPr>
        <w:t>The variance is labeled as Unfavorable because the company actually incurred more cost than the budget projected.</w:t>
      </w:r>
    </w:p>
    <w:p w:rsidR="002C57FE" w:rsidRDefault="002C57FE">
      <w:pPr>
        <w:numPr>
          <w:ilvl w:val="0"/>
          <w:numId w:val="66"/>
        </w:numPr>
        <w:rPr>
          <w:b/>
          <w:sz w:val="32"/>
          <w:szCs w:val="32"/>
        </w:rPr>
      </w:pPr>
      <w:r>
        <w:rPr>
          <w:b/>
          <w:sz w:val="32"/>
          <w:szCs w:val="32"/>
        </w:rPr>
        <w:br w:type="page"/>
      </w:r>
      <w:r>
        <w:rPr>
          <w:b/>
          <w:sz w:val="32"/>
          <w:szCs w:val="32"/>
        </w:rPr>
        <w:lastRenderedPageBreak/>
        <w:t>A pictorial view of the variances</w:t>
      </w:r>
    </w:p>
    <w:p w:rsidR="002C57FE" w:rsidRDefault="002C57FE">
      <w:pPr>
        <w:rPr>
          <w:b/>
          <w:sz w:val="32"/>
          <w:szCs w:val="32"/>
        </w:rPr>
      </w:pPr>
      <w:r>
        <w:rPr>
          <w:noProof/>
          <w:sz w:val="32"/>
          <w:szCs w:val="32"/>
        </w:rPr>
        <w:pict>
          <v:shape id="_x0000_s2038" type="#_x0000_t202" style="position:absolute;margin-left:0;margin-top:14.6pt;width:36pt;height:31.5pt;z-index:251683328" stroked="f">
            <v:textbox>
              <w:txbxContent>
                <w:p w:rsidR="002C57FE" w:rsidRDefault="002C57FE">
                  <w:pPr>
                    <w:rPr>
                      <w:sz w:val="32"/>
                      <w:szCs w:val="32"/>
                    </w:rPr>
                  </w:pPr>
                  <w:r>
                    <w:rPr>
                      <w:sz w:val="32"/>
                      <w:szCs w:val="32"/>
                    </w:rPr>
                    <w:t xml:space="preserve"> </w:t>
                  </w:r>
                  <w:r w:rsidR="00DC2AB2">
                    <w:rPr>
                      <w:sz w:val="32"/>
                      <w:szCs w:val="32"/>
                    </w:rPr>
                    <w:t>8</w:t>
                  </w:r>
                  <w:r>
                    <w:rPr>
                      <w:sz w:val="32"/>
                      <w:szCs w:val="32"/>
                    </w:rPr>
                    <w:t>3</w:t>
                  </w:r>
                </w:p>
              </w:txbxContent>
            </v:textbox>
          </v:shape>
        </w:pict>
      </w:r>
      <w:r>
        <w:rPr>
          <w:noProof/>
          <w:sz w:val="32"/>
          <w:szCs w:val="32"/>
        </w:rPr>
        <w:pict>
          <v:shape id="_x0000_s2037" type="#_x0000_t87" style="position:absolute;margin-left:36pt;margin-top:-15.35pt;width:9pt;height:88.45pt;z-index:251682304"/>
        </w:pict>
      </w:r>
    </w:p>
    <w:p w:rsidR="002C57FE" w:rsidRDefault="002C57FE">
      <w:pPr>
        <w:numPr>
          <w:ilvl w:val="3"/>
          <w:numId w:val="66"/>
        </w:numPr>
        <w:rPr>
          <w:sz w:val="32"/>
          <w:szCs w:val="32"/>
        </w:rPr>
      </w:pPr>
      <w:r>
        <w:rPr>
          <w:sz w:val="32"/>
          <w:szCs w:val="32"/>
        </w:rPr>
        <w:t xml:space="preserve">This slide offers a pictorial view of the computation of the fixed overhead </w:t>
      </w:r>
      <w:r w:rsidR="00DC2AB2">
        <w:rPr>
          <w:sz w:val="32"/>
          <w:szCs w:val="32"/>
        </w:rPr>
        <w:t xml:space="preserve">volume and </w:t>
      </w:r>
      <w:r>
        <w:rPr>
          <w:sz w:val="32"/>
          <w:szCs w:val="32"/>
        </w:rPr>
        <w:t>budget</w:t>
      </w:r>
      <w:r w:rsidR="00DC2AB2">
        <w:rPr>
          <w:sz w:val="32"/>
          <w:szCs w:val="32"/>
        </w:rPr>
        <w:t xml:space="preserve"> </w:t>
      </w:r>
      <w:r>
        <w:rPr>
          <w:sz w:val="32"/>
          <w:szCs w:val="32"/>
        </w:rPr>
        <w:t>variances.</w:t>
      </w:r>
    </w:p>
    <w:p w:rsidR="002C57FE" w:rsidRDefault="002C57FE">
      <w:pPr>
        <w:tabs>
          <w:tab w:val="num" w:pos="2160"/>
        </w:tabs>
        <w:rPr>
          <w:b/>
          <w:sz w:val="32"/>
          <w:szCs w:val="32"/>
        </w:rPr>
      </w:pPr>
      <w:r>
        <w:rPr>
          <w:noProof/>
          <w:sz w:val="32"/>
          <w:szCs w:val="32"/>
        </w:rPr>
        <w:pict>
          <v:shape id="_x0000_s2040" type="#_x0000_t202" style="position:absolute;margin-left:0;margin-top:11.5pt;width:36pt;height:31.5pt;z-index:251685376" stroked="f">
            <v:textbox>
              <w:txbxContent>
                <w:p w:rsidR="002C57FE" w:rsidRDefault="002C57FE">
                  <w:pPr>
                    <w:rPr>
                      <w:sz w:val="32"/>
                      <w:szCs w:val="32"/>
                    </w:rPr>
                  </w:pPr>
                  <w:r>
                    <w:rPr>
                      <w:sz w:val="32"/>
                      <w:szCs w:val="32"/>
                    </w:rPr>
                    <w:t xml:space="preserve"> </w:t>
                  </w:r>
                  <w:r w:rsidR="00DC2AB2">
                    <w:rPr>
                      <w:sz w:val="32"/>
                      <w:szCs w:val="32"/>
                    </w:rPr>
                    <w:t>8</w:t>
                  </w:r>
                  <w:r>
                    <w:rPr>
                      <w:sz w:val="32"/>
                      <w:szCs w:val="32"/>
                    </w:rPr>
                    <w:t>4</w:t>
                  </w:r>
                </w:p>
              </w:txbxContent>
            </v:textbox>
          </v:shape>
        </w:pict>
      </w:r>
      <w:r>
        <w:rPr>
          <w:noProof/>
          <w:sz w:val="32"/>
          <w:szCs w:val="32"/>
        </w:rPr>
        <w:pict>
          <v:shape id="_x0000_s2039" type="#_x0000_t87" style="position:absolute;margin-left:36pt;margin-top:11.5pt;width:9pt;height:31.5pt;z-index:251684352"/>
        </w:pict>
      </w:r>
    </w:p>
    <w:p w:rsidR="002C57FE" w:rsidRDefault="002C57FE">
      <w:pPr>
        <w:pStyle w:val="Heading4"/>
        <w:numPr>
          <w:ilvl w:val="0"/>
          <w:numId w:val="45"/>
        </w:numPr>
      </w:pPr>
      <w:r>
        <w:t>ColaCo: a graphic analysis of the variances</w:t>
      </w:r>
    </w:p>
    <w:p w:rsidR="002C57FE" w:rsidRDefault="002C57FE">
      <w:pPr>
        <w:tabs>
          <w:tab w:val="num" w:pos="2160"/>
        </w:tabs>
        <w:rPr>
          <w:b/>
          <w:sz w:val="32"/>
          <w:szCs w:val="32"/>
        </w:rPr>
      </w:pPr>
    </w:p>
    <w:p w:rsidR="002C57FE" w:rsidRDefault="002C57FE">
      <w:pPr>
        <w:numPr>
          <w:ilvl w:val="0"/>
          <w:numId w:val="68"/>
        </w:numPr>
        <w:rPr>
          <w:sz w:val="32"/>
          <w:szCs w:val="32"/>
        </w:rPr>
      </w:pPr>
      <w:r>
        <w:rPr>
          <w:noProof/>
          <w:sz w:val="32"/>
          <w:szCs w:val="32"/>
        </w:rPr>
        <w:pict>
          <v:shape id="_x0000_s2015" type="#_x0000_t87" style="position:absolute;left:0;text-align:left;margin-left:36pt;margin-top:5.05pt;width:9pt;height:411.75pt;z-index:251665920"/>
        </w:pict>
      </w:r>
      <w:r>
        <w:rPr>
          <w:sz w:val="32"/>
          <w:szCs w:val="32"/>
        </w:rPr>
        <w:t xml:space="preserve">The vertical axis is used to graph </w:t>
      </w:r>
      <w:r>
        <w:rPr>
          <w:b/>
          <w:sz w:val="32"/>
          <w:szCs w:val="32"/>
        </w:rPr>
        <w:t>fixed overhead cost</w:t>
      </w:r>
      <w:r>
        <w:rPr>
          <w:sz w:val="32"/>
          <w:szCs w:val="32"/>
        </w:rPr>
        <w:t>.</w:t>
      </w:r>
    </w:p>
    <w:p w:rsidR="002C57FE" w:rsidRDefault="002C57FE">
      <w:pPr>
        <w:pStyle w:val="Title"/>
        <w:jc w:val="left"/>
      </w:pPr>
    </w:p>
    <w:p w:rsidR="002C57FE" w:rsidRDefault="002C57FE">
      <w:pPr>
        <w:numPr>
          <w:ilvl w:val="6"/>
          <w:numId w:val="67"/>
        </w:numPr>
        <w:rPr>
          <w:sz w:val="32"/>
          <w:szCs w:val="32"/>
        </w:rPr>
      </w:pPr>
      <w:r>
        <w:rPr>
          <w:sz w:val="32"/>
          <w:szCs w:val="32"/>
        </w:rPr>
        <w:t xml:space="preserve">The first cost that ColaCo would plot on this axis is </w:t>
      </w:r>
      <w:r>
        <w:rPr>
          <w:b/>
          <w:sz w:val="32"/>
          <w:szCs w:val="32"/>
        </w:rPr>
        <w:t>$270,000</w:t>
      </w:r>
      <w:r>
        <w:rPr>
          <w:sz w:val="32"/>
          <w:szCs w:val="32"/>
        </w:rPr>
        <w:t xml:space="preserve"> of budgeted fixed overhead.</w:t>
      </w:r>
    </w:p>
    <w:p w:rsidR="002C57FE" w:rsidRDefault="002C57FE">
      <w:pPr>
        <w:rPr>
          <w:sz w:val="32"/>
          <w:szCs w:val="32"/>
        </w:rPr>
      </w:pPr>
    </w:p>
    <w:p w:rsidR="002C57FE" w:rsidRDefault="002C57FE">
      <w:pPr>
        <w:numPr>
          <w:ilvl w:val="0"/>
          <w:numId w:val="68"/>
        </w:numPr>
        <w:rPr>
          <w:sz w:val="32"/>
          <w:szCs w:val="32"/>
        </w:rPr>
      </w:pPr>
      <w:r>
        <w:rPr>
          <w:sz w:val="32"/>
          <w:szCs w:val="32"/>
        </w:rPr>
        <w:t xml:space="preserve">The horizontal axis is used to graph </w:t>
      </w:r>
      <w:r>
        <w:rPr>
          <w:b/>
          <w:sz w:val="32"/>
          <w:szCs w:val="32"/>
        </w:rPr>
        <w:t>the volume of activity</w:t>
      </w:r>
      <w:r>
        <w:rPr>
          <w:sz w:val="32"/>
          <w:szCs w:val="32"/>
        </w:rPr>
        <w:t>.</w:t>
      </w:r>
    </w:p>
    <w:p w:rsidR="002C57FE" w:rsidRDefault="002C57FE">
      <w:pPr>
        <w:rPr>
          <w:sz w:val="32"/>
          <w:szCs w:val="32"/>
        </w:rPr>
      </w:pPr>
    </w:p>
    <w:p w:rsidR="002C57FE" w:rsidRDefault="002C57FE">
      <w:pPr>
        <w:numPr>
          <w:ilvl w:val="0"/>
          <w:numId w:val="69"/>
        </w:numPr>
        <w:rPr>
          <w:sz w:val="32"/>
          <w:szCs w:val="32"/>
        </w:rPr>
      </w:pPr>
      <w:r>
        <w:rPr>
          <w:noProof/>
          <w:sz w:val="32"/>
          <w:szCs w:val="32"/>
        </w:rPr>
        <w:pict>
          <v:shape id="_x0000_s2016" type="#_x0000_t202" style="position:absolute;left:0;text-align:left;margin-left:0;margin-top:18.35pt;width:36pt;height:27pt;z-index:251666944" strokecolor="white">
            <v:textbox style="mso-next-textbox:#_x0000_s2016">
              <w:txbxContent>
                <w:p w:rsidR="002C57FE" w:rsidRDefault="002C57FE">
                  <w:pPr>
                    <w:rPr>
                      <w:sz w:val="32"/>
                      <w:szCs w:val="32"/>
                    </w:rPr>
                  </w:pPr>
                  <w:r>
                    <w:rPr>
                      <w:sz w:val="32"/>
                      <w:szCs w:val="32"/>
                    </w:rPr>
                    <w:t xml:space="preserve"> </w:t>
                  </w:r>
                  <w:r w:rsidR="00DC2AB2">
                    <w:rPr>
                      <w:sz w:val="32"/>
                      <w:szCs w:val="32"/>
                    </w:rPr>
                    <w:t>8</w:t>
                  </w:r>
                  <w:r>
                    <w:rPr>
                      <w:sz w:val="32"/>
                      <w:szCs w:val="32"/>
                    </w:rPr>
                    <w:t>5</w:t>
                  </w:r>
                </w:p>
              </w:txbxContent>
            </v:textbox>
          </v:shape>
        </w:pict>
      </w:r>
      <w:r>
        <w:rPr>
          <w:sz w:val="32"/>
          <w:szCs w:val="32"/>
        </w:rPr>
        <w:t xml:space="preserve">The first activity level that ColaCo would plot is its denominator activity level of </w:t>
      </w:r>
      <w:r>
        <w:rPr>
          <w:b/>
          <w:sz w:val="32"/>
          <w:szCs w:val="32"/>
        </w:rPr>
        <w:t>90,000 machine hours</w:t>
      </w:r>
      <w:r>
        <w:rPr>
          <w:sz w:val="32"/>
          <w:szCs w:val="32"/>
        </w:rPr>
        <w:t>.</w:t>
      </w:r>
    </w:p>
    <w:p w:rsidR="002C57FE" w:rsidRDefault="002C57FE">
      <w:pPr>
        <w:rPr>
          <w:sz w:val="32"/>
          <w:szCs w:val="32"/>
        </w:rPr>
      </w:pPr>
    </w:p>
    <w:p w:rsidR="002C57FE" w:rsidRDefault="002C57FE">
      <w:pPr>
        <w:numPr>
          <w:ilvl w:val="0"/>
          <w:numId w:val="68"/>
        </w:numPr>
        <w:rPr>
          <w:sz w:val="32"/>
          <w:szCs w:val="32"/>
        </w:rPr>
      </w:pPr>
      <w:r>
        <w:rPr>
          <w:sz w:val="32"/>
          <w:szCs w:val="32"/>
        </w:rPr>
        <w:t xml:space="preserve">The linear manner in which fixed overhead is </w:t>
      </w:r>
      <w:r>
        <w:rPr>
          <w:b/>
          <w:sz w:val="32"/>
          <w:szCs w:val="32"/>
        </w:rPr>
        <w:t>applied</w:t>
      </w:r>
      <w:r>
        <w:rPr>
          <w:sz w:val="32"/>
          <w:szCs w:val="32"/>
        </w:rPr>
        <w:t xml:space="preserve"> to products is depicted by drawing a straight line from the origin to the intersection of the budgeted fixed overhead (</w:t>
      </w:r>
      <w:r>
        <w:rPr>
          <w:b/>
          <w:sz w:val="32"/>
          <w:szCs w:val="32"/>
        </w:rPr>
        <w:t>$270,000</w:t>
      </w:r>
      <w:r>
        <w:rPr>
          <w:sz w:val="32"/>
          <w:szCs w:val="32"/>
        </w:rPr>
        <w:t>) and the denominator activity (</w:t>
      </w:r>
      <w:r>
        <w:rPr>
          <w:b/>
          <w:sz w:val="32"/>
          <w:szCs w:val="32"/>
        </w:rPr>
        <w:t>90,000 machine hours</w:t>
      </w:r>
      <w:r>
        <w:rPr>
          <w:sz w:val="32"/>
          <w:szCs w:val="32"/>
        </w:rPr>
        <w:t>).</w:t>
      </w:r>
    </w:p>
    <w:p w:rsidR="002C57FE" w:rsidRDefault="002C57FE">
      <w:pPr>
        <w:rPr>
          <w:sz w:val="32"/>
          <w:szCs w:val="32"/>
        </w:rPr>
      </w:pPr>
    </w:p>
    <w:p w:rsidR="002C57FE" w:rsidRDefault="002C57FE">
      <w:pPr>
        <w:numPr>
          <w:ilvl w:val="0"/>
          <w:numId w:val="70"/>
        </w:numPr>
        <w:rPr>
          <w:sz w:val="32"/>
          <w:szCs w:val="32"/>
        </w:rPr>
      </w:pPr>
      <w:r>
        <w:rPr>
          <w:sz w:val="32"/>
          <w:szCs w:val="32"/>
        </w:rPr>
        <w:t xml:space="preserve">The slope of this line indicates that fixed overhead is applied at a rate of </w:t>
      </w:r>
      <w:r>
        <w:rPr>
          <w:b/>
          <w:sz w:val="32"/>
          <w:szCs w:val="32"/>
        </w:rPr>
        <w:t>$3 per machine hour</w:t>
      </w:r>
      <w:r>
        <w:rPr>
          <w:sz w:val="32"/>
          <w:szCs w:val="32"/>
        </w:rPr>
        <w:t>.</w:t>
      </w:r>
    </w:p>
    <w:p w:rsidR="002C57FE" w:rsidRDefault="002C57FE">
      <w:pPr>
        <w:numPr>
          <w:ilvl w:val="0"/>
          <w:numId w:val="68"/>
        </w:numPr>
        <w:rPr>
          <w:sz w:val="32"/>
          <w:szCs w:val="32"/>
        </w:rPr>
      </w:pPr>
      <w:r>
        <w:rPr>
          <w:sz w:val="32"/>
          <w:szCs w:val="32"/>
        </w:rPr>
        <w:br w:type="page"/>
      </w:r>
      <w:r>
        <w:rPr>
          <w:sz w:val="32"/>
          <w:szCs w:val="32"/>
        </w:rPr>
        <w:lastRenderedPageBreak/>
        <w:t>Next, plot the actual amount of fixed overhead costs on the vertical axis (</w:t>
      </w:r>
      <w:r>
        <w:rPr>
          <w:b/>
          <w:sz w:val="32"/>
          <w:szCs w:val="32"/>
        </w:rPr>
        <w:t>$280,000</w:t>
      </w:r>
      <w:r>
        <w:rPr>
          <w:sz w:val="32"/>
          <w:szCs w:val="32"/>
        </w:rPr>
        <w:t>).</w:t>
      </w:r>
    </w:p>
    <w:p w:rsidR="002C57FE" w:rsidRDefault="002C57FE">
      <w:pPr>
        <w:rPr>
          <w:sz w:val="32"/>
          <w:szCs w:val="32"/>
        </w:rPr>
      </w:pPr>
      <w:r>
        <w:rPr>
          <w:noProof/>
          <w:sz w:val="32"/>
          <w:szCs w:val="32"/>
        </w:rPr>
        <w:pict>
          <v:shape id="_x0000_s2018" type="#_x0000_t202" style="position:absolute;margin-left:0;margin-top:12.7pt;width:36pt;height:27pt;z-index:251668992" strokecolor="white">
            <v:textbox style="mso-next-textbox:#_x0000_s2018">
              <w:txbxContent>
                <w:p w:rsidR="002C57FE" w:rsidRDefault="002C57FE">
                  <w:pPr>
                    <w:rPr>
                      <w:sz w:val="32"/>
                      <w:szCs w:val="32"/>
                    </w:rPr>
                  </w:pPr>
                  <w:r>
                    <w:rPr>
                      <w:sz w:val="32"/>
                      <w:szCs w:val="32"/>
                    </w:rPr>
                    <w:t xml:space="preserve"> </w:t>
                  </w:r>
                  <w:r w:rsidR="00DC2AB2">
                    <w:rPr>
                      <w:sz w:val="32"/>
                      <w:szCs w:val="32"/>
                    </w:rPr>
                    <w:t>8</w:t>
                  </w:r>
                  <w:r>
                    <w:rPr>
                      <w:sz w:val="32"/>
                      <w:szCs w:val="32"/>
                    </w:rPr>
                    <w:t>6</w:t>
                  </w:r>
                </w:p>
              </w:txbxContent>
            </v:textbox>
          </v:shape>
        </w:pict>
      </w:r>
      <w:r>
        <w:rPr>
          <w:noProof/>
          <w:sz w:val="32"/>
          <w:szCs w:val="32"/>
        </w:rPr>
        <w:pict>
          <v:shape id="_x0000_s2017" type="#_x0000_t87" style="position:absolute;margin-left:36pt;margin-top:-30.8pt;width:9pt;height:112.2pt;z-index:251667968"/>
        </w:pict>
      </w:r>
    </w:p>
    <w:p w:rsidR="002C57FE" w:rsidRDefault="002C57FE" w:rsidP="002C57FE">
      <w:pPr>
        <w:numPr>
          <w:ilvl w:val="0"/>
          <w:numId w:val="72"/>
        </w:numPr>
        <w:tabs>
          <w:tab w:val="clear" w:pos="2160"/>
          <w:tab w:val="num" w:pos="2880"/>
        </w:tabs>
        <w:ind w:left="2880"/>
        <w:rPr>
          <w:sz w:val="32"/>
          <w:szCs w:val="32"/>
        </w:rPr>
      </w:pPr>
      <w:r>
        <w:rPr>
          <w:sz w:val="32"/>
          <w:szCs w:val="32"/>
        </w:rPr>
        <w:t>The difference between the budgeted amount of fixed overhead and the actual amount (</w:t>
      </w:r>
      <w:r>
        <w:rPr>
          <w:b/>
          <w:sz w:val="32"/>
          <w:szCs w:val="32"/>
        </w:rPr>
        <w:t>$10,000</w:t>
      </w:r>
      <w:r>
        <w:rPr>
          <w:sz w:val="32"/>
          <w:szCs w:val="32"/>
        </w:rPr>
        <w:t xml:space="preserve">) is the </w:t>
      </w:r>
      <w:r>
        <w:rPr>
          <w:b/>
          <w:sz w:val="32"/>
          <w:szCs w:val="32"/>
        </w:rPr>
        <w:t>budget variance</w:t>
      </w:r>
      <w:r>
        <w:rPr>
          <w:sz w:val="32"/>
          <w:szCs w:val="32"/>
        </w:rPr>
        <w:t>.</w:t>
      </w:r>
    </w:p>
    <w:p w:rsidR="002C57FE" w:rsidRDefault="002C57FE">
      <w:pPr>
        <w:rPr>
          <w:sz w:val="32"/>
          <w:szCs w:val="32"/>
        </w:rPr>
      </w:pPr>
      <w:r>
        <w:rPr>
          <w:noProof/>
          <w:sz w:val="32"/>
          <w:szCs w:val="32"/>
        </w:rPr>
        <w:pict>
          <v:shape id="_x0000_s2021" type="#_x0000_t87" style="position:absolute;margin-left:36pt;margin-top:17.35pt;width:9pt;height:218.75pt;z-index:251672064"/>
        </w:pict>
      </w:r>
    </w:p>
    <w:p w:rsidR="002C57FE" w:rsidRDefault="002C57FE">
      <w:pPr>
        <w:numPr>
          <w:ilvl w:val="0"/>
          <w:numId w:val="68"/>
        </w:numPr>
        <w:rPr>
          <w:sz w:val="32"/>
          <w:szCs w:val="32"/>
        </w:rPr>
      </w:pPr>
      <w:r>
        <w:rPr>
          <w:noProof/>
          <w:sz w:val="32"/>
          <w:szCs w:val="32"/>
        </w:rPr>
        <w:pict>
          <v:shape id="_x0000_s2020" type="#_x0000_t202" style="position:absolute;left:0;text-align:left;margin-left:0;margin-top:97.7pt;width:36pt;height:25.95pt;z-index:251671040" strokecolor="white">
            <v:textbox style="mso-next-textbox:#_x0000_s2020">
              <w:txbxContent>
                <w:p w:rsidR="002C57FE" w:rsidRDefault="002C57FE">
                  <w:pPr>
                    <w:rPr>
                      <w:sz w:val="32"/>
                      <w:szCs w:val="32"/>
                    </w:rPr>
                  </w:pPr>
                  <w:r>
                    <w:rPr>
                      <w:sz w:val="32"/>
                      <w:szCs w:val="32"/>
                    </w:rPr>
                    <w:t xml:space="preserve"> </w:t>
                  </w:r>
                  <w:r w:rsidR="00DC2AB2">
                    <w:rPr>
                      <w:sz w:val="32"/>
                      <w:szCs w:val="32"/>
                    </w:rPr>
                    <w:t>8</w:t>
                  </w:r>
                  <w:r>
                    <w:rPr>
                      <w:sz w:val="32"/>
                      <w:szCs w:val="32"/>
                    </w:rPr>
                    <w:t>7</w:t>
                  </w:r>
                </w:p>
              </w:txbxContent>
            </v:textbox>
          </v:shape>
        </w:pict>
      </w:r>
      <w:r>
        <w:rPr>
          <w:sz w:val="32"/>
          <w:szCs w:val="32"/>
        </w:rPr>
        <w:t xml:space="preserve">Finally, identify the </w:t>
      </w:r>
      <w:r>
        <w:rPr>
          <w:b/>
          <w:sz w:val="32"/>
          <w:szCs w:val="32"/>
        </w:rPr>
        <w:t>standard</w:t>
      </w:r>
      <w:r>
        <w:rPr>
          <w:sz w:val="32"/>
          <w:szCs w:val="32"/>
        </w:rPr>
        <w:t xml:space="preserve"> </w:t>
      </w:r>
      <w:r>
        <w:rPr>
          <w:b/>
          <w:sz w:val="32"/>
          <w:szCs w:val="32"/>
        </w:rPr>
        <w:t>hours</w:t>
      </w:r>
      <w:r>
        <w:rPr>
          <w:sz w:val="32"/>
          <w:szCs w:val="32"/>
        </w:rPr>
        <w:t xml:space="preserve"> allowed for the actual level of output (</w:t>
      </w:r>
      <w:r>
        <w:rPr>
          <w:b/>
          <w:sz w:val="32"/>
          <w:szCs w:val="32"/>
        </w:rPr>
        <w:t>84,000 hours</w:t>
      </w:r>
      <w:r>
        <w:rPr>
          <w:sz w:val="32"/>
          <w:szCs w:val="32"/>
        </w:rPr>
        <w:t>). Draw a vertical line from this activity level until it intersects the sloped line that depicts the fixed overhead applied to products. From this point, draw a horizontal line that intersects the vertical axis. This dollar amount (</w:t>
      </w:r>
      <w:r>
        <w:rPr>
          <w:b/>
          <w:sz w:val="32"/>
          <w:szCs w:val="32"/>
        </w:rPr>
        <w:t>$252,000</w:t>
      </w:r>
      <w:r>
        <w:rPr>
          <w:sz w:val="32"/>
          <w:szCs w:val="32"/>
        </w:rPr>
        <w:t>) represents the fixed overhead applied.</w:t>
      </w:r>
    </w:p>
    <w:p w:rsidR="002C57FE" w:rsidRDefault="002C57FE">
      <w:pPr>
        <w:rPr>
          <w:sz w:val="32"/>
          <w:szCs w:val="32"/>
        </w:rPr>
      </w:pPr>
    </w:p>
    <w:p w:rsidR="002C57FE" w:rsidRDefault="002C57FE">
      <w:pPr>
        <w:numPr>
          <w:ilvl w:val="0"/>
          <w:numId w:val="71"/>
        </w:numPr>
      </w:pPr>
      <w:r>
        <w:rPr>
          <w:sz w:val="32"/>
          <w:szCs w:val="32"/>
        </w:rPr>
        <w:t>The difference between the budgeted fixed overhead and the fixed overhead applied (</w:t>
      </w:r>
      <w:r>
        <w:rPr>
          <w:b/>
          <w:sz w:val="32"/>
          <w:szCs w:val="32"/>
        </w:rPr>
        <w:t>$18,000</w:t>
      </w:r>
      <w:r>
        <w:rPr>
          <w:sz w:val="32"/>
          <w:szCs w:val="32"/>
        </w:rPr>
        <w:t xml:space="preserve">) is the </w:t>
      </w:r>
      <w:r>
        <w:rPr>
          <w:b/>
          <w:sz w:val="32"/>
          <w:szCs w:val="32"/>
        </w:rPr>
        <w:t>volume variance</w:t>
      </w:r>
      <w:r>
        <w:rPr>
          <w:sz w:val="32"/>
          <w:szCs w:val="32"/>
        </w:rPr>
        <w:t>.</w:t>
      </w:r>
    </w:p>
    <w:p w:rsidR="002C57FE" w:rsidRDefault="002C57FE">
      <w:pPr>
        <w:rPr>
          <w:sz w:val="32"/>
          <w:szCs w:val="32"/>
        </w:rPr>
      </w:pPr>
    </w:p>
    <w:p w:rsidR="002C57FE" w:rsidRDefault="002C57FE">
      <w:pPr>
        <w:pStyle w:val="Heading4"/>
        <w:numPr>
          <w:ilvl w:val="0"/>
          <w:numId w:val="45"/>
        </w:numPr>
      </w:pPr>
      <w:r>
        <w:rPr>
          <w:noProof/>
          <w:szCs w:val="32"/>
        </w:rPr>
        <w:pict>
          <v:shape id="_x0000_s2019" type="#_x0000_t87" style="position:absolute;left:0;text-align:left;margin-left:36pt;margin-top:3.2pt;width:9pt;height:104.35pt;z-index:251670016"/>
        </w:pict>
      </w:r>
      <w:r>
        <w:t>ColaCo: reconciling overhead variances and underapplied or overapplied overhead</w:t>
      </w:r>
    </w:p>
    <w:p w:rsidR="002C57FE" w:rsidRDefault="002C57FE">
      <w:pPr>
        <w:tabs>
          <w:tab w:val="num" w:pos="2160"/>
        </w:tabs>
        <w:rPr>
          <w:b/>
          <w:sz w:val="32"/>
          <w:szCs w:val="32"/>
        </w:rPr>
      </w:pPr>
      <w:r>
        <w:rPr>
          <w:b/>
          <w:noProof/>
          <w:sz w:val="32"/>
          <w:szCs w:val="32"/>
        </w:rPr>
        <w:pict>
          <v:shape id="_x0000_s2041" type="#_x0000_t202" style="position:absolute;margin-left:0;margin-top:7pt;width:36pt;height:27pt;z-index:251686400" stroked="f">
            <v:textbox>
              <w:txbxContent>
                <w:p w:rsidR="002C57FE" w:rsidRDefault="002C57FE">
                  <w:pPr>
                    <w:rPr>
                      <w:sz w:val="32"/>
                      <w:szCs w:val="32"/>
                    </w:rPr>
                  </w:pPr>
                  <w:r>
                    <w:rPr>
                      <w:sz w:val="32"/>
                      <w:szCs w:val="32"/>
                    </w:rPr>
                    <w:t xml:space="preserve"> </w:t>
                  </w:r>
                  <w:r w:rsidR="00DC2AB2">
                    <w:rPr>
                      <w:sz w:val="32"/>
                      <w:szCs w:val="32"/>
                    </w:rPr>
                    <w:t>8</w:t>
                  </w:r>
                  <w:r>
                    <w:rPr>
                      <w:sz w:val="32"/>
                      <w:szCs w:val="32"/>
                    </w:rPr>
                    <w:t>8</w:t>
                  </w:r>
                </w:p>
              </w:txbxContent>
            </v:textbox>
          </v:shape>
        </w:pict>
      </w:r>
    </w:p>
    <w:p w:rsidR="002C57FE" w:rsidRDefault="002C57FE">
      <w:pPr>
        <w:numPr>
          <w:ilvl w:val="0"/>
          <w:numId w:val="73"/>
        </w:numPr>
        <w:rPr>
          <w:sz w:val="32"/>
          <w:szCs w:val="32"/>
        </w:rPr>
      </w:pPr>
      <w:r>
        <w:rPr>
          <w:sz w:val="32"/>
          <w:szCs w:val="32"/>
        </w:rPr>
        <w:t xml:space="preserve">In a standard cost system, the sum of the overhead variances </w:t>
      </w:r>
      <w:r>
        <w:rPr>
          <w:b/>
          <w:sz w:val="32"/>
          <w:szCs w:val="32"/>
        </w:rPr>
        <w:t>equals</w:t>
      </w:r>
      <w:r>
        <w:rPr>
          <w:sz w:val="32"/>
          <w:szCs w:val="32"/>
        </w:rPr>
        <w:t xml:space="preserve"> the underapplied or overapplied overhead cost for the period.</w:t>
      </w:r>
    </w:p>
    <w:p w:rsidR="002C57FE" w:rsidRDefault="002C57FE">
      <w:pPr>
        <w:rPr>
          <w:sz w:val="32"/>
          <w:szCs w:val="32"/>
        </w:rPr>
      </w:pPr>
      <w:r>
        <w:rPr>
          <w:noProof/>
          <w:szCs w:val="32"/>
        </w:rPr>
        <w:pict>
          <v:shape id="_x0000_s2042" type="#_x0000_t87" style="position:absolute;margin-left:36pt;margin-top:13.55pt;width:9pt;height:104.35pt;z-index:251687424"/>
        </w:pict>
      </w:r>
    </w:p>
    <w:p w:rsidR="002C57FE" w:rsidRDefault="002C57FE">
      <w:pPr>
        <w:numPr>
          <w:ilvl w:val="0"/>
          <w:numId w:val="73"/>
        </w:numPr>
        <w:rPr>
          <w:b/>
          <w:sz w:val="32"/>
          <w:szCs w:val="32"/>
        </w:rPr>
      </w:pPr>
      <w:r>
        <w:rPr>
          <w:noProof/>
          <w:sz w:val="32"/>
          <w:szCs w:val="32"/>
        </w:rPr>
        <w:pict>
          <v:shape id="_x0000_s2043" type="#_x0000_t202" style="position:absolute;left:0;text-align:left;margin-left:4.5pt;margin-top:32pt;width:31.5pt;height:31.5pt;z-index:251688448" stroked="f">
            <v:textbox>
              <w:txbxContent>
                <w:p w:rsidR="002C57FE" w:rsidRDefault="00DC2AB2">
                  <w:pPr>
                    <w:rPr>
                      <w:sz w:val="32"/>
                      <w:szCs w:val="32"/>
                    </w:rPr>
                  </w:pPr>
                  <w:r>
                    <w:rPr>
                      <w:sz w:val="32"/>
                      <w:szCs w:val="32"/>
                    </w:rPr>
                    <w:t>8</w:t>
                  </w:r>
                  <w:r w:rsidR="002C57FE">
                    <w:rPr>
                      <w:sz w:val="32"/>
                      <w:szCs w:val="32"/>
                    </w:rPr>
                    <w:t>9</w:t>
                  </w:r>
                </w:p>
              </w:txbxContent>
            </v:textbox>
          </v:shape>
        </w:pict>
      </w:r>
      <w:r>
        <w:rPr>
          <w:sz w:val="32"/>
          <w:szCs w:val="32"/>
        </w:rPr>
        <w:t xml:space="preserve">This slide </w:t>
      </w:r>
      <w:proofErr w:type="gramStart"/>
      <w:r>
        <w:rPr>
          <w:sz w:val="32"/>
          <w:szCs w:val="32"/>
        </w:rPr>
        <w:t>shows</w:t>
      </w:r>
      <w:proofErr w:type="gramEnd"/>
      <w:r>
        <w:rPr>
          <w:sz w:val="32"/>
          <w:szCs w:val="32"/>
        </w:rPr>
        <w:t xml:space="preserve"> how ColaCo’s underapplied or overapplied is computed.</w:t>
      </w:r>
    </w:p>
    <w:p w:rsidR="002C57FE" w:rsidRDefault="002C57FE">
      <w:pPr>
        <w:rPr>
          <w:b/>
          <w:sz w:val="32"/>
          <w:szCs w:val="32"/>
        </w:rPr>
      </w:pPr>
    </w:p>
    <w:p w:rsidR="002C57FE" w:rsidRDefault="002C57FE">
      <w:pPr>
        <w:numPr>
          <w:ilvl w:val="3"/>
          <w:numId w:val="73"/>
        </w:numPr>
        <w:rPr>
          <w:sz w:val="32"/>
          <w:szCs w:val="32"/>
        </w:rPr>
      </w:pPr>
      <w:r>
        <w:rPr>
          <w:sz w:val="32"/>
          <w:szCs w:val="32"/>
        </w:rPr>
        <w:t xml:space="preserve">The manufacturing overhead is </w:t>
      </w:r>
      <w:r>
        <w:rPr>
          <w:b/>
          <w:sz w:val="32"/>
          <w:szCs w:val="32"/>
        </w:rPr>
        <w:t>$44,000 underapplied</w:t>
      </w:r>
      <w:r>
        <w:rPr>
          <w:sz w:val="32"/>
          <w:szCs w:val="32"/>
        </w:rPr>
        <w:t>.</w:t>
      </w:r>
    </w:p>
    <w:p w:rsidR="002C57FE" w:rsidRDefault="002C57FE">
      <w:pPr>
        <w:numPr>
          <w:ilvl w:val="0"/>
          <w:numId w:val="73"/>
        </w:numPr>
        <w:rPr>
          <w:sz w:val="32"/>
          <w:szCs w:val="32"/>
        </w:rPr>
      </w:pPr>
      <w:r>
        <w:rPr>
          <w:b/>
          <w:sz w:val="32"/>
          <w:szCs w:val="32"/>
        </w:rPr>
        <w:br w:type="page"/>
      </w:r>
      <w:r>
        <w:rPr>
          <w:sz w:val="32"/>
          <w:szCs w:val="32"/>
        </w:rPr>
        <w:lastRenderedPageBreak/>
        <w:t>Computing the variable overhead variances</w:t>
      </w:r>
    </w:p>
    <w:p w:rsidR="002C57FE" w:rsidRDefault="002C57FE">
      <w:pPr>
        <w:rPr>
          <w:sz w:val="32"/>
          <w:szCs w:val="32"/>
        </w:rPr>
      </w:pPr>
      <w:r>
        <w:rPr>
          <w:noProof/>
          <w:szCs w:val="32"/>
        </w:rPr>
        <w:pict>
          <v:shape id="_x0000_s2044" type="#_x0000_t87" style="position:absolute;margin-left:38.25pt;margin-top:15.25pt;width:9pt;height:54.1pt;z-index:251689472"/>
        </w:pict>
      </w:r>
    </w:p>
    <w:p w:rsidR="00DC2AB2" w:rsidRDefault="00DC2AB2" w:rsidP="00DC2AB2">
      <w:pPr>
        <w:numPr>
          <w:ilvl w:val="3"/>
          <w:numId w:val="73"/>
        </w:numPr>
        <w:rPr>
          <w:sz w:val="32"/>
          <w:szCs w:val="32"/>
        </w:rPr>
      </w:pPr>
      <w:r>
        <w:rPr>
          <w:noProof/>
          <w:szCs w:val="32"/>
        </w:rPr>
        <w:pict>
          <v:shape id="_x0000_s2119" type="#_x0000_t202" style="position:absolute;left:0;text-align:left;margin-left:-3.75pt;margin-top:15.25pt;width:42pt;height:28.5pt;z-index:251746816" stroked="f">
            <v:textbox>
              <w:txbxContent>
                <w:p w:rsidR="00DC2AB2" w:rsidRDefault="00DC2AB2" w:rsidP="00DC2AB2">
                  <w:pPr>
                    <w:rPr>
                      <w:sz w:val="32"/>
                      <w:szCs w:val="32"/>
                    </w:rPr>
                  </w:pPr>
                  <w:r>
                    <w:rPr>
                      <w:sz w:val="32"/>
                      <w:szCs w:val="32"/>
                    </w:rPr>
                    <w:t xml:space="preserve">  90</w:t>
                  </w:r>
                </w:p>
              </w:txbxContent>
            </v:textbox>
          </v:shape>
        </w:pict>
      </w:r>
      <w:r>
        <w:rPr>
          <w:sz w:val="32"/>
          <w:szCs w:val="32"/>
        </w:rPr>
        <w:t>ColaCo’s variable overhead efficiency variance (</w:t>
      </w:r>
      <w:r>
        <w:rPr>
          <w:b/>
          <w:sz w:val="32"/>
          <w:szCs w:val="32"/>
        </w:rPr>
        <w:t>$4,000 U</w:t>
      </w:r>
      <w:r>
        <w:rPr>
          <w:sz w:val="32"/>
          <w:szCs w:val="32"/>
        </w:rPr>
        <w:t>) is computed as shown on this slide.</w:t>
      </w:r>
    </w:p>
    <w:p w:rsidR="002C57FE" w:rsidRPr="00DC2AB2" w:rsidRDefault="00DC2AB2" w:rsidP="00DC2AB2">
      <w:pPr>
        <w:numPr>
          <w:ilvl w:val="3"/>
          <w:numId w:val="73"/>
        </w:numPr>
        <w:rPr>
          <w:sz w:val="32"/>
          <w:szCs w:val="32"/>
        </w:rPr>
      </w:pPr>
      <w:r>
        <w:rPr>
          <w:noProof/>
          <w:szCs w:val="32"/>
        </w:rPr>
        <w:pict>
          <v:shape id="_x0000_s2118" type="#_x0000_t87" style="position:absolute;left:0;text-align:left;margin-left:38.25pt;margin-top:1.95pt;width:9pt;height:49.3pt;z-index:251745792"/>
        </w:pict>
      </w:r>
      <w:r w:rsidR="002C57FE">
        <w:rPr>
          <w:noProof/>
          <w:sz w:val="32"/>
          <w:szCs w:val="32"/>
        </w:rPr>
        <w:pict>
          <v:shape id="_x0000_s2046" type="#_x0000_t202" style="position:absolute;left:0;text-align:left;margin-left:-3.75pt;margin-top:8.95pt;width:42pt;height:30pt;z-index:251690496" stroked="f">
            <v:textbox>
              <w:txbxContent>
                <w:p w:rsidR="002C57FE" w:rsidRDefault="00DC2AB2">
                  <w:pPr>
                    <w:rPr>
                      <w:sz w:val="32"/>
                      <w:szCs w:val="32"/>
                    </w:rPr>
                  </w:pPr>
                  <w:r>
                    <w:rPr>
                      <w:sz w:val="32"/>
                      <w:szCs w:val="32"/>
                    </w:rPr>
                    <w:t xml:space="preserve">  91</w:t>
                  </w:r>
                </w:p>
              </w:txbxContent>
            </v:textbox>
          </v:shape>
        </w:pict>
      </w:r>
      <w:r w:rsidR="002C57FE" w:rsidRPr="00DC2AB2">
        <w:rPr>
          <w:sz w:val="32"/>
          <w:szCs w:val="32"/>
        </w:rPr>
        <w:t>ColaCo’s variable overhead rate variance (</w:t>
      </w:r>
      <w:r w:rsidR="002C57FE" w:rsidRPr="00DC2AB2">
        <w:rPr>
          <w:b/>
          <w:sz w:val="32"/>
          <w:szCs w:val="32"/>
        </w:rPr>
        <w:t>$12,000 U</w:t>
      </w:r>
      <w:r w:rsidR="002C57FE" w:rsidRPr="00DC2AB2">
        <w:rPr>
          <w:sz w:val="32"/>
          <w:szCs w:val="32"/>
        </w:rPr>
        <w:t>) is computed as shown on this slide.</w:t>
      </w:r>
    </w:p>
    <w:p w:rsidR="002C57FE" w:rsidRDefault="002C57FE">
      <w:pPr>
        <w:rPr>
          <w:sz w:val="32"/>
          <w:szCs w:val="32"/>
        </w:rPr>
      </w:pPr>
    </w:p>
    <w:p w:rsidR="002C57FE" w:rsidRDefault="002C57FE">
      <w:pPr>
        <w:numPr>
          <w:ilvl w:val="0"/>
          <w:numId w:val="73"/>
        </w:numPr>
        <w:rPr>
          <w:sz w:val="32"/>
          <w:szCs w:val="32"/>
        </w:rPr>
      </w:pPr>
      <w:r>
        <w:rPr>
          <w:noProof/>
          <w:szCs w:val="32"/>
        </w:rPr>
        <w:pict>
          <v:shape id="_x0000_s2048" type="#_x0000_t87" style="position:absolute;left:0;text-align:left;margin-left:38.25pt;margin-top:6.05pt;width:9pt;height:134.35pt;z-index:251691520"/>
        </w:pict>
      </w:r>
      <w:r>
        <w:rPr>
          <w:sz w:val="32"/>
          <w:szCs w:val="32"/>
        </w:rPr>
        <w:t>Computing the sum of all variances.</w:t>
      </w:r>
    </w:p>
    <w:p w:rsidR="002C57FE" w:rsidRDefault="002C57FE">
      <w:pPr>
        <w:rPr>
          <w:sz w:val="32"/>
          <w:szCs w:val="32"/>
        </w:rPr>
      </w:pPr>
    </w:p>
    <w:p w:rsidR="002C57FE" w:rsidRDefault="002C57FE">
      <w:pPr>
        <w:numPr>
          <w:ilvl w:val="3"/>
          <w:numId w:val="73"/>
        </w:numPr>
        <w:rPr>
          <w:sz w:val="32"/>
          <w:szCs w:val="32"/>
        </w:rPr>
      </w:pPr>
      <w:r>
        <w:rPr>
          <w:noProof/>
          <w:sz w:val="32"/>
          <w:szCs w:val="32"/>
        </w:rPr>
        <w:pict>
          <v:shape id="_x0000_s2049" type="#_x0000_t202" style="position:absolute;left:0;text-align:left;margin-left:-3.75pt;margin-top:21.85pt;width:42pt;height:29.25pt;z-index:251692544" stroked="f">
            <v:textbox>
              <w:txbxContent>
                <w:p w:rsidR="002C57FE" w:rsidRDefault="00DC2AB2">
                  <w:pPr>
                    <w:rPr>
                      <w:sz w:val="32"/>
                      <w:szCs w:val="32"/>
                    </w:rPr>
                  </w:pPr>
                  <w:r>
                    <w:rPr>
                      <w:sz w:val="32"/>
                      <w:szCs w:val="32"/>
                    </w:rPr>
                    <w:t xml:space="preserve">  9</w:t>
                  </w:r>
                  <w:r w:rsidR="002C57FE">
                    <w:rPr>
                      <w:sz w:val="32"/>
                      <w:szCs w:val="32"/>
                    </w:rPr>
                    <w:t>2</w:t>
                  </w:r>
                </w:p>
              </w:txbxContent>
            </v:textbox>
          </v:shape>
        </w:pict>
      </w:r>
      <w:r>
        <w:rPr>
          <w:sz w:val="32"/>
          <w:szCs w:val="32"/>
        </w:rPr>
        <w:t>The sum of the variable and fixed overhead variances (</w:t>
      </w:r>
      <w:r>
        <w:rPr>
          <w:b/>
          <w:sz w:val="32"/>
          <w:szCs w:val="32"/>
        </w:rPr>
        <w:t>$44,000 U</w:t>
      </w:r>
      <w:r>
        <w:rPr>
          <w:sz w:val="32"/>
          <w:szCs w:val="32"/>
        </w:rPr>
        <w:t>) is shown on this slide.</w:t>
      </w:r>
    </w:p>
    <w:p w:rsidR="002C57FE" w:rsidRDefault="002C57FE">
      <w:pPr>
        <w:numPr>
          <w:ilvl w:val="3"/>
          <w:numId w:val="73"/>
        </w:numPr>
        <w:rPr>
          <w:sz w:val="32"/>
          <w:szCs w:val="32"/>
        </w:rPr>
      </w:pPr>
      <w:r>
        <w:rPr>
          <w:sz w:val="32"/>
          <w:szCs w:val="32"/>
        </w:rPr>
        <w:t>Notice, the sum of the variances equals the amount of ColaCo’s underapplied overhead.</w:t>
      </w:r>
    </w:p>
    <w:p w:rsidR="002C57FE" w:rsidRDefault="002C57FE">
      <w:pPr>
        <w:tabs>
          <w:tab w:val="num" w:pos="2160"/>
        </w:tabs>
        <w:rPr>
          <w:b/>
          <w:sz w:val="32"/>
          <w:szCs w:val="32"/>
        </w:rPr>
      </w:pPr>
    </w:p>
    <w:p w:rsidR="002C57FE" w:rsidRDefault="002C57FE">
      <w:pPr>
        <w:pStyle w:val="Heading9"/>
        <w:rPr>
          <w:b/>
        </w:rPr>
      </w:pPr>
      <w:r>
        <w:rPr>
          <w:b/>
        </w:rPr>
        <w:t xml:space="preserve">Appendix 10B: </w:t>
      </w:r>
      <w:r w:rsidR="005148F5">
        <w:rPr>
          <w:b/>
        </w:rPr>
        <w:t>G</w:t>
      </w:r>
      <w:r>
        <w:rPr>
          <w:b/>
        </w:rPr>
        <w:t xml:space="preserve">eneral </w:t>
      </w:r>
      <w:r w:rsidR="005148F5">
        <w:rPr>
          <w:b/>
        </w:rPr>
        <w:t>L</w:t>
      </w:r>
      <w:r>
        <w:rPr>
          <w:b/>
        </w:rPr>
        <w:t xml:space="preserve">edger </w:t>
      </w:r>
      <w:r w:rsidR="005148F5">
        <w:rPr>
          <w:b/>
        </w:rPr>
        <w:t>E</w:t>
      </w:r>
      <w:r>
        <w:rPr>
          <w:b/>
        </w:rPr>
        <w:t xml:space="preserve">ntries to </w:t>
      </w:r>
      <w:r w:rsidR="005148F5">
        <w:rPr>
          <w:b/>
        </w:rPr>
        <w:t>R</w:t>
      </w:r>
      <w:r>
        <w:rPr>
          <w:b/>
        </w:rPr>
        <w:t xml:space="preserve">ecord </w:t>
      </w:r>
      <w:r w:rsidR="005148F5">
        <w:rPr>
          <w:b/>
        </w:rPr>
        <w:t>V</w:t>
      </w:r>
      <w:r>
        <w:rPr>
          <w:b/>
        </w:rPr>
        <w:t>ariances (Slide #</w:t>
      </w:r>
      <w:r w:rsidR="00DC2AB2">
        <w:rPr>
          <w:b/>
        </w:rPr>
        <w:t>9</w:t>
      </w:r>
      <w:r>
        <w:rPr>
          <w:b/>
        </w:rPr>
        <w:t>3 is the title slide)</w:t>
      </w:r>
    </w:p>
    <w:p w:rsidR="002C57FE" w:rsidRDefault="002C57FE">
      <w:pPr>
        <w:rPr>
          <w:sz w:val="32"/>
          <w:szCs w:val="32"/>
        </w:rPr>
      </w:pPr>
    </w:p>
    <w:p w:rsidR="002C57FE" w:rsidRDefault="002C57FE">
      <w:pPr>
        <w:ind w:left="1440"/>
        <w:rPr>
          <w:i/>
          <w:sz w:val="32"/>
          <w:szCs w:val="32"/>
        </w:rPr>
      </w:pPr>
      <w:r>
        <w:rPr>
          <w:i/>
          <w:noProof/>
          <w:sz w:val="32"/>
          <w:szCs w:val="32"/>
        </w:rPr>
        <w:pict>
          <v:shape id="_x0000_s1968" type="#_x0000_t202" style="position:absolute;left:0;text-align:left;margin-left:-7.5pt;margin-top:12.4pt;width:43.5pt;height:27pt;z-index:251656704" strokecolor="white">
            <v:textbox style="mso-next-textbox:#_x0000_s1968">
              <w:txbxContent>
                <w:p w:rsidR="002C57FE" w:rsidRDefault="002C57FE">
                  <w:pPr>
                    <w:rPr>
                      <w:sz w:val="32"/>
                      <w:szCs w:val="32"/>
                    </w:rPr>
                  </w:pPr>
                  <w:r>
                    <w:rPr>
                      <w:sz w:val="32"/>
                      <w:szCs w:val="32"/>
                    </w:rPr>
                    <w:t xml:space="preserve"> </w:t>
                  </w:r>
                  <w:r w:rsidR="00DC2AB2">
                    <w:rPr>
                      <w:sz w:val="32"/>
                      <w:szCs w:val="32"/>
                    </w:rPr>
                    <w:t xml:space="preserve">  9</w:t>
                  </w:r>
                  <w:r>
                    <w:rPr>
                      <w:sz w:val="32"/>
                      <w:szCs w:val="32"/>
                    </w:rPr>
                    <w:t>4</w:t>
                  </w:r>
                </w:p>
              </w:txbxContent>
            </v:textbox>
          </v:shape>
        </w:pict>
      </w:r>
      <w:r>
        <w:rPr>
          <w:i/>
          <w:noProof/>
          <w:sz w:val="32"/>
          <w:szCs w:val="32"/>
        </w:rPr>
        <w:pict>
          <v:shape id="_x0000_s1966" type="#_x0000_t87" style="position:absolute;left:0;text-align:left;margin-left:36pt;margin-top:3.4pt;width:9pt;height:36pt;z-index:251655680"/>
        </w:pict>
      </w:r>
      <w:r>
        <w:rPr>
          <w:i/>
          <w:sz w:val="32"/>
          <w:szCs w:val="32"/>
        </w:rPr>
        <w:t xml:space="preserve">Learning Objective </w:t>
      </w:r>
      <w:r w:rsidR="00DC2AB2">
        <w:rPr>
          <w:i/>
          <w:sz w:val="32"/>
          <w:szCs w:val="32"/>
        </w:rPr>
        <w:t>5</w:t>
      </w:r>
      <w:r>
        <w:rPr>
          <w:i/>
          <w:sz w:val="32"/>
          <w:szCs w:val="32"/>
        </w:rPr>
        <w:t>: Prepare journal entries to record standard costs and variances.</w:t>
      </w:r>
    </w:p>
    <w:p w:rsidR="002C57FE" w:rsidRDefault="002C57FE">
      <w:pPr>
        <w:rPr>
          <w:sz w:val="32"/>
          <w:szCs w:val="32"/>
        </w:rPr>
      </w:pPr>
      <w:r>
        <w:rPr>
          <w:noProof/>
          <w:sz w:val="32"/>
          <w:szCs w:val="32"/>
        </w:rPr>
        <w:pict>
          <v:shape id="_x0000_s1853" type="#_x0000_t202" style="position:absolute;margin-left:-7.5pt;margin-top:10.5pt;width:43.5pt;height:27pt;z-index:251639296" strokecolor="white">
            <v:textbox style="mso-next-textbox:#_x0000_s1853">
              <w:txbxContent>
                <w:p w:rsidR="002C57FE" w:rsidRDefault="002C57FE">
                  <w:pPr>
                    <w:rPr>
                      <w:sz w:val="32"/>
                      <w:szCs w:val="32"/>
                    </w:rPr>
                  </w:pPr>
                  <w:r>
                    <w:rPr>
                      <w:sz w:val="32"/>
                      <w:szCs w:val="32"/>
                    </w:rPr>
                    <w:t xml:space="preserve"> </w:t>
                  </w:r>
                  <w:r w:rsidR="00DC2AB2">
                    <w:rPr>
                      <w:sz w:val="32"/>
                      <w:szCs w:val="32"/>
                    </w:rPr>
                    <w:t xml:space="preserve">  9</w:t>
                  </w:r>
                  <w:r>
                    <w:rPr>
                      <w:sz w:val="32"/>
                      <w:szCs w:val="32"/>
                    </w:rPr>
                    <w:t>5</w:t>
                  </w:r>
                </w:p>
              </w:txbxContent>
            </v:textbox>
          </v:shape>
        </w:pict>
      </w:r>
      <w:r>
        <w:rPr>
          <w:noProof/>
          <w:sz w:val="32"/>
          <w:szCs w:val="32"/>
        </w:rPr>
        <w:pict>
          <v:shape id="_x0000_s1852" type="#_x0000_t87" style="position:absolute;margin-left:36pt;margin-top:10.5pt;width:9pt;height:27pt;z-index:251638272"/>
        </w:pict>
      </w:r>
    </w:p>
    <w:p w:rsidR="002C57FE" w:rsidRDefault="002C57FE">
      <w:pPr>
        <w:pStyle w:val="Heading4"/>
        <w:numPr>
          <w:ilvl w:val="0"/>
          <w:numId w:val="74"/>
        </w:numPr>
      </w:pPr>
      <w:r>
        <w:t>Glacier Peak Outfitters – revisited</w:t>
      </w:r>
    </w:p>
    <w:p w:rsidR="002C57FE" w:rsidRDefault="002C57FE">
      <w:pPr>
        <w:rPr>
          <w:sz w:val="32"/>
          <w:szCs w:val="32"/>
        </w:rPr>
      </w:pPr>
    </w:p>
    <w:p w:rsidR="002C57FE" w:rsidRDefault="002C57FE">
      <w:pPr>
        <w:numPr>
          <w:ilvl w:val="0"/>
          <w:numId w:val="75"/>
        </w:numPr>
        <w:rPr>
          <w:b/>
          <w:sz w:val="32"/>
          <w:szCs w:val="32"/>
        </w:rPr>
      </w:pPr>
      <w:r>
        <w:rPr>
          <w:b/>
          <w:noProof/>
          <w:sz w:val="32"/>
          <w:szCs w:val="32"/>
        </w:rPr>
        <w:pict>
          <v:shape id="_x0000_s1823" type="#_x0000_t87" style="position:absolute;left:0;text-align:left;margin-left:36pt;margin-top:6pt;width:9pt;height:98.25pt;z-index:251633152"/>
        </w:pict>
      </w:r>
      <w:r>
        <w:rPr>
          <w:b/>
          <w:sz w:val="32"/>
          <w:szCs w:val="32"/>
        </w:rPr>
        <w:t>Direct materials variances</w:t>
      </w:r>
    </w:p>
    <w:p w:rsidR="002C57FE" w:rsidRDefault="002C57FE">
      <w:pPr>
        <w:rPr>
          <w:sz w:val="32"/>
          <w:szCs w:val="32"/>
        </w:rPr>
      </w:pPr>
    </w:p>
    <w:p w:rsidR="002C57FE" w:rsidRDefault="002C57FE">
      <w:pPr>
        <w:numPr>
          <w:ilvl w:val="0"/>
          <w:numId w:val="16"/>
        </w:numPr>
      </w:pPr>
      <w:r>
        <w:rPr>
          <w:noProof/>
          <w:sz w:val="32"/>
          <w:szCs w:val="32"/>
        </w:rPr>
        <w:pict>
          <v:shape id="_x0000_s1824" type="#_x0000_t202" style="position:absolute;left:0;text-align:left;margin-left:-7.5pt;margin-top:4.45pt;width:43.5pt;height:27pt;z-index:251634176" strokecolor="white">
            <v:textbox style="mso-next-textbox:#_x0000_s1824">
              <w:txbxContent>
                <w:p w:rsidR="002C57FE" w:rsidRDefault="002C57FE">
                  <w:pPr>
                    <w:rPr>
                      <w:sz w:val="32"/>
                      <w:szCs w:val="32"/>
                    </w:rPr>
                  </w:pPr>
                  <w:r>
                    <w:rPr>
                      <w:sz w:val="32"/>
                      <w:szCs w:val="32"/>
                    </w:rPr>
                    <w:t xml:space="preserve"> </w:t>
                  </w:r>
                  <w:r w:rsidR="00DC2AB2">
                    <w:rPr>
                      <w:sz w:val="32"/>
                      <w:szCs w:val="32"/>
                    </w:rPr>
                    <w:t xml:space="preserve">  9</w:t>
                  </w:r>
                  <w:r>
                    <w:rPr>
                      <w:sz w:val="32"/>
                      <w:szCs w:val="32"/>
                    </w:rPr>
                    <w:t>6</w:t>
                  </w:r>
                </w:p>
              </w:txbxContent>
            </v:textbox>
          </v:shape>
        </w:pict>
      </w:r>
      <w:r>
        <w:rPr>
          <w:sz w:val="32"/>
          <w:szCs w:val="32"/>
        </w:rPr>
        <w:t xml:space="preserve">The entry to record the </w:t>
      </w:r>
      <w:r>
        <w:rPr>
          <w:b/>
          <w:sz w:val="32"/>
          <w:szCs w:val="32"/>
        </w:rPr>
        <w:t>purchase of direct materials</w:t>
      </w:r>
      <w:r>
        <w:rPr>
          <w:sz w:val="32"/>
          <w:szCs w:val="32"/>
        </w:rPr>
        <w:t xml:space="preserve"> would be as shown.</w:t>
      </w:r>
    </w:p>
    <w:p w:rsidR="002C57FE" w:rsidRDefault="002C57FE">
      <w:pPr>
        <w:numPr>
          <w:ilvl w:val="0"/>
          <w:numId w:val="59"/>
        </w:numPr>
        <w:rPr>
          <w:sz w:val="32"/>
          <w:szCs w:val="32"/>
        </w:rPr>
      </w:pPr>
      <w:r>
        <w:rPr>
          <w:sz w:val="32"/>
          <w:szCs w:val="32"/>
        </w:rPr>
        <w:t xml:space="preserve">The entry to record the </w:t>
      </w:r>
      <w:r>
        <w:rPr>
          <w:b/>
          <w:sz w:val="32"/>
          <w:szCs w:val="32"/>
        </w:rPr>
        <w:t>materials quantity variance</w:t>
      </w:r>
      <w:r>
        <w:rPr>
          <w:sz w:val="32"/>
          <w:szCs w:val="32"/>
        </w:rPr>
        <w:t xml:space="preserve"> would be as shown.</w:t>
      </w:r>
    </w:p>
    <w:p w:rsidR="002C57FE" w:rsidRDefault="002C57FE">
      <w:pPr>
        <w:numPr>
          <w:ilvl w:val="0"/>
          <w:numId w:val="75"/>
        </w:numPr>
        <w:tabs>
          <w:tab w:val="num" w:pos="2160"/>
        </w:tabs>
        <w:rPr>
          <w:b/>
          <w:sz w:val="32"/>
          <w:szCs w:val="32"/>
        </w:rPr>
      </w:pPr>
      <w:r>
        <w:rPr>
          <w:sz w:val="32"/>
          <w:szCs w:val="32"/>
        </w:rPr>
        <w:br w:type="page"/>
      </w:r>
      <w:r>
        <w:rPr>
          <w:b/>
          <w:noProof/>
          <w:sz w:val="32"/>
          <w:szCs w:val="32"/>
        </w:rPr>
        <w:lastRenderedPageBreak/>
        <w:pict>
          <v:shape id="_x0000_s2073" type="#_x0000_t87" style="position:absolute;left:0;text-align:left;margin-left:36pt;margin-top:2.05pt;width:9pt;height:1in;z-index:251703808"/>
        </w:pict>
      </w:r>
      <w:r>
        <w:rPr>
          <w:b/>
          <w:sz w:val="32"/>
          <w:szCs w:val="32"/>
        </w:rPr>
        <w:t>Direct labor variances</w:t>
      </w:r>
    </w:p>
    <w:p w:rsidR="002C57FE" w:rsidRDefault="002C57FE">
      <w:pPr>
        <w:rPr>
          <w:sz w:val="32"/>
          <w:szCs w:val="32"/>
        </w:rPr>
      </w:pPr>
      <w:r>
        <w:rPr>
          <w:noProof/>
          <w:sz w:val="32"/>
          <w:szCs w:val="32"/>
        </w:rPr>
        <w:pict>
          <v:shape id="_x0000_s1826" type="#_x0000_t202" style="position:absolute;margin-left:-7.5pt;margin-top:10.65pt;width:43.5pt;height:27pt;z-index:251635200" strokecolor="white">
            <v:textbox style="mso-next-textbox:#_x0000_s1826">
              <w:txbxContent>
                <w:p w:rsidR="002C57FE" w:rsidRDefault="002C57FE">
                  <w:pPr>
                    <w:rPr>
                      <w:sz w:val="32"/>
                      <w:szCs w:val="32"/>
                    </w:rPr>
                  </w:pPr>
                  <w:r>
                    <w:rPr>
                      <w:sz w:val="32"/>
                      <w:szCs w:val="32"/>
                    </w:rPr>
                    <w:t xml:space="preserve"> </w:t>
                  </w:r>
                  <w:r w:rsidR="00DC2AB2">
                    <w:rPr>
                      <w:sz w:val="32"/>
                      <w:szCs w:val="32"/>
                    </w:rPr>
                    <w:t xml:space="preserve">  9</w:t>
                  </w:r>
                  <w:r>
                    <w:rPr>
                      <w:sz w:val="32"/>
                      <w:szCs w:val="32"/>
                    </w:rPr>
                    <w:t>7</w:t>
                  </w:r>
                </w:p>
              </w:txbxContent>
            </v:textbox>
          </v:shape>
        </w:pict>
      </w:r>
    </w:p>
    <w:p w:rsidR="002C57FE" w:rsidRDefault="002C57FE">
      <w:pPr>
        <w:numPr>
          <w:ilvl w:val="0"/>
          <w:numId w:val="17"/>
        </w:numPr>
        <w:rPr>
          <w:sz w:val="32"/>
          <w:szCs w:val="32"/>
        </w:rPr>
      </w:pPr>
      <w:r>
        <w:rPr>
          <w:sz w:val="32"/>
          <w:szCs w:val="32"/>
        </w:rPr>
        <w:t xml:space="preserve">The journal entry to record the </w:t>
      </w:r>
      <w:r>
        <w:rPr>
          <w:b/>
          <w:sz w:val="32"/>
          <w:szCs w:val="32"/>
        </w:rPr>
        <w:t>incurrence of direct labor cost</w:t>
      </w:r>
      <w:r>
        <w:rPr>
          <w:sz w:val="32"/>
          <w:szCs w:val="32"/>
        </w:rPr>
        <w:t xml:space="preserve"> would be as shown.</w:t>
      </w:r>
    </w:p>
    <w:p w:rsidR="002C57FE" w:rsidRDefault="002C57FE">
      <w:pPr>
        <w:rPr>
          <w:sz w:val="32"/>
          <w:szCs w:val="32"/>
        </w:rPr>
      </w:pPr>
    </w:p>
    <w:p w:rsidR="002C57FE" w:rsidRDefault="002C57FE">
      <w:pPr>
        <w:numPr>
          <w:ilvl w:val="0"/>
          <w:numId w:val="75"/>
        </w:numPr>
        <w:tabs>
          <w:tab w:val="num" w:pos="2160"/>
        </w:tabs>
        <w:rPr>
          <w:b/>
          <w:sz w:val="32"/>
          <w:szCs w:val="32"/>
        </w:rPr>
      </w:pPr>
      <w:r>
        <w:rPr>
          <w:b/>
          <w:noProof/>
          <w:sz w:val="32"/>
          <w:szCs w:val="32"/>
        </w:rPr>
        <w:pict>
          <v:shape id="_x0000_s1829" type="#_x0000_t87" style="position:absolute;left:0;text-align:left;margin-left:36pt;margin-top:8.4pt;width:9pt;height:227.35pt;z-index:251636224"/>
        </w:pict>
      </w:r>
      <w:r>
        <w:rPr>
          <w:b/>
          <w:sz w:val="32"/>
          <w:szCs w:val="32"/>
        </w:rPr>
        <w:t>Cost flows in a standard cost system</w:t>
      </w:r>
    </w:p>
    <w:p w:rsidR="002C57FE" w:rsidRDefault="002C57FE">
      <w:pPr>
        <w:rPr>
          <w:b/>
          <w:sz w:val="32"/>
          <w:szCs w:val="32"/>
        </w:rPr>
      </w:pPr>
    </w:p>
    <w:p w:rsidR="002C57FE" w:rsidRDefault="002C57FE">
      <w:pPr>
        <w:numPr>
          <w:ilvl w:val="0"/>
          <w:numId w:val="18"/>
        </w:numPr>
        <w:rPr>
          <w:sz w:val="32"/>
          <w:szCs w:val="32"/>
        </w:rPr>
      </w:pPr>
      <w:r>
        <w:rPr>
          <w:sz w:val="32"/>
          <w:szCs w:val="32"/>
        </w:rPr>
        <w:t xml:space="preserve">The entries into the various accounts are made at </w:t>
      </w:r>
      <w:r>
        <w:rPr>
          <w:b/>
          <w:sz w:val="32"/>
          <w:szCs w:val="32"/>
        </w:rPr>
        <w:t>standard cost – not actual cost</w:t>
      </w:r>
      <w:r>
        <w:rPr>
          <w:sz w:val="32"/>
          <w:szCs w:val="32"/>
        </w:rPr>
        <w:t>.</w:t>
      </w:r>
    </w:p>
    <w:p w:rsidR="002C57FE" w:rsidRDefault="002C57FE">
      <w:pPr>
        <w:numPr>
          <w:ilvl w:val="0"/>
          <w:numId w:val="18"/>
        </w:numPr>
        <w:rPr>
          <w:sz w:val="32"/>
          <w:szCs w:val="32"/>
        </w:rPr>
      </w:pPr>
      <w:r>
        <w:rPr>
          <w:noProof/>
          <w:sz w:val="32"/>
          <w:szCs w:val="32"/>
        </w:rPr>
        <w:pict>
          <v:shape id="_x0000_s2001" type="#_x0000_t202" style="position:absolute;left:0;text-align:left;margin-left:-9pt;margin-top:33.9pt;width:45pt;height:27pt;z-index:251659776" strokecolor="white">
            <v:textbox style="mso-next-textbox:#_x0000_s2001">
              <w:txbxContent>
                <w:p w:rsidR="002C57FE" w:rsidRDefault="002C57FE">
                  <w:pPr>
                    <w:rPr>
                      <w:sz w:val="32"/>
                      <w:szCs w:val="32"/>
                    </w:rPr>
                  </w:pPr>
                  <w:r>
                    <w:rPr>
                      <w:sz w:val="32"/>
                      <w:szCs w:val="32"/>
                    </w:rPr>
                    <w:t xml:space="preserve"> </w:t>
                  </w:r>
                  <w:r w:rsidR="00DC2AB2">
                    <w:rPr>
                      <w:sz w:val="32"/>
                      <w:szCs w:val="32"/>
                    </w:rPr>
                    <w:t xml:space="preserve">  9</w:t>
                  </w:r>
                  <w:r>
                    <w:rPr>
                      <w:sz w:val="32"/>
                      <w:szCs w:val="32"/>
                    </w:rPr>
                    <w:t>8</w:t>
                  </w:r>
                </w:p>
              </w:txbxContent>
            </v:textbox>
          </v:shape>
        </w:pict>
      </w:r>
      <w:r>
        <w:rPr>
          <w:sz w:val="32"/>
          <w:szCs w:val="32"/>
        </w:rPr>
        <w:t>The differences between actual and standard costs are entered into special accounts that accumulate the various standard cost variances.</w:t>
      </w:r>
    </w:p>
    <w:p w:rsidR="002C57FE" w:rsidRDefault="002C57FE">
      <w:pPr>
        <w:numPr>
          <w:ilvl w:val="0"/>
          <w:numId w:val="18"/>
        </w:numPr>
        <w:rPr>
          <w:sz w:val="32"/>
          <w:szCs w:val="32"/>
        </w:rPr>
      </w:pPr>
      <w:r>
        <w:rPr>
          <w:sz w:val="32"/>
          <w:szCs w:val="32"/>
        </w:rPr>
        <w:t xml:space="preserve">The standard cost variance accounts are usually closed out to </w:t>
      </w:r>
      <w:r>
        <w:rPr>
          <w:b/>
          <w:sz w:val="32"/>
          <w:szCs w:val="32"/>
        </w:rPr>
        <w:t>Cost of Goods Sold</w:t>
      </w:r>
      <w:r>
        <w:rPr>
          <w:sz w:val="32"/>
          <w:szCs w:val="32"/>
        </w:rPr>
        <w:t xml:space="preserve"> at the end of the period. Unfavorable variances </w:t>
      </w:r>
      <w:r>
        <w:rPr>
          <w:b/>
          <w:sz w:val="32"/>
          <w:szCs w:val="32"/>
        </w:rPr>
        <w:t>increase</w:t>
      </w:r>
      <w:r>
        <w:rPr>
          <w:sz w:val="32"/>
          <w:szCs w:val="32"/>
        </w:rPr>
        <w:t xml:space="preserve"> Cost of Goods Sold, and favorable variances </w:t>
      </w:r>
      <w:r>
        <w:rPr>
          <w:b/>
          <w:sz w:val="32"/>
          <w:szCs w:val="32"/>
        </w:rPr>
        <w:t>decrease</w:t>
      </w:r>
      <w:r>
        <w:rPr>
          <w:sz w:val="32"/>
          <w:szCs w:val="32"/>
        </w:rPr>
        <w:t xml:space="preserve"> Cost of Goods Sold.</w:t>
      </w:r>
    </w:p>
    <w:sectPr w:rsidR="002C57FE" w:rsidSect="00E44DBF">
      <w:footerReference w:type="default" r:id="rId7"/>
      <w:pgSz w:w="12240" w:h="15840"/>
      <w:pgMar w:top="1440" w:right="1800" w:bottom="1440" w:left="1800" w:header="720" w:footer="720" w:gutter="0"/>
      <w:pgNumType w:start="1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D91" w:rsidRDefault="00156D91">
      <w:r>
        <w:separator/>
      </w:r>
    </w:p>
  </w:endnote>
  <w:endnote w:type="continuationSeparator" w:id="0">
    <w:p w:rsidR="00156D91" w:rsidRDefault="00156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7FE" w:rsidRDefault="002C57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090">
      <w:rPr>
        <w:rStyle w:val="PageNumber"/>
        <w:noProof/>
      </w:rPr>
      <w:t>206</w:t>
    </w:r>
    <w:r>
      <w:rPr>
        <w:rStyle w:val="PageNumber"/>
      </w:rPr>
      <w:fldChar w:fldCharType="end"/>
    </w:r>
  </w:p>
  <w:p w:rsidR="002C57FE" w:rsidRDefault="002C5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D91" w:rsidRDefault="00156D91">
      <w:r>
        <w:separator/>
      </w:r>
    </w:p>
  </w:footnote>
  <w:footnote w:type="continuationSeparator" w:id="0">
    <w:p w:rsidR="00156D91" w:rsidRDefault="00156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CB8"/>
    <w:multiLevelType w:val="hybridMultilevel"/>
    <w:tmpl w:val="60C0FC3C"/>
    <w:lvl w:ilvl="0" w:tplc="F158656E">
      <w:start w:val="1"/>
      <w:numFmt w:val="decimal"/>
      <w:lvlText w:val="%1."/>
      <w:lvlJc w:val="left"/>
      <w:pPr>
        <w:tabs>
          <w:tab w:val="num" w:pos="2880"/>
        </w:tabs>
        <w:ind w:left="2880" w:hanging="360"/>
      </w:pPr>
      <w:rPr>
        <w:rFonts w:hint="default"/>
        <w:b w:val="0"/>
      </w:rPr>
    </w:lvl>
    <w:lvl w:ilvl="1" w:tplc="5ECE6486">
      <w:start w:val="2"/>
      <w:numFmt w:val="lowerRoman"/>
      <w:lvlText w:val="%2."/>
      <w:lvlJc w:val="right"/>
      <w:pPr>
        <w:tabs>
          <w:tab w:val="num" w:pos="1260"/>
        </w:tabs>
        <w:ind w:left="1260" w:hanging="180"/>
      </w:pPr>
      <w:rPr>
        <w:rFonts w:hint="default"/>
        <w:b w:val="0"/>
      </w:rPr>
    </w:lvl>
    <w:lvl w:ilvl="2" w:tplc="0409001B">
      <w:start w:val="1"/>
      <w:numFmt w:val="lowerRoman"/>
      <w:lvlText w:val="%3."/>
      <w:lvlJc w:val="right"/>
      <w:pPr>
        <w:tabs>
          <w:tab w:val="num" w:pos="2160"/>
        </w:tabs>
        <w:ind w:left="2160" w:hanging="180"/>
      </w:pPr>
    </w:lvl>
    <w:lvl w:ilvl="3" w:tplc="DF4C0954">
      <w:start w:val="1"/>
      <w:numFmt w:val="upperLetter"/>
      <w:lvlText w:val="%4."/>
      <w:lvlJc w:val="left"/>
      <w:pPr>
        <w:tabs>
          <w:tab w:val="num" w:pos="1455"/>
        </w:tabs>
        <w:ind w:left="1455" w:hanging="375"/>
      </w:pPr>
      <w:rPr>
        <w:rFonts w:hint="default"/>
        <w:b w:val="0"/>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23419"/>
    <w:multiLevelType w:val="hybridMultilevel"/>
    <w:tmpl w:val="70FCF3E2"/>
    <w:lvl w:ilvl="0" w:tplc="1AA22B62">
      <w:start w:val="1"/>
      <w:numFmt w:val="lowerRoman"/>
      <w:lvlText w:val="%1."/>
      <w:lvlJc w:val="right"/>
      <w:pPr>
        <w:tabs>
          <w:tab w:val="num" w:pos="1980"/>
        </w:tabs>
        <w:ind w:left="1980" w:hanging="180"/>
      </w:pPr>
      <w:rPr>
        <w:rFonts w:hint="default"/>
        <w:b w:val="0"/>
      </w:rPr>
    </w:lvl>
    <w:lvl w:ilvl="1" w:tplc="6AF6BEE4">
      <w:start w:val="1"/>
      <w:numFmt w:val="upperLetter"/>
      <w:lvlText w:val="%2."/>
      <w:lvlJc w:val="left"/>
      <w:pPr>
        <w:tabs>
          <w:tab w:val="num" w:pos="1455"/>
        </w:tabs>
        <w:ind w:left="1455" w:hanging="375"/>
      </w:pPr>
      <w:rPr>
        <w:rFonts w:hint="default"/>
        <w:b w:val="0"/>
      </w:rPr>
    </w:lvl>
    <w:lvl w:ilvl="2" w:tplc="0409001B">
      <w:start w:val="1"/>
      <w:numFmt w:val="lowerRoman"/>
      <w:lvlText w:val="%3."/>
      <w:lvlJc w:val="right"/>
      <w:pPr>
        <w:tabs>
          <w:tab w:val="num" w:pos="2160"/>
        </w:tabs>
        <w:ind w:left="2160" w:hanging="180"/>
      </w:pPr>
    </w:lvl>
    <w:lvl w:ilvl="3" w:tplc="94DEA5D4">
      <w:start w:val="1"/>
      <w:numFmt w:val="decimal"/>
      <w:lvlText w:val="%4."/>
      <w:lvlJc w:val="left"/>
      <w:pPr>
        <w:tabs>
          <w:tab w:val="num" w:pos="2880"/>
        </w:tabs>
        <w:ind w:left="2880" w:hanging="360"/>
      </w:pPr>
      <w:rPr>
        <w:rFonts w:hint="default"/>
        <w:b w:val="0"/>
      </w:rPr>
    </w:lvl>
    <w:lvl w:ilvl="4" w:tplc="0FC44626">
      <w:start w:val="1"/>
      <w:numFmt w:val="upperLetter"/>
      <w:pStyle w:val="Heading4"/>
      <w:lvlText w:val="%5."/>
      <w:lvlJc w:val="left"/>
      <w:pPr>
        <w:tabs>
          <w:tab w:val="num" w:pos="3615"/>
        </w:tabs>
        <w:ind w:left="3615" w:hanging="375"/>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390342"/>
    <w:multiLevelType w:val="hybridMultilevel"/>
    <w:tmpl w:val="5DF86D80"/>
    <w:lvl w:ilvl="0" w:tplc="1D4AE9F0">
      <w:start w:val="1"/>
      <w:numFmt w:val="lowerLetter"/>
      <w:lvlText w:val="%1."/>
      <w:lvlJc w:val="left"/>
      <w:pPr>
        <w:tabs>
          <w:tab w:val="num" w:pos="3240"/>
        </w:tabs>
        <w:ind w:left="3240" w:hanging="360"/>
      </w:pPr>
      <w:rPr>
        <w:rFonts w:hint="default"/>
      </w:rPr>
    </w:lvl>
    <w:lvl w:ilvl="1" w:tplc="E5FA691E">
      <w:start w:val="1"/>
      <w:numFmt w:val="lowerLetter"/>
      <w:lvlText w:val="%2."/>
      <w:lvlJc w:val="left"/>
      <w:pPr>
        <w:tabs>
          <w:tab w:val="num" w:pos="3780"/>
        </w:tabs>
        <w:ind w:left="3780" w:hanging="360"/>
      </w:pPr>
      <w:rPr>
        <w:rFonts w:hint="default"/>
      </w:rPr>
    </w:lvl>
    <w:lvl w:ilvl="2" w:tplc="A7644378">
      <w:start w:val="1"/>
      <w:numFmt w:val="upperLetter"/>
      <w:pStyle w:val="Heading4"/>
      <w:lvlText w:val="%3."/>
      <w:lvlJc w:val="left"/>
      <w:pPr>
        <w:tabs>
          <w:tab w:val="num" w:pos="1455"/>
        </w:tabs>
        <w:ind w:left="1455" w:hanging="375"/>
      </w:pPr>
      <w:rPr>
        <w:rFonts w:hint="default"/>
        <w:b w:val="0"/>
      </w:rPr>
    </w:lvl>
    <w:lvl w:ilvl="3" w:tplc="D004D456">
      <w:start w:val="1"/>
      <w:numFmt w:val="upperLetter"/>
      <w:pStyle w:val="Heading4"/>
      <w:lvlText w:val="%4."/>
      <w:lvlJc w:val="left"/>
      <w:pPr>
        <w:tabs>
          <w:tab w:val="num" w:pos="1455"/>
        </w:tabs>
        <w:ind w:left="1455" w:hanging="375"/>
      </w:pPr>
      <w:rPr>
        <w:rFonts w:hint="default"/>
        <w:b w:val="0"/>
      </w:r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nsid w:val="0F207517"/>
    <w:multiLevelType w:val="hybridMultilevel"/>
    <w:tmpl w:val="A48E8490"/>
    <w:lvl w:ilvl="0" w:tplc="819479B2">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D211BA"/>
    <w:multiLevelType w:val="hybridMultilevel"/>
    <w:tmpl w:val="103ADCA2"/>
    <w:lvl w:ilvl="0" w:tplc="5FD29258">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012670"/>
    <w:multiLevelType w:val="hybridMultilevel"/>
    <w:tmpl w:val="83086746"/>
    <w:lvl w:ilvl="0" w:tplc="74D45CE6">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011318"/>
    <w:multiLevelType w:val="hybridMultilevel"/>
    <w:tmpl w:val="41C22816"/>
    <w:lvl w:ilvl="0" w:tplc="D8FAA936">
      <w:start w:val="1"/>
      <w:numFmt w:val="decimal"/>
      <w:lvlText w:val="%1."/>
      <w:lvlJc w:val="left"/>
      <w:pPr>
        <w:tabs>
          <w:tab w:val="num" w:pos="2160"/>
        </w:tabs>
        <w:ind w:left="2160" w:hanging="360"/>
      </w:pPr>
      <w:rPr>
        <w:rFonts w:hint="default"/>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10E50"/>
    <w:multiLevelType w:val="hybridMultilevel"/>
    <w:tmpl w:val="A5FA15D2"/>
    <w:lvl w:ilvl="0" w:tplc="EF7ADB64">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C62CD1"/>
    <w:multiLevelType w:val="hybridMultilevel"/>
    <w:tmpl w:val="978EBDDC"/>
    <w:lvl w:ilvl="0" w:tplc="717E4ABC">
      <w:start w:val="1"/>
      <w:numFmt w:val="lowerRoman"/>
      <w:lvlText w:val="%1."/>
      <w:lvlJc w:val="right"/>
      <w:pPr>
        <w:tabs>
          <w:tab w:val="num" w:pos="1980"/>
        </w:tabs>
        <w:ind w:left="1980" w:hanging="180"/>
      </w:pPr>
      <w:rPr>
        <w:rFonts w:hint="default"/>
        <w:b w:val="0"/>
      </w:rPr>
    </w:lvl>
    <w:lvl w:ilvl="1" w:tplc="7DEE789E">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C5F624C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FB4AD4"/>
    <w:multiLevelType w:val="hybridMultilevel"/>
    <w:tmpl w:val="9FDC5ABC"/>
    <w:lvl w:ilvl="0" w:tplc="6A7A4BE4">
      <w:start w:val="1"/>
      <w:numFmt w:val="upperLetter"/>
      <w:lvlText w:val="%1."/>
      <w:lvlJc w:val="left"/>
      <w:pPr>
        <w:tabs>
          <w:tab w:val="num" w:pos="1455"/>
        </w:tabs>
        <w:ind w:left="145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0F59C6"/>
    <w:multiLevelType w:val="hybridMultilevel"/>
    <w:tmpl w:val="3140CEC4"/>
    <w:lvl w:ilvl="0" w:tplc="AFA26CE6">
      <w:start w:val="1"/>
      <w:numFmt w:val="lowerRoman"/>
      <w:lvlText w:val="%1."/>
      <w:lvlJc w:val="right"/>
      <w:pPr>
        <w:tabs>
          <w:tab w:val="num" w:pos="1980"/>
        </w:tabs>
        <w:ind w:left="1980" w:hanging="18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5A07C4"/>
    <w:multiLevelType w:val="hybridMultilevel"/>
    <w:tmpl w:val="582AA268"/>
    <w:lvl w:ilvl="0" w:tplc="5D8077E2">
      <w:start w:val="1"/>
      <w:numFmt w:val="upperLetter"/>
      <w:lvlText w:val="%1."/>
      <w:lvlJc w:val="left"/>
      <w:pPr>
        <w:tabs>
          <w:tab w:val="num" w:pos="1455"/>
        </w:tabs>
        <w:ind w:left="145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4F26F2"/>
    <w:multiLevelType w:val="hybridMultilevel"/>
    <w:tmpl w:val="C3E01800"/>
    <w:lvl w:ilvl="0" w:tplc="FFDAF2EA">
      <w:start w:val="1"/>
      <w:numFmt w:val="decimal"/>
      <w:lvlText w:val="%1."/>
      <w:lvlJc w:val="left"/>
      <w:pPr>
        <w:tabs>
          <w:tab w:val="num" w:pos="2880"/>
        </w:tabs>
        <w:ind w:left="2880" w:hanging="360"/>
      </w:pPr>
      <w:rPr>
        <w:rFonts w:ascii="Times New Roman" w:eastAsia="Times New Roman" w:hAnsi="Times New Roman" w:cs="Times New Roman"/>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A68BF"/>
    <w:multiLevelType w:val="hybridMultilevel"/>
    <w:tmpl w:val="5114FE3A"/>
    <w:lvl w:ilvl="0" w:tplc="EB328362">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4E456E"/>
    <w:multiLevelType w:val="hybridMultilevel"/>
    <w:tmpl w:val="DCF8BFFA"/>
    <w:lvl w:ilvl="0" w:tplc="A28A0ED6">
      <w:start w:val="1"/>
      <w:numFmt w:val="decimal"/>
      <w:lvlText w:val="%1."/>
      <w:lvlJc w:val="left"/>
      <w:pPr>
        <w:tabs>
          <w:tab w:val="num" w:pos="2880"/>
        </w:tabs>
        <w:ind w:left="2880" w:hanging="360"/>
      </w:pPr>
      <w:rPr>
        <w:rFonts w:hint="default"/>
        <w:b w:val="0"/>
      </w:rPr>
    </w:lvl>
    <w:lvl w:ilvl="1" w:tplc="48E036BA">
      <w:start w:val="2"/>
      <w:numFmt w:val="upperLetter"/>
      <w:lvlText w:val="%2."/>
      <w:lvlJc w:val="left"/>
      <w:pPr>
        <w:tabs>
          <w:tab w:val="num" w:pos="1455"/>
        </w:tabs>
        <w:ind w:left="1455" w:hanging="375"/>
      </w:pPr>
      <w:rPr>
        <w:rFonts w:hint="default"/>
        <w:b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F0048A"/>
    <w:multiLevelType w:val="hybridMultilevel"/>
    <w:tmpl w:val="33AE1538"/>
    <w:lvl w:ilvl="0" w:tplc="59B285B8">
      <w:start w:val="3"/>
      <w:numFmt w:val="lowerRoman"/>
      <w:lvlText w:val="%1."/>
      <w:lvlJc w:val="right"/>
      <w:pPr>
        <w:tabs>
          <w:tab w:val="num" w:pos="1980"/>
        </w:tabs>
        <w:ind w:left="1980" w:hanging="180"/>
      </w:pPr>
      <w:rPr>
        <w:rFonts w:hint="default"/>
        <w:b w:val="0"/>
      </w:rPr>
    </w:lvl>
    <w:lvl w:ilvl="1" w:tplc="2738E0FC">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2F5422"/>
    <w:multiLevelType w:val="hybridMultilevel"/>
    <w:tmpl w:val="CA769DCA"/>
    <w:lvl w:ilvl="0" w:tplc="22DA7408">
      <w:start w:val="1"/>
      <w:numFmt w:val="lowerRoman"/>
      <w:lvlText w:val="%1."/>
      <w:lvlJc w:val="right"/>
      <w:pPr>
        <w:tabs>
          <w:tab w:val="num" w:pos="1980"/>
        </w:tabs>
        <w:ind w:left="19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4E3681"/>
    <w:multiLevelType w:val="hybridMultilevel"/>
    <w:tmpl w:val="5F3C075E"/>
    <w:lvl w:ilvl="0" w:tplc="B498D03E">
      <w:start w:val="1"/>
      <w:numFmt w:val="lowerLetter"/>
      <w:lvlText w:val="%1."/>
      <w:lvlJc w:val="left"/>
      <w:pPr>
        <w:tabs>
          <w:tab w:val="num" w:pos="3780"/>
        </w:tabs>
        <w:ind w:left="3780" w:hanging="360"/>
      </w:pPr>
      <w:rPr>
        <w:rFonts w:hint="default"/>
      </w:rPr>
    </w:lvl>
    <w:lvl w:ilvl="1" w:tplc="0DC6D9BC">
      <w:start w:val="1"/>
      <w:numFmt w:val="lowerLetter"/>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9">
    <w:nsid w:val="234C5270"/>
    <w:multiLevelType w:val="hybridMultilevel"/>
    <w:tmpl w:val="C3426D68"/>
    <w:lvl w:ilvl="0" w:tplc="94DEA5D4">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F47017"/>
    <w:multiLevelType w:val="hybridMultilevel"/>
    <w:tmpl w:val="DF24F6A2"/>
    <w:lvl w:ilvl="0" w:tplc="9E7A5746">
      <w:start w:val="1"/>
      <w:numFmt w:val="upperLetter"/>
      <w:lvlText w:val="%1."/>
      <w:lvlJc w:val="left"/>
      <w:pPr>
        <w:tabs>
          <w:tab w:val="num" w:pos="1455"/>
        </w:tabs>
        <w:ind w:left="1455" w:hanging="375"/>
      </w:pPr>
      <w:rPr>
        <w:rFonts w:hint="default"/>
        <w:b w:val="0"/>
      </w:rPr>
    </w:lvl>
    <w:lvl w:ilvl="1" w:tplc="79563ECE">
      <w:start w:val="1"/>
      <w:numFmt w:val="lowerRoman"/>
      <w:lvlText w:val="%2."/>
      <w:lvlJc w:val="right"/>
      <w:pPr>
        <w:tabs>
          <w:tab w:val="num" w:pos="1980"/>
        </w:tabs>
        <w:ind w:left="1980" w:hanging="180"/>
      </w:pPr>
      <w:rPr>
        <w:rFonts w:hint="default"/>
        <w:b w:val="0"/>
      </w:rPr>
    </w:lvl>
    <w:lvl w:ilvl="2" w:tplc="1BC0D60E">
      <w:start w:val="1"/>
      <w:numFmt w:val="decimal"/>
      <w:lvlText w:val="%3."/>
      <w:lvlJc w:val="left"/>
      <w:pPr>
        <w:tabs>
          <w:tab w:val="num" w:pos="3420"/>
        </w:tabs>
        <w:ind w:left="3420" w:hanging="360"/>
      </w:pPr>
      <w:rPr>
        <w:rFonts w:hint="default"/>
        <w:b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5990D10"/>
    <w:multiLevelType w:val="hybridMultilevel"/>
    <w:tmpl w:val="C3E01800"/>
    <w:lvl w:ilvl="0" w:tplc="FFDAF2EA">
      <w:start w:val="1"/>
      <w:numFmt w:val="decimal"/>
      <w:lvlText w:val="%1."/>
      <w:lvlJc w:val="left"/>
      <w:pPr>
        <w:tabs>
          <w:tab w:val="num" w:pos="2880"/>
        </w:tabs>
        <w:ind w:left="2880" w:hanging="360"/>
      </w:pPr>
      <w:rPr>
        <w:rFonts w:ascii="Times New Roman" w:eastAsia="Times New Roman" w:hAnsi="Times New Roman" w:cs="Times New Roman"/>
        <w:b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203C9"/>
    <w:multiLevelType w:val="hybridMultilevel"/>
    <w:tmpl w:val="D870F19A"/>
    <w:lvl w:ilvl="0" w:tplc="0409000F">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23">
    <w:nsid w:val="2DC05F6B"/>
    <w:multiLevelType w:val="hybridMultilevel"/>
    <w:tmpl w:val="4470E892"/>
    <w:lvl w:ilvl="0" w:tplc="6A4C65E4">
      <w:start w:val="3"/>
      <w:numFmt w:val="lowerRoman"/>
      <w:lvlText w:val="%1."/>
      <w:lvlJc w:val="right"/>
      <w:pPr>
        <w:tabs>
          <w:tab w:val="num" w:pos="1980"/>
        </w:tabs>
        <w:ind w:left="1980" w:hanging="18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FE043E"/>
    <w:multiLevelType w:val="hybridMultilevel"/>
    <w:tmpl w:val="F0BE39A8"/>
    <w:lvl w:ilvl="0" w:tplc="E2D4692E">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FB16268"/>
    <w:multiLevelType w:val="hybridMultilevel"/>
    <w:tmpl w:val="03205EF8"/>
    <w:lvl w:ilvl="0" w:tplc="9DDEBBC6">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0777428"/>
    <w:multiLevelType w:val="hybridMultilevel"/>
    <w:tmpl w:val="D96494A8"/>
    <w:lvl w:ilvl="0" w:tplc="575E37D2">
      <w:start w:val="1"/>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0B67D1F"/>
    <w:multiLevelType w:val="hybridMultilevel"/>
    <w:tmpl w:val="6A0CA46E"/>
    <w:lvl w:ilvl="0" w:tplc="408A7318">
      <w:start w:val="1"/>
      <w:numFmt w:val="decimal"/>
      <w:lvlText w:val="%1."/>
      <w:lvlJc w:val="left"/>
      <w:pPr>
        <w:tabs>
          <w:tab w:val="num" w:pos="2880"/>
        </w:tabs>
        <w:ind w:left="2880" w:hanging="360"/>
      </w:pPr>
      <w:rPr>
        <w:rFonts w:hint="default"/>
      </w:rPr>
    </w:lvl>
    <w:lvl w:ilvl="1" w:tplc="EADCA34A">
      <w:start w:val="1"/>
      <w:numFmt w:val="upperLetter"/>
      <w:lvlText w:val="%2."/>
      <w:lvlJc w:val="left"/>
      <w:pPr>
        <w:tabs>
          <w:tab w:val="num" w:pos="1455"/>
        </w:tabs>
        <w:ind w:left="1455" w:hanging="375"/>
      </w:pPr>
      <w:rPr>
        <w:rFonts w:hint="default"/>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15D0826"/>
    <w:multiLevelType w:val="hybridMultilevel"/>
    <w:tmpl w:val="B63006D4"/>
    <w:lvl w:ilvl="0" w:tplc="AFA26CE6">
      <w:start w:val="1"/>
      <w:numFmt w:val="lowerRoman"/>
      <w:lvlText w:val="%1."/>
      <w:lvlJc w:val="right"/>
      <w:pPr>
        <w:tabs>
          <w:tab w:val="num" w:pos="1980"/>
        </w:tabs>
        <w:ind w:left="1980" w:hanging="180"/>
      </w:pPr>
      <w:rPr>
        <w:rFonts w:hint="default"/>
        <w:b w:val="0"/>
      </w:rPr>
    </w:lvl>
    <w:lvl w:ilvl="1" w:tplc="EADCA34A">
      <w:start w:val="1"/>
      <w:numFmt w:val="upperLetter"/>
      <w:lvlText w:val="%2."/>
      <w:lvlJc w:val="left"/>
      <w:pPr>
        <w:tabs>
          <w:tab w:val="num" w:pos="1455"/>
        </w:tabs>
        <w:ind w:left="1455" w:hanging="375"/>
      </w:pPr>
      <w:rPr>
        <w:rFonts w:hint="default"/>
        <w:b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359215C"/>
    <w:multiLevelType w:val="hybridMultilevel"/>
    <w:tmpl w:val="A8B250BA"/>
    <w:lvl w:ilvl="0" w:tplc="408A7318">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4BD7FDA"/>
    <w:multiLevelType w:val="hybridMultilevel"/>
    <w:tmpl w:val="92EAC828"/>
    <w:lvl w:ilvl="0" w:tplc="E37E11FA">
      <w:start w:val="1"/>
      <w:numFmt w:val="lowerRoman"/>
      <w:lvlText w:val="%1."/>
      <w:lvlJc w:val="right"/>
      <w:pPr>
        <w:tabs>
          <w:tab w:val="num" w:pos="1980"/>
        </w:tabs>
        <w:ind w:left="1980" w:hanging="180"/>
      </w:pPr>
      <w:rPr>
        <w:rFonts w:hint="default"/>
        <w:b w:val="0"/>
      </w:rPr>
    </w:lvl>
    <w:lvl w:ilvl="1" w:tplc="BCD83B04">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45BCD36C">
      <w:start w:val="1"/>
      <w:numFmt w:val="decimal"/>
      <w:lvlText w:val="%4."/>
      <w:lvlJc w:val="left"/>
      <w:pPr>
        <w:tabs>
          <w:tab w:val="num" w:pos="2880"/>
        </w:tabs>
        <w:ind w:left="2880" w:hanging="360"/>
      </w:pPr>
      <w:rPr>
        <w:rFonts w:ascii="Times New Roman" w:eastAsia="Times New Roman" w:hAnsi="Times New Roman" w:cs="Times New Roman" w:hint="default"/>
        <w:b w:val="0"/>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CE74CB"/>
    <w:multiLevelType w:val="hybridMultilevel"/>
    <w:tmpl w:val="9FDC5ABC"/>
    <w:lvl w:ilvl="0" w:tplc="6A7A4BE4">
      <w:start w:val="1"/>
      <w:numFmt w:val="upperLetter"/>
      <w:lvlText w:val="%1."/>
      <w:lvlJc w:val="left"/>
      <w:pPr>
        <w:tabs>
          <w:tab w:val="num" w:pos="1455"/>
        </w:tabs>
        <w:ind w:left="145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59E2551"/>
    <w:multiLevelType w:val="hybridMultilevel"/>
    <w:tmpl w:val="F6804DB8"/>
    <w:lvl w:ilvl="0" w:tplc="1AE65472">
      <w:start w:val="2"/>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850050A"/>
    <w:multiLevelType w:val="hybridMultilevel"/>
    <w:tmpl w:val="013CCB82"/>
    <w:lvl w:ilvl="0" w:tplc="14EAA91A">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684CA5"/>
    <w:multiLevelType w:val="hybridMultilevel"/>
    <w:tmpl w:val="F5F2CAFA"/>
    <w:lvl w:ilvl="0" w:tplc="79563ECE">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B6746A"/>
    <w:multiLevelType w:val="hybridMultilevel"/>
    <w:tmpl w:val="FE3AB7EC"/>
    <w:lvl w:ilvl="0" w:tplc="5A68D31C">
      <w:start w:val="1"/>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CDD3302"/>
    <w:multiLevelType w:val="hybridMultilevel"/>
    <w:tmpl w:val="7A021F56"/>
    <w:lvl w:ilvl="0" w:tplc="DDEAEA6A">
      <w:start w:val="1"/>
      <w:numFmt w:val="lowerRoman"/>
      <w:lvlText w:val="%1."/>
      <w:lvlJc w:val="right"/>
      <w:pPr>
        <w:tabs>
          <w:tab w:val="num" w:pos="1980"/>
        </w:tabs>
        <w:ind w:left="1980" w:hanging="180"/>
      </w:pPr>
      <w:rPr>
        <w:rFonts w:hint="default"/>
        <w:b w:val="0"/>
      </w:rPr>
    </w:lvl>
    <w:lvl w:ilvl="1" w:tplc="86E43AE6">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808AA512">
      <w:start w:val="1"/>
      <w:numFmt w:val="decimal"/>
      <w:lvlText w:val="%4."/>
      <w:lvlJc w:val="left"/>
      <w:pPr>
        <w:tabs>
          <w:tab w:val="num" w:pos="2880"/>
        </w:tabs>
        <w:ind w:left="2880" w:hanging="360"/>
      </w:pPr>
      <w:rPr>
        <w:rFonts w:ascii="Times New Roman" w:eastAsia="Times New Roman" w:hAnsi="Times New Roman" w:cs="Times New Roman" w:hint="default"/>
        <w:b w:val="0"/>
        <w:sz w:val="32"/>
        <w:szCs w:val="32"/>
      </w:rPr>
    </w:lvl>
    <w:lvl w:ilvl="4" w:tplc="6C1C1078">
      <w:start w:val="1"/>
      <w:numFmt w:val="lowerLetter"/>
      <w:lvlText w:val="%5."/>
      <w:lvlJc w:val="left"/>
      <w:pPr>
        <w:tabs>
          <w:tab w:val="num" w:pos="3780"/>
        </w:tabs>
        <w:ind w:left="3780" w:hanging="360"/>
      </w:pPr>
      <w:rPr>
        <w:rFonts w:hint="default"/>
        <w:b w:val="0"/>
      </w:rPr>
    </w:lvl>
    <w:lvl w:ilvl="5" w:tplc="EADCA34A">
      <w:start w:val="1"/>
      <w:numFmt w:val="upperLetter"/>
      <w:lvlText w:val="%6."/>
      <w:lvlJc w:val="left"/>
      <w:pPr>
        <w:tabs>
          <w:tab w:val="num" w:pos="4515"/>
        </w:tabs>
        <w:ind w:left="4515" w:hanging="375"/>
      </w:pPr>
      <w:rPr>
        <w:rFonts w:hint="default"/>
        <w:b w:val="0"/>
        <w:szCs w:val="32"/>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D0362E8"/>
    <w:multiLevelType w:val="hybridMultilevel"/>
    <w:tmpl w:val="37901300"/>
    <w:lvl w:ilvl="0" w:tplc="73F60946">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D9F31AD"/>
    <w:multiLevelType w:val="hybridMultilevel"/>
    <w:tmpl w:val="3A0E988C"/>
    <w:lvl w:ilvl="0" w:tplc="C4F4769A">
      <w:start w:val="1"/>
      <w:numFmt w:val="upperLetter"/>
      <w:lvlText w:val="%1."/>
      <w:lvlJc w:val="left"/>
      <w:pPr>
        <w:tabs>
          <w:tab w:val="num" w:pos="1455"/>
        </w:tabs>
        <w:ind w:left="1455" w:hanging="375"/>
      </w:pPr>
      <w:rPr>
        <w:rFonts w:hint="default"/>
        <w:b w:val="0"/>
      </w:rPr>
    </w:lvl>
    <w:lvl w:ilvl="1" w:tplc="04090019">
      <w:start w:val="1"/>
      <w:numFmt w:val="lowerLetter"/>
      <w:lvlText w:val="%2."/>
      <w:lvlJc w:val="left"/>
      <w:pPr>
        <w:tabs>
          <w:tab w:val="num" w:pos="1080"/>
        </w:tabs>
        <w:ind w:left="1080" w:hanging="360"/>
      </w:pPr>
    </w:lvl>
    <w:lvl w:ilvl="2" w:tplc="72A0E2B4">
      <w:start w:val="1"/>
      <w:numFmt w:val="lowerRoman"/>
      <w:lvlText w:val="%3."/>
      <w:lvlJc w:val="right"/>
      <w:pPr>
        <w:tabs>
          <w:tab w:val="num" w:pos="1980"/>
        </w:tabs>
        <w:ind w:left="1980" w:hanging="180"/>
      </w:pPr>
      <w:rPr>
        <w:rFonts w:hint="default"/>
        <w:b w:val="0"/>
      </w:rPr>
    </w:lvl>
    <w:lvl w:ilvl="3" w:tplc="FD22AA34">
      <w:start w:val="1"/>
      <w:numFmt w:val="lowerRoman"/>
      <w:lvlText w:val="%4."/>
      <w:lvlJc w:val="right"/>
      <w:pPr>
        <w:tabs>
          <w:tab w:val="num" w:pos="2340"/>
        </w:tabs>
        <w:ind w:left="2340" w:hanging="18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DE65D10"/>
    <w:multiLevelType w:val="hybridMultilevel"/>
    <w:tmpl w:val="DB26B896"/>
    <w:lvl w:ilvl="0" w:tplc="6C962122">
      <w:start w:val="1"/>
      <w:numFmt w:val="lowerRoman"/>
      <w:lvlText w:val="%1."/>
      <w:lvlJc w:val="right"/>
      <w:pPr>
        <w:tabs>
          <w:tab w:val="num" w:pos="1980"/>
        </w:tabs>
        <w:ind w:left="19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F247A2B"/>
    <w:multiLevelType w:val="hybridMultilevel"/>
    <w:tmpl w:val="41A6FD86"/>
    <w:lvl w:ilvl="0" w:tplc="B3CC0CC0">
      <w:start w:val="1"/>
      <w:numFmt w:val="lowerRoman"/>
      <w:lvlText w:val="%1."/>
      <w:lvlJc w:val="right"/>
      <w:pPr>
        <w:tabs>
          <w:tab w:val="num" w:pos="1980"/>
        </w:tabs>
        <w:ind w:left="19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F7707BA"/>
    <w:multiLevelType w:val="hybridMultilevel"/>
    <w:tmpl w:val="2CC62AE6"/>
    <w:lvl w:ilvl="0" w:tplc="1B40B334">
      <w:start w:val="3"/>
      <w:numFmt w:val="lowerRoman"/>
      <w:lvlText w:val="%1."/>
      <w:lvlJc w:val="right"/>
      <w:pPr>
        <w:tabs>
          <w:tab w:val="num" w:pos="1980"/>
        </w:tabs>
        <w:ind w:left="1980" w:hanging="180"/>
      </w:pPr>
      <w:rPr>
        <w:rFonts w:hint="default"/>
        <w:b w:val="0"/>
      </w:rPr>
    </w:lvl>
    <w:lvl w:ilvl="1" w:tplc="F98894D4">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28F2191"/>
    <w:multiLevelType w:val="hybridMultilevel"/>
    <w:tmpl w:val="DF567DF4"/>
    <w:lvl w:ilvl="0" w:tplc="E758CA2C">
      <w:start w:val="2"/>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501DA6"/>
    <w:multiLevelType w:val="hybridMultilevel"/>
    <w:tmpl w:val="D0641D32"/>
    <w:lvl w:ilvl="0" w:tplc="E0782062">
      <w:start w:val="1"/>
      <w:numFmt w:val="lowerLetter"/>
      <w:lvlText w:val="%1."/>
      <w:lvlJc w:val="left"/>
      <w:pPr>
        <w:tabs>
          <w:tab w:val="num" w:pos="3780"/>
        </w:tabs>
        <w:ind w:left="3780" w:hanging="360"/>
      </w:pPr>
      <w:rPr>
        <w:rFonts w:hint="default"/>
      </w:rPr>
    </w:lvl>
    <w:lvl w:ilvl="1" w:tplc="43580F62">
      <w:start w:val="2"/>
      <w:numFmt w:val="upperLetter"/>
      <w:lvlText w:val="%2."/>
      <w:lvlJc w:val="left"/>
      <w:pPr>
        <w:tabs>
          <w:tab w:val="num" w:pos="1455"/>
        </w:tabs>
        <w:ind w:left="1455" w:hanging="375"/>
      </w:pPr>
      <w:rPr>
        <w:rFonts w:hint="default"/>
        <w:b w:val="0"/>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4">
    <w:nsid w:val="44EC5EE6"/>
    <w:multiLevelType w:val="hybridMultilevel"/>
    <w:tmpl w:val="CE4CEB88"/>
    <w:lvl w:ilvl="0" w:tplc="AFA26CE6">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55E6FBC"/>
    <w:multiLevelType w:val="hybridMultilevel"/>
    <w:tmpl w:val="A5320BA4"/>
    <w:lvl w:ilvl="0" w:tplc="9762FB48">
      <w:start w:val="1"/>
      <w:numFmt w:val="lowerRoman"/>
      <w:lvlText w:val="%1."/>
      <w:lvlJc w:val="right"/>
      <w:pPr>
        <w:tabs>
          <w:tab w:val="num" w:pos="1980"/>
        </w:tabs>
        <w:ind w:left="1980" w:hanging="18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6501A6A">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B030102"/>
    <w:multiLevelType w:val="hybridMultilevel"/>
    <w:tmpl w:val="A920C786"/>
    <w:lvl w:ilvl="0" w:tplc="E6B69390">
      <w:start w:val="1"/>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34354F"/>
    <w:multiLevelType w:val="hybridMultilevel"/>
    <w:tmpl w:val="2C1818E8"/>
    <w:lvl w:ilvl="0" w:tplc="0DFCD632">
      <w:start w:val="1"/>
      <w:numFmt w:val="upperRoman"/>
      <w:lvlText w:val="%1."/>
      <w:lvlJc w:val="left"/>
      <w:pPr>
        <w:tabs>
          <w:tab w:val="num" w:pos="1080"/>
        </w:tabs>
        <w:ind w:left="1080" w:hanging="720"/>
      </w:pPr>
      <w:rPr>
        <w:rFonts w:hint="default"/>
        <w:b w:val="0"/>
      </w:rPr>
    </w:lvl>
    <w:lvl w:ilvl="1" w:tplc="A7945FF2">
      <w:start w:val="1"/>
      <w:numFmt w:val="upperLetter"/>
      <w:lvlText w:val="%2."/>
      <w:lvlJc w:val="left"/>
      <w:pPr>
        <w:tabs>
          <w:tab w:val="num" w:pos="1470"/>
        </w:tabs>
        <w:ind w:left="1470" w:hanging="390"/>
      </w:pPr>
      <w:rPr>
        <w:rFonts w:hint="default"/>
        <w:b w:val="0"/>
      </w:rPr>
    </w:lvl>
    <w:lvl w:ilvl="2" w:tplc="6F50B366">
      <w:start w:val="1"/>
      <w:numFmt w:val="lowerRoman"/>
      <w:lvlText w:val="%3."/>
      <w:lvlJc w:val="left"/>
      <w:pPr>
        <w:tabs>
          <w:tab w:val="num" w:pos="2520"/>
        </w:tabs>
        <w:ind w:left="2520" w:hanging="720"/>
      </w:pPr>
      <w:rPr>
        <w:rFonts w:hint="default"/>
        <w:b w:val="0"/>
      </w:rPr>
    </w:lvl>
    <w:lvl w:ilvl="3" w:tplc="FFDAF2EA">
      <w:start w:val="1"/>
      <w:numFmt w:val="decimal"/>
      <w:lvlText w:val="%4."/>
      <w:lvlJc w:val="left"/>
      <w:pPr>
        <w:tabs>
          <w:tab w:val="num" w:pos="2880"/>
        </w:tabs>
        <w:ind w:left="2880" w:hanging="360"/>
      </w:pPr>
      <w:rPr>
        <w:rFonts w:ascii="Times New Roman" w:eastAsia="Times New Roman" w:hAnsi="Times New Roman" w:cs="Times New Roman"/>
        <w:b w:val="0"/>
        <w:sz w:val="32"/>
        <w:szCs w:val="32"/>
      </w:rPr>
    </w:lvl>
    <w:lvl w:ilvl="4" w:tplc="A6466756">
      <w:start w:val="1"/>
      <w:numFmt w:val="decimal"/>
      <w:lvlText w:val="%5."/>
      <w:lvlJc w:val="left"/>
      <w:pPr>
        <w:tabs>
          <w:tab w:val="num" w:pos="3600"/>
        </w:tabs>
        <w:ind w:left="3600" w:hanging="360"/>
      </w:pPr>
      <w:rPr>
        <w:rFonts w:ascii="Times New Roman" w:eastAsia="Times New Roman" w:hAnsi="Times New Roman" w:cs="Times New Roman"/>
        <w:sz w:val="32"/>
        <w:szCs w:val="32"/>
      </w:rPr>
    </w:lvl>
    <w:lvl w:ilvl="5" w:tplc="696AA16C">
      <w:start w:val="1"/>
      <w:numFmt w:val="lowerLetter"/>
      <w:lvlText w:val="%6."/>
      <w:lvlJc w:val="left"/>
      <w:pPr>
        <w:tabs>
          <w:tab w:val="num" w:pos="3780"/>
        </w:tabs>
        <w:ind w:left="3780" w:hanging="360"/>
      </w:pPr>
      <w:rPr>
        <w:rFonts w:ascii="Times New Roman" w:eastAsia="Times New Roman" w:hAnsi="Times New Roman" w:cs="Times New Roman" w:hint="default"/>
        <w:b w:val="0"/>
      </w:rPr>
    </w:lvl>
    <w:lvl w:ilvl="6" w:tplc="0409000F">
      <w:start w:val="1"/>
      <w:numFmt w:val="decimal"/>
      <w:lvlText w:val="%7."/>
      <w:lvlJc w:val="left"/>
      <w:pPr>
        <w:tabs>
          <w:tab w:val="num" w:pos="2880"/>
        </w:tabs>
        <w:ind w:left="2880" w:hanging="360"/>
      </w:pPr>
      <w:rPr>
        <w:rFonts w:ascii="Times New Roman" w:eastAsia="Times New Roman" w:hAnsi="Times New Roman" w:cs="Times New Roman" w:hint="default"/>
        <w:b w:val="0"/>
        <w:sz w:val="32"/>
        <w:szCs w:val="32"/>
      </w:rPr>
    </w:lvl>
    <w:lvl w:ilvl="7" w:tplc="04090019">
      <w:start w:val="1"/>
      <w:numFmt w:val="lowerLetter"/>
      <w:lvlText w:val="%8."/>
      <w:lvlJc w:val="left"/>
      <w:pPr>
        <w:tabs>
          <w:tab w:val="num" w:pos="3780"/>
        </w:tabs>
        <w:ind w:left="3780" w:hanging="360"/>
      </w:pPr>
      <w:rPr>
        <w:rFonts w:ascii="Times New Roman" w:eastAsia="Times New Roman" w:hAnsi="Times New Roman" w:cs="Times New Roman" w:hint="default"/>
        <w:b w:val="0"/>
      </w:rPr>
    </w:lvl>
    <w:lvl w:ilvl="8" w:tplc="0409001B" w:tentative="1">
      <w:start w:val="1"/>
      <w:numFmt w:val="lowerRoman"/>
      <w:lvlText w:val="%9."/>
      <w:lvlJc w:val="right"/>
      <w:pPr>
        <w:tabs>
          <w:tab w:val="num" w:pos="6480"/>
        </w:tabs>
        <w:ind w:left="6480" w:hanging="180"/>
      </w:pPr>
    </w:lvl>
  </w:abstractNum>
  <w:abstractNum w:abstractNumId="48">
    <w:nsid w:val="4E5D0AA3"/>
    <w:multiLevelType w:val="hybridMultilevel"/>
    <w:tmpl w:val="DF24F6A2"/>
    <w:lvl w:ilvl="0" w:tplc="9E7A5746">
      <w:start w:val="1"/>
      <w:numFmt w:val="upperLetter"/>
      <w:lvlText w:val="%1."/>
      <w:lvlJc w:val="left"/>
      <w:pPr>
        <w:tabs>
          <w:tab w:val="num" w:pos="1455"/>
        </w:tabs>
        <w:ind w:left="1455" w:hanging="375"/>
      </w:pPr>
      <w:rPr>
        <w:rFonts w:hint="default"/>
        <w:b w:val="0"/>
      </w:rPr>
    </w:lvl>
    <w:lvl w:ilvl="1" w:tplc="79563ECE">
      <w:start w:val="1"/>
      <w:numFmt w:val="lowerRoman"/>
      <w:lvlText w:val="%2."/>
      <w:lvlJc w:val="right"/>
      <w:pPr>
        <w:tabs>
          <w:tab w:val="num" w:pos="1980"/>
        </w:tabs>
        <w:ind w:left="1980" w:hanging="180"/>
      </w:pPr>
      <w:rPr>
        <w:rFonts w:hint="default"/>
        <w:b w:val="0"/>
      </w:rPr>
    </w:lvl>
    <w:lvl w:ilvl="2" w:tplc="1BC0D60E">
      <w:start w:val="1"/>
      <w:numFmt w:val="decimal"/>
      <w:lvlText w:val="%3."/>
      <w:lvlJc w:val="left"/>
      <w:pPr>
        <w:tabs>
          <w:tab w:val="num" w:pos="3420"/>
        </w:tabs>
        <w:ind w:left="3420" w:hanging="360"/>
      </w:pPr>
      <w:rPr>
        <w:rFonts w:hint="default"/>
        <w:b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F33F40"/>
    <w:multiLevelType w:val="hybridMultilevel"/>
    <w:tmpl w:val="6B7265C4"/>
    <w:lvl w:ilvl="0" w:tplc="8BC0B028">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FF1F41"/>
    <w:multiLevelType w:val="hybridMultilevel"/>
    <w:tmpl w:val="7D28C45C"/>
    <w:lvl w:ilvl="0" w:tplc="8B361C42">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2B111DD"/>
    <w:multiLevelType w:val="hybridMultilevel"/>
    <w:tmpl w:val="2ED8743A"/>
    <w:lvl w:ilvl="0" w:tplc="EA6261E2">
      <w:start w:val="1"/>
      <w:numFmt w:val="upperLetter"/>
      <w:lvlText w:val="%1."/>
      <w:lvlJc w:val="left"/>
      <w:pPr>
        <w:tabs>
          <w:tab w:val="num" w:pos="1455"/>
        </w:tabs>
        <w:ind w:left="1455" w:hanging="375"/>
      </w:pPr>
      <w:rPr>
        <w:rFonts w:hint="default"/>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4AEA5310">
      <w:start w:val="1"/>
      <w:numFmt w:val="upperLetter"/>
      <w:lvlText w:val="%4."/>
      <w:lvlJc w:val="left"/>
      <w:pPr>
        <w:tabs>
          <w:tab w:val="num" w:pos="1455"/>
        </w:tabs>
        <w:ind w:left="1455" w:hanging="375"/>
      </w:pPr>
      <w:rPr>
        <w:rFonts w:hint="default"/>
        <w:b w:val="0"/>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38B3A0C"/>
    <w:multiLevelType w:val="hybridMultilevel"/>
    <w:tmpl w:val="9254124A"/>
    <w:lvl w:ilvl="0" w:tplc="2738E0FC">
      <w:start w:val="1"/>
      <w:numFmt w:val="decimal"/>
      <w:lvlText w:val="%1."/>
      <w:lvlJc w:val="left"/>
      <w:pPr>
        <w:tabs>
          <w:tab w:val="num" w:pos="2880"/>
        </w:tabs>
        <w:ind w:left="2880" w:hanging="360"/>
      </w:pPr>
      <w:rPr>
        <w:rFonts w:hint="default"/>
      </w:rPr>
    </w:lvl>
    <w:lvl w:ilvl="1" w:tplc="F85C824C">
      <w:start w:val="1"/>
      <w:numFmt w:val="upperLetter"/>
      <w:lvlText w:val="%2."/>
      <w:lvlJc w:val="left"/>
      <w:pPr>
        <w:tabs>
          <w:tab w:val="num" w:pos="1455"/>
        </w:tabs>
        <w:ind w:left="1455" w:hanging="375"/>
      </w:pPr>
      <w:rPr>
        <w:rFonts w:hint="default"/>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6025019"/>
    <w:multiLevelType w:val="hybridMultilevel"/>
    <w:tmpl w:val="8A4C0D4C"/>
    <w:lvl w:ilvl="0" w:tplc="A81E1A9A">
      <w:start w:val="1"/>
      <w:numFmt w:val="lowerRoman"/>
      <w:lvlText w:val="%1."/>
      <w:lvlJc w:val="right"/>
      <w:pPr>
        <w:tabs>
          <w:tab w:val="num" w:pos="1980"/>
        </w:tabs>
        <w:ind w:left="1980" w:hanging="180"/>
      </w:pPr>
      <w:rPr>
        <w:rFonts w:hint="default"/>
        <w:b w:val="0"/>
      </w:rPr>
    </w:lvl>
    <w:lvl w:ilvl="1" w:tplc="7DEE789E">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7B446302">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6182D37"/>
    <w:multiLevelType w:val="hybridMultilevel"/>
    <w:tmpl w:val="DD8AAB3C"/>
    <w:lvl w:ilvl="0" w:tplc="A81E1A9A">
      <w:start w:val="1"/>
      <w:numFmt w:val="lowerRoman"/>
      <w:lvlText w:val="%1."/>
      <w:lvlJc w:val="right"/>
      <w:pPr>
        <w:tabs>
          <w:tab w:val="num" w:pos="1980"/>
        </w:tabs>
        <w:ind w:left="1980" w:hanging="180"/>
      </w:pPr>
      <w:rPr>
        <w:rFonts w:hint="default"/>
        <w:b w:val="0"/>
      </w:rPr>
    </w:lvl>
    <w:lvl w:ilvl="1" w:tplc="7DEE789E">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C5F624C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5A6B7712"/>
    <w:multiLevelType w:val="hybridMultilevel"/>
    <w:tmpl w:val="7FD21A7A"/>
    <w:lvl w:ilvl="0" w:tplc="9F68CBB8">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BEE7FA3"/>
    <w:multiLevelType w:val="hybridMultilevel"/>
    <w:tmpl w:val="C062E850"/>
    <w:lvl w:ilvl="0" w:tplc="50506CEE">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E430462"/>
    <w:multiLevelType w:val="hybridMultilevel"/>
    <w:tmpl w:val="E9CCE5EA"/>
    <w:lvl w:ilvl="0" w:tplc="15F26B06">
      <w:start w:val="2"/>
      <w:numFmt w:val="decimal"/>
      <w:lvlText w:val="%1."/>
      <w:lvlJc w:val="left"/>
      <w:pPr>
        <w:tabs>
          <w:tab w:val="num" w:pos="2880"/>
        </w:tabs>
        <w:ind w:left="2880" w:hanging="360"/>
      </w:pPr>
      <w:rPr>
        <w:rFonts w:hint="default"/>
        <w:b w:val="0"/>
      </w:rPr>
    </w:lvl>
    <w:lvl w:ilvl="1" w:tplc="962A49E0">
      <w:start w:val="1"/>
      <w:numFmt w:val="upperLetter"/>
      <w:lvlText w:val="%2."/>
      <w:lvlJc w:val="left"/>
      <w:pPr>
        <w:tabs>
          <w:tab w:val="num" w:pos="1455"/>
        </w:tabs>
        <w:ind w:left="1455" w:hanging="375"/>
      </w:pPr>
      <w:rPr>
        <w:rFonts w:hint="default"/>
        <w:b w:val="0"/>
      </w:rPr>
    </w:lvl>
    <w:lvl w:ilvl="2" w:tplc="E37E11FA">
      <w:start w:val="1"/>
      <w:numFmt w:val="lowerRoman"/>
      <w:lvlText w:val="%3."/>
      <w:lvlJc w:val="right"/>
      <w:pPr>
        <w:tabs>
          <w:tab w:val="num" w:pos="2160"/>
        </w:tabs>
        <w:ind w:left="2160" w:hanging="18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E55224B"/>
    <w:multiLevelType w:val="hybridMultilevel"/>
    <w:tmpl w:val="C44C276E"/>
    <w:lvl w:ilvl="0" w:tplc="7DEE789E">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1FF41DA"/>
    <w:multiLevelType w:val="hybridMultilevel"/>
    <w:tmpl w:val="2E8ABBA6"/>
    <w:lvl w:ilvl="0" w:tplc="0DAA8A3C">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22E4581"/>
    <w:multiLevelType w:val="hybridMultilevel"/>
    <w:tmpl w:val="5CDE290A"/>
    <w:lvl w:ilvl="0" w:tplc="39A02D20">
      <w:start w:val="2"/>
      <w:numFmt w:val="lowerRoman"/>
      <w:lvlText w:val="%1."/>
      <w:lvlJc w:val="right"/>
      <w:pPr>
        <w:tabs>
          <w:tab w:val="num" w:pos="1980"/>
        </w:tabs>
        <w:ind w:left="1980" w:hanging="180"/>
      </w:pPr>
      <w:rPr>
        <w:rFonts w:hint="default"/>
        <w:b w:val="0"/>
      </w:rPr>
    </w:lvl>
    <w:lvl w:ilvl="1" w:tplc="65026042">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E4228F2">
      <w:start w:val="1"/>
      <w:numFmt w:val="decimal"/>
      <w:lvlText w:val="%5."/>
      <w:lvlJc w:val="left"/>
      <w:pPr>
        <w:tabs>
          <w:tab w:val="num" w:pos="3600"/>
        </w:tabs>
        <w:ind w:left="3600" w:hanging="360"/>
      </w:pPr>
      <w:rPr>
        <w:rFonts w:ascii="Times New Roman" w:eastAsia="Times New Roman" w:hAnsi="Times New Roman" w:cs="Times New Roman" w:hint="default"/>
        <w:b w:val="0"/>
        <w:sz w:val="32"/>
        <w:szCs w:val="3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63033F9D"/>
    <w:multiLevelType w:val="hybridMultilevel"/>
    <w:tmpl w:val="4AC6193C"/>
    <w:lvl w:ilvl="0" w:tplc="175A1770">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D077E41"/>
    <w:multiLevelType w:val="hybridMultilevel"/>
    <w:tmpl w:val="978EBDDC"/>
    <w:lvl w:ilvl="0" w:tplc="717E4ABC">
      <w:start w:val="1"/>
      <w:numFmt w:val="lowerRoman"/>
      <w:lvlText w:val="%1."/>
      <w:lvlJc w:val="right"/>
      <w:pPr>
        <w:tabs>
          <w:tab w:val="num" w:pos="1980"/>
        </w:tabs>
        <w:ind w:left="1980" w:hanging="180"/>
      </w:pPr>
      <w:rPr>
        <w:rFonts w:hint="default"/>
        <w:b w:val="0"/>
      </w:rPr>
    </w:lvl>
    <w:lvl w:ilvl="1" w:tplc="7DEE789E">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C5F624C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E21359C"/>
    <w:multiLevelType w:val="hybridMultilevel"/>
    <w:tmpl w:val="DD8AAB3C"/>
    <w:lvl w:ilvl="0" w:tplc="A81E1A9A">
      <w:start w:val="1"/>
      <w:numFmt w:val="lowerRoman"/>
      <w:lvlText w:val="%1."/>
      <w:lvlJc w:val="right"/>
      <w:pPr>
        <w:tabs>
          <w:tab w:val="num" w:pos="1980"/>
        </w:tabs>
        <w:ind w:left="1980" w:hanging="180"/>
      </w:pPr>
      <w:rPr>
        <w:rFonts w:hint="default"/>
        <w:b w:val="0"/>
      </w:rPr>
    </w:lvl>
    <w:lvl w:ilvl="1" w:tplc="7DEE789E">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C5F624C2">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EB26DED"/>
    <w:multiLevelType w:val="hybridMultilevel"/>
    <w:tmpl w:val="9A460354"/>
    <w:lvl w:ilvl="0" w:tplc="0B449F68">
      <w:start w:val="1"/>
      <w:numFmt w:val="upperLetter"/>
      <w:lvlText w:val="%1."/>
      <w:lvlJc w:val="left"/>
      <w:pPr>
        <w:tabs>
          <w:tab w:val="num" w:pos="1455"/>
        </w:tabs>
        <w:ind w:left="1455" w:hanging="375"/>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F2B09B1"/>
    <w:multiLevelType w:val="hybridMultilevel"/>
    <w:tmpl w:val="746E12AA"/>
    <w:lvl w:ilvl="0" w:tplc="761474E0">
      <w:start w:val="2"/>
      <w:numFmt w:val="lowerRoman"/>
      <w:lvlText w:val="%1."/>
      <w:lvlJc w:val="right"/>
      <w:pPr>
        <w:tabs>
          <w:tab w:val="num" w:pos="1980"/>
        </w:tabs>
        <w:ind w:left="1980" w:hanging="180"/>
      </w:pPr>
      <w:rPr>
        <w:rFonts w:hint="default"/>
        <w:b w:val="0"/>
      </w:rPr>
    </w:lvl>
    <w:lvl w:ilvl="1" w:tplc="0FC44626">
      <w:start w:val="1"/>
      <w:numFmt w:val="upperLetter"/>
      <w:lvlText w:val="%2."/>
      <w:lvlJc w:val="left"/>
      <w:pPr>
        <w:tabs>
          <w:tab w:val="num" w:pos="1455"/>
        </w:tabs>
        <w:ind w:left="1455" w:hanging="375"/>
      </w:pPr>
      <w:rPr>
        <w:rFonts w:hint="default"/>
        <w:b w:val="0"/>
      </w:r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0FC505B"/>
    <w:multiLevelType w:val="hybridMultilevel"/>
    <w:tmpl w:val="8A8CC178"/>
    <w:lvl w:ilvl="0" w:tplc="A4EC8200">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tabs>
          <w:tab w:val="num" w:pos="1440"/>
        </w:tabs>
        <w:ind w:left="1440" w:hanging="360"/>
      </w:pPr>
    </w:lvl>
    <w:lvl w:ilvl="2" w:tplc="25E2D724">
      <w:start w:val="1"/>
      <w:numFmt w:val="decimal"/>
      <w:lvlText w:val="%3."/>
      <w:lvlJc w:val="left"/>
      <w:pPr>
        <w:tabs>
          <w:tab w:val="num" w:pos="2880"/>
        </w:tabs>
        <w:ind w:left="288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2556FB2"/>
    <w:multiLevelType w:val="hybridMultilevel"/>
    <w:tmpl w:val="C100D990"/>
    <w:lvl w:ilvl="0" w:tplc="AFA26CE6">
      <w:start w:val="1"/>
      <w:numFmt w:val="lowerRoman"/>
      <w:lvlText w:val="%1."/>
      <w:lvlJc w:val="right"/>
      <w:pPr>
        <w:tabs>
          <w:tab w:val="num" w:pos="1980"/>
        </w:tabs>
        <w:ind w:left="1980" w:hanging="180"/>
      </w:pPr>
      <w:rPr>
        <w:rFonts w:hint="default"/>
        <w:b w:val="0"/>
      </w:rPr>
    </w:lvl>
    <w:lvl w:ilvl="1" w:tplc="EADCA34A">
      <w:start w:val="1"/>
      <w:numFmt w:val="upperLetter"/>
      <w:lvlText w:val="%2."/>
      <w:lvlJc w:val="left"/>
      <w:pPr>
        <w:tabs>
          <w:tab w:val="num" w:pos="1455"/>
        </w:tabs>
        <w:ind w:left="1455" w:hanging="375"/>
      </w:pPr>
      <w:rPr>
        <w:rFonts w:hint="default"/>
        <w:b w:val="0"/>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73207684"/>
    <w:multiLevelType w:val="hybridMultilevel"/>
    <w:tmpl w:val="DC3A5580"/>
    <w:lvl w:ilvl="0" w:tplc="7DEE789E">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32942A0"/>
    <w:multiLevelType w:val="hybridMultilevel"/>
    <w:tmpl w:val="75A6D24A"/>
    <w:lvl w:ilvl="0" w:tplc="13E81B76">
      <w:start w:val="1"/>
      <w:numFmt w:val="decimal"/>
      <w:lvlText w:val="%1."/>
      <w:lvlJc w:val="left"/>
      <w:pPr>
        <w:tabs>
          <w:tab w:val="num" w:pos="2880"/>
        </w:tabs>
        <w:ind w:left="2880" w:hanging="360"/>
      </w:pPr>
      <w:rPr>
        <w:rFonts w:hint="default"/>
        <w:b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9672D8"/>
    <w:multiLevelType w:val="hybridMultilevel"/>
    <w:tmpl w:val="D804BF3E"/>
    <w:lvl w:ilvl="0" w:tplc="08283ED2">
      <w:start w:val="1"/>
      <w:numFmt w:val="upperRoman"/>
      <w:lvlText w:val="%1."/>
      <w:lvlJc w:val="left"/>
      <w:pPr>
        <w:tabs>
          <w:tab w:val="num" w:pos="1080"/>
        </w:tabs>
        <w:ind w:left="1080" w:hanging="720"/>
      </w:pPr>
      <w:rPr>
        <w:rFonts w:hint="default"/>
        <w:b w:val="0"/>
      </w:rPr>
    </w:lvl>
    <w:lvl w:ilvl="1" w:tplc="0874C38E">
      <w:start w:val="1"/>
      <w:numFmt w:val="upperLetter"/>
      <w:lvlText w:val="%2."/>
      <w:lvlJc w:val="left"/>
      <w:pPr>
        <w:tabs>
          <w:tab w:val="num" w:pos="1455"/>
        </w:tabs>
        <w:ind w:left="1455" w:hanging="375"/>
      </w:pPr>
      <w:rPr>
        <w:rFonts w:hint="default"/>
        <w:b w:val="0"/>
      </w:rPr>
    </w:lvl>
    <w:lvl w:ilvl="2" w:tplc="C4F4769A">
      <w:start w:val="1"/>
      <w:numFmt w:val="upperLetter"/>
      <w:lvlText w:val="%3."/>
      <w:lvlJc w:val="left"/>
      <w:pPr>
        <w:tabs>
          <w:tab w:val="num" w:pos="1455"/>
        </w:tabs>
        <w:ind w:left="1455" w:hanging="375"/>
      </w:pPr>
      <w:rPr>
        <w:rFonts w:hint="default"/>
        <w:b w:val="0"/>
      </w:rPr>
    </w:lvl>
    <w:lvl w:ilvl="3" w:tplc="AB128730">
      <w:start w:val="1"/>
      <w:numFmt w:val="lowerRoman"/>
      <w:lvlText w:val="%4."/>
      <w:lvlJc w:val="right"/>
      <w:pPr>
        <w:tabs>
          <w:tab w:val="num" w:pos="1980"/>
        </w:tabs>
        <w:ind w:left="1980" w:hanging="180"/>
      </w:pPr>
      <w:rPr>
        <w:rFonts w:hint="default"/>
        <w:b w:val="0"/>
      </w:rPr>
    </w:lvl>
    <w:lvl w:ilvl="4" w:tplc="8E9449F6">
      <w:start w:val="1"/>
      <w:numFmt w:val="decimal"/>
      <w:lvlText w:val="%5."/>
      <w:lvlJc w:val="left"/>
      <w:pPr>
        <w:tabs>
          <w:tab w:val="num" w:pos="2880"/>
        </w:tabs>
        <w:ind w:left="2880" w:hanging="360"/>
      </w:pPr>
      <w:rPr>
        <w:rFonts w:hint="default"/>
        <w:b w:val="0"/>
      </w:rPr>
    </w:lvl>
    <w:lvl w:ilvl="5" w:tplc="0409000F">
      <w:start w:val="1"/>
      <w:numFmt w:val="decimal"/>
      <w:lvlText w:val="%6."/>
      <w:lvlJc w:val="left"/>
      <w:pPr>
        <w:tabs>
          <w:tab w:val="num" w:pos="4500"/>
        </w:tabs>
        <w:ind w:left="4500" w:hanging="360"/>
      </w:pPr>
      <w:rPr>
        <w:rFonts w:hint="default"/>
        <w:b w:val="0"/>
      </w:rPr>
    </w:lvl>
    <w:lvl w:ilvl="6" w:tplc="15F011D0">
      <w:start w:val="1"/>
      <w:numFmt w:val="decimal"/>
      <w:lvlText w:val="%7."/>
      <w:lvlJc w:val="left"/>
      <w:pPr>
        <w:tabs>
          <w:tab w:val="num" w:pos="2880"/>
        </w:tabs>
        <w:ind w:left="2880" w:hanging="360"/>
      </w:pPr>
      <w:rPr>
        <w:rFonts w:hint="default"/>
        <w:b w:val="0"/>
      </w:rPr>
    </w:lvl>
    <w:lvl w:ilvl="7" w:tplc="2738E0FC">
      <w:start w:val="1"/>
      <w:numFmt w:val="decimal"/>
      <w:lvlText w:val="%8."/>
      <w:lvlJc w:val="left"/>
      <w:pPr>
        <w:tabs>
          <w:tab w:val="num" w:pos="2880"/>
        </w:tabs>
        <w:ind w:left="2880" w:hanging="360"/>
      </w:pPr>
      <w:rPr>
        <w:rFonts w:hint="default"/>
        <w:b w:val="0"/>
      </w:rPr>
    </w:lvl>
    <w:lvl w:ilvl="8" w:tplc="04090001">
      <w:start w:val="1"/>
      <w:numFmt w:val="bullet"/>
      <w:lvlText w:val=""/>
      <w:lvlJc w:val="left"/>
      <w:pPr>
        <w:tabs>
          <w:tab w:val="num" w:pos="6660"/>
        </w:tabs>
        <w:ind w:left="6660" w:hanging="360"/>
      </w:pPr>
      <w:rPr>
        <w:rFonts w:ascii="Symbol" w:hAnsi="Symbol" w:hint="default"/>
        <w:b w:val="0"/>
      </w:rPr>
    </w:lvl>
  </w:abstractNum>
  <w:abstractNum w:abstractNumId="71">
    <w:nsid w:val="751574E4"/>
    <w:multiLevelType w:val="hybridMultilevel"/>
    <w:tmpl w:val="146E1A26"/>
    <w:lvl w:ilvl="0" w:tplc="C98EEC28">
      <w:start w:val="3"/>
      <w:numFmt w:val="lowerRoman"/>
      <w:lvlText w:val="%1."/>
      <w:lvlJc w:val="right"/>
      <w:pPr>
        <w:tabs>
          <w:tab w:val="num" w:pos="1980"/>
        </w:tabs>
        <w:ind w:left="19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62532DC"/>
    <w:multiLevelType w:val="hybridMultilevel"/>
    <w:tmpl w:val="E146C33E"/>
    <w:lvl w:ilvl="0" w:tplc="86D048D6">
      <w:start w:val="4"/>
      <w:numFmt w:val="upperRoman"/>
      <w:pStyle w:val="Heading9"/>
      <w:lvlText w:val="%1."/>
      <w:lvlJc w:val="left"/>
      <w:pPr>
        <w:tabs>
          <w:tab w:val="num" w:pos="1080"/>
        </w:tabs>
        <w:ind w:left="1080" w:hanging="720"/>
      </w:pPr>
      <w:rPr>
        <w:rFonts w:hint="default"/>
        <w:b w:val="0"/>
      </w:rPr>
    </w:lvl>
    <w:lvl w:ilvl="1" w:tplc="386AB54C">
      <w:start w:val="1"/>
      <w:numFmt w:val="upperLetter"/>
      <w:lvlText w:val="%2."/>
      <w:lvlJc w:val="left"/>
      <w:pPr>
        <w:tabs>
          <w:tab w:val="num" w:pos="1455"/>
        </w:tabs>
        <w:ind w:left="1455" w:hanging="375"/>
      </w:pPr>
      <w:rPr>
        <w:rFonts w:hint="default"/>
        <w:b w:val="0"/>
      </w:rPr>
    </w:lvl>
    <w:lvl w:ilvl="2" w:tplc="59F4426C">
      <w:start w:val="1"/>
      <w:numFmt w:val="lowerRoman"/>
      <w:lvlText w:val="%3."/>
      <w:lvlJc w:val="right"/>
      <w:pPr>
        <w:tabs>
          <w:tab w:val="num" w:pos="2520"/>
        </w:tabs>
        <w:ind w:left="2520" w:hanging="180"/>
      </w:pPr>
      <w:rPr>
        <w:rFonts w:hint="default"/>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6544D51"/>
    <w:multiLevelType w:val="hybridMultilevel"/>
    <w:tmpl w:val="35461E72"/>
    <w:lvl w:ilvl="0" w:tplc="24B48C52">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8BC0B028">
      <w:start w:val="1"/>
      <w:numFmt w:val="lowerRoman"/>
      <w:lvlText w:val="%3."/>
      <w:lvlJc w:val="right"/>
      <w:pPr>
        <w:tabs>
          <w:tab w:val="num" w:pos="1980"/>
        </w:tabs>
        <w:ind w:left="1980" w:hanging="18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6A14AFD"/>
    <w:multiLevelType w:val="hybridMultilevel"/>
    <w:tmpl w:val="4232E7A6"/>
    <w:lvl w:ilvl="0" w:tplc="15F011D0">
      <w:start w:val="1"/>
      <w:numFmt w:val="decimal"/>
      <w:lvlText w:val="%1."/>
      <w:lvlJc w:val="left"/>
      <w:pPr>
        <w:tabs>
          <w:tab w:val="num" w:pos="2880"/>
        </w:tabs>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6EE66B7"/>
    <w:multiLevelType w:val="hybridMultilevel"/>
    <w:tmpl w:val="3A0E988C"/>
    <w:lvl w:ilvl="0" w:tplc="C4F4769A">
      <w:start w:val="1"/>
      <w:numFmt w:val="upperLetter"/>
      <w:lvlText w:val="%1."/>
      <w:lvlJc w:val="left"/>
      <w:pPr>
        <w:tabs>
          <w:tab w:val="num" w:pos="1455"/>
        </w:tabs>
        <w:ind w:left="1455" w:hanging="375"/>
      </w:pPr>
      <w:rPr>
        <w:rFonts w:hint="default"/>
        <w:b w:val="0"/>
      </w:rPr>
    </w:lvl>
    <w:lvl w:ilvl="1" w:tplc="04090019">
      <w:start w:val="1"/>
      <w:numFmt w:val="lowerLetter"/>
      <w:lvlText w:val="%2."/>
      <w:lvlJc w:val="left"/>
      <w:pPr>
        <w:tabs>
          <w:tab w:val="num" w:pos="1080"/>
        </w:tabs>
        <w:ind w:left="1080" w:hanging="360"/>
      </w:pPr>
    </w:lvl>
    <w:lvl w:ilvl="2" w:tplc="72A0E2B4">
      <w:start w:val="1"/>
      <w:numFmt w:val="lowerRoman"/>
      <w:lvlText w:val="%3."/>
      <w:lvlJc w:val="right"/>
      <w:pPr>
        <w:tabs>
          <w:tab w:val="num" w:pos="1980"/>
        </w:tabs>
        <w:ind w:left="1980" w:hanging="180"/>
      </w:pPr>
      <w:rPr>
        <w:rFonts w:hint="default"/>
        <w:b w:val="0"/>
      </w:rPr>
    </w:lvl>
    <w:lvl w:ilvl="3" w:tplc="FD22AA34">
      <w:start w:val="1"/>
      <w:numFmt w:val="lowerRoman"/>
      <w:lvlText w:val="%4."/>
      <w:lvlJc w:val="right"/>
      <w:pPr>
        <w:tabs>
          <w:tab w:val="num" w:pos="2340"/>
        </w:tabs>
        <w:ind w:left="2340" w:hanging="18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7B332D06"/>
    <w:multiLevelType w:val="hybridMultilevel"/>
    <w:tmpl w:val="0FB6195C"/>
    <w:lvl w:ilvl="0" w:tplc="88442672">
      <w:start w:val="1"/>
      <w:numFmt w:val="decimal"/>
      <w:lvlText w:val="%1."/>
      <w:lvlJc w:val="left"/>
      <w:pPr>
        <w:tabs>
          <w:tab w:val="num" w:pos="2880"/>
        </w:tabs>
        <w:ind w:left="2880" w:hanging="360"/>
      </w:pPr>
      <w:rPr>
        <w:rFonts w:hint="default"/>
        <w:b w:val="0"/>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0"/>
  </w:num>
  <w:num w:numId="2">
    <w:abstractNumId w:val="14"/>
  </w:num>
  <w:num w:numId="3">
    <w:abstractNumId w:val="70"/>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
    <w:abstractNumId w:val="2"/>
  </w:num>
  <w:num w:numId="5">
    <w:abstractNumId w:val="18"/>
  </w:num>
  <w:num w:numId="6">
    <w:abstractNumId w:val="43"/>
  </w:num>
  <w:num w:numId="7">
    <w:abstractNumId w:val="72"/>
  </w:num>
  <w:num w:numId="8">
    <w:abstractNumId w:val="60"/>
  </w:num>
  <w:num w:numId="9">
    <w:abstractNumId w:val="75"/>
  </w:num>
  <w:num w:numId="10">
    <w:abstractNumId w:val="23"/>
  </w:num>
  <w:num w:numId="11">
    <w:abstractNumId w:val="65"/>
  </w:num>
  <w:num w:numId="12">
    <w:abstractNumId w:val="71"/>
  </w:num>
  <w:num w:numId="13">
    <w:abstractNumId w:val="1"/>
  </w:num>
  <w:num w:numId="14">
    <w:abstractNumId w:val="37"/>
  </w:num>
  <w:num w:numId="15">
    <w:abstractNumId w:val="53"/>
  </w:num>
  <w:num w:numId="16">
    <w:abstractNumId w:val="76"/>
  </w:num>
  <w:num w:numId="17">
    <w:abstractNumId w:val="58"/>
  </w:num>
  <w:num w:numId="18">
    <w:abstractNumId w:val="68"/>
  </w:num>
  <w:num w:numId="19">
    <w:abstractNumId w:val="72"/>
    <w:lvlOverride w:ilvl="0">
      <w:startOverride w:val="2"/>
    </w:lvlOverride>
  </w:num>
  <w:num w:numId="20">
    <w:abstractNumId w:val="36"/>
  </w:num>
  <w:num w:numId="21">
    <w:abstractNumId w:val="44"/>
  </w:num>
  <w:num w:numId="22">
    <w:abstractNumId w:val="10"/>
  </w:num>
  <w:num w:numId="23">
    <w:abstractNumId w:val="29"/>
  </w:num>
  <w:num w:numId="24">
    <w:abstractNumId w:val="27"/>
  </w:num>
  <w:num w:numId="25">
    <w:abstractNumId w:val="67"/>
  </w:num>
  <w:num w:numId="26">
    <w:abstractNumId w:val="28"/>
  </w:num>
  <w:num w:numId="27">
    <w:abstractNumId w:val="73"/>
  </w:num>
  <w:num w:numId="28">
    <w:abstractNumId w:val="59"/>
  </w:num>
  <w:num w:numId="29">
    <w:abstractNumId w:val="4"/>
  </w:num>
  <w:num w:numId="30">
    <w:abstractNumId w:val="3"/>
  </w:num>
  <w:num w:numId="31">
    <w:abstractNumId w:val="30"/>
  </w:num>
  <w:num w:numId="32">
    <w:abstractNumId w:val="57"/>
  </w:num>
  <w:num w:numId="33">
    <w:abstractNumId w:val="45"/>
  </w:num>
  <w:num w:numId="34">
    <w:abstractNumId w:val="15"/>
  </w:num>
  <w:num w:numId="35">
    <w:abstractNumId w:val="16"/>
  </w:num>
  <w:num w:numId="36">
    <w:abstractNumId w:val="20"/>
  </w:num>
  <w:num w:numId="37">
    <w:abstractNumId w:val="7"/>
  </w:num>
  <w:num w:numId="38">
    <w:abstractNumId w:val="52"/>
  </w:num>
  <w:num w:numId="39">
    <w:abstractNumId w:val="22"/>
  </w:num>
  <w:num w:numId="40">
    <w:abstractNumId w:val="0"/>
  </w:num>
  <w:num w:numId="41">
    <w:abstractNumId w:val="41"/>
  </w:num>
  <w:num w:numId="42">
    <w:abstractNumId w:val="66"/>
  </w:num>
  <w:num w:numId="43">
    <w:abstractNumId w:val="39"/>
  </w:num>
  <w:num w:numId="44">
    <w:abstractNumId w:val="20"/>
    <w:lvlOverride w:ilvl="0">
      <w:startOverride w:val="2"/>
    </w:lvlOverride>
  </w:num>
  <w:num w:numId="45">
    <w:abstractNumId w:val="31"/>
  </w:num>
  <w:num w:numId="46">
    <w:abstractNumId w:val="56"/>
  </w:num>
  <w:num w:numId="47">
    <w:abstractNumId w:val="24"/>
  </w:num>
  <w:num w:numId="48">
    <w:abstractNumId w:val="20"/>
    <w:lvlOverride w:ilvl="0">
      <w:startOverride w:val="1"/>
    </w:lvlOverride>
  </w:num>
  <w:num w:numId="49">
    <w:abstractNumId w:val="33"/>
  </w:num>
  <w:num w:numId="50">
    <w:abstractNumId w:val="25"/>
  </w:num>
  <w:num w:numId="51">
    <w:abstractNumId w:val="55"/>
  </w:num>
  <w:num w:numId="52">
    <w:abstractNumId w:val="64"/>
    <w:lvlOverride w:ilvl="0">
      <w:startOverride w:val="1"/>
    </w:lvlOverride>
  </w:num>
  <w:num w:numId="53">
    <w:abstractNumId w:val="5"/>
  </w:num>
  <w:num w:numId="54">
    <w:abstractNumId w:val="40"/>
  </w:num>
  <w:num w:numId="55">
    <w:abstractNumId w:val="13"/>
  </w:num>
  <w:num w:numId="56">
    <w:abstractNumId w:val="11"/>
  </w:num>
  <w:num w:numId="57">
    <w:abstractNumId w:val="17"/>
  </w:num>
  <w:num w:numId="58">
    <w:abstractNumId w:val="50"/>
  </w:num>
  <w:num w:numId="59">
    <w:abstractNumId w:val="61"/>
  </w:num>
  <w:num w:numId="60">
    <w:abstractNumId w:val="26"/>
  </w:num>
  <w:num w:numId="61">
    <w:abstractNumId w:val="32"/>
  </w:num>
  <w:num w:numId="62">
    <w:abstractNumId w:val="51"/>
  </w:num>
  <w:num w:numId="63">
    <w:abstractNumId w:val="35"/>
  </w:num>
  <w:num w:numId="64">
    <w:abstractNumId w:val="46"/>
  </w:num>
  <w:num w:numId="65">
    <w:abstractNumId w:val="19"/>
  </w:num>
  <w:num w:numId="66">
    <w:abstractNumId w:val="54"/>
  </w:num>
  <w:num w:numId="67">
    <w:abstractNumId w:val="47"/>
  </w:num>
  <w:num w:numId="68">
    <w:abstractNumId w:val="63"/>
  </w:num>
  <w:num w:numId="69">
    <w:abstractNumId w:val="21"/>
  </w:num>
  <w:num w:numId="70">
    <w:abstractNumId w:val="12"/>
  </w:num>
  <w:num w:numId="71">
    <w:abstractNumId w:val="69"/>
  </w:num>
  <w:num w:numId="72">
    <w:abstractNumId w:val="6"/>
  </w:num>
  <w:num w:numId="73">
    <w:abstractNumId w:val="8"/>
  </w:num>
  <w:num w:numId="74">
    <w:abstractNumId w:val="9"/>
  </w:num>
  <w:num w:numId="75">
    <w:abstractNumId w:val="62"/>
  </w:num>
  <w:num w:numId="76">
    <w:abstractNumId w:val="48"/>
  </w:num>
  <w:num w:numId="77">
    <w:abstractNumId w:val="49"/>
  </w:num>
  <w:num w:numId="78">
    <w:abstractNumId w:val="34"/>
  </w:num>
  <w:num w:numId="79">
    <w:abstractNumId w:val="38"/>
  </w:num>
  <w:num w:numId="80">
    <w:abstractNumId w:val="74"/>
  </w:num>
  <w:num w:numId="81">
    <w:abstractNumId w:val="4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44DBF"/>
    <w:rsid w:val="000918BD"/>
    <w:rsid w:val="001300F4"/>
    <w:rsid w:val="00131EDB"/>
    <w:rsid w:val="00156D91"/>
    <w:rsid w:val="001C5E5E"/>
    <w:rsid w:val="0026051F"/>
    <w:rsid w:val="00267B89"/>
    <w:rsid w:val="002A7053"/>
    <w:rsid w:val="002C57FE"/>
    <w:rsid w:val="004926E3"/>
    <w:rsid w:val="005148F5"/>
    <w:rsid w:val="00542D4E"/>
    <w:rsid w:val="006126EC"/>
    <w:rsid w:val="006A46A7"/>
    <w:rsid w:val="006E5330"/>
    <w:rsid w:val="00756385"/>
    <w:rsid w:val="00780805"/>
    <w:rsid w:val="007C3E6F"/>
    <w:rsid w:val="007E25C8"/>
    <w:rsid w:val="00845231"/>
    <w:rsid w:val="00854F55"/>
    <w:rsid w:val="008B0AB7"/>
    <w:rsid w:val="00A6640D"/>
    <w:rsid w:val="00B30090"/>
    <w:rsid w:val="00B4242E"/>
    <w:rsid w:val="00B7053C"/>
    <w:rsid w:val="00C27CF7"/>
    <w:rsid w:val="00C641D5"/>
    <w:rsid w:val="00C956BD"/>
    <w:rsid w:val="00CD13EF"/>
    <w:rsid w:val="00D34BAF"/>
    <w:rsid w:val="00D750D2"/>
    <w:rsid w:val="00DC2AB2"/>
    <w:rsid w:val="00E04A59"/>
    <w:rsid w:val="00E309C0"/>
    <w:rsid w:val="00E44DBF"/>
    <w:rsid w:val="00E64835"/>
    <w:rsid w:val="00EA2EDA"/>
    <w:rsid w:val="00F46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440"/>
      <w:outlineLvl w:val="0"/>
    </w:pPr>
    <w:rPr>
      <w:b/>
      <w:bCs/>
      <w:i/>
      <w:iCs/>
      <w:sz w:val="32"/>
    </w:rPr>
  </w:style>
  <w:style w:type="paragraph" w:styleId="Heading2">
    <w:name w:val="heading 2"/>
    <w:basedOn w:val="Normal"/>
    <w:next w:val="Normal"/>
    <w:qFormat/>
    <w:pPr>
      <w:keepNext/>
      <w:outlineLvl w:val="1"/>
    </w:pPr>
    <w:rPr>
      <w:sz w:val="32"/>
    </w:rPr>
  </w:style>
  <w:style w:type="paragraph" w:styleId="Heading4">
    <w:name w:val="heading 4"/>
    <w:basedOn w:val="Normal"/>
    <w:next w:val="Normal"/>
    <w:qFormat/>
    <w:pPr>
      <w:keepNext/>
      <w:numPr>
        <w:ilvl w:val="3"/>
        <w:numId w:val="4"/>
      </w:numPr>
      <w:outlineLvl w:val="3"/>
    </w:pPr>
    <w:rPr>
      <w:b/>
      <w:bCs/>
      <w:sz w:val="32"/>
    </w:rPr>
  </w:style>
  <w:style w:type="paragraph" w:styleId="Heading5">
    <w:name w:val="heading 5"/>
    <w:basedOn w:val="Normal"/>
    <w:next w:val="Normal"/>
    <w:qFormat/>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pPr>
      <w:keepNext/>
      <w:ind w:firstLine="1080"/>
      <w:outlineLvl w:val="5"/>
    </w:pPr>
    <w:rPr>
      <w:sz w:val="28"/>
    </w:rPr>
  </w:style>
  <w:style w:type="paragraph" w:styleId="Heading8">
    <w:name w:val="heading 8"/>
    <w:basedOn w:val="Normal"/>
    <w:next w:val="Normal"/>
    <w:qFormat/>
    <w:pPr>
      <w:keepNext/>
      <w:ind w:left="1440"/>
      <w:jc w:val="both"/>
      <w:outlineLvl w:val="7"/>
    </w:pPr>
    <w:rPr>
      <w:i/>
      <w:iCs/>
      <w:sz w:val="32"/>
    </w:rPr>
  </w:style>
  <w:style w:type="paragraph" w:styleId="Heading9">
    <w:name w:val="heading 9"/>
    <w:basedOn w:val="Normal"/>
    <w:next w:val="Normal"/>
    <w:qFormat/>
    <w:pPr>
      <w:keepNext/>
      <w:numPr>
        <w:numId w:val="7"/>
      </w:numPr>
      <w:jc w:val="both"/>
      <w:outlineLvl w:val="8"/>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BodyText">
    <w:name w:val="Body Text"/>
    <w:basedOn w:val="Normal"/>
    <w:rPr>
      <w:sz w:val="32"/>
    </w:rPr>
  </w:style>
  <w:style w:type="paragraph" w:styleId="BodyTextIndent2">
    <w:name w:val="Body Text Indent 2"/>
    <w:basedOn w:val="Normal"/>
    <w:pPr>
      <w:ind w:left="1440"/>
    </w:pPr>
    <w:rPr>
      <w:i/>
      <w:iCs/>
      <w:sz w:val="32"/>
    </w:rPr>
  </w:style>
  <w:style w:type="paragraph" w:styleId="BodyTextIndent3">
    <w:name w:val="Body Text Indent 3"/>
    <w:basedOn w:val="Normal"/>
    <w:pPr>
      <w:ind w:left="2160" w:hanging="360"/>
    </w:pPr>
    <w:rPr>
      <w:sz w:val="28"/>
    </w:rPr>
  </w:style>
  <w:style w:type="paragraph" w:customStyle="1" w:styleId="Learningobjectives">
    <w:name w:val="Learning objectives"/>
    <w:basedOn w:val="Normal"/>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pPr>
      <w:tabs>
        <w:tab w:val="left" w:pos="540"/>
        <w:tab w:val="left" w:pos="900"/>
      </w:tabs>
      <w:spacing w:line="240" w:lineRule="atLeast"/>
      <w:ind w:left="86"/>
      <w:jc w:val="both"/>
    </w:pPr>
    <w:rPr>
      <w:sz w:val="22"/>
      <w:szCs w:val="20"/>
    </w:rPr>
  </w:style>
  <w:style w:type="paragraph" w:customStyle="1" w:styleId="Level21">
    <w:name w:val="Level 2 (1.)"/>
    <w:basedOn w:val="Normal"/>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pPr>
      <w:tabs>
        <w:tab w:val="clear" w:pos="360"/>
        <w:tab w:val="clear" w:pos="720"/>
        <w:tab w:val="left" w:pos="288"/>
      </w:tabs>
      <w:ind w:left="360" w:hanging="274"/>
    </w:pPr>
  </w:style>
  <w:style w:type="paragraph" w:customStyle="1" w:styleId="MainHead">
    <w:name w:val="Main Head"/>
    <w:pPr>
      <w:tabs>
        <w:tab w:val="left" w:pos="360"/>
        <w:tab w:val="left" w:pos="720"/>
        <w:tab w:val="left" w:pos="1080"/>
      </w:tabs>
      <w:spacing w:after="240"/>
      <w:ind w:right="274"/>
      <w:jc w:val="center"/>
    </w:pPr>
    <w:rPr>
      <w:rFonts w:ascii="Tahoma" w:hAnsi="Tahoma"/>
      <w:b/>
      <w:sz w:val="28"/>
    </w:rPr>
  </w:style>
  <w:style w:type="paragraph" w:customStyle="1" w:styleId="14ptText">
    <w:name w:val="14 pt Text"/>
    <w:pPr>
      <w:tabs>
        <w:tab w:val="left" w:pos="360"/>
        <w:tab w:val="left" w:pos="720"/>
        <w:tab w:val="left" w:pos="1080"/>
        <w:tab w:val="left" w:pos="1440"/>
      </w:tabs>
      <w:spacing w:after="120"/>
    </w:pPr>
    <w:rPr>
      <w:rFonts w:ascii="Tahoma" w:hAnsi="Tahoma"/>
      <w:sz w:val="28"/>
    </w:rPr>
  </w:style>
  <w:style w:type="paragraph" w:customStyle="1" w:styleId="SecondHead">
    <w:name w:val="Second Head"/>
    <w:pPr>
      <w:spacing w:after="120"/>
      <w:ind w:right="274"/>
    </w:pPr>
    <w:rPr>
      <w:rFonts w:ascii="Tahoma" w:hAnsi="Tahoma"/>
      <w:b/>
      <w:sz w:val="28"/>
    </w:rPr>
  </w:style>
  <w:style w:type="paragraph" w:customStyle="1" w:styleId="14ptOutlineL1">
    <w:name w:val="14 pt Outline L1"/>
    <w:pPr>
      <w:tabs>
        <w:tab w:val="left" w:pos="900"/>
      </w:tabs>
      <w:spacing w:after="120"/>
      <w:ind w:left="547" w:hanging="547"/>
    </w:pPr>
    <w:rPr>
      <w:rFonts w:ascii="Tahoma" w:hAnsi="Tahoma"/>
      <w:sz w:val="28"/>
    </w:rPr>
  </w:style>
  <w:style w:type="paragraph" w:customStyle="1" w:styleId="14ptOutlineL2">
    <w:name w:val="14 pt Outline L2"/>
    <w:pPr>
      <w:tabs>
        <w:tab w:val="left" w:pos="1440"/>
      </w:tabs>
      <w:spacing w:after="120"/>
      <w:ind w:left="993" w:hanging="446"/>
    </w:pPr>
    <w:rPr>
      <w:rFonts w:ascii="Tahoma" w:hAnsi="Tahoma"/>
      <w:sz w:val="28"/>
    </w:rPr>
  </w:style>
  <w:style w:type="paragraph" w:customStyle="1" w:styleId="14ptOutlineL3">
    <w:name w:val="14 pt Outline L3"/>
    <w:pPr>
      <w:tabs>
        <w:tab w:val="left" w:pos="1980"/>
      </w:tabs>
      <w:spacing w:after="120"/>
      <w:ind w:left="1526" w:hanging="446"/>
    </w:pPr>
    <w:rPr>
      <w:rFonts w:ascii="Tahoma" w:hAnsi="Tahoma"/>
      <w:sz w:val="28"/>
    </w:rPr>
  </w:style>
  <w:style w:type="paragraph" w:customStyle="1" w:styleId="Journalentry">
    <w:name w:val="Journal entry"/>
    <w:pPr>
      <w:widowControl w:val="0"/>
      <w:tabs>
        <w:tab w:val="left" w:pos="630"/>
        <w:tab w:val="left" w:pos="1440"/>
        <w:tab w:val="right" w:leader="dot" w:pos="6840"/>
        <w:tab w:val="right" w:pos="7920"/>
        <w:tab w:val="right" w:pos="9180"/>
      </w:tabs>
      <w:spacing w:line="360" w:lineRule="atLeast"/>
    </w:pPr>
    <w:rPr>
      <w:rFonts w:ascii="Tahoma" w:hAnsi="Tahoma"/>
      <w:sz w:val="28"/>
    </w:rPr>
  </w:style>
  <w:style w:type="paragraph" w:customStyle="1" w:styleId="14ptBulletL1">
    <w:name w:val="14 pt Bullet L1"/>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pPr>
      <w:tabs>
        <w:tab w:val="left" w:pos="900"/>
        <w:tab w:val="left" w:pos="1260"/>
      </w:tabs>
      <w:spacing w:after="120"/>
      <w:ind w:left="533" w:hanging="274"/>
    </w:pPr>
    <w:rPr>
      <w:rFonts w:ascii="Tahoma" w:hAnsi="Tahoma"/>
      <w:sz w:val="28"/>
    </w:rPr>
  </w:style>
  <w:style w:type="paragraph" w:customStyle="1" w:styleId="Notes">
    <w:name w:val="Notes"/>
    <w:pPr>
      <w:widowControl w:val="0"/>
      <w:tabs>
        <w:tab w:val="left" w:pos="1080"/>
        <w:tab w:val="left" w:pos="1440"/>
      </w:tabs>
      <w:ind w:left="1440" w:right="1440"/>
    </w:pPr>
    <w:rPr>
      <w:rFonts w:ascii="Arial" w:hAnsi="Arial" w:cs="Arial"/>
      <w:shadow/>
      <w:color w:val="FF0000"/>
      <w:sz w:val="36"/>
    </w:rPr>
  </w:style>
  <w:style w:type="paragraph" w:customStyle="1" w:styleId="Equation">
    <w:name w:val="Equation"/>
    <w:pPr>
      <w:tabs>
        <w:tab w:val="right" w:pos="3960"/>
        <w:tab w:val="left" w:pos="4050"/>
      </w:tabs>
      <w:spacing w:after="120"/>
    </w:pPr>
    <w:rPr>
      <w:rFonts w:ascii="Tahoma" w:hAnsi="Tahoma"/>
      <w:sz w:val="28"/>
    </w:rPr>
  </w:style>
  <w:style w:type="paragraph" w:customStyle="1" w:styleId="TextLeader">
    <w:name w:val="Text Leader"/>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pPr>
      <w:tabs>
        <w:tab w:val="clear" w:pos="360"/>
        <w:tab w:val="clear" w:pos="720"/>
        <w:tab w:val="clear" w:pos="1080"/>
        <w:tab w:val="clear" w:pos="1440"/>
      </w:tabs>
      <w:spacing w:after="0"/>
      <w:jc w:val="right"/>
    </w:pPr>
  </w:style>
  <w:style w:type="paragraph" w:customStyle="1" w:styleId="8ptlinespace">
    <w:name w:val="8 pt line space"/>
    <w:basedOn w:val="14ptText"/>
    <w:pPr>
      <w:spacing w:after="0"/>
    </w:pPr>
    <w:rPr>
      <w:sz w:val="16"/>
    </w:rPr>
  </w:style>
  <w:style w:type="paragraph" w:customStyle="1" w:styleId="ColumnHead">
    <w:name w:val="Column Head"/>
    <w:pPr>
      <w:jc w:val="center"/>
    </w:pPr>
    <w:rPr>
      <w:rFonts w:ascii="Tahoma" w:hAnsi="Tahoma"/>
      <w:i/>
      <w:sz w:val="28"/>
    </w:rPr>
  </w:style>
  <w:style w:type="paragraph" w:customStyle="1" w:styleId="TextCentered">
    <w:name w:val="Text Centered"/>
    <w:basedOn w:val="Normal"/>
    <w:pPr>
      <w:spacing w:line="320" w:lineRule="exact"/>
      <w:jc w:val="center"/>
    </w:pPr>
    <w:rPr>
      <w:rFonts w:ascii="Tahoma" w:hAnsi="Tahoma"/>
      <w:sz w:val="28"/>
      <w:szCs w:val="20"/>
    </w:rPr>
  </w:style>
  <w:style w:type="paragraph" w:customStyle="1" w:styleId="NumberedPart">
    <w:name w:val="Numbered Part"/>
    <w:pPr>
      <w:widowControl w:val="0"/>
      <w:tabs>
        <w:tab w:val="decimal" w:pos="120"/>
        <w:tab w:val="left" w:pos="360"/>
        <w:tab w:val="left" w:pos="696"/>
        <w:tab w:val="left" w:pos="936"/>
      </w:tabs>
      <w:spacing w:line="320" w:lineRule="exact"/>
      <w:ind w:left="360" w:hanging="360"/>
    </w:pPr>
    <w:rPr>
      <w:rFonts w:ascii="Tahoma" w:hAnsi="Tahoma"/>
      <w:color w:val="000000"/>
      <w:sz w:val="28"/>
    </w:rPr>
  </w:style>
  <w:style w:type="paragraph" w:customStyle="1" w:styleId="6pointlinespace">
    <w:name w:val="6 point line space"/>
    <w:basedOn w:val="Normal"/>
    <w:pPr>
      <w:spacing w:line="120" w:lineRule="exact"/>
    </w:pPr>
    <w:rPr>
      <w:rFonts w:ascii="Tahoma" w:hAnsi="Tahoma"/>
      <w:sz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customStyle="1" w:styleId="NewHeader">
    <w:name w:val="New Header"/>
    <w:basedOn w:val="Normal"/>
    <w:pPr>
      <w:tabs>
        <w:tab w:val="left" w:pos="360"/>
        <w:tab w:val="left" w:pos="720"/>
      </w:tabs>
      <w:spacing w:line="360" w:lineRule="atLeast"/>
      <w:jc w:val="right"/>
    </w:pPr>
    <w:rPr>
      <w:rFonts w:ascii="Tahoma" w:hAnsi="Tahoma"/>
      <w:sz w:val="28"/>
      <w:szCs w:val="20"/>
    </w:rPr>
  </w:style>
  <w:style w:type="paragraph" w:customStyle="1" w:styleId="Footer1">
    <w:name w:val="Footer1"/>
    <w:pPr>
      <w:jc w:val="right"/>
    </w:pPr>
    <w:rPr>
      <w:i/>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allowPNG/>
  <w:pixelsPerInch w:val="2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3520</Words>
  <Characters>18648</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Valued Gateway Client</dc:creator>
  <cp:keywords/>
  <cp:lastModifiedBy>Pete Brewer</cp:lastModifiedBy>
  <cp:revision>2</cp:revision>
  <cp:lastPrinted>2008-10-21T15:06:00Z</cp:lastPrinted>
  <dcterms:created xsi:type="dcterms:W3CDTF">2010-08-03T19:08:00Z</dcterms:created>
  <dcterms:modified xsi:type="dcterms:W3CDTF">2010-08-03T19:08:00Z</dcterms:modified>
</cp:coreProperties>
</file>