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858" w:rsidRDefault="001E7858" w:rsidP="001E7858">
      <w:pPr>
        <w:pBdr>
          <w:bottom w:val="single" w:sz="6" w:space="0" w:color="808080"/>
        </w:pBdr>
        <w:shd w:val="clear" w:color="auto" w:fill="FFFFFF"/>
        <w:spacing w:after="300" w:line="480" w:lineRule="auto"/>
        <w:outlineLvl w:val="1"/>
        <w:rPr>
          <w:rFonts w:ascii="Times New Roman" w:eastAsia="Times New Roman" w:hAnsi="Times New Roman" w:cs="Times New Roman"/>
          <w:b/>
          <w:bCs/>
          <w:color w:val="3A3A3A"/>
          <w:sz w:val="33"/>
          <w:szCs w:val="33"/>
        </w:rPr>
      </w:pPr>
      <w:r>
        <w:rPr>
          <w:rFonts w:ascii="Times New Roman" w:eastAsia="Times New Roman" w:hAnsi="Times New Roman" w:cs="Times New Roman"/>
          <w:b/>
          <w:bCs/>
          <w:color w:val="3A3A3A"/>
          <w:sz w:val="33"/>
          <w:szCs w:val="33"/>
        </w:rPr>
        <w:t>American Englis</w:t>
      </w:r>
      <w:bookmarkStart w:id="0" w:name="_GoBack"/>
      <w:bookmarkEnd w:id="0"/>
      <w:r>
        <w:rPr>
          <w:rFonts w:ascii="Times New Roman" w:eastAsia="Times New Roman" w:hAnsi="Times New Roman" w:cs="Times New Roman"/>
          <w:b/>
          <w:bCs/>
          <w:color w:val="3A3A3A"/>
          <w:sz w:val="33"/>
          <w:szCs w:val="33"/>
        </w:rPr>
        <w:t>h</w:t>
      </w:r>
    </w:p>
    <w:p w:rsidR="001E7858" w:rsidRPr="001E7858" w:rsidRDefault="001E7858" w:rsidP="001E7858">
      <w:pPr>
        <w:pBdr>
          <w:bottom w:val="single" w:sz="6" w:space="0" w:color="808080"/>
        </w:pBdr>
        <w:shd w:val="clear" w:color="auto" w:fill="FFFFFF"/>
        <w:spacing w:after="300" w:line="480" w:lineRule="auto"/>
        <w:outlineLvl w:val="1"/>
        <w:rPr>
          <w:rFonts w:ascii="Times New Roman" w:eastAsia="Times New Roman" w:hAnsi="Times New Roman" w:cs="Times New Roman"/>
          <w:b/>
          <w:bCs/>
          <w:color w:val="3A3A3A"/>
          <w:sz w:val="33"/>
          <w:szCs w:val="33"/>
        </w:rPr>
      </w:pPr>
      <w:r w:rsidRPr="001E7858">
        <w:rPr>
          <w:rFonts w:ascii="Times New Roman" w:eastAsia="Times New Roman" w:hAnsi="Times New Roman" w:cs="Times New Roman"/>
          <w:b/>
          <w:bCs/>
          <w:color w:val="3A3A3A"/>
          <w:sz w:val="33"/>
          <w:szCs w:val="33"/>
        </w:rPr>
        <w:t>1. Introduction</w:t>
      </w:r>
    </w:p>
    <w:p w:rsidR="001E7858" w:rsidRPr="001E7858" w:rsidRDefault="001E7858" w:rsidP="001E7858">
      <w:pPr>
        <w:shd w:val="clear" w:color="auto" w:fill="FFFFFF"/>
        <w:spacing w:before="100" w:beforeAutospacing="1" w:after="100" w:afterAutospacing="1" w:line="240" w:lineRule="auto"/>
        <w:rPr>
          <w:rFonts w:ascii="Montserrat" w:eastAsia="Times New Roman" w:hAnsi="Montserrat" w:cs="Times New Roman"/>
          <w:color w:val="3A3A3A"/>
          <w:sz w:val="24"/>
          <w:szCs w:val="24"/>
        </w:rPr>
      </w:pPr>
      <w:r w:rsidRPr="001E7858">
        <w:rPr>
          <w:rFonts w:ascii="Montserrat" w:eastAsia="Times New Roman" w:hAnsi="Montserrat" w:cs="Times New Roman"/>
          <w:color w:val="3A3A3A"/>
          <w:sz w:val="24"/>
          <w:szCs w:val="24"/>
        </w:rPr>
        <w:t>Even to non-native speakers of the English language it is in most cases an easy task to differentiate between British and American native speakers by listening to their pronunciation. In this term paper the most characteristic phonological features of American English will be named and explained and an overview of the variety of dialects within the United States will be provided. This can be done best by using British Standard English – also known as </w:t>
      </w:r>
      <w:r w:rsidRPr="001E7858">
        <w:rPr>
          <w:rFonts w:ascii="Montserrat" w:eastAsia="Times New Roman" w:hAnsi="Montserrat" w:cs="Times New Roman"/>
          <w:i/>
          <w:iCs/>
          <w:color w:val="3A3A3A"/>
          <w:sz w:val="24"/>
          <w:szCs w:val="24"/>
        </w:rPr>
        <w:t>Received Pronunciation</w:t>
      </w:r>
      <w:r w:rsidRPr="001E7858">
        <w:rPr>
          <w:rFonts w:ascii="Montserrat" w:eastAsia="Times New Roman" w:hAnsi="Montserrat" w:cs="Times New Roman"/>
          <w:color w:val="3A3A3A"/>
          <w:sz w:val="24"/>
          <w:szCs w:val="24"/>
        </w:rPr>
        <w:t> (RP) – as reference accent and pointing out the differences to American English.</w:t>
      </w:r>
    </w:p>
    <w:p w:rsidR="001E7858" w:rsidRPr="001E7858" w:rsidRDefault="001E7858" w:rsidP="001E7858">
      <w:pPr>
        <w:pBdr>
          <w:bottom w:val="single" w:sz="6" w:space="0" w:color="808080"/>
        </w:pBdr>
        <w:shd w:val="clear" w:color="auto" w:fill="FFFFFF"/>
        <w:spacing w:after="300" w:line="480" w:lineRule="auto"/>
        <w:outlineLvl w:val="1"/>
        <w:rPr>
          <w:rFonts w:ascii="Times New Roman" w:eastAsia="Times New Roman" w:hAnsi="Times New Roman" w:cs="Times New Roman"/>
          <w:b/>
          <w:bCs/>
          <w:color w:val="3A3A3A"/>
          <w:sz w:val="33"/>
          <w:szCs w:val="33"/>
        </w:rPr>
      </w:pPr>
      <w:r w:rsidRPr="001E7858">
        <w:rPr>
          <w:rFonts w:ascii="Times New Roman" w:eastAsia="Times New Roman" w:hAnsi="Times New Roman" w:cs="Times New Roman"/>
          <w:b/>
          <w:bCs/>
          <w:color w:val="3A3A3A"/>
          <w:sz w:val="33"/>
          <w:szCs w:val="33"/>
        </w:rPr>
        <w:t>2. General American</w:t>
      </w:r>
    </w:p>
    <w:p w:rsidR="001E7858" w:rsidRPr="001E7858" w:rsidRDefault="001E7858" w:rsidP="001E7858">
      <w:pPr>
        <w:shd w:val="clear" w:color="auto" w:fill="FFFFFF"/>
        <w:spacing w:before="100" w:beforeAutospacing="1" w:after="100" w:afterAutospacing="1" w:line="240" w:lineRule="auto"/>
        <w:rPr>
          <w:rFonts w:ascii="Montserrat" w:eastAsia="Times New Roman" w:hAnsi="Montserrat" w:cs="Times New Roman"/>
          <w:color w:val="3A3A3A"/>
          <w:sz w:val="24"/>
          <w:szCs w:val="24"/>
        </w:rPr>
      </w:pPr>
      <w:r w:rsidRPr="001E7858">
        <w:rPr>
          <w:rFonts w:ascii="Montserrat" w:eastAsia="Times New Roman" w:hAnsi="Montserrat" w:cs="Times New Roman"/>
          <w:color w:val="3A3A3A"/>
          <w:sz w:val="24"/>
          <w:szCs w:val="24"/>
        </w:rPr>
        <w:t>However, it is hard to work with the term </w:t>
      </w:r>
      <w:r w:rsidRPr="001E7858">
        <w:rPr>
          <w:rFonts w:ascii="Montserrat" w:eastAsia="Times New Roman" w:hAnsi="Montserrat" w:cs="Times New Roman"/>
          <w:i/>
          <w:iCs/>
          <w:color w:val="3A3A3A"/>
          <w:sz w:val="24"/>
          <w:szCs w:val="24"/>
        </w:rPr>
        <w:t>American English</w:t>
      </w:r>
      <w:r w:rsidRPr="001E7858">
        <w:rPr>
          <w:rFonts w:ascii="Montserrat" w:eastAsia="Times New Roman" w:hAnsi="Montserrat" w:cs="Times New Roman"/>
          <w:color w:val="3A3A3A"/>
          <w:sz w:val="24"/>
          <w:szCs w:val="24"/>
        </w:rPr>
        <w:t> when doing a phonological analysis of American speech since it covers a broad spectrum of different dialects. For this reason the term </w:t>
      </w:r>
      <w:r w:rsidRPr="001E7858">
        <w:rPr>
          <w:rFonts w:ascii="Montserrat" w:eastAsia="Times New Roman" w:hAnsi="Montserrat" w:cs="Times New Roman"/>
          <w:i/>
          <w:iCs/>
          <w:color w:val="3A3A3A"/>
          <w:sz w:val="24"/>
          <w:szCs w:val="24"/>
        </w:rPr>
        <w:t>General American</w:t>
      </w:r>
      <w:r w:rsidRPr="001E7858">
        <w:rPr>
          <w:rFonts w:ascii="Montserrat" w:eastAsia="Times New Roman" w:hAnsi="Montserrat" w:cs="Times New Roman"/>
          <w:color w:val="3A3A3A"/>
          <w:sz w:val="24"/>
          <w:szCs w:val="24"/>
        </w:rPr>
        <w:t> (GA), which is widely used and preferred by most linguists today, will be introduced and worked with.</w:t>
      </w:r>
    </w:p>
    <w:p w:rsidR="001E7858" w:rsidRPr="001E7858" w:rsidRDefault="001E7858" w:rsidP="001E7858">
      <w:pPr>
        <w:shd w:val="clear" w:color="auto" w:fill="FFFFFF"/>
        <w:spacing w:before="100" w:beforeAutospacing="1" w:after="100" w:afterAutospacing="1" w:line="240" w:lineRule="auto"/>
        <w:rPr>
          <w:rFonts w:ascii="Montserrat" w:eastAsia="Times New Roman" w:hAnsi="Montserrat" w:cs="Times New Roman"/>
          <w:color w:val="3A3A3A"/>
          <w:sz w:val="24"/>
          <w:szCs w:val="24"/>
        </w:rPr>
      </w:pPr>
      <w:r w:rsidRPr="001E7858">
        <w:rPr>
          <w:rFonts w:ascii="Montserrat" w:eastAsia="Times New Roman" w:hAnsi="Montserrat" w:cs="Times New Roman"/>
          <w:color w:val="3A3A3A"/>
          <w:sz w:val="24"/>
          <w:szCs w:val="24"/>
        </w:rPr>
        <w:t>General American can be seen as the Standard English of North America, but in contrast to Received Pronunciation, it is not defined by social reputation or a specific geographical origin</w:t>
      </w:r>
      <w:proofErr w:type="gramStart"/>
      <w:r w:rsidRPr="001E7858">
        <w:rPr>
          <w:rFonts w:ascii="Montserrat" w:eastAsia="Times New Roman" w:hAnsi="Montserrat" w:cs="Times New Roman"/>
          <w:color w:val="3A3A3A"/>
          <w:sz w:val="24"/>
          <w:szCs w:val="24"/>
        </w:rPr>
        <w:t>.</w:t>
      </w:r>
      <w:r w:rsidRPr="001E7858">
        <w:rPr>
          <w:rFonts w:ascii="Montserrat" w:eastAsia="Times New Roman" w:hAnsi="Montserrat" w:cs="Times New Roman"/>
          <w:color w:val="3A3A3A"/>
          <w:sz w:val="18"/>
          <w:szCs w:val="18"/>
          <w:vertAlign w:val="superscript"/>
        </w:rPr>
        <w:t>[</w:t>
      </w:r>
      <w:proofErr w:type="gramEnd"/>
      <w:r w:rsidRPr="001E7858">
        <w:rPr>
          <w:rFonts w:ascii="Montserrat" w:eastAsia="Times New Roman" w:hAnsi="Montserrat" w:cs="Times New Roman"/>
          <w:color w:val="3A3A3A"/>
          <w:sz w:val="18"/>
          <w:szCs w:val="18"/>
          <w:vertAlign w:val="superscript"/>
        </w:rPr>
        <w:t>1]</w:t>
      </w:r>
      <w:r w:rsidRPr="001E7858">
        <w:rPr>
          <w:rFonts w:ascii="Montserrat" w:eastAsia="Times New Roman" w:hAnsi="Montserrat" w:cs="Times New Roman"/>
          <w:color w:val="3A3A3A"/>
          <w:sz w:val="24"/>
          <w:szCs w:val="24"/>
        </w:rPr>
        <w:t xml:space="preserve"> Throughout the United States one </w:t>
      </w:r>
      <w:proofErr w:type="spellStart"/>
      <w:r w:rsidRPr="001E7858">
        <w:rPr>
          <w:rFonts w:ascii="Montserrat" w:eastAsia="Times New Roman" w:hAnsi="Montserrat" w:cs="Times New Roman"/>
          <w:color w:val="3A3A3A"/>
          <w:sz w:val="24"/>
          <w:szCs w:val="24"/>
        </w:rPr>
        <w:t>can not</w:t>
      </w:r>
      <w:proofErr w:type="spellEnd"/>
      <w:r w:rsidRPr="001E7858">
        <w:rPr>
          <w:rFonts w:ascii="Montserrat" w:eastAsia="Times New Roman" w:hAnsi="Montserrat" w:cs="Times New Roman"/>
          <w:color w:val="3A3A3A"/>
          <w:sz w:val="24"/>
          <w:szCs w:val="24"/>
        </w:rPr>
        <w:t xml:space="preserve"> really find a socially preferred accent that is commonly recognized as </w:t>
      </w:r>
      <w:r w:rsidRPr="001E7858">
        <w:rPr>
          <w:rFonts w:ascii="Montserrat" w:eastAsia="Times New Roman" w:hAnsi="Montserrat" w:cs="Times New Roman"/>
          <w:i/>
          <w:iCs/>
          <w:color w:val="3A3A3A"/>
          <w:sz w:val="24"/>
          <w:szCs w:val="24"/>
        </w:rPr>
        <w:t>the</w:t>
      </w:r>
      <w:r w:rsidRPr="001E7858">
        <w:rPr>
          <w:rFonts w:ascii="Montserrat" w:eastAsia="Times New Roman" w:hAnsi="Montserrat" w:cs="Times New Roman"/>
          <w:color w:val="3A3A3A"/>
          <w:sz w:val="24"/>
          <w:szCs w:val="24"/>
        </w:rPr>
        <w:t> standard pronunciation. There have been several different approaches to defining a Standard English for the USA and in this paper General American will be used in means of a range of accents that do not exhibit any of the North-Eastern or Southern features which “are perceived as regional by the majority of American speakers.”</w:t>
      </w:r>
      <w:r w:rsidRPr="001E7858">
        <w:rPr>
          <w:rFonts w:ascii="Montserrat" w:eastAsia="Times New Roman" w:hAnsi="Montserrat" w:cs="Times New Roman"/>
          <w:color w:val="3A3A3A"/>
          <w:sz w:val="18"/>
          <w:szCs w:val="18"/>
          <w:vertAlign w:val="superscript"/>
        </w:rPr>
        <w:t>[2]</w:t>
      </w:r>
      <w:r w:rsidRPr="001E7858">
        <w:rPr>
          <w:rFonts w:ascii="Montserrat" w:eastAsia="Times New Roman" w:hAnsi="Montserrat" w:cs="Times New Roman"/>
          <w:color w:val="3A3A3A"/>
          <w:sz w:val="24"/>
          <w:szCs w:val="24"/>
        </w:rPr>
        <w:t> One has to keep in mind that GA is not “a single and totally homogenous accent. But since its internal variation is mainly a matter of differences in the phonetic realizations of a system of phonemes that is by and large shared by all GA speakers, the generalization expressed in the notion ‘General American’ is useful in phonological terms.”</w:t>
      </w:r>
      <w:r w:rsidRPr="001E7858">
        <w:rPr>
          <w:rFonts w:ascii="Montserrat" w:eastAsia="Times New Roman" w:hAnsi="Montserrat" w:cs="Times New Roman"/>
          <w:color w:val="3A3A3A"/>
          <w:sz w:val="18"/>
          <w:szCs w:val="18"/>
          <w:vertAlign w:val="superscript"/>
        </w:rPr>
        <w:t>[3]</w:t>
      </w:r>
    </w:p>
    <w:p w:rsidR="001E7858" w:rsidRPr="001E7858" w:rsidRDefault="001E7858" w:rsidP="001E7858">
      <w:pPr>
        <w:shd w:val="clear" w:color="auto" w:fill="FFFFFF"/>
        <w:spacing w:after="100" w:afterAutospacing="1" w:line="240" w:lineRule="auto"/>
        <w:outlineLvl w:val="2"/>
        <w:rPr>
          <w:rFonts w:ascii="Times New Roman" w:eastAsia="Times New Roman" w:hAnsi="Times New Roman" w:cs="Times New Roman"/>
          <w:b/>
          <w:bCs/>
          <w:color w:val="3A3A3A"/>
          <w:sz w:val="33"/>
          <w:szCs w:val="33"/>
        </w:rPr>
      </w:pPr>
      <w:r w:rsidRPr="001E7858">
        <w:rPr>
          <w:rFonts w:ascii="Times New Roman" w:eastAsia="Times New Roman" w:hAnsi="Times New Roman" w:cs="Times New Roman"/>
          <w:b/>
          <w:bCs/>
          <w:color w:val="3A3A3A"/>
          <w:sz w:val="33"/>
          <w:szCs w:val="33"/>
        </w:rPr>
        <w:t>2.1 The Vowels and Diphthongs</w:t>
      </w:r>
    </w:p>
    <w:p w:rsidR="001E7858" w:rsidRPr="001E7858" w:rsidRDefault="001E7858" w:rsidP="001E7858">
      <w:pPr>
        <w:shd w:val="clear" w:color="auto" w:fill="FFFFFF"/>
        <w:spacing w:before="100" w:beforeAutospacing="1" w:after="100" w:afterAutospacing="1" w:line="240" w:lineRule="auto"/>
        <w:rPr>
          <w:rFonts w:ascii="Montserrat" w:eastAsia="Times New Roman" w:hAnsi="Montserrat" w:cs="Times New Roman"/>
          <w:color w:val="3A3A3A"/>
          <w:sz w:val="24"/>
          <w:szCs w:val="24"/>
        </w:rPr>
      </w:pPr>
      <w:r w:rsidRPr="001E7858">
        <w:rPr>
          <w:rFonts w:ascii="Montserrat" w:eastAsia="Times New Roman" w:hAnsi="Montserrat" w:cs="Times New Roman"/>
          <w:color w:val="3A3A3A"/>
          <w:sz w:val="24"/>
          <w:szCs w:val="24"/>
        </w:rPr>
        <w:t>Comparing the vowel charts of General American and Received Pronunciation, one will notice that there are a rather small number of differences in the phonemic inventory of both accents, so the difference in pronunciation must mainly be due to differences in the phonetic realizations of the phonemes</w:t>
      </w:r>
      <w:proofErr w:type="gramStart"/>
      <w:r w:rsidRPr="001E7858">
        <w:rPr>
          <w:rFonts w:ascii="Montserrat" w:eastAsia="Times New Roman" w:hAnsi="Montserrat" w:cs="Times New Roman"/>
          <w:color w:val="3A3A3A"/>
          <w:sz w:val="24"/>
          <w:szCs w:val="24"/>
        </w:rPr>
        <w:t>.</w:t>
      </w:r>
      <w:r w:rsidRPr="001E7858">
        <w:rPr>
          <w:rFonts w:ascii="Montserrat" w:eastAsia="Times New Roman" w:hAnsi="Montserrat" w:cs="Times New Roman"/>
          <w:color w:val="3A3A3A"/>
          <w:sz w:val="18"/>
          <w:szCs w:val="18"/>
          <w:vertAlign w:val="superscript"/>
        </w:rPr>
        <w:t>[</w:t>
      </w:r>
      <w:proofErr w:type="gramEnd"/>
      <w:r w:rsidRPr="001E7858">
        <w:rPr>
          <w:rFonts w:ascii="Montserrat" w:eastAsia="Times New Roman" w:hAnsi="Montserrat" w:cs="Times New Roman"/>
          <w:color w:val="3A3A3A"/>
          <w:sz w:val="18"/>
          <w:szCs w:val="18"/>
          <w:vertAlign w:val="superscript"/>
        </w:rPr>
        <w:t>4]</w:t>
      </w:r>
    </w:p>
    <w:p w:rsidR="001E7858" w:rsidRPr="001E7858" w:rsidRDefault="001E7858" w:rsidP="001E7858">
      <w:pPr>
        <w:shd w:val="clear" w:color="auto" w:fill="FFFFFF"/>
        <w:spacing w:before="100" w:beforeAutospacing="1" w:after="100" w:afterAutospacing="1" w:line="240" w:lineRule="auto"/>
        <w:rPr>
          <w:rFonts w:ascii="Montserrat" w:eastAsia="Times New Roman" w:hAnsi="Montserrat" w:cs="Times New Roman"/>
          <w:color w:val="3A3A3A"/>
          <w:sz w:val="24"/>
          <w:szCs w:val="24"/>
        </w:rPr>
      </w:pPr>
      <w:r w:rsidRPr="001E7858">
        <w:rPr>
          <w:rFonts w:ascii="Montserrat" w:eastAsia="Times New Roman" w:hAnsi="Montserrat" w:cs="Times New Roman"/>
          <w:color w:val="3A3A3A"/>
          <w:sz w:val="24"/>
          <w:szCs w:val="24"/>
        </w:rPr>
        <w:t>Concerning the vowels and diphthongs, the only major difference of the GA phonemic inventory compared to the RP inventory is the lack of the short ‘o’ (/Ŋ/) and of the centering diphthongs (/</w:t>
      </w:r>
      <w:proofErr w:type="spellStart"/>
      <w:r w:rsidRPr="001E7858">
        <w:rPr>
          <w:rFonts w:ascii="Montserrat" w:eastAsia="Times New Roman" w:hAnsi="Montserrat" w:cs="Times New Roman"/>
          <w:color w:val="3A3A3A"/>
          <w:sz w:val="24"/>
          <w:szCs w:val="24"/>
        </w:rPr>
        <w:t>Iə</w:t>
      </w:r>
      <w:proofErr w:type="spellEnd"/>
      <w:r w:rsidRPr="001E7858">
        <w:rPr>
          <w:rFonts w:ascii="Montserrat" w:eastAsia="Times New Roman" w:hAnsi="Montserrat" w:cs="Times New Roman"/>
          <w:color w:val="3A3A3A"/>
          <w:sz w:val="24"/>
          <w:szCs w:val="24"/>
        </w:rPr>
        <w:t xml:space="preserve">, </w:t>
      </w:r>
      <w:proofErr w:type="spellStart"/>
      <w:r w:rsidRPr="001E7858">
        <w:rPr>
          <w:rFonts w:ascii="Montserrat" w:eastAsia="Times New Roman" w:hAnsi="Montserrat" w:cs="Times New Roman"/>
          <w:color w:val="3A3A3A"/>
          <w:sz w:val="24"/>
          <w:szCs w:val="24"/>
        </w:rPr>
        <w:t>εə</w:t>
      </w:r>
      <w:proofErr w:type="spellEnd"/>
      <w:r w:rsidRPr="001E7858">
        <w:rPr>
          <w:rFonts w:ascii="Montserrat" w:eastAsia="Times New Roman" w:hAnsi="Montserrat" w:cs="Times New Roman"/>
          <w:color w:val="3A3A3A"/>
          <w:sz w:val="24"/>
          <w:szCs w:val="24"/>
        </w:rPr>
        <w:t xml:space="preserve">, </w:t>
      </w:r>
      <w:proofErr w:type="spellStart"/>
      <w:r w:rsidRPr="001E7858">
        <w:rPr>
          <w:rFonts w:ascii="Montserrat" w:eastAsia="Times New Roman" w:hAnsi="Montserrat" w:cs="Times New Roman"/>
          <w:color w:val="3A3A3A"/>
          <w:sz w:val="24"/>
          <w:szCs w:val="24"/>
        </w:rPr>
        <w:t>ʊə</w:t>
      </w:r>
      <w:proofErr w:type="spellEnd"/>
      <w:r w:rsidRPr="001E7858">
        <w:rPr>
          <w:rFonts w:ascii="Montserrat" w:eastAsia="Times New Roman" w:hAnsi="Montserrat" w:cs="Times New Roman"/>
          <w:color w:val="3A3A3A"/>
          <w:sz w:val="24"/>
          <w:szCs w:val="24"/>
        </w:rPr>
        <w:t>/).</w:t>
      </w:r>
    </w:p>
    <w:p w:rsidR="001E7858" w:rsidRPr="001E7858" w:rsidRDefault="001E7858" w:rsidP="001E7858">
      <w:pPr>
        <w:shd w:val="clear" w:color="auto" w:fill="FFFFFF"/>
        <w:spacing w:before="100" w:beforeAutospacing="1" w:after="100" w:afterAutospacing="1" w:line="240" w:lineRule="auto"/>
        <w:rPr>
          <w:rFonts w:ascii="Montserrat" w:eastAsia="Times New Roman" w:hAnsi="Montserrat" w:cs="Times New Roman"/>
          <w:color w:val="3A3A3A"/>
          <w:sz w:val="24"/>
          <w:szCs w:val="24"/>
        </w:rPr>
      </w:pPr>
      <w:r w:rsidRPr="001E7858">
        <w:rPr>
          <w:rFonts w:ascii="Montserrat" w:eastAsia="Times New Roman" w:hAnsi="Montserrat" w:cs="Times New Roman"/>
          <w:color w:val="3A3A3A"/>
          <w:sz w:val="24"/>
          <w:szCs w:val="24"/>
        </w:rPr>
        <w:lastRenderedPageBreak/>
        <w:t>The first of these two phenomena is often referred to as the </w:t>
      </w:r>
      <w:r w:rsidRPr="001E7858">
        <w:rPr>
          <w:rFonts w:ascii="Montserrat" w:eastAsia="Times New Roman" w:hAnsi="Montserrat" w:cs="Times New Roman"/>
          <w:i/>
          <w:iCs/>
          <w:color w:val="3A3A3A"/>
          <w:sz w:val="24"/>
          <w:szCs w:val="24"/>
        </w:rPr>
        <w:t>cot-caught merger</w:t>
      </w:r>
      <w:r w:rsidRPr="001E7858">
        <w:rPr>
          <w:rFonts w:ascii="Montserrat" w:eastAsia="Times New Roman" w:hAnsi="Montserrat" w:cs="Times New Roman"/>
          <w:color w:val="3A3A3A"/>
          <w:sz w:val="24"/>
          <w:szCs w:val="24"/>
        </w:rPr>
        <w:t> since in GA the vowels in those two words are turned into a single sound which is very close to the long ‘ah’ vowel (/α:/) so </w:t>
      </w:r>
      <w:r w:rsidRPr="001E7858">
        <w:rPr>
          <w:rFonts w:ascii="Montserrat" w:eastAsia="Times New Roman" w:hAnsi="Montserrat" w:cs="Times New Roman"/>
          <w:i/>
          <w:iCs/>
          <w:color w:val="3A3A3A"/>
          <w:sz w:val="24"/>
          <w:szCs w:val="24"/>
        </w:rPr>
        <w:t>cot</w:t>
      </w:r>
      <w:r w:rsidRPr="001E7858">
        <w:rPr>
          <w:rFonts w:ascii="Montserrat" w:eastAsia="Times New Roman" w:hAnsi="Montserrat" w:cs="Times New Roman"/>
          <w:color w:val="3A3A3A"/>
          <w:sz w:val="24"/>
          <w:szCs w:val="24"/>
        </w:rPr>
        <w:t> and </w:t>
      </w:r>
      <w:r w:rsidRPr="001E7858">
        <w:rPr>
          <w:rFonts w:ascii="Montserrat" w:eastAsia="Times New Roman" w:hAnsi="Montserrat" w:cs="Times New Roman"/>
          <w:i/>
          <w:iCs/>
          <w:color w:val="3A3A3A"/>
          <w:sz w:val="24"/>
          <w:szCs w:val="24"/>
        </w:rPr>
        <w:t>caught</w:t>
      </w:r>
      <w:r w:rsidRPr="001E7858">
        <w:rPr>
          <w:rFonts w:ascii="Montserrat" w:eastAsia="Times New Roman" w:hAnsi="Montserrat" w:cs="Times New Roman"/>
          <w:color w:val="3A3A3A"/>
          <w:sz w:val="24"/>
          <w:szCs w:val="24"/>
        </w:rPr>
        <w:t> become homophones</w:t>
      </w:r>
      <w:r w:rsidRPr="001E7858">
        <w:rPr>
          <w:rFonts w:ascii="Montserrat" w:eastAsia="Times New Roman" w:hAnsi="Montserrat" w:cs="Times New Roman"/>
          <w:color w:val="3A3A3A"/>
          <w:sz w:val="18"/>
          <w:szCs w:val="18"/>
          <w:vertAlign w:val="superscript"/>
        </w:rPr>
        <w:t>[5]</w:t>
      </w:r>
      <w:r w:rsidRPr="001E7858">
        <w:rPr>
          <w:rFonts w:ascii="Montserrat" w:eastAsia="Times New Roman" w:hAnsi="Montserrat" w:cs="Times New Roman"/>
          <w:color w:val="3A3A3A"/>
          <w:sz w:val="24"/>
          <w:szCs w:val="24"/>
        </w:rPr>
        <w:t> in American pronunciation. Many GA speakers perceive the vowels /Ŋ/, /ɔ</w:t>
      </w:r>
      <w:proofErr w:type="gramStart"/>
      <w:r w:rsidRPr="001E7858">
        <w:rPr>
          <w:rFonts w:ascii="Montserrat" w:eastAsia="Times New Roman" w:hAnsi="Montserrat" w:cs="Times New Roman"/>
          <w:color w:val="3A3A3A"/>
          <w:sz w:val="24"/>
          <w:szCs w:val="24"/>
        </w:rPr>
        <w:t>:/</w:t>
      </w:r>
      <w:proofErr w:type="gramEnd"/>
      <w:r w:rsidRPr="001E7858">
        <w:rPr>
          <w:rFonts w:ascii="Montserrat" w:eastAsia="Times New Roman" w:hAnsi="Montserrat" w:cs="Times New Roman"/>
          <w:color w:val="3A3A3A"/>
          <w:sz w:val="24"/>
          <w:szCs w:val="24"/>
        </w:rPr>
        <w:t xml:space="preserve"> and /α:/ as allophones</w:t>
      </w:r>
      <w:r w:rsidRPr="001E7858">
        <w:rPr>
          <w:rFonts w:ascii="Montserrat" w:eastAsia="Times New Roman" w:hAnsi="Montserrat" w:cs="Times New Roman"/>
          <w:color w:val="3A3A3A"/>
          <w:sz w:val="18"/>
          <w:szCs w:val="18"/>
          <w:vertAlign w:val="superscript"/>
        </w:rPr>
        <w:t>[6]</w:t>
      </w:r>
      <w:r w:rsidRPr="001E7858">
        <w:rPr>
          <w:rFonts w:ascii="Montserrat" w:eastAsia="Times New Roman" w:hAnsi="Montserrat" w:cs="Times New Roman"/>
          <w:color w:val="3A3A3A"/>
          <w:sz w:val="24"/>
          <w:szCs w:val="24"/>
        </w:rPr>
        <w:t>.</w:t>
      </w:r>
      <w:r w:rsidRPr="001E7858">
        <w:rPr>
          <w:rFonts w:ascii="Montserrat" w:eastAsia="Times New Roman" w:hAnsi="Montserrat" w:cs="Times New Roman"/>
          <w:color w:val="3A3A3A"/>
          <w:sz w:val="18"/>
          <w:szCs w:val="18"/>
          <w:vertAlign w:val="superscript"/>
        </w:rPr>
        <w:t>[7]</w:t>
      </w:r>
    </w:p>
    <w:p w:rsidR="001E7858" w:rsidRPr="001E7858" w:rsidRDefault="001E7858" w:rsidP="001E7858">
      <w:pPr>
        <w:shd w:val="clear" w:color="auto" w:fill="FFFFFF"/>
        <w:spacing w:before="100" w:beforeAutospacing="1" w:after="100" w:afterAutospacing="1" w:line="240" w:lineRule="auto"/>
        <w:rPr>
          <w:rFonts w:ascii="Montserrat" w:eastAsia="Times New Roman" w:hAnsi="Montserrat" w:cs="Times New Roman"/>
          <w:color w:val="3A3A3A"/>
          <w:sz w:val="24"/>
          <w:szCs w:val="24"/>
        </w:rPr>
      </w:pPr>
      <w:r w:rsidRPr="001E7858">
        <w:rPr>
          <w:rFonts w:ascii="Montserrat" w:eastAsia="Times New Roman" w:hAnsi="Montserrat" w:cs="Times New Roman"/>
          <w:color w:val="3A3A3A"/>
          <w:sz w:val="24"/>
          <w:szCs w:val="24"/>
        </w:rPr>
        <w:t>Additionally, GA phonology does not have the RP </w:t>
      </w:r>
      <w:r w:rsidRPr="001E7858">
        <w:rPr>
          <w:rFonts w:ascii="Montserrat" w:eastAsia="Times New Roman" w:hAnsi="Montserrat" w:cs="Times New Roman"/>
          <w:i/>
          <w:iCs/>
          <w:color w:val="3A3A3A"/>
          <w:sz w:val="24"/>
          <w:szCs w:val="24"/>
        </w:rPr>
        <w:t>broad A</w:t>
      </w:r>
      <w:r w:rsidRPr="001E7858">
        <w:rPr>
          <w:rFonts w:ascii="Montserrat" w:eastAsia="Times New Roman" w:hAnsi="Montserrat" w:cs="Times New Roman"/>
          <w:color w:val="3A3A3A"/>
          <w:sz w:val="24"/>
          <w:szCs w:val="24"/>
        </w:rPr>
        <w:t> (/</w:t>
      </w:r>
      <w:proofErr w:type="gramStart"/>
      <w:r w:rsidRPr="001E7858">
        <w:rPr>
          <w:rFonts w:ascii="Montserrat" w:eastAsia="Times New Roman" w:hAnsi="Montserrat" w:cs="Times New Roman"/>
          <w:color w:val="3A3A3A"/>
          <w:sz w:val="24"/>
          <w:szCs w:val="24"/>
        </w:rPr>
        <w:t>α:</w:t>
      </w:r>
      <w:proofErr w:type="gramEnd"/>
      <w:r w:rsidRPr="001E7858">
        <w:rPr>
          <w:rFonts w:ascii="Montserrat" w:eastAsia="Times New Roman" w:hAnsi="Montserrat" w:cs="Times New Roman"/>
          <w:color w:val="3A3A3A"/>
          <w:sz w:val="24"/>
          <w:szCs w:val="24"/>
        </w:rPr>
        <w:t>/) in words such as </w:t>
      </w:r>
      <w:r w:rsidRPr="001E7858">
        <w:rPr>
          <w:rFonts w:ascii="Montserrat" w:eastAsia="Times New Roman" w:hAnsi="Montserrat" w:cs="Times New Roman"/>
          <w:i/>
          <w:iCs/>
          <w:color w:val="3A3A3A"/>
          <w:sz w:val="24"/>
          <w:szCs w:val="24"/>
        </w:rPr>
        <w:t>class</w:t>
      </w:r>
      <w:r w:rsidRPr="001E7858">
        <w:rPr>
          <w:rFonts w:ascii="Montserrat" w:eastAsia="Times New Roman" w:hAnsi="Montserrat" w:cs="Times New Roman"/>
          <w:color w:val="3A3A3A"/>
          <w:sz w:val="24"/>
          <w:szCs w:val="24"/>
        </w:rPr>
        <w:t> or </w:t>
      </w:r>
      <w:r w:rsidRPr="001E7858">
        <w:rPr>
          <w:rFonts w:ascii="Montserrat" w:eastAsia="Times New Roman" w:hAnsi="Montserrat" w:cs="Times New Roman"/>
          <w:i/>
          <w:iCs/>
          <w:color w:val="3A3A3A"/>
          <w:sz w:val="24"/>
          <w:szCs w:val="24"/>
        </w:rPr>
        <w:t>dance</w:t>
      </w:r>
      <w:r w:rsidRPr="001E7858">
        <w:rPr>
          <w:rFonts w:ascii="Montserrat" w:eastAsia="Times New Roman" w:hAnsi="Montserrat" w:cs="Times New Roman"/>
          <w:color w:val="3A3A3A"/>
          <w:sz w:val="24"/>
          <w:szCs w:val="24"/>
        </w:rPr>
        <w:t>, but still uses the older form /æ/. “Formerly, all dialects of the English language had the sound of /æ/ as in </w:t>
      </w:r>
      <w:r w:rsidRPr="001E7858">
        <w:rPr>
          <w:rFonts w:ascii="Montserrat" w:eastAsia="Times New Roman" w:hAnsi="Montserrat" w:cs="Times New Roman"/>
          <w:i/>
          <w:iCs/>
          <w:color w:val="3A3A3A"/>
          <w:sz w:val="24"/>
          <w:szCs w:val="24"/>
        </w:rPr>
        <w:t>cat</w:t>
      </w:r>
      <w:r w:rsidRPr="001E7858">
        <w:rPr>
          <w:rFonts w:ascii="Montserrat" w:eastAsia="Times New Roman" w:hAnsi="Montserrat" w:cs="Times New Roman"/>
          <w:color w:val="3A3A3A"/>
          <w:sz w:val="24"/>
          <w:szCs w:val="24"/>
        </w:rPr>
        <w:t> </w:t>
      </w:r>
      <w:proofErr w:type="gramStart"/>
      <w:r w:rsidRPr="001E7858">
        <w:rPr>
          <w:rFonts w:ascii="Montserrat" w:eastAsia="Times New Roman" w:hAnsi="Montserrat" w:cs="Times New Roman"/>
          <w:color w:val="3A3A3A"/>
          <w:sz w:val="24"/>
          <w:szCs w:val="24"/>
        </w:rPr>
        <w:t>( /</w:t>
      </w:r>
      <w:proofErr w:type="spellStart"/>
      <w:proofErr w:type="gramEnd"/>
      <w:r w:rsidRPr="001E7858">
        <w:rPr>
          <w:rFonts w:ascii="Montserrat" w:eastAsia="Times New Roman" w:hAnsi="Montserrat" w:cs="Times New Roman"/>
          <w:color w:val="3A3A3A"/>
          <w:sz w:val="24"/>
          <w:szCs w:val="24"/>
        </w:rPr>
        <w:t>kæt</w:t>
      </w:r>
      <w:proofErr w:type="spellEnd"/>
      <w:r w:rsidRPr="001E7858">
        <w:rPr>
          <w:rFonts w:ascii="Montserrat" w:eastAsia="Times New Roman" w:hAnsi="Montserrat" w:cs="Times New Roman"/>
          <w:color w:val="3A3A3A"/>
          <w:sz w:val="24"/>
          <w:szCs w:val="24"/>
        </w:rPr>
        <w:t>/ ) in all of these words. At some time, probably during the late eighteenth century, a sound change occurred in southern England that changed the sound of /æ/ to /α</w:t>
      </w:r>
      <w:proofErr w:type="gramStart"/>
      <w:r w:rsidRPr="001E7858">
        <w:rPr>
          <w:rFonts w:ascii="Montserrat" w:eastAsia="Times New Roman" w:hAnsi="Montserrat" w:cs="Times New Roman"/>
          <w:color w:val="3A3A3A"/>
          <w:sz w:val="24"/>
          <w:szCs w:val="24"/>
        </w:rPr>
        <w:t>:/</w:t>
      </w:r>
      <w:proofErr w:type="gramEnd"/>
      <w:r w:rsidRPr="001E7858">
        <w:rPr>
          <w:rFonts w:ascii="Montserrat" w:eastAsia="Times New Roman" w:hAnsi="Montserrat" w:cs="Times New Roman"/>
          <w:color w:val="3A3A3A"/>
          <w:sz w:val="24"/>
          <w:szCs w:val="24"/>
        </w:rPr>
        <w:t xml:space="preserve"> in words in which the former sound appeared before”</w:t>
      </w:r>
      <w:r w:rsidRPr="001E7858">
        <w:rPr>
          <w:rFonts w:ascii="Montserrat" w:eastAsia="Times New Roman" w:hAnsi="Montserrat" w:cs="Times New Roman"/>
          <w:color w:val="3A3A3A"/>
          <w:sz w:val="18"/>
          <w:szCs w:val="18"/>
          <w:vertAlign w:val="superscript"/>
        </w:rPr>
        <w:t>[8]</w:t>
      </w:r>
      <w:r w:rsidRPr="001E7858">
        <w:rPr>
          <w:rFonts w:ascii="Montserrat" w:eastAsia="Times New Roman" w:hAnsi="Montserrat" w:cs="Times New Roman"/>
          <w:color w:val="3A3A3A"/>
          <w:sz w:val="24"/>
          <w:szCs w:val="24"/>
        </w:rPr>
        <w:t> /f, θ, ð, s, z, v/, “either alone or in the company of /m/ or /n/.”</w:t>
      </w:r>
      <w:r w:rsidRPr="001E7858">
        <w:rPr>
          <w:rFonts w:ascii="Montserrat" w:eastAsia="Times New Roman" w:hAnsi="Montserrat" w:cs="Times New Roman"/>
          <w:color w:val="3A3A3A"/>
          <w:sz w:val="18"/>
          <w:szCs w:val="18"/>
          <w:vertAlign w:val="superscript"/>
        </w:rPr>
        <w:t>[9]</w:t>
      </w:r>
    </w:p>
    <w:p w:rsidR="001E7858" w:rsidRPr="001E7858" w:rsidRDefault="001E7858" w:rsidP="001E7858">
      <w:pPr>
        <w:shd w:val="clear" w:color="auto" w:fill="FFFFFF"/>
        <w:spacing w:before="100" w:beforeAutospacing="1" w:after="100" w:afterAutospacing="1" w:line="240" w:lineRule="auto"/>
        <w:rPr>
          <w:rFonts w:ascii="Montserrat" w:eastAsia="Times New Roman" w:hAnsi="Montserrat" w:cs="Times New Roman"/>
          <w:color w:val="3A3A3A"/>
          <w:sz w:val="24"/>
          <w:szCs w:val="24"/>
        </w:rPr>
      </w:pPr>
      <w:r w:rsidRPr="001E7858">
        <w:rPr>
          <w:rFonts w:ascii="Montserrat" w:eastAsia="Times New Roman" w:hAnsi="Montserrat" w:cs="Times New Roman"/>
          <w:color w:val="3A3A3A"/>
          <w:sz w:val="24"/>
          <w:szCs w:val="24"/>
        </w:rPr>
        <w:t>Using this example it might be surprising to learn that American English is phonologically more conservative than today’s RP. In fact, GA is in various characteristics close to seventeenth century English (The spoken English in some rural areas of the United States is sometimes even said to be </w:t>
      </w:r>
      <w:r w:rsidRPr="001E7858">
        <w:rPr>
          <w:rFonts w:ascii="Montserrat" w:eastAsia="Times New Roman" w:hAnsi="Montserrat" w:cs="Times New Roman"/>
          <w:i/>
          <w:iCs/>
          <w:color w:val="3A3A3A"/>
          <w:sz w:val="24"/>
          <w:szCs w:val="24"/>
        </w:rPr>
        <w:t>Elizabethan English</w:t>
      </w:r>
      <w:r w:rsidRPr="001E7858">
        <w:rPr>
          <w:rFonts w:ascii="Montserrat" w:eastAsia="Times New Roman" w:hAnsi="Montserrat" w:cs="Times New Roman"/>
          <w:color w:val="3A3A3A"/>
          <w:sz w:val="24"/>
          <w:szCs w:val="24"/>
        </w:rPr>
        <w:t>) since the American population did not participate in a lot of sound changes that appeared in England after the settlement of North America.</w:t>
      </w:r>
      <w:r w:rsidRPr="001E7858">
        <w:rPr>
          <w:rFonts w:ascii="Montserrat" w:eastAsia="Times New Roman" w:hAnsi="Montserrat" w:cs="Times New Roman"/>
          <w:color w:val="3A3A3A"/>
          <w:sz w:val="18"/>
          <w:szCs w:val="18"/>
          <w:vertAlign w:val="superscript"/>
        </w:rPr>
        <w:t>[10]</w:t>
      </w:r>
    </w:p>
    <w:p w:rsidR="001E7858" w:rsidRPr="001E7858" w:rsidRDefault="001E7858" w:rsidP="001E7858">
      <w:pPr>
        <w:shd w:val="clear" w:color="auto" w:fill="FFFFFF"/>
        <w:spacing w:before="100" w:beforeAutospacing="1" w:after="100" w:afterAutospacing="1" w:line="240" w:lineRule="auto"/>
        <w:rPr>
          <w:rFonts w:ascii="Montserrat" w:eastAsia="Times New Roman" w:hAnsi="Montserrat" w:cs="Times New Roman"/>
          <w:color w:val="3A3A3A"/>
          <w:sz w:val="24"/>
          <w:szCs w:val="24"/>
        </w:rPr>
      </w:pPr>
      <w:r w:rsidRPr="001E7858">
        <w:rPr>
          <w:rFonts w:ascii="Montserrat" w:eastAsia="Times New Roman" w:hAnsi="Montserrat" w:cs="Times New Roman"/>
          <w:color w:val="3A3A3A"/>
          <w:sz w:val="24"/>
          <w:szCs w:val="24"/>
        </w:rPr>
        <w:t>As a general characteristic of GA affecting the realization of all vowels, one can notice that vowel length is relatively less important than it is in RP. Even though vowel length does differ in GA pronunciation as well, these differences depend primarily on the environment in which the respective vowels occur</w:t>
      </w:r>
      <w:proofErr w:type="gramStart"/>
      <w:r w:rsidRPr="001E7858">
        <w:rPr>
          <w:rFonts w:ascii="Montserrat" w:eastAsia="Times New Roman" w:hAnsi="Montserrat" w:cs="Times New Roman"/>
          <w:color w:val="3A3A3A"/>
          <w:sz w:val="24"/>
          <w:szCs w:val="24"/>
        </w:rPr>
        <w:t>.</w:t>
      </w:r>
      <w:r w:rsidRPr="001E7858">
        <w:rPr>
          <w:rFonts w:ascii="Montserrat" w:eastAsia="Times New Roman" w:hAnsi="Montserrat" w:cs="Times New Roman"/>
          <w:color w:val="3A3A3A"/>
          <w:sz w:val="18"/>
          <w:szCs w:val="18"/>
          <w:vertAlign w:val="superscript"/>
        </w:rPr>
        <w:t>[</w:t>
      </w:r>
      <w:proofErr w:type="gramEnd"/>
      <w:r w:rsidRPr="001E7858">
        <w:rPr>
          <w:rFonts w:ascii="Montserrat" w:eastAsia="Times New Roman" w:hAnsi="Montserrat" w:cs="Times New Roman"/>
          <w:color w:val="3A3A3A"/>
          <w:sz w:val="18"/>
          <w:szCs w:val="18"/>
          <w:vertAlign w:val="superscript"/>
        </w:rPr>
        <w:t>11]</w:t>
      </w:r>
    </w:p>
    <w:p w:rsidR="001E7858" w:rsidRPr="001E7858" w:rsidRDefault="001E7858" w:rsidP="001E7858">
      <w:pPr>
        <w:shd w:val="clear" w:color="auto" w:fill="FFFFFF"/>
        <w:spacing w:before="100" w:beforeAutospacing="1" w:after="100" w:afterAutospacing="1" w:line="240" w:lineRule="auto"/>
        <w:rPr>
          <w:rFonts w:ascii="Montserrat" w:eastAsia="Times New Roman" w:hAnsi="Montserrat" w:cs="Times New Roman"/>
          <w:color w:val="3A3A3A"/>
          <w:sz w:val="24"/>
          <w:szCs w:val="24"/>
        </w:rPr>
      </w:pPr>
      <w:r w:rsidRPr="001E7858">
        <w:rPr>
          <w:rFonts w:ascii="Montserrat" w:eastAsia="Times New Roman" w:hAnsi="Montserrat" w:cs="Times New Roman"/>
          <w:color w:val="3A3A3A"/>
          <w:sz w:val="24"/>
          <w:szCs w:val="24"/>
        </w:rPr>
        <w:t>Regarding diphthongs, the lack of the three centering diphthongs (diphthongs ending in a ‘schwa’ sound) has already been mentioned. This characteristic can be explained through the fact that in GA the /r/ sound is pronounced in any position of the word while in RP it gets vocalized to /ə/ and merged into a diphthong when preceded by a vowel. This vowel then serves as starting point of articulation so the word </w:t>
      </w:r>
      <w:r w:rsidRPr="001E7858">
        <w:rPr>
          <w:rFonts w:ascii="Montserrat" w:eastAsia="Times New Roman" w:hAnsi="Montserrat" w:cs="Times New Roman"/>
          <w:i/>
          <w:iCs/>
          <w:color w:val="3A3A3A"/>
          <w:sz w:val="24"/>
          <w:szCs w:val="24"/>
        </w:rPr>
        <w:t>near</w:t>
      </w:r>
      <w:r w:rsidRPr="001E7858">
        <w:rPr>
          <w:rFonts w:ascii="Montserrat" w:eastAsia="Times New Roman" w:hAnsi="Montserrat" w:cs="Times New Roman"/>
          <w:color w:val="3A3A3A"/>
          <w:sz w:val="24"/>
          <w:szCs w:val="24"/>
        </w:rPr>
        <w:t> will be pronounced /n </w:t>
      </w:r>
      <w:r w:rsidRPr="001E7858">
        <w:rPr>
          <w:rFonts w:ascii="Montserrat" w:eastAsia="Times New Roman" w:hAnsi="Montserrat" w:cs="Times New Roman"/>
          <w:b/>
          <w:bCs/>
          <w:color w:val="3A3A3A"/>
          <w:sz w:val="24"/>
          <w:szCs w:val="24"/>
        </w:rPr>
        <w:t>I</w:t>
      </w:r>
      <w:r w:rsidRPr="001E7858">
        <w:rPr>
          <w:rFonts w:ascii="Montserrat" w:eastAsia="Times New Roman" w:hAnsi="Montserrat" w:cs="Times New Roman"/>
          <w:color w:val="3A3A3A"/>
          <w:sz w:val="24"/>
          <w:szCs w:val="24"/>
        </w:rPr>
        <w:t> ə/ in RP but /n </w:t>
      </w:r>
      <w:r w:rsidRPr="001E7858">
        <w:rPr>
          <w:rFonts w:ascii="Montserrat" w:eastAsia="Times New Roman" w:hAnsi="Montserrat" w:cs="Times New Roman"/>
          <w:b/>
          <w:bCs/>
          <w:color w:val="3A3A3A"/>
          <w:sz w:val="24"/>
          <w:szCs w:val="24"/>
        </w:rPr>
        <w:t>I</w:t>
      </w:r>
      <w:r w:rsidRPr="001E7858">
        <w:rPr>
          <w:rFonts w:ascii="Montserrat" w:eastAsia="Times New Roman" w:hAnsi="Montserrat" w:cs="Times New Roman"/>
          <w:color w:val="3A3A3A"/>
          <w:sz w:val="24"/>
          <w:szCs w:val="24"/>
        </w:rPr>
        <w:t> r/ in GA</w:t>
      </w:r>
      <w:proofErr w:type="gramStart"/>
      <w:r w:rsidRPr="001E7858">
        <w:rPr>
          <w:rFonts w:ascii="Montserrat" w:eastAsia="Times New Roman" w:hAnsi="Montserrat" w:cs="Times New Roman"/>
          <w:color w:val="3A3A3A"/>
          <w:sz w:val="24"/>
          <w:szCs w:val="24"/>
        </w:rPr>
        <w:t>.</w:t>
      </w:r>
      <w:r w:rsidRPr="001E7858">
        <w:rPr>
          <w:rFonts w:ascii="Montserrat" w:eastAsia="Times New Roman" w:hAnsi="Montserrat" w:cs="Times New Roman"/>
          <w:color w:val="3A3A3A"/>
          <w:sz w:val="18"/>
          <w:szCs w:val="18"/>
          <w:vertAlign w:val="superscript"/>
        </w:rPr>
        <w:t>[</w:t>
      </w:r>
      <w:proofErr w:type="gramEnd"/>
      <w:r w:rsidRPr="001E7858">
        <w:rPr>
          <w:rFonts w:ascii="Montserrat" w:eastAsia="Times New Roman" w:hAnsi="Montserrat" w:cs="Times New Roman"/>
          <w:color w:val="3A3A3A"/>
          <w:sz w:val="18"/>
          <w:szCs w:val="18"/>
          <w:vertAlign w:val="superscript"/>
        </w:rPr>
        <w:t>12]</w:t>
      </w:r>
    </w:p>
    <w:p w:rsidR="001E7858" w:rsidRPr="001E7858" w:rsidRDefault="001E7858" w:rsidP="001E7858">
      <w:pPr>
        <w:shd w:val="clear" w:color="auto" w:fill="FFFFFF"/>
        <w:spacing w:before="100" w:beforeAutospacing="1" w:after="100" w:afterAutospacing="1" w:line="240" w:lineRule="auto"/>
        <w:rPr>
          <w:rFonts w:ascii="Montserrat" w:eastAsia="Times New Roman" w:hAnsi="Montserrat" w:cs="Times New Roman"/>
          <w:color w:val="3A3A3A"/>
          <w:sz w:val="24"/>
          <w:szCs w:val="24"/>
        </w:rPr>
      </w:pPr>
      <w:r w:rsidRPr="001E7858">
        <w:rPr>
          <w:rFonts w:ascii="Montserrat" w:eastAsia="Times New Roman" w:hAnsi="Montserrat" w:cs="Times New Roman"/>
          <w:color w:val="3A3A3A"/>
          <w:sz w:val="24"/>
          <w:szCs w:val="24"/>
        </w:rPr>
        <w:t>The RP diphthong /</w:t>
      </w:r>
      <w:proofErr w:type="spellStart"/>
      <w:r w:rsidRPr="001E7858">
        <w:rPr>
          <w:rFonts w:ascii="Montserrat" w:eastAsia="Times New Roman" w:hAnsi="Montserrat" w:cs="Times New Roman"/>
          <w:color w:val="3A3A3A"/>
          <w:sz w:val="24"/>
          <w:szCs w:val="24"/>
        </w:rPr>
        <w:t>əʊ</w:t>
      </w:r>
      <w:proofErr w:type="spellEnd"/>
      <w:r w:rsidRPr="001E7858">
        <w:rPr>
          <w:rFonts w:ascii="Montserrat" w:eastAsia="Times New Roman" w:hAnsi="Montserrat" w:cs="Times New Roman"/>
          <w:color w:val="3A3A3A"/>
          <w:sz w:val="24"/>
          <w:szCs w:val="24"/>
        </w:rPr>
        <w:t>/ is pronounced with a more back and rounded starting point in GA so it becomes a /</w:t>
      </w:r>
      <w:proofErr w:type="spellStart"/>
      <w:r w:rsidRPr="001E7858">
        <w:rPr>
          <w:rFonts w:ascii="Montserrat" w:eastAsia="Times New Roman" w:hAnsi="Montserrat" w:cs="Times New Roman"/>
          <w:color w:val="3A3A3A"/>
          <w:sz w:val="24"/>
          <w:szCs w:val="24"/>
        </w:rPr>
        <w:t>oʊ</w:t>
      </w:r>
      <w:proofErr w:type="spellEnd"/>
      <w:r w:rsidRPr="001E7858">
        <w:rPr>
          <w:rFonts w:ascii="Montserrat" w:eastAsia="Times New Roman" w:hAnsi="Montserrat" w:cs="Times New Roman"/>
          <w:color w:val="3A3A3A"/>
          <w:sz w:val="24"/>
          <w:szCs w:val="24"/>
        </w:rPr>
        <w:t>/ sound, for example heard in the words </w:t>
      </w:r>
      <w:r w:rsidRPr="001E7858">
        <w:rPr>
          <w:rFonts w:ascii="Montserrat" w:eastAsia="Times New Roman" w:hAnsi="Montserrat" w:cs="Times New Roman"/>
          <w:i/>
          <w:iCs/>
          <w:color w:val="3A3A3A"/>
          <w:sz w:val="24"/>
          <w:szCs w:val="24"/>
        </w:rPr>
        <w:t>go</w:t>
      </w:r>
      <w:r w:rsidRPr="001E7858">
        <w:rPr>
          <w:rFonts w:ascii="Montserrat" w:eastAsia="Times New Roman" w:hAnsi="Montserrat" w:cs="Times New Roman"/>
          <w:color w:val="3A3A3A"/>
          <w:sz w:val="24"/>
          <w:szCs w:val="24"/>
        </w:rPr>
        <w:t> and </w:t>
      </w:r>
      <w:r w:rsidRPr="001E7858">
        <w:rPr>
          <w:rFonts w:ascii="Montserrat" w:eastAsia="Times New Roman" w:hAnsi="Montserrat" w:cs="Times New Roman"/>
          <w:i/>
          <w:iCs/>
          <w:color w:val="3A3A3A"/>
          <w:sz w:val="24"/>
          <w:szCs w:val="24"/>
        </w:rPr>
        <w:t>don’t</w:t>
      </w:r>
      <w:r w:rsidRPr="001E7858">
        <w:rPr>
          <w:rFonts w:ascii="Montserrat" w:eastAsia="Times New Roman" w:hAnsi="Montserrat" w:cs="Times New Roman"/>
          <w:color w:val="3A3A3A"/>
          <w:sz w:val="24"/>
          <w:szCs w:val="24"/>
        </w:rPr>
        <w:t>.</w:t>
      </w:r>
      <w:r w:rsidRPr="001E7858">
        <w:rPr>
          <w:rFonts w:ascii="Montserrat" w:eastAsia="Times New Roman" w:hAnsi="Montserrat" w:cs="Times New Roman"/>
          <w:color w:val="3A3A3A"/>
          <w:sz w:val="18"/>
          <w:szCs w:val="18"/>
          <w:vertAlign w:val="superscript"/>
        </w:rPr>
        <w:t>[13]</w:t>
      </w:r>
    </w:p>
    <w:p w:rsidR="001E7858" w:rsidRPr="001E7858" w:rsidRDefault="001E7858" w:rsidP="001E7858">
      <w:pPr>
        <w:shd w:val="clear" w:color="auto" w:fill="FFFFFF"/>
        <w:spacing w:after="100" w:afterAutospacing="1" w:line="240" w:lineRule="auto"/>
        <w:outlineLvl w:val="2"/>
        <w:rPr>
          <w:rFonts w:ascii="Times New Roman" w:eastAsia="Times New Roman" w:hAnsi="Times New Roman" w:cs="Times New Roman"/>
          <w:b/>
          <w:bCs/>
          <w:color w:val="3A3A3A"/>
          <w:sz w:val="33"/>
          <w:szCs w:val="33"/>
        </w:rPr>
      </w:pPr>
      <w:r w:rsidRPr="001E7858">
        <w:rPr>
          <w:rFonts w:ascii="Times New Roman" w:eastAsia="Times New Roman" w:hAnsi="Times New Roman" w:cs="Times New Roman"/>
          <w:b/>
          <w:bCs/>
          <w:color w:val="3A3A3A"/>
          <w:sz w:val="33"/>
          <w:szCs w:val="33"/>
        </w:rPr>
        <w:t>2.2 The Consonants</w:t>
      </w:r>
    </w:p>
    <w:p w:rsidR="001E7858" w:rsidRPr="001E7858" w:rsidRDefault="001E7858" w:rsidP="001E7858">
      <w:pPr>
        <w:shd w:val="clear" w:color="auto" w:fill="FFFFFF"/>
        <w:spacing w:before="100" w:beforeAutospacing="1" w:after="100" w:afterAutospacing="1" w:line="240" w:lineRule="auto"/>
        <w:rPr>
          <w:rFonts w:ascii="Montserrat" w:eastAsia="Times New Roman" w:hAnsi="Montserrat" w:cs="Times New Roman"/>
          <w:color w:val="3A3A3A"/>
          <w:sz w:val="24"/>
          <w:szCs w:val="24"/>
        </w:rPr>
      </w:pPr>
      <w:r w:rsidRPr="001E7858">
        <w:rPr>
          <w:rFonts w:ascii="Montserrat" w:eastAsia="Times New Roman" w:hAnsi="Montserrat" w:cs="Times New Roman"/>
          <w:color w:val="3A3A3A"/>
          <w:sz w:val="24"/>
          <w:szCs w:val="24"/>
        </w:rPr>
        <w:t>In contrast to the vowels and diphthongs, the consonants used in GA do not differ considerably from those used in RP. In fact, the overall number of consonantal phonemes is the same in both standards; however one can notice a difference in distribution and realization.</w:t>
      </w:r>
    </w:p>
    <w:p w:rsidR="001E7858" w:rsidRPr="001E7858" w:rsidRDefault="001E7858" w:rsidP="001E7858">
      <w:pPr>
        <w:shd w:val="clear" w:color="auto" w:fill="FFFFFF"/>
        <w:spacing w:before="100" w:beforeAutospacing="1" w:after="100" w:afterAutospacing="1" w:line="240" w:lineRule="auto"/>
        <w:rPr>
          <w:rFonts w:ascii="Montserrat" w:eastAsia="Times New Roman" w:hAnsi="Montserrat" w:cs="Times New Roman"/>
          <w:color w:val="3A3A3A"/>
          <w:sz w:val="24"/>
          <w:szCs w:val="24"/>
        </w:rPr>
      </w:pPr>
      <w:r w:rsidRPr="001E7858">
        <w:rPr>
          <w:rFonts w:ascii="Montserrat" w:eastAsia="Times New Roman" w:hAnsi="Montserrat" w:cs="Times New Roman"/>
          <w:color w:val="3A3A3A"/>
          <w:sz w:val="24"/>
          <w:szCs w:val="24"/>
        </w:rPr>
        <w:t>Probably the most significant phenomenon of GA is the distribution of the /r/ sound. GA is a non-</w:t>
      </w:r>
      <w:proofErr w:type="spellStart"/>
      <w:r w:rsidRPr="001E7858">
        <w:rPr>
          <w:rFonts w:ascii="Montserrat" w:eastAsia="Times New Roman" w:hAnsi="Montserrat" w:cs="Times New Roman"/>
          <w:color w:val="3A3A3A"/>
          <w:sz w:val="24"/>
          <w:szCs w:val="24"/>
        </w:rPr>
        <w:t>rhotic</w:t>
      </w:r>
      <w:proofErr w:type="spellEnd"/>
      <w:r w:rsidRPr="001E7858">
        <w:rPr>
          <w:rFonts w:ascii="Montserrat" w:eastAsia="Times New Roman" w:hAnsi="Montserrat" w:cs="Times New Roman"/>
          <w:color w:val="3A3A3A"/>
          <w:sz w:val="24"/>
          <w:szCs w:val="24"/>
        </w:rPr>
        <w:t xml:space="preserve"> accent which means that – as mentioned above – the /r/ is pronounced anywhere there is an ‘r’ letter in the spelling. RP, on the other hand, is a non-</w:t>
      </w:r>
      <w:proofErr w:type="spellStart"/>
      <w:r w:rsidRPr="001E7858">
        <w:rPr>
          <w:rFonts w:ascii="Montserrat" w:eastAsia="Times New Roman" w:hAnsi="Montserrat" w:cs="Times New Roman"/>
          <w:color w:val="3A3A3A"/>
          <w:sz w:val="24"/>
          <w:szCs w:val="24"/>
        </w:rPr>
        <w:t>rhotic</w:t>
      </w:r>
      <w:proofErr w:type="spellEnd"/>
      <w:r w:rsidRPr="001E7858">
        <w:rPr>
          <w:rFonts w:ascii="Montserrat" w:eastAsia="Times New Roman" w:hAnsi="Montserrat" w:cs="Times New Roman"/>
          <w:color w:val="3A3A3A"/>
          <w:sz w:val="24"/>
          <w:szCs w:val="24"/>
        </w:rPr>
        <w:t xml:space="preserve"> accent so /r/ is only pronounced before vowels (</w:t>
      </w:r>
      <w:r w:rsidRPr="001E7858">
        <w:rPr>
          <w:rFonts w:ascii="Montserrat" w:eastAsia="Times New Roman" w:hAnsi="Montserrat" w:cs="Times New Roman"/>
          <w:i/>
          <w:iCs/>
          <w:color w:val="3A3A3A"/>
          <w:sz w:val="24"/>
          <w:szCs w:val="24"/>
        </w:rPr>
        <w:t>prevocalic r</w:t>
      </w:r>
      <w:r w:rsidRPr="001E7858">
        <w:rPr>
          <w:rFonts w:ascii="Montserrat" w:eastAsia="Times New Roman" w:hAnsi="Montserrat" w:cs="Times New Roman"/>
          <w:color w:val="3A3A3A"/>
          <w:sz w:val="24"/>
          <w:szCs w:val="24"/>
        </w:rPr>
        <w:t>) as in </w:t>
      </w:r>
      <w:r w:rsidRPr="001E7858">
        <w:rPr>
          <w:rFonts w:ascii="Montserrat" w:eastAsia="Times New Roman" w:hAnsi="Montserrat" w:cs="Times New Roman"/>
          <w:i/>
          <w:iCs/>
          <w:color w:val="3A3A3A"/>
          <w:sz w:val="24"/>
          <w:szCs w:val="24"/>
        </w:rPr>
        <w:t>great.</w:t>
      </w:r>
      <w:r w:rsidRPr="001E7858">
        <w:rPr>
          <w:rFonts w:ascii="Montserrat" w:eastAsia="Times New Roman" w:hAnsi="Montserrat" w:cs="Times New Roman"/>
          <w:color w:val="3A3A3A"/>
          <w:sz w:val="24"/>
          <w:szCs w:val="24"/>
        </w:rPr>
        <w:t> This </w:t>
      </w:r>
      <w:proofErr w:type="spellStart"/>
      <w:r w:rsidRPr="001E7858">
        <w:rPr>
          <w:rFonts w:ascii="Helvetica" w:eastAsia="Times New Roman" w:hAnsi="Helvetica" w:cs="Times New Roman"/>
          <w:b/>
          <w:bCs/>
          <w:i/>
          <w:iCs/>
          <w:color w:val="3A3A3A"/>
          <w:sz w:val="24"/>
          <w:szCs w:val="24"/>
        </w:rPr>
        <w:t>derhotacization</w:t>
      </w:r>
      <w:proofErr w:type="spellEnd"/>
      <w:r w:rsidRPr="001E7858">
        <w:rPr>
          <w:rFonts w:ascii="Montserrat" w:eastAsia="Times New Roman" w:hAnsi="Montserrat" w:cs="Times New Roman"/>
          <w:b/>
          <w:bCs/>
          <w:color w:val="3A3A3A"/>
          <w:sz w:val="24"/>
          <w:szCs w:val="24"/>
        </w:rPr>
        <w:t> started to take place in England from the beginning of the 17th century onwards, but was not followed through by the settlers of the North American continent</w:t>
      </w:r>
      <w:r w:rsidRPr="001E7858">
        <w:rPr>
          <w:rFonts w:ascii="Montserrat" w:eastAsia="Times New Roman" w:hAnsi="Montserrat" w:cs="Times New Roman"/>
          <w:color w:val="3A3A3A"/>
          <w:sz w:val="24"/>
          <w:szCs w:val="24"/>
        </w:rPr>
        <w:t xml:space="preserve"> with the notable exception of the New England area and parts of New York </w:t>
      </w:r>
      <w:proofErr w:type="gramStart"/>
      <w:r w:rsidRPr="001E7858">
        <w:rPr>
          <w:rFonts w:ascii="Montserrat" w:eastAsia="Times New Roman" w:hAnsi="Montserrat" w:cs="Times New Roman"/>
          <w:color w:val="3A3A3A"/>
          <w:sz w:val="24"/>
          <w:szCs w:val="24"/>
        </w:rPr>
        <w:t>State </w:t>
      </w:r>
      <w:r w:rsidRPr="001E7858">
        <w:rPr>
          <w:rFonts w:ascii="Montserrat" w:eastAsia="Times New Roman" w:hAnsi="Montserrat" w:cs="Times New Roman"/>
          <w:b/>
          <w:bCs/>
          <w:color w:val="3A3A3A"/>
          <w:sz w:val="24"/>
          <w:szCs w:val="24"/>
        </w:rPr>
        <w:t>.</w:t>
      </w:r>
      <w:proofErr w:type="gramEnd"/>
      <w:r w:rsidRPr="001E7858">
        <w:rPr>
          <w:rFonts w:ascii="Montserrat" w:eastAsia="Times New Roman" w:hAnsi="Montserrat" w:cs="Times New Roman"/>
          <w:color w:val="3A3A3A"/>
          <w:sz w:val="18"/>
          <w:szCs w:val="18"/>
          <w:vertAlign w:val="superscript"/>
        </w:rPr>
        <w:t>[14]</w:t>
      </w:r>
      <w:r w:rsidRPr="001E7858">
        <w:rPr>
          <w:rFonts w:ascii="Montserrat" w:eastAsia="Times New Roman" w:hAnsi="Montserrat" w:cs="Times New Roman"/>
          <w:color w:val="3A3A3A"/>
          <w:sz w:val="24"/>
          <w:szCs w:val="24"/>
        </w:rPr>
        <w:t> </w:t>
      </w:r>
      <w:r w:rsidRPr="001E7858">
        <w:rPr>
          <w:rFonts w:ascii="Montserrat" w:eastAsia="Times New Roman" w:hAnsi="Montserrat" w:cs="Times New Roman"/>
          <w:b/>
          <w:bCs/>
          <w:color w:val="3A3A3A"/>
          <w:sz w:val="24"/>
          <w:szCs w:val="24"/>
        </w:rPr>
        <w:t xml:space="preserve">One can notice an early stage of </w:t>
      </w:r>
      <w:proofErr w:type="spellStart"/>
      <w:r w:rsidRPr="001E7858">
        <w:rPr>
          <w:rFonts w:ascii="Montserrat" w:eastAsia="Times New Roman" w:hAnsi="Montserrat" w:cs="Times New Roman"/>
          <w:b/>
          <w:bCs/>
          <w:color w:val="3A3A3A"/>
          <w:sz w:val="24"/>
          <w:szCs w:val="24"/>
        </w:rPr>
        <w:t>derhotacization</w:t>
      </w:r>
      <w:proofErr w:type="spellEnd"/>
      <w:r w:rsidRPr="001E7858">
        <w:rPr>
          <w:rFonts w:ascii="Montserrat" w:eastAsia="Times New Roman" w:hAnsi="Montserrat" w:cs="Times New Roman"/>
          <w:b/>
          <w:bCs/>
          <w:color w:val="3A3A3A"/>
          <w:sz w:val="24"/>
          <w:szCs w:val="24"/>
        </w:rPr>
        <w:t xml:space="preserve"> in GA when focusing on the pronunciation of the letter ‘r’ preceded by the mid-central vowels /ε/ and / ə /. For example in the cases of </w:t>
      </w:r>
      <w:r w:rsidRPr="001E7858">
        <w:rPr>
          <w:rFonts w:ascii="Helvetica" w:eastAsia="Times New Roman" w:hAnsi="Helvetica" w:cs="Times New Roman"/>
          <w:b/>
          <w:bCs/>
          <w:i/>
          <w:iCs/>
          <w:color w:val="3A3A3A"/>
          <w:sz w:val="24"/>
          <w:szCs w:val="24"/>
        </w:rPr>
        <w:t>nurse</w:t>
      </w:r>
      <w:r w:rsidRPr="001E7858">
        <w:rPr>
          <w:rFonts w:ascii="Montserrat" w:eastAsia="Times New Roman" w:hAnsi="Montserrat" w:cs="Times New Roman"/>
          <w:b/>
          <w:bCs/>
          <w:color w:val="3A3A3A"/>
          <w:sz w:val="24"/>
          <w:szCs w:val="24"/>
        </w:rPr>
        <w:t> and </w:t>
      </w:r>
      <w:r w:rsidRPr="001E7858">
        <w:rPr>
          <w:rFonts w:ascii="Helvetica" w:eastAsia="Times New Roman" w:hAnsi="Helvetica" w:cs="Times New Roman"/>
          <w:b/>
          <w:bCs/>
          <w:i/>
          <w:iCs/>
          <w:color w:val="3A3A3A"/>
          <w:sz w:val="24"/>
          <w:szCs w:val="24"/>
        </w:rPr>
        <w:t>mother</w:t>
      </w:r>
      <w:r w:rsidRPr="001E7858">
        <w:rPr>
          <w:rFonts w:ascii="Montserrat" w:eastAsia="Times New Roman" w:hAnsi="Montserrat" w:cs="Times New Roman"/>
          <w:b/>
          <w:bCs/>
          <w:color w:val="3A3A3A"/>
          <w:sz w:val="24"/>
          <w:szCs w:val="24"/>
        </w:rPr>
        <w:t>, the /r/ is not fully pronounced, but the vowels become ‘r-colored’</w:t>
      </w:r>
      <w:proofErr w:type="gramStart"/>
      <w:r w:rsidRPr="001E7858">
        <w:rPr>
          <w:rFonts w:ascii="Montserrat" w:eastAsia="Times New Roman" w:hAnsi="Montserrat" w:cs="Times New Roman"/>
          <w:b/>
          <w:bCs/>
          <w:color w:val="3A3A3A"/>
          <w:sz w:val="24"/>
          <w:szCs w:val="24"/>
        </w:rPr>
        <w:t>.</w:t>
      </w:r>
      <w:r w:rsidRPr="001E7858">
        <w:rPr>
          <w:rFonts w:ascii="Montserrat" w:eastAsia="Times New Roman" w:hAnsi="Montserrat" w:cs="Times New Roman"/>
          <w:color w:val="3A3A3A"/>
          <w:sz w:val="18"/>
          <w:szCs w:val="18"/>
          <w:vertAlign w:val="superscript"/>
        </w:rPr>
        <w:t>[</w:t>
      </w:r>
      <w:proofErr w:type="gramEnd"/>
      <w:r w:rsidRPr="001E7858">
        <w:rPr>
          <w:rFonts w:ascii="Montserrat" w:eastAsia="Times New Roman" w:hAnsi="Montserrat" w:cs="Times New Roman"/>
          <w:color w:val="3A3A3A"/>
          <w:sz w:val="18"/>
          <w:szCs w:val="18"/>
          <w:vertAlign w:val="superscript"/>
        </w:rPr>
        <w:t>15]</w:t>
      </w:r>
    </w:p>
    <w:p w:rsidR="001E7858" w:rsidRPr="001E7858" w:rsidRDefault="001E7858" w:rsidP="001E7858">
      <w:pPr>
        <w:shd w:val="clear" w:color="auto" w:fill="FFFFFF"/>
        <w:spacing w:before="100" w:beforeAutospacing="1" w:after="100" w:afterAutospacing="1" w:line="240" w:lineRule="auto"/>
        <w:rPr>
          <w:rFonts w:ascii="Montserrat" w:eastAsia="Times New Roman" w:hAnsi="Montserrat" w:cs="Times New Roman"/>
          <w:color w:val="3A3A3A"/>
          <w:sz w:val="24"/>
          <w:szCs w:val="24"/>
        </w:rPr>
      </w:pPr>
      <w:r w:rsidRPr="001E7858">
        <w:rPr>
          <w:rFonts w:ascii="Montserrat" w:eastAsia="Times New Roman" w:hAnsi="Montserrat" w:cs="Times New Roman"/>
          <w:b/>
          <w:bCs/>
          <w:color w:val="3A3A3A"/>
          <w:sz w:val="24"/>
          <w:szCs w:val="24"/>
        </w:rPr>
        <w:t>Another prominent and widespread feature of GA is referred to as </w:t>
      </w:r>
      <w:r w:rsidRPr="001E7858">
        <w:rPr>
          <w:rFonts w:ascii="Helvetica" w:eastAsia="Times New Roman" w:hAnsi="Helvetica" w:cs="Times New Roman"/>
          <w:b/>
          <w:bCs/>
          <w:i/>
          <w:iCs/>
          <w:color w:val="3A3A3A"/>
          <w:sz w:val="24"/>
          <w:szCs w:val="24"/>
        </w:rPr>
        <w:t>t-voicing</w:t>
      </w:r>
      <w:r w:rsidRPr="001E7858">
        <w:rPr>
          <w:rFonts w:ascii="Montserrat" w:eastAsia="Times New Roman" w:hAnsi="Montserrat" w:cs="Times New Roman"/>
          <w:b/>
          <w:bCs/>
          <w:color w:val="3A3A3A"/>
          <w:sz w:val="24"/>
          <w:szCs w:val="24"/>
        </w:rPr>
        <w:t>. The American /t/, when positioned between two vowels (the </w:t>
      </w:r>
      <w:r w:rsidRPr="001E7858">
        <w:rPr>
          <w:rFonts w:ascii="Helvetica" w:eastAsia="Times New Roman" w:hAnsi="Helvetica" w:cs="Times New Roman"/>
          <w:b/>
          <w:bCs/>
          <w:i/>
          <w:iCs/>
          <w:color w:val="3A3A3A"/>
          <w:sz w:val="24"/>
          <w:szCs w:val="24"/>
        </w:rPr>
        <w:t>intervocalic-t</w:t>
      </w:r>
      <w:r w:rsidRPr="001E7858">
        <w:rPr>
          <w:rFonts w:ascii="Montserrat" w:eastAsia="Times New Roman" w:hAnsi="Montserrat" w:cs="Times New Roman"/>
          <w:b/>
          <w:bCs/>
          <w:color w:val="3A3A3A"/>
          <w:sz w:val="24"/>
          <w:szCs w:val="24"/>
        </w:rPr>
        <w:t>), becomes very voiced, often not</w:t>
      </w:r>
      <w:r w:rsidRPr="001E7858">
        <w:rPr>
          <w:rFonts w:ascii="Montserrat" w:eastAsia="Times New Roman" w:hAnsi="Montserrat" w:cs="Times New Roman"/>
          <w:color w:val="3A3A3A"/>
          <w:sz w:val="24"/>
          <w:szCs w:val="24"/>
        </w:rPr>
        <w:t> distinguishable from the voiced consonant /d/. However this only happens if the first of the two vowels is stressed, so a GA speaker would voice the /t/ sound in the words </w:t>
      </w:r>
      <w:r w:rsidRPr="001E7858">
        <w:rPr>
          <w:rFonts w:ascii="Montserrat" w:eastAsia="Times New Roman" w:hAnsi="Montserrat" w:cs="Times New Roman"/>
          <w:i/>
          <w:iCs/>
          <w:color w:val="3A3A3A"/>
          <w:sz w:val="24"/>
          <w:szCs w:val="24"/>
        </w:rPr>
        <w:t>city</w:t>
      </w:r>
      <w:r w:rsidRPr="001E7858">
        <w:rPr>
          <w:rFonts w:ascii="Montserrat" w:eastAsia="Times New Roman" w:hAnsi="Montserrat" w:cs="Times New Roman"/>
          <w:color w:val="3A3A3A"/>
          <w:sz w:val="24"/>
          <w:szCs w:val="24"/>
        </w:rPr>
        <w:t> and </w:t>
      </w:r>
      <w:r w:rsidRPr="001E7858">
        <w:rPr>
          <w:rFonts w:ascii="Montserrat" w:eastAsia="Times New Roman" w:hAnsi="Montserrat" w:cs="Times New Roman"/>
          <w:i/>
          <w:iCs/>
          <w:color w:val="3A3A3A"/>
          <w:sz w:val="24"/>
          <w:szCs w:val="24"/>
        </w:rPr>
        <w:t>better</w:t>
      </w:r>
      <w:r w:rsidRPr="001E7858">
        <w:rPr>
          <w:rFonts w:ascii="Montserrat" w:eastAsia="Times New Roman" w:hAnsi="Montserrat" w:cs="Times New Roman"/>
          <w:color w:val="3A3A3A"/>
          <w:sz w:val="24"/>
          <w:szCs w:val="24"/>
        </w:rPr>
        <w:t>, but not in </w:t>
      </w:r>
      <w:r w:rsidRPr="001E7858">
        <w:rPr>
          <w:rFonts w:ascii="Montserrat" w:eastAsia="Times New Roman" w:hAnsi="Montserrat" w:cs="Times New Roman"/>
          <w:i/>
          <w:iCs/>
          <w:color w:val="3A3A3A"/>
          <w:sz w:val="24"/>
          <w:szCs w:val="24"/>
        </w:rPr>
        <w:t>attend</w:t>
      </w:r>
      <w:r w:rsidRPr="001E7858">
        <w:rPr>
          <w:rFonts w:ascii="Montserrat" w:eastAsia="Times New Roman" w:hAnsi="Montserrat" w:cs="Times New Roman"/>
          <w:color w:val="3A3A3A"/>
          <w:sz w:val="24"/>
          <w:szCs w:val="24"/>
        </w:rPr>
        <w:t>, </w:t>
      </w:r>
      <w:r w:rsidRPr="001E7858">
        <w:rPr>
          <w:rFonts w:ascii="Montserrat" w:eastAsia="Times New Roman" w:hAnsi="Montserrat" w:cs="Times New Roman"/>
          <w:i/>
          <w:iCs/>
          <w:color w:val="3A3A3A"/>
          <w:sz w:val="24"/>
          <w:szCs w:val="24"/>
        </w:rPr>
        <w:t>return</w:t>
      </w:r>
      <w:r w:rsidRPr="001E7858">
        <w:rPr>
          <w:rFonts w:ascii="Montserrat" w:eastAsia="Times New Roman" w:hAnsi="Montserrat" w:cs="Times New Roman"/>
          <w:color w:val="3A3A3A"/>
          <w:sz w:val="24"/>
          <w:szCs w:val="24"/>
        </w:rPr>
        <w:t> or </w:t>
      </w:r>
      <w:r w:rsidRPr="001E7858">
        <w:rPr>
          <w:rFonts w:ascii="Montserrat" w:eastAsia="Times New Roman" w:hAnsi="Montserrat" w:cs="Times New Roman"/>
          <w:i/>
          <w:iCs/>
          <w:color w:val="3A3A3A"/>
          <w:sz w:val="24"/>
          <w:szCs w:val="24"/>
        </w:rPr>
        <w:t>attack</w:t>
      </w:r>
      <w:r w:rsidRPr="001E7858">
        <w:rPr>
          <w:rFonts w:ascii="Montserrat" w:eastAsia="Times New Roman" w:hAnsi="Montserrat" w:cs="Times New Roman"/>
          <w:color w:val="3A3A3A"/>
          <w:sz w:val="24"/>
          <w:szCs w:val="24"/>
        </w:rPr>
        <w:t>. In phonemic transcription, the intervocalic-t is represented by /t/.</w:t>
      </w:r>
    </w:p>
    <w:p w:rsidR="001E7858" w:rsidRPr="001E7858" w:rsidRDefault="001E7858" w:rsidP="001E7858">
      <w:pPr>
        <w:shd w:val="clear" w:color="auto" w:fill="FFFFFF"/>
        <w:spacing w:before="100" w:beforeAutospacing="1" w:after="100" w:afterAutospacing="1" w:line="240" w:lineRule="auto"/>
        <w:rPr>
          <w:rFonts w:ascii="Montserrat" w:eastAsia="Times New Roman" w:hAnsi="Montserrat" w:cs="Times New Roman"/>
          <w:color w:val="3A3A3A"/>
          <w:sz w:val="24"/>
          <w:szCs w:val="24"/>
        </w:rPr>
      </w:pPr>
      <w:r w:rsidRPr="001E7858">
        <w:rPr>
          <w:rFonts w:ascii="Montserrat" w:eastAsia="Times New Roman" w:hAnsi="Montserrat" w:cs="Times New Roman"/>
          <w:color w:val="3A3A3A"/>
          <w:sz w:val="24"/>
          <w:szCs w:val="24"/>
        </w:rPr>
        <w:t>The last noticeable characteristic of the GA phonology which will be mentioned here is sometimes called </w:t>
      </w:r>
      <w:proofErr w:type="spellStart"/>
      <w:r w:rsidRPr="001E7858">
        <w:rPr>
          <w:rFonts w:ascii="Montserrat" w:eastAsia="Times New Roman" w:hAnsi="Montserrat" w:cs="Times New Roman"/>
          <w:i/>
          <w:iCs/>
          <w:color w:val="3A3A3A"/>
          <w:sz w:val="24"/>
          <w:szCs w:val="24"/>
        </w:rPr>
        <w:t>yod</w:t>
      </w:r>
      <w:proofErr w:type="spellEnd"/>
      <w:r w:rsidRPr="001E7858">
        <w:rPr>
          <w:rFonts w:ascii="Montserrat" w:eastAsia="Times New Roman" w:hAnsi="Montserrat" w:cs="Times New Roman"/>
          <w:i/>
          <w:iCs/>
          <w:color w:val="3A3A3A"/>
          <w:sz w:val="24"/>
          <w:szCs w:val="24"/>
        </w:rPr>
        <w:t>-dropping.</w:t>
      </w:r>
      <w:r w:rsidRPr="001E7858">
        <w:rPr>
          <w:rFonts w:ascii="Montserrat" w:eastAsia="Times New Roman" w:hAnsi="Montserrat" w:cs="Times New Roman"/>
          <w:color w:val="3A3A3A"/>
          <w:sz w:val="24"/>
          <w:szCs w:val="24"/>
        </w:rPr>
        <w:t> GA speakers do not pronounce the /j/ sound in stressed syllables succeeding dental or alveolar consonants as in </w:t>
      </w:r>
      <w:r w:rsidRPr="001E7858">
        <w:rPr>
          <w:rFonts w:ascii="Montserrat" w:eastAsia="Times New Roman" w:hAnsi="Montserrat" w:cs="Times New Roman"/>
          <w:i/>
          <w:iCs/>
          <w:color w:val="3A3A3A"/>
          <w:sz w:val="24"/>
          <w:szCs w:val="24"/>
        </w:rPr>
        <w:t>tune</w:t>
      </w:r>
      <w:r w:rsidRPr="001E7858">
        <w:rPr>
          <w:rFonts w:ascii="Montserrat" w:eastAsia="Times New Roman" w:hAnsi="Montserrat" w:cs="Times New Roman"/>
          <w:color w:val="3A3A3A"/>
          <w:sz w:val="24"/>
          <w:szCs w:val="24"/>
        </w:rPr>
        <w:t>, </w:t>
      </w:r>
      <w:r w:rsidRPr="001E7858">
        <w:rPr>
          <w:rFonts w:ascii="Montserrat" w:eastAsia="Times New Roman" w:hAnsi="Montserrat" w:cs="Times New Roman"/>
          <w:i/>
          <w:iCs/>
          <w:color w:val="3A3A3A"/>
          <w:sz w:val="24"/>
          <w:szCs w:val="24"/>
        </w:rPr>
        <w:t>news</w:t>
      </w:r>
      <w:r w:rsidRPr="001E7858">
        <w:rPr>
          <w:rFonts w:ascii="Montserrat" w:eastAsia="Times New Roman" w:hAnsi="Montserrat" w:cs="Times New Roman"/>
          <w:color w:val="3A3A3A"/>
          <w:sz w:val="24"/>
          <w:szCs w:val="24"/>
        </w:rPr>
        <w:t> or </w:t>
      </w:r>
      <w:r w:rsidRPr="001E7858">
        <w:rPr>
          <w:rFonts w:ascii="Montserrat" w:eastAsia="Times New Roman" w:hAnsi="Montserrat" w:cs="Times New Roman"/>
          <w:i/>
          <w:iCs/>
          <w:color w:val="3A3A3A"/>
          <w:sz w:val="24"/>
          <w:szCs w:val="24"/>
        </w:rPr>
        <w:t>suitcase</w:t>
      </w:r>
      <w:r w:rsidRPr="001E7858">
        <w:rPr>
          <w:rFonts w:ascii="Montserrat" w:eastAsia="Times New Roman" w:hAnsi="Montserrat" w:cs="Times New Roman"/>
          <w:color w:val="3A3A3A"/>
          <w:sz w:val="24"/>
          <w:szCs w:val="24"/>
        </w:rPr>
        <w:t> (RP /</w:t>
      </w:r>
      <w:proofErr w:type="spellStart"/>
      <w:r w:rsidRPr="001E7858">
        <w:rPr>
          <w:rFonts w:ascii="Montserrat" w:eastAsia="Times New Roman" w:hAnsi="Montserrat" w:cs="Times New Roman"/>
          <w:color w:val="3A3A3A"/>
          <w:sz w:val="24"/>
          <w:szCs w:val="24"/>
        </w:rPr>
        <w:t>ju</w:t>
      </w:r>
      <w:proofErr w:type="spellEnd"/>
      <w:r w:rsidRPr="001E7858">
        <w:rPr>
          <w:rFonts w:ascii="Montserrat" w:eastAsia="Times New Roman" w:hAnsi="Montserrat" w:cs="Times New Roman"/>
          <w:color w:val="3A3A3A"/>
          <w:sz w:val="24"/>
          <w:szCs w:val="24"/>
        </w:rPr>
        <w:t>/, GA /</w:t>
      </w:r>
      <w:proofErr w:type="gramStart"/>
      <w:r w:rsidRPr="001E7858">
        <w:rPr>
          <w:rFonts w:ascii="Montserrat" w:eastAsia="Times New Roman" w:hAnsi="Montserrat" w:cs="Times New Roman"/>
          <w:color w:val="3A3A3A"/>
          <w:sz w:val="24"/>
          <w:szCs w:val="24"/>
        </w:rPr>
        <w:t>u:</w:t>
      </w:r>
      <w:proofErr w:type="gramEnd"/>
      <w:r w:rsidRPr="001E7858">
        <w:rPr>
          <w:rFonts w:ascii="Montserrat" w:eastAsia="Times New Roman" w:hAnsi="Montserrat" w:cs="Times New Roman"/>
          <w:color w:val="3A3A3A"/>
          <w:sz w:val="24"/>
          <w:szCs w:val="24"/>
        </w:rPr>
        <w:t>/). This does not apply when /</w:t>
      </w:r>
      <w:proofErr w:type="spellStart"/>
      <w:r w:rsidRPr="001E7858">
        <w:rPr>
          <w:rFonts w:ascii="Montserrat" w:eastAsia="Times New Roman" w:hAnsi="Montserrat" w:cs="Times New Roman"/>
          <w:color w:val="3A3A3A"/>
          <w:sz w:val="24"/>
          <w:szCs w:val="24"/>
        </w:rPr>
        <w:t>ju</w:t>
      </w:r>
      <w:proofErr w:type="spellEnd"/>
      <w:r w:rsidRPr="001E7858">
        <w:rPr>
          <w:rFonts w:ascii="Montserrat" w:eastAsia="Times New Roman" w:hAnsi="Montserrat" w:cs="Times New Roman"/>
          <w:color w:val="3A3A3A"/>
          <w:sz w:val="24"/>
          <w:szCs w:val="24"/>
        </w:rPr>
        <w:t>/ is preceded by labials or the sounds /k/ or /h/, so the /j/ will be pronounced in the words </w:t>
      </w:r>
      <w:r w:rsidRPr="001E7858">
        <w:rPr>
          <w:rFonts w:ascii="Montserrat" w:eastAsia="Times New Roman" w:hAnsi="Montserrat" w:cs="Times New Roman"/>
          <w:i/>
          <w:iCs/>
          <w:color w:val="3A3A3A"/>
          <w:sz w:val="24"/>
          <w:szCs w:val="24"/>
        </w:rPr>
        <w:t>beauty</w:t>
      </w:r>
      <w:r w:rsidRPr="001E7858">
        <w:rPr>
          <w:rFonts w:ascii="Montserrat" w:eastAsia="Times New Roman" w:hAnsi="Montserrat" w:cs="Times New Roman"/>
          <w:color w:val="3A3A3A"/>
          <w:sz w:val="24"/>
          <w:szCs w:val="24"/>
        </w:rPr>
        <w:t>, </w:t>
      </w:r>
      <w:r w:rsidRPr="001E7858">
        <w:rPr>
          <w:rFonts w:ascii="Montserrat" w:eastAsia="Times New Roman" w:hAnsi="Montserrat" w:cs="Times New Roman"/>
          <w:i/>
          <w:iCs/>
          <w:color w:val="3A3A3A"/>
          <w:sz w:val="24"/>
          <w:szCs w:val="24"/>
        </w:rPr>
        <w:t>cue</w:t>
      </w:r>
      <w:r w:rsidRPr="001E7858">
        <w:rPr>
          <w:rFonts w:ascii="Montserrat" w:eastAsia="Times New Roman" w:hAnsi="Montserrat" w:cs="Times New Roman"/>
          <w:color w:val="3A3A3A"/>
          <w:sz w:val="24"/>
          <w:szCs w:val="24"/>
        </w:rPr>
        <w:t> and </w:t>
      </w:r>
      <w:r w:rsidRPr="001E7858">
        <w:rPr>
          <w:rFonts w:ascii="Montserrat" w:eastAsia="Times New Roman" w:hAnsi="Montserrat" w:cs="Times New Roman"/>
          <w:i/>
          <w:iCs/>
          <w:color w:val="3A3A3A"/>
          <w:sz w:val="24"/>
          <w:szCs w:val="24"/>
        </w:rPr>
        <w:t>hue</w:t>
      </w:r>
      <w:proofErr w:type="gramStart"/>
      <w:r w:rsidRPr="001E7858">
        <w:rPr>
          <w:rFonts w:ascii="Montserrat" w:eastAsia="Times New Roman" w:hAnsi="Montserrat" w:cs="Times New Roman"/>
          <w:color w:val="3A3A3A"/>
          <w:sz w:val="24"/>
          <w:szCs w:val="24"/>
        </w:rPr>
        <w:t>.</w:t>
      </w:r>
      <w:r w:rsidRPr="001E7858">
        <w:rPr>
          <w:rFonts w:ascii="Montserrat" w:eastAsia="Times New Roman" w:hAnsi="Montserrat" w:cs="Times New Roman"/>
          <w:color w:val="3A3A3A"/>
          <w:sz w:val="18"/>
          <w:szCs w:val="18"/>
          <w:vertAlign w:val="superscript"/>
        </w:rPr>
        <w:t>[</w:t>
      </w:r>
      <w:proofErr w:type="gramEnd"/>
      <w:r w:rsidRPr="001E7858">
        <w:rPr>
          <w:rFonts w:ascii="Montserrat" w:eastAsia="Times New Roman" w:hAnsi="Montserrat" w:cs="Times New Roman"/>
          <w:color w:val="3A3A3A"/>
          <w:sz w:val="18"/>
          <w:szCs w:val="18"/>
          <w:vertAlign w:val="superscript"/>
        </w:rPr>
        <w:t>16]</w:t>
      </w:r>
    </w:p>
    <w:p w:rsidR="001E7858" w:rsidRPr="001E7858" w:rsidRDefault="001E7858" w:rsidP="001E7858">
      <w:pPr>
        <w:shd w:val="clear" w:color="auto" w:fill="FFFFFF"/>
        <w:spacing w:before="100" w:beforeAutospacing="1" w:after="100" w:afterAutospacing="1" w:line="240" w:lineRule="auto"/>
        <w:rPr>
          <w:rFonts w:ascii="Montserrat" w:eastAsia="Times New Roman" w:hAnsi="Montserrat" w:cs="Times New Roman"/>
          <w:color w:val="3A3A3A"/>
          <w:sz w:val="24"/>
          <w:szCs w:val="24"/>
        </w:rPr>
      </w:pPr>
      <w:r w:rsidRPr="001E7858">
        <w:rPr>
          <w:rFonts w:ascii="Montserrat" w:eastAsia="Times New Roman" w:hAnsi="Montserrat" w:cs="Times New Roman"/>
          <w:b/>
          <w:bCs/>
          <w:color w:val="3A3A3A"/>
          <w:sz w:val="24"/>
          <w:szCs w:val="24"/>
        </w:rPr>
        <w:t>[...]</w:t>
      </w:r>
    </w:p>
    <w:p w:rsidR="001E7858" w:rsidRPr="001E7858" w:rsidRDefault="001E7858" w:rsidP="001E7858">
      <w:pPr>
        <w:spacing w:after="0" w:line="240" w:lineRule="auto"/>
        <w:rPr>
          <w:rFonts w:ascii="Times New Roman" w:eastAsia="Times New Roman" w:hAnsi="Times New Roman" w:cs="Times New Roman"/>
          <w:sz w:val="24"/>
          <w:szCs w:val="24"/>
        </w:rPr>
      </w:pPr>
      <w:r w:rsidRPr="001E7858">
        <w:rPr>
          <w:rFonts w:ascii="Times New Roman" w:eastAsia="Times New Roman" w:hAnsi="Times New Roman" w:cs="Times New Roman"/>
          <w:sz w:val="24"/>
          <w:szCs w:val="24"/>
        </w:rPr>
        <w:pict>
          <v:rect id="_x0000_i1025" style="width:0;height:.75pt" o:hrstd="t" o:hrnoshade="t" o:hr="t" fillcolor="#3a3a3a" stroked="f"/>
        </w:pict>
      </w:r>
    </w:p>
    <w:p w:rsidR="001E7858" w:rsidRPr="001E7858" w:rsidRDefault="001E7858" w:rsidP="001E7858">
      <w:pPr>
        <w:shd w:val="clear" w:color="auto" w:fill="FFFFFF"/>
        <w:spacing w:before="100" w:beforeAutospacing="1" w:after="100" w:afterAutospacing="1" w:line="240" w:lineRule="auto"/>
        <w:rPr>
          <w:rFonts w:ascii="Montserrat" w:eastAsia="Times New Roman" w:hAnsi="Montserrat" w:cs="Times New Roman"/>
          <w:color w:val="3A3A3A"/>
          <w:sz w:val="24"/>
          <w:szCs w:val="24"/>
        </w:rPr>
      </w:pPr>
      <w:r w:rsidRPr="001E7858">
        <w:rPr>
          <w:rFonts w:ascii="Montserrat" w:eastAsia="Times New Roman" w:hAnsi="Montserrat" w:cs="Times New Roman"/>
          <w:color w:val="3A3A3A"/>
          <w:sz w:val="18"/>
          <w:szCs w:val="18"/>
          <w:vertAlign w:val="superscript"/>
        </w:rPr>
        <w:t>[1]</w:t>
      </w:r>
      <w:r w:rsidRPr="001E7858">
        <w:rPr>
          <w:rFonts w:ascii="Montserrat" w:eastAsia="Times New Roman" w:hAnsi="Montserrat" w:cs="Times New Roman"/>
          <w:color w:val="3A3A3A"/>
          <w:sz w:val="24"/>
          <w:szCs w:val="24"/>
        </w:rPr>
        <w:t> Bronstein, Arthur J.: The Pronunciation of American English, p.6</w:t>
      </w:r>
    </w:p>
    <w:p w:rsidR="001E7858" w:rsidRPr="001E7858" w:rsidRDefault="001E7858" w:rsidP="001E7858">
      <w:pPr>
        <w:shd w:val="clear" w:color="auto" w:fill="FFFFFF"/>
        <w:spacing w:before="100" w:beforeAutospacing="1" w:after="100" w:afterAutospacing="1" w:line="240" w:lineRule="auto"/>
        <w:rPr>
          <w:rFonts w:ascii="Montserrat" w:eastAsia="Times New Roman" w:hAnsi="Montserrat" w:cs="Times New Roman"/>
          <w:color w:val="3A3A3A"/>
          <w:sz w:val="24"/>
          <w:szCs w:val="24"/>
        </w:rPr>
      </w:pPr>
      <w:r w:rsidRPr="001E7858">
        <w:rPr>
          <w:rFonts w:ascii="Montserrat" w:eastAsia="Times New Roman" w:hAnsi="Montserrat" w:cs="Times New Roman"/>
          <w:color w:val="3A3A3A"/>
          <w:sz w:val="18"/>
          <w:szCs w:val="18"/>
          <w:vertAlign w:val="superscript"/>
        </w:rPr>
        <w:t>[2]</w:t>
      </w:r>
      <w:r w:rsidRPr="001E7858">
        <w:rPr>
          <w:rFonts w:ascii="Montserrat" w:eastAsia="Times New Roman" w:hAnsi="Montserrat" w:cs="Times New Roman"/>
          <w:color w:val="3A3A3A"/>
          <w:sz w:val="24"/>
          <w:szCs w:val="24"/>
        </w:rPr>
        <w:t> </w:t>
      </w:r>
      <w:proofErr w:type="spellStart"/>
      <w:r w:rsidRPr="001E7858">
        <w:rPr>
          <w:rFonts w:ascii="Montserrat" w:eastAsia="Times New Roman" w:hAnsi="Montserrat" w:cs="Times New Roman"/>
          <w:color w:val="3A3A3A"/>
          <w:sz w:val="24"/>
          <w:szCs w:val="24"/>
        </w:rPr>
        <w:t>Tottie</w:t>
      </w:r>
      <w:proofErr w:type="spellEnd"/>
      <w:r w:rsidRPr="001E7858">
        <w:rPr>
          <w:rFonts w:ascii="Montserrat" w:eastAsia="Times New Roman" w:hAnsi="Montserrat" w:cs="Times New Roman"/>
          <w:color w:val="3A3A3A"/>
          <w:sz w:val="24"/>
          <w:szCs w:val="24"/>
        </w:rPr>
        <w:t>, Gunnel: An Introduction to American English, p.13</w:t>
      </w:r>
    </w:p>
    <w:p w:rsidR="001E7858" w:rsidRPr="001E7858" w:rsidRDefault="001E7858" w:rsidP="001E7858">
      <w:pPr>
        <w:shd w:val="clear" w:color="auto" w:fill="FFFFFF"/>
        <w:spacing w:before="100" w:beforeAutospacing="1" w:after="100" w:afterAutospacing="1" w:line="240" w:lineRule="auto"/>
        <w:rPr>
          <w:rFonts w:ascii="Montserrat" w:eastAsia="Times New Roman" w:hAnsi="Montserrat" w:cs="Times New Roman"/>
          <w:color w:val="3A3A3A"/>
          <w:sz w:val="24"/>
          <w:szCs w:val="24"/>
        </w:rPr>
      </w:pPr>
      <w:r w:rsidRPr="001E7858">
        <w:rPr>
          <w:rFonts w:ascii="Montserrat" w:eastAsia="Times New Roman" w:hAnsi="Montserrat" w:cs="Times New Roman"/>
          <w:color w:val="3A3A3A"/>
          <w:sz w:val="18"/>
          <w:szCs w:val="18"/>
          <w:vertAlign w:val="superscript"/>
        </w:rPr>
        <w:t>[3]</w:t>
      </w:r>
      <w:r w:rsidRPr="001E7858">
        <w:rPr>
          <w:rFonts w:ascii="Montserrat" w:eastAsia="Times New Roman" w:hAnsi="Montserrat" w:cs="Times New Roman"/>
          <w:color w:val="3A3A3A"/>
          <w:sz w:val="24"/>
          <w:szCs w:val="24"/>
        </w:rPr>
        <w:t> </w:t>
      </w:r>
      <w:proofErr w:type="spellStart"/>
      <w:r w:rsidRPr="001E7858">
        <w:rPr>
          <w:rFonts w:ascii="Montserrat" w:eastAsia="Times New Roman" w:hAnsi="Montserrat" w:cs="Times New Roman"/>
          <w:color w:val="3A3A3A"/>
          <w:sz w:val="24"/>
          <w:szCs w:val="24"/>
        </w:rPr>
        <w:t>Giegerich</w:t>
      </w:r>
      <w:proofErr w:type="spellEnd"/>
      <w:r w:rsidRPr="001E7858">
        <w:rPr>
          <w:rFonts w:ascii="Montserrat" w:eastAsia="Times New Roman" w:hAnsi="Montserrat" w:cs="Times New Roman"/>
          <w:color w:val="3A3A3A"/>
          <w:sz w:val="24"/>
          <w:szCs w:val="24"/>
        </w:rPr>
        <w:t>, Heinz J.: English Phonology, p.47/48</w:t>
      </w:r>
    </w:p>
    <w:p w:rsidR="001E7858" w:rsidRPr="001E7858" w:rsidRDefault="001E7858" w:rsidP="001E7858">
      <w:pPr>
        <w:shd w:val="clear" w:color="auto" w:fill="FFFFFF"/>
        <w:spacing w:before="100" w:beforeAutospacing="1" w:after="100" w:afterAutospacing="1" w:line="240" w:lineRule="auto"/>
        <w:rPr>
          <w:rFonts w:ascii="Montserrat" w:eastAsia="Times New Roman" w:hAnsi="Montserrat" w:cs="Times New Roman"/>
          <w:color w:val="3A3A3A"/>
          <w:sz w:val="24"/>
          <w:szCs w:val="24"/>
        </w:rPr>
      </w:pPr>
      <w:r w:rsidRPr="001E7858">
        <w:rPr>
          <w:rFonts w:ascii="Montserrat" w:eastAsia="Times New Roman" w:hAnsi="Montserrat" w:cs="Times New Roman"/>
          <w:color w:val="3A3A3A"/>
          <w:sz w:val="18"/>
          <w:szCs w:val="18"/>
          <w:vertAlign w:val="superscript"/>
        </w:rPr>
        <w:t>[4]</w:t>
      </w:r>
      <w:r w:rsidRPr="001E7858">
        <w:rPr>
          <w:rFonts w:ascii="Montserrat" w:eastAsia="Times New Roman" w:hAnsi="Montserrat" w:cs="Times New Roman"/>
          <w:color w:val="3A3A3A"/>
          <w:sz w:val="24"/>
          <w:szCs w:val="24"/>
        </w:rPr>
        <w:t xml:space="preserve"> Hansen, Klaus: Die </w:t>
      </w:r>
      <w:proofErr w:type="spellStart"/>
      <w:r w:rsidRPr="001E7858">
        <w:rPr>
          <w:rFonts w:ascii="Montserrat" w:eastAsia="Times New Roman" w:hAnsi="Montserrat" w:cs="Times New Roman"/>
          <w:color w:val="3A3A3A"/>
          <w:sz w:val="24"/>
          <w:szCs w:val="24"/>
        </w:rPr>
        <w:t>Differenzierung</w:t>
      </w:r>
      <w:proofErr w:type="spellEnd"/>
      <w:r w:rsidRPr="001E7858">
        <w:rPr>
          <w:rFonts w:ascii="Montserrat" w:eastAsia="Times New Roman" w:hAnsi="Montserrat" w:cs="Times New Roman"/>
          <w:color w:val="3A3A3A"/>
          <w:sz w:val="24"/>
          <w:szCs w:val="24"/>
        </w:rPr>
        <w:t xml:space="preserve"> des </w:t>
      </w:r>
      <w:proofErr w:type="spellStart"/>
      <w:r w:rsidRPr="001E7858">
        <w:rPr>
          <w:rFonts w:ascii="Montserrat" w:eastAsia="Times New Roman" w:hAnsi="Montserrat" w:cs="Times New Roman"/>
          <w:color w:val="3A3A3A"/>
          <w:sz w:val="24"/>
          <w:szCs w:val="24"/>
        </w:rPr>
        <w:t>Englischen</w:t>
      </w:r>
      <w:proofErr w:type="spellEnd"/>
      <w:r w:rsidRPr="001E7858">
        <w:rPr>
          <w:rFonts w:ascii="Montserrat" w:eastAsia="Times New Roman" w:hAnsi="Montserrat" w:cs="Times New Roman"/>
          <w:color w:val="3A3A3A"/>
          <w:sz w:val="24"/>
          <w:szCs w:val="24"/>
        </w:rPr>
        <w:t xml:space="preserve"> in </w:t>
      </w:r>
      <w:proofErr w:type="spellStart"/>
      <w:r w:rsidRPr="001E7858">
        <w:rPr>
          <w:rFonts w:ascii="Montserrat" w:eastAsia="Times New Roman" w:hAnsi="Montserrat" w:cs="Times New Roman"/>
          <w:color w:val="3A3A3A"/>
          <w:sz w:val="24"/>
          <w:szCs w:val="24"/>
        </w:rPr>
        <w:t>nationale</w:t>
      </w:r>
      <w:proofErr w:type="spellEnd"/>
      <w:r w:rsidRPr="001E7858">
        <w:rPr>
          <w:rFonts w:ascii="Montserrat" w:eastAsia="Times New Roman" w:hAnsi="Montserrat" w:cs="Times New Roman"/>
          <w:color w:val="3A3A3A"/>
          <w:sz w:val="24"/>
          <w:szCs w:val="24"/>
        </w:rPr>
        <w:t xml:space="preserve"> </w:t>
      </w:r>
      <w:proofErr w:type="spellStart"/>
      <w:r w:rsidRPr="001E7858">
        <w:rPr>
          <w:rFonts w:ascii="Montserrat" w:eastAsia="Times New Roman" w:hAnsi="Montserrat" w:cs="Times New Roman"/>
          <w:color w:val="3A3A3A"/>
          <w:sz w:val="24"/>
          <w:szCs w:val="24"/>
        </w:rPr>
        <w:t>Varianten</w:t>
      </w:r>
      <w:proofErr w:type="spellEnd"/>
      <w:r w:rsidRPr="001E7858">
        <w:rPr>
          <w:rFonts w:ascii="Montserrat" w:eastAsia="Times New Roman" w:hAnsi="Montserrat" w:cs="Times New Roman"/>
          <w:color w:val="3A3A3A"/>
          <w:sz w:val="24"/>
          <w:szCs w:val="24"/>
        </w:rPr>
        <w:t>, p.119</w:t>
      </w:r>
    </w:p>
    <w:p w:rsidR="001E7858" w:rsidRPr="001E7858" w:rsidRDefault="001E7858" w:rsidP="001E7858">
      <w:pPr>
        <w:shd w:val="clear" w:color="auto" w:fill="FFFFFF"/>
        <w:spacing w:before="100" w:beforeAutospacing="1" w:after="100" w:afterAutospacing="1" w:line="240" w:lineRule="auto"/>
        <w:rPr>
          <w:rFonts w:ascii="Montserrat" w:eastAsia="Times New Roman" w:hAnsi="Montserrat" w:cs="Times New Roman"/>
          <w:color w:val="3A3A3A"/>
          <w:sz w:val="24"/>
          <w:szCs w:val="24"/>
        </w:rPr>
      </w:pPr>
      <w:r w:rsidRPr="001E7858">
        <w:rPr>
          <w:rFonts w:ascii="Montserrat" w:eastAsia="Times New Roman" w:hAnsi="Montserrat" w:cs="Times New Roman"/>
          <w:color w:val="3A3A3A"/>
          <w:sz w:val="18"/>
          <w:szCs w:val="18"/>
          <w:vertAlign w:val="superscript"/>
        </w:rPr>
        <w:t>[5]</w:t>
      </w:r>
      <w:r w:rsidRPr="001E7858">
        <w:rPr>
          <w:rFonts w:ascii="Montserrat" w:eastAsia="Times New Roman" w:hAnsi="Montserrat" w:cs="Times New Roman"/>
          <w:color w:val="3A3A3A"/>
          <w:sz w:val="24"/>
          <w:szCs w:val="24"/>
        </w:rPr>
        <w:t> Homophones are words which have the same phonetic form but unrelated meaning</w:t>
      </w:r>
    </w:p>
    <w:p w:rsidR="001E7858" w:rsidRPr="001E7858" w:rsidRDefault="001E7858" w:rsidP="001E7858">
      <w:pPr>
        <w:shd w:val="clear" w:color="auto" w:fill="FFFFFF"/>
        <w:spacing w:before="100" w:beforeAutospacing="1" w:after="100" w:afterAutospacing="1" w:line="240" w:lineRule="auto"/>
        <w:rPr>
          <w:rFonts w:ascii="Montserrat" w:eastAsia="Times New Roman" w:hAnsi="Montserrat" w:cs="Times New Roman"/>
          <w:color w:val="3A3A3A"/>
          <w:sz w:val="24"/>
          <w:szCs w:val="24"/>
        </w:rPr>
      </w:pPr>
      <w:r w:rsidRPr="001E7858">
        <w:rPr>
          <w:rFonts w:ascii="Montserrat" w:eastAsia="Times New Roman" w:hAnsi="Montserrat" w:cs="Times New Roman"/>
          <w:color w:val="3A3A3A"/>
          <w:sz w:val="18"/>
          <w:szCs w:val="18"/>
          <w:vertAlign w:val="superscript"/>
        </w:rPr>
        <w:t>[6]</w:t>
      </w:r>
      <w:r w:rsidRPr="001E7858">
        <w:rPr>
          <w:rFonts w:ascii="Montserrat" w:eastAsia="Times New Roman" w:hAnsi="Montserrat" w:cs="Times New Roman"/>
          <w:color w:val="3A3A3A"/>
          <w:sz w:val="24"/>
          <w:szCs w:val="24"/>
        </w:rPr>
        <w:t> Allophones are different realizations of one phoneme which do not bring about a change of meaning</w:t>
      </w:r>
    </w:p>
    <w:p w:rsidR="001E7858" w:rsidRPr="001E7858" w:rsidRDefault="001E7858" w:rsidP="001E7858">
      <w:pPr>
        <w:shd w:val="clear" w:color="auto" w:fill="FFFFFF"/>
        <w:spacing w:before="100" w:beforeAutospacing="1" w:after="100" w:afterAutospacing="1" w:line="240" w:lineRule="auto"/>
        <w:rPr>
          <w:rFonts w:ascii="Montserrat" w:eastAsia="Times New Roman" w:hAnsi="Montserrat" w:cs="Times New Roman"/>
          <w:color w:val="3A3A3A"/>
          <w:sz w:val="24"/>
          <w:szCs w:val="24"/>
        </w:rPr>
      </w:pPr>
      <w:r w:rsidRPr="001E7858">
        <w:rPr>
          <w:rFonts w:ascii="Montserrat" w:eastAsia="Times New Roman" w:hAnsi="Montserrat" w:cs="Times New Roman"/>
          <w:color w:val="3A3A3A"/>
          <w:sz w:val="18"/>
          <w:szCs w:val="18"/>
          <w:vertAlign w:val="superscript"/>
        </w:rPr>
        <w:t>[7]</w:t>
      </w:r>
      <w:r w:rsidRPr="001E7858">
        <w:rPr>
          <w:rFonts w:ascii="Montserrat" w:eastAsia="Times New Roman" w:hAnsi="Montserrat" w:cs="Times New Roman"/>
          <w:color w:val="3A3A3A"/>
          <w:sz w:val="24"/>
          <w:szCs w:val="24"/>
        </w:rPr>
        <w:t> </w:t>
      </w:r>
      <w:proofErr w:type="spellStart"/>
      <w:r w:rsidRPr="001E7858">
        <w:rPr>
          <w:rFonts w:ascii="Montserrat" w:eastAsia="Times New Roman" w:hAnsi="Montserrat" w:cs="Times New Roman"/>
          <w:color w:val="3A3A3A"/>
          <w:sz w:val="24"/>
          <w:szCs w:val="24"/>
        </w:rPr>
        <w:t>Giegerich</w:t>
      </w:r>
      <w:proofErr w:type="spellEnd"/>
      <w:r w:rsidRPr="001E7858">
        <w:rPr>
          <w:rFonts w:ascii="Montserrat" w:eastAsia="Times New Roman" w:hAnsi="Montserrat" w:cs="Times New Roman"/>
          <w:color w:val="3A3A3A"/>
          <w:sz w:val="24"/>
          <w:szCs w:val="24"/>
        </w:rPr>
        <w:t>, Heinz J.: English Phonology, p.61</w:t>
      </w:r>
    </w:p>
    <w:p w:rsidR="001E7858" w:rsidRPr="001E7858" w:rsidRDefault="001E7858" w:rsidP="001E7858">
      <w:pPr>
        <w:shd w:val="clear" w:color="auto" w:fill="FFFFFF"/>
        <w:spacing w:before="100" w:beforeAutospacing="1" w:after="100" w:afterAutospacing="1" w:line="240" w:lineRule="auto"/>
        <w:rPr>
          <w:rFonts w:ascii="Montserrat" w:eastAsia="Times New Roman" w:hAnsi="Montserrat" w:cs="Times New Roman"/>
          <w:color w:val="3A3A3A"/>
          <w:sz w:val="24"/>
          <w:szCs w:val="24"/>
        </w:rPr>
      </w:pPr>
      <w:r w:rsidRPr="001E7858">
        <w:rPr>
          <w:rFonts w:ascii="Montserrat" w:eastAsia="Times New Roman" w:hAnsi="Montserrat" w:cs="Times New Roman"/>
          <w:color w:val="3A3A3A"/>
          <w:sz w:val="18"/>
          <w:szCs w:val="18"/>
          <w:vertAlign w:val="superscript"/>
        </w:rPr>
        <w:t>[8]</w:t>
      </w:r>
      <w:r w:rsidRPr="001E7858">
        <w:rPr>
          <w:rFonts w:ascii="Montserrat" w:eastAsia="Times New Roman" w:hAnsi="Montserrat" w:cs="Times New Roman"/>
          <w:color w:val="3A3A3A"/>
          <w:sz w:val="24"/>
          <w:szCs w:val="24"/>
        </w:rPr>
        <w:t> Broad A – Wikipedia, the free encyclopedia, 24.09.2004 &lt;http://en.wikipedia.org/wiki/Broad_A&gt;</w:t>
      </w:r>
    </w:p>
    <w:p w:rsidR="001E7858" w:rsidRPr="001E7858" w:rsidRDefault="001E7858" w:rsidP="001E7858">
      <w:pPr>
        <w:shd w:val="clear" w:color="auto" w:fill="FFFFFF"/>
        <w:spacing w:before="100" w:beforeAutospacing="1" w:after="100" w:afterAutospacing="1" w:line="240" w:lineRule="auto"/>
        <w:rPr>
          <w:rFonts w:ascii="Montserrat" w:eastAsia="Times New Roman" w:hAnsi="Montserrat" w:cs="Times New Roman"/>
          <w:color w:val="3A3A3A"/>
          <w:sz w:val="24"/>
          <w:szCs w:val="24"/>
        </w:rPr>
      </w:pPr>
      <w:r w:rsidRPr="001E7858">
        <w:rPr>
          <w:rFonts w:ascii="Montserrat" w:eastAsia="Times New Roman" w:hAnsi="Montserrat" w:cs="Times New Roman"/>
          <w:color w:val="3A3A3A"/>
          <w:sz w:val="18"/>
          <w:szCs w:val="18"/>
          <w:vertAlign w:val="superscript"/>
        </w:rPr>
        <w:t>[9]</w:t>
      </w:r>
      <w:r w:rsidRPr="001E7858">
        <w:rPr>
          <w:rFonts w:ascii="Montserrat" w:eastAsia="Times New Roman" w:hAnsi="Montserrat" w:cs="Times New Roman"/>
          <w:color w:val="3A3A3A"/>
          <w:sz w:val="24"/>
          <w:szCs w:val="24"/>
        </w:rPr>
        <w:t> ibid.</w:t>
      </w:r>
    </w:p>
    <w:p w:rsidR="001E7858" w:rsidRPr="001E7858" w:rsidRDefault="001E7858" w:rsidP="001E7858">
      <w:pPr>
        <w:shd w:val="clear" w:color="auto" w:fill="FFFFFF"/>
        <w:spacing w:before="100" w:beforeAutospacing="1" w:after="100" w:afterAutospacing="1" w:line="240" w:lineRule="auto"/>
        <w:rPr>
          <w:rFonts w:ascii="Montserrat" w:eastAsia="Times New Roman" w:hAnsi="Montserrat" w:cs="Times New Roman"/>
          <w:color w:val="3A3A3A"/>
          <w:sz w:val="24"/>
          <w:szCs w:val="24"/>
        </w:rPr>
      </w:pPr>
      <w:r w:rsidRPr="001E7858">
        <w:rPr>
          <w:rFonts w:ascii="Montserrat" w:eastAsia="Times New Roman" w:hAnsi="Montserrat" w:cs="Times New Roman"/>
          <w:color w:val="3A3A3A"/>
          <w:sz w:val="18"/>
          <w:szCs w:val="18"/>
          <w:vertAlign w:val="superscript"/>
        </w:rPr>
        <w:t>[10]</w:t>
      </w:r>
      <w:r w:rsidRPr="001E7858">
        <w:rPr>
          <w:rFonts w:ascii="Montserrat" w:eastAsia="Times New Roman" w:hAnsi="Montserrat" w:cs="Times New Roman"/>
          <w:color w:val="3A3A3A"/>
          <w:sz w:val="24"/>
          <w:szCs w:val="24"/>
        </w:rPr>
        <w:t> American English - Wikipedia, the free encyclopedia, 24.09.2004 &lt;http://en.wikipedia.org/wiki/American_English&gt;</w:t>
      </w:r>
    </w:p>
    <w:p w:rsidR="001E7858" w:rsidRPr="001E7858" w:rsidRDefault="001E7858" w:rsidP="001E7858">
      <w:pPr>
        <w:shd w:val="clear" w:color="auto" w:fill="FFFFFF"/>
        <w:spacing w:before="100" w:beforeAutospacing="1" w:after="100" w:afterAutospacing="1" w:line="240" w:lineRule="auto"/>
        <w:rPr>
          <w:rFonts w:ascii="Montserrat" w:eastAsia="Times New Roman" w:hAnsi="Montserrat" w:cs="Times New Roman"/>
          <w:color w:val="3A3A3A"/>
          <w:sz w:val="24"/>
          <w:szCs w:val="24"/>
        </w:rPr>
      </w:pPr>
      <w:r w:rsidRPr="001E7858">
        <w:rPr>
          <w:rFonts w:ascii="Montserrat" w:eastAsia="Times New Roman" w:hAnsi="Montserrat" w:cs="Times New Roman"/>
          <w:color w:val="3A3A3A"/>
          <w:sz w:val="18"/>
          <w:szCs w:val="18"/>
          <w:vertAlign w:val="superscript"/>
        </w:rPr>
        <w:t>[11]</w:t>
      </w:r>
      <w:r w:rsidRPr="001E7858">
        <w:rPr>
          <w:rFonts w:ascii="Montserrat" w:eastAsia="Times New Roman" w:hAnsi="Montserrat" w:cs="Times New Roman"/>
          <w:color w:val="3A3A3A"/>
          <w:sz w:val="24"/>
          <w:szCs w:val="24"/>
        </w:rPr>
        <w:t> Jones, Daniel and Peter Roach, Hg</w:t>
      </w:r>
      <w:proofErr w:type="gramStart"/>
      <w:r w:rsidRPr="001E7858">
        <w:rPr>
          <w:rFonts w:ascii="Montserrat" w:eastAsia="Times New Roman" w:hAnsi="Montserrat" w:cs="Times New Roman"/>
          <w:color w:val="3A3A3A"/>
          <w:sz w:val="24"/>
          <w:szCs w:val="24"/>
        </w:rPr>
        <w:t>./</w:t>
      </w:r>
      <w:proofErr w:type="gramEnd"/>
      <w:r w:rsidRPr="001E7858">
        <w:rPr>
          <w:rFonts w:ascii="Montserrat" w:eastAsia="Times New Roman" w:hAnsi="Montserrat" w:cs="Times New Roman"/>
          <w:color w:val="3A3A3A"/>
          <w:sz w:val="24"/>
          <w:szCs w:val="24"/>
        </w:rPr>
        <w:t xml:space="preserve">eds.: English Pronouncing Dictionary, </w:t>
      </w:r>
      <w:proofErr w:type="spellStart"/>
      <w:r w:rsidRPr="001E7858">
        <w:rPr>
          <w:rFonts w:ascii="Montserrat" w:eastAsia="Times New Roman" w:hAnsi="Montserrat" w:cs="Times New Roman"/>
          <w:color w:val="3A3A3A"/>
          <w:sz w:val="24"/>
          <w:szCs w:val="24"/>
        </w:rPr>
        <w:t>p.xi</w:t>
      </w:r>
      <w:proofErr w:type="spellEnd"/>
    </w:p>
    <w:p w:rsidR="001E7858" w:rsidRPr="001E7858" w:rsidRDefault="001E7858" w:rsidP="001E7858">
      <w:pPr>
        <w:shd w:val="clear" w:color="auto" w:fill="FFFFFF"/>
        <w:spacing w:before="100" w:beforeAutospacing="1" w:after="100" w:afterAutospacing="1" w:line="240" w:lineRule="auto"/>
        <w:rPr>
          <w:rFonts w:ascii="Montserrat" w:eastAsia="Times New Roman" w:hAnsi="Montserrat" w:cs="Times New Roman"/>
          <w:color w:val="3A3A3A"/>
          <w:sz w:val="24"/>
          <w:szCs w:val="24"/>
        </w:rPr>
      </w:pPr>
      <w:r w:rsidRPr="001E7858">
        <w:rPr>
          <w:rFonts w:ascii="Montserrat" w:eastAsia="Times New Roman" w:hAnsi="Montserrat" w:cs="Times New Roman"/>
          <w:color w:val="3A3A3A"/>
          <w:sz w:val="18"/>
          <w:szCs w:val="18"/>
          <w:vertAlign w:val="superscript"/>
        </w:rPr>
        <w:t>[12]</w:t>
      </w:r>
      <w:r w:rsidRPr="001E7858">
        <w:rPr>
          <w:rFonts w:ascii="Montserrat" w:eastAsia="Times New Roman" w:hAnsi="Montserrat" w:cs="Times New Roman"/>
          <w:color w:val="3A3A3A"/>
          <w:sz w:val="24"/>
          <w:szCs w:val="24"/>
        </w:rPr>
        <w:t xml:space="preserve"> Hansen, Klaus: Die </w:t>
      </w:r>
      <w:proofErr w:type="spellStart"/>
      <w:r w:rsidRPr="001E7858">
        <w:rPr>
          <w:rFonts w:ascii="Montserrat" w:eastAsia="Times New Roman" w:hAnsi="Montserrat" w:cs="Times New Roman"/>
          <w:color w:val="3A3A3A"/>
          <w:sz w:val="24"/>
          <w:szCs w:val="24"/>
        </w:rPr>
        <w:t>Differenzierung</w:t>
      </w:r>
      <w:proofErr w:type="spellEnd"/>
      <w:r w:rsidRPr="001E7858">
        <w:rPr>
          <w:rFonts w:ascii="Montserrat" w:eastAsia="Times New Roman" w:hAnsi="Montserrat" w:cs="Times New Roman"/>
          <w:color w:val="3A3A3A"/>
          <w:sz w:val="24"/>
          <w:szCs w:val="24"/>
        </w:rPr>
        <w:t xml:space="preserve"> des </w:t>
      </w:r>
      <w:proofErr w:type="spellStart"/>
      <w:r w:rsidRPr="001E7858">
        <w:rPr>
          <w:rFonts w:ascii="Montserrat" w:eastAsia="Times New Roman" w:hAnsi="Montserrat" w:cs="Times New Roman"/>
          <w:color w:val="3A3A3A"/>
          <w:sz w:val="24"/>
          <w:szCs w:val="24"/>
        </w:rPr>
        <w:t>Englischen</w:t>
      </w:r>
      <w:proofErr w:type="spellEnd"/>
      <w:r w:rsidRPr="001E7858">
        <w:rPr>
          <w:rFonts w:ascii="Montserrat" w:eastAsia="Times New Roman" w:hAnsi="Montserrat" w:cs="Times New Roman"/>
          <w:color w:val="3A3A3A"/>
          <w:sz w:val="24"/>
          <w:szCs w:val="24"/>
        </w:rPr>
        <w:t xml:space="preserve"> in </w:t>
      </w:r>
      <w:proofErr w:type="spellStart"/>
      <w:r w:rsidRPr="001E7858">
        <w:rPr>
          <w:rFonts w:ascii="Montserrat" w:eastAsia="Times New Roman" w:hAnsi="Montserrat" w:cs="Times New Roman"/>
          <w:color w:val="3A3A3A"/>
          <w:sz w:val="24"/>
          <w:szCs w:val="24"/>
        </w:rPr>
        <w:t>nationale</w:t>
      </w:r>
      <w:proofErr w:type="spellEnd"/>
      <w:r w:rsidRPr="001E7858">
        <w:rPr>
          <w:rFonts w:ascii="Montserrat" w:eastAsia="Times New Roman" w:hAnsi="Montserrat" w:cs="Times New Roman"/>
          <w:color w:val="3A3A3A"/>
          <w:sz w:val="24"/>
          <w:szCs w:val="24"/>
        </w:rPr>
        <w:t xml:space="preserve"> </w:t>
      </w:r>
      <w:proofErr w:type="spellStart"/>
      <w:r w:rsidRPr="001E7858">
        <w:rPr>
          <w:rFonts w:ascii="Montserrat" w:eastAsia="Times New Roman" w:hAnsi="Montserrat" w:cs="Times New Roman"/>
          <w:color w:val="3A3A3A"/>
          <w:sz w:val="24"/>
          <w:szCs w:val="24"/>
        </w:rPr>
        <w:t>Varianten</w:t>
      </w:r>
      <w:proofErr w:type="spellEnd"/>
      <w:r w:rsidRPr="001E7858">
        <w:rPr>
          <w:rFonts w:ascii="Montserrat" w:eastAsia="Times New Roman" w:hAnsi="Montserrat" w:cs="Times New Roman"/>
          <w:color w:val="3A3A3A"/>
          <w:sz w:val="24"/>
          <w:szCs w:val="24"/>
        </w:rPr>
        <w:t>, p.119</w:t>
      </w:r>
    </w:p>
    <w:p w:rsidR="001E7858" w:rsidRPr="001E7858" w:rsidRDefault="001E7858" w:rsidP="001E7858">
      <w:pPr>
        <w:shd w:val="clear" w:color="auto" w:fill="FFFFFF"/>
        <w:spacing w:before="100" w:beforeAutospacing="1" w:after="100" w:afterAutospacing="1" w:line="240" w:lineRule="auto"/>
        <w:rPr>
          <w:rFonts w:ascii="Montserrat" w:eastAsia="Times New Roman" w:hAnsi="Montserrat" w:cs="Times New Roman"/>
          <w:color w:val="3A3A3A"/>
          <w:sz w:val="24"/>
          <w:szCs w:val="24"/>
        </w:rPr>
      </w:pPr>
      <w:r w:rsidRPr="001E7858">
        <w:rPr>
          <w:rFonts w:ascii="Montserrat" w:eastAsia="Times New Roman" w:hAnsi="Montserrat" w:cs="Times New Roman"/>
          <w:color w:val="3A3A3A"/>
          <w:sz w:val="18"/>
          <w:szCs w:val="18"/>
          <w:vertAlign w:val="superscript"/>
        </w:rPr>
        <w:t>[13]</w:t>
      </w:r>
      <w:r w:rsidRPr="001E7858">
        <w:rPr>
          <w:rFonts w:ascii="Montserrat" w:eastAsia="Times New Roman" w:hAnsi="Montserrat" w:cs="Times New Roman"/>
          <w:color w:val="3A3A3A"/>
          <w:sz w:val="24"/>
          <w:szCs w:val="24"/>
        </w:rPr>
        <w:t> </w:t>
      </w:r>
      <w:proofErr w:type="spellStart"/>
      <w:r w:rsidRPr="001E7858">
        <w:rPr>
          <w:rFonts w:ascii="Montserrat" w:eastAsia="Times New Roman" w:hAnsi="Montserrat" w:cs="Times New Roman"/>
          <w:color w:val="3A3A3A"/>
          <w:sz w:val="24"/>
          <w:szCs w:val="24"/>
        </w:rPr>
        <w:t>Tottie</w:t>
      </w:r>
      <w:proofErr w:type="spellEnd"/>
      <w:r w:rsidRPr="001E7858">
        <w:rPr>
          <w:rFonts w:ascii="Montserrat" w:eastAsia="Times New Roman" w:hAnsi="Montserrat" w:cs="Times New Roman"/>
          <w:color w:val="3A3A3A"/>
          <w:sz w:val="24"/>
          <w:szCs w:val="24"/>
        </w:rPr>
        <w:t>, Gunnel: An Introduction to American English, p.18</w:t>
      </w:r>
    </w:p>
    <w:p w:rsidR="001E7858" w:rsidRPr="001E7858" w:rsidRDefault="001E7858" w:rsidP="001E7858">
      <w:pPr>
        <w:shd w:val="clear" w:color="auto" w:fill="FFFFFF"/>
        <w:spacing w:before="100" w:beforeAutospacing="1" w:after="100" w:afterAutospacing="1" w:line="240" w:lineRule="auto"/>
        <w:rPr>
          <w:rFonts w:ascii="Montserrat" w:eastAsia="Times New Roman" w:hAnsi="Montserrat" w:cs="Times New Roman"/>
          <w:color w:val="3A3A3A"/>
          <w:sz w:val="24"/>
          <w:szCs w:val="24"/>
        </w:rPr>
      </w:pPr>
      <w:r w:rsidRPr="001E7858">
        <w:rPr>
          <w:rFonts w:ascii="Montserrat" w:eastAsia="Times New Roman" w:hAnsi="Montserrat" w:cs="Times New Roman"/>
          <w:color w:val="3A3A3A"/>
          <w:sz w:val="18"/>
          <w:szCs w:val="18"/>
          <w:vertAlign w:val="superscript"/>
        </w:rPr>
        <w:t>[14]</w:t>
      </w:r>
      <w:r w:rsidRPr="001E7858">
        <w:rPr>
          <w:rFonts w:ascii="Montserrat" w:eastAsia="Times New Roman" w:hAnsi="Montserrat" w:cs="Times New Roman"/>
          <w:color w:val="3A3A3A"/>
          <w:sz w:val="24"/>
          <w:szCs w:val="24"/>
        </w:rPr>
        <w:t> </w:t>
      </w:r>
      <w:proofErr w:type="spellStart"/>
      <w:r w:rsidRPr="001E7858">
        <w:rPr>
          <w:rFonts w:ascii="Montserrat" w:eastAsia="Times New Roman" w:hAnsi="Montserrat" w:cs="Times New Roman"/>
          <w:color w:val="3A3A3A"/>
          <w:sz w:val="24"/>
          <w:szCs w:val="24"/>
        </w:rPr>
        <w:t>Rhotic</w:t>
      </w:r>
      <w:proofErr w:type="spellEnd"/>
      <w:r w:rsidRPr="001E7858">
        <w:rPr>
          <w:rFonts w:ascii="Montserrat" w:eastAsia="Times New Roman" w:hAnsi="Montserrat" w:cs="Times New Roman"/>
          <w:color w:val="3A3A3A"/>
          <w:sz w:val="24"/>
          <w:szCs w:val="24"/>
        </w:rPr>
        <w:t xml:space="preserve"> – Wikipedia, the free encyclopedia, 24.09.2004 &lt;http://en.wikipedia.org/wiki/Rhotic&gt;</w:t>
      </w:r>
    </w:p>
    <w:p w:rsidR="001E7858" w:rsidRPr="001E7858" w:rsidRDefault="001E7858" w:rsidP="001E7858">
      <w:pPr>
        <w:shd w:val="clear" w:color="auto" w:fill="FFFFFF"/>
        <w:spacing w:before="100" w:beforeAutospacing="1" w:after="100" w:afterAutospacing="1" w:line="240" w:lineRule="auto"/>
        <w:rPr>
          <w:rFonts w:ascii="Montserrat" w:eastAsia="Times New Roman" w:hAnsi="Montserrat" w:cs="Times New Roman"/>
          <w:color w:val="3A3A3A"/>
          <w:sz w:val="24"/>
          <w:szCs w:val="24"/>
        </w:rPr>
      </w:pPr>
      <w:r w:rsidRPr="001E7858">
        <w:rPr>
          <w:rFonts w:ascii="Montserrat" w:eastAsia="Times New Roman" w:hAnsi="Montserrat" w:cs="Times New Roman"/>
          <w:color w:val="3A3A3A"/>
          <w:sz w:val="18"/>
          <w:szCs w:val="18"/>
          <w:vertAlign w:val="superscript"/>
        </w:rPr>
        <w:t>[15]</w:t>
      </w:r>
      <w:r w:rsidRPr="001E7858">
        <w:rPr>
          <w:rFonts w:ascii="Montserrat" w:eastAsia="Times New Roman" w:hAnsi="Montserrat" w:cs="Times New Roman"/>
          <w:color w:val="3A3A3A"/>
          <w:sz w:val="24"/>
          <w:szCs w:val="24"/>
        </w:rPr>
        <w:t> </w:t>
      </w:r>
      <w:proofErr w:type="spellStart"/>
      <w:r w:rsidRPr="001E7858">
        <w:rPr>
          <w:rFonts w:ascii="Montserrat" w:eastAsia="Times New Roman" w:hAnsi="Montserrat" w:cs="Times New Roman"/>
          <w:color w:val="3A3A3A"/>
          <w:sz w:val="24"/>
          <w:szCs w:val="24"/>
        </w:rPr>
        <w:t>Švejcer</w:t>
      </w:r>
      <w:proofErr w:type="spellEnd"/>
      <w:r w:rsidRPr="001E7858">
        <w:rPr>
          <w:rFonts w:ascii="Montserrat" w:eastAsia="Times New Roman" w:hAnsi="Montserrat" w:cs="Times New Roman"/>
          <w:color w:val="3A3A3A"/>
          <w:sz w:val="24"/>
          <w:szCs w:val="24"/>
        </w:rPr>
        <w:t xml:space="preserve">, </w:t>
      </w:r>
      <w:proofErr w:type="spellStart"/>
      <w:r w:rsidRPr="001E7858">
        <w:rPr>
          <w:rFonts w:ascii="Montserrat" w:eastAsia="Times New Roman" w:hAnsi="Montserrat" w:cs="Times New Roman"/>
          <w:color w:val="3A3A3A"/>
          <w:sz w:val="24"/>
          <w:szCs w:val="24"/>
        </w:rPr>
        <w:t>Aleksandr</w:t>
      </w:r>
      <w:proofErr w:type="spellEnd"/>
      <w:r w:rsidRPr="001E7858">
        <w:rPr>
          <w:rFonts w:ascii="Montserrat" w:eastAsia="Times New Roman" w:hAnsi="Montserrat" w:cs="Times New Roman"/>
          <w:color w:val="3A3A3A"/>
          <w:sz w:val="24"/>
          <w:szCs w:val="24"/>
        </w:rPr>
        <w:t xml:space="preserve"> D.: Standard English in the United States and England, p.33</w:t>
      </w:r>
    </w:p>
    <w:p w:rsidR="001E7858" w:rsidRPr="001E7858" w:rsidRDefault="001E7858" w:rsidP="001E7858">
      <w:pPr>
        <w:shd w:val="clear" w:color="auto" w:fill="FFFFFF"/>
        <w:spacing w:before="100" w:beforeAutospacing="1" w:after="100" w:afterAutospacing="1" w:line="240" w:lineRule="auto"/>
        <w:rPr>
          <w:rFonts w:ascii="Montserrat" w:eastAsia="Times New Roman" w:hAnsi="Montserrat" w:cs="Times New Roman"/>
          <w:color w:val="3A3A3A"/>
          <w:sz w:val="24"/>
          <w:szCs w:val="24"/>
        </w:rPr>
      </w:pPr>
      <w:r w:rsidRPr="001E7858">
        <w:rPr>
          <w:rFonts w:ascii="Montserrat" w:eastAsia="Times New Roman" w:hAnsi="Montserrat" w:cs="Times New Roman"/>
          <w:color w:val="3A3A3A"/>
          <w:sz w:val="18"/>
          <w:szCs w:val="18"/>
          <w:vertAlign w:val="superscript"/>
        </w:rPr>
        <w:t>[16]</w:t>
      </w:r>
      <w:r w:rsidRPr="001E7858">
        <w:rPr>
          <w:rFonts w:ascii="Montserrat" w:eastAsia="Times New Roman" w:hAnsi="Montserrat" w:cs="Times New Roman"/>
          <w:color w:val="3A3A3A"/>
          <w:sz w:val="24"/>
          <w:szCs w:val="24"/>
        </w:rPr>
        <w:t> </w:t>
      </w:r>
      <w:proofErr w:type="spellStart"/>
      <w:r w:rsidRPr="001E7858">
        <w:rPr>
          <w:rFonts w:ascii="Montserrat" w:eastAsia="Times New Roman" w:hAnsi="Montserrat" w:cs="Times New Roman"/>
          <w:color w:val="3A3A3A"/>
          <w:sz w:val="24"/>
          <w:szCs w:val="24"/>
        </w:rPr>
        <w:t>Tottie</w:t>
      </w:r>
      <w:proofErr w:type="spellEnd"/>
      <w:r w:rsidRPr="001E7858">
        <w:rPr>
          <w:rFonts w:ascii="Montserrat" w:eastAsia="Times New Roman" w:hAnsi="Montserrat" w:cs="Times New Roman"/>
          <w:color w:val="3A3A3A"/>
          <w:sz w:val="24"/>
          <w:szCs w:val="24"/>
        </w:rPr>
        <w:t>, Gunnel: An Introduction to American English, p.18</w:t>
      </w:r>
    </w:p>
    <w:p w:rsidR="00263FB3" w:rsidRDefault="001E7858"/>
    <w:sectPr w:rsidR="00263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58"/>
    <w:rsid w:val="001E7858"/>
    <w:rsid w:val="004736FF"/>
    <w:rsid w:val="00FF4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90872D-A63D-4557-8AE4-ECBA871C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E78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E78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785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E785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E785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7858"/>
    <w:rPr>
      <w:i/>
      <w:iCs/>
    </w:rPr>
  </w:style>
  <w:style w:type="character" w:styleId="Strong">
    <w:name w:val="Strong"/>
    <w:basedOn w:val="DefaultParagraphFont"/>
    <w:uiPriority w:val="22"/>
    <w:qFormat/>
    <w:rsid w:val="001E78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43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1192</Words>
  <Characters>6797</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American English</vt:lpstr>
      <vt:lpstr>    1. Introduction</vt:lpstr>
      <vt:lpstr>    2. General American</vt:lpstr>
      <vt:lpstr>        2.1 The Vowels and Diphthongs</vt:lpstr>
      <vt:lpstr>        2.2 The Consonants</vt:lpstr>
    </vt:vector>
  </TitlesOfParts>
  <Company/>
  <LinksUpToDate>false</LinksUpToDate>
  <CharactersWithSpaces>7974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2020-05-02T05:57:00Z</dcterms:created>
  <dcterms:modified xsi:type="dcterms:W3CDTF">2020-05-02T05:58:00Z</dcterms:modified>
</cp:coreProperties>
</file>