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270" w:rsidRPr="00DF5DEC" w:rsidRDefault="00823270" w:rsidP="00823270">
      <w:pPr>
        <w:pStyle w:val="BodyText"/>
        <w:spacing w:line="240" w:lineRule="auto"/>
        <w:jc w:val="both"/>
        <w:rPr>
          <w:rFonts w:ascii="Times New Roman" w:hAnsi="Times New Roman" w:cs="Times New Roman"/>
        </w:rPr>
      </w:pPr>
      <w:r w:rsidRPr="00DF5DEC">
        <w:rPr>
          <w:rFonts w:ascii="Times New Roman" w:hAnsi="Times New Roman" w:cs="Times New Roman"/>
        </w:rPr>
        <w:t>SOMATIC EMBRYOGENESIS</w:t>
      </w:r>
    </w:p>
    <w:p w:rsidR="00823270" w:rsidRPr="00DF5DEC" w:rsidRDefault="00823270" w:rsidP="00823270">
      <w:pPr>
        <w:pStyle w:val="BodyText"/>
        <w:spacing w:line="240" w:lineRule="auto"/>
        <w:jc w:val="both"/>
        <w:rPr>
          <w:rFonts w:ascii="Times New Roman" w:hAnsi="Times New Roman" w:cs="Times New Roman"/>
        </w:rPr>
      </w:pPr>
      <w:r w:rsidRPr="00DF5DEC">
        <w:rPr>
          <w:rFonts w:ascii="Times New Roman" w:hAnsi="Times New Roman" w:cs="Times New Roman"/>
        </w:rPr>
        <w:t>What is somatic embryogenesis?</w:t>
      </w:r>
    </w:p>
    <w:p w:rsidR="00823270" w:rsidRPr="00DF5DEC" w:rsidRDefault="00823270" w:rsidP="00823270">
      <w:pPr>
        <w:pStyle w:val="BodyText"/>
        <w:spacing w:line="240" w:lineRule="auto"/>
        <w:jc w:val="both"/>
        <w:rPr>
          <w:rFonts w:ascii="Times New Roman" w:hAnsi="Times New Roman" w:cs="Times New Roman"/>
          <w:b w:val="0"/>
          <w:bCs w:val="0"/>
        </w:rPr>
      </w:pPr>
      <w:r w:rsidRPr="00DF5DEC">
        <w:rPr>
          <w:rFonts w:ascii="Times New Roman" w:hAnsi="Times New Roman" w:cs="Times New Roman"/>
          <w:b w:val="0"/>
          <w:bCs w:val="0"/>
        </w:rPr>
        <w:tab/>
        <w:t>It is the process of a single cell or a group of cells initiating the developmental pathways that lead to reproductive regeneration of non zygotic embryos capable of germinating to form complete plants.</w:t>
      </w:r>
    </w:p>
    <w:p w:rsidR="00823270" w:rsidRPr="00DF5DEC" w:rsidRDefault="00823270" w:rsidP="00823270">
      <w:pPr>
        <w:pStyle w:val="BodyText"/>
        <w:spacing w:line="240" w:lineRule="auto"/>
        <w:jc w:val="both"/>
        <w:rPr>
          <w:rFonts w:ascii="Times New Roman" w:hAnsi="Times New Roman" w:cs="Times New Roman"/>
          <w:b w:val="0"/>
          <w:bCs w:val="0"/>
        </w:rPr>
      </w:pPr>
    </w:p>
    <w:p w:rsidR="00823270" w:rsidRPr="00DF5DEC" w:rsidRDefault="00823270" w:rsidP="00823270">
      <w:pPr>
        <w:pStyle w:val="BodyText"/>
        <w:spacing w:line="240" w:lineRule="auto"/>
        <w:jc w:val="both"/>
        <w:rPr>
          <w:rFonts w:ascii="Times New Roman" w:hAnsi="Times New Roman" w:cs="Times New Roman"/>
          <w:b w:val="0"/>
          <w:bCs w:val="0"/>
        </w:rPr>
      </w:pPr>
      <w:r w:rsidRPr="00DF5DEC">
        <w:rPr>
          <w:rFonts w:ascii="Times New Roman" w:hAnsi="Times New Roman" w:cs="Times New Roman"/>
          <w:b w:val="0"/>
          <w:bCs w:val="0"/>
        </w:rPr>
        <w:tab/>
      </w:r>
      <w:proofErr w:type="spellStart"/>
      <w:r w:rsidRPr="00DF5DEC">
        <w:rPr>
          <w:rFonts w:ascii="Times New Roman" w:hAnsi="Times New Roman" w:cs="Times New Roman"/>
          <w:b w:val="0"/>
          <w:bCs w:val="0"/>
        </w:rPr>
        <w:t>Embryogeneic</w:t>
      </w:r>
      <w:proofErr w:type="spellEnd"/>
      <w:r w:rsidRPr="00DF5DEC">
        <w:rPr>
          <w:rFonts w:ascii="Times New Roman" w:hAnsi="Times New Roman" w:cs="Times New Roman"/>
          <w:b w:val="0"/>
          <w:bCs w:val="0"/>
        </w:rPr>
        <w:t xml:space="preserve"> cultures are compact dry, amorphous, and white in </w:t>
      </w:r>
      <w:proofErr w:type="spellStart"/>
      <w:r w:rsidRPr="00DF5DEC">
        <w:rPr>
          <w:rFonts w:ascii="Times New Roman" w:hAnsi="Times New Roman" w:cs="Times New Roman"/>
          <w:b w:val="0"/>
          <w:bCs w:val="0"/>
        </w:rPr>
        <w:t>colour</w:t>
      </w:r>
      <w:proofErr w:type="spellEnd"/>
      <w:r w:rsidRPr="00DF5DEC">
        <w:rPr>
          <w:rFonts w:ascii="Times New Roman" w:hAnsi="Times New Roman" w:cs="Times New Roman"/>
          <w:b w:val="0"/>
          <w:bCs w:val="0"/>
        </w:rPr>
        <w:t xml:space="preserve"> as compared to non </w:t>
      </w:r>
      <w:proofErr w:type="spellStart"/>
      <w:r w:rsidRPr="00DF5DEC">
        <w:rPr>
          <w:rFonts w:ascii="Times New Roman" w:hAnsi="Times New Roman" w:cs="Times New Roman"/>
          <w:b w:val="0"/>
          <w:bCs w:val="0"/>
        </w:rPr>
        <w:t>embryogenic</w:t>
      </w:r>
      <w:proofErr w:type="spellEnd"/>
      <w:r w:rsidRPr="00DF5DEC">
        <w:rPr>
          <w:rFonts w:ascii="Times New Roman" w:hAnsi="Times New Roman" w:cs="Times New Roman"/>
          <w:b w:val="0"/>
          <w:bCs w:val="0"/>
        </w:rPr>
        <w:t xml:space="preserve"> cultures which are watery dirty white to light brown in </w:t>
      </w:r>
      <w:proofErr w:type="spellStart"/>
      <w:r w:rsidRPr="00DF5DEC">
        <w:rPr>
          <w:rFonts w:ascii="Times New Roman" w:hAnsi="Times New Roman" w:cs="Times New Roman"/>
          <w:b w:val="0"/>
          <w:bCs w:val="0"/>
        </w:rPr>
        <w:t>colour</w:t>
      </w:r>
      <w:proofErr w:type="spellEnd"/>
      <w:r w:rsidRPr="00DF5DEC">
        <w:rPr>
          <w:rFonts w:ascii="Times New Roman" w:hAnsi="Times New Roman" w:cs="Times New Roman"/>
          <w:b w:val="0"/>
          <w:bCs w:val="0"/>
        </w:rPr>
        <w:t xml:space="preserve"> and soft in nature.  </w:t>
      </w:r>
    </w:p>
    <w:p w:rsidR="00823270" w:rsidRPr="00DF5DEC" w:rsidRDefault="00823270" w:rsidP="00823270">
      <w:pPr>
        <w:pStyle w:val="BodyText"/>
        <w:spacing w:line="240" w:lineRule="auto"/>
        <w:jc w:val="both"/>
        <w:rPr>
          <w:rFonts w:ascii="Times New Roman" w:hAnsi="Times New Roman" w:cs="Times New Roman"/>
          <w:b w:val="0"/>
          <w:bCs w:val="0"/>
        </w:rPr>
      </w:pPr>
      <w:r>
        <w:rPr>
          <w:rFonts w:ascii="Times New Roman" w:hAnsi="Times New Roman" w:cs="Times New Roman"/>
          <w:b w:val="0"/>
          <w:bCs w:val="0"/>
          <w:noProof/>
        </w:rPr>
        <w:drawing>
          <wp:inline distT="0" distB="0" distL="0" distR="0">
            <wp:extent cx="2752725" cy="2171700"/>
            <wp:effectExtent l="19050" t="0" r="9525" b="0"/>
            <wp:docPr id="1" name="Picture 1" descr="cALLU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LUS2"/>
                    <pic:cNvPicPr>
                      <a:picLocks noChangeAspect="1" noChangeArrowheads="1"/>
                    </pic:cNvPicPr>
                  </pic:nvPicPr>
                  <pic:blipFill>
                    <a:blip r:embed="rId5"/>
                    <a:srcRect/>
                    <a:stretch>
                      <a:fillRect/>
                    </a:stretch>
                  </pic:blipFill>
                  <pic:spPr bwMode="auto">
                    <a:xfrm>
                      <a:off x="0" y="0"/>
                      <a:ext cx="2752725" cy="2171700"/>
                    </a:xfrm>
                    <a:prstGeom prst="rect">
                      <a:avLst/>
                    </a:prstGeom>
                    <a:noFill/>
                    <a:ln w="9525">
                      <a:noFill/>
                      <a:miter lim="800000"/>
                      <a:headEnd/>
                      <a:tailEnd/>
                    </a:ln>
                  </pic:spPr>
                </pic:pic>
              </a:graphicData>
            </a:graphic>
          </wp:inline>
        </w:drawing>
      </w:r>
    </w:p>
    <w:p w:rsidR="00823270" w:rsidRPr="00DF5DEC" w:rsidRDefault="00823270" w:rsidP="00823270">
      <w:pPr>
        <w:pStyle w:val="BodyText"/>
        <w:spacing w:line="240" w:lineRule="auto"/>
        <w:jc w:val="both"/>
        <w:rPr>
          <w:rFonts w:ascii="Times New Roman" w:hAnsi="Times New Roman" w:cs="Times New Roman"/>
          <w:b w:val="0"/>
          <w:bCs w:val="0"/>
        </w:rPr>
      </w:pPr>
      <w:r w:rsidRPr="00DF5DEC">
        <w:rPr>
          <w:rFonts w:ascii="Times New Roman" w:hAnsi="Times New Roman" w:cs="Times New Roman"/>
          <w:b w:val="0"/>
          <w:bCs w:val="0"/>
        </w:rPr>
        <w:tab/>
      </w:r>
      <w:r w:rsidRPr="00DF5DEC">
        <w:rPr>
          <w:rFonts w:ascii="Times New Roman" w:hAnsi="Times New Roman" w:cs="Times New Roman"/>
          <w:b w:val="0"/>
          <w:bCs w:val="0"/>
        </w:rPr>
        <w:tab/>
      </w:r>
    </w:p>
    <w:p w:rsidR="00823270" w:rsidRPr="00DF5DEC" w:rsidRDefault="00823270" w:rsidP="00823270">
      <w:pPr>
        <w:pStyle w:val="BodyText"/>
        <w:spacing w:line="240" w:lineRule="auto"/>
        <w:jc w:val="both"/>
        <w:rPr>
          <w:rFonts w:ascii="Times New Roman" w:hAnsi="Times New Roman" w:cs="Times New Roman"/>
        </w:rPr>
      </w:pPr>
      <w:r w:rsidRPr="00DF5DEC">
        <w:rPr>
          <w:rFonts w:ascii="Times New Roman" w:hAnsi="Times New Roman" w:cs="Times New Roman"/>
          <w:b w:val="0"/>
          <w:bCs w:val="0"/>
        </w:rPr>
        <w:tab/>
      </w:r>
      <w:r w:rsidRPr="00DF5DEC">
        <w:rPr>
          <w:rFonts w:ascii="Times New Roman" w:hAnsi="Times New Roman" w:cs="Times New Roman"/>
          <w:b w:val="0"/>
          <w:bCs w:val="0"/>
        </w:rPr>
        <w:tab/>
      </w:r>
      <w:r w:rsidRPr="00DF5DEC">
        <w:rPr>
          <w:rFonts w:ascii="Times New Roman" w:hAnsi="Times New Roman" w:cs="Times New Roman"/>
        </w:rPr>
        <w:t>SOMATIC EMBRYOGENESIS</w:t>
      </w:r>
    </w:p>
    <w:p w:rsidR="00823270" w:rsidRPr="00DF5DEC" w:rsidRDefault="00823270" w:rsidP="00823270">
      <w:pPr>
        <w:pStyle w:val="BodyText"/>
        <w:spacing w:line="240" w:lineRule="auto"/>
        <w:jc w:val="both"/>
        <w:rPr>
          <w:rFonts w:ascii="Times New Roman" w:hAnsi="Times New Roman" w:cs="Times New Roman"/>
        </w:rPr>
      </w:pPr>
      <w:r w:rsidRPr="00DF5DEC">
        <w:rPr>
          <w:rFonts w:ascii="Times New Roman" w:hAnsi="Times New Roman" w:cs="Times New Roman"/>
          <w:noProof/>
          <w:sz w:val="20"/>
        </w:rPr>
        <w:pict>
          <v:line id="_x0000_s1027" style="position:absolute;left:0;text-align:left;z-index:251661312" from="3in,7.15pt" to="252pt,43.15pt">
            <v:stroke endarrow="block"/>
          </v:line>
        </w:pict>
      </w:r>
      <w:r w:rsidRPr="00DF5DEC">
        <w:rPr>
          <w:rFonts w:ascii="Times New Roman" w:hAnsi="Times New Roman" w:cs="Times New Roman"/>
          <w:noProof/>
          <w:sz w:val="20"/>
        </w:rPr>
        <w:pict>
          <v:line id="_x0000_s1026" style="position:absolute;left:0;text-align:left;flip:x;z-index:251660288" from="189pt,7.15pt" to="3in,43.15pt">
            <v:stroke endarrow="block"/>
          </v:line>
        </w:pict>
      </w:r>
    </w:p>
    <w:p w:rsidR="00823270" w:rsidRPr="00DF5DEC" w:rsidRDefault="00823270" w:rsidP="00823270">
      <w:pPr>
        <w:pStyle w:val="BodyText"/>
        <w:spacing w:line="240" w:lineRule="auto"/>
        <w:jc w:val="both"/>
        <w:rPr>
          <w:rFonts w:ascii="Times New Roman" w:hAnsi="Times New Roman" w:cs="Times New Roman"/>
          <w:b w:val="0"/>
          <w:bCs w:val="0"/>
        </w:rPr>
      </w:pPr>
    </w:p>
    <w:p w:rsidR="00823270" w:rsidRPr="00DF5DEC" w:rsidRDefault="00823270" w:rsidP="00823270">
      <w:pPr>
        <w:pStyle w:val="BodyText"/>
        <w:spacing w:line="240" w:lineRule="auto"/>
        <w:jc w:val="both"/>
        <w:rPr>
          <w:rFonts w:ascii="Times New Roman" w:hAnsi="Times New Roman" w:cs="Times New Roman"/>
          <w:b w:val="0"/>
          <w:bCs w:val="0"/>
        </w:rPr>
      </w:pPr>
    </w:p>
    <w:p w:rsidR="00823270" w:rsidRPr="00DF5DEC" w:rsidRDefault="00823270" w:rsidP="00823270">
      <w:pPr>
        <w:pStyle w:val="BodyText"/>
        <w:spacing w:line="240" w:lineRule="auto"/>
        <w:jc w:val="both"/>
        <w:rPr>
          <w:rFonts w:ascii="Times New Roman" w:hAnsi="Times New Roman" w:cs="Times New Roman"/>
          <w:b w:val="0"/>
          <w:bCs w:val="0"/>
        </w:rPr>
      </w:pPr>
      <w:r w:rsidRPr="00DF5DEC">
        <w:rPr>
          <w:rFonts w:ascii="Times New Roman" w:hAnsi="Times New Roman" w:cs="Times New Roman"/>
          <w:b w:val="0"/>
          <w:bCs w:val="0"/>
          <w:noProof/>
          <w:sz w:val="20"/>
        </w:rPr>
        <w:pict>
          <v:rect id="_x0000_s1029" style="position:absolute;left:0;text-align:left;margin-left:243pt;margin-top:10.75pt;width:117pt;height:45pt;z-index:251663360">
            <v:textbox style="mso-next-textbox:#_x0000_s1029">
              <w:txbxContent>
                <w:p w:rsidR="00823270" w:rsidRDefault="00823270" w:rsidP="00823270">
                  <w:r>
                    <w:t xml:space="preserve">Indirect somatic </w:t>
                  </w:r>
                  <w:proofErr w:type="spellStart"/>
                  <w:r>
                    <w:t>embryogeneisi</w:t>
                  </w:r>
                  <w:proofErr w:type="spellEnd"/>
                </w:p>
              </w:txbxContent>
            </v:textbox>
          </v:rect>
        </w:pict>
      </w:r>
      <w:r w:rsidRPr="00DF5DEC">
        <w:rPr>
          <w:rFonts w:ascii="Times New Roman" w:hAnsi="Times New Roman" w:cs="Times New Roman"/>
          <w:b w:val="0"/>
          <w:bCs w:val="0"/>
          <w:noProof/>
          <w:sz w:val="20"/>
        </w:rPr>
        <w:pict>
          <v:rect id="_x0000_s1028" style="position:absolute;left:0;text-align:left;margin-left:81pt;margin-top:1.75pt;width:117pt;height:45pt;z-index:251662336">
            <v:textbox style="mso-next-textbox:#_x0000_s1028">
              <w:txbxContent>
                <w:p w:rsidR="00823270" w:rsidRDefault="00823270" w:rsidP="00823270">
                  <w:r>
                    <w:t xml:space="preserve">Direct somatic </w:t>
                  </w:r>
                  <w:proofErr w:type="spellStart"/>
                  <w:r>
                    <w:t>embryogensis</w:t>
                  </w:r>
                  <w:proofErr w:type="spellEnd"/>
                </w:p>
              </w:txbxContent>
            </v:textbox>
          </v:rect>
        </w:pict>
      </w:r>
    </w:p>
    <w:p w:rsidR="00823270" w:rsidRPr="00DF5DEC" w:rsidRDefault="00823270" w:rsidP="00823270">
      <w:pPr>
        <w:pStyle w:val="BodyText"/>
        <w:spacing w:line="240" w:lineRule="auto"/>
        <w:jc w:val="both"/>
        <w:rPr>
          <w:rFonts w:ascii="Times New Roman" w:hAnsi="Times New Roman" w:cs="Times New Roman"/>
          <w:b w:val="0"/>
          <w:bCs w:val="0"/>
        </w:rPr>
      </w:pPr>
    </w:p>
    <w:p w:rsidR="00823270" w:rsidRPr="00DF5DEC" w:rsidRDefault="00823270" w:rsidP="00823270">
      <w:pPr>
        <w:pStyle w:val="BodyText"/>
        <w:spacing w:line="240" w:lineRule="auto"/>
        <w:jc w:val="both"/>
        <w:rPr>
          <w:rFonts w:ascii="Times New Roman" w:hAnsi="Times New Roman" w:cs="Times New Roman"/>
          <w:b w:val="0"/>
          <w:bCs w:val="0"/>
        </w:rPr>
      </w:pPr>
    </w:p>
    <w:p w:rsidR="00823270" w:rsidRPr="00DF5DEC" w:rsidRDefault="00823270" w:rsidP="00823270">
      <w:pPr>
        <w:pStyle w:val="BodyText"/>
        <w:spacing w:line="240" w:lineRule="auto"/>
        <w:jc w:val="both"/>
        <w:rPr>
          <w:rFonts w:ascii="Times New Roman" w:hAnsi="Times New Roman" w:cs="Times New Roman"/>
          <w:b w:val="0"/>
          <w:bCs w:val="0"/>
        </w:rPr>
      </w:pPr>
    </w:p>
    <w:p w:rsidR="00823270" w:rsidRPr="00DF5DEC" w:rsidRDefault="00823270" w:rsidP="00823270">
      <w:pPr>
        <w:pStyle w:val="BodyText"/>
        <w:spacing w:line="240" w:lineRule="auto"/>
        <w:jc w:val="both"/>
        <w:rPr>
          <w:rFonts w:ascii="Times New Roman" w:hAnsi="Times New Roman" w:cs="Times New Roman"/>
          <w:b w:val="0"/>
          <w:bCs w:val="0"/>
        </w:rPr>
      </w:pPr>
    </w:p>
    <w:p w:rsidR="00823270" w:rsidRPr="00DF5DEC" w:rsidRDefault="00823270" w:rsidP="00823270">
      <w:pPr>
        <w:pStyle w:val="BodyText"/>
        <w:spacing w:line="240" w:lineRule="auto"/>
        <w:jc w:val="both"/>
        <w:rPr>
          <w:rFonts w:ascii="Times New Roman" w:hAnsi="Times New Roman" w:cs="Times New Roman"/>
          <w:b w:val="0"/>
          <w:bCs w:val="0"/>
        </w:rPr>
      </w:pPr>
    </w:p>
    <w:p w:rsidR="00823270" w:rsidRPr="00DF5DEC" w:rsidRDefault="00823270" w:rsidP="00823270">
      <w:pPr>
        <w:pStyle w:val="BodyText"/>
        <w:spacing w:line="240" w:lineRule="auto"/>
        <w:ind w:firstLine="720"/>
        <w:jc w:val="both"/>
        <w:rPr>
          <w:rFonts w:ascii="Times New Roman" w:hAnsi="Times New Roman" w:cs="Times New Roman"/>
          <w:b w:val="0"/>
          <w:bCs w:val="0"/>
        </w:rPr>
      </w:pPr>
      <w:r w:rsidRPr="00DF5DEC">
        <w:rPr>
          <w:rFonts w:ascii="Times New Roman" w:hAnsi="Times New Roman" w:cs="Times New Roman"/>
          <w:b w:val="0"/>
          <w:bCs w:val="0"/>
        </w:rPr>
        <w:t>In direct embryogenesis the embryo is formed directly from a cell or group of cells without the production of an intervening callus</w:t>
      </w:r>
    </w:p>
    <w:p w:rsidR="00823270" w:rsidRPr="00DF5DEC" w:rsidRDefault="00823270" w:rsidP="00823270">
      <w:pPr>
        <w:pStyle w:val="BodyText"/>
        <w:spacing w:line="240" w:lineRule="auto"/>
        <w:ind w:firstLine="720"/>
        <w:jc w:val="both"/>
        <w:rPr>
          <w:rFonts w:ascii="Times New Roman" w:hAnsi="Times New Roman" w:cs="Times New Roman"/>
          <w:b w:val="0"/>
          <w:bCs w:val="0"/>
        </w:rPr>
      </w:pPr>
      <w:r w:rsidRPr="00DF5DEC">
        <w:rPr>
          <w:rFonts w:ascii="Times New Roman" w:hAnsi="Times New Roman" w:cs="Times New Roman"/>
          <w:b w:val="0"/>
          <w:bCs w:val="0"/>
        </w:rPr>
        <w:t xml:space="preserve">In indirect somatic embryogenesis callus is first produced from the </w:t>
      </w:r>
      <w:proofErr w:type="spellStart"/>
      <w:r w:rsidRPr="00DF5DEC">
        <w:rPr>
          <w:rFonts w:ascii="Times New Roman" w:hAnsi="Times New Roman" w:cs="Times New Roman"/>
          <w:b w:val="0"/>
          <w:bCs w:val="0"/>
        </w:rPr>
        <w:t>explant</w:t>
      </w:r>
      <w:proofErr w:type="spellEnd"/>
      <w:r w:rsidRPr="00DF5DEC">
        <w:rPr>
          <w:rFonts w:ascii="Times New Roman" w:hAnsi="Times New Roman" w:cs="Times New Roman"/>
          <w:b w:val="0"/>
          <w:bCs w:val="0"/>
        </w:rPr>
        <w:t xml:space="preserve">.  Embryos are then produced from the callus </w:t>
      </w:r>
    </w:p>
    <w:p w:rsidR="00823270" w:rsidRPr="00DF5DEC" w:rsidRDefault="00823270" w:rsidP="00823270">
      <w:pPr>
        <w:pStyle w:val="BodyText"/>
        <w:spacing w:line="240" w:lineRule="auto"/>
        <w:jc w:val="both"/>
        <w:rPr>
          <w:rFonts w:ascii="Times New Roman" w:hAnsi="Times New Roman" w:cs="Times New Roman"/>
          <w:b w:val="0"/>
          <w:bCs w:val="0"/>
        </w:rPr>
      </w:pPr>
    </w:p>
    <w:p w:rsidR="00823270" w:rsidRPr="00DF5DEC" w:rsidRDefault="00823270" w:rsidP="00823270">
      <w:pPr>
        <w:pStyle w:val="BodyText"/>
        <w:spacing w:line="240" w:lineRule="auto"/>
        <w:jc w:val="both"/>
        <w:rPr>
          <w:rFonts w:ascii="Times New Roman" w:hAnsi="Times New Roman" w:cs="Times New Roman"/>
        </w:rPr>
      </w:pPr>
      <w:proofErr w:type="spellStart"/>
      <w:r w:rsidRPr="00DF5DEC">
        <w:rPr>
          <w:rFonts w:ascii="Times New Roman" w:hAnsi="Times New Roman" w:cs="Times New Roman"/>
        </w:rPr>
        <w:t>Embryoid</w:t>
      </w:r>
      <w:proofErr w:type="spellEnd"/>
    </w:p>
    <w:p w:rsidR="00823270" w:rsidRPr="00DF5DEC" w:rsidRDefault="00823270" w:rsidP="00823270">
      <w:pPr>
        <w:pStyle w:val="BodyText"/>
        <w:spacing w:line="240" w:lineRule="auto"/>
        <w:jc w:val="both"/>
        <w:rPr>
          <w:rFonts w:ascii="Times New Roman" w:hAnsi="Times New Roman" w:cs="Times New Roman"/>
          <w:b w:val="0"/>
          <w:bCs w:val="0"/>
        </w:rPr>
      </w:pPr>
      <w:r w:rsidRPr="00DF5DEC">
        <w:rPr>
          <w:rFonts w:ascii="Times New Roman" w:hAnsi="Times New Roman" w:cs="Times New Roman"/>
        </w:rPr>
        <w:tab/>
      </w:r>
      <w:r w:rsidRPr="00DF5DEC">
        <w:rPr>
          <w:rFonts w:ascii="Times New Roman" w:hAnsi="Times New Roman" w:cs="Times New Roman"/>
          <w:b w:val="0"/>
          <w:bCs w:val="0"/>
        </w:rPr>
        <w:t xml:space="preserve">It is a small well organized structure comparable of the sexual embryo, which is produced in tissue culture of dividing somatic </w:t>
      </w:r>
      <w:proofErr w:type="spellStart"/>
      <w:r w:rsidRPr="00DF5DEC">
        <w:rPr>
          <w:rFonts w:ascii="Times New Roman" w:hAnsi="Times New Roman" w:cs="Times New Roman"/>
          <w:b w:val="0"/>
          <w:bCs w:val="0"/>
        </w:rPr>
        <w:t>cells.which</w:t>
      </w:r>
      <w:proofErr w:type="spellEnd"/>
      <w:r w:rsidRPr="00DF5DEC">
        <w:rPr>
          <w:rFonts w:ascii="Times New Roman" w:hAnsi="Times New Roman" w:cs="Times New Roman"/>
          <w:b w:val="0"/>
          <w:bCs w:val="0"/>
        </w:rPr>
        <w:t xml:space="preserve"> are </w:t>
      </w:r>
      <w:proofErr w:type="spellStart"/>
      <w:r w:rsidRPr="00DF5DEC">
        <w:rPr>
          <w:rFonts w:ascii="Times New Roman" w:hAnsi="Times New Roman" w:cs="Times New Roman"/>
          <w:b w:val="0"/>
          <w:bCs w:val="0"/>
        </w:rPr>
        <w:t>embryogenically</w:t>
      </w:r>
      <w:proofErr w:type="spellEnd"/>
      <w:r w:rsidRPr="00DF5DEC">
        <w:rPr>
          <w:rFonts w:ascii="Times New Roman" w:hAnsi="Times New Roman" w:cs="Times New Roman"/>
          <w:b w:val="0"/>
          <w:bCs w:val="0"/>
        </w:rPr>
        <w:t xml:space="preserve">  potential,</w:t>
      </w:r>
    </w:p>
    <w:p w:rsidR="00823270" w:rsidRPr="00DF5DEC" w:rsidRDefault="00823270" w:rsidP="00823270">
      <w:pPr>
        <w:pStyle w:val="BodyText"/>
        <w:spacing w:line="240" w:lineRule="auto"/>
        <w:jc w:val="both"/>
        <w:rPr>
          <w:rFonts w:ascii="Times New Roman" w:hAnsi="Times New Roman" w:cs="Times New Roman"/>
        </w:rPr>
      </w:pPr>
      <w:r w:rsidRPr="00DF5DEC">
        <w:rPr>
          <w:rFonts w:ascii="Times New Roman" w:hAnsi="Times New Roman" w:cs="Times New Roman"/>
          <w:b w:val="0"/>
          <w:bCs w:val="0"/>
        </w:rPr>
        <w:t xml:space="preserve"> </w:t>
      </w:r>
      <w:proofErr w:type="spellStart"/>
      <w:r w:rsidRPr="00DF5DEC">
        <w:rPr>
          <w:rFonts w:ascii="Times New Roman" w:hAnsi="Times New Roman" w:cs="Times New Roman"/>
        </w:rPr>
        <w:t>Embryogenic</w:t>
      </w:r>
      <w:proofErr w:type="spellEnd"/>
      <w:r w:rsidRPr="00DF5DEC">
        <w:rPr>
          <w:rFonts w:ascii="Times New Roman" w:hAnsi="Times New Roman" w:cs="Times New Roman"/>
        </w:rPr>
        <w:t xml:space="preserve"> potential</w:t>
      </w:r>
    </w:p>
    <w:p w:rsidR="00823270" w:rsidRPr="00DF5DEC" w:rsidRDefault="00823270" w:rsidP="00823270">
      <w:pPr>
        <w:pStyle w:val="BodyText"/>
        <w:spacing w:line="240" w:lineRule="auto"/>
        <w:jc w:val="both"/>
        <w:rPr>
          <w:rFonts w:ascii="Times New Roman" w:hAnsi="Times New Roman" w:cs="Times New Roman"/>
          <w:b w:val="0"/>
          <w:bCs w:val="0"/>
        </w:rPr>
      </w:pPr>
      <w:r w:rsidRPr="00DF5DEC">
        <w:rPr>
          <w:rFonts w:ascii="Times New Roman" w:hAnsi="Times New Roman" w:cs="Times New Roman"/>
          <w:b w:val="0"/>
          <w:bCs w:val="0"/>
        </w:rPr>
        <w:tab/>
        <w:t xml:space="preserve">The capability of the somatic plant cell of a culture </w:t>
      </w:r>
      <w:r w:rsidRPr="00DF5DEC">
        <w:rPr>
          <w:rFonts w:ascii="Times New Roman" w:hAnsi="Times New Roman" w:cs="Times New Roman"/>
        </w:rPr>
        <w:t xml:space="preserve">to produce </w:t>
      </w:r>
      <w:proofErr w:type="spellStart"/>
      <w:r w:rsidRPr="00DF5DEC">
        <w:rPr>
          <w:rFonts w:ascii="Times New Roman" w:hAnsi="Times New Roman" w:cs="Times New Roman"/>
        </w:rPr>
        <w:t>embryoids</w:t>
      </w:r>
      <w:proofErr w:type="spellEnd"/>
      <w:r w:rsidRPr="00DF5DEC">
        <w:rPr>
          <w:rFonts w:ascii="Times New Roman" w:hAnsi="Times New Roman" w:cs="Times New Roman"/>
          <w:b w:val="0"/>
          <w:bCs w:val="0"/>
        </w:rPr>
        <w:t xml:space="preserve"> is known as </w:t>
      </w:r>
      <w:proofErr w:type="spellStart"/>
      <w:r w:rsidRPr="00DF5DEC">
        <w:rPr>
          <w:rFonts w:ascii="Times New Roman" w:hAnsi="Times New Roman" w:cs="Times New Roman"/>
          <w:b w:val="0"/>
          <w:bCs w:val="0"/>
        </w:rPr>
        <w:t>embryogenic</w:t>
      </w:r>
      <w:proofErr w:type="spellEnd"/>
      <w:r w:rsidRPr="00DF5DEC">
        <w:rPr>
          <w:rFonts w:ascii="Times New Roman" w:hAnsi="Times New Roman" w:cs="Times New Roman"/>
          <w:b w:val="0"/>
          <w:bCs w:val="0"/>
        </w:rPr>
        <w:t xml:space="preserve"> potential</w:t>
      </w:r>
    </w:p>
    <w:p w:rsidR="00823270" w:rsidRPr="00DF5DEC" w:rsidRDefault="00823270" w:rsidP="00823270">
      <w:pPr>
        <w:pStyle w:val="BodyText"/>
        <w:spacing w:line="240" w:lineRule="auto"/>
        <w:jc w:val="both"/>
        <w:rPr>
          <w:rFonts w:ascii="Times New Roman" w:hAnsi="Times New Roman" w:cs="Times New Roman"/>
        </w:rPr>
      </w:pPr>
      <w:proofErr w:type="spellStart"/>
      <w:r w:rsidRPr="00DF5DEC">
        <w:rPr>
          <w:rFonts w:ascii="Times New Roman" w:hAnsi="Times New Roman" w:cs="Times New Roman"/>
        </w:rPr>
        <w:t>Embryogenic</w:t>
      </w:r>
      <w:proofErr w:type="spellEnd"/>
      <w:r w:rsidRPr="00DF5DEC">
        <w:rPr>
          <w:rFonts w:ascii="Times New Roman" w:hAnsi="Times New Roman" w:cs="Times New Roman"/>
        </w:rPr>
        <w:t xml:space="preserve"> callus (EC) </w:t>
      </w:r>
    </w:p>
    <w:p w:rsidR="00823270" w:rsidRPr="00DF5DEC" w:rsidRDefault="00823270" w:rsidP="00823270">
      <w:pPr>
        <w:pStyle w:val="BodyText"/>
        <w:spacing w:line="240" w:lineRule="auto"/>
        <w:jc w:val="both"/>
        <w:rPr>
          <w:rFonts w:ascii="Times New Roman" w:hAnsi="Times New Roman" w:cs="Times New Roman"/>
          <w:b w:val="0"/>
          <w:bCs w:val="0"/>
        </w:rPr>
      </w:pPr>
      <w:r w:rsidRPr="00DF5DEC">
        <w:rPr>
          <w:rFonts w:ascii="Times New Roman" w:hAnsi="Times New Roman" w:cs="Times New Roman"/>
          <w:b w:val="0"/>
          <w:bCs w:val="0"/>
        </w:rPr>
        <w:tab/>
        <w:t xml:space="preserve">In somatic embryogenesis small compact cells divide </w:t>
      </w:r>
      <w:proofErr w:type="spellStart"/>
      <w:r w:rsidRPr="00DF5DEC">
        <w:rPr>
          <w:rFonts w:ascii="Times New Roman" w:hAnsi="Times New Roman" w:cs="Times New Roman"/>
          <w:b w:val="0"/>
          <w:bCs w:val="0"/>
        </w:rPr>
        <w:t>asymemetrically</w:t>
      </w:r>
      <w:proofErr w:type="spellEnd"/>
      <w:r w:rsidRPr="00DF5DEC">
        <w:rPr>
          <w:rFonts w:ascii="Times New Roman" w:hAnsi="Times New Roman" w:cs="Times New Roman"/>
          <w:b w:val="0"/>
          <w:bCs w:val="0"/>
        </w:rPr>
        <w:t xml:space="preserve"> and their daughter cells stick together to produce cell masses called </w:t>
      </w:r>
      <w:proofErr w:type="spellStart"/>
      <w:r w:rsidRPr="00DF5DEC">
        <w:rPr>
          <w:rFonts w:ascii="Times New Roman" w:hAnsi="Times New Roman" w:cs="Times New Roman"/>
          <w:b w:val="0"/>
          <w:bCs w:val="0"/>
        </w:rPr>
        <w:t>proembryogenic</w:t>
      </w:r>
      <w:proofErr w:type="spellEnd"/>
      <w:r w:rsidRPr="00DF5DEC">
        <w:rPr>
          <w:rFonts w:ascii="Times New Roman" w:hAnsi="Times New Roman" w:cs="Times New Roman"/>
          <w:b w:val="0"/>
          <w:bCs w:val="0"/>
        </w:rPr>
        <w:t xml:space="preserve"> masses or </w:t>
      </w:r>
      <w:proofErr w:type="spellStart"/>
      <w:r w:rsidRPr="00DF5DEC">
        <w:rPr>
          <w:rFonts w:ascii="Times New Roman" w:hAnsi="Times New Roman" w:cs="Times New Roman"/>
          <w:b w:val="0"/>
          <w:bCs w:val="0"/>
        </w:rPr>
        <w:t>embryogenic</w:t>
      </w:r>
      <w:proofErr w:type="spellEnd"/>
      <w:r w:rsidRPr="00DF5DEC">
        <w:rPr>
          <w:rFonts w:ascii="Times New Roman" w:hAnsi="Times New Roman" w:cs="Times New Roman"/>
          <w:b w:val="0"/>
          <w:bCs w:val="0"/>
        </w:rPr>
        <w:t xml:space="preserve"> clumps</w:t>
      </w:r>
    </w:p>
    <w:p w:rsidR="00823270" w:rsidRPr="00DF5DEC" w:rsidRDefault="00823270" w:rsidP="00823270">
      <w:pPr>
        <w:pStyle w:val="BodyText"/>
        <w:spacing w:line="240" w:lineRule="auto"/>
        <w:jc w:val="both"/>
        <w:rPr>
          <w:rFonts w:ascii="Times New Roman" w:hAnsi="Times New Roman" w:cs="Times New Roman"/>
          <w:b w:val="0"/>
          <w:bCs w:val="0"/>
        </w:rPr>
      </w:pPr>
    </w:p>
    <w:p w:rsidR="00823270" w:rsidRPr="00DF5DEC" w:rsidRDefault="00823270" w:rsidP="00823270">
      <w:pPr>
        <w:pStyle w:val="BodyText"/>
        <w:spacing w:line="240" w:lineRule="auto"/>
        <w:jc w:val="both"/>
        <w:rPr>
          <w:rFonts w:ascii="Times New Roman" w:hAnsi="Times New Roman" w:cs="Times New Roman"/>
        </w:rPr>
      </w:pPr>
      <w:r w:rsidRPr="00DF5DEC">
        <w:rPr>
          <w:rFonts w:ascii="Times New Roman" w:hAnsi="Times New Roman" w:cs="Times New Roman"/>
        </w:rPr>
        <w:t>Characters of somatic embryo</w:t>
      </w:r>
    </w:p>
    <w:p w:rsidR="00823270" w:rsidRPr="00DF5DEC" w:rsidRDefault="00823270" w:rsidP="00823270">
      <w:pPr>
        <w:pStyle w:val="BodyText"/>
        <w:spacing w:line="240" w:lineRule="auto"/>
        <w:jc w:val="both"/>
        <w:rPr>
          <w:rFonts w:ascii="Times New Roman" w:hAnsi="Times New Roman" w:cs="Times New Roman"/>
          <w:b w:val="0"/>
          <w:bCs w:val="0"/>
        </w:rPr>
      </w:pPr>
      <w:proofErr w:type="gramStart"/>
      <w:r w:rsidRPr="00DF5DEC">
        <w:rPr>
          <w:rFonts w:ascii="Times New Roman" w:hAnsi="Times New Roman" w:cs="Times New Roman"/>
          <w:b w:val="0"/>
          <w:bCs w:val="0"/>
        </w:rPr>
        <w:t>1.the</w:t>
      </w:r>
      <w:proofErr w:type="gramEnd"/>
      <w:r w:rsidRPr="00DF5DEC">
        <w:rPr>
          <w:rFonts w:ascii="Times New Roman" w:hAnsi="Times New Roman" w:cs="Times New Roman"/>
          <w:b w:val="0"/>
          <w:bCs w:val="0"/>
        </w:rPr>
        <w:t xml:space="preserve"> origin is single cell </w:t>
      </w:r>
    </w:p>
    <w:p w:rsidR="00823270" w:rsidRPr="00DF5DEC" w:rsidRDefault="00823270" w:rsidP="00823270">
      <w:pPr>
        <w:pStyle w:val="BodyText"/>
        <w:spacing w:line="240" w:lineRule="auto"/>
        <w:jc w:val="both"/>
        <w:rPr>
          <w:rFonts w:ascii="Times New Roman" w:hAnsi="Times New Roman" w:cs="Times New Roman"/>
          <w:b w:val="0"/>
          <w:bCs w:val="0"/>
        </w:rPr>
      </w:pPr>
      <w:proofErr w:type="gramStart"/>
      <w:r w:rsidRPr="00DF5DEC">
        <w:rPr>
          <w:rFonts w:ascii="Times New Roman" w:hAnsi="Times New Roman" w:cs="Times New Roman"/>
          <w:b w:val="0"/>
          <w:bCs w:val="0"/>
        </w:rPr>
        <w:t>2.bipolar</w:t>
      </w:r>
      <w:proofErr w:type="gramEnd"/>
      <w:r w:rsidRPr="00DF5DEC">
        <w:rPr>
          <w:rFonts w:ascii="Times New Roman" w:hAnsi="Times New Roman" w:cs="Times New Roman"/>
          <w:b w:val="0"/>
          <w:bCs w:val="0"/>
        </w:rPr>
        <w:t xml:space="preserve"> i.e., both shoot and root </w:t>
      </w:r>
      <w:proofErr w:type="spellStart"/>
      <w:r w:rsidRPr="00DF5DEC">
        <w:rPr>
          <w:rFonts w:ascii="Times New Roman" w:hAnsi="Times New Roman" w:cs="Times New Roman"/>
          <w:b w:val="0"/>
          <w:bCs w:val="0"/>
        </w:rPr>
        <w:t>primordia</w:t>
      </w:r>
      <w:proofErr w:type="spellEnd"/>
      <w:r w:rsidRPr="00DF5DEC">
        <w:rPr>
          <w:rFonts w:ascii="Times New Roman" w:hAnsi="Times New Roman" w:cs="Times New Roman"/>
          <w:b w:val="0"/>
          <w:bCs w:val="0"/>
        </w:rPr>
        <w:t xml:space="preserve"> present </w:t>
      </w:r>
    </w:p>
    <w:p w:rsidR="00823270" w:rsidRPr="00DF5DEC" w:rsidRDefault="00823270" w:rsidP="00823270">
      <w:pPr>
        <w:pStyle w:val="BodyText"/>
        <w:spacing w:line="240" w:lineRule="auto"/>
        <w:jc w:val="both"/>
        <w:rPr>
          <w:rFonts w:ascii="Times New Roman" w:hAnsi="Times New Roman" w:cs="Times New Roman"/>
          <w:b w:val="0"/>
          <w:bCs w:val="0"/>
        </w:rPr>
      </w:pPr>
      <w:proofErr w:type="gramStart"/>
      <w:r w:rsidRPr="00DF5DEC">
        <w:rPr>
          <w:rFonts w:ascii="Times New Roman" w:hAnsi="Times New Roman" w:cs="Times New Roman"/>
          <w:b w:val="0"/>
          <w:bCs w:val="0"/>
        </w:rPr>
        <w:t>3.vascular</w:t>
      </w:r>
      <w:proofErr w:type="gramEnd"/>
      <w:r w:rsidRPr="00DF5DEC">
        <w:rPr>
          <w:rFonts w:ascii="Times New Roman" w:hAnsi="Times New Roman" w:cs="Times New Roman"/>
          <w:b w:val="0"/>
          <w:bCs w:val="0"/>
        </w:rPr>
        <w:t xml:space="preserve"> connection between the somatic embryos and the </w:t>
      </w:r>
      <w:proofErr w:type="spellStart"/>
      <w:r w:rsidRPr="00DF5DEC">
        <w:rPr>
          <w:rFonts w:ascii="Times New Roman" w:hAnsi="Times New Roman" w:cs="Times New Roman"/>
          <w:b w:val="0"/>
          <w:bCs w:val="0"/>
        </w:rPr>
        <w:t>explant</w:t>
      </w:r>
      <w:proofErr w:type="spellEnd"/>
      <w:r w:rsidRPr="00DF5DEC">
        <w:rPr>
          <w:rFonts w:ascii="Times New Roman" w:hAnsi="Times New Roman" w:cs="Times New Roman"/>
          <w:b w:val="0"/>
          <w:bCs w:val="0"/>
        </w:rPr>
        <w:t xml:space="preserve"> is absent</w:t>
      </w:r>
    </w:p>
    <w:p w:rsidR="00823270" w:rsidRPr="00DF5DEC" w:rsidRDefault="00823270" w:rsidP="00823270">
      <w:pPr>
        <w:pStyle w:val="BodyText"/>
        <w:spacing w:line="240" w:lineRule="auto"/>
        <w:jc w:val="both"/>
        <w:rPr>
          <w:rFonts w:ascii="Times New Roman" w:hAnsi="Times New Roman" w:cs="Times New Roman"/>
          <w:b w:val="0"/>
          <w:bCs w:val="0"/>
        </w:rPr>
      </w:pPr>
      <w:r w:rsidRPr="00DF5DEC">
        <w:rPr>
          <w:rFonts w:ascii="Times New Roman" w:hAnsi="Times New Roman" w:cs="Times New Roman"/>
          <w:b w:val="0"/>
          <w:bCs w:val="0"/>
        </w:rPr>
        <w:t xml:space="preserve">4. </w:t>
      </w:r>
      <w:proofErr w:type="gramStart"/>
      <w:r w:rsidRPr="00DF5DEC">
        <w:rPr>
          <w:rFonts w:ascii="Times New Roman" w:hAnsi="Times New Roman" w:cs="Times New Roman"/>
          <w:b w:val="0"/>
          <w:bCs w:val="0"/>
        </w:rPr>
        <w:t>the</w:t>
      </w:r>
      <w:proofErr w:type="gramEnd"/>
      <w:r w:rsidRPr="00DF5DEC">
        <w:rPr>
          <w:rFonts w:ascii="Times New Roman" w:hAnsi="Times New Roman" w:cs="Times New Roman"/>
          <w:b w:val="0"/>
          <w:bCs w:val="0"/>
        </w:rPr>
        <w:t xml:space="preserve"> somatic embryos are easily separated from the </w:t>
      </w:r>
      <w:proofErr w:type="spellStart"/>
      <w:r w:rsidRPr="00DF5DEC">
        <w:rPr>
          <w:rFonts w:ascii="Times New Roman" w:hAnsi="Times New Roman" w:cs="Times New Roman"/>
          <w:b w:val="0"/>
          <w:bCs w:val="0"/>
        </w:rPr>
        <w:t>explant</w:t>
      </w:r>
      <w:proofErr w:type="spellEnd"/>
      <w:r w:rsidRPr="00DF5DEC">
        <w:rPr>
          <w:rFonts w:ascii="Times New Roman" w:hAnsi="Times New Roman" w:cs="Times New Roman"/>
          <w:b w:val="0"/>
          <w:bCs w:val="0"/>
        </w:rPr>
        <w:t xml:space="preserve"> tissue</w:t>
      </w:r>
    </w:p>
    <w:p w:rsidR="00823270" w:rsidRPr="00DF5DEC" w:rsidRDefault="00823270" w:rsidP="00823270">
      <w:pPr>
        <w:pStyle w:val="BodyText"/>
        <w:spacing w:line="240" w:lineRule="auto"/>
        <w:jc w:val="both"/>
        <w:rPr>
          <w:rFonts w:ascii="Times New Roman" w:hAnsi="Times New Roman" w:cs="Times New Roman"/>
          <w:b w:val="0"/>
          <w:bCs w:val="0"/>
        </w:rPr>
      </w:pPr>
    </w:p>
    <w:p w:rsidR="00823270" w:rsidRPr="00DF5DEC" w:rsidRDefault="00823270" w:rsidP="00823270">
      <w:pPr>
        <w:pStyle w:val="BodyText"/>
        <w:spacing w:line="240" w:lineRule="auto"/>
        <w:jc w:val="both"/>
        <w:rPr>
          <w:rFonts w:ascii="Times New Roman" w:hAnsi="Times New Roman" w:cs="Times New Roman"/>
        </w:rPr>
      </w:pPr>
      <w:proofErr w:type="gramStart"/>
      <w:r w:rsidRPr="00DF5DEC">
        <w:rPr>
          <w:rFonts w:ascii="Times New Roman" w:hAnsi="Times New Roman" w:cs="Times New Roman"/>
        </w:rPr>
        <w:t>explants</w:t>
      </w:r>
      <w:proofErr w:type="gramEnd"/>
      <w:r w:rsidRPr="00DF5DEC">
        <w:rPr>
          <w:rFonts w:ascii="Times New Roman" w:hAnsi="Times New Roman" w:cs="Times New Roman"/>
        </w:rPr>
        <w:t xml:space="preserve"> for initiation of SE</w:t>
      </w:r>
    </w:p>
    <w:p w:rsidR="00823270" w:rsidRPr="00DF5DEC" w:rsidRDefault="00823270" w:rsidP="00823270">
      <w:pPr>
        <w:pStyle w:val="BodyText"/>
        <w:spacing w:line="240" w:lineRule="auto"/>
        <w:jc w:val="both"/>
        <w:rPr>
          <w:rFonts w:ascii="Times New Roman" w:hAnsi="Times New Roman" w:cs="Times New Roman"/>
          <w:b w:val="0"/>
          <w:bCs w:val="0"/>
        </w:rPr>
      </w:pPr>
      <w:proofErr w:type="gramStart"/>
      <w:r w:rsidRPr="00DF5DEC">
        <w:rPr>
          <w:rFonts w:ascii="Times New Roman" w:hAnsi="Times New Roman" w:cs="Times New Roman"/>
          <w:b w:val="0"/>
          <w:bCs w:val="0"/>
        </w:rPr>
        <w:t>1.embryonic</w:t>
      </w:r>
      <w:proofErr w:type="gramEnd"/>
      <w:r w:rsidRPr="00DF5DEC">
        <w:rPr>
          <w:rFonts w:ascii="Times New Roman" w:hAnsi="Times New Roman" w:cs="Times New Roman"/>
          <w:b w:val="0"/>
          <w:bCs w:val="0"/>
        </w:rPr>
        <w:t xml:space="preserve"> or young seedling tissues</w:t>
      </w:r>
    </w:p>
    <w:p w:rsidR="00823270" w:rsidRPr="00DF5DEC" w:rsidRDefault="00823270" w:rsidP="00823270">
      <w:pPr>
        <w:pStyle w:val="BodyText"/>
        <w:spacing w:line="240" w:lineRule="auto"/>
        <w:jc w:val="both"/>
        <w:rPr>
          <w:rFonts w:ascii="Times New Roman" w:hAnsi="Times New Roman" w:cs="Times New Roman"/>
          <w:b w:val="0"/>
          <w:bCs w:val="0"/>
        </w:rPr>
      </w:pPr>
      <w:proofErr w:type="gramStart"/>
      <w:r w:rsidRPr="00DF5DEC">
        <w:rPr>
          <w:rFonts w:ascii="Times New Roman" w:hAnsi="Times New Roman" w:cs="Times New Roman"/>
          <w:b w:val="0"/>
          <w:bCs w:val="0"/>
        </w:rPr>
        <w:t>2.excised</w:t>
      </w:r>
      <w:proofErr w:type="gramEnd"/>
      <w:r w:rsidRPr="00DF5DEC">
        <w:rPr>
          <w:rFonts w:ascii="Times New Roman" w:hAnsi="Times New Roman" w:cs="Times New Roman"/>
          <w:b w:val="0"/>
          <w:bCs w:val="0"/>
        </w:rPr>
        <w:t xml:space="preserve"> small tissues from young inflorescence</w:t>
      </w:r>
    </w:p>
    <w:p w:rsidR="00823270" w:rsidRPr="00DF5DEC" w:rsidRDefault="00823270" w:rsidP="00823270">
      <w:pPr>
        <w:pStyle w:val="BodyText"/>
        <w:spacing w:line="240" w:lineRule="auto"/>
        <w:jc w:val="both"/>
        <w:rPr>
          <w:rFonts w:ascii="Times New Roman" w:hAnsi="Times New Roman" w:cs="Times New Roman"/>
          <w:b w:val="0"/>
          <w:bCs w:val="0"/>
        </w:rPr>
      </w:pPr>
      <w:proofErr w:type="gramStart"/>
      <w:r w:rsidRPr="00DF5DEC">
        <w:rPr>
          <w:rFonts w:ascii="Times New Roman" w:hAnsi="Times New Roman" w:cs="Times New Roman"/>
          <w:b w:val="0"/>
          <w:bCs w:val="0"/>
        </w:rPr>
        <w:t>3.scutellum</w:t>
      </w:r>
      <w:proofErr w:type="gramEnd"/>
    </w:p>
    <w:p w:rsidR="00823270" w:rsidRPr="00DF5DEC" w:rsidRDefault="00823270" w:rsidP="00823270">
      <w:pPr>
        <w:pStyle w:val="BodyText"/>
        <w:spacing w:line="240" w:lineRule="auto"/>
        <w:jc w:val="both"/>
        <w:rPr>
          <w:rFonts w:ascii="Times New Roman" w:hAnsi="Times New Roman" w:cs="Times New Roman"/>
          <w:b w:val="0"/>
          <w:bCs w:val="0"/>
        </w:rPr>
      </w:pPr>
      <w:proofErr w:type="gramStart"/>
      <w:r w:rsidRPr="00DF5DEC">
        <w:rPr>
          <w:rFonts w:ascii="Times New Roman" w:hAnsi="Times New Roman" w:cs="Times New Roman"/>
          <w:b w:val="0"/>
          <w:bCs w:val="0"/>
        </w:rPr>
        <w:t>4.young</w:t>
      </w:r>
      <w:proofErr w:type="gramEnd"/>
      <w:r w:rsidRPr="00DF5DEC">
        <w:rPr>
          <w:rFonts w:ascii="Times New Roman" w:hAnsi="Times New Roman" w:cs="Times New Roman"/>
          <w:b w:val="0"/>
          <w:bCs w:val="0"/>
        </w:rPr>
        <w:t xml:space="preserve"> roots</w:t>
      </w:r>
    </w:p>
    <w:p w:rsidR="00823270" w:rsidRPr="00DF5DEC" w:rsidRDefault="00823270" w:rsidP="00823270">
      <w:pPr>
        <w:pStyle w:val="BodyText"/>
        <w:spacing w:line="240" w:lineRule="auto"/>
        <w:jc w:val="both"/>
        <w:rPr>
          <w:rFonts w:ascii="Times New Roman" w:hAnsi="Times New Roman" w:cs="Times New Roman"/>
          <w:b w:val="0"/>
          <w:bCs w:val="0"/>
        </w:rPr>
      </w:pPr>
      <w:proofErr w:type="gramStart"/>
      <w:r w:rsidRPr="00DF5DEC">
        <w:rPr>
          <w:rFonts w:ascii="Times New Roman" w:hAnsi="Times New Roman" w:cs="Times New Roman"/>
          <w:b w:val="0"/>
          <w:bCs w:val="0"/>
        </w:rPr>
        <w:t>5.petioles</w:t>
      </w:r>
      <w:proofErr w:type="gramEnd"/>
    </w:p>
    <w:p w:rsidR="00823270" w:rsidRPr="00DF5DEC" w:rsidRDefault="00823270" w:rsidP="00823270">
      <w:pPr>
        <w:pStyle w:val="BodyText"/>
        <w:spacing w:line="240" w:lineRule="auto"/>
        <w:jc w:val="both"/>
        <w:rPr>
          <w:rFonts w:ascii="Times New Roman" w:hAnsi="Times New Roman" w:cs="Times New Roman"/>
          <w:b w:val="0"/>
          <w:bCs w:val="0"/>
        </w:rPr>
      </w:pPr>
      <w:proofErr w:type="gramStart"/>
      <w:r w:rsidRPr="00DF5DEC">
        <w:rPr>
          <w:rFonts w:ascii="Times New Roman" w:hAnsi="Times New Roman" w:cs="Times New Roman"/>
          <w:b w:val="0"/>
          <w:bCs w:val="0"/>
        </w:rPr>
        <w:t>6.immature</w:t>
      </w:r>
      <w:proofErr w:type="gramEnd"/>
      <w:r w:rsidRPr="00DF5DEC">
        <w:rPr>
          <w:rFonts w:ascii="Times New Roman" w:hAnsi="Times New Roman" w:cs="Times New Roman"/>
          <w:b w:val="0"/>
          <w:bCs w:val="0"/>
        </w:rPr>
        <w:t xml:space="preserve"> leaf</w:t>
      </w:r>
    </w:p>
    <w:p w:rsidR="00823270" w:rsidRPr="00DF5DEC" w:rsidRDefault="00823270" w:rsidP="00823270">
      <w:pPr>
        <w:pStyle w:val="BodyText"/>
        <w:spacing w:line="240" w:lineRule="auto"/>
        <w:jc w:val="both"/>
        <w:rPr>
          <w:rFonts w:ascii="Times New Roman" w:hAnsi="Times New Roman" w:cs="Times New Roman"/>
          <w:b w:val="0"/>
          <w:bCs w:val="0"/>
        </w:rPr>
      </w:pPr>
      <w:proofErr w:type="gramStart"/>
      <w:r w:rsidRPr="00DF5DEC">
        <w:rPr>
          <w:rFonts w:ascii="Times New Roman" w:hAnsi="Times New Roman" w:cs="Times New Roman"/>
          <w:b w:val="0"/>
          <w:bCs w:val="0"/>
        </w:rPr>
        <w:t>7.immature</w:t>
      </w:r>
      <w:proofErr w:type="gramEnd"/>
      <w:r w:rsidRPr="00DF5DEC">
        <w:rPr>
          <w:rFonts w:ascii="Times New Roman" w:hAnsi="Times New Roman" w:cs="Times New Roman"/>
          <w:b w:val="0"/>
          <w:bCs w:val="0"/>
        </w:rPr>
        <w:t xml:space="preserve"> hypocotyls </w:t>
      </w:r>
    </w:p>
    <w:p w:rsidR="00823270" w:rsidRPr="00DF5DEC" w:rsidRDefault="00823270" w:rsidP="00823270">
      <w:pPr>
        <w:pStyle w:val="BodyText"/>
        <w:spacing w:line="240" w:lineRule="auto"/>
        <w:jc w:val="both"/>
        <w:rPr>
          <w:rFonts w:ascii="Times New Roman" w:hAnsi="Times New Roman" w:cs="Times New Roman"/>
        </w:rPr>
      </w:pPr>
      <w:r w:rsidRPr="00DF5DEC">
        <w:rPr>
          <w:rFonts w:ascii="Times New Roman" w:hAnsi="Times New Roman" w:cs="Times New Roman"/>
        </w:rPr>
        <w:t>Distinct stages in development of Somatic Embryogenesis</w:t>
      </w:r>
    </w:p>
    <w:p w:rsidR="00823270" w:rsidRPr="00DF5DEC" w:rsidRDefault="00823270" w:rsidP="00823270">
      <w:pPr>
        <w:pStyle w:val="BodyText"/>
        <w:numPr>
          <w:ilvl w:val="0"/>
          <w:numId w:val="1"/>
        </w:numPr>
        <w:spacing w:line="240" w:lineRule="auto"/>
        <w:jc w:val="both"/>
        <w:rPr>
          <w:rFonts w:ascii="Times New Roman" w:hAnsi="Times New Roman" w:cs="Times New Roman"/>
          <w:b w:val="0"/>
          <w:bCs w:val="0"/>
        </w:rPr>
      </w:pPr>
      <w:r w:rsidRPr="00DF5DEC">
        <w:rPr>
          <w:rFonts w:ascii="Times New Roman" w:hAnsi="Times New Roman" w:cs="Times New Roman"/>
          <w:b w:val="0"/>
          <w:bCs w:val="0"/>
        </w:rPr>
        <w:t>.single cells</w:t>
      </w:r>
    </w:p>
    <w:p w:rsidR="00823270" w:rsidRPr="00DF5DEC" w:rsidRDefault="00823270" w:rsidP="00823270">
      <w:pPr>
        <w:pStyle w:val="BodyText"/>
        <w:numPr>
          <w:ilvl w:val="0"/>
          <w:numId w:val="1"/>
        </w:numPr>
        <w:spacing w:line="240" w:lineRule="auto"/>
        <w:jc w:val="both"/>
        <w:rPr>
          <w:rFonts w:ascii="Times New Roman" w:hAnsi="Times New Roman" w:cs="Times New Roman"/>
          <w:b w:val="0"/>
          <w:bCs w:val="0"/>
        </w:rPr>
      </w:pPr>
      <w:r w:rsidRPr="00DF5DEC">
        <w:rPr>
          <w:rFonts w:ascii="Times New Roman" w:hAnsi="Times New Roman" w:cs="Times New Roman"/>
          <w:b w:val="0"/>
          <w:bCs w:val="0"/>
        </w:rPr>
        <w:t>.group of cells</w:t>
      </w:r>
    </w:p>
    <w:p w:rsidR="00823270" w:rsidRPr="00DF5DEC" w:rsidRDefault="00823270" w:rsidP="00823270">
      <w:pPr>
        <w:pStyle w:val="BodyText"/>
        <w:numPr>
          <w:ilvl w:val="0"/>
          <w:numId w:val="1"/>
        </w:numPr>
        <w:spacing w:line="240" w:lineRule="auto"/>
        <w:jc w:val="both"/>
        <w:rPr>
          <w:rFonts w:ascii="Times New Roman" w:hAnsi="Times New Roman" w:cs="Times New Roman"/>
          <w:b w:val="0"/>
          <w:bCs w:val="0"/>
        </w:rPr>
      </w:pPr>
      <w:r w:rsidRPr="00DF5DEC">
        <w:rPr>
          <w:rFonts w:ascii="Times New Roman" w:hAnsi="Times New Roman" w:cs="Times New Roman"/>
          <w:b w:val="0"/>
          <w:bCs w:val="0"/>
        </w:rPr>
        <w:t xml:space="preserve">globular stage   </w:t>
      </w:r>
    </w:p>
    <w:p w:rsidR="00823270" w:rsidRPr="00DF5DEC" w:rsidRDefault="00823270" w:rsidP="00823270">
      <w:pPr>
        <w:pStyle w:val="BodyText"/>
        <w:numPr>
          <w:ilvl w:val="0"/>
          <w:numId w:val="1"/>
        </w:numPr>
        <w:spacing w:line="240" w:lineRule="auto"/>
        <w:jc w:val="both"/>
        <w:rPr>
          <w:rFonts w:ascii="Times New Roman" w:hAnsi="Times New Roman" w:cs="Times New Roman"/>
          <w:b w:val="0"/>
          <w:bCs w:val="0"/>
        </w:rPr>
      </w:pPr>
      <w:r w:rsidRPr="00DF5DEC">
        <w:rPr>
          <w:rFonts w:ascii="Times New Roman" w:hAnsi="Times New Roman" w:cs="Times New Roman"/>
          <w:b w:val="0"/>
          <w:bCs w:val="0"/>
        </w:rPr>
        <w:t>.heart shaped embryo</w:t>
      </w:r>
    </w:p>
    <w:p w:rsidR="00823270" w:rsidRPr="00DF5DEC" w:rsidRDefault="00823270" w:rsidP="00823270">
      <w:pPr>
        <w:pStyle w:val="BodyText"/>
        <w:numPr>
          <w:ilvl w:val="0"/>
          <w:numId w:val="1"/>
        </w:numPr>
        <w:spacing w:line="240" w:lineRule="auto"/>
        <w:jc w:val="both"/>
        <w:rPr>
          <w:rFonts w:ascii="Times New Roman" w:hAnsi="Times New Roman" w:cs="Times New Roman"/>
          <w:b w:val="0"/>
          <w:bCs w:val="0"/>
        </w:rPr>
      </w:pPr>
      <w:r w:rsidRPr="00DF5DEC">
        <w:rPr>
          <w:rFonts w:ascii="Times New Roman" w:hAnsi="Times New Roman" w:cs="Times New Roman"/>
          <w:b w:val="0"/>
          <w:bCs w:val="0"/>
        </w:rPr>
        <w:t xml:space="preserve">.torpedo stage embryo   </w:t>
      </w:r>
    </w:p>
    <w:p w:rsidR="00823270" w:rsidRPr="00DF5DEC" w:rsidRDefault="00823270" w:rsidP="00823270">
      <w:pPr>
        <w:pStyle w:val="BodyText"/>
        <w:spacing w:line="240" w:lineRule="auto"/>
        <w:ind w:left="360"/>
        <w:jc w:val="both"/>
        <w:rPr>
          <w:rFonts w:ascii="Times New Roman" w:hAnsi="Times New Roman" w:cs="Times New Roman"/>
          <w:b w:val="0"/>
          <w:bCs w:val="0"/>
        </w:rPr>
      </w:pPr>
      <w:r>
        <w:rPr>
          <w:rFonts w:ascii="Times New Roman" w:hAnsi="Times New Roman" w:cs="Times New Roman"/>
          <w:b w:val="0"/>
          <w:bCs w:val="0"/>
          <w:noProof/>
        </w:rPr>
        <w:drawing>
          <wp:inline distT="0" distB="0" distL="0" distR="0">
            <wp:extent cx="3657600" cy="2181225"/>
            <wp:effectExtent l="19050" t="0" r="0" b="0"/>
            <wp:docPr id="2" name="Picture 2" descr="PATHWAYS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THWAYSOM"/>
                    <pic:cNvPicPr>
                      <a:picLocks noChangeAspect="1" noChangeArrowheads="1"/>
                    </pic:cNvPicPr>
                  </pic:nvPicPr>
                  <pic:blipFill>
                    <a:blip r:embed="rId6"/>
                    <a:srcRect/>
                    <a:stretch>
                      <a:fillRect/>
                    </a:stretch>
                  </pic:blipFill>
                  <pic:spPr bwMode="auto">
                    <a:xfrm>
                      <a:off x="0" y="0"/>
                      <a:ext cx="3657600" cy="2181225"/>
                    </a:xfrm>
                    <a:prstGeom prst="rect">
                      <a:avLst/>
                    </a:prstGeom>
                    <a:noFill/>
                    <a:ln w="9525">
                      <a:noFill/>
                      <a:miter lim="800000"/>
                      <a:headEnd/>
                      <a:tailEnd/>
                    </a:ln>
                  </pic:spPr>
                </pic:pic>
              </a:graphicData>
            </a:graphic>
          </wp:inline>
        </w:drawing>
      </w:r>
    </w:p>
    <w:p w:rsidR="00823270" w:rsidRPr="00DF5DEC" w:rsidRDefault="00823270" w:rsidP="00823270">
      <w:pPr>
        <w:pStyle w:val="BodyText"/>
        <w:spacing w:line="240" w:lineRule="auto"/>
        <w:jc w:val="both"/>
        <w:rPr>
          <w:rFonts w:ascii="Times New Roman" w:hAnsi="Times New Roman" w:cs="Times New Roman"/>
        </w:rPr>
      </w:pPr>
      <w:r w:rsidRPr="00DF5DEC">
        <w:rPr>
          <w:rFonts w:ascii="Times New Roman" w:hAnsi="Times New Roman" w:cs="Times New Roman"/>
        </w:rPr>
        <w:t>DRAW THE DIAGRAM</w:t>
      </w:r>
    </w:p>
    <w:p w:rsidR="00823270" w:rsidRPr="00DF5DEC" w:rsidRDefault="00823270" w:rsidP="00823270">
      <w:pPr>
        <w:pStyle w:val="BodyText"/>
        <w:spacing w:line="240" w:lineRule="auto"/>
        <w:jc w:val="both"/>
        <w:rPr>
          <w:rFonts w:ascii="Times New Roman" w:hAnsi="Times New Roman" w:cs="Times New Roman"/>
          <w:b w:val="0"/>
          <w:bCs w:val="0"/>
        </w:rPr>
      </w:pPr>
    </w:p>
    <w:p w:rsidR="00823270" w:rsidRPr="00DF5DEC" w:rsidRDefault="00823270" w:rsidP="00823270">
      <w:pPr>
        <w:pStyle w:val="BodyText"/>
        <w:spacing w:line="240" w:lineRule="auto"/>
        <w:ind w:firstLine="720"/>
        <w:jc w:val="both"/>
        <w:rPr>
          <w:rFonts w:ascii="Times New Roman" w:hAnsi="Times New Roman" w:cs="Times New Roman"/>
          <w:b w:val="0"/>
          <w:bCs w:val="0"/>
        </w:rPr>
      </w:pPr>
      <w:proofErr w:type="gramStart"/>
      <w:r w:rsidRPr="00DF5DEC">
        <w:rPr>
          <w:rFonts w:ascii="Times New Roman" w:hAnsi="Times New Roman" w:cs="Times New Roman"/>
          <w:b w:val="0"/>
          <w:bCs w:val="0"/>
        </w:rPr>
        <w:t>somatic</w:t>
      </w:r>
      <w:proofErr w:type="gramEnd"/>
      <w:r w:rsidRPr="00DF5DEC">
        <w:rPr>
          <w:rFonts w:ascii="Times New Roman" w:hAnsi="Times New Roman" w:cs="Times New Roman"/>
          <w:b w:val="0"/>
          <w:bCs w:val="0"/>
        </w:rPr>
        <w:t xml:space="preserve"> embryogenesis may develop from single cells or from  a </w:t>
      </w:r>
      <w:r w:rsidRPr="00DF5DEC">
        <w:rPr>
          <w:rFonts w:ascii="Times New Roman" w:hAnsi="Times New Roman" w:cs="Times New Roman"/>
          <w:color w:val="993300"/>
        </w:rPr>
        <w:t>small group of cells</w:t>
      </w:r>
      <w:r w:rsidRPr="00DF5DEC">
        <w:rPr>
          <w:rFonts w:ascii="Times New Roman" w:hAnsi="Times New Roman" w:cs="Times New Roman"/>
        </w:rPr>
        <w:t>.</w:t>
      </w:r>
      <w:r w:rsidRPr="00DF5DEC">
        <w:rPr>
          <w:rFonts w:ascii="Times New Roman" w:hAnsi="Times New Roman" w:cs="Times New Roman"/>
          <w:b w:val="0"/>
          <w:bCs w:val="0"/>
        </w:rPr>
        <w:t xml:space="preserve">  Repeated cell divisions lead to the production of a group of cells that develop into an organized structure known as </w:t>
      </w:r>
      <w:r w:rsidRPr="00DF5DEC">
        <w:rPr>
          <w:rFonts w:ascii="Times New Roman" w:hAnsi="Times New Roman" w:cs="Times New Roman"/>
          <w:color w:val="993300"/>
        </w:rPr>
        <w:t>“</w:t>
      </w:r>
      <w:proofErr w:type="spellStart"/>
      <w:r w:rsidRPr="00DF5DEC">
        <w:rPr>
          <w:rFonts w:ascii="Times New Roman" w:hAnsi="Times New Roman" w:cs="Times New Roman"/>
          <w:color w:val="993300"/>
        </w:rPr>
        <w:t>globulin”stage</w:t>
      </w:r>
      <w:proofErr w:type="spellEnd"/>
      <w:r w:rsidRPr="00DF5DEC">
        <w:rPr>
          <w:rFonts w:ascii="Times New Roman" w:hAnsi="Times New Roman" w:cs="Times New Roman"/>
          <w:b w:val="0"/>
          <w:bCs w:val="0"/>
        </w:rPr>
        <w:t xml:space="preserve"> embryo.  Further development results in </w:t>
      </w:r>
      <w:r w:rsidRPr="00DF5DEC">
        <w:rPr>
          <w:rFonts w:ascii="Times New Roman" w:hAnsi="Times New Roman" w:cs="Times New Roman"/>
          <w:color w:val="993300"/>
        </w:rPr>
        <w:t>heart</w:t>
      </w:r>
      <w:r w:rsidRPr="00DF5DEC">
        <w:rPr>
          <w:rFonts w:ascii="Times New Roman" w:hAnsi="Times New Roman" w:cs="Times New Roman"/>
          <w:b w:val="0"/>
          <w:bCs w:val="0"/>
        </w:rPr>
        <w:t xml:space="preserve"> and </w:t>
      </w:r>
      <w:r w:rsidRPr="00DF5DEC">
        <w:rPr>
          <w:rFonts w:ascii="Times New Roman" w:hAnsi="Times New Roman" w:cs="Times New Roman"/>
          <w:color w:val="993300"/>
        </w:rPr>
        <w:t xml:space="preserve">torpedo </w:t>
      </w:r>
      <w:r w:rsidRPr="00DF5DEC">
        <w:rPr>
          <w:rFonts w:ascii="Times New Roman" w:hAnsi="Times New Roman" w:cs="Times New Roman"/>
          <w:b w:val="0"/>
          <w:bCs w:val="0"/>
        </w:rPr>
        <w:t xml:space="preserve">stage embryos from which plants can be regenerated Signs of tissue differentiation become apparent at the globular stage and apical </w:t>
      </w:r>
      <w:proofErr w:type="spellStart"/>
      <w:r w:rsidRPr="00DF5DEC">
        <w:rPr>
          <w:rFonts w:ascii="Times New Roman" w:hAnsi="Times New Roman" w:cs="Times New Roman"/>
          <w:b w:val="0"/>
          <w:bCs w:val="0"/>
        </w:rPr>
        <w:t>meristem</w:t>
      </w:r>
      <w:proofErr w:type="spellEnd"/>
      <w:r w:rsidRPr="00DF5DEC">
        <w:rPr>
          <w:rFonts w:ascii="Times New Roman" w:hAnsi="Times New Roman" w:cs="Times New Roman"/>
          <w:b w:val="0"/>
          <w:bCs w:val="0"/>
        </w:rPr>
        <w:t xml:space="preserve"> are apparent in heart shaped embryo.  </w:t>
      </w:r>
    </w:p>
    <w:p w:rsidR="00823270" w:rsidRPr="00DF5DEC" w:rsidRDefault="00823270" w:rsidP="00823270">
      <w:pPr>
        <w:pStyle w:val="BodyText"/>
        <w:spacing w:line="240" w:lineRule="auto"/>
        <w:jc w:val="both"/>
        <w:rPr>
          <w:rFonts w:ascii="Times New Roman" w:hAnsi="Times New Roman" w:cs="Times New Roman"/>
          <w:b w:val="0"/>
          <w:bCs w:val="0"/>
        </w:rPr>
      </w:pPr>
    </w:p>
    <w:p w:rsidR="00823270" w:rsidRPr="00DF5DEC" w:rsidRDefault="00823270" w:rsidP="00823270">
      <w:pPr>
        <w:pStyle w:val="BodyText"/>
        <w:spacing w:line="240" w:lineRule="auto"/>
        <w:jc w:val="both"/>
        <w:rPr>
          <w:rFonts w:ascii="Times New Roman" w:hAnsi="Times New Roman" w:cs="Times New Roman"/>
          <w:b w:val="0"/>
          <w:bCs w:val="0"/>
        </w:rPr>
      </w:pPr>
      <w:r w:rsidRPr="00DF5DEC">
        <w:rPr>
          <w:rFonts w:ascii="Times New Roman" w:hAnsi="Times New Roman" w:cs="Times New Roman"/>
          <w:b w:val="0"/>
          <w:bCs w:val="0"/>
        </w:rPr>
        <w:tab/>
        <w:t>Somatic embryogenesis usually proceeds in two distinct stages.   In the initial stage (embryo initiation</w:t>
      </w:r>
      <w:proofErr w:type="gramStart"/>
      <w:r w:rsidRPr="00DF5DEC">
        <w:rPr>
          <w:rFonts w:ascii="Times New Roman" w:hAnsi="Times New Roman" w:cs="Times New Roman"/>
          <w:b w:val="0"/>
          <w:bCs w:val="0"/>
        </w:rPr>
        <w:t>) ,</w:t>
      </w:r>
      <w:proofErr w:type="gramEnd"/>
      <w:r w:rsidRPr="00DF5DEC">
        <w:rPr>
          <w:rFonts w:ascii="Times New Roman" w:hAnsi="Times New Roman" w:cs="Times New Roman"/>
          <w:b w:val="0"/>
          <w:bCs w:val="0"/>
        </w:rPr>
        <w:t xml:space="preserve"> a high concentration of 2,4 D is used.  In the second stage (embryo production) embryos are produced in a medium with no or very low level of </w:t>
      </w:r>
      <w:proofErr w:type="gramStart"/>
      <w:r w:rsidRPr="00DF5DEC">
        <w:rPr>
          <w:rFonts w:ascii="Times New Roman" w:hAnsi="Times New Roman" w:cs="Times New Roman"/>
          <w:b w:val="0"/>
          <w:bCs w:val="0"/>
        </w:rPr>
        <w:t>2,4D  In</w:t>
      </w:r>
      <w:proofErr w:type="gramEnd"/>
      <w:r w:rsidRPr="00DF5DEC">
        <w:rPr>
          <w:rFonts w:ascii="Times New Roman" w:hAnsi="Times New Roman" w:cs="Times New Roman"/>
          <w:b w:val="0"/>
          <w:bCs w:val="0"/>
        </w:rPr>
        <w:t xml:space="preserve"> many systems it has been found that </w:t>
      </w:r>
      <w:r w:rsidRPr="00DF5DEC">
        <w:rPr>
          <w:rFonts w:ascii="Times New Roman" w:hAnsi="Times New Roman" w:cs="Times New Roman"/>
        </w:rPr>
        <w:t xml:space="preserve">somatic embryogenesis is improved by supplying a source of reduced nitrogen, such as specific amino acids or casein </w:t>
      </w:r>
      <w:proofErr w:type="spellStart"/>
      <w:r w:rsidRPr="00DF5DEC">
        <w:rPr>
          <w:rFonts w:ascii="Times New Roman" w:hAnsi="Times New Roman" w:cs="Times New Roman"/>
        </w:rPr>
        <w:t>hydrolysate</w:t>
      </w:r>
      <w:proofErr w:type="spellEnd"/>
      <w:r w:rsidRPr="00DF5DEC">
        <w:rPr>
          <w:rFonts w:ascii="Times New Roman" w:hAnsi="Times New Roman" w:cs="Times New Roman"/>
        </w:rPr>
        <w:t>.</w:t>
      </w:r>
      <w:r w:rsidRPr="00DF5DEC">
        <w:rPr>
          <w:rFonts w:ascii="Times New Roman" w:hAnsi="Times New Roman" w:cs="Times New Roman"/>
          <w:b w:val="0"/>
          <w:bCs w:val="0"/>
        </w:rPr>
        <w:t xml:space="preserve">  </w:t>
      </w:r>
    </w:p>
    <w:p w:rsidR="00823270" w:rsidRPr="00DF5DEC" w:rsidRDefault="00823270" w:rsidP="00823270">
      <w:pPr>
        <w:pStyle w:val="BodyText"/>
        <w:spacing w:line="240" w:lineRule="auto"/>
        <w:jc w:val="both"/>
        <w:rPr>
          <w:rFonts w:ascii="Times New Roman" w:hAnsi="Times New Roman" w:cs="Times New Roman"/>
          <w:b w:val="0"/>
          <w:bCs w:val="0"/>
        </w:rPr>
      </w:pPr>
      <w:r w:rsidRPr="00DF5DEC">
        <w:rPr>
          <w:rFonts w:ascii="Times New Roman" w:hAnsi="Times New Roman" w:cs="Times New Roman"/>
          <w:b w:val="0"/>
          <w:bCs w:val="0"/>
          <w:noProof/>
          <w:sz w:val="20"/>
        </w:rPr>
        <w:lastRenderedPageBreak/>
        <w:pict>
          <v:shapetype id="_x0000_t202" coordsize="21600,21600" o:spt="202" path="m,l,21600r21600,l21600,xe">
            <v:stroke joinstyle="miter"/>
            <v:path gradientshapeok="t" o:connecttype="rect"/>
          </v:shapetype>
          <v:shape id="_x0000_s1037" type="#_x0000_t202" style="position:absolute;left:0;text-align:left;margin-left:135pt;margin-top:8.4pt;width:90pt;height:18pt;z-index:251671552">
            <v:textbox style="mso-next-textbox:#_x0000_s1037">
              <w:txbxContent>
                <w:p w:rsidR="00823270" w:rsidRDefault="00823270" w:rsidP="00823270">
                  <w:pPr>
                    <w:rPr>
                      <w:b/>
                      <w:bCs/>
                      <w:color w:val="FF6600"/>
                      <w:sz w:val="16"/>
                    </w:rPr>
                  </w:pPr>
                  <w:r>
                    <w:rPr>
                      <w:b/>
                      <w:bCs/>
                      <w:color w:val="FF6600"/>
                      <w:sz w:val="16"/>
                    </w:rPr>
                    <w:t>Suspension culture</w:t>
                  </w:r>
                </w:p>
              </w:txbxContent>
            </v:textbox>
          </v:shape>
        </w:pict>
      </w:r>
      <w:r w:rsidRPr="00DF5DEC">
        <w:rPr>
          <w:rFonts w:ascii="Times New Roman" w:hAnsi="Times New Roman" w:cs="Times New Roman"/>
          <w:b w:val="0"/>
          <w:bCs w:val="0"/>
          <w:noProof/>
          <w:sz w:val="20"/>
        </w:rPr>
        <w:pict>
          <v:line id="_x0000_s1039" style="position:absolute;left:0;text-align:left;z-index:251673600" from="162pt,3.5pt" to="306pt,12.5pt">
            <v:stroke endarrow="block"/>
          </v:line>
        </w:pict>
      </w:r>
      <w:r w:rsidRPr="00DF5DEC">
        <w:rPr>
          <w:rFonts w:ascii="Times New Roman" w:hAnsi="Times New Roman" w:cs="Times New Roman"/>
          <w:b w:val="0"/>
          <w:bCs w:val="0"/>
          <w:noProof/>
          <w:sz w:val="20"/>
        </w:rPr>
        <w:pict>
          <v:shape id="_x0000_s1038" type="#_x0000_t202" style="position:absolute;left:0;text-align:left;margin-left:315pt;margin-top:3.5pt;width:1in;height:18pt;z-index:251672576">
            <v:textbox style="mso-next-textbox:#_x0000_s1038">
              <w:txbxContent>
                <w:p w:rsidR="00823270" w:rsidRDefault="00823270" w:rsidP="00823270">
                  <w:pPr>
                    <w:rPr>
                      <w:b/>
                      <w:bCs/>
                      <w:color w:val="800080"/>
                      <w:sz w:val="16"/>
                    </w:rPr>
                  </w:pPr>
                  <w:proofErr w:type="gramStart"/>
                  <w:r>
                    <w:rPr>
                      <w:b/>
                      <w:bCs/>
                      <w:color w:val="800080"/>
                      <w:sz w:val="16"/>
                    </w:rPr>
                    <w:t>protoplast</w:t>
                  </w:r>
                  <w:proofErr w:type="gramEnd"/>
                </w:p>
              </w:txbxContent>
            </v:textbox>
          </v:shape>
        </w:pict>
      </w:r>
    </w:p>
    <w:p w:rsidR="00823270" w:rsidRPr="00DF5DEC" w:rsidRDefault="00823270" w:rsidP="00823270">
      <w:pPr>
        <w:pStyle w:val="BodyText"/>
        <w:spacing w:line="240" w:lineRule="auto"/>
        <w:jc w:val="both"/>
        <w:rPr>
          <w:rFonts w:ascii="Times New Roman" w:hAnsi="Times New Roman" w:cs="Times New Roman"/>
          <w:b w:val="0"/>
          <w:bCs w:val="0"/>
        </w:rPr>
      </w:pPr>
      <w:r w:rsidRPr="00DF5DEC">
        <w:rPr>
          <w:rFonts w:ascii="Times New Roman" w:hAnsi="Times New Roman" w:cs="Times New Roman"/>
          <w:b w:val="0"/>
          <w:bCs w:val="0"/>
          <w:noProof/>
          <w:sz w:val="20"/>
        </w:rPr>
        <w:pict>
          <v:line id="_x0000_s1036" style="position:absolute;left:0;text-align:left;flip:x y;z-index:251670528" from="3in,7.7pt" to="261pt,43.7pt">
            <v:stroke endarrow="block"/>
          </v:line>
        </w:pict>
      </w:r>
      <w:r w:rsidRPr="00DF5DEC">
        <w:rPr>
          <w:rFonts w:ascii="Times New Roman" w:hAnsi="Times New Roman" w:cs="Times New Roman"/>
          <w:b w:val="0"/>
          <w:bCs w:val="0"/>
          <w:noProof/>
          <w:sz w:val="20"/>
        </w:rPr>
        <w:pict>
          <v:line id="_x0000_s1035" style="position:absolute;left:0;text-align:left;flip:x;z-index:251669504" from="4in,7.7pt" to="306pt,61.7pt">
            <v:stroke endarrow="block"/>
          </v:line>
        </w:pict>
      </w:r>
    </w:p>
    <w:p w:rsidR="00823270" w:rsidRPr="00DF5DEC" w:rsidRDefault="00823270" w:rsidP="00823270">
      <w:pPr>
        <w:pStyle w:val="BodyText"/>
        <w:spacing w:line="240" w:lineRule="auto"/>
        <w:jc w:val="both"/>
        <w:rPr>
          <w:rFonts w:ascii="Times New Roman" w:hAnsi="Times New Roman" w:cs="Times New Roman"/>
          <w:b w:val="0"/>
          <w:bCs w:val="0"/>
        </w:rPr>
      </w:pPr>
    </w:p>
    <w:p w:rsidR="00823270" w:rsidRPr="00DF5DEC" w:rsidRDefault="00823270" w:rsidP="00823270">
      <w:pPr>
        <w:pStyle w:val="BodyText"/>
        <w:spacing w:line="240" w:lineRule="auto"/>
        <w:jc w:val="both"/>
        <w:rPr>
          <w:rFonts w:ascii="Times New Roman" w:hAnsi="Times New Roman" w:cs="Times New Roman"/>
          <w:b w:val="0"/>
          <w:bCs w:val="0"/>
        </w:rPr>
      </w:pPr>
    </w:p>
    <w:p w:rsidR="00823270" w:rsidRPr="00DF5DEC" w:rsidRDefault="00823270" w:rsidP="00823270">
      <w:pPr>
        <w:pStyle w:val="BodyText"/>
        <w:spacing w:line="240" w:lineRule="auto"/>
        <w:jc w:val="both"/>
        <w:rPr>
          <w:rFonts w:ascii="Times New Roman" w:hAnsi="Times New Roman" w:cs="Times New Roman"/>
          <w:b w:val="0"/>
          <w:bCs w:val="0"/>
        </w:rPr>
      </w:pPr>
      <w:r w:rsidRPr="00DF5DEC">
        <w:rPr>
          <w:rFonts w:ascii="Times New Roman" w:hAnsi="Times New Roman" w:cs="Times New Roman"/>
          <w:b w:val="0"/>
          <w:bCs w:val="0"/>
          <w:noProof/>
          <w:sz w:val="20"/>
        </w:rPr>
        <w:pict>
          <v:shape id="_x0000_s1034" type="#_x0000_t202" style="position:absolute;left:0;text-align:left;margin-left:234pt;margin-top:7.3pt;width:90pt;height:18pt;z-index:251668480">
            <v:textbox style="mso-next-textbox:#_x0000_s1034">
              <w:txbxContent>
                <w:p w:rsidR="00823270" w:rsidRDefault="00823270" w:rsidP="00823270">
                  <w:proofErr w:type="gramStart"/>
                  <w:r>
                    <w:rPr>
                      <w:highlight w:val="green"/>
                    </w:rPr>
                    <w:t>callus</w:t>
                  </w:r>
                  <w:proofErr w:type="gramEnd"/>
                </w:p>
              </w:txbxContent>
            </v:textbox>
          </v:shape>
        </w:pict>
      </w:r>
      <w:r w:rsidRPr="00DF5DEC">
        <w:rPr>
          <w:rFonts w:ascii="Times New Roman" w:hAnsi="Times New Roman" w:cs="Times New Roman"/>
          <w:b w:val="0"/>
          <w:bCs w:val="0"/>
          <w:noProof/>
          <w:sz w:val="20"/>
        </w:rPr>
        <w:pict>
          <v:shape id="_x0000_s1041" type="#_x0000_t202" style="position:absolute;left:0;text-align:left;margin-left:369pt;margin-top:2.3pt;width:117pt;height:18pt;z-index:251675648">
            <v:textbox style="mso-next-textbox:#_x0000_s1041">
              <w:txbxContent>
                <w:p w:rsidR="00823270" w:rsidRDefault="00823270" w:rsidP="00823270">
                  <w:pPr>
                    <w:rPr>
                      <w:b/>
                      <w:bCs/>
                      <w:color w:val="993366"/>
                      <w:sz w:val="16"/>
                    </w:rPr>
                  </w:pPr>
                  <w:r>
                    <w:rPr>
                      <w:b/>
                      <w:bCs/>
                      <w:color w:val="993366"/>
                      <w:sz w:val="16"/>
                      <w:highlight w:val="green"/>
                    </w:rPr>
                    <w:t>Somatic embryogenesis</w:t>
                  </w:r>
                </w:p>
              </w:txbxContent>
            </v:textbox>
          </v:shape>
        </w:pict>
      </w:r>
    </w:p>
    <w:p w:rsidR="00823270" w:rsidRPr="00DF5DEC" w:rsidRDefault="00823270" w:rsidP="00823270">
      <w:pPr>
        <w:pStyle w:val="BodyText"/>
        <w:spacing w:line="240" w:lineRule="auto"/>
        <w:jc w:val="both"/>
        <w:rPr>
          <w:rFonts w:ascii="Times New Roman" w:hAnsi="Times New Roman" w:cs="Times New Roman"/>
          <w:b w:val="0"/>
          <w:bCs w:val="0"/>
        </w:rPr>
      </w:pPr>
      <w:r w:rsidRPr="00DF5DEC">
        <w:rPr>
          <w:rFonts w:ascii="Times New Roman" w:hAnsi="Times New Roman" w:cs="Times New Roman"/>
          <w:b w:val="0"/>
          <w:bCs w:val="0"/>
        </w:rPr>
        <w:tab/>
      </w:r>
      <w:r w:rsidRPr="00DF5DEC">
        <w:rPr>
          <w:rFonts w:ascii="Times New Roman" w:hAnsi="Times New Roman" w:cs="Times New Roman"/>
          <w:b w:val="0"/>
          <w:bCs w:val="0"/>
        </w:rPr>
        <w:tab/>
      </w:r>
      <w:r w:rsidRPr="00DF5DEC">
        <w:rPr>
          <w:rFonts w:ascii="Times New Roman" w:hAnsi="Times New Roman" w:cs="Times New Roman"/>
          <w:b w:val="0"/>
          <w:bCs w:val="0"/>
        </w:rPr>
        <w:tab/>
      </w:r>
      <w:r w:rsidRPr="00DF5DEC">
        <w:rPr>
          <w:rFonts w:ascii="Times New Roman" w:hAnsi="Times New Roman" w:cs="Times New Roman"/>
          <w:b w:val="0"/>
          <w:bCs w:val="0"/>
        </w:rPr>
        <w:tab/>
      </w:r>
    </w:p>
    <w:p w:rsidR="00823270" w:rsidRPr="00DF5DEC" w:rsidRDefault="00823270" w:rsidP="00823270">
      <w:pPr>
        <w:pStyle w:val="BodyText"/>
        <w:spacing w:line="240" w:lineRule="auto"/>
        <w:jc w:val="both"/>
        <w:rPr>
          <w:rFonts w:ascii="Times New Roman" w:hAnsi="Times New Roman" w:cs="Times New Roman"/>
          <w:b w:val="0"/>
          <w:bCs w:val="0"/>
        </w:rPr>
      </w:pPr>
      <w:r w:rsidRPr="00DF5DEC">
        <w:rPr>
          <w:rFonts w:ascii="Times New Roman" w:hAnsi="Times New Roman" w:cs="Times New Roman"/>
          <w:b w:val="0"/>
          <w:bCs w:val="0"/>
          <w:noProof/>
          <w:sz w:val="20"/>
        </w:rPr>
        <w:pict>
          <v:line id="_x0000_s1033" style="position:absolute;left:0;text-align:left;flip:y;z-index:251667456" from="225pt,1.7pt" to="243pt,73.7pt">
            <v:stroke endarrow="block"/>
          </v:line>
        </w:pict>
      </w:r>
      <w:r w:rsidRPr="00DF5DEC">
        <w:rPr>
          <w:rFonts w:ascii="Times New Roman" w:hAnsi="Times New Roman" w:cs="Times New Roman"/>
          <w:b w:val="0"/>
          <w:bCs w:val="0"/>
          <w:noProof/>
          <w:sz w:val="20"/>
        </w:rPr>
        <w:pict>
          <v:line id="_x0000_s1042" style="position:absolute;left:0;text-align:left;z-index:251676672" from="306pt,1.7pt" to="6in,28.7pt">
            <v:stroke endarrow="block"/>
          </v:line>
        </w:pict>
      </w:r>
      <w:r w:rsidRPr="00DF5DEC">
        <w:rPr>
          <w:rFonts w:ascii="Times New Roman" w:hAnsi="Times New Roman" w:cs="Times New Roman"/>
          <w:b w:val="0"/>
          <w:bCs w:val="0"/>
          <w:noProof/>
          <w:sz w:val="20"/>
        </w:rPr>
        <w:pict>
          <v:line id="_x0000_s1040" style="position:absolute;left:0;text-align:left;z-index:251674624" from="324pt,1.7pt" to="369pt,1.7pt">
            <v:stroke endarrow="block"/>
          </v:line>
        </w:pict>
      </w:r>
    </w:p>
    <w:p w:rsidR="00823270" w:rsidRPr="00DF5DEC" w:rsidRDefault="00823270" w:rsidP="00823270">
      <w:pPr>
        <w:pStyle w:val="BodyText"/>
        <w:spacing w:line="240" w:lineRule="auto"/>
        <w:jc w:val="both"/>
        <w:rPr>
          <w:rFonts w:ascii="Times New Roman" w:hAnsi="Times New Roman" w:cs="Times New Roman"/>
          <w:b w:val="0"/>
          <w:bCs w:val="0"/>
        </w:rPr>
      </w:pPr>
    </w:p>
    <w:p w:rsidR="00823270" w:rsidRPr="00DF5DEC" w:rsidRDefault="00823270" w:rsidP="00823270">
      <w:pPr>
        <w:pStyle w:val="BodyText"/>
        <w:spacing w:line="240" w:lineRule="auto"/>
        <w:jc w:val="both"/>
        <w:rPr>
          <w:rFonts w:ascii="Times New Roman" w:hAnsi="Times New Roman" w:cs="Times New Roman"/>
          <w:b w:val="0"/>
          <w:bCs w:val="0"/>
        </w:rPr>
      </w:pPr>
      <w:r w:rsidRPr="00DF5DEC">
        <w:rPr>
          <w:rFonts w:ascii="Times New Roman" w:hAnsi="Times New Roman" w:cs="Times New Roman"/>
          <w:b w:val="0"/>
          <w:bCs w:val="0"/>
          <w:noProof/>
          <w:sz w:val="20"/>
        </w:rPr>
        <w:pict>
          <v:shape id="_x0000_s1043" type="#_x0000_t202" style="position:absolute;left:0;text-align:left;margin-left:423pt;margin-top:10.1pt;width:1in;height:27pt;z-index:251677696">
            <v:textbox style="mso-next-textbox:#_x0000_s1043">
              <w:txbxContent>
                <w:p w:rsidR="00823270" w:rsidRDefault="00823270" w:rsidP="00823270">
                  <w:pPr>
                    <w:rPr>
                      <w:b/>
                      <w:bCs/>
                      <w:color w:val="993300"/>
                      <w:sz w:val="16"/>
                    </w:rPr>
                  </w:pPr>
                  <w:proofErr w:type="gramStart"/>
                  <w:r>
                    <w:rPr>
                      <w:b/>
                      <w:bCs/>
                      <w:color w:val="993300"/>
                      <w:sz w:val="16"/>
                      <w:highlight w:val="yellow"/>
                    </w:rPr>
                    <w:t>organogenesis</w:t>
                  </w:r>
                  <w:proofErr w:type="gramEnd"/>
                </w:p>
              </w:txbxContent>
            </v:textbox>
          </v:shape>
        </w:pict>
      </w:r>
    </w:p>
    <w:p w:rsidR="00823270" w:rsidRPr="00DF5DEC" w:rsidRDefault="00823270" w:rsidP="00823270">
      <w:pPr>
        <w:pStyle w:val="BodyText"/>
        <w:spacing w:line="240" w:lineRule="auto"/>
        <w:jc w:val="both"/>
        <w:rPr>
          <w:rFonts w:ascii="Times New Roman" w:hAnsi="Times New Roman" w:cs="Times New Roman"/>
          <w:b w:val="0"/>
          <w:bCs w:val="0"/>
        </w:rPr>
      </w:pPr>
      <w:r w:rsidRPr="00DF5DEC">
        <w:rPr>
          <w:rFonts w:ascii="Times New Roman" w:hAnsi="Times New Roman" w:cs="Times New Roman"/>
          <w:b w:val="0"/>
          <w:bCs w:val="0"/>
          <w:noProof/>
          <w:sz w:val="20"/>
        </w:rPr>
        <w:pict>
          <v:line id="_x0000_s1030" style="position:absolute;left:0;text-align:left;flip:y;z-index:251664384" from="252pt,5.25pt" to="279pt,32.25pt">
            <v:stroke endarrow="block"/>
          </v:line>
        </w:pict>
      </w:r>
      <w:r w:rsidRPr="00DF5DEC">
        <w:rPr>
          <w:rFonts w:ascii="Times New Roman" w:hAnsi="Times New Roman" w:cs="Times New Roman"/>
          <w:b w:val="0"/>
          <w:bCs w:val="0"/>
          <w:noProof/>
          <w:sz w:val="20"/>
        </w:rPr>
        <w:pict>
          <v:shape id="_x0000_s1032" type="#_x0000_t202" style="position:absolute;left:0;text-align:left;margin-left:4in;margin-top:5.25pt;width:108pt;height:18pt;z-index:251666432">
            <v:textbox style="mso-next-textbox:#_x0000_s1032">
              <w:txbxContent>
                <w:p w:rsidR="00823270" w:rsidRDefault="00823270" w:rsidP="00823270">
                  <w:pPr>
                    <w:rPr>
                      <w:b/>
                      <w:bCs/>
                      <w:color w:val="FF0000"/>
                      <w:sz w:val="16"/>
                    </w:rPr>
                  </w:pPr>
                  <w:r>
                    <w:rPr>
                      <w:b/>
                      <w:bCs/>
                      <w:color w:val="FF0000"/>
                      <w:sz w:val="16"/>
                      <w:highlight w:val="yellow"/>
                    </w:rPr>
                    <w:t>Somatic embryogenesis</w:t>
                  </w:r>
                </w:p>
              </w:txbxContent>
            </v:textbox>
          </v:shape>
        </w:pict>
      </w:r>
    </w:p>
    <w:p w:rsidR="00823270" w:rsidRPr="00DF5DEC" w:rsidRDefault="00823270" w:rsidP="00823270">
      <w:pPr>
        <w:pStyle w:val="BodyText"/>
        <w:spacing w:line="240" w:lineRule="auto"/>
        <w:jc w:val="both"/>
        <w:rPr>
          <w:rFonts w:ascii="Times New Roman" w:hAnsi="Times New Roman" w:cs="Times New Roman"/>
          <w:b w:val="0"/>
          <w:bCs w:val="0"/>
        </w:rPr>
      </w:pPr>
    </w:p>
    <w:p w:rsidR="00823270" w:rsidRPr="00DF5DEC" w:rsidRDefault="00823270" w:rsidP="00823270">
      <w:pPr>
        <w:pStyle w:val="BodyText"/>
        <w:spacing w:line="240" w:lineRule="auto"/>
        <w:jc w:val="both"/>
        <w:rPr>
          <w:rFonts w:ascii="Times New Roman" w:hAnsi="Times New Roman" w:cs="Times New Roman"/>
          <w:color w:val="003300"/>
        </w:rPr>
      </w:pPr>
      <w:r w:rsidRPr="00DF5DEC">
        <w:rPr>
          <w:rFonts w:ascii="Times New Roman" w:hAnsi="Times New Roman" w:cs="Times New Roman"/>
          <w:b w:val="0"/>
          <w:bCs w:val="0"/>
        </w:rPr>
        <w:tab/>
      </w:r>
      <w:r w:rsidRPr="00DF5DEC">
        <w:rPr>
          <w:rFonts w:ascii="Times New Roman" w:hAnsi="Times New Roman" w:cs="Times New Roman"/>
          <w:b w:val="0"/>
          <w:bCs w:val="0"/>
        </w:rPr>
        <w:tab/>
      </w:r>
      <w:r w:rsidRPr="00DF5DEC">
        <w:rPr>
          <w:rFonts w:ascii="Times New Roman" w:hAnsi="Times New Roman" w:cs="Times New Roman"/>
          <w:b w:val="0"/>
          <w:bCs w:val="0"/>
        </w:rPr>
        <w:tab/>
      </w:r>
      <w:r w:rsidRPr="00DF5DEC">
        <w:rPr>
          <w:rFonts w:ascii="Times New Roman" w:hAnsi="Times New Roman" w:cs="Times New Roman"/>
          <w:b w:val="0"/>
          <w:bCs w:val="0"/>
        </w:rPr>
        <w:tab/>
      </w:r>
      <w:r w:rsidRPr="00DF5DEC">
        <w:rPr>
          <w:rFonts w:ascii="Times New Roman" w:hAnsi="Times New Roman" w:cs="Times New Roman"/>
          <w:b w:val="0"/>
          <w:bCs w:val="0"/>
        </w:rPr>
        <w:tab/>
      </w:r>
      <w:r w:rsidRPr="00DF5DEC">
        <w:rPr>
          <w:rFonts w:ascii="Times New Roman" w:hAnsi="Times New Roman" w:cs="Times New Roman"/>
          <w:b w:val="0"/>
          <w:bCs w:val="0"/>
        </w:rPr>
        <w:tab/>
      </w:r>
      <w:proofErr w:type="spellStart"/>
      <w:proofErr w:type="gramStart"/>
      <w:r w:rsidRPr="00DF5DEC">
        <w:rPr>
          <w:rFonts w:ascii="Times New Roman" w:hAnsi="Times New Roman" w:cs="Times New Roman"/>
          <w:color w:val="003300"/>
          <w:highlight w:val="yellow"/>
        </w:rPr>
        <w:t>explant</w:t>
      </w:r>
      <w:proofErr w:type="spellEnd"/>
      <w:proofErr w:type="gramEnd"/>
    </w:p>
    <w:p w:rsidR="00823270" w:rsidRPr="00DF5DEC" w:rsidRDefault="00823270" w:rsidP="00823270">
      <w:pPr>
        <w:pStyle w:val="BodyText"/>
        <w:spacing w:line="240" w:lineRule="auto"/>
        <w:jc w:val="both"/>
        <w:rPr>
          <w:rFonts w:ascii="Times New Roman" w:hAnsi="Times New Roman" w:cs="Times New Roman"/>
          <w:b w:val="0"/>
          <w:bCs w:val="0"/>
        </w:rPr>
      </w:pPr>
      <w:r w:rsidRPr="00DF5DEC">
        <w:rPr>
          <w:rFonts w:ascii="Times New Roman" w:hAnsi="Times New Roman" w:cs="Times New Roman"/>
          <w:b w:val="0"/>
          <w:bCs w:val="0"/>
          <w:noProof/>
          <w:sz w:val="20"/>
        </w:rPr>
        <w:pict>
          <v:line id="_x0000_s1031" style="position:absolute;left:0;text-align:left;z-index:251665408" from="234pt,5.25pt" to="234pt,68.25pt">
            <v:stroke endarrow="block"/>
          </v:line>
        </w:pict>
      </w:r>
    </w:p>
    <w:p w:rsidR="00823270" w:rsidRPr="00DF5DEC" w:rsidRDefault="00823270" w:rsidP="00823270">
      <w:pPr>
        <w:pStyle w:val="BodyText"/>
        <w:spacing w:line="240" w:lineRule="auto"/>
        <w:jc w:val="both"/>
        <w:rPr>
          <w:rFonts w:ascii="Times New Roman" w:hAnsi="Times New Roman" w:cs="Times New Roman"/>
          <w:b w:val="0"/>
          <w:bCs w:val="0"/>
        </w:rPr>
      </w:pPr>
    </w:p>
    <w:p w:rsidR="00823270" w:rsidRPr="00DF5DEC" w:rsidRDefault="00823270" w:rsidP="00823270">
      <w:pPr>
        <w:pStyle w:val="BodyText"/>
        <w:spacing w:line="240" w:lineRule="auto"/>
        <w:jc w:val="both"/>
        <w:rPr>
          <w:rFonts w:ascii="Times New Roman" w:hAnsi="Times New Roman" w:cs="Times New Roman"/>
          <w:b w:val="0"/>
          <w:bCs w:val="0"/>
        </w:rPr>
      </w:pPr>
    </w:p>
    <w:p w:rsidR="00823270" w:rsidRPr="00DF5DEC" w:rsidRDefault="00823270" w:rsidP="00823270">
      <w:pPr>
        <w:pStyle w:val="BodyText"/>
        <w:spacing w:line="240" w:lineRule="auto"/>
        <w:jc w:val="both"/>
        <w:rPr>
          <w:rFonts w:ascii="Times New Roman" w:hAnsi="Times New Roman" w:cs="Times New Roman"/>
          <w:b w:val="0"/>
          <w:bCs w:val="0"/>
        </w:rPr>
      </w:pPr>
    </w:p>
    <w:p w:rsidR="00823270" w:rsidRPr="00DF5DEC" w:rsidRDefault="00823270" w:rsidP="00823270">
      <w:pPr>
        <w:pStyle w:val="BodyText"/>
        <w:spacing w:line="240" w:lineRule="auto"/>
        <w:jc w:val="both"/>
        <w:rPr>
          <w:rFonts w:ascii="Times New Roman" w:hAnsi="Times New Roman" w:cs="Times New Roman"/>
          <w:b w:val="0"/>
          <w:bCs w:val="0"/>
        </w:rPr>
      </w:pPr>
      <w:r w:rsidRPr="00DF5DEC">
        <w:rPr>
          <w:rFonts w:ascii="Times New Roman" w:hAnsi="Times New Roman" w:cs="Times New Roman"/>
          <w:b w:val="0"/>
          <w:bCs w:val="0"/>
          <w:noProof/>
          <w:sz w:val="20"/>
        </w:rPr>
        <w:pict>
          <v:rect id="_x0000_s1044" style="position:absolute;left:0;text-align:left;margin-left:171pt;margin-top:7.65pt;width:99pt;height:27pt;z-index:251678720">
            <v:textbox style="mso-next-textbox:#_x0000_s1044">
              <w:txbxContent>
                <w:p w:rsidR="00823270" w:rsidRDefault="00823270" w:rsidP="00823270">
                  <w:pPr>
                    <w:pStyle w:val="Heading9"/>
                  </w:pPr>
                  <w:r>
                    <w:t>Direct organogenesis</w:t>
                  </w:r>
                </w:p>
              </w:txbxContent>
            </v:textbox>
          </v:rect>
        </w:pict>
      </w:r>
    </w:p>
    <w:p w:rsidR="00823270" w:rsidRPr="00DF5DEC" w:rsidRDefault="00823270" w:rsidP="00823270">
      <w:pPr>
        <w:pStyle w:val="BodyText"/>
        <w:spacing w:line="240" w:lineRule="auto"/>
        <w:jc w:val="both"/>
        <w:rPr>
          <w:rFonts w:ascii="Times New Roman" w:hAnsi="Times New Roman" w:cs="Times New Roman"/>
          <w:b w:val="0"/>
          <w:bCs w:val="0"/>
        </w:rPr>
      </w:pPr>
    </w:p>
    <w:p w:rsidR="00823270" w:rsidRPr="00DF5DEC" w:rsidRDefault="00823270" w:rsidP="00823270">
      <w:pPr>
        <w:pStyle w:val="BodyText"/>
        <w:spacing w:line="240" w:lineRule="auto"/>
        <w:jc w:val="both"/>
        <w:rPr>
          <w:rFonts w:ascii="Times New Roman" w:hAnsi="Times New Roman" w:cs="Times New Roman"/>
          <w:b w:val="0"/>
          <w:bCs w:val="0"/>
        </w:rPr>
      </w:pPr>
    </w:p>
    <w:p w:rsidR="00823270" w:rsidRPr="00DF5DEC" w:rsidRDefault="00823270" w:rsidP="00823270">
      <w:pPr>
        <w:pStyle w:val="BodyText"/>
        <w:spacing w:line="240" w:lineRule="auto"/>
        <w:jc w:val="both"/>
        <w:rPr>
          <w:rFonts w:ascii="Times New Roman" w:hAnsi="Times New Roman" w:cs="Times New Roman"/>
          <w:b w:val="0"/>
          <w:bCs w:val="0"/>
        </w:rPr>
      </w:pPr>
    </w:p>
    <w:p w:rsidR="00823270" w:rsidRPr="00DF5DEC" w:rsidRDefault="00823270" w:rsidP="00823270">
      <w:pPr>
        <w:pStyle w:val="BodyText"/>
        <w:spacing w:line="240" w:lineRule="auto"/>
        <w:jc w:val="both"/>
        <w:rPr>
          <w:rFonts w:ascii="Times New Roman" w:hAnsi="Times New Roman" w:cs="Times New Roman"/>
          <w:b w:val="0"/>
          <w:bCs w:val="0"/>
        </w:rPr>
      </w:pPr>
    </w:p>
    <w:p w:rsidR="00823270" w:rsidRPr="00DF5DEC" w:rsidRDefault="00823270" w:rsidP="00823270">
      <w:pPr>
        <w:pStyle w:val="BodyText"/>
        <w:spacing w:line="240" w:lineRule="auto"/>
        <w:jc w:val="both"/>
        <w:rPr>
          <w:rFonts w:ascii="Times New Roman" w:hAnsi="Times New Roman" w:cs="Times New Roman"/>
          <w:b w:val="0"/>
          <w:bCs w:val="0"/>
        </w:rPr>
      </w:pPr>
    </w:p>
    <w:p w:rsidR="00823270" w:rsidRPr="00DF5DEC" w:rsidRDefault="00823270" w:rsidP="00823270">
      <w:pPr>
        <w:pStyle w:val="BodyText"/>
        <w:spacing w:line="240" w:lineRule="auto"/>
        <w:jc w:val="both"/>
        <w:rPr>
          <w:rFonts w:ascii="Times New Roman" w:hAnsi="Times New Roman" w:cs="Times New Roman"/>
        </w:rPr>
      </w:pPr>
      <w:r w:rsidRPr="00DF5DEC">
        <w:rPr>
          <w:rFonts w:ascii="Times New Roman" w:hAnsi="Times New Roman" w:cs="Times New Roman"/>
        </w:rPr>
        <w:t>Indirect somatic embryogenesis in carrot</w:t>
      </w:r>
    </w:p>
    <w:p w:rsidR="00823270" w:rsidRPr="00DF5DEC" w:rsidRDefault="00823270" w:rsidP="00823270">
      <w:pPr>
        <w:pStyle w:val="BodyText"/>
        <w:spacing w:line="240" w:lineRule="auto"/>
        <w:jc w:val="both"/>
        <w:rPr>
          <w:rFonts w:ascii="Times New Roman" w:hAnsi="Times New Roman" w:cs="Times New Roman"/>
          <w:b w:val="0"/>
          <w:bCs w:val="0"/>
        </w:rPr>
      </w:pPr>
      <w:r w:rsidRPr="00DF5DEC">
        <w:rPr>
          <w:rFonts w:ascii="Times New Roman" w:hAnsi="Times New Roman" w:cs="Times New Roman"/>
          <w:b w:val="0"/>
          <w:bCs w:val="0"/>
        </w:rPr>
        <w:tab/>
        <w:t>A callus can be established from explants from a wide range of carrot tissues by placing the explants on solid medium containing 2,4D 91 mg)/lit</w:t>
      </w:r>
      <w:proofErr w:type="gramStart"/>
      <w:r w:rsidRPr="00DF5DEC">
        <w:rPr>
          <w:rFonts w:ascii="Times New Roman" w:hAnsi="Times New Roman" w:cs="Times New Roman"/>
          <w:b w:val="0"/>
          <w:bCs w:val="0"/>
        </w:rPr>
        <w:t>) .</w:t>
      </w:r>
      <w:proofErr w:type="gramEnd"/>
      <w:r w:rsidRPr="00DF5DEC">
        <w:rPr>
          <w:rFonts w:ascii="Times New Roman" w:hAnsi="Times New Roman" w:cs="Times New Roman"/>
          <w:b w:val="0"/>
          <w:bCs w:val="0"/>
        </w:rPr>
        <w:t xml:space="preserve">  This callus can be used to produce a cell suspension by placing it in agitated liquid MS medium containing 2,4D (1mg/lit).  </w:t>
      </w:r>
      <w:proofErr w:type="gramStart"/>
      <w:r w:rsidRPr="00DF5DEC">
        <w:rPr>
          <w:rFonts w:ascii="Times New Roman" w:hAnsi="Times New Roman" w:cs="Times New Roman"/>
          <w:b w:val="0"/>
          <w:bCs w:val="0"/>
        </w:rPr>
        <w:t>this</w:t>
      </w:r>
      <w:proofErr w:type="gramEnd"/>
      <w:r w:rsidRPr="00DF5DEC">
        <w:rPr>
          <w:rFonts w:ascii="Times New Roman" w:hAnsi="Times New Roman" w:cs="Times New Roman"/>
          <w:b w:val="0"/>
          <w:bCs w:val="0"/>
        </w:rPr>
        <w:t xml:space="preserve"> cell suspension can be maintained by repeated </w:t>
      </w:r>
      <w:proofErr w:type="spellStart"/>
      <w:r w:rsidRPr="00DF5DEC">
        <w:rPr>
          <w:rFonts w:ascii="Times New Roman" w:hAnsi="Times New Roman" w:cs="Times New Roman"/>
          <w:b w:val="0"/>
          <w:bCs w:val="0"/>
        </w:rPr>
        <w:t>subculturing</w:t>
      </w:r>
      <w:proofErr w:type="spellEnd"/>
      <w:r w:rsidRPr="00DF5DEC">
        <w:rPr>
          <w:rFonts w:ascii="Times New Roman" w:hAnsi="Times New Roman" w:cs="Times New Roman"/>
          <w:b w:val="0"/>
          <w:bCs w:val="0"/>
        </w:rPr>
        <w:t xml:space="preserve"> into 2,4D containing medium. Removal of old 2,4D containing </w:t>
      </w:r>
    </w:p>
    <w:p w:rsidR="00823270" w:rsidRPr="00DF5DEC" w:rsidRDefault="00823270" w:rsidP="00823270">
      <w:pPr>
        <w:pStyle w:val="BodyText"/>
        <w:spacing w:line="240" w:lineRule="auto"/>
        <w:jc w:val="both"/>
        <w:rPr>
          <w:rFonts w:ascii="Times New Roman" w:hAnsi="Times New Roman" w:cs="Times New Roman"/>
          <w:b w:val="0"/>
          <w:bCs w:val="0"/>
        </w:rPr>
      </w:pPr>
      <w:proofErr w:type="gramStart"/>
      <w:r w:rsidRPr="00DF5DEC">
        <w:rPr>
          <w:rFonts w:ascii="Times New Roman" w:hAnsi="Times New Roman" w:cs="Times New Roman"/>
          <w:b w:val="0"/>
          <w:bCs w:val="0"/>
        </w:rPr>
        <w:t>medium</w:t>
      </w:r>
      <w:proofErr w:type="gramEnd"/>
      <w:r w:rsidRPr="00DF5DEC">
        <w:rPr>
          <w:rFonts w:ascii="Times New Roman" w:hAnsi="Times New Roman" w:cs="Times New Roman"/>
          <w:b w:val="0"/>
          <w:bCs w:val="0"/>
        </w:rPr>
        <w:t xml:space="preserve"> and replacement with fresh medium containing </w:t>
      </w:r>
      <w:proofErr w:type="spellStart"/>
      <w:r w:rsidRPr="00DF5DEC">
        <w:rPr>
          <w:rFonts w:ascii="Times New Roman" w:hAnsi="Times New Roman" w:cs="Times New Roman"/>
          <w:b w:val="0"/>
          <w:bCs w:val="0"/>
        </w:rPr>
        <w:t>absicic</w:t>
      </w:r>
      <w:proofErr w:type="spellEnd"/>
      <w:r w:rsidRPr="00DF5DEC">
        <w:rPr>
          <w:rFonts w:ascii="Times New Roman" w:hAnsi="Times New Roman" w:cs="Times New Roman"/>
          <w:b w:val="0"/>
          <w:bCs w:val="0"/>
        </w:rPr>
        <w:t xml:space="preserve"> acid (0.025 mg / lit) results in the production of embryos</w:t>
      </w:r>
    </w:p>
    <w:p w:rsidR="00823270" w:rsidRPr="00DF5DEC" w:rsidRDefault="00823270" w:rsidP="00823270">
      <w:pPr>
        <w:pStyle w:val="BodyText"/>
        <w:spacing w:line="240" w:lineRule="auto"/>
        <w:jc w:val="both"/>
        <w:rPr>
          <w:rFonts w:ascii="Times New Roman" w:hAnsi="Times New Roman" w:cs="Times New Roman"/>
          <w:color w:val="993300"/>
        </w:rPr>
      </w:pPr>
      <w:r w:rsidRPr="00DF5DEC">
        <w:rPr>
          <w:rFonts w:ascii="Times New Roman" w:hAnsi="Times New Roman" w:cs="Times New Roman"/>
          <w:color w:val="993300"/>
          <w:highlight w:val="green"/>
        </w:rPr>
        <w:t>Direct somatic embryogenesis form alfalfa</w:t>
      </w:r>
    </w:p>
    <w:p w:rsidR="00823270" w:rsidRPr="00DF5DEC" w:rsidRDefault="00823270" w:rsidP="00823270">
      <w:pPr>
        <w:pStyle w:val="BodyText"/>
        <w:spacing w:line="240" w:lineRule="auto"/>
        <w:jc w:val="both"/>
        <w:rPr>
          <w:rFonts w:ascii="Times New Roman" w:hAnsi="Times New Roman" w:cs="Times New Roman"/>
          <w:b w:val="0"/>
          <w:bCs w:val="0"/>
        </w:rPr>
      </w:pPr>
      <w:r w:rsidRPr="00DF5DEC">
        <w:rPr>
          <w:rFonts w:ascii="Times New Roman" w:hAnsi="Times New Roman" w:cs="Times New Roman"/>
          <w:b w:val="0"/>
          <w:bCs w:val="0"/>
        </w:rPr>
        <w:tab/>
        <w:t xml:space="preserve">Young trifoliate leaves are used as the </w:t>
      </w:r>
      <w:proofErr w:type="spellStart"/>
      <w:proofErr w:type="gramStart"/>
      <w:r w:rsidRPr="00DF5DEC">
        <w:rPr>
          <w:rFonts w:ascii="Times New Roman" w:hAnsi="Times New Roman" w:cs="Times New Roman"/>
          <w:b w:val="0"/>
          <w:bCs w:val="0"/>
          <w:i/>
          <w:iCs/>
        </w:rPr>
        <w:t>explant</w:t>
      </w:r>
      <w:proofErr w:type="spellEnd"/>
      <w:r w:rsidRPr="00DF5DEC">
        <w:rPr>
          <w:rFonts w:ascii="Times New Roman" w:hAnsi="Times New Roman" w:cs="Times New Roman"/>
          <w:b w:val="0"/>
          <w:bCs w:val="0"/>
        </w:rPr>
        <w:t xml:space="preserve"> .</w:t>
      </w:r>
      <w:proofErr w:type="gramEnd"/>
      <w:r w:rsidRPr="00DF5DEC">
        <w:rPr>
          <w:rFonts w:ascii="Times New Roman" w:hAnsi="Times New Roman" w:cs="Times New Roman"/>
          <w:b w:val="0"/>
          <w:bCs w:val="0"/>
        </w:rPr>
        <w:t xml:space="preserve">  These are removed from the plant and chopped into small pieces.  The pieces are washed in a plant growth regulator free medium and placed in liquid medium (B5) supplemented with 2,4D (4mg / lit</w:t>
      </w:r>
      <w:proofErr w:type="gramStart"/>
      <w:r w:rsidRPr="00DF5DEC">
        <w:rPr>
          <w:rFonts w:ascii="Times New Roman" w:hAnsi="Times New Roman" w:cs="Times New Roman"/>
          <w:b w:val="0"/>
          <w:bCs w:val="0"/>
        </w:rPr>
        <w:t>) ,</w:t>
      </w:r>
      <w:proofErr w:type="gramEnd"/>
      <w:r w:rsidRPr="00DF5DEC">
        <w:rPr>
          <w:rFonts w:ascii="Times New Roman" w:hAnsi="Times New Roman" w:cs="Times New Roman"/>
          <w:b w:val="0"/>
          <w:bCs w:val="0"/>
        </w:rPr>
        <w:t xml:space="preserve"> kinetin (0.2 mg /lit) , adenine (1mg / lit) and </w:t>
      </w:r>
      <w:proofErr w:type="spellStart"/>
      <w:r w:rsidRPr="00DF5DEC">
        <w:rPr>
          <w:rFonts w:ascii="Times New Roman" w:hAnsi="Times New Roman" w:cs="Times New Roman"/>
          <w:b w:val="0"/>
          <w:bCs w:val="0"/>
        </w:rPr>
        <w:t>glutarthione</w:t>
      </w:r>
      <w:proofErr w:type="spellEnd"/>
      <w:r w:rsidRPr="00DF5DEC">
        <w:rPr>
          <w:rFonts w:ascii="Times New Roman" w:hAnsi="Times New Roman" w:cs="Times New Roman"/>
          <w:b w:val="0"/>
          <w:bCs w:val="0"/>
        </w:rPr>
        <w:t xml:space="preserve"> (10mg /lit) .  The cultures are maintained in agitated liquid medium for about 10 – 15 </w:t>
      </w:r>
      <w:proofErr w:type="gramStart"/>
      <w:r w:rsidRPr="00DF5DEC">
        <w:rPr>
          <w:rFonts w:ascii="Times New Roman" w:hAnsi="Times New Roman" w:cs="Times New Roman"/>
          <w:b w:val="0"/>
          <w:bCs w:val="0"/>
        </w:rPr>
        <w:t>days .</w:t>
      </w:r>
      <w:proofErr w:type="gramEnd"/>
      <w:r w:rsidRPr="00DF5DEC">
        <w:rPr>
          <w:rFonts w:ascii="Times New Roman" w:hAnsi="Times New Roman" w:cs="Times New Roman"/>
          <w:b w:val="0"/>
          <w:bCs w:val="0"/>
        </w:rPr>
        <w:t xml:space="preserve">  Transferring the culture to </w:t>
      </w:r>
      <w:proofErr w:type="gramStart"/>
      <w:r w:rsidRPr="00DF5DEC">
        <w:rPr>
          <w:rFonts w:ascii="Times New Roman" w:hAnsi="Times New Roman" w:cs="Times New Roman"/>
          <w:b w:val="0"/>
          <w:bCs w:val="0"/>
        </w:rPr>
        <w:t>maltose  and</w:t>
      </w:r>
      <w:proofErr w:type="gramEnd"/>
      <w:r w:rsidRPr="00DF5DEC">
        <w:rPr>
          <w:rFonts w:ascii="Times New Roman" w:hAnsi="Times New Roman" w:cs="Times New Roman"/>
          <w:b w:val="0"/>
          <w:bCs w:val="0"/>
        </w:rPr>
        <w:t xml:space="preserve"> PEG supplemented media results in the development of somatic embryos.  These somatic embryos mature on solid medium containing </w:t>
      </w:r>
      <w:proofErr w:type="spellStart"/>
      <w:r w:rsidRPr="00DF5DEC">
        <w:rPr>
          <w:rFonts w:ascii="Times New Roman" w:hAnsi="Times New Roman" w:cs="Times New Roman"/>
          <w:b w:val="0"/>
          <w:bCs w:val="0"/>
        </w:rPr>
        <w:t>absicic</w:t>
      </w:r>
      <w:proofErr w:type="spellEnd"/>
      <w:r w:rsidRPr="00DF5DEC">
        <w:rPr>
          <w:rFonts w:ascii="Times New Roman" w:hAnsi="Times New Roman" w:cs="Times New Roman"/>
          <w:b w:val="0"/>
          <w:bCs w:val="0"/>
        </w:rPr>
        <w:t xml:space="preserve"> acid.</w:t>
      </w:r>
    </w:p>
    <w:p w:rsidR="00823270" w:rsidRPr="00DF5DEC" w:rsidRDefault="00823270" w:rsidP="00823270">
      <w:pPr>
        <w:pStyle w:val="BodyText"/>
        <w:spacing w:line="240" w:lineRule="auto"/>
        <w:jc w:val="both"/>
        <w:rPr>
          <w:rFonts w:ascii="Times New Roman" w:hAnsi="Times New Roman" w:cs="Times New Roman"/>
        </w:rPr>
      </w:pPr>
      <w:r w:rsidRPr="00DF5DEC">
        <w:rPr>
          <w:rFonts w:ascii="Times New Roman" w:hAnsi="Times New Roman" w:cs="Times New Roman"/>
          <w:highlight w:val="green"/>
        </w:rPr>
        <w:t>Importance of somatic embryogenesis</w:t>
      </w:r>
    </w:p>
    <w:p w:rsidR="00823270" w:rsidRPr="00DF5DEC" w:rsidRDefault="00823270" w:rsidP="00823270">
      <w:pPr>
        <w:pStyle w:val="BodyText"/>
        <w:spacing w:line="240" w:lineRule="auto"/>
        <w:jc w:val="both"/>
        <w:rPr>
          <w:rFonts w:ascii="Times New Roman" w:hAnsi="Times New Roman" w:cs="Times New Roman"/>
          <w:b w:val="0"/>
          <w:bCs w:val="0"/>
        </w:rPr>
      </w:pPr>
      <w:proofErr w:type="gramStart"/>
      <w:r w:rsidRPr="00DF5DEC">
        <w:rPr>
          <w:rFonts w:ascii="Times New Roman" w:hAnsi="Times New Roman" w:cs="Times New Roman"/>
          <w:b w:val="0"/>
          <w:bCs w:val="0"/>
        </w:rPr>
        <w:t>1.clonal</w:t>
      </w:r>
      <w:proofErr w:type="gramEnd"/>
      <w:r w:rsidRPr="00DF5DEC">
        <w:rPr>
          <w:rFonts w:ascii="Times New Roman" w:hAnsi="Times New Roman" w:cs="Times New Roman"/>
          <w:b w:val="0"/>
          <w:bCs w:val="0"/>
        </w:rPr>
        <w:t xml:space="preserve"> propagation:- the mass production of adventitious embryos in cell culture is one of the ways of </w:t>
      </w:r>
      <w:proofErr w:type="spellStart"/>
      <w:r w:rsidRPr="00DF5DEC">
        <w:rPr>
          <w:rFonts w:ascii="Times New Roman" w:hAnsi="Times New Roman" w:cs="Times New Roman"/>
          <w:b w:val="0"/>
          <w:bCs w:val="0"/>
        </w:rPr>
        <w:t>clonal</w:t>
      </w:r>
      <w:proofErr w:type="spellEnd"/>
      <w:r w:rsidRPr="00DF5DEC">
        <w:rPr>
          <w:rFonts w:ascii="Times New Roman" w:hAnsi="Times New Roman" w:cs="Times New Roman"/>
          <w:b w:val="0"/>
          <w:bCs w:val="0"/>
        </w:rPr>
        <w:t xml:space="preserve"> propagation</w:t>
      </w:r>
    </w:p>
    <w:p w:rsidR="00823270" w:rsidRPr="00DF5DEC" w:rsidRDefault="00823270" w:rsidP="00823270">
      <w:pPr>
        <w:pStyle w:val="BodyText"/>
        <w:spacing w:line="240" w:lineRule="auto"/>
        <w:jc w:val="both"/>
        <w:rPr>
          <w:rFonts w:ascii="Times New Roman" w:hAnsi="Times New Roman" w:cs="Times New Roman"/>
          <w:b w:val="0"/>
          <w:bCs w:val="0"/>
        </w:rPr>
      </w:pPr>
      <w:proofErr w:type="gramStart"/>
      <w:r w:rsidRPr="00DF5DEC">
        <w:rPr>
          <w:rFonts w:ascii="Times New Roman" w:hAnsi="Times New Roman" w:cs="Times New Roman"/>
          <w:b w:val="0"/>
          <w:bCs w:val="0"/>
        </w:rPr>
        <w:t>2.for</w:t>
      </w:r>
      <w:proofErr w:type="gramEnd"/>
      <w:r w:rsidRPr="00DF5DEC">
        <w:rPr>
          <w:rFonts w:ascii="Times New Roman" w:hAnsi="Times New Roman" w:cs="Times New Roman"/>
          <w:b w:val="0"/>
          <w:bCs w:val="0"/>
        </w:rPr>
        <w:t xml:space="preserve"> genetic transformation</w:t>
      </w:r>
    </w:p>
    <w:p w:rsidR="00823270" w:rsidRPr="00DF5DEC" w:rsidRDefault="00823270" w:rsidP="00823270">
      <w:pPr>
        <w:pStyle w:val="BodyText"/>
        <w:spacing w:line="240" w:lineRule="auto"/>
        <w:jc w:val="both"/>
        <w:rPr>
          <w:rFonts w:ascii="Times New Roman" w:hAnsi="Times New Roman" w:cs="Times New Roman"/>
          <w:b w:val="0"/>
          <w:bCs w:val="0"/>
        </w:rPr>
      </w:pPr>
      <w:r w:rsidRPr="00DF5DEC">
        <w:rPr>
          <w:rFonts w:ascii="Times New Roman" w:hAnsi="Times New Roman" w:cs="Times New Roman"/>
          <w:b w:val="0"/>
          <w:bCs w:val="0"/>
        </w:rPr>
        <w:t xml:space="preserve"> </w:t>
      </w:r>
      <w:proofErr w:type="gramStart"/>
      <w:r w:rsidRPr="00DF5DEC">
        <w:rPr>
          <w:rFonts w:ascii="Times New Roman" w:hAnsi="Times New Roman" w:cs="Times New Roman"/>
          <w:b w:val="0"/>
          <w:bCs w:val="0"/>
        </w:rPr>
        <w:t>3.raising</w:t>
      </w:r>
      <w:proofErr w:type="gramEnd"/>
      <w:r w:rsidRPr="00DF5DEC">
        <w:rPr>
          <w:rFonts w:ascii="Times New Roman" w:hAnsi="Times New Roman" w:cs="Times New Roman"/>
          <w:b w:val="0"/>
          <w:bCs w:val="0"/>
        </w:rPr>
        <w:t xml:space="preserve"> </w:t>
      </w:r>
      <w:proofErr w:type="spellStart"/>
      <w:r w:rsidRPr="00DF5DEC">
        <w:rPr>
          <w:rFonts w:ascii="Times New Roman" w:hAnsi="Times New Roman" w:cs="Times New Roman"/>
          <w:b w:val="0"/>
          <w:bCs w:val="0"/>
        </w:rPr>
        <w:t>somaclonal</w:t>
      </w:r>
      <w:proofErr w:type="spellEnd"/>
      <w:r w:rsidRPr="00DF5DEC">
        <w:rPr>
          <w:rFonts w:ascii="Times New Roman" w:hAnsi="Times New Roman" w:cs="Times New Roman"/>
          <w:b w:val="0"/>
          <w:bCs w:val="0"/>
        </w:rPr>
        <w:t xml:space="preserve"> variation in tree species with the help of mutation</w:t>
      </w:r>
    </w:p>
    <w:p w:rsidR="00823270" w:rsidRPr="00DF5DEC" w:rsidRDefault="00823270" w:rsidP="00823270">
      <w:pPr>
        <w:pStyle w:val="BodyText"/>
        <w:spacing w:line="240" w:lineRule="auto"/>
        <w:jc w:val="both"/>
        <w:rPr>
          <w:rFonts w:ascii="Times New Roman" w:hAnsi="Times New Roman" w:cs="Times New Roman"/>
          <w:b w:val="0"/>
          <w:bCs w:val="0"/>
        </w:rPr>
      </w:pPr>
      <w:r w:rsidRPr="00DF5DEC">
        <w:rPr>
          <w:rFonts w:ascii="Times New Roman" w:hAnsi="Times New Roman" w:cs="Times New Roman"/>
          <w:b w:val="0"/>
          <w:bCs w:val="0"/>
        </w:rPr>
        <w:t>4synthesis of artificial seeds</w:t>
      </w:r>
    </w:p>
    <w:p w:rsidR="00823270" w:rsidRPr="00DF5DEC" w:rsidRDefault="00823270" w:rsidP="00823270">
      <w:pPr>
        <w:pStyle w:val="BodyText"/>
        <w:spacing w:line="240" w:lineRule="auto"/>
        <w:jc w:val="both"/>
        <w:rPr>
          <w:rFonts w:ascii="Times New Roman" w:hAnsi="Times New Roman" w:cs="Times New Roman"/>
          <w:b w:val="0"/>
          <w:bCs w:val="0"/>
        </w:rPr>
      </w:pPr>
      <w:proofErr w:type="gramStart"/>
      <w:r w:rsidRPr="00DF5DEC">
        <w:rPr>
          <w:rFonts w:ascii="Times New Roman" w:hAnsi="Times New Roman" w:cs="Times New Roman"/>
          <w:b w:val="0"/>
          <w:bCs w:val="0"/>
        </w:rPr>
        <w:t>5.synthesis</w:t>
      </w:r>
      <w:proofErr w:type="gramEnd"/>
      <w:r w:rsidRPr="00DF5DEC">
        <w:rPr>
          <w:rFonts w:ascii="Times New Roman" w:hAnsi="Times New Roman" w:cs="Times New Roman"/>
          <w:b w:val="0"/>
          <w:bCs w:val="0"/>
        </w:rPr>
        <w:t xml:space="preserve"> of metabolites</w:t>
      </w:r>
    </w:p>
    <w:p w:rsidR="00823270" w:rsidRPr="00DF5DEC" w:rsidRDefault="00823270" w:rsidP="00823270">
      <w:pPr>
        <w:pStyle w:val="BodyText"/>
        <w:spacing w:line="240" w:lineRule="auto"/>
        <w:jc w:val="both"/>
        <w:rPr>
          <w:rFonts w:ascii="Times New Roman" w:hAnsi="Times New Roman" w:cs="Times New Roman"/>
          <w:b w:val="0"/>
          <w:bCs w:val="0"/>
        </w:rPr>
      </w:pPr>
    </w:p>
    <w:p w:rsidR="00823270" w:rsidRPr="00DF5DEC" w:rsidRDefault="00823270" w:rsidP="00823270">
      <w:pPr>
        <w:pStyle w:val="BodyText"/>
        <w:spacing w:line="240" w:lineRule="auto"/>
        <w:jc w:val="both"/>
        <w:rPr>
          <w:rFonts w:ascii="Times New Roman" w:hAnsi="Times New Roman" w:cs="Times New Roman"/>
        </w:rPr>
      </w:pPr>
      <w:r w:rsidRPr="00DF5DEC">
        <w:rPr>
          <w:rFonts w:ascii="Times New Roman" w:hAnsi="Times New Roman" w:cs="Times New Roman"/>
        </w:rPr>
        <w:lastRenderedPageBreak/>
        <w:t>Differences / comparison between organogenesis and embryogenesis</w:t>
      </w:r>
    </w:p>
    <w:p w:rsidR="00823270" w:rsidRPr="00DF5DEC" w:rsidRDefault="00823270" w:rsidP="00823270">
      <w:pPr>
        <w:pStyle w:val="BodyText"/>
        <w:spacing w:line="240" w:lineRule="auto"/>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52"/>
        <w:gridCol w:w="2952"/>
        <w:gridCol w:w="2952"/>
      </w:tblGrid>
      <w:tr w:rsidR="00823270" w:rsidRPr="00DF5DEC" w:rsidTr="007606E1">
        <w:tblPrEx>
          <w:tblCellMar>
            <w:top w:w="0" w:type="dxa"/>
            <w:bottom w:w="0" w:type="dxa"/>
          </w:tblCellMar>
        </w:tblPrEx>
        <w:tc>
          <w:tcPr>
            <w:tcW w:w="2952" w:type="dxa"/>
          </w:tcPr>
          <w:p w:rsidR="00823270" w:rsidRPr="00DF5DEC" w:rsidRDefault="00823270" w:rsidP="007606E1">
            <w:pPr>
              <w:pStyle w:val="BodyText"/>
              <w:spacing w:line="240" w:lineRule="auto"/>
              <w:jc w:val="both"/>
              <w:rPr>
                <w:rFonts w:ascii="Times New Roman" w:hAnsi="Times New Roman" w:cs="Times New Roman"/>
                <w:b w:val="0"/>
                <w:bCs w:val="0"/>
              </w:rPr>
            </w:pPr>
            <w:proofErr w:type="spellStart"/>
            <w:r w:rsidRPr="00DF5DEC">
              <w:rPr>
                <w:rFonts w:ascii="Times New Roman" w:hAnsi="Times New Roman" w:cs="Times New Roman"/>
                <w:b w:val="0"/>
                <w:bCs w:val="0"/>
              </w:rPr>
              <w:t>Charactersistc</w:t>
            </w:r>
            <w:proofErr w:type="spellEnd"/>
          </w:p>
        </w:tc>
        <w:tc>
          <w:tcPr>
            <w:tcW w:w="2952" w:type="dxa"/>
          </w:tcPr>
          <w:p w:rsidR="00823270" w:rsidRPr="00DF5DEC" w:rsidRDefault="00823270" w:rsidP="007606E1">
            <w:pPr>
              <w:pStyle w:val="BodyText"/>
              <w:spacing w:line="240" w:lineRule="auto"/>
              <w:jc w:val="both"/>
              <w:rPr>
                <w:rFonts w:ascii="Times New Roman" w:hAnsi="Times New Roman" w:cs="Times New Roman"/>
                <w:b w:val="0"/>
                <w:bCs w:val="0"/>
              </w:rPr>
            </w:pPr>
            <w:r w:rsidRPr="00DF5DEC">
              <w:rPr>
                <w:rFonts w:ascii="Times New Roman" w:hAnsi="Times New Roman" w:cs="Times New Roman"/>
                <w:b w:val="0"/>
                <w:bCs w:val="0"/>
              </w:rPr>
              <w:t>Organogenesis</w:t>
            </w:r>
          </w:p>
        </w:tc>
        <w:tc>
          <w:tcPr>
            <w:tcW w:w="2952" w:type="dxa"/>
          </w:tcPr>
          <w:p w:rsidR="00823270" w:rsidRPr="00DF5DEC" w:rsidRDefault="00823270" w:rsidP="007606E1">
            <w:pPr>
              <w:pStyle w:val="BodyText"/>
              <w:spacing w:line="240" w:lineRule="auto"/>
              <w:jc w:val="both"/>
              <w:rPr>
                <w:rFonts w:ascii="Times New Roman" w:hAnsi="Times New Roman" w:cs="Times New Roman"/>
                <w:b w:val="0"/>
                <w:bCs w:val="0"/>
              </w:rPr>
            </w:pPr>
            <w:r w:rsidRPr="00DF5DEC">
              <w:rPr>
                <w:rFonts w:ascii="Times New Roman" w:hAnsi="Times New Roman" w:cs="Times New Roman"/>
                <w:b w:val="0"/>
                <w:bCs w:val="0"/>
              </w:rPr>
              <w:t>embryogenesis</w:t>
            </w:r>
          </w:p>
        </w:tc>
      </w:tr>
      <w:tr w:rsidR="00823270" w:rsidRPr="00DF5DEC" w:rsidTr="007606E1">
        <w:tblPrEx>
          <w:tblCellMar>
            <w:top w:w="0" w:type="dxa"/>
            <w:bottom w:w="0" w:type="dxa"/>
          </w:tblCellMar>
        </w:tblPrEx>
        <w:tc>
          <w:tcPr>
            <w:tcW w:w="2952" w:type="dxa"/>
          </w:tcPr>
          <w:p w:rsidR="00823270" w:rsidRPr="00DF5DEC" w:rsidRDefault="00823270" w:rsidP="007606E1">
            <w:pPr>
              <w:pStyle w:val="BodyText"/>
              <w:spacing w:line="240" w:lineRule="auto"/>
              <w:jc w:val="both"/>
              <w:rPr>
                <w:rFonts w:ascii="Times New Roman" w:hAnsi="Times New Roman" w:cs="Times New Roman"/>
                <w:b w:val="0"/>
                <w:bCs w:val="0"/>
              </w:rPr>
            </w:pPr>
            <w:r w:rsidRPr="00DF5DEC">
              <w:rPr>
                <w:rFonts w:ascii="Times New Roman" w:hAnsi="Times New Roman" w:cs="Times New Roman"/>
                <w:b w:val="0"/>
                <w:bCs w:val="0"/>
              </w:rPr>
              <w:t>Origin</w:t>
            </w:r>
          </w:p>
        </w:tc>
        <w:tc>
          <w:tcPr>
            <w:tcW w:w="2952" w:type="dxa"/>
          </w:tcPr>
          <w:p w:rsidR="00823270" w:rsidRPr="00DF5DEC" w:rsidRDefault="00823270" w:rsidP="007606E1">
            <w:pPr>
              <w:pStyle w:val="BodyText"/>
              <w:spacing w:line="240" w:lineRule="auto"/>
              <w:jc w:val="both"/>
              <w:rPr>
                <w:rFonts w:ascii="Times New Roman" w:hAnsi="Times New Roman" w:cs="Times New Roman"/>
                <w:b w:val="0"/>
                <w:bCs w:val="0"/>
              </w:rPr>
            </w:pPr>
            <w:r w:rsidRPr="00DF5DEC">
              <w:rPr>
                <w:rFonts w:ascii="Times New Roman" w:hAnsi="Times New Roman" w:cs="Times New Roman"/>
                <w:b w:val="0"/>
                <w:bCs w:val="0"/>
              </w:rPr>
              <w:t>Many cells , usually superficial</w:t>
            </w:r>
          </w:p>
        </w:tc>
        <w:tc>
          <w:tcPr>
            <w:tcW w:w="2952" w:type="dxa"/>
          </w:tcPr>
          <w:p w:rsidR="00823270" w:rsidRPr="00DF5DEC" w:rsidRDefault="00823270" w:rsidP="007606E1">
            <w:pPr>
              <w:pStyle w:val="BodyText"/>
              <w:spacing w:line="240" w:lineRule="auto"/>
              <w:jc w:val="both"/>
              <w:rPr>
                <w:rFonts w:ascii="Times New Roman" w:hAnsi="Times New Roman" w:cs="Times New Roman"/>
                <w:b w:val="0"/>
                <w:bCs w:val="0"/>
              </w:rPr>
            </w:pPr>
            <w:r w:rsidRPr="00DF5DEC">
              <w:rPr>
                <w:rFonts w:ascii="Times New Roman" w:hAnsi="Times New Roman" w:cs="Times New Roman"/>
                <w:b w:val="0"/>
                <w:bCs w:val="0"/>
              </w:rPr>
              <w:t>Single cell, usually superficial</w:t>
            </w:r>
          </w:p>
        </w:tc>
      </w:tr>
      <w:tr w:rsidR="00823270" w:rsidRPr="00DF5DEC" w:rsidTr="007606E1">
        <w:tblPrEx>
          <w:tblCellMar>
            <w:top w:w="0" w:type="dxa"/>
            <w:bottom w:w="0" w:type="dxa"/>
          </w:tblCellMar>
        </w:tblPrEx>
        <w:tc>
          <w:tcPr>
            <w:tcW w:w="2952" w:type="dxa"/>
          </w:tcPr>
          <w:p w:rsidR="00823270" w:rsidRPr="00DF5DEC" w:rsidRDefault="00823270" w:rsidP="007606E1">
            <w:pPr>
              <w:pStyle w:val="BodyText"/>
              <w:spacing w:line="240" w:lineRule="auto"/>
              <w:jc w:val="both"/>
              <w:rPr>
                <w:rFonts w:ascii="Times New Roman" w:hAnsi="Times New Roman" w:cs="Times New Roman"/>
                <w:b w:val="0"/>
                <w:bCs w:val="0"/>
              </w:rPr>
            </w:pPr>
            <w:r w:rsidRPr="00DF5DEC">
              <w:rPr>
                <w:rFonts w:ascii="Times New Roman" w:hAnsi="Times New Roman" w:cs="Times New Roman"/>
                <w:b w:val="0"/>
                <w:bCs w:val="0"/>
              </w:rPr>
              <w:t>Polarity</w:t>
            </w:r>
          </w:p>
        </w:tc>
        <w:tc>
          <w:tcPr>
            <w:tcW w:w="2952" w:type="dxa"/>
          </w:tcPr>
          <w:p w:rsidR="00823270" w:rsidRPr="00DF5DEC" w:rsidRDefault="00823270" w:rsidP="007606E1">
            <w:pPr>
              <w:pStyle w:val="BodyText"/>
              <w:spacing w:line="240" w:lineRule="auto"/>
              <w:jc w:val="both"/>
              <w:rPr>
                <w:rFonts w:ascii="Times New Roman" w:hAnsi="Times New Roman" w:cs="Times New Roman"/>
                <w:b w:val="0"/>
                <w:bCs w:val="0"/>
              </w:rPr>
            </w:pPr>
            <w:proofErr w:type="spellStart"/>
            <w:r w:rsidRPr="00DF5DEC">
              <w:rPr>
                <w:rFonts w:ascii="Times New Roman" w:hAnsi="Times New Roman" w:cs="Times New Roman"/>
                <w:b w:val="0"/>
                <w:bCs w:val="0"/>
              </w:rPr>
              <w:t>Unipolar</w:t>
            </w:r>
            <w:proofErr w:type="spellEnd"/>
          </w:p>
        </w:tc>
        <w:tc>
          <w:tcPr>
            <w:tcW w:w="2952" w:type="dxa"/>
          </w:tcPr>
          <w:p w:rsidR="00823270" w:rsidRPr="00DF5DEC" w:rsidRDefault="00823270" w:rsidP="007606E1">
            <w:pPr>
              <w:pStyle w:val="BodyText"/>
              <w:spacing w:line="240" w:lineRule="auto"/>
              <w:jc w:val="both"/>
              <w:rPr>
                <w:rFonts w:ascii="Times New Roman" w:hAnsi="Times New Roman" w:cs="Times New Roman"/>
                <w:b w:val="0"/>
                <w:bCs w:val="0"/>
              </w:rPr>
            </w:pPr>
            <w:r w:rsidRPr="00DF5DEC">
              <w:rPr>
                <w:rFonts w:ascii="Times New Roman" w:hAnsi="Times New Roman" w:cs="Times New Roman"/>
                <w:b w:val="0"/>
                <w:bCs w:val="0"/>
              </w:rPr>
              <w:t>Bipolar</w:t>
            </w:r>
          </w:p>
        </w:tc>
      </w:tr>
      <w:tr w:rsidR="00823270" w:rsidRPr="00DF5DEC" w:rsidTr="007606E1">
        <w:tblPrEx>
          <w:tblCellMar>
            <w:top w:w="0" w:type="dxa"/>
            <w:bottom w:w="0" w:type="dxa"/>
          </w:tblCellMar>
        </w:tblPrEx>
        <w:tc>
          <w:tcPr>
            <w:tcW w:w="2952" w:type="dxa"/>
          </w:tcPr>
          <w:p w:rsidR="00823270" w:rsidRPr="00DF5DEC" w:rsidRDefault="00823270" w:rsidP="007606E1">
            <w:pPr>
              <w:pStyle w:val="BodyText"/>
              <w:spacing w:line="240" w:lineRule="auto"/>
              <w:jc w:val="both"/>
              <w:rPr>
                <w:rFonts w:ascii="Times New Roman" w:hAnsi="Times New Roman" w:cs="Times New Roman"/>
                <w:b w:val="0"/>
                <w:bCs w:val="0"/>
              </w:rPr>
            </w:pPr>
            <w:r w:rsidRPr="00DF5DEC">
              <w:rPr>
                <w:rFonts w:ascii="Times New Roman" w:hAnsi="Times New Roman" w:cs="Times New Roman"/>
                <w:b w:val="0"/>
                <w:bCs w:val="0"/>
              </w:rPr>
              <w:t xml:space="preserve">Vascular connection with callus / </w:t>
            </w:r>
            <w:proofErr w:type="spellStart"/>
            <w:r w:rsidRPr="00DF5DEC">
              <w:rPr>
                <w:rFonts w:ascii="Times New Roman" w:hAnsi="Times New Roman" w:cs="Times New Roman"/>
                <w:b w:val="0"/>
                <w:bCs w:val="0"/>
              </w:rPr>
              <w:t>explant</w:t>
            </w:r>
            <w:proofErr w:type="spellEnd"/>
          </w:p>
        </w:tc>
        <w:tc>
          <w:tcPr>
            <w:tcW w:w="2952" w:type="dxa"/>
          </w:tcPr>
          <w:p w:rsidR="00823270" w:rsidRPr="00DF5DEC" w:rsidRDefault="00823270" w:rsidP="007606E1">
            <w:pPr>
              <w:pStyle w:val="BodyText"/>
              <w:spacing w:line="240" w:lineRule="auto"/>
              <w:jc w:val="both"/>
              <w:rPr>
                <w:rFonts w:ascii="Times New Roman" w:hAnsi="Times New Roman" w:cs="Times New Roman"/>
                <w:b w:val="0"/>
                <w:bCs w:val="0"/>
              </w:rPr>
            </w:pPr>
            <w:r w:rsidRPr="00DF5DEC">
              <w:rPr>
                <w:rFonts w:ascii="Times New Roman" w:hAnsi="Times New Roman" w:cs="Times New Roman"/>
                <w:b w:val="0"/>
                <w:bCs w:val="0"/>
              </w:rPr>
              <w:t xml:space="preserve">Present; vascular strands connected with those present in callus / </w:t>
            </w:r>
            <w:proofErr w:type="spellStart"/>
            <w:r w:rsidRPr="00DF5DEC">
              <w:rPr>
                <w:rFonts w:ascii="Times New Roman" w:hAnsi="Times New Roman" w:cs="Times New Roman"/>
                <w:b w:val="0"/>
                <w:bCs w:val="0"/>
              </w:rPr>
              <w:t>explant</w:t>
            </w:r>
            <w:proofErr w:type="spellEnd"/>
          </w:p>
        </w:tc>
        <w:tc>
          <w:tcPr>
            <w:tcW w:w="2952" w:type="dxa"/>
          </w:tcPr>
          <w:p w:rsidR="00823270" w:rsidRPr="00DF5DEC" w:rsidRDefault="00823270" w:rsidP="007606E1">
            <w:pPr>
              <w:pStyle w:val="BodyText"/>
              <w:spacing w:line="240" w:lineRule="auto"/>
              <w:jc w:val="both"/>
              <w:rPr>
                <w:rFonts w:ascii="Times New Roman" w:hAnsi="Times New Roman" w:cs="Times New Roman"/>
                <w:b w:val="0"/>
                <w:bCs w:val="0"/>
              </w:rPr>
            </w:pPr>
            <w:r w:rsidRPr="00DF5DEC">
              <w:rPr>
                <w:rFonts w:ascii="Times New Roman" w:hAnsi="Times New Roman" w:cs="Times New Roman"/>
                <w:b w:val="0"/>
                <w:bCs w:val="0"/>
              </w:rPr>
              <w:t xml:space="preserve">Absent; there is no vascular connection with callus/ </w:t>
            </w:r>
            <w:proofErr w:type="spellStart"/>
            <w:r w:rsidRPr="00DF5DEC">
              <w:rPr>
                <w:rFonts w:ascii="Times New Roman" w:hAnsi="Times New Roman" w:cs="Times New Roman"/>
                <w:b w:val="0"/>
                <w:bCs w:val="0"/>
              </w:rPr>
              <w:t>explant</w:t>
            </w:r>
            <w:proofErr w:type="spellEnd"/>
            <w:r w:rsidRPr="00DF5DEC">
              <w:rPr>
                <w:rFonts w:ascii="Times New Roman" w:hAnsi="Times New Roman" w:cs="Times New Roman"/>
                <w:b w:val="0"/>
                <w:bCs w:val="0"/>
              </w:rPr>
              <w:t xml:space="preserve"> </w:t>
            </w:r>
          </w:p>
        </w:tc>
      </w:tr>
      <w:tr w:rsidR="00823270" w:rsidRPr="00DF5DEC" w:rsidTr="007606E1">
        <w:tblPrEx>
          <w:tblCellMar>
            <w:top w:w="0" w:type="dxa"/>
            <w:bottom w:w="0" w:type="dxa"/>
          </w:tblCellMar>
        </w:tblPrEx>
        <w:tc>
          <w:tcPr>
            <w:tcW w:w="2952" w:type="dxa"/>
          </w:tcPr>
          <w:p w:rsidR="00823270" w:rsidRPr="00DF5DEC" w:rsidRDefault="00823270" w:rsidP="007606E1">
            <w:pPr>
              <w:pStyle w:val="BodyText"/>
              <w:spacing w:line="240" w:lineRule="auto"/>
              <w:jc w:val="both"/>
              <w:rPr>
                <w:rFonts w:ascii="Times New Roman" w:hAnsi="Times New Roman" w:cs="Times New Roman"/>
                <w:b w:val="0"/>
                <w:bCs w:val="0"/>
              </w:rPr>
            </w:pPr>
            <w:r w:rsidRPr="00DF5DEC">
              <w:rPr>
                <w:rFonts w:ascii="Times New Roman" w:hAnsi="Times New Roman" w:cs="Times New Roman"/>
                <w:b w:val="0"/>
                <w:bCs w:val="0"/>
              </w:rPr>
              <w:t xml:space="preserve">Separation from callus/ </w:t>
            </w:r>
            <w:proofErr w:type="spellStart"/>
            <w:r w:rsidRPr="00DF5DEC">
              <w:rPr>
                <w:rFonts w:ascii="Times New Roman" w:hAnsi="Times New Roman" w:cs="Times New Roman"/>
                <w:b w:val="0"/>
                <w:bCs w:val="0"/>
              </w:rPr>
              <w:t>explant</w:t>
            </w:r>
            <w:proofErr w:type="spellEnd"/>
          </w:p>
        </w:tc>
        <w:tc>
          <w:tcPr>
            <w:tcW w:w="2952" w:type="dxa"/>
          </w:tcPr>
          <w:p w:rsidR="00823270" w:rsidRPr="00DF5DEC" w:rsidRDefault="00823270" w:rsidP="007606E1">
            <w:pPr>
              <w:pStyle w:val="BodyText"/>
              <w:spacing w:line="240" w:lineRule="auto"/>
              <w:jc w:val="both"/>
              <w:rPr>
                <w:rFonts w:ascii="Times New Roman" w:hAnsi="Times New Roman" w:cs="Times New Roman"/>
                <w:b w:val="0"/>
                <w:bCs w:val="0"/>
              </w:rPr>
            </w:pPr>
            <w:r w:rsidRPr="00DF5DEC">
              <w:rPr>
                <w:rFonts w:ascii="Times New Roman" w:hAnsi="Times New Roman" w:cs="Times New Roman"/>
                <w:b w:val="0"/>
                <w:bCs w:val="0"/>
              </w:rPr>
              <w:t xml:space="preserve">Not </w:t>
            </w:r>
            <w:proofErr w:type="spellStart"/>
            <w:r w:rsidRPr="00DF5DEC">
              <w:rPr>
                <w:rFonts w:ascii="Times New Roman" w:hAnsi="Times New Roman" w:cs="Times New Roman"/>
                <w:b w:val="0"/>
                <w:bCs w:val="0"/>
              </w:rPr>
              <w:t>easity</w:t>
            </w:r>
            <w:proofErr w:type="spellEnd"/>
            <w:r w:rsidRPr="00DF5DEC">
              <w:rPr>
                <w:rFonts w:ascii="Times New Roman" w:hAnsi="Times New Roman" w:cs="Times New Roman"/>
                <w:b w:val="0"/>
                <w:bCs w:val="0"/>
              </w:rPr>
              <w:t xml:space="preserve"> separated unless cut off</w:t>
            </w:r>
          </w:p>
        </w:tc>
        <w:tc>
          <w:tcPr>
            <w:tcW w:w="2952" w:type="dxa"/>
          </w:tcPr>
          <w:p w:rsidR="00823270" w:rsidRPr="00DF5DEC" w:rsidRDefault="00823270" w:rsidP="007606E1">
            <w:pPr>
              <w:pStyle w:val="BodyText"/>
              <w:spacing w:line="240" w:lineRule="auto"/>
              <w:jc w:val="both"/>
              <w:rPr>
                <w:rFonts w:ascii="Times New Roman" w:hAnsi="Times New Roman" w:cs="Times New Roman"/>
                <w:b w:val="0"/>
                <w:bCs w:val="0"/>
              </w:rPr>
            </w:pPr>
            <w:r w:rsidRPr="00DF5DEC">
              <w:rPr>
                <w:rFonts w:ascii="Times New Roman" w:hAnsi="Times New Roman" w:cs="Times New Roman"/>
                <w:b w:val="0"/>
                <w:bCs w:val="0"/>
              </w:rPr>
              <w:t xml:space="preserve">Easily separated since the </w:t>
            </w:r>
            <w:proofErr w:type="spellStart"/>
            <w:r w:rsidRPr="00DF5DEC">
              <w:rPr>
                <w:rFonts w:ascii="Times New Roman" w:hAnsi="Times New Roman" w:cs="Times New Roman"/>
                <w:b w:val="0"/>
                <w:bCs w:val="0"/>
              </w:rPr>
              <w:t>radicular</w:t>
            </w:r>
            <w:proofErr w:type="spellEnd"/>
            <w:r w:rsidRPr="00DF5DEC">
              <w:rPr>
                <w:rFonts w:ascii="Times New Roman" w:hAnsi="Times New Roman" w:cs="Times New Roman"/>
                <w:b w:val="0"/>
                <w:bCs w:val="0"/>
              </w:rPr>
              <w:t xml:space="preserve"> end is cutinized</w:t>
            </w:r>
          </w:p>
        </w:tc>
      </w:tr>
    </w:tbl>
    <w:p w:rsidR="00823270" w:rsidRPr="00DF5DEC" w:rsidRDefault="00823270" w:rsidP="00823270">
      <w:pPr>
        <w:pStyle w:val="BodyText"/>
        <w:spacing w:line="240" w:lineRule="auto"/>
        <w:jc w:val="both"/>
        <w:rPr>
          <w:rFonts w:ascii="Times New Roman" w:hAnsi="Times New Roman" w:cs="Times New Roman"/>
          <w:color w:val="993366"/>
        </w:rPr>
      </w:pPr>
      <w:r w:rsidRPr="00DF5DEC">
        <w:rPr>
          <w:rFonts w:ascii="Times New Roman" w:hAnsi="Times New Roman" w:cs="Times New Roman"/>
          <w:b w:val="0"/>
          <w:bCs w:val="0"/>
        </w:rPr>
        <w:t xml:space="preserve"> </w:t>
      </w:r>
      <w:r w:rsidRPr="00DF5DEC">
        <w:rPr>
          <w:rFonts w:ascii="Times New Roman" w:hAnsi="Times New Roman" w:cs="Times New Roman"/>
          <w:highlight w:val="red"/>
        </w:rPr>
        <w:t>Applications of somatic embryogenesis</w:t>
      </w:r>
    </w:p>
    <w:p w:rsidR="00823270" w:rsidRPr="00DF5DEC" w:rsidRDefault="00823270" w:rsidP="00823270">
      <w:pPr>
        <w:pStyle w:val="BodyText"/>
        <w:numPr>
          <w:ilvl w:val="0"/>
          <w:numId w:val="2"/>
        </w:numPr>
        <w:spacing w:line="240" w:lineRule="auto"/>
        <w:jc w:val="both"/>
        <w:rPr>
          <w:rFonts w:ascii="Times New Roman" w:hAnsi="Times New Roman" w:cs="Times New Roman"/>
          <w:b w:val="0"/>
          <w:bCs w:val="0"/>
        </w:rPr>
      </w:pPr>
      <w:proofErr w:type="gramStart"/>
      <w:r w:rsidRPr="00DF5DEC">
        <w:rPr>
          <w:rFonts w:ascii="Times New Roman" w:hAnsi="Times New Roman" w:cs="Times New Roman"/>
          <w:b w:val="0"/>
          <w:bCs w:val="0"/>
        </w:rPr>
        <w:t>somatic</w:t>
      </w:r>
      <w:proofErr w:type="gramEnd"/>
      <w:r w:rsidRPr="00DF5DEC">
        <w:rPr>
          <w:rFonts w:ascii="Times New Roman" w:hAnsi="Times New Roman" w:cs="Times New Roman"/>
          <w:b w:val="0"/>
          <w:bCs w:val="0"/>
        </w:rPr>
        <w:t xml:space="preserve"> embryogenesis provides potential plantlets in the form of somatic seeds.  These are available in enormous number once the culture is established. The somatic embryos can be used for the production of synthetic seeds for direct sowing in the field.  </w:t>
      </w:r>
    </w:p>
    <w:p w:rsidR="00823270" w:rsidRPr="00DF5DEC" w:rsidRDefault="00823270" w:rsidP="00823270">
      <w:pPr>
        <w:pStyle w:val="BodyText"/>
        <w:numPr>
          <w:ilvl w:val="0"/>
          <w:numId w:val="2"/>
        </w:numPr>
        <w:spacing w:line="240" w:lineRule="auto"/>
        <w:jc w:val="both"/>
        <w:rPr>
          <w:rFonts w:ascii="Times New Roman" w:hAnsi="Times New Roman" w:cs="Times New Roman"/>
          <w:b w:val="0"/>
          <w:bCs w:val="0"/>
        </w:rPr>
      </w:pPr>
      <w:proofErr w:type="gramStart"/>
      <w:r w:rsidRPr="00DF5DEC">
        <w:rPr>
          <w:rFonts w:ascii="Times New Roman" w:hAnsi="Times New Roman" w:cs="Times New Roman"/>
          <w:b w:val="0"/>
          <w:bCs w:val="0"/>
        </w:rPr>
        <w:t>somatic</w:t>
      </w:r>
      <w:proofErr w:type="gramEnd"/>
      <w:r w:rsidRPr="00DF5DEC">
        <w:rPr>
          <w:rFonts w:ascii="Times New Roman" w:hAnsi="Times New Roman" w:cs="Times New Roman"/>
          <w:b w:val="0"/>
          <w:bCs w:val="0"/>
        </w:rPr>
        <w:t xml:space="preserve"> embryo provides organized culture system comparable to intact plant in sterile liquid cultures.  Such cultures produce organ specific or differentiation related compounds in higher amount compared to cell culture of the species  </w:t>
      </w:r>
    </w:p>
    <w:p w:rsidR="00823270" w:rsidRPr="00DF5DEC" w:rsidRDefault="00823270" w:rsidP="00823270">
      <w:pPr>
        <w:pStyle w:val="BodyText"/>
        <w:spacing w:line="240" w:lineRule="auto"/>
        <w:ind w:left="360"/>
        <w:jc w:val="both"/>
        <w:rPr>
          <w:rFonts w:ascii="Times New Roman" w:hAnsi="Times New Roman" w:cs="Times New Roman"/>
          <w:b w:val="0"/>
          <w:bCs w:val="0"/>
        </w:rPr>
      </w:pPr>
    </w:p>
    <w:p w:rsidR="00823270" w:rsidRPr="00DF5DEC" w:rsidRDefault="00823270" w:rsidP="00823270">
      <w:pPr>
        <w:pStyle w:val="BodyText"/>
        <w:spacing w:line="240" w:lineRule="auto"/>
        <w:ind w:left="360"/>
        <w:jc w:val="both"/>
        <w:rPr>
          <w:rFonts w:ascii="Times New Roman" w:hAnsi="Times New Roman" w:cs="Times New Roman"/>
        </w:rPr>
      </w:pPr>
    </w:p>
    <w:p w:rsidR="00823270" w:rsidRPr="00DF5DEC" w:rsidRDefault="00823270" w:rsidP="00823270">
      <w:pPr>
        <w:pStyle w:val="BodyText"/>
        <w:spacing w:line="240" w:lineRule="auto"/>
        <w:ind w:left="360"/>
        <w:jc w:val="both"/>
        <w:rPr>
          <w:rFonts w:ascii="Times New Roman" w:hAnsi="Times New Roman" w:cs="Times New Roman"/>
        </w:rPr>
      </w:pPr>
    </w:p>
    <w:p w:rsidR="00823270" w:rsidRPr="00DF5DEC" w:rsidRDefault="00823270" w:rsidP="00823270">
      <w:pPr>
        <w:pStyle w:val="BodyText"/>
        <w:spacing w:line="240" w:lineRule="auto"/>
        <w:ind w:left="360"/>
        <w:jc w:val="both"/>
        <w:rPr>
          <w:rFonts w:ascii="Times New Roman" w:hAnsi="Times New Roman" w:cs="Times New Roman"/>
        </w:rPr>
      </w:pPr>
    </w:p>
    <w:sectPr w:rsidR="00823270" w:rsidRPr="00DF5DE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3C70AB"/>
    <w:multiLevelType w:val="hybridMultilevel"/>
    <w:tmpl w:val="661EF7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5E11A9F"/>
    <w:multiLevelType w:val="hybridMultilevel"/>
    <w:tmpl w:val="EBA4A3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23270"/>
    <w:rsid w:val="00823270"/>
    <w:rsid w:val="00C770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9">
    <w:name w:val="heading 9"/>
    <w:basedOn w:val="Normal"/>
    <w:next w:val="Normal"/>
    <w:link w:val="Heading9Char"/>
    <w:qFormat/>
    <w:rsid w:val="00823270"/>
    <w:pPr>
      <w:keepNext/>
      <w:spacing w:after="0" w:line="240" w:lineRule="auto"/>
      <w:outlineLvl w:val="8"/>
    </w:pPr>
    <w:rPr>
      <w:rFonts w:ascii="Arial" w:eastAsia="Times New Roman" w:hAnsi="Arial" w:cs="Arial"/>
      <w:b/>
      <w:bCs/>
      <w:color w:val="FF00FF"/>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823270"/>
    <w:rPr>
      <w:rFonts w:ascii="Arial" w:eastAsia="Times New Roman" w:hAnsi="Arial" w:cs="Arial"/>
      <w:b/>
      <w:bCs/>
      <w:color w:val="FF00FF"/>
      <w:sz w:val="16"/>
      <w:szCs w:val="24"/>
    </w:rPr>
  </w:style>
  <w:style w:type="paragraph" w:styleId="BodyText">
    <w:name w:val="Body Text"/>
    <w:basedOn w:val="Normal"/>
    <w:link w:val="BodyTextChar"/>
    <w:rsid w:val="00823270"/>
    <w:pPr>
      <w:spacing w:after="0" w:line="360" w:lineRule="auto"/>
    </w:pPr>
    <w:rPr>
      <w:rFonts w:ascii="Batang" w:eastAsia="Times New Roman" w:hAnsi="Batang" w:cs="Arial"/>
      <w:b/>
      <w:bCs/>
      <w:color w:val="000000"/>
      <w:sz w:val="24"/>
      <w:szCs w:val="24"/>
    </w:rPr>
  </w:style>
  <w:style w:type="character" w:customStyle="1" w:styleId="BodyTextChar">
    <w:name w:val="Body Text Char"/>
    <w:basedOn w:val="DefaultParagraphFont"/>
    <w:link w:val="BodyText"/>
    <w:rsid w:val="00823270"/>
    <w:rPr>
      <w:rFonts w:ascii="Batang" w:eastAsia="Times New Roman" w:hAnsi="Batang" w:cs="Arial"/>
      <w:b/>
      <w:bCs/>
      <w:color w:val="000000"/>
      <w:sz w:val="24"/>
      <w:szCs w:val="24"/>
    </w:rPr>
  </w:style>
  <w:style w:type="paragraph" w:styleId="BalloonText">
    <w:name w:val="Balloon Text"/>
    <w:basedOn w:val="Normal"/>
    <w:link w:val="BalloonTextChar"/>
    <w:uiPriority w:val="99"/>
    <w:semiHidden/>
    <w:unhideWhenUsed/>
    <w:rsid w:val="008232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2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804</Words>
  <Characters>4584</Characters>
  <Application>Microsoft Office Word</Application>
  <DocSecurity>0</DocSecurity>
  <Lines>38</Lines>
  <Paragraphs>10</Paragraphs>
  <ScaleCrop>false</ScaleCrop>
  <Company/>
  <LinksUpToDate>false</LinksUpToDate>
  <CharactersWithSpaces>5378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Aamir Ali</dc:creator>
  <cp:keywords/>
  <dc:description/>
  <cp:lastModifiedBy>Dr Aamir Ali</cp:lastModifiedBy>
  <cp:revision>2</cp:revision>
  <dcterms:created xsi:type="dcterms:W3CDTF">2020-03-18T16:24:00Z</dcterms:created>
  <dcterms:modified xsi:type="dcterms:W3CDTF">2020-03-18T16:24:00Z</dcterms:modified>
</cp:coreProperties>
</file>