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PRODUCTION OF VIRUS FREE PLANTS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Mersitem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culture is often useful in recovering virus free plants from virus infected plants or clones  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DF5DEC">
        <w:rPr>
          <w:rFonts w:ascii="Times New Roman" w:hAnsi="Times New Roman" w:cs="Times New Roman"/>
          <w:b w:val="0"/>
          <w:bCs w:val="0"/>
        </w:rPr>
        <w:t>Eg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(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potato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>, sugarcane)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What is a </w:t>
      </w: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>?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A localized group of actively dividing cells from which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permenant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tissue system, i.e., root, shoot</w:t>
      </w:r>
      <w:r w:rsidRPr="00DF5DEC">
        <w:rPr>
          <w:rFonts w:ascii="Times New Roman" w:hAnsi="Times New Roman" w:cs="Times New Roman"/>
        </w:rPr>
        <w:t xml:space="preserve">,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leaf ,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and flower</w:t>
      </w:r>
      <w:r w:rsidRPr="00DF5DEC">
        <w:rPr>
          <w:rFonts w:ascii="Times New Roman" w:hAnsi="Times New Roman" w:cs="Times New Roman"/>
        </w:rPr>
        <w:t xml:space="preserve"> </w:t>
      </w:r>
      <w:r w:rsidRPr="00DF5DEC">
        <w:rPr>
          <w:rFonts w:ascii="Times New Roman" w:hAnsi="Times New Roman" w:cs="Times New Roman"/>
          <w:b w:val="0"/>
          <w:bCs w:val="0"/>
        </w:rPr>
        <w:t>are derived</w:t>
      </w:r>
      <w:r w:rsidRPr="00DF5DEC">
        <w:rPr>
          <w:rFonts w:ascii="Times New Roman" w:hAnsi="Times New Roman" w:cs="Times New Roman"/>
        </w:rPr>
        <w:t xml:space="preserve">.    </w:t>
      </w:r>
      <w:proofErr w:type="spellStart"/>
      <w:r w:rsidRPr="00DF5DEC">
        <w:rPr>
          <w:rFonts w:ascii="Times New Roman" w:hAnsi="Times New Roman" w:cs="Times New Roman"/>
        </w:rPr>
        <w:t>Thye</w:t>
      </w:r>
      <w:proofErr w:type="spellEnd"/>
      <w:r w:rsidRPr="00DF5DEC">
        <w:rPr>
          <w:rFonts w:ascii="Times New Roman" w:hAnsi="Times New Roman" w:cs="Times New Roman"/>
        </w:rPr>
        <w:t xml:space="preserve"> contain only one pair of subtending leaves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F5DEC">
        <w:rPr>
          <w:rFonts w:ascii="Times New Roman" w:hAnsi="Times New Roman" w:cs="Times New Roman"/>
        </w:rPr>
        <w:t xml:space="preserve">Apical </w:t>
      </w: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>?</w:t>
      </w:r>
      <w:proofErr w:type="gramEnd"/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The apical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is a group of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cells ,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situated at the extreme tip of the shoot or root in the shape of dome. This shoot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measures approximately 0.1 mm in diameter and 2.5 to 3 mm in length covered by developing leaf primordial.  The apical </w:t>
      </w:r>
      <w:proofErr w:type="spellStart"/>
      <w:proofErr w:type="gram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remain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in an active state during the vegetative growth phase and</w:t>
      </w:r>
      <w:r w:rsidRPr="00DF5DEC">
        <w:rPr>
          <w:rFonts w:ascii="Times New Roman" w:hAnsi="Times New Roman" w:cs="Times New Roman"/>
        </w:rPr>
        <w:t xml:space="preserve"> </w:t>
      </w:r>
      <w:r w:rsidRPr="00DF5DEC">
        <w:rPr>
          <w:rFonts w:ascii="Times New Roman" w:hAnsi="Times New Roman" w:cs="Times New Roman"/>
          <w:b w:val="0"/>
          <w:bCs w:val="0"/>
        </w:rPr>
        <w:t>they are in a permanent embryonic stage.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How </w:t>
      </w: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 xml:space="preserve"> tip culture useful for </w:t>
      </w:r>
      <w:proofErr w:type="spellStart"/>
      <w:proofErr w:type="gramStart"/>
      <w:r w:rsidRPr="00DF5DEC">
        <w:rPr>
          <w:rFonts w:ascii="Times New Roman" w:hAnsi="Times New Roman" w:cs="Times New Roman"/>
        </w:rPr>
        <w:t>micropropagation</w:t>
      </w:r>
      <w:proofErr w:type="spellEnd"/>
      <w:r w:rsidRPr="00DF5DEC">
        <w:rPr>
          <w:rFonts w:ascii="Times New Roman" w:hAnsi="Times New Roman" w:cs="Times New Roman"/>
        </w:rPr>
        <w:t xml:space="preserve"> ?</w:t>
      </w:r>
      <w:proofErr w:type="gramEnd"/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The cells constituting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are highly conservative and hence genetically stable so the plants regenerated from the plants are genetically identical. 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Why plants derived from </w:t>
      </w: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 xml:space="preserve"> tip culture are free from virus? 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r w:rsidRPr="00DF5DEC">
        <w:rPr>
          <w:rFonts w:ascii="Times New Roman" w:hAnsi="Times New Roman" w:cs="Times New Roman"/>
          <w:b w:val="0"/>
          <w:bCs w:val="0"/>
        </w:rPr>
        <w:tab/>
        <w:t xml:space="preserve">Since, the rate of cell division is higher the virus is not able to cope up with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the  same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and get eliminated.  Further the absence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plasmodesmata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and vascular elements in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greatly hinders the transport of virus particles leading to very low concentration in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>.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 xml:space="preserve"> culture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In vitro culture of a generally shiny, domelike structure measuring less than 0.1 mm in length when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excised ,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most often excised from the shoot apex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First application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was to obtain virus free plants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 xml:space="preserve">of 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Dhalias</w:t>
      </w:r>
      <w:proofErr w:type="spellEnd"/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.  Considerable expertise is required to dissect out the shoot apical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with only one or two leaf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primordia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. 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tips are carefully dissected away from the apical or lateral shoot buds under a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steremicroscope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under aseptic condition.  After this though most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mersitems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can be directly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on  suitable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culture medium without surface sterilization .  </w:t>
      </w:r>
      <w:proofErr w:type="spellStart"/>
      <w:r w:rsidRPr="00DF5DEC">
        <w:rPr>
          <w:rFonts w:ascii="Times New Roman" w:hAnsi="Times New Roman" w:cs="Times New Roman"/>
        </w:rPr>
        <w:t>Meristem</w:t>
      </w:r>
      <w:proofErr w:type="spellEnd"/>
      <w:r w:rsidRPr="00DF5DEC">
        <w:rPr>
          <w:rFonts w:ascii="Times New Roman" w:hAnsi="Times New Roman" w:cs="Times New Roman"/>
        </w:rPr>
        <w:t xml:space="preserve"> can be directly inoculated on a suitable culture medium without </w:t>
      </w:r>
      <w:proofErr w:type="gramStart"/>
      <w:r w:rsidRPr="00DF5DEC">
        <w:rPr>
          <w:rFonts w:ascii="Times New Roman" w:hAnsi="Times New Roman" w:cs="Times New Roman"/>
        </w:rPr>
        <w:t>surface  sterilization</w:t>
      </w:r>
      <w:proofErr w:type="gramEnd"/>
      <w:r w:rsidRPr="00DF5DEC">
        <w:rPr>
          <w:rFonts w:ascii="Times New Roman" w:hAnsi="Times New Roman" w:cs="Times New Roman"/>
        </w:rPr>
        <w:t xml:space="preserve"> . 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are usually cultured on solid medium occasionally on liquid media supplemented with a low concentration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cytokinins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and a moderate level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auxins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. 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Further, transferred to root development media for improving root growth.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 After a period of 2-6 months the plants are transferred to green house and sample plants are tested for the presence of virus by </w:t>
      </w:r>
      <w:r w:rsidRPr="00DF5DEC">
        <w:rPr>
          <w:rFonts w:ascii="Times New Roman" w:hAnsi="Times New Roman" w:cs="Times New Roman"/>
          <w:b w:val="0"/>
          <w:bCs w:val="0"/>
          <w:color w:val="FF00FF"/>
        </w:rPr>
        <w:t>ELISA and PAGE</w:t>
      </w:r>
      <w:r w:rsidRPr="00DF5DEC">
        <w:rPr>
          <w:rFonts w:ascii="Times New Roman" w:hAnsi="Times New Roman" w:cs="Times New Roman"/>
          <w:b w:val="0"/>
          <w:bCs w:val="0"/>
        </w:rPr>
        <w:t xml:space="preserve"> techniques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 xml:space="preserve">Sometimes 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mersitem</w:t>
      </w:r>
      <w:proofErr w:type="spellEnd"/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tip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cuture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have failed to eliminate virus infection because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explant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contains shoot apices with vascular tissue instead of true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. 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tip culture combined with heat treatment (</w:t>
      </w:r>
      <w:r w:rsidRPr="00DF5DEC">
        <w:rPr>
          <w:rFonts w:ascii="Times New Roman" w:hAnsi="Times New Roman" w:cs="Times New Roman"/>
        </w:rPr>
        <w:t>thermo therapy</w:t>
      </w:r>
      <w:r w:rsidRPr="00DF5DEC">
        <w:rPr>
          <w:rFonts w:ascii="Times New Roman" w:hAnsi="Times New Roman" w:cs="Times New Roman"/>
          <w:b w:val="0"/>
          <w:bCs w:val="0"/>
        </w:rPr>
        <w:t>) or chemical treatment (</w:t>
      </w:r>
      <w:r w:rsidRPr="00DF5DEC">
        <w:rPr>
          <w:rFonts w:ascii="Times New Roman" w:hAnsi="Times New Roman" w:cs="Times New Roman"/>
        </w:rPr>
        <w:t xml:space="preserve">chemotherapy) </w:t>
      </w:r>
      <w:r w:rsidRPr="00DF5DEC">
        <w:rPr>
          <w:rFonts w:ascii="Times New Roman" w:hAnsi="Times New Roman" w:cs="Times New Roman"/>
          <w:b w:val="0"/>
          <w:bCs w:val="0"/>
        </w:rPr>
        <w:t>has proved to be very effective in virus eradication.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Thermo therapy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Explants are exposed to the incidence of higher temperature which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are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not lethal for plant cells, but they are lethal for viruses.  Mostly used temperature range is 50 – 52 </w:t>
      </w:r>
      <w:r w:rsidRPr="00DF5DEC">
        <w:rPr>
          <w:rFonts w:ascii="Times New Roman" w:hAnsi="Times New Roman" w:cs="Times New Roman"/>
          <w:b w:val="0"/>
          <w:bCs w:val="0"/>
        </w:rPr>
        <w:sym w:font="Symbol" w:char="F0B0"/>
      </w:r>
      <w:r w:rsidRPr="00DF5DEC">
        <w:rPr>
          <w:rFonts w:ascii="Times New Roman" w:hAnsi="Times New Roman" w:cs="Times New Roman"/>
          <w:b w:val="0"/>
          <w:bCs w:val="0"/>
        </w:rPr>
        <w:t xml:space="preserve"> C with exposition about 10 30 minutes.  In case of whole plant, lower temperature has to be used (32 – 40 </w:t>
      </w:r>
      <w:r w:rsidRPr="00DF5DEC">
        <w:rPr>
          <w:rFonts w:ascii="Times New Roman" w:hAnsi="Times New Roman" w:cs="Times New Roman"/>
          <w:b w:val="0"/>
          <w:bCs w:val="0"/>
        </w:rPr>
        <w:sym w:font="Symbol" w:char="F0B0"/>
      </w:r>
      <w:r w:rsidRPr="00DF5DEC">
        <w:rPr>
          <w:rFonts w:ascii="Times New Roman" w:hAnsi="Times New Roman" w:cs="Times New Roman"/>
          <w:b w:val="0"/>
          <w:bCs w:val="0"/>
        </w:rPr>
        <w:t xml:space="preserve">with exposure for 4 to 30 days 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Chemotherapy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By using some of the chemicals viz.,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malchite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green,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ribavirin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or 2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thiouracil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when added to the medium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it  kills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the virus in the explants  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lastRenderedPageBreak/>
        <w:t xml:space="preserve">Shoot tip grafting </w:t>
      </w:r>
      <w:r w:rsidRPr="00DF5DEC">
        <w:rPr>
          <w:rFonts w:ascii="Times New Roman" w:hAnsi="Times New Roman" w:cs="Times New Roman"/>
          <w:i/>
          <w:iCs/>
        </w:rPr>
        <w:t>in vitro</w:t>
      </w:r>
      <w:r w:rsidRPr="00DF5DEC">
        <w:rPr>
          <w:rFonts w:ascii="Times New Roman" w:hAnsi="Times New Roman" w:cs="Times New Roman"/>
        </w:rPr>
        <w:t xml:space="preserve"> and </w:t>
      </w:r>
      <w:proofErr w:type="spellStart"/>
      <w:r w:rsidRPr="00DF5DEC">
        <w:rPr>
          <w:rFonts w:ascii="Times New Roman" w:hAnsi="Times New Roman" w:cs="Times New Roman"/>
        </w:rPr>
        <w:t>micrografting</w:t>
      </w:r>
      <w:proofErr w:type="spellEnd"/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Shoot tip grafting (STG) in vitro, also known as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micrografting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is extremely beneficial with woody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species .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 This method involves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micrografting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of aseptically isolated, very small shoot tips consisting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with  2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– 3 leaf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primordia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to in vitro grown virus free seedling (root stock) .  This method is employed in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citurs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, apple, </w:t>
      </w:r>
      <w:proofErr w:type="spellStart"/>
      <w:proofErr w:type="gramStart"/>
      <w:r w:rsidRPr="00DF5DEC">
        <w:rPr>
          <w:rFonts w:ascii="Times New Roman" w:hAnsi="Times New Roman" w:cs="Times New Roman"/>
          <w:b w:val="0"/>
          <w:bCs w:val="0"/>
        </w:rPr>
        <w:t>prunus</w:t>
      </w:r>
      <w:proofErr w:type="spellEnd"/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plants.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DF5DEC">
        <w:rPr>
          <w:rFonts w:ascii="Times New Roman" w:hAnsi="Times New Roman" w:cs="Times New Roman"/>
          <w:color w:val="auto"/>
        </w:rPr>
        <w:t>Virus indexing</w:t>
      </w:r>
    </w:p>
    <w:p w:rsidR="00522A41" w:rsidRPr="00DF5DEC" w:rsidRDefault="00522A41" w:rsidP="00522A41">
      <w:pPr>
        <w:pStyle w:val="BodyText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</w:rPr>
        <w:tab/>
      </w:r>
      <w:r w:rsidRPr="00DF5DEC">
        <w:rPr>
          <w:rFonts w:ascii="Times New Roman" w:hAnsi="Times New Roman" w:cs="Times New Roman"/>
          <w:b w:val="0"/>
          <w:bCs w:val="0"/>
        </w:rPr>
        <w:t xml:space="preserve">It may be emphasized that all the plants obtained through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meristem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culture with or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without  chemo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or thermotherapy are not virus free. Therefore, such plants have to be tested for the presence of the concerned virus.  This is called virus indexing.</w:t>
      </w:r>
    </w:p>
    <w:p w:rsidR="00522A41" w:rsidRPr="00DF5DEC" w:rsidRDefault="00522A41" w:rsidP="00522A41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The simplest method for virus indexing is to score the plants for the presence of specific symptoms produced by the relevant virus</w:t>
      </w:r>
    </w:p>
    <w:p w:rsidR="00522A41" w:rsidRPr="00DF5DEC" w:rsidRDefault="00522A41" w:rsidP="00522A41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The saps from test plant may be used to inoculate highly sensitive and healthy indicator plants</w:t>
      </w:r>
    </w:p>
    <w:p w:rsidR="00522A41" w:rsidRPr="00DF5DEC" w:rsidRDefault="00522A41" w:rsidP="00522A41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A highly sensitive and precise technique for virus indexing embryos is ELISA test (Enzyme Linked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Immuno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Sorbant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Assay)  It  is more convenient, rapid and efficient when a large number of plants are handled</w:t>
      </w:r>
    </w:p>
    <w:p w:rsidR="00522A41" w:rsidRPr="00DF5DEC" w:rsidRDefault="00522A41" w:rsidP="00522A41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DNA and RNA probes can also be used for virus detection</w:t>
      </w:r>
    </w:p>
    <w:p w:rsidR="00522A41" w:rsidRPr="00DF5DEC" w:rsidRDefault="00522A41" w:rsidP="00522A41">
      <w:pPr>
        <w:pStyle w:val="BodyText"/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DF5DEC">
        <w:rPr>
          <w:rFonts w:ascii="Times New Roman" w:hAnsi="Times New Roman" w:cs="Times New Roman"/>
        </w:rPr>
        <w:t>Virus have</w:t>
      </w:r>
      <w:proofErr w:type="gramEnd"/>
      <w:r w:rsidRPr="00DF5DEC">
        <w:rPr>
          <w:rFonts w:ascii="Times New Roman" w:hAnsi="Times New Roman" w:cs="Times New Roman"/>
        </w:rPr>
        <w:t xml:space="preserve"> eliminated form a number of economically important plant species including the following:</w:t>
      </w:r>
    </w:p>
    <w:p w:rsidR="00522A41" w:rsidRPr="00DF5DEC" w:rsidRDefault="00522A41" w:rsidP="00522A41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Mottle virus free from cassava</w:t>
      </w:r>
    </w:p>
    <w:p w:rsidR="00522A41" w:rsidRPr="00DF5DEC" w:rsidRDefault="00522A41" w:rsidP="00522A41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Cauliflower mosaic virus from cauliflower</w:t>
      </w:r>
    </w:p>
    <w:p w:rsidR="00522A41" w:rsidRPr="00DF5DEC" w:rsidRDefault="00522A41" w:rsidP="00522A41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Other crop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spp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include garlic, pineapple, dahlia, cymbidium, orchid, carnation, straw berry, iris, lily, apple, cassava, banana, raspberry, sugarcane, grape, potato, ginger</w:t>
      </w:r>
    </w:p>
    <w:p w:rsidR="005C3FA3" w:rsidRDefault="00522A41" w:rsidP="00522A41">
      <w:r w:rsidRPr="00DF5DEC">
        <w:rPr>
          <w:rFonts w:ascii="Times New Roman" w:hAnsi="Times New Roman" w:cs="Times New Roman"/>
          <w:b/>
          <w:bCs/>
        </w:rPr>
        <w:br w:type="page"/>
      </w:r>
    </w:p>
    <w:sectPr w:rsidR="005C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995"/>
    <w:multiLevelType w:val="hybridMultilevel"/>
    <w:tmpl w:val="96C81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2A41"/>
    <w:rsid w:val="00522A41"/>
    <w:rsid w:val="005C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2A41"/>
    <w:pPr>
      <w:spacing w:after="0" w:line="360" w:lineRule="auto"/>
    </w:pPr>
    <w:rPr>
      <w:rFonts w:ascii="Batang" w:eastAsia="Times New Roman" w:hAnsi="Batang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2A41"/>
    <w:rPr>
      <w:rFonts w:ascii="Batang" w:eastAsia="Times New Roman" w:hAnsi="Batang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Aamir Ali</dc:creator>
  <cp:keywords/>
  <dc:description/>
  <cp:lastModifiedBy>Dr Aamir Ali</cp:lastModifiedBy>
  <cp:revision>2</cp:revision>
  <dcterms:created xsi:type="dcterms:W3CDTF">2020-03-18T16:26:00Z</dcterms:created>
  <dcterms:modified xsi:type="dcterms:W3CDTF">2020-03-18T16:26:00Z</dcterms:modified>
</cp:coreProperties>
</file>