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67D" w:rsidRDefault="00873CAE">
      <w:pPr>
        <w:rPr>
          <w:rFonts w:ascii="Times New Roman" w:hAnsi="Times New Roman" w:cs="Times New Roman"/>
          <w:b/>
          <w:sz w:val="28"/>
          <w:szCs w:val="28"/>
          <w:lang w:val="en-US"/>
        </w:rPr>
      </w:pPr>
      <w:r w:rsidRPr="00873CAE">
        <w:rPr>
          <w:rFonts w:ascii="Times New Roman" w:hAnsi="Times New Roman" w:cs="Times New Roman"/>
          <w:b/>
          <w:sz w:val="28"/>
          <w:szCs w:val="28"/>
          <w:lang w:val="en-US"/>
        </w:rPr>
        <w:t>Variance and Standard deviation</w:t>
      </w:r>
    </w:p>
    <w:p w:rsidR="00873CAE" w:rsidRDefault="00873CAE">
      <w:pPr>
        <w:rPr>
          <w:rFonts w:ascii="Times New Roman" w:hAnsi="Times New Roman" w:cs="Times New Roman"/>
          <w:b/>
          <w:sz w:val="24"/>
          <w:szCs w:val="24"/>
          <w:lang w:val="en-US"/>
        </w:rPr>
      </w:pPr>
      <w:r w:rsidRPr="00873CAE">
        <w:rPr>
          <w:rFonts w:ascii="Times New Roman" w:hAnsi="Times New Roman" w:cs="Times New Roman"/>
          <w:b/>
          <w:sz w:val="24"/>
          <w:szCs w:val="24"/>
          <w:lang w:val="en-US"/>
        </w:rPr>
        <w:t>Variance:</w:t>
      </w:r>
      <w:r w:rsidR="00D05F67">
        <w:rPr>
          <w:rFonts w:ascii="Times New Roman" w:hAnsi="Times New Roman" w:cs="Times New Roman"/>
          <w:b/>
          <w:sz w:val="24"/>
          <w:szCs w:val="24"/>
          <w:lang w:val="en-US"/>
        </w:rPr>
        <w:t xml:space="preserve"> mean of the squared deviations of the values from their mean</w:t>
      </w:r>
    </w:p>
    <w:p w:rsidR="00D05F67" w:rsidRPr="00D05F67" w:rsidRDefault="00D05F67" w:rsidP="00D05F67">
      <w:pPr>
        <w:ind w:left="36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Variance=</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e>
                      </m:d>
                    </m:e>
                    <m:sup>
                      <m:r>
                        <w:rPr>
                          <w:rFonts w:ascii="Cambria Math" w:eastAsiaTheme="minorEastAsia" w:hAnsi="Cambria Math" w:cs="Times New Roman"/>
                          <w:sz w:val="24"/>
                          <w:szCs w:val="24"/>
                          <w:lang w:val="en-US"/>
                        </w:rPr>
                        <m:t>2</m:t>
                      </m:r>
                    </m:sup>
                  </m:sSup>
                </m:e>
              </m:nary>
            </m:num>
            <m:den>
              <m:r>
                <w:rPr>
                  <w:rFonts w:ascii="Cambria Math" w:eastAsiaTheme="minorEastAsia" w:hAnsi="Cambria Math" w:cs="Times New Roman"/>
                  <w:sz w:val="24"/>
                  <w:szCs w:val="24"/>
                  <w:lang w:val="en-US"/>
                </w:rPr>
                <m:t>n</m:t>
              </m:r>
            </m:den>
          </m:f>
        </m:oMath>
      </m:oMathPara>
    </w:p>
    <w:p w:rsidR="00D05F67" w:rsidRDefault="00D05F67" w:rsidP="00D05F67">
      <w:pPr>
        <w:ind w:left="36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For Grouped data</w:t>
      </w:r>
    </w:p>
    <w:p w:rsidR="00D05F67" w:rsidRPr="00D05F67" w:rsidRDefault="00D05F67" w:rsidP="00D05F67">
      <w:pPr>
        <w:ind w:left="36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Variance=</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e>
                      </m:d>
                    </m:e>
                    <m:sup>
                      <m:r>
                        <w:rPr>
                          <w:rFonts w:ascii="Cambria Math" w:eastAsiaTheme="minorEastAsia" w:hAnsi="Cambria Math" w:cs="Times New Roman"/>
                          <w:sz w:val="24"/>
                          <w:szCs w:val="24"/>
                          <w:lang w:val="en-US"/>
                        </w:rPr>
                        <m:t>2</m:t>
                      </m:r>
                    </m:sup>
                  </m:sSup>
                </m:e>
              </m:nary>
            </m:num>
            <m:den>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e>
              </m:nary>
            </m:den>
          </m:f>
        </m:oMath>
      </m:oMathPara>
    </w:p>
    <w:p w:rsidR="00D05F67" w:rsidRDefault="00D05F67">
      <w:pPr>
        <w:rPr>
          <w:rFonts w:ascii="Times New Roman" w:hAnsi="Times New Roman" w:cs="Times New Roman"/>
          <w:b/>
          <w:sz w:val="24"/>
          <w:szCs w:val="24"/>
          <w:lang w:val="en-US"/>
        </w:rPr>
      </w:pPr>
      <w:r>
        <w:rPr>
          <w:rFonts w:ascii="Times New Roman" w:hAnsi="Times New Roman" w:cs="Times New Roman"/>
          <w:b/>
          <w:sz w:val="24"/>
          <w:szCs w:val="24"/>
          <w:lang w:val="en-US"/>
        </w:rPr>
        <w:t>Indirect Method</w:t>
      </w:r>
    </w:p>
    <w:p w:rsidR="005B7A09" w:rsidRPr="005B7A09" w:rsidRDefault="00D05F67" w:rsidP="005B7A09">
      <w:pPr>
        <w:ind w:left="36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Variance=</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e>
              </m:nary>
            </m:num>
            <m:den>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X</m:t>
                          </m:r>
                        </m:e>
                      </m:nary>
                    </m:num>
                    <m:den>
                      <m:r>
                        <w:rPr>
                          <w:rFonts w:ascii="Cambria Math" w:eastAsiaTheme="minorEastAsia" w:hAnsi="Cambria Math" w:cs="Times New Roman"/>
                          <w:sz w:val="24"/>
                          <w:szCs w:val="24"/>
                          <w:lang w:val="en-US"/>
                        </w:rPr>
                        <m:t>n</m:t>
                      </m:r>
                    </m:den>
                  </m:f>
                </m:e>
              </m:d>
            </m:e>
            <m:sup>
              <m:r>
                <w:rPr>
                  <w:rFonts w:ascii="Cambria Math" w:eastAsiaTheme="minorEastAsia" w:hAnsi="Cambria Math" w:cs="Times New Roman"/>
                  <w:sz w:val="24"/>
                  <w:szCs w:val="24"/>
                  <w:lang w:val="en-US"/>
                </w:rPr>
                <m:t>2</m:t>
              </m:r>
            </m:sup>
          </m:sSup>
        </m:oMath>
      </m:oMathPara>
    </w:p>
    <w:p w:rsidR="005B7A09" w:rsidRPr="005B7A09" w:rsidRDefault="005B7A09" w:rsidP="005B7A09">
      <w:pPr>
        <w:ind w:left="36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For Grouped data</w:t>
      </w:r>
    </w:p>
    <w:p w:rsidR="005B7A09" w:rsidRPr="005B7A09" w:rsidRDefault="005B7A09" w:rsidP="005B7A09">
      <w:pPr>
        <w:ind w:left="36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Variance=</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e>
              </m:nary>
            </m:num>
            <m:den>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e>
              </m:nary>
            </m:den>
          </m:f>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fX</m:t>
                          </m:r>
                        </m:e>
                      </m:nary>
                    </m:num>
                    <m:den>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e>
                      </m:nary>
                    </m:den>
                  </m:f>
                </m:e>
              </m:d>
            </m:e>
            <m:sup>
              <m:r>
                <w:rPr>
                  <w:rFonts w:ascii="Cambria Math" w:eastAsiaTheme="minorEastAsia" w:hAnsi="Cambria Math" w:cs="Times New Roman"/>
                  <w:sz w:val="24"/>
                  <w:szCs w:val="24"/>
                  <w:lang w:val="en-US"/>
                </w:rPr>
                <m:t>2</m:t>
              </m:r>
            </m:sup>
          </m:sSup>
        </m:oMath>
      </m:oMathPara>
    </w:p>
    <w:p w:rsidR="005B7A09" w:rsidRDefault="005B7A09" w:rsidP="005B7A09">
      <w:pPr>
        <w:ind w:left="360"/>
        <w:rPr>
          <w:rFonts w:ascii="Times New Roman" w:hAnsi="Times New Roman" w:cs="Times New Roman"/>
          <w:b/>
          <w:sz w:val="24"/>
          <w:szCs w:val="24"/>
          <w:lang w:val="en-US"/>
        </w:rPr>
      </w:pPr>
      <w:r w:rsidRPr="005B7A09">
        <w:rPr>
          <w:rFonts w:ascii="Times New Roman" w:eastAsiaTheme="minorEastAsia" w:hAnsi="Times New Roman" w:cs="Times New Roman"/>
          <w:b/>
          <w:sz w:val="28"/>
          <w:szCs w:val="28"/>
          <w:lang w:val="en-US"/>
        </w:rPr>
        <w:t>Standard deviation</w:t>
      </w:r>
      <w:r>
        <w:rPr>
          <w:rFonts w:ascii="Times New Roman" w:eastAsiaTheme="minorEastAsia" w:hAnsi="Times New Roman" w:cs="Times New Roman"/>
          <w:b/>
          <w:sz w:val="28"/>
          <w:szCs w:val="28"/>
          <w:lang w:val="en-US"/>
        </w:rPr>
        <w:t xml:space="preserve">: </w:t>
      </w:r>
      <w:r>
        <w:rPr>
          <w:rFonts w:ascii="Times New Roman" w:hAnsi="Times New Roman" w:cs="Times New Roman"/>
          <w:b/>
          <w:sz w:val="24"/>
          <w:szCs w:val="24"/>
          <w:lang w:val="en-US"/>
        </w:rPr>
        <w:t>positive square root of the mean of the squared deviations of the values from their mean</w:t>
      </w:r>
    </w:p>
    <w:p w:rsidR="005B7A09" w:rsidRPr="00D05F67" w:rsidRDefault="005B7A09" w:rsidP="005B7A09">
      <w:pPr>
        <w:ind w:left="36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S.D=S=</m:t>
          </m:r>
          <m:rad>
            <m:radPr>
              <m:degHide m:val="1"/>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e>
                          </m:d>
                        </m:e>
                        <m:sup>
                          <m:r>
                            <w:rPr>
                              <w:rFonts w:ascii="Cambria Math" w:eastAsiaTheme="minorEastAsia" w:hAnsi="Cambria Math" w:cs="Times New Roman"/>
                              <w:sz w:val="24"/>
                              <w:szCs w:val="24"/>
                              <w:lang w:val="en-US"/>
                            </w:rPr>
                            <m:t>2</m:t>
                          </m:r>
                        </m:sup>
                      </m:sSup>
                    </m:e>
                  </m:nary>
                </m:num>
                <m:den>
                  <m:r>
                    <w:rPr>
                      <w:rFonts w:ascii="Cambria Math" w:eastAsiaTheme="minorEastAsia" w:hAnsi="Cambria Math" w:cs="Times New Roman"/>
                      <w:sz w:val="24"/>
                      <w:szCs w:val="24"/>
                      <w:lang w:val="en-US"/>
                    </w:rPr>
                    <m:t>n</m:t>
                  </m:r>
                </m:den>
              </m:f>
            </m:e>
          </m:rad>
        </m:oMath>
      </m:oMathPara>
    </w:p>
    <w:p w:rsidR="005B7A09" w:rsidRDefault="005B7A09" w:rsidP="005B7A09">
      <w:pPr>
        <w:ind w:left="36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For Grouped data</w:t>
      </w:r>
    </w:p>
    <w:p w:rsidR="005B7A09" w:rsidRPr="00D05F67" w:rsidRDefault="005B7A09" w:rsidP="005B7A09">
      <w:pPr>
        <w:ind w:left="36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S.D=S=</m:t>
          </m:r>
          <m:rad>
            <m:radPr>
              <m:degHide m:val="1"/>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e>
                          </m:d>
                        </m:e>
                        <m:sup>
                          <m:r>
                            <w:rPr>
                              <w:rFonts w:ascii="Cambria Math" w:eastAsiaTheme="minorEastAsia" w:hAnsi="Cambria Math" w:cs="Times New Roman"/>
                              <w:sz w:val="24"/>
                              <w:szCs w:val="24"/>
                              <w:lang w:val="en-US"/>
                            </w:rPr>
                            <m:t>2</m:t>
                          </m:r>
                        </m:sup>
                      </m:sSup>
                    </m:e>
                  </m:nary>
                </m:num>
                <m:den>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e>
                  </m:nary>
                </m:den>
              </m:f>
            </m:e>
          </m:rad>
        </m:oMath>
      </m:oMathPara>
    </w:p>
    <w:p w:rsidR="005B7A09" w:rsidRDefault="005B7A09" w:rsidP="005B7A09">
      <w:pPr>
        <w:rPr>
          <w:rFonts w:ascii="Times New Roman" w:hAnsi="Times New Roman" w:cs="Times New Roman"/>
          <w:b/>
          <w:sz w:val="24"/>
          <w:szCs w:val="24"/>
          <w:lang w:val="en-US"/>
        </w:rPr>
      </w:pPr>
      <w:r>
        <w:rPr>
          <w:rFonts w:ascii="Times New Roman" w:hAnsi="Times New Roman" w:cs="Times New Roman"/>
          <w:b/>
          <w:sz w:val="24"/>
          <w:szCs w:val="24"/>
          <w:lang w:val="en-US"/>
        </w:rPr>
        <w:t>Indirect Method</w:t>
      </w:r>
    </w:p>
    <w:p w:rsidR="005B7A09" w:rsidRPr="005B7A09" w:rsidRDefault="005B7A09" w:rsidP="005B7A09">
      <w:pPr>
        <w:ind w:left="36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S.D=S=</m:t>
          </m:r>
          <m:rad>
            <m:radPr>
              <m:degHide m:val="1"/>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e>
                  </m:nary>
                </m:num>
                <m:den>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X</m:t>
                              </m:r>
                            </m:e>
                          </m:nary>
                        </m:num>
                        <m:den>
                          <m:r>
                            <w:rPr>
                              <w:rFonts w:ascii="Cambria Math" w:eastAsiaTheme="minorEastAsia" w:hAnsi="Cambria Math" w:cs="Times New Roman"/>
                              <w:sz w:val="24"/>
                              <w:szCs w:val="24"/>
                              <w:lang w:val="en-US"/>
                            </w:rPr>
                            <m:t>n</m:t>
                          </m:r>
                        </m:den>
                      </m:f>
                    </m:e>
                  </m:d>
                </m:e>
                <m:sup>
                  <m:r>
                    <w:rPr>
                      <w:rFonts w:ascii="Cambria Math" w:eastAsiaTheme="minorEastAsia" w:hAnsi="Cambria Math" w:cs="Times New Roman"/>
                      <w:sz w:val="24"/>
                      <w:szCs w:val="24"/>
                      <w:lang w:val="en-US"/>
                    </w:rPr>
                    <m:t>2</m:t>
                  </m:r>
                </m:sup>
              </m:sSup>
            </m:e>
          </m:rad>
        </m:oMath>
      </m:oMathPara>
    </w:p>
    <w:p w:rsidR="005B7A09" w:rsidRPr="005B7A09" w:rsidRDefault="005B7A09" w:rsidP="005B7A09">
      <w:pPr>
        <w:ind w:left="36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For Grouped data</w:t>
      </w:r>
    </w:p>
    <w:p w:rsidR="005B7A09" w:rsidRPr="005B7A09" w:rsidRDefault="005B7A09" w:rsidP="005B7A09">
      <w:pPr>
        <w:ind w:left="36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S.D=S=</m:t>
          </m:r>
          <m:rad>
            <m:radPr>
              <m:degHide m:val="1"/>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e>
                  </m:nary>
                </m:num>
                <m:den>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e>
                  </m:nary>
                </m:den>
              </m:f>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fX</m:t>
                              </m:r>
                            </m:e>
                          </m:nary>
                        </m:num>
                        <m:den>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e>
                          </m:nary>
                        </m:den>
                      </m:f>
                    </m:e>
                  </m:d>
                </m:e>
                <m:sup>
                  <m:r>
                    <w:rPr>
                      <w:rFonts w:ascii="Cambria Math" w:eastAsiaTheme="minorEastAsia" w:hAnsi="Cambria Math" w:cs="Times New Roman"/>
                      <w:sz w:val="24"/>
                      <w:szCs w:val="24"/>
                      <w:lang w:val="en-US"/>
                    </w:rPr>
                    <m:t>2</m:t>
                  </m:r>
                </m:sup>
              </m:sSup>
            </m:e>
          </m:rad>
        </m:oMath>
      </m:oMathPara>
    </w:p>
    <w:p w:rsidR="005B7A09" w:rsidRDefault="005B7A09" w:rsidP="005B7A09">
      <w:pPr>
        <w:ind w:left="360"/>
        <w:rPr>
          <w:rFonts w:ascii="Times New Roman" w:eastAsiaTheme="minorEastAsia" w:hAnsi="Times New Roman" w:cs="Times New Roman"/>
          <w:sz w:val="24"/>
          <w:szCs w:val="24"/>
          <w:lang w:val="en-US"/>
        </w:rPr>
      </w:pPr>
    </w:p>
    <w:p w:rsidR="005B7A09" w:rsidRDefault="005B7A09" w:rsidP="005B7A09">
      <w:pPr>
        <w:ind w:left="360"/>
        <w:rPr>
          <w:rFonts w:ascii="Times New Roman" w:eastAsiaTheme="minorEastAsia" w:hAnsi="Times New Roman" w:cs="Times New Roman"/>
          <w:sz w:val="24"/>
          <w:szCs w:val="24"/>
          <w:lang w:val="en-US"/>
        </w:rPr>
      </w:pPr>
    </w:p>
    <w:p w:rsidR="005B7A09" w:rsidRDefault="005B7A09" w:rsidP="005B7A09">
      <w:pPr>
        <w:ind w:left="360"/>
        <w:rPr>
          <w:rFonts w:ascii="Times New Roman" w:eastAsiaTheme="minorEastAsia" w:hAnsi="Times New Roman" w:cs="Times New Roman"/>
          <w:sz w:val="24"/>
          <w:szCs w:val="24"/>
          <w:lang w:val="en-US"/>
        </w:rPr>
      </w:pPr>
    </w:p>
    <w:p w:rsidR="005B7A09" w:rsidRPr="005B7A09" w:rsidRDefault="005B7A09" w:rsidP="005B7A09">
      <w:pPr>
        <w:ind w:left="360"/>
        <w:rPr>
          <w:rFonts w:ascii="Times New Roman" w:eastAsiaTheme="minorEastAsia" w:hAnsi="Times New Roman" w:cs="Times New Roman"/>
          <w:sz w:val="24"/>
          <w:szCs w:val="24"/>
          <w:lang w:val="en-US"/>
        </w:rPr>
      </w:pPr>
    </w:p>
    <w:tbl>
      <w:tblPr>
        <w:tblStyle w:val="TableGrid"/>
        <w:tblW w:w="0" w:type="auto"/>
        <w:tblLook w:val="04A0" w:firstRow="1" w:lastRow="0" w:firstColumn="1" w:lastColumn="0" w:noHBand="0" w:noVBand="1"/>
      </w:tblPr>
      <w:tblGrid>
        <w:gridCol w:w="1157"/>
        <w:gridCol w:w="1176"/>
        <w:gridCol w:w="1592"/>
        <w:gridCol w:w="1779"/>
        <w:gridCol w:w="1748"/>
        <w:gridCol w:w="1564"/>
      </w:tblGrid>
      <w:tr w:rsidR="004E20BF" w:rsidTr="004E20BF">
        <w:tc>
          <w:tcPr>
            <w:tcW w:w="1157" w:type="dxa"/>
          </w:tcPr>
          <w:p w:rsidR="004E20BF" w:rsidRPr="00464BDE" w:rsidRDefault="004E20BF" w:rsidP="00F163E0">
            <w:pPr>
              <w:jc w:val="both"/>
              <w:rPr>
                <w:rFonts w:ascii="Times New Roman" w:eastAsiaTheme="minorEastAsia" w:hAnsi="Times New Roman" w:cs="Times New Roman"/>
                <w:b/>
                <w:sz w:val="24"/>
                <w:szCs w:val="24"/>
                <w:lang w:val="en-US"/>
              </w:rPr>
            </w:pPr>
            <w:r w:rsidRPr="00464BDE">
              <w:rPr>
                <w:rFonts w:ascii="Times New Roman" w:eastAsiaTheme="minorEastAsia" w:hAnsi="Times New Roman" w:cs="Times New Roman"/>
                <w:b/>
                <w:sz w:val="24"/>
                <w:szCs w:val="24"/>
                <w:lang w:val="en-US"/>
              </w:rPr>
              <w:lastRenderedPageBreak/>
              <w:t>Class limits</w:t>
            </w:r>
          </w:p>
        </w:tc>
        <w:tc>
          <w:tcPr>
            <w:tcW w:w="1176" w:type="dxa"/>
          </w:tcPr>
          <w:p w:rsidR="004E20BF" w:rsidRPr="00464BDE" w:rsidRDefault="004E20BF" w:rsidP="00F163E0">
            <w:pPr>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Mid Points (X)</w:t>
            </w:r>
          </w:p>
        </w:tc>
        <w:tc>
          <w:tcPr>
            <w:tcW w:w="1592" w:type="dxa"/>
          </w:tcPr>
          <w:p w:rsidR="004E20BF" w:rsidRPr="00464BDE" w:rsidRDefault="004E20BF" w:rsidP="00F163E0">
            <w:pPr>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 frequency</w:t>
            </w:r>
          </w:p>
        </w:tc>
        <w:tc>
          <w:tcPr>
            <w:tcW w:w="1779" w:type="dxa"/>
          </w:tcPr>
          <w:p w:rsidR="004E20BF" w:rsidRPr="00464BDE" w:rsidRDefault="004E20BF" w:rsidP="00CC3EDA">
            <w:pPr>
              <w:jc w:val="both"/>
              <w:rPr>
                <w:rFonts w:ascii="Times New Roman" w:eastAsiaTheme="minorEastAsia" w:hAnsi="Times New Roman" w:cs="Times New Roman"/>
                <w:b/>
                <w:sz w:val="24"/>
                <w:szCs w:val="24"/>
                <w:lang w:val="en-US"/>
              </w:rPr>
            </w:pPr>
            <m:oMathPara>
              <m:oMath>
                <m:r>
                  <m:rPr>
                    <m:sty m:val="bi"/>
                  </m:rPr>
                  <w:rPr>
                    <w:rFonts w:ascii="Cambria Math" w:eastAsiaTheme="minorEastAsia" w:hAnsi="Cambria Math" w:cs="Times New Roman"/>
                    <w:sz w:val="24"/>
                    <w:szCs w:val="24"/>
                    <w:lang w:val="en-US"/>
                  </w:rPr>
                  <m:t>X-</m:t>
                </m:r>
                <m:acc>
                  <m:accPr>
                    <m:chr m:val="̅"/>
                    <m:ctrlPr>
                      <w:rPr>
                        <w:rFonts w:ascii="Cambria Math" w:eastAsiaTheme="minorEastAsia" w:hAnsi="Cambria Math" w:cs="Times New Roman"/>
                        <w:b/>
                        <w:i/>
                        <w:sz w:val="24"/>
                        <w:szCs w:val="24"/>
                        <w:lang w:val="en-US"/>
                      </w:rPr>
                    </m:ctrlPr>
                  </m:accPr>
                  <m:e>
                    <m:r>
                      <m:rPr>
                        <m:sty m:val="bi"/>
                      </m:rPr>
                      <w:rPr>
                        <w:rFonts w:ascii="Cambria Math" w:eastAsiaTheme="minorEastAsia" w:hAnsi="Cambria Math" w:cs="Times New Roman"/>
                        <w:sz w:val="24"/>
                        <w:szCs w:val="24"/>
                        <w:lang w:val="en-US"/>
                      </w:rPr>
                      <m:t>X</m:t>
                    </m:r>
                  </m:e>
                </m:acc>
                <m:r>
                  <m:rPr>
                    <m:sty m:val="bi"/>
                  </m:rPr>
                  <w:rPr>
                    <w:rFonts w:ascii="Cambria Math" w:eastAsiaTheme="minorEastAsia" w:hAnsi="Cambria Math" w:cs="Times New Roman"/>
                    <w:sz w:val="24"/>
                    <w:szCs w:val="24"/>
                    <w:lang w:val="en-US"/>
                  </w:rPr>
                  <m:t>=X-67.83</m:t>
                </m:r>
              </m:oMath>
            </m:oMathPara>
          </w:p>
        </w:tc>
        <w:tc>
          <w:tcPr>
            <w:tcW w:w="1748" w:type="dxa"/>
          </w:tcPr>
          <w:p w:rsidR="004E20BF" w:rsidRPr="00A166B3" w:rsidRDefault="00F57C6C" w:rsidP="00F163E0">
            <w:pPr>
              <w:jc w:val="both"/>
              <w:rPr>
                <w:rFonts w:ascii="Times New Roman" w:eastAsia="Calibri" w:hAnsi="Times New Roman" w:cs="Times New Roman"/>
                <w:b/>
                <w:sz w:val="24"/>
                <w:szCs w:val="24"/>
                <w:lang w:val="en-US"/>
              </w:rPr>
            </w:pPr>
            <m:oMathPara>
              <m:oMath>
                <m:sSup>
                  <m:sSupPr>
                    <m:ctrlPr>
                      <w:rPr>
                        <w:rFonts w:ascii="Cambria Math" w:eastAsia="Calibri" w:hAnsi="Cambria Math" w:cs="Times New Roman"/>
                        <w:b/>
                        <w:i/>
                        <w:sz w:val="24"/>
                        <w:szCs w:val="24"/>
                        <w:lang w:val="en-US"/>
                      </w:rPr>
                    </m:ctrlPr>
                  </m:sSupPr>
                  <m:e>
                    <m:d>
                      <m:dPr>
                        <m:ctrlPr>
                          <w:rPr>
                            <w:rFonts w:ascii="Cambria Math" w:eastAsia="Calibri" w:hAnsi="Cambria Math" w:cs="Times New Roman"/>
                            <w:b/>
                            <w:i/>
                            <w:sz w:val="24"/>
                            <w:szCs w:val="24"/>
                            <w:lang w:val="en-US"/>
                          </w:rPr>
                        </m:ctrlPr>
                      </m:dPr>
                      <m:e>
                        <m:r>
                          <m:rPr>
                            <m:sty m:val="bi"/>
                          </m:rPr>
                          <w:rPr>
                            <w:rFonts w:ascii="Cambria Math" w:eastAsia="Calibri" w:hAnsi="Cambria Math" w:cs="Times New Roman"/>
                            <w:sz w:val="24"/>
                            <w:szCs w:val="24"/>
                            <w:lang w:val="en-US"/>
                          </w:rPr>
                          <m:t>X-</m:t>
                        </m:r>
                        <m:acc>
                          <m:accPr>
                            <m:chr m:val="̅"/>
                            <m:ctrlPr>
                              <w:rPr>
                                <w:rFonts w:ascii="Cambria Math" w:eastAsia="Calibri" w:hAnsi="Cambria Math" w:cs="Times New Roman"/>
                                <w:b/>
                                <w:i/>
                                <w:sz w:val="24"/>
                                <w:szCs w:val="24"/>
                                <w:lang w:val="en-US"/>
                              </w:rPr>
                            </m:ctrlPr>
                          </m:accPr>
                          <m:e>
                            <m:r>
                              <m:rPr>
                                <m:sty m:val="bi"/>
                              </m:rPr>
                              <w:rPr>
                                <w:rFonts w:ascii="Cambria Math" w:eastAsia="Calibri" w:hAnsi="Cambria Math" w:cs="Times New Roman"/>
                                <w:sz w:val="24"/>
                                <w:szCs w:val="24"/>
                                <w:lang w:val="en-US"/>
                              </w:rPr>
                              <m:t>X</m:t>
                            </m:r>
                          </m:e>
                        </m:acc>
                      </m:e>
                    </m:d>
                  </m:e>
                  <m:sup>
                    <m:r>
                      <m:rPr>
                        <m:sty m:val="bi"/>
                      </m:rPr>
                      <w:rPr>
                        <w:rFonts w:ascii="Cambria Math" w:eastAsia="Calibri" w:hAnsi="Cambria Math" w:cs="Times New Roman"/>
                        <w:sz w:val="24"/>
                        <w:szCs w:val="24"/>
                        <w:lang w:val="en-US"/>
                      </w:rPr>
                      <m:t>2</m:t>
                    </m:r>
                  </m:sup>
                </m:sSup>
              </m:oMath>
            </m:oMathPara>
          </w:p>
        </w:tc>
        <w:tc>
          <w:tcPr>
            <w:tcW w:w="1564" w:type="dxa"/>
          </w:tcPr>
          <w:p w:rsidR="004E20BF" w:rsidRPr="00135CFF" w:rsidRDefault="00F57C6C" w:rsidP="00F163E0">
            <w:pPr>
              <w:jc w:val="both"/>
              <w:rPr>
                <w:rFonts w:ascii="Times New Roman" w:eastAsia="Calibri" w:hAnsi="Times New Roman" w:cs="Times New Roman"/>
                <w:b/>
                <w:sz w:val="24"/>
                <w:szCs w:val="24"/>
                <w:lang w:val="en-US"/>
              </w:rPr>
            </w:pPr>
            <m:oMathPara>
              <m:oMath>
                <m:sSup>
                  <m:sSupPr>
                    <m:ctrlPr>
                      <w:rPr>
                        <w:rFonts w:ascii="Cambria Math" w:eastAsia="Calibri" w:hAnsi="Cambria Math" w:cs="Times New Roman"/>
                        <w:b/>
                        <w:i/>
                        <w:sz w:val="24"/>
                        <w:szCs w:val="24"/>
                        <w:lang w:val="en-US"/>
                      </w:rPr>
                    </m:ctrlPr>
                  </m:sSupPr>
                  <m:e>
                    <m:r>
                      <m:rPr>
                        <m:sty m:val="bi"/>
                      </m:rPr>
                      <w:rPr>
                        <w:rFonts w:ascii="Cambria Math" w:eastAsia="Calibri" w:hAnsi="Cambria Math" w:cs="Times New Roman"/>
                        <w:sz w:val="24"/>
                        <w:szCs w:val="24"/>
                        <w:lang w:val="en-US"/>
                      </w:rPr>
                      <m:t>f.</m:t>
                    </m:r>
                    <m:d>
                      <m:dPr>
                        <m:ctrlPr>
                          <w:rPr>
                            <w:rFonts w:ascii="Cambria Math" w:eastAsia="Calibri" w:hAnsi="Cambria Math" w:cs="Times New Roman"/>
                            <w:b/>
                            <w:i/>
                            <w:sz w:val="24"/>
                            <w:szCs w:val="24"/>
                            <w:lang w:val="en-US"/>
                          </w:rPr>
                        </m:ctrlPr>
                      </m:dPr>
                      <m:e>
                        <m:r>
                          <m:rPr>
                            <m:sty m:val="bi"/>
                          </m:rPr>
                          <w:rPr>
                            <w:rFonts w:ascii="Cambria Math" w:eastAsia="Calibri" w:hAnsi="Cambria Math" w:cs="Times New Roman"/>
                            <w:sz w:val="24"/>
                            <w:szCs w:val="24"/>
                            <w:lang w:val="en-US"/>
                          </w:rPr>
                          <m:t>X-</m:t>
                        </m:r>
                        <m:acc>
                          <m:accPr>
                            <m:chr m:val="̅"/>
                            <m:ctrlPr>
                              <w:rPr>
                                <w:rFonts w:ascii="Cambria Math" w:eastAsia="Calibri" w:hAnsi="Cambria Math" w:cs="Times New Roman"/>
                                <w:b/>
                                <w:i/>
                                <w:sz w:val="24"/>
                                <w:szCs w:val="24"/>
                                <w:lang w:val="en-US"/>
                              </w:rPr>
                            </m:ctrlPr>
                          </m:accPr>
                          <m:e>
                            <m:r>
                              <m:rPr>
                                <m:sty m:val="bi"/>
                              </m:rPr>
                              <w:rPr>
                                <w:rFonts w:ascii="Cambria Math" w:eastAsia="Calibri" w:hAnsi="Cambria Math" w:cs="Times New Roman"/>
                                <w:sz w:val="24"/>
                                <w:szCs w:val="24"/>
                                <w:lang w:val="en-US"/>
                              </w:rPr>
                              <m:t>X</m:t>
                            </m:r>
                          </m:e>
                        </m:acc>
                      </m:e>
                    </m:d>
                  </m:e>
                  <m:sup>
                    <m:r>
                      <m:rPr>
                        <m:sty m:val="bi"/>
                      </m:rPr>
                      <w:rPr>
                        <w:rFonts w:ascii="Cambria Math" w:eastAsia="Calibri" w:hAnsi="Cambria Math" w:cs="Times New Roman"/>
                        <w:sz w:val="24"/>
                        <w:szCs w:val="24"/>
                        <w:lang w:val="en-US"/>
                      </w:rPr>
                      <m:t>2</m:t>
                    </m:r>
                  </m:sup>
                </m:sSup>
              </m:oMath>
            </m:oMathPara>
          </w:p>
        </w:tc>
      </w:tr>
      <w:tr w:rsidR="004E20BF" w:rsidTr="004E20BF">
        <w:tc>
          <w:tcPr>
            <w:tcW w:w="1157"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45-49</w:t>
            </w:r>
          </w:p>
        </w:tc>
        <w:tc>
          <w:tcPr>
            <w:tcW w:w="1176"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47</w:t>
            </w:r>
          </w:p>
        </w:tc>
        <w:tc>
          <w:tcPr>
            <w:tcW w:w="1592"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1779" w:type="dxa"/>
            <w:tcBorders>
              <w:top w:val="nil"/>
              <w:left w:val="nil"/>
              <w:bottom w:val="single" w:sz="8" w:space="0" w:color="auto"/>
              <w:right w:val="single" w:sz="8" w:space="0" w:color="auto"/>
            </w:tcBorders>
            <w:shd w:val="clear" w:color="auto" w:fill="auto"/>
            <w:vAlign w:val="center"/>
          </w:tcPr>
          <w:p w:rsidR="004E20BF" w:rsidRPr="00F61EA7" w:rsidRDefault="004E20BF" w:rsidP="00F163E0">
            <w:pPr>
              <w:jc w:val="both"/>
              <w:rPr>
                <w:rFonts w:ascii="Times New Roman" w:hAnsi="Times New Roman" w:cs="Times New Roman"/>
                <w:color w:val="000000"/>
                <w:sz w:val="24"/>
                <w:szCs w:val="24"/>
              </w:rPr>
            </w:pPr>
            <m:oMath>
              <m:r>
                <m:rPr>
                  <m:sty m:val="bi"/>
                </m:rPr>
                <w:rPr>
                  <w:rFonts w:ascii="Cambria Math" w:eastAsiaTheme="minorEastAsia" w:hAnsi="Cambria Math" w:cs="Times New Roman"/>
                  <w:sz w:val="24"/>
                  <w:szCs w:val="24"/>
                  <w:lang w:val="en-US"/>
                </w:rPr>
                <m:t>47-67.83=-</m:t>
              </m:r>
            </m:oMath>
            <w:r>
              <w:rPr>
                <w:rFonts w:ascii="Times New Roman" w:hAnsi="Times New Roman" w:cs="Times New Roman"/>
                <w:color w:val="000000"/>
                <w:sz w:val="24"/>
                <w:szCs w:val="24"/>
              </w:rPr>
              <w:t>20.83</w:t>
            </w:r>
          </w:p>
        </w:tc>
        <w:tc>
          <w:tcPr>
            <w:tcW w:w="1748"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433.89</w:t>
            </w:r>
          </w:p>
        </w:tc>
        <w:tc>
          <w:tcPr>
            <w:tcW w:w="1564" w:type="dxa"/>
            <w:tcBorders>
              <w:top w:val="nil"/>
              <w:left w:val="nil"/>
              <w:bottom w:val="single" w:sz="8" w:space="0" w:color="auto"/>
              <w:right w:val="single" w:sz="8" w:space="0" w:color="auto"/>
            </w:tcBorders>
          </w:tcPr>
          <w:p w:rsidR="004E20BF" w:rsidRDefault="004E20BF" w:rsidP="004E20BF">
            <w:pPr>
              <w:jc w:val="center"/>
              <w:rPr>
                <w:rFonts w:ascii="Times New Roman" w:hAnsi="Times New Roman" w:cs="Times New Roman"/>
                <w:color w:val="000000"/>
                <w:sz w:val="24"/>
                <w:szCs w:val="24"/>
              </w:rPr>
            </w:pPr>
            <w:r>
              <w:rPr>
                <w:rFonts w:ascii="Times New Roman" w:hAnsi="Times New Roman" w:cs="Times New Roman"/>
                <w:color w:val="000000"/>
                <w:sz w:val="24"/>
                <w:szCs w:val="24"/>
              </w:rPr>
              <w:t>433.89</w:t>
            </w:r>
          </w:p>
        </w:tc>
      </w:tr>
      <w:tr w:rsidR="004E20BF" w:rsidTr="004E20BF">
        <w:tc>
          <w:tcPr>
            <w:tcW w:w="1157"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50-54</w:t>
            </w:r>
          </w:p>
        </w:tc>
        <w:tc>
          <w:tcPr>
            <w:tcW w:w="1176"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52</w:t>
            </w:r>
          </w:p>
        </w:tc>
        <w:tc>
          <w:tcPr>
            <w:tcW w:w="1592"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c>
          <w:tcPr>
            <w:tcW w:w="1779" w:type="dxa"/>
            <w:tcBorders>
              <w:top w:val="nil"/>
              <w:left w:val="nil"/>
              <w:bottom w:val="single" w:sz="8" w:space="0" w:color="auto"/>
              <w:right w:val="single" w:sz="8" w:space="0" w:color="auto"/>
            </w:tcBorders>
            <w:shd w:val="clear" w:color="auto" w:fill="auto"/>
            <w:vAlign w:val="center"/>
          </w:tcPr>
          <w:p w:rsidR="004E20BF" w:rsidRPr="00F61EA7"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-15.83</w:t>
            </w:r>
          </w:p>
        </w:tc>
        <w:tc>
          <w:tcPr>
            <w:tcW w:w="1748"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250.589</w:t>
            </w:r>
          </w:p>
        </w:tc>
        <w:tc>
          <w:tcPr>
            <w:tcW w:w="1564"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1002.36</w:t>
            </w:r>
          </w:p>
        </w:tc>
      </w:tr>
      <w:tr w:rsidR="004E20BF" w:rsidTr="004E20BF">
        <w:tc>
          <w:tcPr>
            <w:tcW w:w="1157"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55-59</w:t>
            </w:r>
          </w:p>
        </w:tc>
        <w:tc>
          <w:tcPr>
            <w:tcW w:w="1176"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57</w:t>
            </w:r>
          </w:p>
        </w:tc>
        <w:tc>
          <w:tcPr>
            <w:tcW w:w="1592"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17</w:t>
            </w:r>
          </w:p>
        </w:tc>
        <w:tc>
          <w:tcPr>
            <w:tcW w:w="1779" w:type="dxa"/>
            <w:tcBorders>
              <w:top w:val="nil"/>
              <w:left w:val="nil"/>
              <w:bottom w:val="single" w:sz="8" w:space="0" w:color="auto"/>
              <w:right w:val="single" w:sz="8" w:space="0" w:color="auto"/>
            </w:tcBorders>
            <w:shd w:val="clear" w:color="auto" w:fill="auto"/>
            <w:vAlign w:val="center"/>
          </w:tcPr>
          <w:p w:rsidR="004E20BF" w:rsidRPr="00F61EA7"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-10.83</w:t>
            </w:r>
          </w:p>
        </w:tc>
        <w:tc>
          <w:tcPr>
            <w:tcW w:w="1748"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117.289</w:t>
            </w:r>
          </w:p>
        </w:tc>
        <w:tc>
          <w:tcPr>
            <w:tcW w:w="1564"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1993.92</w:t>
            </w:r>
          </w:p>
        </w:tc>
      </w:tr>
      <w:tr w:rsidR="004E20BF" w:rsidTr="004E20BF">
        <w:tc>
          <w:tcPr>
            <w:tcW w:w="1157"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60-64</w:t>
            </w:r>
          </w:p>
        </w:tc>
        <w:tc>
          <w:tcPr>
            <w:tcW w:w="1176"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62</w:t>
            </w:r>
          </w:p>
        </w:tc>
        <w:tc>
          <w:tcPr>
            <w:tcW w:w="1592"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28</w:t>
            </w:r>
          </w:p>
        </w:tc>
        <w:tc>
          <w:tcPr>
            <w:tcW w:w="1779" w:type="dxa"/>
            <w:tcBorders>
              <w:top w:val="nil"/>
              <w:left w:val="nil"/>
              <w:bottom w:val="single" w:sz="8" w:space="0" w:color="auto"/>
              <w:right w:val="single" w:sz="8" w:space="0" w:color="auto"/>
            </w:tcBorders>
            <w:shd w:val="clear" w:color="auto" w:fill="auto"/>
            <w:vAlign w:val="center"/>
          </w:tcPr>
          <w:p w:rsidR="004E20BF" w:rsidRPr="00F61EA7"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-5.83</w:t>
            </w:r>
          </w:p>
        </w:tc>
        <w:tc>
          <w:tcPr>
            <w:tcW w:w="1748"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33.989</w:t>
            </w:r>
          </w:p>
        </w:tc>
        <w:tc>
          <w:tcPr>
            <w:tcW w:w="1564"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p>
        </w:tc>
      </w:tr>
      <w:tr w:rsidR="004E20BF" w:rsidTr="004E20BF">
        <w:tc>
          <w:tcPr>
            <w:tcW w:w="1157" w:type="dxa"/>
          </w:tcPr>
          <w:p w:rsidR="004E20BF" w:rsidRPr="00F408F1" w:rsidRDefault="004E20BF" w:rsidP="00F163E0">
            <w:pPr>
              <w:jc w:val="both"/>
              <w:rPr>
                <w:rFonts w:ascii="Times New Roman" w:eastAsiaTheme="minorEastAsia" w:hAnsi="Times New Roman" w:cs="Times New Roman"/>
                <w:sz w:val="24"/>
                <w:szCs w:val="24"/>
                <w:lang w:val="en-US"/>
              </w:rPr>
            </w:pPr>
            <w:r w:rsidRPr="00F408F1">
              <w:rPr>
                <w:rFonts w:ascii="Times New Roman" w:eastAsiaTheme="minorEastAsia" w:hAnsi="Times New Roman" w:cs="Times New Roman"/>
                <w:sz w:val="24"/>
                <w:szCs w:val="24"/>
                <w:lang w:val="en-US"/>
              </w:rPr>
              <w:t>65-69</w:t>
            </w:r>
          </w:p>
        </w:tc>
        <w:tc>
          <w:tcPr>
            <w:tcW w:w="1176" w:type="dxa"/>
          </w:tcPr>
          <w:p w:rsidR="004E20BF" w:rsidRPr="00F408F1"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67</w:t>
            </w:r>
          </w:p>
        </w:tc>
        <w:tc>
          <w:tcPr>
            <w:tcW w:w="1592" w:type="dxa"/>
          </w:tcPr>
          <w:p w:rsidR="004E20BF" w:rsidRPr="00F408F1" w:rsidRDefault="004E20BF" w:rsidP="00F163E0">
            <w:pPr>
              <w:jc w:val="both"/>
              <w:rPr>
                <w:rFonts w:ascii="Times New Roman" w:eastAsiaTheme="minorEastAsia" w:hAnsi="Times New Roman" w:cs="Times New Roman"/>
                <w:sz w:val="24"/>
                <w:szCs w:val="24"/>
                <w:lang w:val="en-US"/>
              </w:rPr>
            </w:pPr>
            <w:r w:rsidRPr="00F408F1">
              <w:rPr>
                <w:rFonts w:ascii="Times New Roman" w:eastAsiaTheme="minorEastAsia" w:hAnsi="Times New Roman" w:cs="Times New Roman"/>
                <w:sz w:val="24"/>
                <w:szCs w:val="24"/>
                <w:lang w:val="en-US"/>
              </w:rPr>
              <w:t>25</w:t>
            </w:r>
          </w:p>
        </w:tc>
        <w:tc>
          <w:tcPr>
            <w:tcW w:w="1779" w:type="dxa"/>
            <w:tcBorders>
              <w:top w:val="nil"/>
              <w:left w:val="nil"/>
              <w:bottom w:val="single" w:sz="8" w:space="0" w:color="auto"/>
              <w:right w:val="single" w:sz="8" w:space="0" w:color="auto"/>
            </w:tcBorders>
            <w:shd w:val="clear" w:color="auto" w:fill="auto"/>
            <w:vAlign w:val="center"/>
          </w:tcPr>
          <w:p w:rsidR="004E20BF" w:rsidRPr="00F408F1"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-0.83</w:t>
            </w:r>
          </w:p>
        </w:tc>
        <w:tc>
          <w:tcPr>
            <w:tcW w:w="1748"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0.689</w:t>
            </w:r>
          </w:p>
        </w:tc>
        <w:tc>
          <w:tcPr>
            <w:tcW w:w="1564"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p>
        </w:tc>
      </w:tr>
      <w:tr w:rsidR="004E20BF" w:rsidTr="004E20BF">
        <w:tc>
          <w:tcPr>
            <w:tcW w:w="1157"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70-74</w:t>
            </w:r>
          </w:p>
        </w:tc>
        <w:tc>
          <w:tcPr>
            <w:tcW w:w="1176"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72</w:t>
            </w:r>
          </w:p>
        </w:tc>
        <w:tc>
          <w:tcPr>
            <w:tcW w:w="1592"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18</w:t>
            </w:r>
          </w:p>
        </w:tc>
        <w:tc>
          <w:tcPr>
            <w:tcW w:w="1779" w:type="dxa"/>
            <w:tcBorders>
              <w:top w:val="nil"/>
              <w:left w:val="nil"/>
              <w:bottom w:val="single" w:sz="8" w:space="0" w:color="auto"/>
              <w:right w:val="single" w:sz="8" w:space="0" w:color="auto"/>
            </w:tcBorders>
            <w:shd w:val="clear" w:color="auto" w:fill="auto"/>
            <w:vAlign w:val="center"/>
          </w:tcPr>
          <w:p w:rsidR="004E20BF" w:rsidRPr="00F61EA7"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4.17</w:t>
            </w:r>
          </w:p>
        </w:tc>
        <w:tc>
          <w:tcPr>
            <w:tcW w:w="1748"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17.389</w:t>
            </w:r>
          </w:p>
        </w:tc>
        <w:tc>
          <w:tcPr>
            <w:tcW w:w="1564"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p>
        </w:tc>
      </w:tr>
      <w:tr w:rsidR="004E20BF" w:rsidTr="004E20BF">
        <w:tc>
          <w:tcPr>
            <w:tcW w:w="1157"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75-79</w:t>
            </w:r>
          </w:p>
        </w:tc>
        <w:tc>
          <w:tcPr>
            <w:tcW w:w="1176"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77</w:t>
            </w:r>
          </w:p>
        </w:tc>
        <w:tc>
          <w:tcPr>
            <w:tcW w:w="1592"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13</w:t>
            </w:r>
          </w:p>
        </w:tc>
        <w:tc>
          <w:tcPr>
            <w:tcW w:w="1779" w:type="dxa"/>
            <w:tcBorders>
              <w:top w:val="nil"/>
              <w:left w:val="nil"/>
              <w:bottom w:val="single" w:sz="8" w:space="0" w:color="auto"/>
              <w:right w:val="single" w:sz="8" w:space="0" w:color="auto"/>
            </w:tcBorders>
            <w:shd w:val="clear" w:color="auto" w:fill="auto"/>
            <w:vAlign w:val="center"/>
          </w:tcPr>
          <w:p w:rsidR="004E20BF" w:rsidRPr="00F61EA7"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9.17</w:t>
            </w:r>
          </w:p>
        </w:tc>
        <w:tc>
          <w:tcPr>
            <w:tcW w:w="1748"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84.089</w:t>
            </w:r>
          </w:p>
        </w:tc>
        <w:tc>
          <w:tcPr>
            <w:tcW w:w="1564"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p>
        </w:tc>
      </w:tr>
      <w:tr w:rsidR="004E20BF" w:rsidTr="004E20BF">
        <w:tc>
          <w:tcPr>
            <w:tcW w:w="1157"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80-84</w:t>
            </w:r>
          </w:p>
        </w:tc>
        <w:tc>
          <w:tcPr>
            <w:tcW w:w="1176"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82</w:t>
            </w:r>
          </w:p>
        </w:tc>
        <w:tc>
          <w:tcPr>
            <w:tcW w:w="1592"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p>
        </w:tc>
        <w:tc>
          <w:tcPr>
            <w:tcW w:w="1779" w:type="dxa"/>
            <w:tcBorders>
              <w:top w:val="nil"/>
              <w:left w:val="nil"/>
              <w:bottom w:val="single" w:sz="8" w:space="0" w:color="auto"/>
              <w:right w:val="single" w:sz="8" w:space="0" w:color="auto"/>
            </w:tcBorders>
            <w:shd w:val="clear" w:color="auto" w:fill="auto"/>
            <w:vAlign w:val="center"/>
          </w:tcPr>
          <w:p w:rsidR="004E20BF" w:rsidRPr="00F61EA7"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14.17</w:t>
            </w:r>
          </w:p>
        </w:tc>
        <w:tc>
          <w:tcPr>
            <w:tcW w:w="1748"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p>
        </w:tc>
        <w:tc>
          <w:tcPr>
            <w:tcW w:w="1564"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p>
        </w:tc>
      </w:tr>
      <w:tr w:rsidR="004E20BF" w:rsidTr="004E20BF">
        <w:tc>
          <w:tcPr>
            <w:tcW w:w="1157"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85-89</w:t>
            </w:r>
          </w:p>
        </w:tc>
        <w:tc>
          <w:tcPr>
            <w:tcW w:w="1176"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87</w:t>
            </w:r>
          </w:p>
        </w:tc>
        <w:tc>
          <w:tcPr>
            <w:tcW w:w="1592"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p>
        </w:tc>
        <w:tc>
          <w:tcPr>
            <w:tcW w:w="1779" w:type="dxa"/>
            <w:tcBorders>
              <w:top w:val="nil"/>
              <w:left w:val="nil"/>
              <w:bottom w:val="single" w:sz="8" w:space="0" w:color="auto"/>
              <w:right w:val="single" w:sz="8" w:space="0" w:color="auto"/>
            </w:tcBorders>
            <w:shd w:val="clear" w:color="auto" w:fill="auto"/>
            <w:vAlign w:val="center"/>
          </w:tcPr>
          <w:p w:rsidR="004E20BF" w:rsidRPr="00F61EA7"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19.17</w:t>
            </w:r>
          </w:p>
        </w:tc>
        <w:tc>
          <w:tcPr>
            <w:tcW w:w="1748"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p>
        </w:tc>
        <w:tc>
          <w:tcPr>
            <w:tcW w:w="1564"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p>
        </w:tc>
      </w:tr>
      <w:tr w:rsidR="004E20BF" w:rsidTr="004E20BF">
        <w:tc>
          <w:tcPr>
            <w:tcW w:w="1157"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90-94</w:t>
            </w:r>
          </w:p>
        </w:tc>
        <w:tc>
          <w:tcPr>
            <w:tcW w:w="1176"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92</w:t>
            </w:r>
          </w:p>
        </w:tc>
        <w:tc>
          <w:tcPr>
            <w:tcW w:w="1592"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p>
        </w:tc>
        <w:tc>
          <w:tcPr>
            <w:tcW w:w="1779" w:type="dxa"/>
            <w:tcBorders>
              <w:top w:val="nil"/>
              <w:left w:val="nil"/>
              <w:bottom w:val="single" w:sz="8" w:space="0" w:color="auto"/>
              <w:right w:val="single" w:sz="8" w:space="0" w:color="auto"/>
            </w:tcBorders>
            <w:shd w:val="clear" w:color="auto" w:fill="auto"/>
            <w:vAlign w:val="center"/>
          </w:tcPr>
          <w:p w:rsidR="004E20BF" w:rsidRPr="00F61EA7"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24.17</w:t>
            </w:r>
          </w:p>
        </w:tc>
        <w:tc>
          <w:tcPr>
            <w:tcW w:w="1748"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p>
        </w:tc>
        <w:tc>
          <w:tcPr>
            <w:tcW w:w="1564"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p>
        </w:tc>
      </w:tr>
      <w:tr w:rsidR="004E20BF" w:rsidTr="004E20BF">
        <w:tc>
          <w:tcPr>
            <w:tcW w:w="1157"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95-99</w:t>
            </w:r>
          </w:p>
        </w:tc>
        <w:tc>
          <w:tcPr>
            <w:tcW w:w="1176"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97</w:t>
            </w:r>
          </w:p>
        </w:tc>
        <w:tc>
          <w:tcPr>
            <w:tcW w:w="1592" w:type="dxa"/>
          </w:tcPr>
          <w:p w:rsidR="004E20BF" w:rsidRDefault="004E20BF" w:rsidP="00F163E0">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1779" w:type="dxa"/>
            <w:tcBorders>
              <w:top w:val="nil"/>
              <w:left w:val="nil"/>
              <w:bottom w:val="single" w:sz="8" w:space="0" w:color="auto"/>
              <w:right w:val="single" w:sz="8" w:space="0" w:color="auto"/>
            </w:tcBorders>
            <w:shd w:val="clear" w:color="auto" w:fill="auto"/>
            <w:vAlign w:val="center"/>
          </w:tcPr>
          <w:p w:rsidR="004E20BF" w:rsidRPr="00F61EA7" w:rsidRDefault="004E20BF" w:rsidP="00F163E0">
            <w:pPr>
              <w:jc w:val="both"/>
              <w:rPr>
                <w:rFonts w:ascii="Times New Roman" w:hAnsi="Times New Roman" w:cs="Times New Roman"/>
                <w:color w:val="000000"/>
                <w:sz w:val="24"/>
                <w:szCs w:val="24"/>
              </w:rPr>
            </w:pPr>
            <w:r>
              <w:rPr>
                <w:rFonts w:ascii="Times New Roman" w:hAnsi="Times New Roman" w:cs="Times New Roman"/>
                <w:color w:val="000000"/>
                <w:sz w:val="24"/>
                <w:szCs w:val="24"/>
              </w:rPr>
              <w:t>29.17</w:t>
            </w:r>
          </w:p>
        </w:tc>
        <w:tc>
          <w:tcPr>
            <w:tcW w:w="1748"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p>
        </w:tc>
        <w:tc>
          <w:tcPr>
            <w:tcW w:w="1564" w:type="dxa"/>
            <w:tcBorders>
              <w:top w:val="nil"/>
              <w:left w:val="nil"/>
              <w:bottom w:val="single" w:sz="8" w:space="0" w:color="auto"/>
              <w:right w:val="single" w:sz="8" w:space="0" w:color="auto"/>
            </w:tcBorders>
          </w:tcPr>
          <w:p w:rsidR="004E20BF" w:rsidRDefault="004E20BF" w:rsidP="00F163E0">
            <w:pPr>
              <w:jc w:val="both"/>
              <w:rPr>
                <w:rFonts w:ascii="Times New Roman" w:hAnsi="Times New Roman" w:cs="Times New Roman"/>
                <w:color w:val="000000"/>
                <w:sz w:val="24"/>
                <w:szCs w:val="24"/>
              </w:rPr>
            </w:pPr>
          </w:p>
        </w:tc>
      </w:tr>
      <w:tr w:rsidR="004E20BF" w:rsidTr="004E20BF">
        <w:tc>
          <w:tcPr>
            <w:tcW w:w="1157" w:type="dxa"/>
          </w:tcPr>
          <w:p w:rsidR="004E20BF" w:rsidRPr="00464BDE" w:rsidRDefault="004E20BF" w:rsidP="00F163E0">
            <w:pPr>
              <w:jc w:val="both"/>
              <w:rPr>
                <w:rFonts w:ascii="Times New Roman" w:eastAsiaTheme="minorEastAsia" w:hAnsi="Times New Roman" w:cs="Times New Roman"/>
                <w:b/>
                <w:sz w:val="24"/>
                <w:szCs w:val="24"/>
                <w:lang w:val="en-US"/>
              </w:rPr>
            </w:pPr>
            <w:r w:rsidRPr="00464BDE">
              <w:rPr>
                <w:rFonts w:ascii="Times New Roman" w:eastAsiaTheme="minorEastAsia" w:hAnsi="Times New Roman" w:cs="Times New Roman"/>
                <w:b/>
                <w:sz w:val="24"/>
                <w:szCs w:val="24"/>
                <w:lang w:val="en-US"/>
              </w:rPr>
              <w:t>Sum</w:t>
            </w:r>
          </w:p>
        </w:tc>
        <w:tc>
          <w:tcPr>
            <w:tcW w:w="1176" w:type="dxa"/>
          </w:tcPr>
          <w:p w:rsidR="004E20BF" w:rsidRPr="00464BDE" w:rsidRDefault="004E20BF" w:rsidP="00F163E0">
            <w:pPr>
              <w:jc w:val="both"/>
              <w:rPr>
                <w:rFonts w:ascii="Times New Roman" w:eastAsiaTheme="minorEastAsia" w:hAnsi="Times New Roman" w:cs="Times New Roman"/>
                <w:b/>
                <w:sz w:val="24"/>
                <w:szCs w:val="24"/>
                <w:lang w:val="en-US"/>
              </w:rPr>
            </w:pPr>
          </w:p>
        </w:tc>
        <w:tc>
          <w:tcPr>
            <w:tcW w:w="1592" w:type="dxa"/>
          </w:tcPr>
          <w:p w:rsidR="004E20BF" w:rsidRPr="00464BDE" w:rsidRDefault="004E20BF" w:rsidP="00F163E0">
            <w:pPr>
              <w:jc w:val="both"/>
              <w:rPr>
                <w:rFonts w:ascii="Times New Roman" w:eastAsiaTheme="minorEastAsia" w:hAnsi="Times New Roman" w:cs="Times New Roman"/>
                <w:b/>
                <w:sz w:val="24"/>
                <w:szCs w:val="24"/>
                <w:lang w:val="en-US"/>
              </w:rPr>
            </w:pPr>
            <m:oMath>
              <m:r>
                <m:rPr>
                  <m:sty m:val="bi"/>
                </m:rPr>
                <w:rPr>
                  <w:rFonts w:ascii="Cambria Math" w:eastAsiaTheme="minorEastAsia" w:hAnsi="Cambria Math" w:cs="Times New Roman"/>
                  <w:sz w:val="24"/>
                  <w:szCs w:val="24"/>
                  <w:lang w:val="en-US"/>
                </w:rPr>
                <m:t>n=</m:t>
              </m:r>
              <m:nary>
                <m:naryPr>
                  <m:chr m:val="∑"/>
                  <m:limLoc m:val="undOvr"/>
                  <m:subHide m:val="1"/>
                  <m:supHide m:val="1"/>
                  <m:ctrlPr>
                    <w:rPr>
                      <w:rFonts w:ascii="Cambria Math" w:eastAsiaTheme="minorEastAsia" w:hAnsi="Cambria Math" w:cs="Times New Roman"/>
                      <w:b/>
                      <w:i/>
                      <w:sz w:val="24"/>
                      <w:szCs w:val="24"/>
                      <w:lang w:val="en-US"/>
                    </w:rPr>
                  </m:ctrlPr>
                </m:naryPr>
                <m:sub/>
                <m:sup/>
                <m:e>
                  <m:r>
                    <m:rPr>
                      <m:sty m:val="bi"/>
                    </m:rPr>
                    <w:rPr>
                      <w:rFonts w:ascii="Cambria Math" w:eastAsiaTheme="minorEastAsia" w:hAnsi="Cambria Math" w:cs="Times New Roman"/>
                      <w:sz w:val="24"/>
                      <w:szCs w:val="24"/>
                      <w:lang w:val="en-US"/>
                    </w:rPr>
                    <m:t>f=</m:t>
                  </m:r>
                </m:e>
              </m:nary>
            </m:oMath>
            <w:r w:rsidRPr="00464BDE">
              <w:rPr>
                <w:rFonts w:ascii="Times New Roman" w:eastAsiaTheme="minorEastAsia" w:hAnsi="Times New Roman" w:cs="Times New Roman"/>
                <w:b/>
                <w:sz w:val="24"/>
                <w:szCs w:val="24"/>
                <w:lang w:val="en-US"/>
              </w:rPr>
              <w:t>120</w:t>
            </w:r>
          </w:p>
        </w:tc>
        <w:tc>
          <w:tcPr>
            <w:tcW w:w="1779" w:type="dxa"/>
          </w:tcPr>
          <w:p w:rsidR="004E20BF" w:rsidRPr="00464BDE" w:rsidRDefault="004E20BF" w:rsidP="00F163E0">
            <w:pPr>
              <w:jc w:val="both"/>
              <w:rPr>
                <w:rFonts w:ascii="Times New Roman" w:eastAsiaTheme="minorEastAsia" w:hAnsi="Times New Roman" w:cs="Times New Roman"/>
                <w:b/>
                <w:sz w:val="24"/>
                <w:szCs w:val="24"/>
                <w:lang w:val="en-US"/>
              </w:rPr>
            </w:pPr>
          </w:p>
        </w:tc>
        <w:tc>
          <w:tcPr>
            <w:tcW w:w="1748" w:type="dxa"/>
          </w:tcPr>
          <w:p w:rsidR="004E20BF" w:rsidRPr="00464BDE" w:rsidRDefault="004E20BF" w:rsidP="00F163E0">
            <w:pPr>
              <w:jc w:val="both"/>
              <w:rPr>
                <w:rFonts w:ascii="Times New Roman" w:eastAsiaTheme="minorEastAsia" w:hAnsi="Times New Roman" w:cs="Times New Roman"/>
                <w:b/>
                <w:sz w:val="24"/>
                <w:szCs w:val="24"/>
                <w:lang w:val="en-US"/>
              </w:rPr>
            </w:pPr>
          </w:p>
        </w:tc>
        <w:tc>
          <w:tcPr>
            <w:tcW w:w="1564" w:type="dxa"/>
          </w:tcPr>
          <w:p w:rsidR="004E20BF" w:rsidRPr="00464BDE" w:rsidRDefault="004E20BF" w:rsidP="00F163E0">
            <w:pPr>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10866.668</w:t>
            </w:r>
          </w:p>
        </w:tc>
      </w:tr>
    </w:tbl>
    <w:p w:rsidR="004E20BF" w:rsidRPr="00D05F67" w:rsidRDefault="004E20BF" w:rsidP="004E20BF">
      <w:pPr>
        <w:ind w:left="36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S.D=S=</m:t>
          </m:r>
          <m:rad>
            <m:radPr>
              <m:degHide m:val="1"/>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e>
                          </m:d>
                        </m:e>
                        <m:sup>
                          <m:r>
                            <w:rPr>
                              <w:rFonts w:ascii="Cambria Math" w:eastAsiaTheme="minorEastAsia" w:hAnsi="Cambria Math" w:cs="Times New Roman"/>
                              <w:sz w:val="24"/>
                              <w:szCs w:val="24"/>
                              <w:lang w:val="en-US"/>
                            </w:rPr>
                            <m:t>2</m:t>
                          </m:r>
                        </m:sup>
                      </m:sSup>
                    </m:e>
                  </m:nary>
                </m:num>
                <m:den>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e>
                  </m:nary>
                </m:den>
              </m:f>
            </m:e>
          </m:rad>
        </m:oMath>
      </m:oMathPara>
    </w:p>
    <w:p w:rsidR="004E20BF" w:rsidRPr="00D05F67" w:rsidRDefault="004E20BF" w:rsidP="004E20BF">
      <w:pPr>
        <w:ind w:left="36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S.D=S=</m:t>
          </m:r>
          <m:rad>
            <m:radPr>
              <m:degHide m:val="1"/>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10866.668</m:t>
                  </m:r>
                </m:num>
                <m:den>
                  <m:r>
                    <w:rPr>
                      <w:rFonts w:ascii="Cambria Math" w:eastAsiaTheme="minorEastAsia" w:hAnsi="Cambria Math" w:cs="Times New Roman"/>
                      <w:sz w:val="24"/>
                      <w:szCs w:val="24"/>
                      <w:lang w:val="en-US"/>
                    </w:rPr>
                    <m:t>120</m:t>
                  </m:r>
                </m:den>
              </m:f>
            </m:e>
          </m:rad>
          <m:r>
            <w:rPr>
              <w:rFonts w:ascii="Cambria Math" w:eastAsiaTheme="minorEastAsia" w:hAnsi="Cambria Math" w:cs="Times New Roman"/>
              <w:sz w:val="24"/>
              <w:szCs w:val="24"/>
              <w:lang w:val="en-US"/>
            </w:rPr>
            <m:t>=9.516</m:t>
          </m:r>
        </m:oMath>
      </m:oMathPara>
    </w:p>
    <w:p w:rsidR="00F57C6C" w:rsidRDefault="00F57C6C" w:rsidP="00F57C6C">
      <w:pPr>
        <w:jc w:val="center"/>
        <w:rPr>
          <w:rFonts w:ascii="Times New Roman" w:hAnsi="Times New Roman" w:cs="Times New Roman"/>
          <w:b/>
          <w:sz w:val="32"/>
          <w:szCs w:val="32"/>
          <w:lang w:val="en-US"/>
        </w:rPr>
      </w:pPr>
    </w:p>
    <w:p w:rsidR="00F57C6C" w:rsidRDefault="00F57C6C" w:rsidP="00F57C6C">
      <w:pPr>
        <w:jc w:val="center"/>
        <w:rPr>
          <w:rFonts w:ascii="Times New Roman" w:hAnsi="Times New Roman" w:cs="Times New Roman"/>
          <w:b/>
          <w:sz w:val="32"/>
          <w:szCs w:val="32"/>
          <w:lang w:val="en-US"/>
        </w:rPr>
      </w:pPr>
      <w:bookmarkStart w:id="0" w:name="_GoBack"/>
      <w:bookmarkEnd w:id="0"/>
      <w:r w:rsidRPr="00C45B34">
        <w:rPr>
          <w:rFonts w:ascii="Times New Roman" w:hAnsi="Times New Roman" w:cs="Times New Roman"/>
          <w:b/>
          <w:sz w:val="32"/>
          <w:szCs w:val="32"/>
          <w:lang w:val="en-US"/>
        </w:rPr>
        <w:t>Absolute and Relative Dispersion</w:t>
      </w:r>
    </w:p>
    <w:p w:rsidR="00F57C6C" w:rsidRDefault="00F57C6C" w:rsidP="00F57C6C">
      <w:pPr>
        <w:rPr>
          <w:rFonts w:ascii="Times New Roman" w:hAnsi="Times New Roman" w:cs="Times New Roman"/>
          <w:sz w:val="24"/>
          <w:szCs w:val="24"/>
          <w:lang w:val="en-US"/>
        </w:rPr>
      </w:pPr>
      <w:r>
        <w:rPr>
          <w:rFonts w:ascii="Times New Roman" w:hAnsi="Times New Roman" w:cs="Times New Roman"/>
          <w:sz w:val="24"/>
          <w:szCs w:val="24"/>
          <w:lang w:val="en-US"/>
        </w:rPr>
        <w:t>Measure of absolute dispersion cannot be used to compare the variation of two or more series. For example the standard deviation of heights of students cannot be compared with the S.D of weights. A measure of absolute dispersion does not, in itself, tell whether the variation is large or small. To compare the variation of two or more series, we need a measure called the relative dispersion defined by</w:t>
      </w:r>
    </w:p>
    <w:p w:rsidR="00F57C6C" w:rsidRPr="00A0270B" w:rsidRDefault="00F57C6C" w:rsidP="00F57C6C">
      <w:pPr>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relative dispersion=</m:t>
          </m:r>
          <m:f>
            <m:fPr>
              <m:ctrlPr>
                <w:rPr>
                  <w:rFonts w:ascii="Cambria Math" w:hAnsi="Cambria Math" w:cs="Times New Roman"/>
                  <w:i/>
                  <w:sz w:val="24"/>
                  <w:szCs w:val="24"/>
                  <w:lang w:val="en-US"/>
                </w:rPr>
              </m:ctrlPr>
            </m:fPr>
            <m:num>
              <m:r>
                <w:rPr>
                  <w:rFonts w:ascii="Cambria Math" w:hAnsi="Cambria Math" w:cs="Times New Roman"/>
                  <w:sz w:val="24"/>
                  <w:szCs w:val="24"/>
                  <w:lang w:val="en-US"/>
                </w:rPr>
                <m:t xml:space="preserve">Absolute dispersion </m:t>
              </m:r>
            </m:num>
            <m:den>
              <m:r>
                <w:rPr>
                  <w:rFonts w:ascii="Cambria Math" w:hAnsi="Cambria Math" w:cs="Times New Roman"/>
                  <w:sz w:val="24"/>
                  <w:szCs w:val="24"/>
                  <w:lang w:val="en-US"/>
                </w:rPr>
                <m:t>Average</m:t>
              </m:r>
            </m:den>
          </m:f>
        </m:oMath>
      </m:oMathPara>
    </w:p>
    <w:p w:rsidR="00F57C6C" w:rsidRPr="00A0270B" w:rsidRDefault="00F57C6C" w:rsidP="00F57C6C">
      <w:pPr>
        <w:rPr>
          <w:rFonts w:ascii="Times New Roman" w:eastAsiaTheme="minorEastAsia" w:hAnsi="Times New Roman" w:cs="Times New Roman"/>
          <w:b/>
          <w:sz w:val="24"/>
          <w:szCs w:val="24"/>
          <w:lang w:val="en-US"/>
        </w:rPr>
      </w:pPr>
      <w:r w:rsidRPr="00A0270B">
        <w:rPr>
          <w:rFonts w:ascii="Times New Roman" w:eastAsiaTheme="minorEastAsia" w:hAnsi="Times New Roman" w:cs="Times New Roman"/>
          <w:b/>
          <w:sz w:val="24"/>
          <w:szCs w:val="24"/>
          <w:lang w:val="en-US"/>
        </w:rPr>
        <w:t>Types</w:t>
      </w:r>
    </w:p>
    <w:p w:rsidR="00F57C6C" w:rsidRDefault="00F57C6C" w:rsidP="00F57C6C">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Coefficient of Range</w:t>
      </w:r>
    </w:p>
    <w:p w:rsidR="00F57C6C" w:rsidRDefault="00F57C6C" w:rsidP="00F57C6C">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Coefficient of Quartile deviation/ Semi-interquartile range</w:t>
      </w:r>
    </w:p>
    <w:p w:rsidR="00F57C6C" w:rsidRDefault="00F57C6C" w:rsidP="00F57C6C">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Coefficient of Mean Deviation</w:t>
      </w:r>
    </w:p>
    <w:p w:rsidR="00F57C6C" w:rsidRDefault="00F57C6C" w:rsidP="00F57C6C">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Coefficient of Variance</w:t>
      </w:r>
    </w:p>
    <w:p w:rsidR="00F57C6C" w:rsidRDefault="00F57C6C" w:rsidP="00F57C6C">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Coefficient of Standard deviation</w:t>
      </w:r>
    </w:p>
    <w:p w:rsidR="00F57C6C" w:rsidRDefault="00F57C6C" w:rsidP="00F57C6C">
      <w:pPr>
        <w:rPr>
          <w:rFonts w:ascii="Times New Roman" w:hAnsi="Times New Roman" w:cs="Times New Roman"/>
          <w:b/>
          <w:sz w:val="28"/>
          <w:szCs w:val="28"/>
          <w:lang w:val="en-US"/>
        </w:rPr>
      </w:pPr>
    </w:p>
    <w:p w:rsidR="00F57C6C" w:rsidRPr="00F901DD" w:rsidRDefault="00F57C6C" w:rsidP="00F57C6C">
      <w:pPr>
        <w:rPr>
          <w:rFonts w:ascii="Times New Roman" w:hAnsi="Times New Roman" w:cs="Times New Roman"/>
          <w:b/>
          <w:sz w:val="24"/>
          <w:szCs w:val="24"/>
          <w:lang w:val="en-US"/>
        </w:rPr>
      </w:pPr>
      <w:r w:rsidRPr="00A0270B">
        <w:rPr>
          <w:rFonts w:ascii="Times New Roman" w:hAnsi="Times New Roman" w:cs="Times New Roman"/>
          <w:b/>
          <w:sz w:val="28"/>
          <w:szCs w:val="28"/>
          <w:lang w:val="en-US"/>
        </w:rPr>
        <w:t>Coefficient of Range</w:t>
      </w:r>
      <w:r>
        <w:rPr>
          <w:rFonts w:ascii="Times New Roman" w:hAnsi="Times New Roman" w:cs="Times New Roman"/>
          <w:b/>
          <w:sz w:val="28"/>
          <w:szCs w:val="28"/>
          <w:lang w:val="en-US"/>
        </w:rPr>
        <w:t>=</w:t>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F901DD">
        <w:rPr>
          <w:rFonts w:ascii="Times New Roman" w:hAnsi="Times New Roman" w:cs="Times New Roman"/>
          <w:b/>
          <w:sz w:val="24"/>
          <w:szCs w:val="24"/>
          <w:lang w:val="en-US"/>
        </w:rPr>
        <w:t xml:space="preserve"> </w:t>
      </w:r>
      <m:oMath>
        <m:f>
          <m:fPr>
            <m:ctrlPr>
              <w:rPr>
                <w:rFonts w:ascii="Cambria Math" w:hAnsi="Cambria Math" w:cs="Times New Roman"/>
                <w:b/>
                <w:i/>
                <w:sz w:val="24"/>
                <w:szCs w:val="24"/>
                <w:lang w:val="en-US"/>
              </w:rPr>
            </m:ctrlPr>
          </m:fPr>
          <m:num>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X</m:t>
                </m:r>
              </m:e>
              <m:sub>
                <m:r>
                  <m:rPr>
                    <m:sty m:val="bi"/>
                  </m:rPr>
                  <w:rPr>
                    <w:rFonts w:ascii="Cambria Math" w:hAnsi="Cambria Math" w:cs="Times New Roman"/>
                    <w:sz w:val="24"/>
                    <w:szCs w:val="24"/>
                    <w:lang w:val="en-US"/>
                  </w:rPr>
                  <m:t>m</m:t>
                </m:r>
              </m:sub>
            </m:sSub>
            <m:r>
              <m:rPr>
                <m:sty m:val="bi"/>
              </m:rPr>
              <w:rPr>
                <w:rFonts w:ascii="Cambria Math" w:hAnsi="Cambria Math" w:cs="Times New Roman"/>
                <w:sz w:val="24"/>
                <w:szCs w:val="24"/>
                <w:lang w:val="en-US"/>
              </w:rPr>
              <m:t>-</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X</m:t>
                </m:r>
              </m:e>
              <m:sub>
                <m:r>
                  <m:rPr>
                    <m:sty m:val="bi"/>
                  </m:rPr>
                  <w:rPr>
                    <w:rFonts w:ascii="Cambria Math" w:hAnsi="Cambria Math" w:cs="Times New Roman"/>
                    <w:sz w:val="24"/>
                    <w:szCs w:val="24"/>
                    <w:lang w:val="en-US"/>
                  </w:rPr>
                  <m:t>0</m:t>
                </m:r>
              </m:sub>
            </m:sSub>
          </m:num>
          <m:den>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X</m:t>
                </m:r>
              </m:e>
              <m:sub>
                <m:r>
                  <m:rPr>
                    <m:sty m:val="bi"/>
                  </m:rPr>
                  <w:rPr>
                    <w:rFonts w:ascii="Cambria Math" w:hAnsi="Cambria Math" w:cs="Times New Roman"/>
                    <w:sz w:val="24"/>
                    <w:szCs w:val="24"/>
                    <w:lang w:val="en-US"/>
                  </w:rPr>
                  <m:t>m</m:t>
                </m:r>
              </m:sub>
            </m:sSub>
            <m:r>
              <m:rPr>
                <m:sty m:val="bi"/>
              </m:rPr>
              <w:rPr>
                <w:rFonts w:ascii="Cambria Math" w:hAnsi="Cambria Math" w:cs="Times New Roman"/>
                <w:sz w:val="24"/>
                <w:szCs w:val="24"/>
                <w:lang w:val="en-US"/>
              </w:rPr>
              <m:t>+</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X</m:t>
                </m:r>
              </m:e>
              <m:sub>
                <m:r>
                  <m:rPr>
                    <m:sty m:val="bi"/>
                  </m:rPr>
                  <w:rPr>
                    <w:rFonts w:ascii="Cambria Math" w:hAnsi="Cambria Math" w:cs="Times New Roman"/>
                    <w:sz w:val="24"/>
                    <w:szCs w:val="24"/>
                    <w:lang w:val="en-US"/>
                  </w:rPr>
                  <m:t>0</m:t>
                </m:r>
              </m:sub>
            </m:sSub>
          </m:den>
        </m:f>
      </m:oMath>
    </w:p>
    <w:p w:rsidR="00F57C6C" w:rsidRDefault="00F57C6C" w:rsidP="00F57C6C">
      <w:pPr>
        <w:rPr>
          <w:rFonts w:ascii="Times New Roman" w:eastAsiaTheme="minorEastAsia" w:hAnsi="Times New Roman" w:cs="Times New Roman"/>
          <w:sz w:val="24"/>
          <w:szCs w:val="24"/>
          <w:lang w:val="en-US"/>
        </w:rPr>
      </w:pPr>
      <w:r w:rsidRPr="00F901DD">
        <w:rPr>
          <w:rFonts w:ascii="Times New Roman" w:hAnsi="Times New Roman" w:cs="Times New Roman"/>
          <w:b/>
          <w:sz w:val="24"/>
          <w:szCs w:val="24"/>
          <w:lang w:val="en-US"/>
        </w:rPr>
        <w:lastRenderedPageBreak/>
        <w:t>Coefficient of quartile deviation:</w:t>
      </w:r>
      <w:r>
        <w:rPr>
          <w:rFonts w:ascii="Times New Roman" w:hAnsi="Times New Roman" w:cs="Times New Roman"/>
          <w:sz w:val="24"/>
          <w:szCs w:val="24"/>
          <w:lang w:val="en-US"/>
        </w:rPr>
        <w:t xml:space="preserve">  </w:t>
      </w:r>
      <m:oMath>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3</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3</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1</m:t>
                </m:r>
              </m:sub>
            </m:sSub>
          </m:den>
        </m:f>
        <m:r>
          <w:rPr>
            <w:rFonts w:ascii="Cambria Math" w:hAnsi="Cambria Math" w:cs="Times New Roman"/>
            <w:sz w:val="24"/>
            <w:szCs w:val="24"/>
            <w:lang w:val="en-US"/>
          </w:rPr>
          <m:t xml:space="preserve"> </m:t>
        </m:r>
      </m:oMath>
    </w:p>
    <w:p w:rsidR="00F57C6C" w:rsidRDefault="00F57C6C" w:rsidP="00F57C6C">
      <w:pPr>
        <w:rPr>
          <w:rFonts w:ascii="Times New Roman" w:eastAsiaTheme="minorEastAsia" w:hAnsi="Times New Roman" w:cs="Times New Roman"/>
          <w:sz w:val="24"/>
          <w:szCs w:val="24"/>
          <w:lang w:val="en-US"/>
        </w:rPr>
      </w:pPr>
      <w:r>
        <w:rPr>
          <w:rFonts w:ascii="Times New Roman" w:hAnsi="Times New Roman" w:cs="Times New Roman"/>
          <w:b/>
          <w:sz w:val="24"/>
          <w:szCs w:val="24"/>
          <w:lang w:val="en-US"/>
        </w:rPr>
        <w:t>Coefficient of mean</w:t>
      </w:r>
      <w:r w:rsidRPr="00F901DD">
        <w:rPr>
          <w:rFonts w:ascii="Times New Roman" w:hAnsi="Times New Roman" w:cs="Times New Roman"/>
          <w:b/>
          <w:sz w:val="24"/>
          <w:szCs w:val="24"/>
          <w:lang w:val="en-US"/>
        </w:rPr>
        <w:t xml:space="preserve"> deviation:</w:t>
      </w:r>
      <w:r>
        <w:rPr>
          <w:rFonts w:ascii="Times New Roman" w:hAnsi="Times New Roman" w:cs="Times New Roman"/>
          <w:sz w:val="24"/>
          <w:szCs w:val="24"/>
          <w:lang w:val="en-US"/>
        </w:rPr>
        <w:t xml:space="preserve">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M.D from mean</m:t>
            </m:r>
          </m:num>
          <m:den>
            <m:r>
              <w:rPr>
                <w:rFonts w:ascii="Cambria Math" w:hAnsi="Cambria Math" w:cs="Times New Roman"/>
                <w:sz w:val="24"/>
                <w:szCs w:val="24"/>
                <w:lang w:val="en-US"/>
              </w:rPr>
              <m:t>mean</m:t>
            </m:r>
          </m:den>
        </m:f>
      </m:oMath>
    </w:p>
    <w:p w:rsidR="00F57C6C" w:rsidRDefault="00F57C6C" w:rsidP="00F57C6C">
      <w:pPr>
        <w:rPr>
          <w:rFonts w:ascii="Times New Roman" w:hAnsi="Times New Roman" w:cs="Times New Roman"/>
          <w:b/>
          <w:sz w:val="24"/>
          <w:szCs w:val="24"/>
          <w:lang w:val="en-US"/>
        </w:rPr>
      </w:pPr>
      <w:r>
        <w:rPr>
          <w:rFonts w:ascii="Times New Roman" w:hAnsi="Times New Roman" w:cs="Times New Roman"/>
          <w:b/>
          <w:sz w:val="24"/>
          <w:szCs w:val="24"/>
          <w:lang w:val="en-US"/>
        </w:rPr>
        <w:t xml:space="preserve">Coefficient of Variance: </w:t>
      </w:r>
    </w:p>
    <w:p w:rsidR="00F57C6C" w:rsidRPr="00F10188" w:rsidRDefault="00F57C6C" w:rsidP="00F57C6C">
      <w:pPr>
        <w:rPr>
          <w:rFonts w:ascii="Times New Roman" w:hAnsi="Times New Roman" w:cs="Times New Roman"/>
          <w:sz w:val="24"/>
          <w:szCs w:val="24"/>
          <w:lang w:val="en-US"/>
        </w:rPr>
      </w:pPr>
      <w:r w:rsidRPr="00F901DD">
        <w:rPr>
          <w:rFonts w:ascii="Times New Roman" w:hAnsi="Times New Roman" w:cs="Times New Roman"/>
          <w:sz w:val="24"/>
          <w:szCs w:val="24"/>
          <w:lang w:val="en-US"/>
        </w:rPr>
        <w:t xml:space="preserve">The most commonly used measure of relative dispersion is the </w:t>
      </w:r>
      <w:r w:rsidRPr="00F901DD">
        <w:rPr>
          <w:rFonts w:ascii="Times New Roman" w:hAnsi="Times New Roman" w:cs="Times New Roman"/>
          <w:i/>
          <w:sz w:val="24"/>
          <w:szCs w:val="24"/>
          <w:lang w:val="en-US"/>
        </w:rPr>
        <w:t>coefficient of variation</w:t>
      </w:r>
      <w:r w:rsidRPr="00F901DD">
        <w:rPr>
          <w:rFonts w:ascii="Times New Roman" w:hAnsi="Times New Roman" w:cs="Times New Roman"/>
          <w:sz w:val="24"/>
          <w:szCs w:val="24"/>
          <w:lang w:val="en-US"/>
        </w:rPr>
        <w:t xml:space="preserve"> which was introduced by karl Pearson. It is frequently used in comparing dispersion of two or more series</w:t>
      </w:r>
      <w:r>
        <w:rPr>
          <w:rFonts w:ascii="Times New Roman" w:hAnsi="Times New Roman" w:cs="Times New Roman"/>
          <w:sz w:val="24"/>
          <w:szCs w:val="24"/>
          <w:lang w:val="en-US"/>
        </w:rPr>
        <w:t xml:space="preserve">. It is also used as a criterion of </w:t>
      </w:r>
      <w:r w:rsidRPr="00F901DD">
        <w:rPr>
          <w:rFonts w:ascii="Times New Roman" w:hAnsi="Times New Roman" w:cs="Times New Roman"/>
          <w:i/>
          <w:sz w:val="24"/>
          <w:szCs w:val="24"/>
          <w:lang w:val="en-US"/>
        </w:rPr>
        <w:t>consistence performance</w:t>
      </w:r>
      <w:r w:rsidRPr="00F10188">
        <w:rPr>
          <w:rFonts w:ascii="Times New Roman" w:hAnsi="Times New Roman" w:cs="Times New Roman"/>
          <w:sz w:val="24"/>
          <w:szCs w:val="24"/>
          <w:lang w:val="en-US"/>
        </w:rPr>
        <w:t xml:space="preserve">; the smaller the coefficient of variation, the more consistence is the performance. </w:t>
      </w:r>
    </w:p>
    <w:p w:rsidR="00F57C6C" w:rsidRPr="001053D7" w:rsidRDefault="00F57C6C" w:rsidP="00F57C6C">
      <w:pPr>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C.V=</m:t>
          </m:r>
          <m:f>
            <m:fPr>
              <m:ctrlPr>
                <w:rPr>
                  <w:rFonts w:ascii="Cambria Math" w:hAnsi="Cambria Math" w:cs="Times New Roman"/>
                  <w:i/>
                  <w:sz w:val="24"/>
                  <w:szCs w:val="24"/>
                  <w:lang w:val="en-US"/>
                </w:rPr>
              </m:ctrlPr>
            </m:fPr>
            <m:num>
              <m:r>
                <w:rPr>
                  <w:rFonts w:ascii="Cambria Math" w:hAnsi="Cambria Math" w:cs="Times New Roman"/>
                  <w:sz w:val="24"/>
                  <w:szCs w:val="24"/>
                  <w:lang w:val="en-US"/>
                </w:rPr>
                <m:t>S</m:t>
              </m:r>
            </m:num>
            <m:den>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X</m:t>
                  </m:r>
                </m:e>
              </m:acc>
            </m:den>
          </m:f>
          <m:r>
            <w:rPr>
              <w:rFonts w:ascii="Cambria Math" w:hAnsi="Cambria Math" w:cs="Times New Roman"/>
              <w:sz w:val="24"/>
              <w:szCs w:val="24"/>
              <w:lang w:val="en-US"/>
            </w:rPr>
            <m:t>×100</m:t>
          </m:r>
        </m:oMath>
      </m:oMathPara>
    </w:p>
    <w:p w:rsidR="00F57C6C" w:rsidRDefault="00F57C6C" w:rsidP="00F57C6C">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Example: Mean grade 78, Standard deviation: 8</w:t>
      </w:r>
    </w:p>
    <w:p w:rsidR="00F57C6C" w:rsidRDefault="00F57C6C" w:rsidP="00F57C6C">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Mean grade 73, standard deviation: 7.6</w:t>
      </w:r>
    </w:p>
    <w:p w:rsidR="00F57C6C" w:rsidRPr="001053D7" w:rsidRDefault="00F57C6C" w:rsidP="00F57C6C">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C.V for statistics= </w:t>
      </w:r>
      <m:oMath>
        <m:r>
          <m:rPr>
            <m:sty m:val="p"/>
          </m:rPr>
          <w:rPr>
            <w:rFonts w:ascii="Cambria Math" w:hAnsi="Cambria Math" w:cs="Times New Roman"/>
            <w:sz w:val="24"/>
            <w:szCs w:val="24"/>
            <w:lang w:val="en-US"/>
          </w:rPr>
          <w:br/>
        </m:r>
      </m:oMath>
      <m:oMathPara>
        <m:oMath>
          <m:f>
            <m:fPr>
              <m:ctrlPr>
                <w:rPr>
                  <w:rFonts w:ascii="Cambria Math" w:hAnsi="Cambria Math" w:cs="Times New Roman"/>
                  <w:i/>
                  <w:sz w:val="24"/>
                  <w:szCs w:val="24"/>
                  <w:lang w:val="en-US"/>
                </w:rPr>
              </m:ctrlPr>
            </m:fPr>
            <m:num>
              <m:r>
                <w:rPr>
                  <w:rFonts w:ascii="Cambria Math" w:hAnsi="Cambria Math" w:cs="Times New Roman"/>
                  <w:sz w:val="24"/>
                  <w:szCs w:val="24"/>
                  <w:lang w:val="en-US"/>
                </w:rPr>
                <m:t>S</m:t>
              </m:r>
            </m:num>
            <m:den>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X</m:t>
                  </m:r>
                </m:e>
              </m:acc>
            </m:den>
          </m:f>
          <m:r>
            <w:rPr>
              <w:rFonts w:ascii="Cambria Math" w:hAnsi="Cambria Math" w:cs="Times New Roman"/>
              <w:sz w:val="24"/>
              <w:szCs w:val="24"/>
              <w:lang w:val="en-US"/>
            </w:rPr>
            <m:t>×100</m:t>
          </m:r>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8</m:t>
              </m:r>
            </m:num>
            <m:den>
              <m:r>
                <w:rPr>
                  <w:rFonts w:ascii="Cambria Math" w:eastAsiaTheme="minorEastAsia" w:hAnsi="Cambria Math" w:cs="Times New Roman"/>
                  <w:sz w:val="24"/>
                  <w:szCs w:val="24"/>
                  <w:lang w:val="en-US"/>
                </w:rPr>
                <m:t>78</m:t>
              </m:r>
            </m:den>
          </m:f>
          <m:r>
            <w:rPr>
              <w:rFonts w:ascii="Cambria Math" w:eastAsiaTheme="minorEastAsia" w:hAnsi="Cambria Math" w:cs="Times New Roman"/>
              <w:sz w:val="24"/>
              <w:szCs w:val="24"/>
              <w:lang w:val="en-US"/>
            </w:rPr>
            <m:t>×100=10.26%</m:t>
          </m:r>
        </m:oMath>
      </m:oMathPara>
    </w:p>
    <w:p w:rsidR="00F57C6C" w:rsidRDefault="00F57C6C" w:rsidP="00F57C6C">
      <w:pPr>
        <w:rPr>
          <w:rFonts w:ascii="Times New Roman" w:eastAsiaTheme="minorEastAsia" w:hAnsi="Times New Roman" w:cs="Times New Roman"/>
          <w:sz w:val="24"/>
          <w:szCs w:val="24"/>
          <w:lang w:val="en-US"/>
        </w:rPr>
      </w:pPr>
    </w:p>
    <w:p w:rsidR="00F57C6C" w:rsidRPr="001053D7" w:rsidRDefault="00F57C6C" w:rsidP="00F57C6C">
      <w:pPr>
        <w:rPr>
          <w:rFonts w:ascii="Times New Roman" w:eastAsiaTheme="minorEastAsia" w:hAnsi="Times New Roman" w:cs="Times New Roman"/>
          <w:sz w:val="24"/>
          <w:szCs w:val="24"/>
          <w:lang w:val="en-US"/>
        </w:rPr>
      </w:pPr>
      <m:oMathPara>
        <m:oMath>
          <m:f>
            <m:fPr>
              <m:ctrlPr>
                <w:rPr>
                  <w:rFonts w:ascii="Cambria Math" w:hAnsi="Cambria Math" w:cs="Times New Roman"/>
                  <w:i/>
                  <w:sz w:val="24"/>
                  <w:szCs w:val="24"/>
                  <w:lang w:val="en-US"/>
                </w:rPr>
              </m:ctrlPr>
            </m:fPr>
            <m:num>
              <m:r>
                <w:rPr>
                  <w:rFonts w:ascii="Cambria Math" w:hAnsi="Cambria Math" w:cs="Times New Roman"/>
                  <w:sz w:val="24"/>
                  <w:szCs w:val="24"/>
                  <w:lang w:val="en-US"/>
                </w:rPr>
                <m:t>S</m:t>
              </m:r>
            </m:num>
            <m:den>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X</m:t>
                  </m:r>
                </m:e>
              </m:acc>
            </m:den>
          </m:f>
          <m:r>
            <w:rPr>
              <w:rFonts w:ascii="Cambria Math" w:hAnsi="Cambria Math" w:cs="Times New Roman"/>
              <w:sz w:val="24"/>
              <w:szCs w:val="24"/>
              <w:lang w:val="en-US"/>
            </w:rPr>
            <m:t>×100</m:t>
          </m:r>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7.6</m:t>
              </m:r>
            </m:num>
            <m:den>
              <m:r>
                <w:rPr>
                  <w:rFonts w:ascii="Cambria Math" w:eastAsiaTheme="minorEastAsia" w:hAnsi="Cambria Math" w:cs="Times New Roman"/>
                  <w:sz w:val="24"/>
                  <w:szCs w:val="24"/>
                  <w:lang w:val="en-US"/>
                </w:rPr>
                <m:t>73</m:t>
              </m:r>
            </m:den>
          </m:f>
          <m:r>
            <w:rPr>
              <w:rFonts w:ascii="Cambria Math" w:eastAsiaTheme="minorEastAsia" w:hAnsi="Cambria Math" w:cs="Times New Roman"/>
              <w:sz w:val="24"/>
              <w:szCs w:val="24"/>
              <w:lang w:val="en-US"/>
            </w:rPr>
            <m:t>×100=10.41%</m:t>
          </m:r>
        </m:oMath>
      </m:oMathPara>
    </w:p>
    <w:p w:rsidR="00F57C6C" w:rsidRDefault="00F57C6C" w:rsidP="00F57C6C">
      <w:pPr>
        <w:rPr>
          <w:rFonts w:ascii="Times New Roman" w:eastAsiaTheme="minorEastAsia" w:hAnsi="Times New Roman" w:cs="Times New Roman"/>
          <w:b/>
          <w:sz w:val="24"/>
          <w:szCs w:val="24"/>
          <w:lang w:val="en-US"/>
        </w:rPr>
      </w:pPr>
    </w:p>
    <w:p w:rsidR="00F57C6C" w:rsidRDefault="00F57C6C" w:rsidP="00F57C6C">
      <w:pPr>
        <w:rPr>
          <w:rFonts w:ascii="Times New Roman" w:eastAsiaTheme="minorEastAsia" w:hAnsi="Times New Roman" w:cs="Times New Roman"/>
          <w:b/>
          <w:sz w:val="24"/>
          <w:szCs w:val="24"/>
          <w:lang w:val="en-US"/>
        </w:rPr>
      </w:pPr>
    </w:p>
    <w:p w:rsidR="00F57C6C" w:rsidRDefault="00F57C6C" w:rsidP="00F57C6C">
      <w:pPr>
        <w:rPr>
          <w:rFonts w:ascii="Times New Roman" w:eastAsiaTheme="minorEastAsia" w:hAnsi="Times New Roman" w:cs="Times New Roman"/>
          <w:b/>
          <w:sz w:val="24"/>
          <w:szCs w:val="24"/>
          <w:lang w:val="en-US"/>
        </w:rPr>
      </w:pPr>
      <w:r w:rsidRPr="001053D7">
        <w:rPr>
          <w:rFonts w:ascii="Times New Roman" w:eastAsiaTheme="minorEastAsia" w:hAnsi="Times New Roman" w:cs="Times New Roman"/>
          <w:b/>
          <w:sz w:val="24"/>
          <w:szCs w:val="24"/>
          <w:lang w:val="en-US"/>
        </w:rPr>
        <w:t xml:space="preserve">Standardized variable </w:t>
      </w:r>
    </w:p>
    <w:p w:rsidR="00F57C6C" w:rsidRPr="006F421D" w:rsidRDefault="00F57C6C" w:rsidP="00F57C6C">
      <w:pPr>
        <w:rPr>
          <w:rFonts w:ascii="Times New Roman" w:eastAsiaTheme="minorEastAsia" w:hAnsi="Times New Roman" w:cs="Times New Roman"/>
          <w:b/>
          <w:sz w:val="24"/>
          <w:szCs w:val="24"/>
          <w:lang w:val="en-US"/>
        </w:rPr>
      </w:pPr>
      <m:oMathPara>
        <m:oMath>
          <m:r>
            <m:rPr>
              <m:sty m:val="bi"/>
            </m:rPr>
            <w:rPr>
              <w:rFonts w:ascii="Cambria Math" w:eastAsiaTheme="minorEastAsia" w:hAnsi="Cambria Math" w:cs="Times New Roman"/>
              <w:sz w:val="24"/>
              <w:szCs w:val="24"/>
              <w:lang w:val="en-US"/>
            </w:rPr>
            <m:t>Z=</m:t>
          </m:r>
          <m:f>
            <m:fPr>
              <m:ctrlPr>
                <w:rPr>
                  <w:rFonts w:ascii="Cambria Math" w:eastAsiaTheme="minorEastAsia" w:hAnsi="Cambria Math" w:cs="Times New Roman"/>
                  <w:b/>
                  <w:i/>
                  <w:sz w:val="24"/>
                  <w:szCs w:val="24"/>
                  <w:lang w:val="en-US"/>
                </w:rPr>
              </m:ctrlPr>
            </m:fPr>
            <m:num>
              <m:r>
                <m:rPr>
                  <m:sty m:val="bi"/>
                </m:rPr>
                <w:rPr>
                  <w:rFonts w:ascii="Cambria Math" w:eastAsiaTheme="minorEastAsia" w:hAnsi="Cambria Math" w:cs="Times New Roman"/>
                  <w:sz w:val="24"/>
                  <w:szCs w:val="24"/>
                  <w:lang w:val="en-US"/>
                </w:rPr>
                <m:t>X-</m:t>
              </m:r>
              <m:acc>
                <m:accPr>
                  <m:chr m:val="̅"/>
                  <m:ctrlPr>
                    <w:rPr>
                      <w:rFonts w:ascii="Cambria Math" w:eastAsiaTheme="minorEastAsia" w:hAnsi="Cambria Math" w:cs="Times New Roman"/>
                      <w:b/>
                      <w:i/>
                      <w:sz w:val="24"/>
                      <w:szCs w:val="24"/>
                      <w:lang w:val="en-US"/>
                    </w:rPr>
                  </m:ctrlPr>
                </m:accPr>
                <m:e>
                  <m:r>
                    <m:rPr>
                      <m:sty m:val="bi"/>
                    </m:rPr>
                    <w:rPr>
                      <w:rFonts w:ascii="Cambria Math" w:eastAsiaTheme="minorEastAsia" w:hAnsi="Cambria Math" w:cs="Times New Roman"/>
                      <w:sz w:val="24"/>
                      <w:szCs w:val="24"/>
                      <w:lang w:val="en-US"/>
                    </w:rPr>
                    <m:t>X</m:t>
                  </m:r>
                </m:e>
              </m:acc>
            </m:num>
            <m:den>
              <m:r>
                <m:rPr>
                  <m:sty m:val="bi"/>
                </m:rPr>
                <w:rPr>
                  <w:rFonts w:ascii="Cambria Math" w:eastAsiaTheme="minorEastAsia" w:hAnsi="Cambria Math" w:cs="Times New Roman"/>
                  <w:sz w:val="24"/>
                  <w:szCs w:val="24"/>
                  <w:lang w:val="en-US"/>
                </w:rPr>
                <m:t>S</m:t>
              </m:r>
            </m:den>
          </m:f>
        </m:oMath>
      </m:oMathPara>
    </w:p>
    <w:p w:rsidR="00F57C6C" w:rsidRDefault="00F57C6C" w:rsidP="00F57C6C">
      <w:pP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Mean= 0, Variance = 1</w:t>
      </w:r>
    </w:p>
    <w:p w:rsidR="00F57C6C" w:rsidRPr="001053D7" w:rsidRDefault="00F57C6C" w:rsidP="00F57C6C">
      <w:pPr>
        <w:rPr>
          <w:rFonts w:ascii="Times New Roman" w:eastAsiaTheme="minorEastAsia" w:hAnsi="Times New Roman" w:cs="Times New Roman"/>
          <w:b/>
          <w:sz w:val="24"/>
          <w:szCs w:val="24"/>
          <w:lang w:val="en-US"/>
        </w:rPr>
      </w:pPr>
    </w:p>
    <w:p w:rsidR="00F57C6C" w:rsidRPr="001B22AB" w:rsidRDefault="00F57C6C" w:rsidP="00F57C6C">
      <w:pPr>
        <w:rPr>
          <w:rFonts w:ascii="Times New Roman" w:eastAsiaTheme="minorEastAsia" w:hAnsi="Times New Roman" w:cs="Times New Roman"/>
          <w:sz w:val="24"/>
          <w:szCs w:val="24"/>
          <w:lang w:val="en-US"/>
        </w:rPr>
      </w:pPr>
    </w:p>
    <w:p w:rsidR="00F57C6C" w:rsidRPr="00C45B34" w:rsidRDefault="00F57C6C" w:rsidP="00F57C6C">
      <w:pPr>
        <w:rPr>
          <w:rFonts w:ascii="Times New Roman" w:hAnsi="Times New Roman" w:cs="Times New Roman"/>
          <w:sz w:val="24"/>
          <w:szCs w:val="24"/>
          <w:lang w:val="en-US"/>
        </w:rPr>
      </w:pPr>
    </w:p>
    <w:p w:rsidR="005B7A09" w:rsidRPr="005B7A09" w:rsidRDefault="005B7A09" w:rsidP="005B7A09">
      <w:pPr>
        <w:ind w:left="360"/>
        <w:rPr>
          <w:rFonts w:ascii="Times New Roman" w:eastAsiaTheme="minorEastAsia" w:hAnsi="Times New Roman" w:cs="Times New Roman"/>
          <w:b/>
          <w:sz w:val="28"/>
          <w:szCs w:val="28"/>
          <w:lang w:val="en-US"/>
        </w:rPr>
      </w:pPr>
    </w:p>
    <w:sectPr w:rsidR="005B7A09" w:rsidRPr="005B7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1568C0"/>
    <w:multiLevelType w:val="hybridMultilevel"/>
    <w:tmpl w:val="1102BEC4"/>
    <w:lvl w:ilvl="0" w:tplc="A6BA97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AE"/>
    <w:rsid w:val="004E20BF"/>
    <w:rsid w:val="005B7A09"/>
    <w:rsid w:val="00873CAE"/>
    <w:rsid w:val="00CC3EDA"/>
    <w:rsid w:val="00D05F67"/>
    <w:rsid w:val="00F1067D"/>
    <w:rsid w:val="00F57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DDF51-2845-4232-A82B-64C67AA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C3EDA"/>
    <w:rPr>
      <w:color w:val="808080"/>
    </w:rPr>
  </w:style>
  <w:style w:type="paragraph" w:styleId="ListParagraph">
    <w:name w:val="List Paragraph"/>
    <w:basedOn w:val="Normal"/>
    <w:uiPriority w:val="34"/>
    <w:qFormat/>
    <w:rsid w:val="00F57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Ishrat Fatima</dc:creator>
  <cp:keywords/>
  <dc:description/>
  <cp:lastModifiedBy>Ishrat Fatima</cp:lastModifiedBy>
  <cp:revision>3</cp:revision>
  <dcterms:created xsi:type="dcterms:W3CDTF">2020-04-22T07:10:00Z</dcterms:created>
  <dcterms:modified xsi:type="dcterms:W3CDTF">2020-05-01T11:36:00Z</dcterms:modified>
</cp:coreProperties>
</file>