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9B3" w:rsidRPr="000C5442" w:rsidRDefault="001269F2" w:rsidP="001269F2">
      <w:pPr>
        <w:autoSpaceDE w:val="0"/>
        <w:autoSpaceDN w:val="0"/>
        <w:adjustRightInd w:val="0"/>
        <w:spacing w:after="0" w:line="360" w:lineRule="auto"/>
        <w:jc w:val="both"/>
        <w:rPr>
          <w:rFonts w:ascii="Times New Roman" w:eastAsia="MyriadPro-Bold" w:hAnsi="Times New Roman" w:cs="Times New Roman"/>
          <w:b/>
          <w:bCs/>
          <w:sz w:val="24"/>
          <w:szCs w:val="24"/>
        </w:rPr>
      </w:pPr>
      <w:r>
        <w:rPr>
          <w:rFonts w:ascii="Times New Roman" w:eastAsia="MyriadPro-Bold" w:hAnsi="Times New Roman" w:cs="Times New Roman"/>
          <w:b/>
          <w:bCs/>
          <w:sz w:val="24"/>
          <w:szCs w:val="24"/>
        </w:rPr>
        <w:t xml:space="preserve"> Chapter 32:                    </w:t>
      </w:r>
      <w:bookmarkStart w:id="0" w:name="_GoBack"/>
      <w:bookmarkEnd w:id="0"/>
      <w:r w:rsidR="002D432B" w:rsidRPr="000C5442">
        <w:rPr>
          <w:rFonts w:ascii="Times New Roman" w:eastAsia="MyriadPro-Bold" w:hAnsi="Times New Roman" w:cs="Times New Roman"/>
          <w:b/>
          <w:bCs/>
          <w:sz w:val="24"/>
          <w:szCs w:val="24"/>
        </w:rPr>
        <w:t>Protein Synthesis Inhibitors</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I. OVERVIEW</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A number of antibiotics exert their antimic</w:t>
      </w:r>
      <w:r w:rsidR="000C5442" w:rsidRPr="000C5442">
        <w:rPr>
          <w:rFonts w:ascii="Times New Roman" w:eastAsia="MyriadPro-Regular" w:hAnsi="Times New Roman" w:cs="Times New Roman"/>
          <w:sz w:val="24"/>
          <w:szCs w:val="24"/>
        </w:rPr>
        <w:t xml:space="preserve">robial effects by targeting the </w:t>
      </w:r>
      <w:r w:rsidRPr="000C5442">
        <w:rPr>
          <w:rFonts w:ascii="Times New Roman" w:eastAsia="MyriadPro-Regular" w:hAnsi="Times New Roman" w:cs="Times New Roman"/>
          <w:sz w:val="24"/>
          <w:szCs w:val="24"/>
        </w:rPr>
        <w:t>bacterial ribosome, which has component</w:t>
      </w:r>
      <w:r w:rsidR="000C5442" w:rsidRPr="000C5442">
        <w:rPr>
          <w:rFonts w:ascii="Times New Roman" w:eastAsia="MyriadPro-Regular" w:hAnsi="Times New Roman" w:cs="Times New Roman"/>
          <w:sz w:val="24"/>
          <w:szCs w:val="24"/>
        </w:rPr>
        <w:t xml:space="preserve">s that differ structurally from </w:t>
      </w:r>
      <w:r w:rsidRPr="000C5442">
        <w:rPr>
          <w:rFonts w:ascii="Times New Roman" w:eastAsia="MyriadPro-Regular" w:hAnsi="Times New Roman" w:cs="Times New Roman"/>
          <w:sz w:val="24"/>
          <w:szCs w:val="24"/>
        </w:rPr>
        <w:t>those of the mammalian cytoplasmic ribo</w:t>
      </w:r>
      <w:r w:rsidR="000C5442" w:rsidRPr="000C5442">
        <w:rPr>
          <w:rFonts w:ascii="Times New Roman" w:eastAsia="MyriadPro-Regular" w:hAnsi="Times New Roman" w:cs="Times New Roman"/>
          <w:sz w:val="24"/>
          <w:szCs w:val="24"/>
        </w:rPr>
        <w:t xml:space="preserve">some. In general, the bacterial </w:t>
      </w:r>
      <w:r w:rsidRPr="000C5442">
        <w:rPr>
          <w:rFonts w:ascii="Times New Roman" w:eastAsia="MyriadPro-Regular" w:hAnsi="Times New Roman" w:cs="Times New Roman"/>
          <w:sz w:val="24"/>
          <w:szCs w:val="24"/>
        </w:rPr>
        <w:t xml:space="preserve">ribosome is smaller (70S) than the </w:t>
      </w:r>
      <w:r w:rsidR="000C5442" w:rsidRPr="000C5442">
        <w:rPr>
          <w:rFonts w:ascii="Times New Roman" w:eastAsia="MyriadPro-Regular" w:hAnsi="Times New Roman" w:cs="Times New Roman"/>
          <w:sz w:val="24"/>
          <w:szCs w:val="24"/>
        </w:rPr>
        <w:t xml:space="preserve">mammalian ribosome (80S) and is </w:t>
      </w:r>
      <w:r w:rsidRPr="000C5442">
        <w:rPr>
          <w:rFonts w:ascii="Times New Roman" w:eastAsia="MyriadPro-Regular" w:hAnsi="Times New Roman" w:cs="Times New Roman"/>
          <w:sz w:val="24"/>
          <w:szCs w:val="24"/>
        </w:rPr>
        <w:t>composed of 50S and 30S subunits (as com</w:t>
      </w:r>
      <w:r w:rsidR="000C5442" w:rsidRPr="000C5442">
        <w:rPr>
          <w:rFonts w:ascii="Times New Roman" w:eastAsia="MyriadPro-Regular" w:hAnsi="Times New Roman" w:cs="Times New Roman"/>
          <w:sz w:val="24"/>
          <w:szCs w:val="24"/>
        </w:rPr>
        <w:t xml:space="preserve">pared to 60S and 40S subunits). </w:t>
      </w:r>
      <w:r w:rsidRPr="000C5442">
        <w:rPr>
          <w:rFonts w:ascii="Times New Roman" w:eastAsia="MyriadPro-Regular" w:hAnsi="Times New Roman" w:cs="Times New Roman"/>
          <w:sz w:val="24"/>
          <w:szCs w:val="24"/>
        </w:rPr>
        <w:t>The mammalian mitochondrial ribosome, however,</w:t>
      </w:r>
      <w:r w:rsidR="000C5442" w:rsidRPr="000C5442">
        <w:rPr>
          <w:rFonts w:ascii="Times New Roman" w:eastAsia="MyriadPro-Regular" w:hAnsi="Times New Roman" w:cs="Times New Roman"/>
          <w:sz w:val="24"/>
          <w:szCs w:val="24"/>
        </w:rPr>
        <w:t xml:space="preserve"> more closely </w:t>
      </w:r>
      <w:r w:rsidRPr="000C5442">
        <w:rPr>
          <w:rFonts w:ascii="Times New Roman" w:eastAsia="MyriadPro-Regular" w:hAnsi="Times New Roman" w:cs="Times New Roman"/>
          <w:sz w:val="24"/>
          <w:szCs w:val="24"/>
        </w:rPr>
        <w:t>resembles the bacterial ribosome. Thus, al</w:t>
      </w:r>
      <w:r w:rsidR="000C5442" w:rsidRPr="000C5442">
        <w:rPr>
          <w:rFonts w:ascii="Times New Roman" w:eastAsia="MyriadPro-Regular" w:hAnsi="Times New Roman" w:cs="Times New Roman"/>
          <w:sz w:val="24"/>
          <w:szCs w:val="24"/>
        </w:rPr>
        <w:t xml:space="preserve">though drugs that interact with </w:t>
      </w:r>
      <w:r w:rsidRPr="000C5442">
        <w:rPr>
          <w:rFonts w:ascii="Times New Roman" w:eastAsia="MyriadPro-Regular" w:hAnsi="Times New Roman" w:cs="Times New Roman"/>
          <w:sz w:val="24"/>
          <w:szCs w:val="24"/>
        </w:rPr>
        <w:t>the bacterial target usually spare the host c</w:t>
      </w:r>
      <w:r w:rsidR="000C5442" w:rsidRPr="000C5442">
        <w:rPr>
          <w:rFonts w:ascii="Times New Roman" w:eastAsia="MyriadPro-Regular" w:hAnsi="Times New Roman" w:cs="Times New Roman"/>
          <w:sz w:val="24"/>
          <w:szCs w:val="24"/>
        </w:rPr>
        <w:t xml:space="preserve">ells, high levels of drugs such </w:t>
      </w:r>
      <w:r w:rsidRPr="000C5442">
        <w:rPr>
          <w:rFonts w:ascii="Times New Roman" w:eastAsia="MyriadPro-Regular" w:hAnsi="Times New Roman" w:cs="Times New Roman"/>
          <w:sz w:val="24"/>
          <w:szCs w:val="24"/>
        </w:rPr>
        <w:t xml:space="preserve">as </w:t>
      </w:r>
      <w:r w:rsidRPr="000C5442">
        <w:rPr>
          <w:rFonts w:ascii="Times New Roman" w:eastAsia="MyriadPro-Bold" w:hAnsi="Times New Roman" w:cs="Times New Roman"/>
          <w:i/>
          <w:iCs/>
          <w:sz w:val="24"/>
          <w:szCs w:val="24"/>
        </w:rPr>
        <w:t xml:space="preserve">chloramphenicol </w:t>
      </w:r>
      <w:r w:rsidRPr="000C5442">
        <w:rPr>
          <w:rFonts w:ascii="Times New Roman" w:eastAsia="MyriadPro-Regular" w:hAnsi="Times New Roman" w:cs="Times New Roman"/>
          <w:sz w:val="24"/>
          <w:szCs w:val="24"/>
        </w:rPr>
        <w:t xml:space="preserve">or the tetracyclines may </w:t>
      </w:r>
      <w:r w:rsidR="000C5442" w:rsidRPr="000C5442">
        <w:rPr>
          <w:rFonts w:ascii="Times New Roman" w:eastAsia="MyriadPro-Regular" w:hAnsi="Times New Roman" w:cs="Times New Roman"/>
          <w:sz w:val="24"/>
          <w:szCs w:val="24"/>
        </w:rPr>
        <w:t xml:space="preserve">cause toxic effects as a result </w:t>
      </w:r>
      <w:r w:rsidRPr="000C5442">
        <w:rPr>
          <w:rFonts w:ascii="Times New Roman" w:eastAsia="MyriadPro-Regular" w:hAnsi="Times New Roman" w:cs="Times New Roman"/>
          <w:sz w:val="24"/>
          <w:szCs w:val="24"/>
        </w:rPr>
        <w:t>of interaction with the host mitochondrial r</w:t>
      </w:r>
      <w:r w:rsidR="000C5442" w:rsidRPr="000C5442">
        <w:rPr>
          <w:rFonts w:ascii="Times New Roman" w:eastAsia="MyriadPro-Regular" w:hAnsi="Times New Roman" w:cs="Times New Roman"/>
          <w:sz w:val="24"/>
          <w:szCs w:val="24"/>
        </w:rPr>
        <w:t xml:space="preserve">ibosomes. Figure 32.1 lists the </w:t>
      </w:r>
      <w:r w:rsidRPr="000C5442">
        <w:rPr>
          <w:rFonts w:ascii="Times New Roman" w:eastAsia="MyriadPro-Regular" w:hAnsi="Times New Roman" w:cs="Times New Roman"/>
          <w:sz w:val="24"/>
          <w:szCs w:val="24"/>
        </w:rPr>
        <w:t>drugs discussed in this chapter.</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II. TETRACYCLINES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The tetracyclines are a group of closely</w:t>
      </w:r>
      <w:r w:rsidR="000C5442" w:rsidRPr="000C5442">
        <w:rPr>
          <w:rFonts w:ascii="Times New Roman" w:eastAsia="MyriadPro-Regular" w:hAnsi="Times New Roman" w:cs="Times New Roman"/>
          <w:sz w:val="24"/>
          <w:szCs w:val="24"/>
        </w:rPr>
        <w:t xml:space="preserve"> related compounds that, as the </w:t>
      </w:r>
      <w:r w:rsidRPr="000C5442">
        <w:rPr>
          <w:rFonts w:ascii="Times New Roman" w:eastAsia="MyriadPro-Regular" w:hAnsi="Times New Roman" w:cs="Times New Roman"/>
          <w:sz w:val="24"/>
          <w:szCs w:val="24"/>
        </w:rPr>
        <w:t>name implies, consist of four fused ri</w:t>
      </w:r>
      <w:r w:rsidR="000C5442" w:rsidRPr="000C5442">
        <w:rPr>
          <w:rFonts w:ascii="Times New Roman" w:eastAsia="MyriadPro-Regular" w:hAnsi="Times New Roman" w:cs="Times New Roman"/>
          <w:sz w:val="24"/>
          <w:szCs w:val="24"/>
        </w:rPr>
        <w:t xml:space="preserve">ngs with a system of conjugated </w:t>
      </w:r>
      <w:r w:rsidRPr="000C5442">
        <w:rPr>
          <w:rFonts w:ascii="Times New Roman" w:eastAsia="MyriadPro-Regular" w:hAnsi="Times New Roman" w:cs="Times New Roman"/>
          <w:sz w:val="24"/>
          <w:szCs w:val="24"/>
        </w:rPr>
        <w:t>double bonds. Substitutions on these ring</w:t>
      </w:r>
      <w:r w:rsidR="000C5442" w:rsidRPr="000C5442">
        <w:rPr>
          <w:rFonts w:ascii="Times New Roman" w:eastAsia="MyriadPro-Regular" w:hAnsi="Times New Roman" w:cs="Times New Roman"/>
          <w:sz w:val="24"/>
          <w:szCs w:val="24"/>
        </w:rPr>
        <w:t xml:space="preserve">s are responsible for variation </w:t>
      </w:r>
      <w:r w:rsidRPr="000C5442">
        <w:rPr>
          <w:rFonts w:ascii="Times New Roman" w:eastAsia="MyriadPro-Regular" w:hAnsi="Times New Roman" w:cs="Times New Roman"/>
          <w:sz w:val="24"/>
          <w:szCs w:val="24"/>
        </w:rPr>
        <w:t>in the drugs’ individual pharmacokinetics</w:t>
      </w:r>
      <w:r w:rsidR="000C5442" w:rsidRPr="000C5442">
        <w:rPr>
          <w:rFonts w:ascii="Times New Roman" w:eastAsia="MyriadPro-Regular" w:hAnsi="Times New Roman" w:cs="Times New Roman"/>
          <w:sz w:val="24"/>
          <w:szCs w:val="24"/>
        </w:rPr>
        <w:t xml:space="preserve">, which cause small differences </w:t>
      </w:r>
      <w:r w:rsidRPr="000C5442">
        <w:rPr>
          <w:rFonts w:ascii="Times New Roman" w:eastAsia="MyriadPro-Regular" w:hAnsi="Times New Roman" w:cs="Times New Roman"/>
          <w:sz w:val="24"/>
          <w:szCs w:val="24"/>
        </w:rPr>
        <w:t>in their clinical efficacy.</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A. Mechanism of action</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Entry of these agents into susceptible organisms is mediated </w:t>
      </w:r>
      <w:r w:rsidR="000C5442" w:rsidRPr="000C5442">
        <w:rPr>
          <w:rFonts w:ascii="Times New Roman" w:eastAsia="MyriadPro-Regular" w:hAnsi="Times New Roman" w:cs="Times New Roman"/>
          <w:sz w:val="24"/>
          <w:szCs w:val="24"/>
        </w:rPr>
        <w:t xml:space="preserve">both </w:t>
      </w:r>
      <w:r w:rsidRPr="000C5442">
        <w:rPr>
          <w:rFonts w:ascii="Times New Roman" w:eastAsia="MyriadPro-Regular" w:hAnsi="Times New Roman" w:cs="Times New Roman"/>
          <w:sz w:val="24"/>
          <w:szCs w:val="24"/>
        </w:rPr>
        <w:t>by passive diffusion and by an ene</w:t>
      </w:r>
      <w:r w:rsidR="000C5442" w:rsidRPr="000C5442">
        <w:rPr>
          <w:rFonts w:ascii="Times New Roman" w:eastAsia="MyriadPro-Regular" w:hAnsi="Times New Roman" w:cs="Times New Roman"/>
          <w:sz w:val="24"/>
          <w:szCs w:val="24"/>
        </w:rPr>
        <w:t xml:space="preserve">rgy-dependent transport protein </w:t>
      </w:r>
      <w:r w:rsidRPr="000C5442">
        <w:rPr>
          <w:rFonts w:ascii="Times New Roman" w:eastAsia="MyriadPro-Regular" w:hAnsi="Times New Roman" w:cs="Times New Roman"/>
          <w:sz w:val="24"/>
          <w:szCs w:val="24"/>
        </w:rPr>
        <w:t>mechanism unique to the bacter</w:t>
      </w:r>
      <w:r w:rsidR="000C5442" w:rsidRPr="000C5442">
        <w:rPr>
          <w:rFonts w:ascii="Times New Roman" w:eastAsia="MyriadPro-Regular" w:hAnsi="Times New Roman" w:cs="Times New Roman"/>
          <w:sz w:val="24"/>
          <w:szCs w:val="24"/>
        </w:rPr>
        <w:t xml:space="preserve">ial inner cytoplasmic membrane. </w:t>
      </w:r>
      <w:proofErr w:type="spellStart"/>
      <w:r w:rsidRPr="000C5442">
        <w:rPr>
          <w:rFonts w:ascii="Times New Roman" w:eastAsia="MyriadPro-Regular" w:hAnsi="Times New Roman" w:cs="Times New Roman"/>
          <w:sz w:val="24"/>
          <w:szCs w:val="24"/>
        </w:rPr>
        <w:t>Nonresistant</w:t>
      </w:r>
      <w:proofErr w:type="spellEnd"/>
      <w:r w:rsidRPr="000C5442">
        <w:rPr>
          <w:rFonts w:ascii="Times New Roman" w:eastAsia="MyriadPro-Regular" w:hAnsi="Times New Roman" w:cs="Times New Roman"/>
          <w:sz w:val="24"/>
          <w:szCs w:val="24"/>
        </w:rPr>
        <w:t xml:space="preserve"> strains concentrate the tet</w:t>
      </w:r>
      <w:r w:rsidR="000C5442" w:rsidRPr="000C5442">
        <w:rPr>
          <w:rFonts w:ascii="Times New Roman" w:eastAsia="MyriadPro-Regular" w:hAnsi="Times New Roman" w:cs="Times New Roman"/>
          <w:sz w:val="24"/>
          <w:szCs w:val="24"/>
        </w:rPr>
        <w:t xml:space="preserve">racyclines intracellularly. The </w:t>
      </w:r>
      <w:r w:rsidRPr="000C5442">
        <w:rPr>
          <w:rFonts w:ascii="Times New Roman" w:eastAsia="MyriadPro-Regular" w:hAnsi="Times New Roman" w:cs="Times New Roman"/>
          <w:sz w:val="24"/>
          <w:szCs w:val="24"/>
        </w:rPr>
        <w:t>drug binds reversibly to the 30S subunit of the bac</w:t>
      </w:r>
      <w:r w:rsidR="000C5442" w:rsidRPr="000C5442">
        <w:rPr>
          <w:rFonts w:ascii="Times New Roman" w:eastAsia="MyriadPro-Regular" w:hAnsi="Times New Roman" w:cs="Times New Roman"/>
          <w:sz w:val="24"/>
          <w:szCs w:val="24"/>
        </w:rPr>
        <w:t xml:space="preserve">terial ribosome, </w:t>
      </w:r>
      <w:r w:rsidRPr="000C5442">
        <w:rPr>
          <w:rFonts w:ascii="Times New Roman" w:eastAsia="MyriadPro-Regular" w:hAnsi="Times New Roman" w:cs="Times New Roman"/>
          <w:sz w:val="24"/>
          <w:szCs w:val="24"/>
        </w:rPr>
        <w:t>thereby blocking access of the amino</w:t>
      </w:r>
      <w:r w:rsidR="000C5442" w:rsidRPr="000C5442">
        <w:rPr>
          <w:rFonts w:ascii="Times New Roman" w:eastAsia="MyriadPro-Regular" w:hAnsi="Times New Roman" w:cs="Times New Roman"/>
          <w:sz w:val="24"/>
          <w:szCs w:val="24"/>
        </w:rPr>
        <w:t xml:space="preserve"> acyl-tRNA to the mRNA-ribosome </w:t>
      </w:r>
      <w:r w:rsidRPr="000C5442">
        <w:rPr>
          <w:rFonts w:ascii="Times New Roman" w:eastAsia="MyriadPro-Regular" w:hAnsi="Times New Roman" w:cs="Times New Roman"/>
          <w:sz w:val="24"/>
          <w:szCs w:val="24"/>
        </w:rPr>
        <w:t>complex at the acceptor site. By th</w:t>
      </w:r>
      <w:r w:rsidR="000C5442" w:rsidRPr="000C5442">
        <w:rPr>
          <w:rFonts w:ascii="Times New Roman" w:eastAsia="MyriadPro-Regular" w:hAnsi="Times New Roman" w:cs="Times New Roman"/>
          <w:sz w:val="24"/>
          <w:szCs w:val="24"/>
        </w:rPr>
        <w:t xml:space="preserve">is mechanism, bacterial protein </w:t>
      </w:r>
      <w:r w:rsidRPr="000C5442">
        <w:rPr>
          <w:rFonts w:ascii="Times New Roman" w:eastAsia="MyriadPro-Regular" w:hAnsi="Times New Roman" w:cs="Times New Roman"/>
          <w:sz w:val="24"/>
          <w:szCs w:val="24"/>
        </w:rPr>
        <w:t>synthesis is inhibited (Figure 32.2).</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B. Antibacterial spectrum</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As broad-spectrum bacteriostatic ant</w:t>
      </w:r>
      <w:r w:rsidR="000C5442" w:rsidRPr="000C5442">
        <w:rPr>
          <w:rFonts w:ascii="Times New Roman" w:eastAsia="MyriadPro-Regular" w:hAnsi="Times New Roman" w:cs="Times New Roman"/>
          <w:sz w:val="24"/>
          <w:szCs w:val="24"/>
        </w:rPr>
        <w:t xml:space="preserve">ibiotics, the tetracyclines are </w:t>
      </w:r>
      <w:r w:rsidRPr="000C5442">
        <w:rPr>
          <w:rFonts w:ascii="Times New Roman" w:eastAsia="MyriadPro-Regular" w:hAnsi="Times New Roman" w:cs="Times New Roman"/>
          <w:sz w:val="24"/>
          <w:szCs w:val="24"/>
        </w:rPr>
        <w:t xml:space="preserve">effective against gram-positive and </w:t>
      </w:r>
      <w:r w:rsidR="000C5442" w:rsidRPr="000C5442">
        <w:rPr>
          <w:rFonts w:ascii="Times New Roman" w:eastAsia="MyriadPro-Regular" w:hAnsi="Times New Roman" w:cs="Times New Roman"/>
          <w:sz w:val="24"/>
          <w:szCs w:val="24"/>
        </w:rPr>
        <w:t xml:space="preserve">gram-negative bacteria, as well </w:t>
      </w:r>
      <w:r w:rsidRPr="000C5442">
        <w:rPr>
          <w:rFonts w:ascii="Times New Roman" w:eastAsia="MyriadPro-Regular" w:hAnsi="Times New Roman" w:cs="Times New Roman"/>
          <w:sz w:val="24"/>
          <w:szCs w:val="24"/>
        </w:rPr>
        <w:t>as, against organisms other than bacter</w:t>
      </w:r>
      <w:r w:rsidR="000C5442" w:rsidRPr="000C5442">
        <w:rPr>
          <w:rFonts w:ascii="Times New Roman" w:eastAsia="MyriadPro-Regular" w:hAnsi="Times New Roman" w:cs="Times New Roman"/>
          <w:sz w:val="24"/>
          <w:szCs w:val="24"/>
        </w:rPr>
        <w:t xml:space="preserve">ia. Tetracyclines are the drugs </w:t>
      </w:r>
      <w:r w:rsidRPr="000C5442">
        <w:rPr>
          <w:rFonts w:ascii="Times New Roman" w:eastAsia="MyriadPro-Regular" w:hAnsi="Times New Roman" w:cs="Times New Roman"/>
          <w:sz w:val="24"/>
          <w:szCs w:val="24"/>
        </w:rPr>
        <w:t>of choice for infections such as those shown in Figure 32.3.</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C. Resistance</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Widespread resistance to the tetracycl</w:t>
      </w:r>
      <w:r w:rsidR="000C5442" w:rsidRPr="000C5442">
        <w:rPr>
          <w:rFonts w:ascii="Times New Roman" w:eastAsia="MyriadPro-Regular" w:hAnsi="Times New Roman" w:cs="Times New Roman"/>
          <w:sz w:val="24"/>
          <w:szCs w:val="24"/>
        </w:rPr>
        <w:t xml:space="preserve">ines limits their clinical use. </w:t>
      </w:r>
      <w:r w:rsidRPr="000C5442">
        <w:rPr>
          <w:rFonts w:ascii="Times New Roman" w:eastAsia="MyriadPro-Regular" w:hAnsi="Times New Roman" w:cs="Times New Roman"/>
          <w:sz w:val="24"/>
          <w:szCs w:val="24"/>
        </w:rPr>
        <w:t xml:space="preserve">The most commonly encountered, naturally occurring resistance </w:t>
      </w:r>
      <w:r w:rsidR="000C5442" w:rsidRPr="000C5442">
        <w:rPr>
          <w:rFonts w:ascii="Times New Roman" w:eastAsia="MyriadPro-Regular" w:hAnsi="Times New Roman" w:cs="Times New Roman"/>
          <w:sz w:val="24"/>
          <w:szCs w:val="24"/>
        </w:rPr>
        <w:t xml:space="preserve">thus producing resistance. </w:t>
      </w:r>
      <w:r w:rsidRPr="000C5442">
        <w:rPr>
          <w:rFonts w:ascii="Times New Roman" w:eastAsia="MyriadPro-Regular" w:hAnsi="Times New Roman" w:cs="Times New Roman"/>
          <w:sz w:val="24"/>
          <w:szCs w:val="24"/>
        </w:rPr>
        <w:t>This is accomplished by Mg2+</w:t>
      </w:r>
      <w:r w:rsidR="000C5442" w:rsidRPr="000C5442">
        <w:rPr>
          <w:rFonts w:ascii="Times New Roman" w:eastAsia="MyriadPro-Regular" w:hAnsi="Times New Roman" w:cs="Times New Roman"/>
          <w:sz w:val="24"/>
          <w:szCs w:val="24"/>
        </w:rPr>
        <w:t xml:space="preserve">-dependent, </w:t>
      </w:r>
      <w:r w:rsidRPr="000C5442">
        <w:rPr>
          <w:rFonts w:ascii="Times New Roman" w:eastAsia="MyriadPro-Regular" w:hAnsi="Times New Roman" w:cs="Times New Roman"/>
          <w:sz w:val="24"/>
          <w:szCs w:val="24"/>
        </w:rPr>
        <w:t xml:space="preserve">active </w:t>
      </w:r>
      <w:proofErr w:type="spellStart"/>
      <w:r w:rsidRPr="000C5442">
        <w:rPr>
          <w:rFonts w:ascii="Times New Roman" w:eastAsia="MyriadPro-Regular" w:hAnsi="Times New Roman" w:cs="Times New Roman"/>
          <w:sz w:val="24"/>
          <w:szCs w:val="24"/>
        </w:rPr>
        <w:t>effl</w:t>
      </w:r>
      <w:proofErr w:type="spellEnd"/>
      <w:r w:rsidRPr="000C5442">
        <w:rPr>
          <w:rFonts w:ascii="Times New Roman" w:eastAsia="MyriadPro-Regular" w:hAnsi="Times New Roman" w:cs="Times New Roman"/>
          <w:sz w:val="24"/>
          <w:szCs w:val="24"/>
        </w:rPr>
        <w:t xml:space="preserve"> </w:t>
      </w:r>
      <w:proofErr w:type="spellStart"/>
      <w:r w:rsidRPr="000C5442">
        <w:rPr>
          <w:rFonts w:ascii="Times New Roman" w:eastAsia="MyriadPro-Regular" w:hAnsi="Times New Roman" w:cs="Times New Roman"/>
          <w:sz w:val="24"/>
          <w:szCs w:val="24"/>
        </w:rPr>
        <w:t>ux</w:t>
      </w:r>
      <w:proofErr w:type="spellEnd"/>
      <w:r w:rsidRPr="000C5442">
        <w:rPr>
          <w:rFonts w:ascii="Times New Roman" w:eastAsia="MyriadPro-Regular" w:hAnsi="Times New Roman" w:cs="Times New Roman"/>
          <w:sz w:val="24"/>
          <w:szCs w:val="24"/>
        </w:rPr>
        <w:t xml:space="preserve"> of the drug, mediated by the plasmid</w:t>
      </w:r>
      <w:r w:rsidR="000C5442" w:rsidRPr="000C5442">
        <w:rPr>
          <w:rFonts w:ascii="Times New Roman" w:eastAsia="MyriadPro-Regular" w:hAnsi="Times New Roman" w:cs="Times New Roman"/>
          <w:sz w:val="24"/>
          <w:szCs w:val="24"/>
        </w:rPr>
        <w:t xml:space="preserve">-encoded resistance </w:t>
      </w:r>
      <w:r w:rsidRPr="000C5442">
        <w:rPr>
          <w:rFonts w:ascii="Times New Roman" w:eastAsia="MyriadPro-Regular" w:hAnsi="Times New Roman" w:cs="Times New Roman"/>
          <w:sz w:val="24"/>
          <w:szCs w:val="24"/>
        </w:rPr>
        <w:t xml:space="preserve">protein, </w:t>
      </w:r>
      <w:proofErr w:type="spellStart"/>
      <w:r w:rsidRPr="000C5442">
        <w:rPr>
          <w:rFonts w:ascii="Times New Roman" w:eastAsia="MyriadPro-Regular" w:hAnsi="Times New Roman" w:cs="Times New Roman"/>
          <w:sz w:val="24"/>
          <w:szCs w:val="24"/>
        </w:rPr>
        <w:t>TetA</w:t>
      </w:r>
      <w:proofErr w:type="spellEnd"/>
      <w:r w:rsidRPr="000C5442">
        <w:rPr>
          <w:rFonts w:ascii="Times New Roman" w:eastAsia="MyriadPro-Regular" w:hAnsi="Times New Roman" w:cs="Times New Roman"/>
          <w:sz w:val="24"/>
          <w:szCs w:val="24"/>
        </w:rPr>
        <w:t>. Other less important mechanisms of bacterial resistance</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lastRenderedPageBreak/>
        <w:t>to tetracyclines include enzymatic inactivation of the drug and production</w:t>
      </w:r>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of bacterial proteins that prevent te</w:t>
      </w:r>
      <w:r w:rsidR="000C5442" w:rsidRPr="000C5442">
        <w:rPr>
          <w:rFonts w:ascii="Times New Roman" w:eastAsia="MyriadPro-Regular" w:hAnsi="Times New Roman" w:cs="Times New Roman"/>
          <w:sz w:val="24"/>
          <w:szCs w:val="24"/>
        </w:rPr>
        <w:t xml:space="preserve">tracyclines from binding to the ribosome. Any </w:t>
      </w:r>
      <w:r w:rsidRPr="000C5442">
        <w:rPr>
          <w:rFonts w:ascii="Times New Roman" w:eastAsia="MyriadPro-Regular" w:hAnsi="Times New Roman" w:cs="Times New Roman"/>
          <w:sz w:val="24"/>
          <w:szCs w:val="24"/>
        </w:rPr>
        <w:t>organism resistant to one tetracycline is resistant to all.</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D. Pharmacokinetics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1. Absorption: </w:t>
      </w:r>
      <w:r w:rsidRPr="000C5442">
        <w:rPr>
          <w:rFonts w:ascii="Times New Roman" w:eastAsia="MyriadPro-Regular" w:hAnsi="Times New Roman" w:cs="Times New Roman"/>
          <w:sz w:val="24"/>
          <w:szCs w:val="24"/>
        </w:rPr>
        <w:t>All tetracyclines ar</w:t>
      </w:r>
      <w:r w:rsidR="000C5442" w:rsidRPr="000C5442">
        <w:rPr>
          <w:rFonts w:ascii="Times New Roman" w:eastAsia="MyriadPro-Regular" w:hAnsi="Times New Roman" w:cs="Times New Roman"/>
          <w:sz w:val="24"/>
          <w:szCs w:val="24"/>
        </w:rPr>
        <w:t xml:space="preserve">e adequately, yet incompletely, </w:t>
      </w:r>
      <w:r w:rsidRPr="000C5442">
        <w:rPr>
          <w:rFonts w:ascii="Times New Roman" w:eastAsia="MyriadPro-Regular" w:hAnsi="Times New Roman" w:cs="Times New Roman"/>
          <w:sz w:val="24"/>
          <w:szCs w:val="24"/>
        </w:rPr>
        <w:t>absorbed after oral ingestion (Figu</w:t>
      </w:r>
      <w:r w:rsidR="000C5442" w:rsidRPr="000C5442">
        <w:rPr>
          <w:rFonts w:ascii="Times New Roman" w:eastAsia="MyriadPro-Regular" w:hAnsi="Times New Roman" w:cs="Times New Roman"/>
          <w:sz w:val="24"/>
          <w:szCs w:val="24"/>
        </w:rPr>
        <w:t xml:space="preserve">re 32.4). However, taking these </w:t>
      </w:r>
      <w:r w:rsidRPr="000C5442">
        <w:rPr>
          <w:rFonts w:ascii="Times New Roman" w:eastAsia="MyriadPro-Regular" w:hAnsi="Times New Roman" w:cs="Times New Roman"/>
          <w:sz w:val="24"/>
          <w:szCs w:val="24"/>
        </w:rPr>
        <w:t xml:space="preserve">drugs concomitantly with dairy foods in the diet </w:t>
      </w:r>
      <w:r w:rsidR="000C5442" w:rsidRPr="000C5442">
        <w:rPr>
          <w:rFonts w:ascii="Times New Roman" w:eastAsia="MyriadPro-Regular" w:hAnsi="Times New Roman" w:cs="Times New Roman"/>
          <w:sz w:val="24"/>
          <w:szCs w:val="24"/>
        </w:rPr>
        <w:t xml:space="preserve">decreases absorption </w:t>
      </w:r>
      <w:r w:rsidRPr="000C5442">
        <w:rPr>
          <w:rFonts w:ascii="Times New Roman" w:eastAsia="MyriadPro-Regular" w:hAnsi="Times New Roman" w:cs="Times New Roman"/>
          <w:sz w:val="24"/>
          <w:szCs w:val="24"/>
        </w:rPr>
        <w:t>due to the formation of nonabsorbabl</w:t>
      </w:r>
      <w:r w:rsidR="000C5442" w:rsidRPr="000C5442">
        <w:rPr>
          <w:rFonts w:ascii="Times New Roman" w:eastAsia="MyriadPro-Regular" w:hAnsi="Times New Roman" w:cs="Times New Roman"/>
          <w:sz w:val="24"/>
          <w:szCs w:val="24"/>
        </w:rPr>
        <w:t xml:space="preserve">e chelates of the tetracyclines </w:t>
      </w:r>
      <w:r w:rsidRPr="000C5442">
        <w:rPr>
          <w:rFonts w:ascii="Times New Roman" w:eastAsia="MyriadPro-Regular" w:hAnsi="Times New Roman" w:cs="Times New Roman"/>
          <w:sz w:val="24"/>
          <w:szCs w:val="24"/>
        </w:rPr>
        <w:t>with calcium ions. Non abso</w:t>
      </w:r>
      <w:r w:rsidR="000C5442" w:rsidRPr="000C5442">
        <w:rPr>
          <w:rFonts w:ascii="Times New Roman" w:eastAsia="MyriadPro-Regular" w:hAnsi="Times New Roman" w:cs="Times New Roman"/>
          <w:sz w:val="24"/>
          <w:szCs w:val="24"/>
        </w:rPr>
        <w:t xml:space="preserve">rbable chelates are also formed </w:t>
      </w:r>
      <w:r w:rsidRPr="000C5442">
        <w:rPr>
          <w:rFonts w:ascii="Times New Roman" w:eastAsia="MyriadPro-Regular" w:hAnsi="Times New Roman" w:cs="Times New Roman"/>
          <w:sz w:val="24"/>
          <w:szCs w:val="24"/>
        </w:rPr>
        <w:t>with other divalent and trivalent ca</w:t>
      </w:r>
      <w:r w:rsidR="000C5442" w:rsidRPr="000C5442">
        <w:rPr>
          <w:rFonts w:ascii="Times New Roman" w:eastAsia="MyriadPro-Regular" w:hAnsi="Times New Roman" w:cs="Times New Roman"/>
          <w:sz w:val="24"/>
          <w:szCs w:val="24"/>
        </w:rPr>
        <w:t xml:space="preserve">tions (for example, those found </w:t>
      </w:r>
      <w:r w:rsidRPr="000C5442">
        <w:rPr>
          <w:rFonts w:ascii="Times New Roman" w:eastAsia="MyriadPro-Regular" w:hAnsi="Times New Roman" w:cs="Times New Roman"/>
          <w:sz w:val="24"/>
          <w:szCs w:val="24"/>
        </w:rPr>
        <w:t xml:space="preserve">in magnesium and </w:t>
      </w:r>
      <w:proofErr w:type="spellStart"/>
      <w:r w:rsidRPr="000C5442">
        <w:rPr>
          <w:rFonts w:ascii="Times New Roman" w:eastAsia="MyriadPro-Regular" w:hAnsi="Times New Roman" w:cs="Times New Roman"/>
          <w:sz w:val="24"/>
          <w:szCs w:val="24"/>
        </w:rPr>
        <w:t>aluminum</w:t>
      </w:r>
      <w:proofErr w:type="spellEnd"/>
      <w:r w:rsidRPr="000C5442">
        <w:rPr>
          <w:rFonts w:ascii="Times New Roman" w:eastAsia="MyriadPro-Regular" w:hAnsi="Times New Roman" w:cs="Times New Roman"/>
          <w:sz w:val="24"/>
          <w:szCs w:val="24"/>
        </w:rPr>
        <w:t xml:space="preserve"> antacids and i</w:t>
      </w:r>
      <w:r w:rsidR="000C5442" w:rsidRPr="000C5442">
        <w:rPr>
          <w:rFonts w:ascii="Times New Roman" w:eastAsia="MyriadPro-Regular" w:hAnsi="Times New Roman" w:cs="Times New Roman"/>
          <w:sz w:val="24"/>
          <w:szCs w:val="24"/>
        </w:rPr>
        <w:t xml:space="preserve">n iron preparations). </w:t>
      </w:r>
      <w:r w:rsidRPr="000C5442">
        <w:rPr>
          <w:rFonts w:ascii="Times New Roman" w:eastAsia="MyriadPro-Regular" w:hAnsi="Times New Roman" w:cs="Times New Roman"/>
          <w:sz w:val="24"/>
          <w:szCs w:val="24"/>
        </w:rPr>
        <w:t>[Note: This presents a problem if a pat</w:t>
      </w:r>
      <w:r w:rsidR="000C5442" w:rsidRPr="000C5442">
        <w:rPr>
          <w:rFonts w:ascii="Times New Roman" w:eastAsia="MyriadPro-Regular" w:hAnsi="Times New Roman" w:cs="Times New Roman"/>
          <w:sz w:val="24"/>
          <w:szCs w:val="24"/>
        </w:rPr>
        <w:t xml:space="preserve">ient self-treats the epigastric </w:t>
      </w:r>
      <w:r w:rsidRPr="000C5442">
        <w:rPr>
          <w:rFonts w:ascii="Times New Roman" w:eastAsia="MyriadPro-Regular" w:hAnsi="Times New Roman" w:cs="Times New Roman"/>
          <w:sz w:val="24"/>
          <w:szCs w:val="24"/>
        </w:rPr>
        <w:t>upsets caused by tetracycline ingestio</w:t>
      </w:r>
      <w:r w:rsidR="000C5442" w:rsidRPr="000C5442">
        <w:rPr>
          <w:rFonts w:ascii="Times New Roman" w:eastAsia="MyriadPro-Regular" w:hAnsi="Times New Roman" w:cs="Times New Roman"/>
          <w:sz w:val="24"/>
          <w:szCs w:val="24"/>
        </w:rPr>
        <w:t xml:space="preserve">n with antacids (Figure 32.5).] </w:t>
      </w:r>
      <w:r w:rsidRPr="000C5442">
        <w:rPr>
          <w:rFonts w:ascii="Times New Roman" w:eastAsia="MyriadPro-Regular" w:hAnsi="Times New Roman" w:cs="Times New Roman"/>
          <w:i/>
          <w:iCs/>
          <w:sz w:val="24"/>
          <w:szCs w:val="24"/>
        </w:rPr>
        <w:t xml:space="preserve">Doxycycline </w:t>
      </w:r>
      <w:r w:rsidR="000C5442" w:rsidRPr="000C5442">
        <w:rPr>
          <w:rFonts w:ascii="Times New Roman" w:eastAsia="MyriadPro-Regular" w:hAnsi="Times New Roman" w:cs="Times New Roman"/>
          <w:sz w:val="24"/>
          <w:szCs w:val="24"/>
        </w:rPr>
        <w:t xml:space="preserve">[dox-I </w:t>
      </w:r>
      <w:r w:rsidRPr="000C5442">
        <w:rPr>
          <w:rFonts w:ascii="Times New Roman" w:eastAsia="MyriadPro-Regular" w:hAnsi="Times New Roman" w:cs="Times New Roman"/>
          <w:sz w:val="24"/>
          <w:szCs w:val="24"/>
        </w:rPr>
        <w:t>SYE-</w:t>
      </w:r>
      <w:proofErr w:type="spellStart"/>
      <w:r w:rsidRPr="000C5442">
        <w:rPr>
          <w:rFonts w:ascii="Times New Roman" w:eastAsia="MyriadPro-Regular" w:hAnsi="Times New Roman" w:cs="Times New Roman"/>
          <w:sz w:val="24"/>
          <w:szCs w:val="24"/>
        </w:rPr>
        <w:t>kleen</w:t>
      </w:r>
      <w:proofErr w:type="spellEnd"/>
      <w:r w:rsidRPr="000C5442">
        <w:rPr>
          <w:rFonts w:ascii="Times New Roman" w:eastAsia="MyriadPro-Regular" w:hAnsi="Times New Roman" w:cs="Times New Roman"/>
          <w:sz w:val="24"/>
          <w:szCs w:val="24"/>
        </w:rPr>
        <w:t xml:space="preserve">] and </w:t>
      </w:r>
      <w:r w:rsidRPr="000C5442">
        <w:rPr>
          <w:rFonts w:ascii="Times New Roman" w:eastAsia="MyriadPro-Regular" w:hAnsi="Times New Roman" w:cs="Times New Roman"/>
          <w:i/>
          <w:iCs/>
          <w:sz w:val="24"/>
          <w:szCs w:val="24"/>
        </w:rPr>
        <w:t xml:space="preserve">minocycline </w:t>
      </w:r>
      <w:r w:rsidR="000C5442" w:rsidRPr="000C5442">
        <w:rPr>
          <w:rFonts w:ascii="Times New Roman" w:eastAsia="MyriadPro-Regular" w:hAnsi="Times New Roman" w:cs="Times New Roman"/>
          <w:sz w:val="24"/>
          <w:szCs w:val="24"/>
        </w:rPr>
        <w:t>[min-oh-SYE-</w:t>
      </w:r>
      <w:proofErr w:type="spellStart"/>
      <w:r w:rsidR="000C5442" w:rsidRPr="000C5442">
        <w:rPr>
          <w:rFonts w:ascii="Times New Roman" w:eastAsia="MyriadPro-Regular" w:hAnsi="Times New Roman" w:cs="Times New Roman"/>
          <w:sz w:val="24"/>
          <w:szCs w:val="24"/>
        </w:rPr>
        <w:t>kleen</w:t>
      </w:r>
      <w:proofErr w:type="spellEnd"/>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 xml:space="preserve">are almost totally absorbed on oral administration. Currently, </w:t>
      </w:r>
      <w:r w:rsidR="000C5442" w:rsidRPr="000C5442">
        <w:rPr>
          <w:rFonts w:ascii="Times New Roman" w:eastAsia="MyriadPro-Regular" w:hAnsi="Times New Roman" w:cs="Times New Roman"/>
          <w:i/>
          <w:iCs/>
          <w:sz w:val="24"/>
          <w:szCs w:val="24"/>
        </w:rPr>
        <w:t xml:space="preserve">doxycycline </w:t>
      </w:r>
      <w:r w:rsidRPr="000C5442">
        <w:rPr>
          <w:rFonts w:ascii="Times New Roman" w:eastAsia="MyriadPro-Regular" w:hAnsi="Times New Roman" w:cs="Times New Roman"/>
          <w:sz w:val="24"/>
          <w:szCs w:val="24"/>
        </w:rPr>
        <w:t>is the preferred tetracycline</w:t>
      </w:r>
      <w:r w:rsidR="000C5442" w:rsidRPr="000C5442">
        <w:rPr>
          <w:rFonts w:ascii="Times New Roman" w:eastAsia="MyriadPro-Regular" w:hAnsi="Times New Roman" w:cs="Times New Roman"/>
          <w:sz w:val="24"/>
          <w:szCs w:val="24"/>
        </w:rPr>
        <w:t xml:space="preserve"> for parenteral administration, </w:t>
      </w:r>
      <w:r w:rsidRPr="000C5442">
        <w:rPr>
          <w:rFonts w:ascii="Times New Roman" w:eastAsia="MyriadPro-Regular" w:hAnsi="Times New Roman" w:cs="Times New Roman"/>
          <w:sz w:val="24"/>
          <w:szCs w:val="24"/>
        </w:rPr>
        <w:t xml:space="preserve">but </w:t>
      </w:r>
      <w:r w:rsidRPr="000C5442">
        <w:rPr>
          <w:rFonts w:ascii="Times New Roman" w:eastAsia="MyriadPro-Regular" w:hAnsi="Times New Roman" w:cs="Times New Roman"/>
          <w:i/>
          <w:iCs/>
          <w:sz w:val="24"/>
          <w:szCs w:val="24"/>
        </w:rPr>
        <w:t xml:space="preserve">minocycline </w:t>
      </w:r>
      <w:r w:rsidRPr="000C5442">
        <w:rPr>
          <w:rFonts w:ascii="Times New Roman" w:eastAsia="MyriadPro-Regular" w:hAnsi="Times New Roman" w:cs="Times New Roman"/>
          <w:sz w:val="24"/>
          <w:szCs w:val="24"/>
        </w:rPr>
        <w:t>is available intravenously as well.</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2. Distribution: </w:t>
      </w:r>
      <w:r w:rsidRPr="000C5442">
        <w:rPr>
          <w:rFonts w:ascii="Times New Roman" w:eastAsia="MyriadPro-Regular" w:hAnsi="Times New Roman" w:cs="Times New Roman"/>
          <w:sz w:val="24"/>
          <w:szCs w:val="24"/>
        </w:rPr>
        <w:t>The tetracyclines co</w:t>
      </w:r>
      <w:r w:rsidR="000C5442" w:rsidRPr="000C5442">
        <w:rPr>
          <w:rFonts w:ascii="Times New Roman" w:eastAsia="MyriadPro-Regular" w:hAnsi="Times New Roman" w:cs="Times New Roman"/>
          <w:sz w:val="24"/>
          <w:szCs w:val="24"/>
        </w:rPr>
        <w:t xml:space="preserve">ncentrate in the liver, kidney, </w:t>
      </w:r>
      <w:r w:rsidRPr="000C5442">
        <w:rPr>
          <w:rFonts w:ascii="Times New Roman" w:eastAsia="MyriadPro-Regular" w:hAnsi="Times New Roman" w:cs="Times New Roman"/>
          <w:sz w:val="24"/>
          <w:szCs w:val="24"/>
        </w:rPr>
        <w:t>spleen, and skin, and they bind to ti</w:t>
      </w:r>
      <w:r w:rsidR="000C5442">
        <w:rPr>
          <w:rFonts w:ascii="Times New Roman" w:eastAsia="MyriadPro-Regular" w:hAnsi="Times New Roman" w:cs="Times New Roman"/>
          <w:sz w:val="24"/>
          <w:szCs w:val="24"/>
        </w:rPr>
        <w:t>ssues undergoing calcifi</w:t>
      </w:r>
      <w:r w:rsidR="000C5442" w:rsidRPr="000C5442">
        <w:rPr>
          <w:rFonts w:ascii="Times New Roman" w:eastAsia="MyriadPro-Regular" w:hAnsi="Times New Roman" w:cs="Times New Roman"/>
          <w:sz w:val="24"/>
          <w:szCs w:val="24"/>
        </w:rPr>
        <w:t xml:space="preserve">cation </w:t>
      </w:r>
      <w:r w:rsidRPr="000C5442">
        <w:rPr>
          <w:rFonts w:ascii="Times New Roman" w:eastAsia="MyriadPro-Regular" w:hAnsi="Times New Roman" w:cs="Times New Roman"/>
          <w:sz w:val="24"/>
          <w:szCs w:val="24"/>
        </w:rPr>
        <w:t xml:space="preserve">(for example, teeth and bones) or to </w:t>
      </w:r>
      <w:proofErr w:type="spellStart"/>
      <w:r w:rsidR="000C5442" w:rsidRPr="000C5442">
        <w:rPr>
          <w:rFonts w:ascii="Times New Roman" w:eastAsia="MyriadPro-Regular" w:hAnsi="Times New Roman" w:cs="Times New Roman"/>
          <w:sz w:val="24"/>
          <w:szCs w:val="24"/>
        </w:rPr>
        <w:t>tumors</w:t>
      </w:r>
      <w:proofErr w:type="spellEnd"/>
      <w:r w:rsidR="000C5442" w:rsidRPr="000C5442">
        <w:rPr>
          <w:rFonts w:ascii="Times New Roman" w:eastAsia="MyriadPro-Regular" w:hAnsi="Times New Roman" w:cs="Times New Roman"/>
          <w:sz w:val="24"/>
          <w:szCs w:val="24"/>
        </w:rPr>
        <w:t xml:space="preserve"> that have a high calcium </w:t>
      </w:r>
      <w:r w:rsidRPr="000C5442">
        <w:rPr>
          <w:rFonts w:ascii="Times New Roman" w:eastAsia="MyriadPro-Regular" w:hAnsi="Times New Roman" w:cs="Times New Roman"/>
          <w:sz w:val="24"/>
          <w:szCs w:val="24"/>
        </w:rPr>
        <w:t>content (for example, gastric ca</w:t>
      </w:r>
      <w:r w:rsidR="000C5442" w:rsidRPr="000C5442">
        <w:rPr>
          <w:rFonts w:ascii="Times New Roman" w:eastAsia="MyriadPro-Regular" w:hAnsi="Times New Roman" w:cs="Times New Roman"/>
          <w:sz w:val="24"/>
          <w:szCs w:val="24"/>
        </w:rPr>
        <w:t xml:space="preserve">rcinoma). Penetration into most </w:t>
      </w:r>
      <w:r w:rsidRPr="000C5442">
        <w:rPr>
          <w:rFonts w:ascii="Times New Roman" w:eastAsia="MyriadPro-Regular" w:hAnsi="Times New Roman" w:cs="Times New Roman"/>
          <w:sz w:val="24"/>
          <w:szCs w:val="24"/>
        </w:rPr>
        <w:t xml:space="preserve">body </w:t>
      </w:r>
      <w:proofErr w:type="spellStart"/>
      <w:r w:rsidRPr="000C5442">
        <w:rPr>
          <w:rFonts w:ascii="Times New Roman" w:eastAsia="MyriadPro-Regular" w:hAnsi="Times New Roman" w:cs="Times New Roman"/>
          <w:sz w:val="24"/>
          <w:szCs w:val="24"/>
        </w:rPr>
        <w:t>fl</w:t>
      </w:r>
      <w:proofErr w:type="spellEnd"/>
      <w:r w:rsidRPr="000C5442">
        <w:rPr>
          <w:rFonts w:ascii="Times New Roman" w:eastAsia="MyriadPro-Regular" w:hAnsi="Times New Roman" w:cs="Times New Roman"/>
          <w:sz w:val="24"/>
          <w:szCs w:val="24"/>
        </w:rPr>
        <w:t xml:space="preserve"> </w:t>
      </w:r>
      <w:proofErr w:type="spellStart"/>
      <w:r w:rsidRPr="000C5442">
        <w:rPr>
          <w:rFonts w:ascii="Times New Roman" w:eastAsia="MyriadPro-Regular" w:hAnsi="Times New Roman" w:cs="Times New Roman"/>
          <w:sz w:val="24"/>
          <w:szCs w:val="24"/>
        </w:rPr>
        <w:t>uids</w:t>
      </w:r>
      <w:proofErr w:type="spellEnd"/>
      <w:r w:rsidRPr="000C5442">
        <w:rPr>
          <w:rFonts w:ascii="Times New Roman" w:eastAsia="MyriadPro-Regular" w:hAnsi="Times New Roman" w:cs="Times New Roman"/>
          <w:sz w:val="24"/>
          <w:szCs w:val="24"/>
        </w:rPr>
        <w:t xml:space="preserve"> is adequate. Although all tetrac</w:t>
      </w:r>
      <w:r w:rsidR="000C5442" w:rsidRPr="000C5442">
        <w:rPr>
          <w:rFonts w:ascii="Times New Roman" w:eastAsia="MyriadPro-Regular" w:hAnsi="Times New Roman" w:cs="Times New Roman"/>
          <w:sz w:val="24"/>
          <w:szCs w:val="24"/>
        </w:rPr>
        <w:t xml:space="preserve">yclines enter the cerebrospinal </w:t>
      </w:r>
      <w:proofErr w:type="spellStart"/>
      <w:r w:rsidRPr="000C5442">
        <w:rPr>
          <w:rFonts w:ascii="Times New Roman" w:eastAsia="MyriadPro-Regular" w:hAnsi="Times New Roman" w:cs="Times New Roman"/>
          <w:sz w:val="24"/>
          <w:szCs w:val="24"/>
        </w:rPr>
        <w:t>f</w:t>
      </w:r>
      <w:r w:rsidR="000C5442">
        <w:rPr>
          <w:rFonts w:ascii="Times New Roman" w:eastAsia="MyriadPro-Regular" w:hAnsi="Times New Roman" w:cs="Times New Roman"/>
          <w:sz w:val="24"/>
          <w:szCs w:val="24"/>
        </w:rPr>
        <w:t>l</w:t>
      </w:r>
      <w:proofErr w:type="spellEnd"/>
      <w:r w:rsidR="000C5442">
        <w:rPr>
          <w:rFonts w:ascii="Times New Roman" w:eastAsia="MyriadPro-Regular" w:hAnsi="Times New Roman" w:cs="Times New Roman"/>
          <w:sz w:val="24"/>
          <w:szCs w:val="24"/>
        </w:rPr>
        <w:t xml:space="preserve"> </w:t>
      </w:r>
      <w:proofErr w:type="spellStart"/>
      <w:r w:rsidR="000C5442">
        <w:rPr>
          <w:rFonts w:ascii="Times New Roman" w:eastAsia="MyriadPro-Regular" w:hAnsi="Times New Roman" w:cs="Times New Roman"/>
          <w:sz w:val="24"/>
          <w:szCs w:val="24"/>
        </w:rPr>
        <w:t>uid</w:t>
      </w:r>
      <w:proofErr w:type="spellEnd"/>
      <w:r w:rsidR="000C5442">
        <w:rPr>
          <w:rFonts w:ascii="Times New Roman" w:eastAsia="MyriadPro-Regular" w:hAnsi="Times New Roman" w:cs="Times New Roman"/>
          <w:sz w:val="24"/>
          <w:szCs w:val="24"/>
        </w:rPr>
        <w:t xml:space="preserve"> (CSF), levels are insuffi</w:t>
      </w:r>
      <w:r w:rsidRPr="000C5442">
        <w:rPr>
          <w:rFonts w:ascii="Times New Roman" w:eastAsia="MyriadPro-Regular" w:hAnsi="Times New Roman" w:cs="Times New Roman"/>
          <w:sz w:val="24"/>
          <w:szCs w:val="24"/>
        </w:rPr>
        <w:t>c</w:t>
      </w:r>
      <w:r w:rsidR="000C5442">
        <w:rPr>
          <w:rFonts w:ascii="Times New Roman" w:eastAsia="MyriadPro-Regular" w:hAnsi="Times New Roman" w:cs="Times New Roman"/>
          <w:sz w:val="24"/>
          <w:szCs w:val="24"/>
        </w:rPr>
        <w:t>ient for therapeutic effi</w:t>
      </w:r>
      <w:r w:rsidR="000C5442" w:rsidRPr="000C5442">
        <w:rPr>
          <w:rFonts w:ascii="Times New Roman" w:eastAsia="MyriadPro-Regular" w:hAnsi="Times New Roman" w:cs="Times New Roman"/>
          <w:sz w:val="24"/>
          <w:szCs w:val="24"/>
        </w:rPr>
        <w:t xml:space="preserve">cacy, </w:t>
      </w:r>
      <w:r w:rsidRPr="000C5442">
        <w:rPr>
          <w:rFonts w:ascii="Times New Roman" w:eastAsia="MyriadPro-Regular" w:hAnsi="Times New Roman" w:cs="Times New Roman"/>
          <w:sz w:val="24"/>
          <w:szCs w:val="24"/>
        </w:rPr>
        <w:t xml:space="preserve">except for </w:t>
      </w:r>
      <w:r w:rsidRPr="000C5442">
        <w:rPr>
          <w:rFonts w:ascii="Times New Roman" w:eastAsia="MyriadPro-Bold" w:hAnsi="Times New Roman" w:cs="Times New Roman"/>
          <w:i/>
          <w:iCs/>
          <w:sz w:val="24"/>
          <w:szCs w:val="24"/>
        </w:rPr>
        <w:t>minocycline</w:t>
      </w:r>
      <w:r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 xml:space="preserve">Minocycline </w:t>
      </w:r>
      <w:r w:rsidR="000C5442" w:rsidRPr="000C5442">
        <w:rPr>
          <w:rFonts w:ascii="Times New Roman" w:eastAsia="MyriadPro-Regular" w:hAnsi="Times New Roman" w:cs="Times New Roman"/>
          <w:sz w:val="24"/>
          <w:szCs w:val="24"/>
        </w:rPr>
        <w:t xml:space="preserve">enters the brain in the absence </w:t>
      </w:r>
      <w:r w:rsidR="000C5442">
        <w:rPr>
          <w:rFonts w:ascii="Times New Roman" w:eastAsia="MyriadPro-Regular" w:hAnsi="Times New Roman" w:cs="Times New Roman"/>
          <w:sz w:val="24"/>
          <w:szCs w:val="24"/>
        </w:rPr>
        <w:t>of infl</w:t>
      </w:r>
      <w:r w:rsidRPr="000C5442">
        <w:rPr>
          <w:rFonts w:ascii="Times New Roman" w:eastAsia="MyriadPro-Regular" w:hAnsi="Times New Roman" w:cs="Times New Roman"/>
          <w:sz w:val="24"/>
          <w:szCs w:val="24"/>
        </w:rPr>
        <w:t>ammation and also appears in te</w:t>
      </w:r>
      <w:r w:rsidR="000C5442" w:rsidRPr="000C5442">
        <w:rPr>
          <w:rFonts w:ascii="Times New Roman" w:eastAsia="MyriadPro-Regular" w:hAnsi="Times New Roman" w:cs="Times New Roman"/>
          <w:sz w:val="24"/>
          <w:szCs w:val="24"/>
        </w:rPr>
        <w:t xml:space="preserve">ars and saliva. Although useful </w:t>
      </w:r>
      <w:r w:rsidRPr="000C5442">
        <w:rPr>
          <w:rFonts w:ascii="Times New Roman" w:eastAsia="MyriadPro-Regular" w:hAnsi="Times New Roman" w:cs="Times New Roman"/>
          <w:sz w:val="24"/>
          <w:szCs w:val="24"/>
        </w:rPr>
        <w:t xml:space="preserve">in eradicating the meningococcal carrier state, </w:t>
      </w:r>
      <w:r w:rsidRPr="000C5442">
        <w:rPr>
          <w:rFonts w:ascii="Times New Roman" w:eastAsia="MyriadPro-Bold" w:hAnsi="Times New Roman" w:cs="Times New Roman"/>
          <w:i/>
          <w:iCs/>
          <w:sz w:val="24"/>
          <w:szCs w:val="24"/>
        </w:rPr>
        <w:t xml:space="preserve">minocycline </w:t>
      </w:r>
      <w:r w:rsidRPr="000C5442">
        <w:rPr>
          <w:rFonts w:ascii="Times New Roman" w:eastAsia="MyriadPro-Regular" w:hAnsi="Times New Roman" w:cs="Times New Roman"/>
          <w:sz w:val="24"/>
          <w:szCs w:val="24"/>
        </w:rPr>
        <w:t>is not</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eff </w:t>
      </w:r>
      <w:proofErr w:type="spellStart"/>
      <w:r w:rsidRPr="000C5442">
        <w:rPr>
          <w:rFonts w:ascii="Times New Roman" w:eastAsia="MyriadPro-Regular" w:hAnsi="Times New Roman" w:cs="Times New Roman"/>
          <w:sz w:val="24"/>
          <w:szCs w:val="24"/>
        </w:rPr>
        <w:t>ective</w:t>
      </w:r>
      <w:proofErr w:type="spellEnd"/>
      <w:r w:rsidRPr="000C5442">
        <w:rPr>
          <w:rFonts w:ascii="Times New Roman" w:eastAsia="MyriadPro-Regular" w:hAnsi="Times New Roman" w:cs="Times New Roman"/>
          <w:sz w:val="24"/>
          <w:szCs w:val="24"/>
        </w:rPr>
        <w:t xml:space="preserve"> for central nervous system infe</w:t>
      </w:r>
      <w:r w:rsidR="000C5442" w:rsidRPr="000C5442">
        <w:rPr>
          <w:rFonts w:ascii="Times New Roman" w:eastAsia="MyriadPro-Regular" w:hAnsi="Times New Roman" w:cs="Times New Roman"/>
          <w:sz w:val="24"/>
          <w:szCs w:val="24"/>
        </w:rPr>
        <w:t xml:space="preserve">ctions. All tetracyclines cross </w:t>
      </w:r>
      <w:r w:rsidRPr="000C5442">
        <w:rPr>
          <w:rFonts w:ascii="Times New Roman" w:eastAsia="MyriadPro-Regular" w:hAnsi="Times New Roman" w:cs="Times New Roman"/>
          <w:sz w:val="24"/>
          <w:szCs w:val="24"/>
        </w:rPr>
        <w:t xml:space="preserve">the placental barrier and concentrate in </w:t>
      </w:r>
      <w:proofErr w:type="spellStart"/>
      <w:r w:rsidRPr="000C5442">
        <w:rPr>
          <w:rFonts w:ascii="Times New Roman" w:eastAsia="MyriadPro-Regular" w:hAnsi="Times New Roman" w:cs="Times New Roman"/>
          <w:sz w:val="24"/>
          <w:szCs w:val="24"/>
        </w:rPr>
        <w:t>fetal</w:t>
      </w:r>
      <w:proofErr w:type="spellEnd"/>
      <w:r w:rsidRPr="000C5442">
        <w:rPr>
          <w:rFonts w:ascii="Times New Roman" w:eastAsia="MyriadPro-Regular" w:hAnsi="Times New Roman" w:cs="Times New Roman"/>
          <w:sz w:val="24"/>
          <w:szCs w:val="24"/>
        </w:rPr>
        <w:t xml:space="preserve"> bones and dentition.</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3. Elimination: </w:t>
      </w:r>
      <w:r w:rsidRPr="000C5442">
        <w:rPr>
          <w:rFonts w:ascii="Times New Roman" w:eastAsia="MyriadPro-Regular" w:hAnsi="Times New Roman" w:cs="Times New Roman"/>
          <w:sz w:val="24"/>
          <w:szCs w:val="24"/>
        </w:rPr>
        <w:t xml:space="preserve">All the tetracyclines </w:t>
      </w:r>
      <w:r w:rsidR="000C5442" w:rsidRPr="000C5442">
        <w:rPr>
          <w:rFonts w:ascii="Times New Roman" w:eastAsia="MyriadPro-Regular" w:hAnsi="Times New Roman" w:cs="Times New Roman"/>
          <w:sz w:val="24"/>
          <w:szCs w:val="24"/>
        </w:rPr>
        <w:t xml:space="preserve">concentrate in the liver, where </w:t>
      </w:r>
      <w:r w:rsidRPr="000C5442">
        <w:rPr>
          <w:rFonts w:ascii="Times New Roman" w:eastAsia="MyriadPro-Regular" w:hAnsi="Times New Roman" w:cs="Times New Roman"/>
          <w:sz w:val="24"/>
          <w:szCs w:val="24"/>
        </w:rPr>
        <w:t>they are, in part, metabolized</w:t>
      </w:r>
      <w:r w:rsidR="000C5442" w:rsidRPr="000C5442">
        <w:rPr>
          <w:rFonts w:ascii="Times New Roman" w:eastAsia="MyriadPro-Regular" w:hAnsi="Times New Roman" w:cs="Times New Roman"/>
          <w:sz w:val="24"/>
          <w:szCs w:val="24"/>
        </w:rPr>
        <w:t xml:space="preserve"> and conjugated to form soluble </w:t>
      </w:r>
      <w:r w:rsidRPr="000C5442">
        <w:rPr>
          <w:rFonts w:ascii="Times New Roman" w:eastAsia="MyriadPro-Regular" w:hAnsi="Times New Roman" w:cs="Times New Roman"/>
          <w:sz w:val="24"/>
          <w:szCs w:val="24"/>
        </w:rPr>
        <w:t>glucuronides. The parent drug and/</w:t>
      </w:r>
      <w:r w:rsidR="000C5442" w:rsidRPr="000C5442">
        <w:rPr>
          <w:rFonts w:ascii="Times New Roman" w:eastAsia="MyriadPro-Regular" w:hAnsi="Times New Roman" w:cs="Times New Roman"/>
          <w:sz w:val="24"/>
          <w:szCs w:val="24"/>
        </w:rPr>
        <w:t xml:space="preserve">or its metabolites are secreted </w:t>
      </w:r>
      <w:r w:rsidRPr="000C5442">
        <w:rPr>
          <w:rFonts w:ascii="Times New Roman" w:eastAsia="MyriadPro-Regular" w:hAnsi="Times New Roman" w:cs="Times New Roman"/>
          <w:sz w:val="24"/>
          <w:szCs w:val="24"/>
        </w:rPr>
        <w:t xml:space="preserve">into the bile. Most tetracyclines are </w:t>
      </w:r>
      <w:r w:rsidR="000C5442" w:rsidRPr="000C5442">
        <w:rPr>
          <w:rFonts w:ascii="Times New Roman" w:eastAsia="MyriadPro-Regular" w:hAnsi="Times New Roman" w:cs="Times New Roman"/>
          <w:sz w:val="24"/>
          <w:szCs w:val="24"/>
        </w:rPr>
        <w:t xml:space="preserve">reabsorbed in the intestine via </w:t>
      </w:r>
      <w:r w:rsidRPr="000C5442">
        <w:rPr>
          <w:rFonts w:ascii="Times New Roman" w:eastAsia="MyriadPro-Regular" w:hAnsi="Times New Roman" w:cs="Times New Roman"/>
          <w:sz w:val="24"/>
          <w:szCs w:val="24"/>
        </w:rPr>
        <w:t>the enterohepatic circulation and enter the u</w:t>
      </w:r>
      <w:r w:rsidR="000C5442">
        <w:rPr>
          <w:rFonts w:ascii="Times New Roman" w:eastAsia="MyriadPro-Regular" w:hAnsi="Times New Roman" w:cs="Times New Roman"/>
          <w:sz w:val="24"/>
          <w:szCs w:val="24"/>
        </w:rPr>
        <w:t>rine by glomerular fi</w:t>
      </w:r>
      <w:r w:rsidR="000C5442" w:rsidRPr="000C5442">
        <w:rPr>
          <w:rFonts w:ascii="Times New Roman" w:eastAsia="MyriadPro-Regular" w:hAnsi="Times New Roman" w:cs="Times New Roman"/>
          <w:sz w:val="24"/>
          <w:szCs w:val="24"/>
        </w:rPr>
        <w:t xml:space="preserve">ltration.  </w:t>
      </w:r>
      <w:r w:rsidRPr="000C5442">
        <w:rPr>
          <w:rFonts w:ascii="Times New Roman" w:eastAsia="MyriadPro-Regular" w:hAnsi="Times New Roman" w:cs="Times New Roman"/>
          <w:sz w:val="24"/>
          <w:szCs w:val="24"/>
        </w:rPr>
        <w:t>Obstruction of the bile duct a</w:t>
      </w:r>
      <w:r w:rsidR="000C5442" w:rsidRPr="000C5442">
        <w:rPr>
          <w:rFonts w:ascii="Times New Roman" w:eastAsia="MyriadPro-Regular" w:hAnsi="Times New Roman" w:cs="Times New Roman"/>
          <w:sz w:val="24"/>
          <w:szCs w:val="24"/>
        </w:rPr>
        <w:t xml:space="preserve">nd hepatic or renal dysfunction </w:t>
      </w:r>
      <w:r w:rsidRPr="000C5442">
        <w:rPr>
          <w:rFonts w:ascii="Times New Roman" w:eastAsia="MyriadPro-Regular" w:hAnsi="Times New Roman" w:cs="Times New Roman"/>
          <w:sz w:val="24"/>
          <w:szCs w:val="24"/>
        </w:rPr>
        <w:t xml:space="preserve">can increase their half-lives. Unlike other tetracyclines, </w:t>
      </w:r>
      <w:r w:rsidR="000C5442" w:rsidRPr="000C5442">
        <w:rPr>
          <w:rFonts w:ascii="Times New Roman" w:eastAsia="MyriadPro-Bold" w:hAnsi="Times New Roman" w:cs="Times New Roman"/>
          <w:i/>
          <w:iCs/>
          <w:sz w:val="24"/>
          <w:szCs w:val="24"/>
        </w:rPr>
        <w:t xml:space="preserve">doxycycline </w:t>
      </w:r>
      <w:r w:rsidRPr="000C5442">
        <w:rPr>
          <w:rFonts w:ascii="Times New Roman" w:eastAsia="MyriadPro-Regular" w:hAnsi="Times New Roman" w:cs="Times New Roman"/>
          <w:sz w:val="24"/>
          <w:szCs w:val="24"/>
        </w:rPr>
        <w:t>can be employed for treating in</w:t>
      </w:r>
      <w:r w:rsidR="000C5442">
        <w:rPr>
          <w:rFonts w:ascii="Times New Roman" w:eastAsia="MyriadPro-Regular" w:hAnsi="Times New Roman" w:cs="Times New Roman"/>
          <w:sz w:val="24"/>
          <w:szCs w:val="24"/>
        </w:rPr>
        <w:t xml:space="preserve">fections in </w:t>
      </w:r>
      <w:r w:rsidR="000C5442" w:rsidRPr="000C5442">
        <w:rPr>
          <w:rFonts w:ascii="Times New Roman" w:eastAsia="MyriadPro-Regular" w:hAnsi="Times New Roman" w:cs="Times New Roman"/>
          <w:sz w:val="24"/>
          <w:szCs w:val="24"/>
        </w:rPr>
        <w:t xml:space="preserve">renally compromised </w:t>
      </w:r>
      <w:r w:rsidRPr="000C5442">
        <w:rPr>
          <w:rFonts w:ascii="Times New Roman" w:eastAsia="MyriadPro-Regular" w:hAnsi="Times New Roman" w:cs="Times New Roman"/>
          <w:sz w:val="24"/>
          <w:szCs w:val="24"/>
        </w:rPr>
        <w:t>patients because it is preferentially</w:t>
      </w:r>
      <w:r w:rsidR="000C5442">
        <w:rPr>
          <w:rFonts w:ascii="Times New Roman" w:eastAsia="MyriadPro-Regular" w:hAnsi="Times New Roman" w:cs="Times New Roman"/>
          <w:sz w:val="24"/>
          <w:szCs w:val="24"/>
        </w:rPr>
        <w:t xml:space="preserve"> excreted via the bile into the </w:t>
      </w:r>
      <w:proofErr w:type="spellStart"/>
      <w:r w:rsidRPr="000C5442">
        <w:rPr>
          <w:rFonts w:ascii="Times New Roman" w:eastAsia="MyriadPro-Regular" w:hAnsi="Times New Roman" w:cs="Times New Roman"/>
          <w:sz w:val="24"/>
          <w:szCs w:val="24"/>
        </w:rPr>
        <w:t>feces</w:t>
      </w:r>
      <w:proofErr w:type="spellEnd"/>
      <w:r w:rsidRPr="000C5442">
        <w:rPr>
          <w:rFonts w:ascii="Times New Roman" w:eastAsia="MyriadPro-Regular" w:hAnsi="Times New Roman" w:cs="Times New Roman"/>
          <w:sz w:val="24"/>
          <w:szCs w:val="24"/>
        </w:rPr>
        <w:t>. [Note: Tetracyclines are also excreted in breast milk.]</w:t>
      </w:r>
    </w:p>
    <w:p w:rsidR="002D432B" w:rsidRPr="000C5442" w:rsidRDefault="000C5442"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Pr>
          <w:rFonts w:ascii="Times New Roman" w:eastAsia="MyriadPro-Bold" w:hAnsi="Times New Roman" w:cs="Times New Roman"/>
          <w:b/>
          <w:bCs/>
          <w:sz w:val="24"/>
          <w:szCs w:val="24"/>
        </w:rPr>
        <w:t>E. Adverse eff</w:t>
      </w:r>
      <w:r w:rsidR="002D432B" w:rsidRPr="000C5442">
        <w:rPr>
          <w:rFonts w:ascii="Times New Roman" w:eastAsia="MyriadPro-Bold" w:hAnsi="Times New Roman" w:cs="Times New Roman"/>
          <w:b/>
          <w:bCs/>
          <w:sz w:val="24"/>
          <w:szCs w:val="24"/>
        </w:rPr>
        <w:t>ects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1. Gastric discomfort: </w:t>
      </w:r>
      <w:r w:rsidRPr="000C5442">
        <w:rPr>
          <w:rFonts w:ascii="Times New Roman" w:eastAsia="MyriadPro-Regular" w:hAnsi="Times New Roman" w:cs="Times New Roman"/>
          <w:sz w:val="24"/>
          <w:szCs w:val="24"/>
        </w:rPr>
        <w:t>Epigastric distress c</w:t>
      </w:r>
      <w:r w:rsidR="000C5442" w:rsidRPr="000C5442">
        <w:rPr>
          <w:rFonts w:ascii="Times New Roman" w:eastAsia="MyriadPro-Regular" w:hAnsi="Times New Roman" w:cs="Times New Roman"/>
          <w:sz w:val="24"/>
          <w:szCs w:val="24"/>
        </w:rPr>
        <w:t xml:space="preserve">ommonly results from irritation </w:t>
      </w:r>
      <w:r w:rsidRPr="000C5442">
        <w:rPr>
          <w:rFonts w:ascii="Times New Roman" w:eastAsia="MyriadPro-Regular" w:hAnsi="Times New Roman" w:cs="Times New Roman"/>
          <w:sz w:val="24"/>
          <w:szCs w:val="24"/>
        </w:rPr>
        <w:t>of the gastric mucosa (Figure 32.6) and is ofte</w:t>
      </w:r>
      <w:r w:rsidR="000C5442" w:rsidRPr="000C5442">
        <w:rPr>
          <w:rFonts w:ascii="Times New Roman" w:eastAsia="MyriadPro-Regular" w:hAnsi="Times New Roman" w:cs="Times New Roman"/>
          <w:sz w:val="24"/>
          <w:szCs w:val="24"/>
        </w:rPr>
        <w:t xml:space="preserve">n responsible for noncompliance </w:t>
      </w:r>
      <w:r w:rsidRPr="000C5442">
        <w:rPr>
          <w:rFonts w:ascii="Times New Roman" w:eastAsia="MyriadPro-Regular" w:hAnsi="Times New Roman" w:cs="Times New Roman"/>
          <w:sz w:val="24"/>
          <w:szCs w:val="24"/>
        </w:rPr>
        <w:t>in patients treated with the</w:t>
      </w:r>
      <w:r w:rsidR="000C5442" w:rsidRPr="000C5442">
        <w:rPr>
          <w:rFonts w:ascii="Times New Roman" w:eastAsia="MyriadPro-Regular" w:hAnsi="Times New Roman" w:cs="Times New Roman"/>
          <w:sz w:val="24"/>
          <w:szCs w:val="24"/>
        </w:rPr>
        <w:t xml:space="preserve">se </w:t>
      </w:r>
      <w:r w:rsidR="000C5442" w:rsidRPr="000C5442">
        <w:rPr>
          <w:rFonts w:ascii="Times New Roman" w:eastAsia="MyriadPro-Regular" w:hAnsi="Times New Roman" w:cs="Times New Roman"/>
          <w:sz w:val="24"/>
          <w:szCs w:val="24"/>
        </w:rPr>
        <w:lastRenderedPageBreak/>
        <w:t xml:space="preserve">drugs. The discomfort can be </w:t>
      </w:r>
      <w:r w:rsidRPr="000C5442">
        <w:rPr>
          <w:rFonts w:ascii="Times New Roman" w:eastAsia="MyriadPro-Regular" w:hAnsi="Times New Roman" w:cs="Times New Roman"/>
          <w:sz w:val="24"/>
          <w:szCs w:val="24"/>
        </w:rPr>
        <w:t>controlled if the drug is taken with foods other than dairy products.</w:t>
      </w:r>
    </w:p>
    <w:p w:rsidR="002D432B" w:rsidRPr="000C5442" w:rsidRDefault="000C5442" w:rsidP="000C5442">
      <w:pPr>
        <w:autoSpaceDE w:val="0"/>
        <w:autoSpaceDN w:val="0"/>
        <w:adjustRightInd w:val="0"/>
        <w:spacing w:after="0" w:line="360" w:lineRule="auto"/>
        <w:jc w:val="both"/>
        <w:rPr>
          <w:rFonts w:ascii="Times New Roman" w:eastAsia="MyriadPro-Regular" w:hAnsi="Times New Roman" w:cs="Times New Roman"/>
          <w:sz w:val="24"/>
          <w:szCs w:val="24"/>
        </w:rPr>
      </w:pPr>
      <w:r>
        <w:rPr>
          <w:rFonts w:ascii="Times New Roman" w:eastAsia="MyriadPro-Bold" w:hAnsi="Times New Roman" w:cs="Times New Roman"/>
          <w:b/>
          <w:bCs/>
          <w:sz w:val="24"/>
          <w:szCs w:val="24"/>
        </w:rPr>
        <w:t>2. Effects on calcifi</w:t>
      </w:r>
      <w:r w:rsidR="002D432B" w:rsidRPr="000C5442">
        <w:rPr>
          <w:rFonts w:ascii="Times New Roman" w:eastAsia="MyriadPro-Bold" w:hAnsi="Times New Roman" w:cs="Times New Roman"/>
          <w:b/>
          <w:bCs/>
          <w:sz w:val="24"/>
          <w:szCs w:val="24"/>
        </w:rPr>
        <w:t xml:space="preserve">ed tissues: </w:t>
      </w:r>
      <w:r w:rsidR="002D432B" w:rsidRPr="000C5442">
        <w:rPr>
          <w:rFonts w:ascii="Times New Roman" w:eastAsia="MyriadPro-Regular" w:hAnsi="Times New Roman" w:cs="Times New Roman"/>
          <w:sz w:val="24"/>
          <w:szCs w:val="24"/>
        </w:rPr>
        <w:t>Dep</w:t>
      </w:r>
      <w:r w:rsidRPr="000C5442">
        <w:rPr>
          <w:rFonts w:ascii="Times New Roman" w:eastAsia="MyriadPro-Regular" w:hAnsi="Times New Roman" w:cs="Times New Roman"/>
          <w:sz w:val="24"/>
          <w:szCs w:val="24"/>
        </w:rPr>
        <w:t xml:space="preserve">osition in the bone and primary </w:t>
      </w:r>
      <w:r>
        <w:rPr>
          <w:rFonts w:ascii="Times New Roman" w:eastAsia="MyriadPro-Regular" w:hAnsi="Times New Roman" w:cs="Times New Roman"/>
          <w:sz w:val="24"/>
          <w:szCs w:val="24"/>
        </w:rPr>
        <w:t>dentition occurs during calcifi</w:t>
      </w:r>
      <w:r w:rsidR="002D432B" w:rsidRPr="000C5442">
        <w:rPr>
          <w:rFonts w:ascii="Times New Roman" w:eastAsia="MyriadPro-Regular" w:hAnsi="Times New Roman" w:cs="Times New Roman"/>
          <w:sz w:val="24"/>
          <w:szCs w:val="24"/>
        </w:rPr>
        <w:t>c</w:t>
      </w:r>
      <w:r w:rsidRPr="000C5442">
        <w:rPr>
          <w:rFonts w:ascii="Times New Roman" w:eastAsia="MyriadPro-Regular" w:hAnsi="Times New Roman" w:cs="Times New Roman"/>
          <w:sz w:val="24"/>
          <w:szCs w:val="24"/>
        </w:rPr>
        <w:t xml:space="preserve">ation in growing children. This </w:t>
      </w:r>
      <w:r w:rsidR="002D432B" w:rsidRPr="000C5442">
        <w:rPr>
          <w:rFonts w:ascii="Times New Roman" w:eastAsia="MyriadPro-Regular" w:hAnsi="Times New Roman" w:cs="Times New Roman"/>
          <w:sz w:val="24"/>
          <w:szCs w:val="24"/>
        </w:rPr>
        <w:t>causes discoloration and hypoplas</w:t>
      </w:r>
      <w:r w:rsidRPr="000C5442">
        <w:rPr>
          <w:rFonts w:ascii="Times New Roman" w:eastAsia="MyriadPro-Regular" w:hAnsi="Times New Roman" w:cs="Times New Roman"/>
          <w:sz w:val="24"/>
          <w:szCs w:val="24"/>
        </w:rPr>
        <w:t xml:space="preserve">ia of the teeth and a temporary </w:t>
      </w:r>
      <w:r w:rsidR="002D432B" w:rsidRPr="000C5442">
        <w:rPr>
          <w:rFonts w:ascii="Times New Roman" w:eastAsia="MyriadPro-Regular" w:hAnsi="Times New Roman" w:cs="Times New Roman"/>
          <w:sz w:val="24"/>
          <w:szCs w:val="24"/>
        </w:rPr>
        <w:t>stunting of growth.</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3. Fatal hepatotoxicity: </w:t>
      </w:r>
      <w:r w:rsidRPr="000C5442">
        <w:rPr>
          <w:rFonts w:ascii="Times New Roman" w:eastAsia="MyriadPro-Regular" w:hAnsi="Times New Roman" w:cs="Times New Roman"/>
          <w:sz w:val="24"/>
          <w:szCs w:val="24"/>
        </w:rPr>
        <w:t>This side eff</w:t>
      </w:r>
      <w:r w:rsidR="000C5442" w:rsidRPr="000C5442">
        <w:rPr>
          <w:rFonts w:ascii="Times New Roman" w:eastAsia="MyriadPro-Regular" w:hAnsi="Times New Roman" w:cs="Times New Roman"/>
          <w:sz w:val="24"/>
          <w:szCs w:val="24"/>
        </w:rPr>
        <w:t xml:space="preserve">ect has been known to occur in </w:t>
      </w:r>
      <w:r w:rsidRPr="000C5442">
        <w:rPr>
          <w:rFonts w:ascii="Times New Roman" w:eastAsia="MyriadPro-Regular" w:hAnsi="Times New Roman" w:cs="Times New Roman"/>
          <w:sz w:val="24"/>
          <w:szCs w:val="24"/>
        </w:rPr>
        <w:t>pregnant women who received high dos</w:t>
      </w:r>
      <w:r w:rsidR="000C5442" w:rsidRPr="000C5442">
        <w:rPr>
          <w:rFonts w:ascii="Times New Roman" w:eastAsia="MyriadPro-Regular" w:hAnsi="Times New Roman" w:cs="Times New Roman"/>
          <w:sz w:val="24"/>
          <w:szCs w:val="24"/>
        </w:rPr>
        <w:t xml:space="preserve">es of tetracyclines, especially </w:t>
      </w:r>
      <w:r w:rsidRPr="000C5442">
        <w:rPr>
          <w:rFonts w:ascii="Times New Roman" w:eastAsia="MyriadPro-Regular" w:hAnsi="Times New Roman" w:cs="Times New Roman"/>
          <w:sz w:val="24"/>
          <w:szCs w:val="24"/>
        </w:rPr>
        <w:t>if they were experiencing pyelonephritis.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4. Phototoxicity: </w:t>
      </w:r>
      <w:r w:rsidRPr="000C5442">
        <w:rPr>
          <w:rFonts w:ascii="Times New Roman" w:eastAsia="MyriadPro-Regular" w:hAnsi="Times New Roman" w:cs="Times New Roman"/>
          <w:sz w:val="24"/>
          <w:szCs w:val="24"/>
        </w:rPr>
        <w:t>Phototoxicity, such a</w:t>
      </w:r>
      <w:r w:rsidR="000C5442" w:rsidRPr="000C5442">
        <w:rPr>
          <w:rFonts w:ascii="Times New Roman" w:eastAsia="MyriadPro-Regular" w:hAnsi="Times New Roman" w:cs="Times New Roman"/>
          <w:sz w:val="24"/>
          <w:szCs w:val="24"/>
        </w:rPr>
        <w:t xml:space="preserve">s severe sunburn, occurs when a </w:t>
      </w:r>
      <w:r w:rsidRPr="000C5442">
        <w:rPr>
          <w:rFonts w:ascii="Times New Roman" w:eastAsia="MyriadPro-Regular" w:hAnsi="Times New Roman" w:cs="Times New Roman"/>
          <w:sz w:val="24"/>
          <w:szCs w:val="24"/>
        </w:rPr>
        <w:t>patient receiving a tetracycline is expo</w:t>
      </w:r>
      <w:r w:rsidR="000C5442" w:rsidRPr="000C5442">
        <w:rPr>
          <w:rFonts w:ascii="Times New Roman" w:eastAsia="MyriadPro-Regular" w:hAnsi="Times New Roman" w:cs="Times New Roman"/>
          <w:sz w:val="24"/>
          <w:szCs w:val="24"/>
        </w:rPr>
        <w:t xml:space="preserve">sed to sun or ultraviolet rays. </w:t>
      </w:r>
      <w:r w:rsidRPr="000C5442">
        <w:rPr>
          <w:rFonts w:ascii="Times New Roman" w:eastAsia="MyriadPro-Regular" w:hAnsi="Times New Roman" w:cs="Times New Roman"/>
          <w:sz w:val="24"/>
          <w:szCs w:val="24"/>
        </w:rPr>
        <w:t xml:space="preserve">This toxicity is encountered most frequently with </w:t>
      </w:r>
      <w:r w:rsidRPr="000C5442">
        <w:rPr>
          <w:rFonts w:ascii="Times New Roman" w:eastAsia="MyriadPro-Bold" w:hAnsi="Times New Roman" w:cs="Times New Roman"/>
          <w:i/>
          <w:iCs/>
          <w:sz w:val="24"/>
          <w:szCs w:val="24"/>
        </w:rPr>
        <w:t xml:space="preserve">tetracycline </w:t>
      </w:r>
      <w:r w:rsidRPr="000C5442">
        <w:rPr>
          <w:rFonts w:ascii="Times New Roman" w:eastAsia="MyriadPro-Regular" w:hAnsi="Times New Roman" w:cs="Times New Roman"/>
          <w:sz w:val="24"/>
          <w:szCs w:val="24"/>
        </w:rPr>
        <w:t>[</w:t>
      </w:r>
      <w:proofErr w:type="spellStart"/>
      <w:r w:rsidRPr="000C5442">
        <w:rPr>
          <w:rFonts w:ascii="Times New Roman" w:eastAsia="MyriadPro-Regular" w:hAnsi="Times New Roman" w:cs="Times New Roman"/>
          <w:sz w:val="24"/>
          <w:szCs w:val="24"/>
        </w:rPr>
        <w:t>tet</w:t>
      </w:r>
      <w:proofErr w:type="spellEnd"/>
      <w:r w:rsidRPr="000C5442">
        <w:rPr>
          <w:rFonts w:ascii="Times New Roman" w:eastAsia="MyriadPro-Regular" w:hAnsi="Times New Roman" w:cs="Times New Roman"/>
          <w:sz w:val="24"/>
          <w:szCs w:val="24"/>
        </w:rPr>
        <w:t>-rah</w:t>
      </w:r>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SYE-</w:t>
      </w:r>
      <w:proofErr w:type="spellStart"/>
      <w:r w:rsidRPr="000C5442">
        <w:rPr>
          <w:rFonts w:ascii="Times New Roman" w:eastAsia="MyriadPro-Regular" w:hAnsi="Times New Roman" w:cs="Times New Roman"/>
          <w:sz w:val="24"/>
          <w:szCs w:val="24"/>
        </w:rPr>
        <w:t>kleen</w:t>
      </w:r>
      <w:proofErr w:type="spellEnd"/>
      <w:r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doxycycline</w:t>
      </w:r>
      <w:r w:rsidRPr="000C5442">
        <w:rPr>
          <w:rFonts w:ascii="Times New Roman" w:eastAsia="MyriadPro-Regular" w:hAnsi="Times New Roman" w:cs="Times New Roman"/>
          <w:sz w:val="24"/>
          <w:szCs w:val="24"/>
        </w:rPr>
        <w:t xml:space="preserve">, and </w:t>
      </w:r>
      <w:r w:rsidRPr="000C5442">
        <w:rPr>
          <w:rFonts w:ascii="Times New Roman" w:eastAsia="MyriadPro-Bold" w:hAnsi="Times New Roman" w:cs="Times New Roman"/>
          <w:i/>
          <w:iCs/>
          <w:sz w:val="24"/>
          <w:szCs w:val="24"/>
        </w:rPr>
        <w:t xml:space="preserve">demeclocycline </w:t>
      </w:r>
      <w:r w:rsidRPr="000C5442">
        <w:rPr>
          <w:rFonts w:ascii="Times New Roman" w:eastAsia="MyriadPro-Regular" w:hAnsi="Times New Roman" w:cs="Times New Roman"/>
          <w:sz w:val="24"/>
          <w:szCs w:val="24"/>
        </w:rPr>
        <w:t>[</w:t>
      </w:r>
      <w:proofErr w:type="spellStart"/>
      <w:r w:rsidRPr="000C5442">
        <w:rPr>
          <w:rFonts w:ascii="Times New Roman" w:eastAsia="MyriadPro-Regular" w:hAnsi="Times New Roman" w:cs="Times New Roman"/>
          <w:sz w:val="24"/>
          <w:szCs w:val="24"/>
        </w:rPr>
        <w:t>dem</w:t>
      </w:r>
      <w:proofErr w:type="spellEnd"/>
      <w:r w:rsidRPr="000C5442">
        <w:rPr>
          <w:rFonts w:ascii="Times New Roman" w:eastAsia="MyriadPro-Regular" w:hAnsi="Times New Roman" w:cs="Times New Roman"/>
          <w:sz w:val="24"/>
          <w:szCs w:val="24"/>
        </w:rPr>
        <w:t>-e-</w:t>
      </w:r>
      <w:proofErr w:type="spellStart"/>
      <w:r w:rsidRPr="000C5442">
        <w:rPr>
          <w:rFonts w:ascii="Times New Roman" w:eastAsia="MyriadPro-Regular" w:hAnsi="Times New Roman" w:cs="Times New Roman"/>
          <w:sz w:val="24"/>
          <w:szCs w:val="24"/>
        </w:rPr>
        <w:t>kloe</w:t>
      </w:r>
      <w:proofErr w:type="spellEnd"/>
      <w:r w:rsidRPr="000C5442">
        <w:rPr>
          <w:rFonts w:ascii="Times New Roman" w:eastAsia="MyriadPro-Regular" w:hAnsi="Times New Roman" w:cs="Times New Roman"/>
          <w:sz w:val="24"/>
          <w:szCs w:val="24"/>
        </w:rPr>
        <w:t>-SYE-</w:t>
      </w:r>
      <w:proofErr w:type="spellStart"/>
      <w:r w:rsidRPr="000C5442">
        <w:rPr>
          <w:rFonts w:ascii="Times New Roman" w:eastAsia="MyriadPro-Regular" w:hAnsi="Times New Roman" w:cs="Times New Roman"/>
          <w:sz w:val="24"/>
          <w:szCs w:val="24"/>
        </w:rPr>
        <w:t>kleen</w:t>
      </w:r>
      <w:proofErr w:type="spellEnd"/>
      <w:r w:rsidRPr="000C5442">
        <w:rPr>
          <w:rFonts w:ascii="Times New Roman" w:eastAsia="MyriadPro-Regular" w:hAnsi="Times New Roman" w:cs="Times New Roman"/>
          <w:sz w:val="24"/>
          <w:szCs w:val="24"/>
        </w:rPr>
        <w:t>].</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5. Vestibular problems: </w:t>
      </w:r>
      <w:r w:rsidRPr="000C5442">
        <w:rPr>
          <w:rFonts w:ascii="Times New Roman" w:eastAsia="MyriadPro-Regular" w:hAnsi="Times New Roman" w:cs="Times New Roman"/>
          <w:sz w:val="24"/>
          <w:szCs w:val="24"/>
        </w:rPr>
        <w:t>These side ef</w:t>
      </w:r>
      <w:r w:rsidR="000C5442" w:rsidRPr="000C5442">
        <w:rPr>
          <w:rFonts w:ascii="Times New Roman" w:eastAsia="MyriadPro-Regular" w:hAnsi="Times New Roman" w:cs="Times New Roman"/>
          <w:sz w:val="24"/>
          <w:szCs w:val="24"/>
        </w:rPr>
        <w:t xml:space="preserve">fects (for example, dizziness, </w:t>
      </w:r>
      <w:r w:rsidRPr="000C5442">
        <w:rPr>
          <w:rFonts w:ascii="Times New Roman" w:eastAsia="MyriadPro-Regular" w:hAnsi="Times New Roman" w:cs="Times New Roman"/>
          <w:sz w:val="24"/>
          <w:szCs w:val="24"/>
        </w:rPr>
        <w:t xml:space="preserve">nausea, and vomiting) occur particularly with </w:t>
      </w:r>
      <w:r w:rsidRPr="000C5442">
        <w:rPr>
          <w:rFonts w:ascii="Times New Roman" w:eastAsia="MyriadPro-Bold" w:hAnsi="Times New Roman" w:cs="Times New Roman"/>
          <w:i/>
          <w:iCs/>
          <w:sz w:val="24"/>
          <w:szCs w:val="24"/>
        </w:rPr>
        <w:t>minocycline</w:t>
      </w:r>
      <w:r w:rsidR="000C5442" w:rsidRPr="000C5442">
        <w:rPr>
          <w:rFonts w:ascii="Times New Roman" w:eastAsia="MyriadPro-Regular" w:hAnsi="Times New Roman" w:cs="Times New Roman"/>
          <w:sz w:val="24"/>
          <w:szCs w:val="24"/>
        </w:rPr>
        <w:t xml:space="preserve">, which </w:t>
      </w:r>
      <w:r w:rsidRPr="000C5442">
        <w:rPr>
          <w:rFonts w:ascii="Times New Roman" w:eastAsia="MyriadPro-Regular" w:hAnsi="Times New Roman" w:cs="Times New Roman"/>
          <w:sz w:val="24"/>
          <w:szCs w:val="24"/>
        </w:rPr>
        <w:t xml:space="preserve">concentrates in the endolymph of the ear and </w:t>
      </w:r>
      <w:proofErr w:type="spellStart"/>
      <w:r w:rsidRPr="000C5442">
        <w:rPr>
          <w:rFonts w:ascii="Times New Roman" w:eastAsia="MyriadPro-Regular" w:hAnsi="Times New Roman" w:cs="Times New Roman"/>
          <w:sz w:val="24"/>
          <w:szCs w:val="24"/>
        </w:rPr>
        <w:t>aff</w:t>
      </w:r>
      <w:proofErr w:type="spellEnd"/>
      <w:r w:rsidRPr="000C5442">
        <w:rPr>
          <w:rFonts w:ascii="Times New Roman" w:eastAsia="MyriadPro-Regular" w:hAnsi="Times New Roman" w:cs="Times New Roman"/>
          <w:sz w:val="24"/>
          <w:szCs w:val="24"/>
        </w:rPr>
        <w:t xml:space="preserve"> </w:t>
      </w:r>
      <w:proofErr w:type="spellStart"/>
      <w:r w:rsidRPr="000C5442">
        <w:rPr>
          <w:rFonts w:ascii="Times New Roman" w:eastAsia="MyriadPro-Regular" w:hAnsi="Times New Roman" w:cs="Times New Roman"/>
          <w:sz w:val="24"/>
          <w:szCs w:val="24"/>
        </w:rPr>
        <w:t>ect</w:t>
      </w:r>
      <w:r w:rsidR="000C5442" w:rsidRPr="000C5442">
        <w:rPr>
          <w:rFonts w:ascii="Times New Roman" w:eastAsia="MyriadPro-Regular" w:hAnsi="Times New Roman" w:cs="Times New Roman"/>
          <w:sz w:val="24"/>
          <w:szCs w:val="24"/>
        </w:rPr>
        <w:t>s</w:t>
      </w:r>
      <w:proofErr w:type="spellEnd"/>
      <w:r w:rsidR="000C5442" w:rsidRPr="000C5442">
        <w:rPr>
          <w:rFonts w:ascii="Times New Roman" w:eastAsia="MyriadPro-Regular" w:hAnsi="Times New Roman" w:cs="Times New Roman"/>
          <w:sz w:val="24"/>
          <w:szCs w:val="24"/>
        </w:rPr>
        <w:t xml:space="preserve"> function. </w:t>
      </w:r>
      <w:r w:rsidRPr="000C5442">
        <w:rPr>
          <w:rFonts w:ascii="Times New Roman" w:eastAsia="MyriadPro-Bold" w:hAnsi="Times New Roman" w:cs="Times New Roman"/>
          <w:i/>
          <w:iCs/>
          <w:sz w:val="24"/>
          <w:szCs w:val="24"/>
        </w:rPr>
        <w:t xml:space="preserve">Doxycycline </w:t>
      </w:r>
      <w:r w:rsidR="000C5442">
        <w:rPr>
          <w:rFonts w:ascii="Times New Roman" w:eastAsia="MyriadPro-Regular" w:hAnsi="Times New Roman" w:cs="Times New Roman"/>
          <w:sz w:val="24"/>
          <w:szCs w:val="24"/>
        </w:rPr>
        <w:t>may also cause vestibular eff</w:t>
      </w:r>
      <w:r w:rsidRPr="000C5442">
        <w:rPr>
          <w:rFonts w:ascii="Times New Roman" w:eastAsia="MyriadPro-Regular" w:hAnsi="Times New Roman" w:cs="Times New Roman"/>
          <w:sz w:val="24"/>
          <w:szCs w:val="24"/>
        </w:rPr>
        <w:t>ects.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6. Pseudotumor cerebri: </w:t>
      </w:r>
      <w:r w:rsidRPr="000C5442">
        <w:rPr>
          <w:rFonts w:ascii="Times New Roman" w:eastAsia="MyriadPro-Regular" w:hAnsi="Times New Roman" w:cs="Times New Roman"/>
          <w:sz w:val="24"/>
          <w:szCs w:val="24"/>
        </w:rPr>
        <w:t>Benign, intracra</w:t>
      </w:r>
      <w:r w:rsidR="000C5442" w:rsidRPr="000C5442">
        <w:rPr>
          <w:rFonts w:ascii="Times New Roman" w:eastAsia="MyriadPro-Regular" w:hAnsi="Times New Roman" w:cs="Times New Roman"/>
          <w:sz w:val="24"/>
          <w:szCs w:val="24"/>
        </w:rPr>
        <w:t xml:space="preserve">nial hypertension characterized </w:t>
      </w:r>
      <w:r w:rsidRPr="000C5442">
        <w:rPr>
          <w:rFonts w:ascii="Times New Roman" w:eastAsia="MyriadPro-Regular" w:hAnsi="Times New Roman" w:cs="Times New Roman"/>
          <w:sz w:val="24"/>
          <w:szCs w:val="24"/>
        </w:rPr>
        <w:t>by headache and blurred vis</w:t>
      </w:r>
      <w:r w:rsidR="000C5442" w:rsidRPr="000C5442">
        <w:rPr>
          <w:rFonts w:ascii="Times New Roman" w:eastAsia="MyriadPro-Regular" w:hAnsi="Times New Roman" w:cs="Times New Roman"/>
          <w:sz w:val="24"/>
          <w:szCs w:val="24"/>
        </w:rPr>
        <w:t xml:space="preserve">ion may occur rarely in adults. </w:t>
      </w:r>
      <w:r w:rsidRPr="000C5442">
        <w:rPr>
          <w:rFonts w:ascii="Times New Roman" w:eastAsia="MyriadPro-Regular" w:hAnsi="Times New Roman" w:cs="Times New Roman"/>
          <w:sz w:val="24"/>
          <w:szCs w:val="24"/>
        </w:rPr>
        <w:t xml:space="preserve">Although discontinuation of the drug reverses this condition, it </w:t>
      </w:r>
      <w:r w:rsidR="000C5442" w:rsidRPr="000C5442">
        <w:rPr>
          <w:rFonts w:ascii="Times New Roman" w:eastAsia="MyriadPro-Regular" w:hAnsi="Times New Roman" w:cs="Times New Roman"/>
          <w:sz w:val="24"/>
          <w:szCs w:val="24"/>
        </w:rPr>
        <w:t xml:space="preserve">is </w:t>
      </w:r>
      <w:r w:rsidRPr="000C5442">
        <w:rPr>
          <w:rFonts w:ascii="Times New Roman" w:eastAsia="MyriadPro-Regular" w:hAnsi="Times New Roman" w:cs="Times New Roman"/>
          <w:sz w:val="24"/>
          <w:szCs w:val="24"/>
        </w:rPr>
        <w:t>not clear whether permanent sequelae may occur.</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7. Superinfections: </w:t>
      </w:r>
      <w:r w:rsidRPr="000C5442">
        <w:rPr>
          <w:rFonts w:ascii="Times New Roman" w:eastAsia="MyriadPro-Regular" w:hAnsi="Times New Roman" w:cs="Times New Roman"/>
          <w:sz w:val="24"/>
          <w:szCs w:val="24"/>
        </w:rPr>
        <w:t xml:space="preserve">Overgrowths </w:t>
      </w:r>
      <w:r w:rsidR="000C5442" w:rsidRPr="000C5442">
        <w:rPr>
          <w:rFonts w:ascii="Times New Roman" w:eastAsia="MyriadPro-Regular" w:hAnsi="Times New Roman" w:cs="Times New Roman"/>
          <w:sz w:val="24"/>
          <w:szCs w:val="24"/>
        </w:rPr>
        <w:t xml:space="preserve">of Candida (for example, in the </w:t>
      </w:r>
      <w:r w:rsidRPr="000C5442">
        <w:rPr>
          <w:rFonts w:ascii="Times New Roman" w:eastAsia="MyriadPro-Regular" w:hAnsi="Times New Roman" w:cs="Times New Roman"/>
          <w:sz w:val="24"/>
          <w:szCs w:val="24"/>
        </w:rPr>
        <w:t>vagina) or of resistant staphylococc</w:t>
      </w:r>
      <w:r w:rsidR="000C5442" w:rsidRPr="000C5442">
        <w:rPr>
          <w:rFonts w:ascii="Times New Roman" w:eastAsia="MyriadPro-Regular" w:hAnsi="Times New Roman" w:cs="Times New Roman"/>
          <w:sz w:val="24"/>
          <w:szCs w:val="24"/>
        </w:rPr>
        <w:t xml:space="preserve">i (in the intestine) may occur. </w:t>
      </w:r>
      <w:r w:rsidRPr="000C5442">
        <w:rPr>
          <w:rFonts w:ascii="Times New Roman" w:eastAsia="MyriadPro-Regular" w:hAnsi="Times New Roman" w:cs="Times New Roman"/>
          <w:sz w:val="24"/>
          <w:szCs w:val="24"/>
        </w:rPr>
        <w:t xml:space="preserve">Pseudomembranous colitis due </w:t>
      </w:r>
      <w:r w:rsidR="000C5442" w:rsidRPr="000C5442">
        <w:rPr>
          <w:rFonts w:ascii="Times New Roman" w:eastAsia="MyriadPro-Regular" w:hAnsi="Times New Roman" w:cs="Times New Roman"/>
          <w:sz w:val="24"/>
          <w:szCs w:val="24"/>
        </w:rPr>
        <w:t xml:space="preserve">to an overgrowth of Clostridium </w:t>
      </w:r>
      <w:r w:rsidR="000C5442">
        <w:rPr>
          <w:rFonts w:ascii="Times New Roman" w:eastAsia="MyriadPro-Regular" w:hAnsi="Times New Roman" w:cs="Times New Roman"/>
          <w:sz w:val="24"/>
          <w:szCs w:val="24"/>
        </w:rPr>
        <w:t>diffi</w:t>
      </w:r>
      <w:r w:rsidRPr="000C5442">
        <w:rPr>
          <w:rFonts w:ascii="Times New Roman" w:eastAsia="MyriadPro-Regular" w:hAnsi="Times New Roman" w:cs="Times New Roman"/>
          <w:sz w:val="24"/>
          <w:szCs w:val="24"/>
        </w:rPr>
        <w:t>cile has also been reported.</w:t>
      </w:r>
    </w:p>
    <w:p w:rsidR="0038118F" w:rsidRPr="0038118F" w:rsidRDefault="0038118F" w:rsidP="0038118F">
      <w:pPr>
        <w:spacing w:line="360" w:lineRule="auto"/>
        <w:jc w:val="both"/>
        <w:rPr>
          <w:rFonts w:ascii="Times New Roman" w:eastAsia="MyriadPro-Regular" w:hAnsi="Times New Roman" w:cs="Times New Roman"/>
          <w:sz w:val="24"/>
          <w:szCs w:val="24"/>
        </w:rPr>
      </w:pPr>
      <w:r w:rsidRPr="003107D7">
        <w:rPr>
          <w:rFonts w:ascii="Times New Roman" w:eastAsia="MyriadPro-Regular" w:hAnsi="Times New Roman" w:cs="Times New Roman"/>
          <w:b/>
          <w:sz w:val="24"/>
          <w:szCs w:val="24"/>
        </w:rPr>
        <w:t>8. Contraindications</w:t>
      </w:r>
      <w:r w:rsidRPr="0038118F">
        <w:rPr>
          <w:rFonts w:ascii="Times New Roman" w:eastAsia="MyriadPro-Regular" w:hAnsi="Times New Roman" w:cs="Times New Roman"/>
          <w:sz w:val="24"/>
          <w:szCs w:val="24"/>
        </w:rPr>
        <w:t xml:space="preserve">: Renally impaired patients should not be treated with any of the tetracyclines except doxycycline. Accumulation of tetracyclines may aggravate </w:t>
      </w:r>
      <w:proofErr w:type="spellStart"/>
      <w:r w:rsidRPr="0038118F">
        <w:rPr>
          <w:rFonts w:ascii="Times New Roman" w:eastAsia="MyriadPro-Regular" w:hAnsi="Times New Roman" w:cs="Times New Roman"/>
          <w:sz w:val="24"/>
          <w:szCs w:val="24"/>
        </w:rPr>
        <w:t>preexisting</w:t>
      </w:r>
      <w:proofErr w:type="spellEnd"/>
      <w:r w:rsidRPr="0038118F">
        <w:rPr>
          <w:rFonts w:ascii="Times New Roman" w:eastAsia="MyriadPro-Regular" w:hAnsi="Times New Roman" w:cs="Times New Roman"/>
          <w:sz w:val="24"/>
          <w:szCs w:val="24"/>
        </w:rPr>
        <w:t xml:space="preserve"> </w:t>
      </w:r>
      <w:proofErr w:type="spellStart"/>
      <w:r w:rsidRPr="0038118F">
        <w:rPr>
          <w:rFonts w:ascii="Times New Roman" w:eastAsia="MyriadPro-Regular" w:hAnsi="Times New Roman" w:cs="Times New Roman"/>
          <w:sz w:val="24"/>
          <w:szCs w:val="24"/>
        </w:rPr>
        <w:t>azotemia</w:t>
      </w:r>
      <w:proofErr w:type="spellEnd"/>
      <w:r w:rsidRPr="0038118F">
        <w:rPr>
          <w:rFonts w:ascii="Times New Roman" w:eastAsia="MyriadPro-Regular" w:hAnsi="Times New Roman" w:cs="Times New Roman"/>
          <w:sz w:val="24"/>
          <w:szCs w:val="24"/>
        </w:rPr>
        <w:t xml:space="preserve"> (a higher-than- normal level of urea or other nitrogen-containing compounds in the blood) by interfering with protein synthesis, thus promoting amino acid degradation. The tetracyclines should not be employed in </w:t>
      </w:r>
      <w:r>
        <w:rPr>
          <w:rFonts w:ascii="Times New Roman" w:eastAsia="MyriadPro-Regular" w:hAnsi="Times New Roman" w:cs="Times New Roman"/>
          <w:sz w:val="24"/>
          <w:szCs w:val="24"/>
        </w:rPr>
        <w:t>preg</w:t>
      </w:r>
      <w:r w:rsidRPr="0038118F">
        <w:rPr>
          <w:rFonts w:ascii="Times New Roman" w:eastAsia="MyriadPro-Regular" w:hAnsi="Times New Roman" w:cs="Times New Roman"/>
          <w:sz w:val="24"/>
          <w:szCs w:val="24"/>
        </w:rPr>
        <w:t>nant or breast-feeding women or in children less than 8 years of age.</w:t>
      </w:r>
    </w:p>
    <w:p w:rsidR="0038118F" w:rsidRPr="003107D7" w:rsidRDefault="0038118F" w:rsidP="0038118F">
      <w:pPr>
        <w:spacing w:line="360" w:lineRule="auto"/>
        <w:jc w:val="both"/>
        <w:rPr>
          <w:rFonts w:ascii="Times New Roman" w:eastAsia="MyriadPro-Regular" w:hAnsi="Times New Roman" w:cs="Times New Roman"/>
          <w:b/>
          <w:sz w:val="24"/>
          <w:szCs w:val="24"/>
          <w:u w:val="single"/>
        </w:rPr>
      </w:pPr>
      <w:r w:rsidRPr="003107D7">
        <w:rPr>
          <w:rFonts w:ascii="Times New Roman" w:eastAsia="MyriadPro-Regular" w:hAnsi="Times New Roman" w:cs="Times New Roman"/>
          <w:b/>
          <w:sz w:val="24"/>
          <w:szCs w:val="24"/>
          <w:u w:val="single"/>
        </w:rPr>
        <w:t>III.  GLYCYLCYCLINES</w:t>
      </w:r>
    </w:p>
    <w:p w:rsidR="003107D7" w:rsidRDefault="0038118F" w:rsidP="000C5442">
      <w:pPr>
        <w:spacing w:line="360" w:lineRule="auto"/>
        <w:jc w:val="both"/>
        <w:rPr>
          <w:rFonts w:ascii="Times New Roman" w:eastAsia="MyriadPro-Regular" w:hAnsi="Times New Roman" w:cs="Times New Roman"/>
          <w:sz w:val="24"/>
          <w:szCs w:val="24"/>
        </w:rPr>
      </w:pPr>
      <w:r w:rsidRPr="0038118F">
        <w:rPr>
          <w:rFonts w:ascii="Times New Roman" w:eastAsia="MyriadPro-Regular" w:hAnsi="Times New Roman" w:cs="Times New Roman"/>
          <w:sz w:val="24"/>
          <w:szCs w:val="24"/>
        </w:rPr>
        <w:t>Tigecycli</w:t>
      </w:r>
      <w:r>
        <w:rPr>
          <w:rFonts w:ascii="Times New Roman" w:eastAsia="MyriadPro-Regular" w:hAnsi="Times New Roman" w:cs="Times New Roman"/>
          <w:sz w:val="24"/>
          <w:szCs w:val="24"/>
        </w:rPr>
        <w:t>ne [</w:t>
      </w:r>
      <w:proofErr w:type="spellStart"/>
      <w:r>
        <w:rPr>
          <w:rFonts w:ascii="Times New Roman" w:eastAsia="MyriadPro-Regular" w:hAnsi="Times New Roman" w:cs="Times New Roman"/>
          <w:sz w:val="24"/>
          <w:szCs w:val="24"/>
        </w:rPr>
        <w:t>tye</w:t>
      </w:r>
      <w:proofErr w:type="spellEnd"/>
      <w:r>
        <w:rPr>
          <w:rFonts w:ascii="Times New Roman" w:eastAsia="MyriadPro-Regular" w:hAnsi="Times New Roman" w:cs="Times New Roman"/>
          <w:sz w:val="24"/>
          <w:szCs w:val="24"/>
        </w:rPr>
        <w:t>-</w:t>
      </w:r>
      <w:proofErr w:type="spellStart"/>
      <w:r>
        <w:rPr>
          <w:rFonts w:ascii="Times New Roman" w:eastAsia="MyriadPro-Regular" w:hAnsi="Times New Roman" w:cs="Times New Roman"/>
          <w:sz w:val="24"/>
          <w:szCs w:val="24"/>
        </w:rPr>
        <w:t>ge</w:t>
      </w:r>
      <w:proofErr w:type="spellEnd"/>
      <w:r>
        <w:rPr>
          <w:rFonts w:ascii="Times New Roman" w:eastAsia="MyriadPro-Regular" w:hAnsi="Times New Roman" w:cs="Times New Roman"/>
          <w:sz w:val="24"/>
          <w:szCs w:val="24"/>
        </w:rPr>
        <w:t>-SYE-</w:t>
      </w:r>
      <w:proofErr w:type="spellStart"/>
      <w:r>
        <w:rPr>
          <w:rFonts w:ascii="Times New Roman" w:eastAsia="MyriadPro-Regular" w:hAnsi="Times New Roman" w:cs="Times New Roman"/>
          <w:sz w:val="24"/>
          <w:szCs w:val="24"/>
        </w:rPr>
        <w:t>kleen</w:t>
      </w:r>
      <w:proofErr w:type="spellEnd"/>
      <w:r>
        <w:rPr>
          <w:rFonts w:ascii="Times New Roman" w:eastAsia="MyriadPro-Regular" w:hAnsi="Times New Roman" w:cs="Times New Roman"/>
          <w:sz w:val="24"/>
          <w:szCs w:val="24"/>
        </w:rPr>
        <w:t>] is the fi</w:t>
      </w:r>
      <w:r w:rsidRPr="0038118F">
        <w:rPr>
          <w:rFonts w:ascii="Times New Roman" w:eastAsia="MyriadPro-Regular" w:hAnsi="Times New Roman" w:cs="Times New Roman"/>
          <w:sz w:val="24"/>
          <w:szCs w:val="24"/>
        </w:rPr>
        <w:t xml:space="preserve">rst available member of a new class of antimicrobial agents called </w:t>
      </w:r>
      <w:proofErr w:type="spellStart"/>
      <w:r w:rsidRPr="0038118F">
        <w:rPr>
          <w:rFonts w:ascii="Times New Roman" w:eastAsia="MyriadPro-Regular" w:hAnsi="Times New Roman" w:cs="Times New Roman"/>
          <w:sz w:val="24"/>
          <w:szCs w:val="24"/>
        </w:rPr>
        <w:t>glycylcyclines</w:t>
      </w:r>
      <w:proofErr w:type="spellEnd"/>
      <w:r w:rsidRPr="0038118F">
        <w:rPr>
          <w:rFonts w:ascii="Times New Roman" w:eastAsia="MyriadPro-Regular" w:hAnsi="Times New Roman" w:cs="Times New Roman"/>
          <w:sz w:val="24"/>
          <w:szCs w:val="24"/>
        </w:rPr>
        <w:t>. Tig</w:t>
      </w:r>
      <w:r>
        <w:rPr>
          <w:rFonts w:ascii="Times New Roman" w:eastAsia="MyriadPro-Regular" w:hAnsi="Times New Roman" w:cs="Times New Roman"/>
          <w:sz w:val="24"/>
          <w:szCs w:val="24"/>
        </w:rPr>
        <w:t>ecycline, a derivative of mino</w:t>
      </w:r>
      <w:r w:rsidRPr="0038118F">
        <w:rPr>
          <w:rFonts w:ascii="Times New Roman" w:eastAsia="MyriadPro-Regular" w:hAnsi="Times New Roman" w:cs="Times New Roman"/>
          <w:sz w:val="24"/>
          <w:szCs w:val="24"/>
        </w:rPr>
        <w:t xml:space="preserve">cycline, is structurally similar to the tetracyclines and has a broad-spectrum activity against multidrug-resistant gram-positive pathogens, some gram- negative organisms, and anaerobic organisms. Tigecycline is indicated for treatment of complicated skin and soft tissue </w:t>
      </w:r>
      <w:r>
        <w:rPr>
          <w:rFonts w:ascii="Times New Roman" w:eastAsia="MyriadPro-Regular" w:hAnsi="Times New Roman" w:cs="Times New Roman"/>
          <w:sz w:val="24"/>
          <w:szCs w:val="24"/>
        </w:rPr>
        <w:t>infections, as well as, compli</w:t>
      </w:r>
      <w:r w:rsidRPr="0038118F">
        <w:rPr>
          <w:rFonts w:ascii="Times New Roman" w:eastAsia="MyriadPro-Regular" w:hAnsi="Times New Roman" w:cs="Times New Roman"/>
          <w:sz w:val="24"/>
          <w:szCs w:val="24"/>
        </w:rPr>
        <w:t xml:space="preserve">cated intra-abdominal infections. </w:t>
      </w:r>
    </w:p>
    <w:p w:rsidR="003107D7" w:rsidRPr="003107D7" w:rsidRDefault="0038118F" w:rsidP="003107D7">
      <w:pPr>
        <w:pStyle w:val="ListParagraph"/>
        <w:numPr>
          <w:ilvl w:val="0"/>
          <w:numId w:val="1"/>
        </w:numPr>
        <w:spacing w:line="360" w:lineRule="auto"/>
        <w:jc w:val="both"/>
        <w:rPr>
          <w:rFonts w:ascii="Times New Roman" w:eastAsia="MyriadPro-Regular" w:hAnsi="Times New Roman" w:cs="Times New Roman"/>
          <w:sz w:val="24"/>
          <w:szCs w:val="24"/>
        </w:rPr>
      </w:pPr>
      <w:r w:rsidRPr="003107D7">
        <w:rPr>
          <w:rFonts w:ascii="Times New Roman" w:eastAsia="MyriadPro-Regular" w:hAnsi="Times New Roman" w:cs="Times New Roman"/>
          <w:b/>
          <w:sz w:val="24"/>
          <w:szCs w:val="24"/>
        </w:rPr>
        <w:lastRenderedPageBreak/>
        <w:t>Mechanism of action</w:t>
      </w:r>
      <w:r w:rsidRPr="003107D7">
        <w:rPr>
          <w:rFonts w:ascii="Times New Roman" w:eastAsia="MyriadPro-Regular" w:hAnsi="Times New Roman" w:cs="Times New Roman"/>
          <w:sz w:val="24"/>
          <w:szCs w:val="24"/>
        </w:rPr>
        <w:t xml:space="preserve"> </w:t>
      </w:r>
    </w:p>
    <w:p w:rsidR="003107D7" w:rsidRDefault="0038118F" w:rsidP="003107D7">
      <w:pPr>
        <w:spacing w:line="360" w:lineRule="auto"/>
        <w:ind w:left="360"/>
        <w:jc w:val="both"/>
        <w:rPr>
          <w:rFonts w:ascii="Times New Roman" w:eastAsia="MyriadPro-Regular" w:hAnsi="Times New Roman" w:cs="Times New Roman"/>
          <w:sz w:val="24"/>
          <w:szCs w:val="24"/>
        </w:rPr>
      </w:pPr>
      <w:r w:rsidRPr="003107D7">
        <w:rPr>
          <w:rFonts w:ascii="Times New Roman" w:eastAsia="MyriadPro-Regular" w:hAnsi="Times New Roman" w:cs="Times New Roman"/>
          <w:sz w:val="24"/>
          <w:szCs w:val="24"/>
        </w:rPr>
        <w:t>Tigecycline exhibits bacteriostatic action by reversibly binding to the 30S ribosomal subunit and inhibiting protein translation.</w:t>
      </w:r>
    </w:p>
    <w:p w:rsidR="003107D7" w:rsidRPr="003107D7" w:rsidRDefault="0038118F" w:rsidP="003107D7">
      <w:pPr>
        <w:pStyle w:val="ListParagraph"/>
        <w:numPr>
          <w:ilvl w:val="0"/>
          <w:numId w:val="1"/>
        </w:numPr>
        <w:spacing w:line="360" w:lineRule="auto"/>
        <w:jc w:val="both"/>
        <w:rPr>
          <w:rFonts w:ascii="Times New Roman" w:eastAsia="MyriadPro-Regular" w:hAnsi="Times New Roman" w:cs="Times New Roman"/>
          <w:sz w:val="24"/>
          <w:szCs w:val="24"/>
        </w:rPr>
      </w:pPr>
      <w:r w:rsidRPr="003107D7">
        <w:rPr>
          <w:rFonts w:ascii="Times New Roman" w:eastAsia="MyriadPro-Regular" w:hAnsi="Times New Roman" w:cs="Times New Roman"/>
          <w:b/>
          <w:sz w:val="24"/>
          <w:szCs w:val="24"/>
        </w:rPr>
        <w:t>Antibacterial spectrum</w:t>
      </w:r>
      <w:r w:rsidRPr="003107D7">
        <w:rPr>
          <w:rFonts w:ascii="Times New Roman" w:eastAsia="MyriadPro-Regular" w:hAnsi="Times New Roman" w:cs="Times New Roman"/>
          <w:sz w:val="24"/>
          <w:szCs w:val="24"/>
        </w:rPr>
        <w:t xml:space="preserve"> </w:t>
      </w:r>
    </w:p>
    <w:p w:rsidR="003107D7" w:rsidRDefault="0038118F" w:rsidP="003107D7">
      <w:pPr>
        <w:spacing w:line="360" w:lineRule="auto"/>
        <w:ind w:left="360"/>
        <w:jc w:val="both"/>
        <w:rPr>
          <w:rFonts w:ascii="Times New Roman" w:eastAsia="MyriadPro-Regular" w:hAnsi="Times New Roman" w:cs="Times New Roman"/>
          <w:sz w:val="24"/>
          <w:szCs w:val="24"/>
        </w:rPr>
      </w:pPr>
      <w:r w:rsidRPr="003107D7">
        <w:rPr>
          <w:rFonts w:ascii="Times New Roman" w:eastAsia="MyriadPro-Regular" w:hAnsi="Times New Roman" w:cs="Times New Roman"/>
          <w:sz w:val="24"/>
          <w:szCs w:val="24"/>
        </w:rPr>
        <w:t xml:space="preserve">Tigecycline exhibits expanded broad-spectrum activity that includes methicillin-resistant staphylococci, multidrug-resistant Streptococcus pneumoniae, and other susceptible strains of streptococcal species, vancomycin-resistant enterococci, extended-spectrum β-lactamase producing gram-negative bacteria, Acinetobacter </w:t>
      </w:r>
      <w:proofErr w:type="spellStart"/>
      <w:r w:rsidRPr="003107D7">
        <w:rPr>
          <w:rFonts w:ascii="Times New Roman" w:eastAsia="MyriadPro-Regular" w:hAnsi="Times New Roman" w:cs="Times New Roman"/>
          <w:sz w:val="24"/>
          <w:szCs w:val="24"/>
        </w:rPr>
        <w:t>baumannii</w:t>
      </w:r>
      <w:proofErr w:type="spellEnd"/>
      <w:r w:rsidRPr="003107D7">
        <w:rPr>
          <w:rFonts w:ascii="Times New Roman" w:eastAsia="MyriadPro-Regular" w:hAnsi="Times New Roman" w:cs="Times New Roman"/>
          <w:sz w:val="24"/>
          <w:szCs w:val="24"/>
        </w:rPr>
        <w:t>, and many anaerobic organisms. However, tigecycline is not active against Proteus, Providencia, or Pseudomonas species.</w:t>
      </w:r>
    </w:p>
    <w:p w:rsidR="003107D7" w:rsidRPr="003107D7" w:rsidRDefault="0038118F" w:rsidP="003107D7">
      <w:pPr>
        <w:pStyle w:val="ListParagraph"/>
        <w:numPr>
          <w:ilvl w:val="0"/>
          <w:numId w:val="1"/>
        </w:numPr>
        <w:spacing w:line="360" w:lineRule="auto"/>
        <w:jc w:val="both"/>
        <w:rPr>
          <w:rFonts w:ascii="Times New Roman" w:eastAsia="MyriadPro-Regular" w:hAnsi="Times New Roman" w:cs="Times New Roman"/>
          <w:sz w:val="24"/>
          <w:szCs w:val="24"/>
        </w:rPr>
      </w:pPr>
      <w:r w:rsidRPr="003107D7">
        <w:rPr>
          <w:rFonts w:ascii="Times New Roman" w:eastAsia="MyriadPro-Regular" w:hAnsi="Times New Roman" w:cs="Times New Roman"/>
          <w:b/>
          <w:sz w:val="24"/>
          <w:szCs w:val="24"/>
        </w:rPr>
        <w:t>Resistance</w:t>
      </w:r>
      <w:r w:rsidRPr="003107D7">
        <w:rPr>
          <w:rFonts w:ascii="Times New Roman" w:eastAsia="MyriadPro-Regular" w:hAnsi="Times New Roman" w:cs="Times New Roman"/>
          <w:sz w:val="24"/>
          <w:szCs w:val="24"/>
        </w:rPr>
        <w:t xml:space="preserve"> </w:t>
      </w:r>
    </w:p>
    <w:p w:rsidR="003107D7" w:rsidRDefault="0038118F" w:rsidP="003107D7">
      <w:pPr>
        <w:spacing w:line="360" w:lineRule="auto"/>
        <w:ind w:left="360"/>
        <w:jc w:val="both"/>
        <w:rPr>
          <w:rFonts w:ascii="Times New Roman" w:eastAsia="MyriadPro-Regular" w:hAnsi="Times New Roman" w:cs="Times New Roman"/>
          <w:sz w:val="24"/>
          <w:szCs w:val="24"/>
        </w:rPr>
      </w:pPr>
      <w:r w:rsidRPr="003107D7">
        <w:rPr>
          <w:rFonts w:ascii="Times New Roman" w:eastAsia="MyriadPro-Regular" w:hAnsi="Times New Roman" w:cs="Times New Roman"/>
          <w:sz w:val="24"/>
          <w:szCs w:val="24"/>
        </w:rPr>
        <w:t xml:space="preserve">Tigecycline was developed to overcome the recent emergence of tetracycline class–resistant organisms that utilize efflux and ribosomal protection to confer resistance. </w:t>
      </w:r>
    </w:p>
    <w:p w:rsidR="003107D7" w:rsidRPr="003107D7" w:rsidRDefault="0038118F" w:rsidP="003107D7">
      <w:pPr>
        <w:pStyle w:val="ListParagraph"/>
        <w:numPr>
          <w:ilvl w:val="0"/>
          <w:numId w:val="1"/>
        </w:numPr>
        <w:spacing w:line="360" w:lineRule="auto"/>
        <w:jc w:val="both"/>
        <w:rPr>
          <w:rFonts w:ascii="Times New Roman" w:eastAsia="MyriadPro-Regular" w:hAnsi="Times New Roman" w:cs="Times New Roman"/>
          <w:sz w:val="24"/>
          <w:szCs w:val="24"/>
        </w:rPr>
      </w:pPr>
      <w:r w:rsidRPr="003107D7">
        <w:rPr>
          <w:rFonts w:ascii="Times New Roman" w:eastAsia="MyriadPro-Regular" w:hAnsi="Times New Roman" w:cs="Times New Roman"/>
          <w:b/>
          <w:sz w:val="24"/>
          <w:szCs w:val="24"/>
        </w:rPr>
        <w:t>Pharmacokinetics</w:t>
      </w:r>
      <w:r w:rsidRPr="003107D7">
        <w:rPr>
          <w:rFonts w:ascii="Times New Roman" w:eastAsia="MyriadPro-Regular" w:hAnsi="Times New Roman" w:cs="Times New Roman"/>
          <w:sz w:val="24"/>
          <w:szCs w:val="24"/>
        </w:rPr>
        <w:t xml:space="preserve"> </w:t>
      </w:r>
    </w:p>
    <w:p w:rsidR="003107D7" w:rsidRDefault="0038118F" w:rsidP="003107D7">
      <w:pPr>
        <w:spacing w:line="360" w:lineRule="auto"/>
        <w:jc w:val="both"/>
        <w:rPr>
          <w:rFonts w:ascii="Times New Roman" w:eastAsia="MyriadPro-Regular" w:hAnsi="Times New Roman" w:cs="Times New Roman"/>
          <w:sz w:val="24"/>
          <w:szCs w:val="24"/>
        </w:rPr>
      </w:pPr>
      <w:r w:rsidRPr="003107D7">
        <w:rPr>
          <w:rFonts w:ascii="Times New Roman" w:eastAsia="MyriadPro-Regular" w:hAnsi="Times New Roman" w:cs="Times New Roman"/>
          <w:sz w:val="24"/>
          <w:szCs w:val="24"/>
        </w:rPr>
        <w:t xml:space="preserve">Following a 30- to 60-minute intravenous infusion every 12 hours, tigecycline rapidly distributes into the body tissues, and thus should never be used to treat </w:t>
      </w:r>
      <w:proofErr w:type="spellStart"/>
      <w:r w:rsidRPr="003107D7">
        <w:rPr>
          <w:rFonts w:ascii="Times New Roman" w:eastAsia="MyriadPro-Regular" w:hAnsi="Times New Roman" w:cs="Times New Roman"/>
          <w:sz w:val="24"/>
          <w:szCs w:val="24"/>
        </w:rPr>
        <w:t>bacteremia</w:t>
      </w:r>
      <w:proofErr w:type="spellEnd"/>
      <w:r w:rsidRPr="003107D7">
        <w:rPr>
          <w:rFonts w:ascii="Times New Roman" w:eastAsia="MyriadPro-Regular" w:hAnsi="Times New Roman" w:cs="Times New Roman"/>
          <w:sz w:val="24"/>
          <w:szCs w:val="24"/>
        </w:rPr>
        <w:t>. It does not undergo significant liver metabolism, but it is primarily eliminated via biliary/</w:t>
      </w:r>
      <w:proofErr w:type="spellStart"/>
      <w:r w:rsidRPr="003107D7">
        <w:rPr>
          <w:rFonts w:ascii="Times New Roman" w:eastAsia="MyriadPro-Regular" w:hAnsi="Times New Roman" w:cs="Times New Roman"/>
          <w:sz w:val="24"/>
          <w:szCs w:val="24"/>
        </w:rPr>
        <w:t>fecal</w:t>
      </w:r>
      <w:proofErr w:type="spellEnd"/>
      <w:r w:rsidRPr="003107D7">
        <w:rPr>
          <w:rFonts w:ascii="Times New Roman" w:eastAsia="MyriadPro-Regular" w:hAnsi="Times New Roman" w:cs="Times New Roman"/>
          <w:sz w:val="24"/>
          <w:szCs w:val="24"/>
        </w:rPr>
        <w:t xml:space="preserve"> excretion. No dose adjustment is necessary for patients who are renally impaired. However, dose adjustment is needed in severe hepatic dysfunction. </w:t>
      </w:r>
    </w:p>
    <w:p w:rsidR="003107D7" w:rsidRPr="003107D7" w:rsidRDefault="0038118F" w:rsidP="003107D7">
      <w:pPr>
        <w:pStyle w:val="ListParagraph"/>
        <w:numPr>
          <w:ilvl w:val="0"/>
          <w:numId w:val="1"/>
        </w:numPr>
        <w:spacing w:line="360" w:lineRule="auto"/>
        <w:jc w:val="both"/>
        <w:rPr>
          <w:rFonts w:ascii="Times New Roman" w:eastAsia="MyriadPro-Regular" w:hAnsi="Times New Roman" w:cs="Times New Roman"/>
          <w:sz w:val="24"/>
          <w:szCs w:val="24"/>
        </w:rPr>
      </w:pPr>
      <w:r w:rsidRPr="003107D7">
        <w:rPr>
          <w:rFonts w:ascii="Times New Roman" w:eastAsia="MyriadPro-Regular" w:hAnsi="Times New Roman" w:cs="Times New Roman"/>
          <w:b/>
          <w:sz w:val="24"/>
          <w:szCs w:val="24"/>
        </w:rPr>
        <w:t>Adverse effects</w:t>
      </w:r>
      <w:r w:rsidRPr="003107D7">
        <w:rPr>
          <w:rFonts w:ascii="Times New Roman" w:eastAsia="MyriadPro-Regular" w:hAnsi="Times New Roman" w:cs="Times New Roman"/>
          <w:sz w:val="24"/>
          <w:szCs w:val="24"/>
        </w:rPr>
        <w:t xml:space="preserve"> </w:t>
      </w:r>
    </w:p>
    <w:p w:rsidR="002D432B" w:rsidRPr="003107D7" w:rsidRDefault="0038118F" w:rsidP="003107D7">
      <w:pPr>
        <w:spacing w:line="360" w:lineRule="auto"/>
        <w:jc w:val="both"/>
        <w:rPr>
          <w:rFonts w:ascii="Times New Roman" w:eastAsia="MyriadPro-Regular" w:hAnsi="Times New Roman" w:cs="Times New Roman"/>
          <w:sz w:val="24"/>
          <w:szCs w:val="24"/>
        </w:rPr>
      </w:pPr>
      <w:r w:rsidRPr="003107D7">
        <w:rPr>
          <w:rFonts w:ascii="Times New Roman" w:eastAsia="MyriadPro-Regular" w:hAnsi="Times New Roman" w:cs="Times New Roman"/>
          <w:sz w:val="24"/>
          <w:szCs w:val="24"/>
        </w:rPr>
        <w:t xml:space="preserve">Tigecycline is associated with significant nausea and </w:t>
      </w:r>
      <w:proofErr w:type="spellStart"/>
      <w:r w:rsidRPr="003107D7">
        <w:rPr>
          <w:rFonts w:ascii="Times New Roman" w:eastAsia="MyriadPro-Regular" w:hAnsi="Times New Roman" w:cs="Times New Roman"/>
          <w:sz w:val="24"/>
          <w:szCs w:val="24"/>
        </w:rPr>
        <w:t>vomitting</w:t>
      </w:r>
      <w:proofErr w:type="spellEnd"/>
      <w:r w:rsidRPr="003107D7">
        <w:rPr>
          <w:rFonts w:ascii="Times New Roman" w:eastAsia="MyriadPro-Regular" w:hAnsi="Times New Roman" w:cs="Times New Roman"/>
          <w:sz w:val="24"/>
          <w:szCs w:val="24"/>
        </w:rPr>
        <w:t xml:space="preserve">. Other adverse effect are similar to those of the tetracycline class. Other similar tetracycline adverse effects that may occur with tigecycline include photosensitivity, pseudotumor cerebri, discoloration of permanent teeth when used during tooth development, and </w:t>
      </w:r>
      <w:proofErr w:type="spellStart"/>
      <w:r w:rsidRPr="003107D7">
        <w:rPr>
          <w:rFonts w:ascii="Times New Roman" w:eastAsia="MyriadPro-Regular" w:hAnsi="Times New Roman" w:cs="Times New Roman"/>
          <w:sz w:val="24"/>
          <w:szCs w:val="24"/>
        </w:rPr>
        <w:t>fetal</w:t>
      </w:r>
      <w:proofErr w:type="spellEnd"/>
      <w:r w:rsidRPr="003107D7">
        <w:rPr>
          <w:rFonts w:ascii="Times New Roman" w:eastAsia="MyriadPro-Regular" w:hAnsi="Times New Roman" w:cs="Times New Roman"/>
          <w:sz w:val="24"/>
          <w:szCs w:val="24"/>
        </w:rPr>
        <w:t xml:space="preserve"> harm when administered to a pregnant woman.</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F. Drug interactions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The cytochrome P450 liver enzymes do not metabolize </w:t>
      </w:r>
      <w:r w:rsidRPr="000C5442">
        <w:rPr>
          <w:rFonts w:ascii="Times New Roman" w:eastAsia="MyriadPro-Bold" w:hAnsi="Times New Roman" w:cs="Times New Roman"/>
          <w:i/>
          <w:iCs/>
          <w:sz w:val="24"/>
          <w:szCs w:val="24"/>
        </w:rPr>
        <w:t>tigecycline</w:t>
      </w:r>
      <w:r w:rsidR="000C5442" w:rsidRPr="000C5442">
        <w:rPr>
          <w:rFonts w:ascii="Times New Roman" w:eastAsia="MyriadPro-Regular" w:hAnsi="Times New Roman" w:cs="Times New Roman"/>
          <w:sz w:val="24"/>
          <w:szCs w:val="24"/>
        </w:rPr>
        <w:t>; therefore, it will not be aff</w:t>
      </w:r>
      <w:r w:rsidRPr="000C5442">
        <w:rPr>
          <w:rFonts w:ascii="Times New Roman" w:eastAsia="MyriadPro-Regular" w:hAnsi="Times New Roman" w:cs="Times New Roman"/>
          <w:sz w:val="24"/>
          <w:szCs w:val="24"/>
        </w:rPr>
        <w:t>ected by med</w:t>
      </w:r>
      <w:r w:rsidR="000C5442" w:rsidRPr="000C5442">
        <w:rPr>
          <w:rFonts w:ascii="Times New Roman" w:eastAsia="MyriadPro-Regular" w:hAnsi="Times New Roman" w:cs="Times New Roman"/>
          <w:sz w:val="24"/>
          <w:szCs w:val="24"/>
        </w:rPr>
        <w:t xml:space="preserve">ications that induce or inhibit </w:t>
      </w:r>
      <w:r w:rsidRPr="000C5442">
        <w:rPr>
          <w:rFonts w:ascii="Times New Roman" w:eastAsia="MyriadPro-Regular" w:hAnsi="Times New Roman" w:cs="Times New Roman"/>
          <w:sz w:val="24"/>
          <w:szCs w:val="24"/>
        </w:rPr>
        <w:t xml:space="preserve">these enzymes. Although </w:t>
      </w:r>
      <w:r w:rsidRPr="000C5442">
        <w:rPr>
          <w:rFonts w:ascii="Times New Roman" w:eastAsia="MyriadPro-Bold" w:hAnsi="Times New Roman" w:cs="Times New Roman"/>
          <w:i/>
          <w:iCs/>
          <w:sz w:val="24"/>
          <w:szCs w:val="24"/>
        </w:rPr>
        <w:t xml:space="preserve">tigecycline </w:t>
      </w:r>
      <w:r w:rsidRPr="000C5442">
        <w:rPr>
          <w:rFonts w:ascii="Times New Roman" w:eastAsia="MyriadPro-Regular" w:hAnsi="Times New Roman" w:cs="Times New Roman"/>
          <w:sz w:val="24"/>
          <w:szCs w:val="24"/>
        </w:rPr>
        <w:t>do</w:t>
      </w:r>
      <w:r w:rsidR="000C5442" w:rsidRPr="000C5442">
        <w:rPr>
          <w:rFonts w:ascii="Times New Roman" w:eastAsia="MyriadPro-Regular" w:hAnsi="Times New Roman" w:cs="Times New Roman"/>
          <w:sz w:val="24"/>
          <w:szCs w:val="24"/>
        </w:rPr>
        <w:t xml:space="preserve">es not affect prothrombin time </w:t>
      </w:r>
      <w:r w:rsidRPr="000C5442">
        <w:rPr>
          <w:rFonts w:ascii="Times New Roman" w:eastAsia="MyriadPro-Regular" w:hAnsi="Times New Roman" w:cs="Times New Roman"/>
          <w:sz w:val="24"/>
          <w:szCs w:val="24"/>
        </w:rPr>
        <w:t>sign</w:t>
      </w:r>
      <w:r w:rsidR="000C5442">
        <w:rPr>
          <w:rFonts w:ascii="Times New Roman" w:eastAsia="MyriadPro-Regular" w:hAnsi="Times New Roman" w:cs="Times New Roman"/>
          <w:sz w:val="24"/>
          <w:szCs w:val="24"/>
        </w:rPr>
        <w:t>ifi</w:t>
      </w:r>
      <w:r w:rsidRPr="000C5442">
        <w:rPr>
          <w:rFonts w:ascii="Times New Roman" w:eastAsia="MyriadPro-Regular" w:hAnsi="Times New Roman" w:cs="Times New Roman"/>
          <w:sz w:val="24"/>
          <w:szCs w:val="24"/>
        </w:rPr>
        <w:t>cantly, it has been fo</w:t>
      </w:r>
      <w:r w:rsidR="000C5442" w:rsidRPr="000C5442">
        <w:rPr>
          <w:rFonts w:ascii="Times New Roman" w:eastAsia="MyriadPro-Regular" w:hAnsi="Times New Roman" w:cs="Times New Roman"/>
          <w:sz w:val="24"/>
          <w:szCs w:val="24"/>
        </w:rPr>
        <w:t xml:space="preserve">und to inhibit the clearance of </w:t>
      </w:r>
      <w:r w:rsidRPr="000C5442">
        <w:rPr>
          <w:rFonts w:ascii="Times New Roman" w:eastAsia="MyriadPro-Bold" w:hAnsi="Times New Roman" w:cs="Times New Roman"/>
          <w:i/>
          <w:iCs/>
          <w:sz w:val="24"/>
          <w:szCs w:val="24"/>
        </w:rPr>
        <w:t>warfarin</w:t>
      </w:r>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Therefore, it is recommended that antic</w:t>
      </w:r>
      <w:r w:rsidR="000C5442" w:rsidRPr="000C5442">
        <w:rPr>
          <w:rFonts w:ascii="Times New Roman" w:eastAsia="MyriadPro-Regular" w:hAnsi="Times New Roman" w:cs="Times New Roman"/>
          <w:sz w:val="24"/>
          <w:szCs w:val="24"/>
        </w:rPr>
        <w:t xml:space="preserve">oagulation be monitored closely </w:t>
      </w:r>
      <w:r w:rsidRPr="000C5442">
        <w:rPr>
          <w:rFonts w:ascii="Times New Roman" w:eastAsia="MyriadPro-Regular" w:hAnsi="Times New Roman" w:cs="Times New Roman"/>
          <w:sz w:val="24"/>
          <w:szCs w:val="24"/>
        </w:rPr>
        <w:t xml:space="preserve">when </w:t>
      </w:r>
      <w:r w:rsidRPr="000C5442">
        <w:rPr>
          <w:rFonts w:ascii="Times New Roman" w:eastAsia="MyriadPro-Bold" w:hAnsi="Times New Roman" w:cs="Times New Roman"/>
          <w:i/>
          <w:iCs/>
          <w:sz w:val="24"/>
          <w:szCs w:val="24"/>
        </w:rPr>
        <w:t xml:space="preserve">tigecycline </w:t>
      </w:r>
      <w:r w:rsidRPr="000C5442">
        <w:rPr>
          <w:rFonts w:ascii="Times New Roman" w:eastAsia="MyriadPro-Regular" w:hAnsi="Times New Roman" w:cs="Times New Roman"/>
          <w:sz w:val="24"/>
          <w:szCs w:val="24"/>
        </w:rPr>
        <w:t xml:space="preserve">is </w:t>
      </w:r>
      <w:proofErr w:type="spellStart"/>
      <w:r w:rsidRPr="000C5442">
        <w:rPr>
          <w:rFonts w:ascii="Times New Roman" w:eastAsia="MyriadPro-Regular" w:hAnsi="Times New Roman" w:cs="Times New Roman"/>
          <w:sz w:val="24"/>
          <w:szCs w:val="24"/>
        </w:rPr>
        <w:lastRenderedPageBreak/>
        <w:t>coadministered</w:t>
      </w:r>
      <w:proofErr w:type="spellEnd"/>
      <w:r w:rsidRPr="000C5442">
        <w:rPr>
          <w:rFonts w:ascii="Times New Roman" w:eastAsia="MyriadPro-Regular" w:hAnsi="Times New Roman" w:cs="Times New Roman"/>
          <w:sz w:val="24"/>
          <w:szCs w:val="24"/>
        </w:rPr>
        <w:t xml:space="preserve"> with </w:t>
      </w:r>
      <w:r w:rsidRPr="000C5442">
        <w:rPr>
          <w:rFonts w:ascii="Times New Roman" w:eastAsia="MyriadPro-Bold" w:hAnsi="Times New Roman" w:cs="Times New Roman"/>
          <w:i/>
          <w:iCs/>
          <w:sz w:val="24"/>
          <w:szCs w:val="24"/>
        </w:rPr>
        <w:t>warfarin</w:t>
      </w:r>
      <w:r w:rsidR="000C5442" w:rsidRPr="000C5442">
        <w:rPr>
          <w:rFonts w:ascii="Times New Roman" w:eastAsia="MyriadPro-Regular" w:hAnsi="Times New Roman" w:cs="Times New Roman"/>
          <w:sz w:val="24"/>
          <w:szCs w:val="24"/>
        </w:rPr>
        <w:t xml:space="preserve">. No dose adjustment </w:t>
      </w:r>
      <w:r w:rsidRPr="000C5442">
        <w:rPr>
          <w:rFonts w:ascii="Times New Roman" w:eastAsia="MyriadPro-Regular" w:hAnsi="Times New Roman" w:cs="Times New Roman"/>
          <w:sz w:val="24"/>
          <w:szCs w:val="24"/>
        </w:rPr>
        <w:t xml:space="preserve">of </w:t>
      </w:r>
      <w:r w:rsidRPr="000C5442">
        <w:rPr>
          <w:rFonts w:ascii="Times New Roman" w:eastAsia="MyriadPro-Bold" w:hAnsi="Times New Roman" w:cs="Times New Roman"/>
          <w:i/>
          <w:iCs/>
          <w:sz w:val="24"/>
          <w:szCs w:val="24"/>
        </w:rPr>
        <w:t xml:space="preserve">digoxin </w:t>
      </w:r>
      <w:r w:rsidRPr="000C5442">
        <w:rPr>
          <w:rFonts w:ascii="Times New Roman" w:eastAsia="MyriadPro-Regular" w:hAnsi="Times New Roman" w:cs="Times New Roman"/>
          <w:sz w:val="24"/>
          <w:szCs w:val="24"/>
        </w:rPr>
        <w:t xml:space="preserve">is necessary with concomitant use of </w:t>
      </w:r>
      <w:r w:rsidRPr="000C5442">
        <w:rPr>
          <w:rFonts w:ascii="Times New Roman" w:eastAsia="MyriadPro-Bold" w:hAnsi="Times New Roman" w:cs="Times New Roman"/>
          <w:i/>
          <w:iCs/>
          <w:sz w:val="24"/>
          <w:szCs w:val="24"/>
        </w:rPr>
        <w:t xml:space="preserve">tigecycline </w:t>
      </w:r>
      <w:r w:rsidR="000C5442" w:rsidRPr="000C5442">
        <w:rPr>
          <w:rFonts w:ascii="Times New Roman" w:eastAsia="MyriadPro-Regular" w:hAnsi="Times New Roman" w:cs="Times New Roman"/>
          <w:sz w:val="24"/>
          <w:szCs w:val="24"/>
        </w:rPr>
        <w:t xml:space="preserve">even though </w:t>
      </w:r>
      <w:r w:rsidRPr="000C5442">
        <w:rPr>
          <w:rFonts w:ascii="Times New Roman" w:eastAsia="MyriadPro-Bold" w:hAnsi="Times New Roman" w:cs="Times New Roman"/>
          <w:i/>
          <w:iCs/>
          <w:sz w:val="24"/>
          <w:szCs w:val="24"/>
        </w:rPr>
        <w:t xml:space="preserve">digoxin </w:t>
      </w:r>
      <w:proofErr w:type="spellStart"/>
      <w:r w:rsidRPr="000C5442">
        <w:rPr>
          <w:rFonts w:ascii="Times New Roman" w:eastAsia="MyriadPro-Regular" w:hAnsi="Times New Roman" w:cs="Times New Roman"/>
          <w:sz w:val="24"/>
          <w:szCs w:val="24"/>
        </w:rPr>
        <w:t>Cmax</w:t>
      </w:r>
      <w:proofErr w:type="spellEnd"/>
      <w:r w:rsidRPr="000C5442">
        <w:rPr>
          <w:rFonts w:ascii="Times New Roman" w:eastAsia="MyriadPro-Regular" w:hAnsi="Times New Roman" w:cs="Times New Roman"/>
          <w:sz w:val="24"/>
          <w:szCs w:val="24"/>
        </w:rPr>
        <w:t xml:space="preserve"> is increased. However, ano</w:t>
      </w:r>
      <w:r w:rsidR="000C5442" w:rsidRPr="000C5442">
        <w:rPr>
          <w:rFonts w:ascii="Times New Roman" w:eastAsia="MyriadPro-Regular" w:hAnsi="Times New Roman" w:cs="Times New Roman"/>
          <w:sz w:val="24"/>
          <w:szCs w:val="24"/>
        </w:rPr>
        <w:t xml:space="preserve">ther method of contraception is </w:t>
      </w:r>
      <w:r w:rsidRPr="000C5442">
        <w:rPr>
          <w:rFonts w:ascii="Times New Roman" w:eastAsia="MyriadPro-Regular" w:hAnsi="Times New Roman" w:cs="Times New Roman"/>
          <w:sz w:val="24"/>
          <w:szCs w:val="24"/>
        </w:rPr>
        <w:t xml:space="preserve">suggested when </w:t>
      </w:r>
      <w:r w:rsidRPr="000C5442">
        <w:rPr>
          <w:rFonts w:ascii="Times New Roman" w:eastAsia="MyriadPro-Bold" w:hAnsi="Times New Roman" w:cs="Times New Roman"/>
          <w:i/>
          <w:iCs/>
          <w:sz w:val="24"/>
          <w:szCs w:val="24"/>
        </w:rPr>
        <w:t xml:space="preserve">tigecycline </w:t>
      </w:r>
      <w:r w:rsidRPr="000C5442">
        <w:rPr>
          <w:rFonts w:ascii="Times New Roman" w:eastAsia="MyriadPro-Regular" w:hAnsi="Times New Roman" w:cs="Times New Roman"/>
          <w:sz w:val="24"/>
          <w:szCs w:val="24"/>
        </w:rPr>
        <w:t>and oral co</w:t>
      </w:r>
      <w:r w:rsidR="000C5442" w:rsidRPr="000C5442">
        <w:rPr>
          <w:rFonts w:ascii="Times New Roman" w:eastAsia="MyriadPro-Regular" w:hAnsi="Times New Roman" w:cs="Times New Roman"/>
          <w:sz w:val="24"/>
          <w:szCs w:val="24"/>
        </w:rPr>
        <w:t>ntraceptives are co</w:t>
      </w:r>
      <w:r w:rsidR="000C5442">
        <w:rPr>
          <w:rFonts w:ascii="Times New Roman" w:eastAsia="MyriadPro-Regular" w:hAnsi="Times New Roman" w:cs="Times New Roman"/>
          <w:sz w:val="24"/>
          <w:szCs w:val="24"/>
        </w:rPr>
        <w:t>-</w:t>
      </w:r>
      <w:r w:rsidR="000C5442" w:rsidRPr="000C5442">
        <w:rPr>
          <w:rFonts w:ascii="Times New Roman" w:eastAsia="MyriadPro-Regular" w:hAnsi="Times New Roman" w:cs="Times New Roman"/>
          <w:sz w:val="24"/>
          <w:szCs w:val="24"/>
        </w:rPr>
        <w:t xml:space="preserve">administered </w:t>
      </w:r>
      <w:r w:rsidRPr="000C5442">
        <w:rPr>
          <w:rFonts w:ascii="Times New Roman" w:eastAsia="MyriadPro-Regular" w:hAnsi="Times New Roman" w:cs="Times New Roman"/>
          <w:sz w:val="24"/>
          <w:szCs w:val="24"/>
        </w:rPr>
        <w:t>because the oral con</w:t>
      </w:r>
      <w:r w:rsidR="007626DE">
        <w:rPr>
          <w:rFonts w:ascii="Times New Roman" w:eastAsia="MyriadPro-Regular" w:hAnsi="Times New Roman" w:cs="Times New Roman"/>
          <w:sz w:val="24"/>
          <w:szCs w:val="24"/>
        </w:rPr>
        <w:t>traceptives may become less eff</w:t>
      </w:r>
      <w:r w:rsidRPr="000C5442">
        <w:rPr>
          <w:rFonts w:ascii="Times New Roman" w:eastAsia="MyriadPro-Regular" w:hAnsi="Times New Roman" w:cs="Times New Roman"/>
          <w:sz w:val="24"/>
          <w:szCs w:val="24"/>
        </w:rPr>
        <w:t>ective.</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IV. AMINOGLYCOSIDES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Aminoglycoside antibiotics had been the mai</w:t>
      </w:r>
      <w:r w:rsidR="000C5442" w:rsidRPr="000C5442">
        <w:rPr>
          <w:rFonts w:ascii="Times New Roman" w:eastAsia="MyriadPro-Regular" w:hAnsi="Times New Roman" w:cs="Times New Roman"/>
          <w:sz w:val="24"/>
          <w:szCs w:val="24"/>
        </w:rPr>
        <w:t xml:space="preserve">nstays for treatment of serious </w:t>
      </w:r>
      <w:r w:rsidRPr="000C5442">
        <w:rPr>
          <w:rFonts w:ascii="Times New Roman" w:eastAsia="MyriadPro-Regular" w:hAnsi="Times New Roman" w:cs="Times New Roman"/>
          <w:sz w:val="24"/>
          <w:szCs w:val="24"/>
        </w:rPr>
        <w:t>infections due to aerobic gram-negative baci</w:t>
      </w:r>
      <w:r w:rsidR="000C5442" w:rsidRPr="000C5442">
        <w:rPr>
          <w:rFonts w:ascii="Times New Roman" w:eastAsia="MyriadPro-Regular" w:hAnsi="Times New Roman" w:cs="Times New Roman"/>
          <w:sz w:val="24"/>
          <w:szCs w:val="24"/>
        </w:rPr>
        <w:t xml:space="preserve">lli. However, because their use </w:t>
      </w:r>
      <w:r w:rsidRPr="000C5442">
        <w:rPr>
          <w:rFonts w:ascii="Times New Roman" w:eastAsia="MyriadPro-Regular" w:hAnsi="Times New Roman" w:cs="Times New Roman"/>
          <w:sz w:val="24"/>
          <w:szCs w:val="24"/>
        </w:rPr>
        <w:t>is associated with serious toxicities, they ha</w:t>
      </w:r>
      <w:r w:rsidR="000C5442" w:rsidRPr="000C5442">
        <w:rPr>
          <w:rFonts w:ascii="Times New Roman" w:eastAsia="MyriadPro-Regular" w:hAnsi="Times New Roman" w:cs="Times New Roman"/>
          <w:sz w:val="24"/>
          <w:szCs w:val="24"/>
        </w:rPr>
        <w:t xml:space="preserve">ve been replaced to some extent </w:t>
      </w:r>
      <w:r w:rsidRPr="000C5442">
        <w:rPr>
          <w:rFonts w:ascii="Times New Roman" w:eastAsia="MyriadPro-Regular" w:hAnsi="Times New Roman" w:cs="Times New Roman"/>
          <w:sz w:val="24"/>
          <w:szCs w:val="24"/>
        </w:rPr>
        <w:t>by safer antibiotics, such as the third- and fo</w:t>
      </w:r>
      <w:r w:rsidR="000C5442" w:rsidRPr="000C5442">
        <w:rPr>
          <w:rFonts w:ascii="Times New Roman" w:eastAsia="MyriadPro-Regular" w:hAnsi="Times New Roman" w:cs="Times New Roman"/>
          <w:sz w:val="24"/>
          <w:szCs w:val="24"/>
        </w:rPr>
        <w:t>urth-generation cephalosporins, the fl</w:t>
      </w:r>
      <w:r w:rsidRPr="000C5442">
        <w:rPr>
          <w:rFonts w:ascii="Times New Roman" w:eastAsia="MyriadPro-Regular" w:hAnsi="Times New Roman" w:cs="Times New Roman"/>
          <w:sz w:val="24"/>
          <w:szCs w:val="24"/>
        </w:rPr>
        <w:t>uoroquinolones, and the carbap</w:t>
      </w:r>
      <w:r w:rsidR="000C5442" w:rsidRPr="000C5442">
        <w:rPr>
          <w:rFonts w:ascii="Times New Roman" w:eastAsia="MyriadPro-Regular" w:hAnsi="Times New Roman" w:cs="Times New Roman"/>
          <w:sz w:val="24"/>
          <w:szCs w:val="24"/>
        </w:rPr>
        <w:t xml:space="preserve">enems. Aminoglycosides that are </w:t>
      </w:r>
      <w:r w:rsidRPr="000C5442">
        <w:rPr>
          <w:rFonts w:ascii="Times New Roman" w:eastAsia="MyriadPro-Regular" w:hAnsi="Times New Roman" w:cs="Times New Roman"/>
          <w:sz w:val="24"/>
          <w:szCs w:val="24"/>
        </w:rPr>
        <w:t>derive</w:t>
      </w:r>
      <w:r w:rsidR="007626DE">
        <w:rPr>
          <w:rFonts w:ascii="Times New Roman" w:eastAsia="MyriadPro-Regular" w:hAnsi="Times New Roman" w:cs="Times New Roman"/>
          <w:sz w:val="24"/>
          <w:szCs w:val="24"/>
        </w:rPr>
        <w:t>d from Streptomyces have -</w:t>
      </w:r>
      <w:proofErr w:type="spellStart"/>
      <w:r w:rsidR="007626DE">
        <w:rPr>
          <w:rFonts w:ascii="Times New Roman" w:eastAsia="MyriadPro-Regular" w:hAnsi="Times New Roman" w:cs="Times New Roman"/>
          <w:sz w:val="24"/>
          <w:szCs w:val="24"/>
        </w:rPr>
        <w:t>mycinsuffi</w:t>
      </w:r>
      <w:r w:rsidR="000C5442" w:rsidRPr="000C5442">
        <w:rPr>
          <w:rFonts w:ascii="Times New Roman" w:eastAsia="MyriadPro-Regular" w:hAnsi="Times New Roman" w:cs="Times New Roman"/>
          <w:sz w:val="24"/>
          <w:szCs w:val="24"/>
        </w:rPr>
        <w:t>xes</w:t>
      </w:r>
      <w:proofErr w:type="spellEnd"/>
      <w:r w:rsidR="000C5442" w:rsidRPr="000C5442">
        <w:rPr>
          <w:rFonts w:ascii="Times New Roman" w:eastAsia="MyriadPro-Regular" w:hAnsi="Times New Roman" w:cs="Times New Roman"/>
          <w:sz w:val="24"/>
          <w:szCs w:val="24"/>
        </w:rPr>
        <w:t xml:space="preserve">, whereas those derived from </w:t>
      </w:r>
      <w:proofErr w:type="spellStart"/>
      <w:r w:rsidRPr="000C5442">
        <w:rPr>
          <w:rFonts w:ascii="Times New Roman" w:eastAsia="MyriadPro-Regular" w:hAnsi="Times New Roman" w:cs="Times New Roman"/>
          <w:sz w:val="24"/>
          <w:szCs w:val="24"/>
        </w:rPr>
        <w:t>Micromonospora</w:t>
      </w:r>
      <w:proofErr w:type="spellEnd"/>
      <w:r w:rsidRPr="000C5442">
        <w:rPr>
          <w:rFonts w:ascii="Times New Roman" w:eastAsia="MyriadPro-Regular" w:hAnsi="Times New Roman" w:cs="Times New Roman"/>
          <w:sz w:val="24"/>
          <w:szCs w:val="24"/>
        </w:rPr>
        <w:t xml:space="preserve"> end in -</w:t>
      </w:r>
      <w:proofErr w:type="spellStart"/>
      <w:r w:rsidRPr="000C5442">
        <w:rPr>
          <w:rFonts w:ascii="Times New Roman" w:eastAsia="MyriadPro-Regular" w:hAnsi="Times New Roman" w:cs="Times New Roman"/>
          <w:sz w:val="24"/>
          <w:szCs w:val="24"/>
        </w:rPr>
        <w:t>micin</w:t>
      </w:r>
      <w:proofErr w:type="spellEnd"/>
      <w:r w:rsidRPr="000C5442">
        <w:rPr>
          <w:rFonts w:ascii="Times New Roman" w:eastAsia="MyriadPro-Regular" w:hAnsi="Times New Roman" w:cs="Times New Roman"/>
          <w:sz w:val="24"/>
          <w:szCs w:val="24"/>
        </w:rPr>
        <w:t>. The terms “aminoglycoside” and “aminocyclitol”</w:t>
      </w:r>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stem from their structure—two amin</w:t>
      </w:r>
      <w:r w:rsidR="000C5442" w:rsidRPr="000C5442">
        <w:rPr>
          <w:rFonts w:ascii="Times New Roman" w:eastAsia="MyriadPro-Regular" w:hAnsi="Times New Roman" w:cs="Times New Roman"/>
          <w:sz w:val="24"/>
          <w:szCs w:val="24"/>
        </w:rPr>
        <w:t xml:space="preserve">o sugars joined by a </w:t>
      </w:r>
      <w:proofErr w:type="spellStart"/>
      <w:r w:rsidR="000C5442" w:rsidRPr="000C5442">
        <w:rPr>
          <w:rFonts w:ascii="Times New Roman" w:eastAsia="MyriadPro-Regular" w:hAnsi="Times New Roman" w:cs="Times New Roman"/>
          <w:sz w:val="24"/>
          <w:szCs w:val="24"/>
        </w:rPr>
        <w:t>glycosidic</w:t>
      </w:r>
      <w:proofErr w:type="spellEnd"/>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linkage to a central hexose (aminocyclitol) nuc</w:t>
      </w:r>
      <w:r w:rsidR="000C5442" w:rsidRPr="000C5442">
        <w:rPr>
          <w:rFonts w:ascii="Times New Roman" w:eastAsia="MyriadPro-Regular" w:hAnsi="Times New Roman" w:cs="Times New Roman"/>
          <w:sz w:val="24"/>
          <w:szCs w:val="24"/>
        </w:rPr>
        <w:t xml:space="preserve">leus. Their polycationic nature </w:t>
      </w:r>
      <w:r w:rsidRPr="000C5442">
        <w:rPr>
          <w:rFonts w:ascii="Times New Roman" w:eastAsia="MyriadPro-Regular" w:hAnsi="Times New Roman" w:cs="Times New Roman"/>
          <w:sz w:val="24"/>
          <w:szCs w:val="24"/>
        </w:rPr>
        <w:t>precludes their easy passage across tissue</w:t>
      </w:r>
      <w:r w:rsidR="000C5442" w:rsidRPr="000C5442">
        <w:rPr>
          <w:rFonts w:ascii="Times New Roman" w:eastAsia="MyriadPro-Regular" w:hAnsi="Times New Roman" w:cs="Times New Roman"/>
          <w:sz w:val="24"/>
          <w:szCs w:val="24"/>
        </w:rPr>
        <w:t xml:space="preserve"> membranes. All members of this </w:t>
      </w:r>
      <w:r w:rsidRPr="000C5442">
        <w:rPr>
          <w:rFonts w:ascii="Times New Roman" w:eastAsia="MyriadPro-Regular" w:hAnsi="Times New Roman" w:cs="Times New Roman"/>
          <w:sz w:val="24"/>
          <w:szCs w:val="24"/>
        </w:rPr>
        <w:t>family are believed to inhibit bacterial pro</w:t>
      </w:r>
      <w:r w:rsidR="000C5442" w:rsidRPr="000C5442">
        <w:rPr>
          <w:rFonts w:ascii="Times New Roman" w:eastAsia="MyriadPro-Regular" w:hAnsi="Times New Roman" w:cs="Times New Roman"/>
          <w:sz w:val="24"/>
          <w:szCs w:val="24"/>
        </w:rPr>
        <w:t xml:space="preserve">tein synthesis by the mechanism </w:t>
      </w:r>
      <w:r w:rsidRPr="000C5442">
        <w:rPr>
          <w:rFonts w:ascii="Times New Roman" w:eastAsia="MyriadPro-Regular" w:hAnsi="Times New Roman" w:cs="Times New Roman"/>
          <w:sz w:val="24"/>
          <w:szCs w:val="24"/>
        </w:rPr>
        <w:t xml:space="preserve">determined for </w:t>
      </w:r>
      <w:r w:rsidRPr="000C5442">
        <w:rPr>
          <w:rFonts w:ascii="Times New Roman" w:eastAsia="MyriadPro-Bold" w:hAnsi="Times New Roman" w:cs="Times New Roman"/>
          <w:i/>
          <w:iCs/>
          <w:sz w:val="24"/>
          <w:szCs w:val="24"/>
        </w:rPr>
        <w:t xml:space="preserve">streptomycin </w:t>
      </w:r>
      <w:r w:rsidRPr="000C5442">
        <w:rPr>
          <w:rFonts w:ascii="Times New Roman" w:eastAsia="MyriadPro-Regular" w:hAnsi="Times New Roman" w:cs="Times New Roman"/>
          <w:sz w:val="24"/>
          <w:szCs w:val="24"/>
        </w:rPr>
        <w:t>[strep-toe-MYE-sin] as described below.</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A. Mechanism of action</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Susceptible gram-negative organisms a</w:t>
      </w:r>
      <w:r w:rsidR="000C5442" w:rsidRPr="000C5442">
        <w:rPr>
          <w:rFonts w:ascii="Times New Roman" w:eastAsia="MyriadPro-Regular" w:hAnsi="Times New Roman" w:cs="Times New Roman"/>
          <w:sz w:val="24"/>
          <w:szCs w:val="24"/>
        </w:rPr>
        <w:t xml:space="preserve">llow aminoglycosides to diffuse </w:t>
      </w:r>
      <w:r w:rsidRPr="000C5442">
        <w:rPr>
          <w:rFonts w:ascii="Times New Roman" w:eastAsia="MyriadPro-Regular" w:hAnsi="Times New Roman" w:cs="Times New Roman"/>
          <w:sz w:val="24"/>
          <w:szCs w:val="24"/>
        </w:rPr>
        <w:t>through porin channels in their outer m</w:t>
      </w:r>
      <w:r w:rsidR="000C5442" w:rsidRPr="000C5442">
        <w:rPr>
          <w:rFonts w:ascii="Times New Roman" w:eastAsia="MyriadPro-Regular" w:hAnsi="Times New Roman" w:cs="Times New Roman"/>
          <w:sz w:val="24"/>
          <w:szCs w:val="24"/>
        </w:rPr>
        <w:t xml:space="preserve">embranes. These organisms </w:t>
      </w:r>
      <w:r w:rsidRPr="000C5442">
        <w:rPr>
          <w:rFonts w:ascii="Times New Roman" w:eastAsia="MyriadPro-Regular" w:hAnsi="Times New Roman" w:cs="Times New Roman"/>
          <w:sz w:val="24"/>
          <w:szCs w:val="24"/>
        </w:rPr>
        <w:t xml:space="preserve">also have an oxygen-dependent </w:t>
      </w:r>
      <w:r w:rsidR="000C5442" w:rsidRPr="000C5442">
        <w:rPr>
          <w:rFonts w:ascii="Times New Roman" w:eastAsia="MyriadPro-Regular" w:hAnsi="Times New Roman" w:cs="Times New Roman"/>
          <w:sz w:val="24"/>
          <w:szCs w:val="24"/>
        </w:rPr>
        <w:t xml:space="preserve">system that transports the drug </w:t>
      </w:r>
      <w:r w:rsidRPr="000C5442">
        <w:rPr>
          <w:rFonts w:ascii="Times New Roman" w:eastAsia="MyriadPro-Regular" w:hAnsi="Times New Roman" w:cs="Times New Roman"/>
          <w:sz w:val="24"/>
          <w:szCs w:val="24"/>
        </w:rPr>
        <w:t>across the cytoplasmic membrane. The a</w:t>
      </w:r>
      <w:r w:rsidR="000C5442" w:rsidRPr="000C5442">
        <w:rPr>
          <w:rFonts w:ascii="Times New Roman" w:eastAsia="MyriadPro-Regular" w:hAnsi="Times New Roman" w:cs="Times New Roman"/>
          <w:sz w:val="24"/>
          <w:szCs w:val="24"/>
        </w:rPr>
        <w:t xml:space="preserve">ntibiotic then binds to the 30S </w:t>
      </w:r>
      <w:r w:rsidRPr="000C5442">
        <w:rPr>
          <w:rFonts w:ascii="Times New Roman" w:eastAsia="MyriadPro-Regular" w:hAnsi="Times New Roman" w:cs="Times New Roman"/>
          <w:sz w:val="24"/>
          <w:szCs w:val="24"/>
        </w:rPr>
        <w:t>ribosomal subunit prior to ribosome for</w:t>
      </w:r>
      <w:r w:rsidR="000C5442" w:rsidRPr="000C5442">
        <w:rPr>
          <w:rFonts w:ascii="Times New Roman" w:eastAsia="MyriadPro-Regular" w:hAnsi="Times New Roman" w:cs="Times New Roman"/>
          <w:sz w:val="24"/>
          <w:szCs w:val="24"/>
        </w:rPr>
        <w:t xml:space="preserve">mation (Figure 32.7). There, it </w:t>
      </w:r>
      <w:r w:rsidRPr="000C5442">
        <w:rPr>
          <w:rFonts w:ascii="Times New Roman" w:eastAsia="MyriadPro-Regular" w:hAnsi="Times New Roman" w:cs="Times New Roman"/>
          <w:sz w:val="24"/>
          <w:szCs w:val="24"/>
        </w:rPr>
        <w:t>interferes with assembly of the functi</w:t>
      </w:r>
      <w:r w:rsidR="000C5442" w:rsidRPr="000C5442">
        <w:rPr>
          <w:rFonts w:ascii="Times New Roman" w:eastAsia="MyriadPro-Regular" w:hAnsi="Times New Roman" w:cs="Times New Roman"/>
          <w:sz w:val="24"/>
          <w:szCs w:val="24"/>
        </w:rPr>
        <w:t xml:space="preserve">onal ribosomal apparatus and/or </w:t>
      </w:r>
      <w:r w:rsidRPr="000C5442">
        <w:rPr>
          <w:rFonts w:ascii="Times New Roman" w:eastAsia="MyriadPro-Regular" w:hAnsi="Times New Roman" w:cs="Times New Roman"/>
          <w:sz w:val="24"/>
          <w:szCs w:val="24"/>
        </w:rPr>
        <w:t>can cause the 30S subunit of the co</w:t>
      </w:r>
      <w:r w:rsidR="000C5442" w:rsidRPr="000C5442">
        <w:rPr>
          <w:rFonts w:ascii="Times New Roman" w:eastAsia="MyriadPro-Regular" w:hAnsi="Times New Roman" w:cs="Times New Roman"/>
          <w:sz w:val="24"/>
          <w:szCs w:val="24"/>
        </w:rPr>
        <w:t xml:space="preserve">mpleted ribosome to misread the </w:t>
      </w:r>
      <w:r w:rsidRPr="000C5442">
        <w:rPr>
          <w:rFonts w:ascii="Times New Roman" w:eastAsia="MyriadPro-Regular" w:hAnsi="Times New Roman" w:cs="Times New Roman"/>
          <w:sz w:val="24"/>
          <w:szCs w:val="24"/>
        </w:rPr>
        <w:t>genetic code. Polysomes become deple</w:t>
      </w:r>
      <w:r w:rsidR="000C5442" w:rsidRPr="000C5442">
        <w:rPr>
          <w:rFonts w:ascii="Times New Roman" w:eastAsia="MyriadPro-Regular" w:hAnsi="Times New Roman" w:cs="Times New Roman"/>
          <w:sz w:val="24"/>
          <w:szCs w:val="24"/>
        </w:rPr>
        <w:t xml:space="preserve">ted because the aminoglycosides </w:t>
      </w:r>
      <w:r w:rsidRPr="000C5442">
        <w:rPr>
          <w:rFonts w:ascii="Times New Roman" w:eastAsia="MyriadPro-Regular" w:hAnsi="Times New Roman" w:cs="Times New Roman"/>
          <w:sz w:val="24"/>
          <w:szCs w:val="24"/>
        </w:rPr>
        <w:t>interrupt the process of polyso</w:t>
      </w:r>
      <w:r w:rsidR="000C5442" w:rsidRPr="000C5442">
        <w:rPr>
          <w:rFonts w:ascii="Times New Roman" w:eastAsia="MyriadPro-Regular" w:hAnsi="Times New Roman" w:cs="Times New Roman"/>
          <w:sz w:val="24"/>
          <w:szCs w:val="24"/>
        </w:rPr>
        <w:t xml:space="preserve">me disaggregation and assembly. </w:t>
      </w:r>
      <w:r w:rsidRPr="000C5442">
        <w:rPr>
          <w:rFonts w:ascii="Times New Roman" w:eastAsia="MyriadPro-Regular" w:hAnsi="Times New Roman" w:cs="Times New Roman"/>
          <w:sz w:val="24"/>
          <w:szCs w:val="24"/>
        </w:rPr>
        <w:t>[Note: The aminoglycosides synergize with β</w:t>
      </w:r>
      <w:r w:rsidR="000C5442" w:rsidRPr="000C5442">
        <w:rPr>
          <w:rFonts w:ascii="Times New Roman" w:eastAsia="MyriadPro-Regular" w:hAnsi="Times New Roman" w:cs="Times New Roman"/>
          <w:sz w:val="24"/>
          <w:szCs w:val="24"/>
        </w:rPr>
        <w:t xml:space="preserve">-lactam antibiotics because </w:t>
      </w:r>
      <w:r w:rsidRPr="000C5442">
        <w:rPr>
          <w:rFonts w:ascii="Times New Roman" w:eastAsia="MyriadPro-Regular" w:hAnsi="Times New Roman" w:cs="Times New Roman"/>
          <w:sz w:val="24"/>
          <w:szCs w:val="24"/>
        </w:rPr>
        <w:t>of the latter’s action on cell wall synthesi</w:t>
      </w:r>
      <w:r w:rsidR="007626DE">
        <w:rPr>
          <w:rFonts w:ascii="Times New Roman" w:eastAsia="MyriadPro-Regular" w:hAnsi="Times New Roman" w:cs="Times New Roman"/>
          <w:sz w:val="24"/>
          <w:szCs w:val="24"/>
        </w:rPr>
        <w:t>s, which enhances diff</w:t>
      </w:r>
      <w:r w:rsidR="000C5442" w:rsidRPr="000C5442">
        <w:rPr>
          <w:rFonts w:ascii="Times New Roman" w:eastAsia="MyriadPro-Regular" w:hAnsi="Times New Roman" w:cs="Times New Roman"/>
          <w:sz w:val="24"/>
          <w:szCs w:val="24"/>
        </w:rPr>
        <w:t xml:space="preserve">usion of </w:t>
      </w:r>
      <w:r w:rsidRPr="000C5442">
        <w:rPr>
          <w:rFonts w:ascii="Times New Roman" w:eastAsia="MyriadPro-Regular" w:hAnsi="Times New Roman" w:cs="Times New Roman"/>
          <w:sz w:val="24"/>
          <w:szCs w:val="24"/>
        </w:rPr>
        <w:t>the aminoglycosides into the bacterium.]</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B. Antibacterial spectrum</w:t>
      </w:r>
    </w:p>
    <w:p w:rsidR="002D432B" w:rsidRPr="000C5442" w:rsidRDefault="007626DE" w:rsidP="000C5442">
      <w:pPr>
        <w:autoSpaceDE w:val="0"/>
        <w:autoSpaceDN w:val="0"/>
        <w:adjustRightInd w:val="0"/>
        <w:spacing w:after="0" w:line="360" w:lineRule="auto"/>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The aminoglycosides are eff</w:t>
      </w:r>
      <w:r w:rsidR="002D432B" w:rsidRPr="000C5442">
        <w:rPr>
          <w:rFonts w:ascii="Times New Roman" w:eastAsia="MyriadPro-Regular" w:hAnsi="Times New Roman" w:cs="Times New Roman"/>
          <w:sz w:val="24"/>
          <w:szCs w:val="24"/>
        </w:rPr>
        <w:t>ective i</w:t>
      </w:r>
      <w:r w:rsidR="000C5442" w:rsidRPr="000C5442">
        <w:rPr>
          <w:rFonts w:ascii="Times New Roman" w:eastAsia="MyriadPro-Regular" w:hAnsi="Times New Roman" w:cs="Times New Roman"/>
          <w:sz w:val="24"/>
          <w:szCs w:val="24"/>
        </w:rPr>
        <w:t xml:space="preserve">n combination for the empirical </w:t>
      </w:r>
      <w:r w:rsidR="002D432B" w:rsidRPr="000C5442">
        <w:rPr>
          <w:rFonts w:ascii="Times New Roman" w:eastAsia="MyriadPro-Regular" w:hAnsi="Times New Roman" w:cs="Times New Roman"/>
          <w:sz w:val="24"/>
          <w:szCs w:val="24"/>
        </w:rPr>
        <w:t>treatment of infections suspected of bei</w:t>
      </w:r>
      <w:r w:rsidR="000C5442" w:rsidRPr="000C5442">
        <w:rPr>
          <w:rFonts w:ascii="Times New Roman" w:eastAsia="MyriadPro-Regular" w:hAnsi="Times New Roman" w:cs="Times New Roman"/>
          <w:sz w:val="24"/>
          <w:szCs w:val="24"/>
        </w:rPr>
        <w:t xml:space="preserve">ng due to aerobic gram-negative </w:t>
      </w:r>
      <w:r w:rsidR="002D432B" w:rsidRPr="000C5442">
        <w:rPr>
          <w:rFonts w:ascii="Times New Roman" w:eastAsia="MyriadPro-Regular" w:hAnsi="Times New Roman" w:cs="Times New Roman"/>
          <w:sz w:val="24"/>
          <w:szCs w:val="24"/>
        </w:rPr>
        <w:t>bacilli, including Pseudomonas aer</w:t>
      </w:r>
      <w:r w:rsidR="000C5442" w:rsidRPr="000C5442">
        <w:rPr>
          <w:rFonts w:ascii="Times New Roman" w:eastAsia="MyriadPro-Regular" w:hAnsi="Times New Roman" w:cs="Times New Roman"/>
          <w:sz w:val="24"/>
          <w:szCs w:val="24"/>
        </w:rPr>
        <w:t xml:space="preserve">uginosa. To achieve an additive </w:t>
      </w:r>
      <w:r>
        <w:rPr>
          <w:rFonts w:ascii="Times New Roman" w:eastAsia="MyriadPro-Regular" w:hAnsi="Times New Roman" w:cs="Times New Roman"/>
          <w:sz w:val="24"/>
          <w:szCs w:val="24"/>
        </w:rPr>
        <w:t>or synergistic eff</w:t>
      </w:r>
      <w:r w:rsidR="002D432B" w:rsidRPr="000C5442">
        <w:rPr>
          <w:rFonts w:ascii="Times New Roman" w:eastAsia="MyriadPro-Regular" w:hAnsi="Times New Roman" w:cs="Times New Roman"/>
          <w:sz w:val="24"/>
          <w:szCs w:val="24"/>
        </w:rPr>
        <w:t>ect, aminogly</w:t>
      </w:r>
      <w:r w:rsidR="000C5442" w:rsidRPr="000C5442">
        <w:rPr>
          <w:rFonts w:ascii="Times New Roman" w:eastAsia="MyriadPro-Regular" w:hAnsi="Times New Roman" w:cs="Times New Roman"/>
          <w:sz w:val="24"/>
          <w:szCs w:val="24"/>
        </w:rPr>
        <w:t xml:space="preserve">cosides are often combined with </w:t>
      </w:r>
      <w:r w:rsidR="002D432B" w:rsidRPr="000C5442">
        <w:rPr>
          <w:rFonts w:ascii="Times New Roman" w:eastAsia="MyriadPro-Regular" w:hAnsi="Times New Roman" w:cs="Times New Roman"/>
          <w:sz w:val="24"/>
          <w:szCs w:val="24"/>
        </w:rPr>
        <w:t xml:space="preserve">a β-lactam antibiotic, </w:t>
      </w:r>
      <w:r w:rsidR="002D432B" w:rsidRPr="000C5442">
        <w:rPr>
          <w:rFonts w:ascii="Times New Roman" w:eastAsia="MyriadPro-Bold" w:hAnsi="Times New Roman" w:cs="Times New Roman"/>
          <w:i/>
          <w:iCs/>
          <w:sz w:val="24"/>
          <w:szCs w:val="24"/>
        </w:rPr>
        <w:t>vancomycin</w:t>
      </w:r>
      <w:r w:rsidR="002D432B" w:rsidRPr="000C5442">
        <w:rPr>
          <w:rFonts w:ascii="Times New Roman" w:eastAsia="MyriadPro-Regular" w:hAnsi="Times New Roman" w:cs="Times New Roman"/>
          <w:sz w:val="24"/>
          <w:szCs w:val="24"/>
        </w:rPr>
        <w:t xml:space="preserve">, or </w:t>
      </w:r>
      <w:r w:rsidR="000C5442" w:rsidRPr="000C5442">
        <w:rPr>
          <w:rFonts w:ascii="Times New Roman" w:eastAsia="MyriadPro-Regular" w:hAnsi="Times New Roman" w:cs="Times New Roman"/>
          <w:sz w:val="24"/>
          <w:szCs w:val="24"/>
        </w:rPr>
        <w:t xml:space="preserve">a drug active against anaerobic </w:t>
      </w:r>
      <w:r w:rsidR="002D432B" w:rsidRPr="000C5442">
        <w:rPr>
          <w:rFonts w:ascii="Times New Roman" w:eastAsia="MyriadPro-Regular" w:hAnsi="Times New Roman" w:cs="Times New Roman"/>
          <w:sz w:val="24"/>
          <w:szCs w:val="24"/>
        </w:rPr>
        <w:t>bacteria. Aminoglycosides are bacte</w:t>
      </w:r>
      <w:r w:rsidR="000C5442" w:rsidRPr="000C5442">
        <w:rPr>
          <w:rFonts w:ascii="Times New Roman" w:eastAsia="MyriadPro-Regular" w:hAnsi="Times New Roman" w:cs="Times New Roman"/>
          <w:sz w:val="24"/>
          <w:szCs w:val="24"/>
        </w:rPr>
        <w:t xml:space="preserve">ricidal. The exact mechanism of </w:t>
      </w:r>
      <w:r w:rsidR="002D432B" w:rsidRPr="000C5442">
        <w:rPr>
          <w:rFonts w:ascii="Times New Roman" w:eastAsia="MyriadPro-Regular" w:hAnsi="Times New Roman" w:cs="Times New Roman"/>
          <w:sz w:val="24"/>
          <w:szCs w:val="24"/>
        </w:rPr>
        <w:t>their lethality is unknown because other antibiotics th</w:t>
      </w:r>
      <w:r>
        <w:rPr>
          <w:rFonts w:ascii="Times New Roman" w:eastAsia="MyriadPro-Regular" w:hAnsi="Times New Roman" w:cs="Times New Roman"/>
          <w:sz w:val="24"/>
          <w:szCs w:val="24"/>
        </w:rPr>
        <w:t>at aff</w:t>
      </w:r>
      <w:r w:rsidR="000C5442" w:rsidRPr="000C5442">
        <w:rPr>
          <w:rFonts w:ascii="Times New Roman" w:eastAsia="MyriadPro-Regular" w:hAnsi="Times New Roman" w:cs="Times New Roman"/>
          <w:sz w:val="24"/>
          <w:szCs w:val="24"/>
        </w:rPr>
        <w:t xml:space="preserve">ect protein synthesis are generally </w:t>
      </w:r>
      <w:r w:rsidR="002D432B" w:rsidRPr="000C5442">
        <w:rPr>
          <w:rFonts w:ascii="Times New Roman" w:eastAsia="MyriadPro-Regular" w:hAnsi="Times New Roman" w:cs="Times New Roman"/>
          <w:sz w:val="24"/>
          <w:szCs w:val="24"/>
        </w:rPr>
        <w:t>bacteriostatic.</w:t>
      </w:r>
      <w:r w:rsidR="000C5442" w:rsidRPr="000C5442">
        <w:rPr>
          <w:rFonts w:ascii="Times New Roman" w:eastAsia="MyriadPro-Regular" w:hAnsi="Times New Roman" w:cs="Times New Roman"/>
          <w:sz w:val="24"/>
          <w:szCs w:val="24"/>
        </w:rPr>
        <w:t xml:space="preserve"> [No</w:t>
      </w:r>
      <w:r>
        <w:rPr>
          <w:rFonts w:ascii="Times New Roman" w:eastAsia="MyriadPro-Regular" w:hAnsi="Times New Roman" w:cs="Times New Roman"/>
          <w:sz w:val="24"/>
          <w:szCs w:val="24"/>
        </w:rPr>
        <w:t>te: The aminoglycosides are eff</w:t>
      </w:r>
      <w:r w:rsidR="000C5442" w:rsidRPr="000C5442">
        <w:rPr>
          <w:rFonts w:ascii="Times New Roman" w:eastAsia="MyriadPro-Regular" w:hAnsi="Times New Roman" w:cs="Times New Roman"/>
          <w:sz w:val="24"/>
          <w:szCs w:val="24"/>
        </w:rPr>
        <w:t xml:space="preserve">ective only </w:t>
      </w:r>
      <w:r w:rsidR="002D432B" w:rsidRPr="000C5442">
        <w:rPr>
          <w:rFonts w:ascii="Times New Roman" w:eastAsia="MyriadPro-Regular" w:hAnsi="Times New Roman" w:cs="Times New Roman"/>
          <w:sz w:val="24"/>
          <w:szCs w:val="24"/>
        </w:rPr>
        <w:t>against aerobic organism</w:t>
      </w:r>
      <w:r w:rsidR="000C5442" w:rsidRPr="000C5442">
        <w:rPr>
          <w:rFonts w:ascii="Times New Roman" w:eastAsia="MyriadPro-Regular" w:hAnsi="Times New Roman" w:cs="Times New Roman"/>
          <w:sz w:val="24"/>
          <w:szCs w:val="24"/>
        </w:rPr>
        <w:t xml:space="preserve">s because strict anaerobes lack the oxygen </w:t>
      </w:r>
      <w:r w:rsidR="002D432B" w:rsidRPr="000C5442">
        <w:rPr>
          <w:rFonts w:ascii="Times New Roman" w:eastAsia="MyriadPro-Regular" w:hAnsi="Times New Roman" w:cs="Times New Roman"/>
          <w:sz w:val="24"/>
          <w:szCs w:val="24"/>
        </w:rPr>
        <w:t>requiring drug transport system.</w:t>
      </w:r>
      <w:r w:rsidR="000C5442" w:rsidRPr="000C5442">
        <w:rPr>
          <w:rFonts w:ascii="Times New Roman" w:eastAsia="MyriadPro-Regular" w:hAnsi="Times New Roman" w:cs="Times New Roman"/>
          <w:sz w:val="24"/>
          <w:szCs w:val="24"/>
        </w:rPr>
        <w:t xml:space="preserve">] Some therapeutic applications </w:t>
      </w:r>
      <w:r w:rsidR="002D432B" w:rsidRPr="000C5442">
        <w:rPr>
          <w:rFonts w:ascii="Times New Roman" w:eastAsia="MyriadPro-Regular" w:hAnsi="Times New Roman" w:cs="Times New Roman"/>
          <w:sz w:val="24"/>
          <w:szCs w:val="24"/>
        </w:rPr>
        <w:t xml:space="preserve">of four commonly used </w:t>
      </w:r>
      <w:r w:rsidR="002D432B" w:rsidRPr="000C5442">
        <w:rPr>
          <w:rFonts w:ascii="Times New Roman" w:eastAsia="MyriadPro-Regular" w:hAnsi="Times New Roman" w:cs="Times New Roman"/>
          <w:sz w:val="24"/>
          <w:szCs w:val="24"/>
        </w:rPr>
        <w:lastRenderedPageBreak/>
        <w:t>aminoglycosides—</w:t>
      </w:r>
      <w:r w:rsidR="002D432B" w:rsidRPr="000C5442">
        <w:rPr>
          <w:rFonts w:ascii="Times New Roman" w:eastAsia="MyriadPro-Bold" w:hAnsi="Times New Roman" w:cs="Times New Roman"/>
          <w:i/>
          <w:iCs/>
          <w:sz w:val="24"/>
          <w:szCs w:val="24"/>
        </w:rPr>
        <w:t xml:space="preserve">amikacin </w:t>
      </w:r>
      <w:r w:rsidR="000C5442" w:rsidRPr="000C5442">
        <w:rPr>
          <w:rFonts w:ascii="Times New Roman" w:eastAsia="MyriadPro-Regular" w:hAnsi="Times New Roman" w:cs="Times New Roman"/>
          <w:sz w:val="24"/>
          <w:szCs w:val="24"/>
        </w:rPr>
        <w:t>[am-</w:t>
      </w:r>
      <w:proofErr w:type="spellStart"/>
      <w:r w:rsidR="000C5442" w:rsidRPr="000C5442">
        <w:rPr>
          <w:rFonts w:ascii="Times New Roman" w:eastAsia="MyriadPro-Regular" w:hAnsi="Times New Roman" w:cs="Times New Roman"/>
          <w:sz w:val="24"/>
          <w:szCs w:val="24"/>
        </w:rPr>
        <w:t>i</w:t>
      </w:r>
      <w:proofErr w:type="spellEnd"/>
      <w:r w:rsidR="000C5442" w:rsidRPr="000C5442">
        <w:rPr>
          <w:rFonts w:ascii="Times New Roman" w:eastAsia="MyriadPro-Regular" w:hAnsi="Times New Roman" w:cs="Times New Roman"/>
          <w:sz w:val="24"/>
          <w:szCs w:val="24"/>
        </w:rPr>
        <w:t xml:space="preserve"> </w:t>
      </w:r>
      <w:proofErr w:type="spellStart"/>
      <w:r w:rsidR="000C5442" w:rsidRPr="000C5442">
        <w:rPr>
          <w:rFonts w:ascii="Times New Roman" w:eastAsia="MyriadPro-Regular" w:hAnsi="Times New Roman" w:cs="Times New Roman"/>
          <w:sz w:val="24"/>
          <w:szCs w:val="24"/>
        </w:rPr>
        <w:t>KAYsin</w:t>
      </w:r>
      <w:proofErr w:type="spellEnd"/>
      <w:r w:rsidR="000C5442" w:rsidRPr="000C5442">
        <w:rPr>
          <w:rFonts w:ascii="Times New Roman" w:eastAsia="MyriadPro-Regular" w:hAnsi="Times New Roman" w:cs="Times New Roman"/>
          <w:sz w:val="24"/>
          <w:szCs w:val="24"/>
        </w:rPr>
        <w:t xml:space="preserve">], </w:t>
      </w:r>
      <w:r w:rsidR="002D432B" w:rsidRPr="000C5442">
        <w:rPr>
          <w:rFonts w:ascii="Times New Roman" w:eastAsia="MyriadPro-Bold" w:hAnsi="Times New Roman" w:cs="Times New Roman"/>
          <w:i/>
          <w:iCs/>
          <w:sz w:val="24"/>
          <w:szCs w:val="24"/>
        </w:rPr>
        <w:t xml:space="preserve">gentamicin </w:t>
      </w:r>
      <w:r w:rsidR="002D432B" w:rsidRPr="000C5442">
        <w:rPr>
          <w:rFonts w:ascii="Times New Roman" w:eastAsia="MyriadPro-Regular" w:hAnsi="Times New Roman" w:cs="Times New Roman"/>
          <w:sz w:val="24"/>
          <w:szCs w:val="24"/>
        </w:rPr>
        <w:t>[</w:t>
      </w:r>
      <w:proofErr w:type="spellStart"/>
      <w:r w:rsidR="002D432B" w:rsidRPr="000C5442">
        <w:rPr>
          <w:rFonts w:ascii="Times New Roman" w:eastAsia="MyriadPro-Regular" w:hAnsi="Times New Roman" w:cs="Times New Roman"/>
          <w:sz w:val="24"/>
          <w:szCs w:val="24"/>
        </w:rPr>
        <w:t>jen</w:t>
      </w:r>
      <w:proofErr w:type="spellEnd"/>
      <w:r w:rsidR="002D432B" w:rsidRPr="000C5442">
        <w:rPr>
          <w:rFonts w:ascii="Times New Roman" w:eastAsia="MyriadPro-Regular" w:hAnsi="Times New Roman" w:cs="Times New Roman"/>
          <w:sz w:val="24"/>
          <w:szCs w:val="24"/>
        </w:rPr>
        <w:t xml:space="preserve">-ta-MYE-sin], </w:t>
      </w:r>
      <w:r w:rsidR="002D432B" w:rsidRPr="000C5442">
        <w:rPr>
          <w:rFonts w:ascii="Times New Roman" w:eastAsia="MyriadPro-Bold" w:hAnsi="Times New Roman" w:cs="Times New Roman"/>
          <w:i/>
          <w:iCs/>
          <w:sz w:val="24"/>
          <w:szCs w:val="24"/>
        </w:rPr>
        <w:t xml:space="preserve">tobramycin </w:t>
      </w:r>
      <w:r w:rsidR="000C5442" w:rsidRPr="000C5442">
        <w:rPr>
          <w:rFonts w:ascii="Times New Roman" w:eastAsia="MyriadPro-Regular" w:hAnsi="Times New Roman" w:cs="Times New Roman"/>
          <w:sz w:val="24"/>
          <w:szCs w:val="24"/>
        </w:rPr>
        <w:t xml:space="preserve">[toe-bra-MYE-sin], and </w:t>
      </w:r>
      <w:r w:rsidR="002D432B" w:rsidRPr="000C5442">
        <w:rPr>
          <w:rFonts w:ascii="Times New Roman" w:eastAsia="MyriadPro-Bold" w:hAnsi="Times New Roman" w:cs="Times New Roman"/>
          <w:i/>
          <w:iCs/>
          <w:sz w:val="24"/>
          <w:szCs w:val="24"/>
        </w:rPr>
        <w:t>streptomycin</w:t>
      </w:r>
      <w:r w:rsidR="002D432B" w:rsidRPr="000C5442">
        <w:rPr>
          <w:rFonts w:ascii="Times New Roman" w:eastAsia="MyriadPro-Regular" w:hAnsi="Times New Roman" w:cs="Times New Roman"/>
          <w:sz w:val="24"/>
          <w:szCs w:val="24"/>
        </w:rPr>
        <w:t>—are shown in Figure 32</w:t>
      </w:r>
      <w:r w:rsidR="000C5442" w:rsidRPr="000C5442">
        <w:rPr>
          <w:rFonts w:ascii="Times New Roman" w:eastAsia="MyriadPro-Regular" w:hAnsi="Times New Roman" w:cs="Times New Roman"/>
          <w:sz w:val="24"/>
          <w:szCs w:val="24"/>
        </w:rPr>
        <w:t xml:space="preserve">.8. Aminoglycosides may only be </w:t>
      </w:r>
      <w:r w:rsidR="002D432B" w:rsidRPr="000C5442">
        <w:rPr>
          <w:rFonts w:ascii="Times New Roman" w:eastAsia="MyriadPro-Regular" w:hAnsi="Times New Roman" w:cs="Times New Roman"/>
          <w:sz w:val="24"/>
          <w:szCs w:val="24"/>
        </w:rPr>
        <w:t>used as monotherapy for UTIs.</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C. Resistance</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Resistance can be caused by 1) decreased</w:t>
      </w:r>
      <w:r w:rsidR="000C5442" w:rsidRPr="000C5442">
        <w:rPr>
          <w:rFonts w:ascii="Times New Roman" w:eastAsia="MyriadPro-Regular" w:hAnsi="Times New Roman" w:cs="Times New Roman"/>
          <w:sz w:val="24"/>
          <w:szCs w:val="24"/>
        </w:rPr>
        <w:t xml:space="preserve"> uptake of drug when the </w:t>
      </w:r>
      <w:r w:rsidRPr="000C5442">
        <w:rPr>
          <w:rFonts w:ascii="Times New Roman" w:eastAsia="MyriadPro-Regular" w:hAnsi="Times New Roman" w:cs="Times New Roman"/>
          <w:sz w:val="24"/>
          <w:szCs w:val="24"/>
        </w:rPr>
        <w:t>oxygen-dependent transport syste</w:t>
      </w:r>
      <w:r w:rsidR="000C5442" w:rsidRPr="000C5442">
        <w:rPr>
          <w:rFonts w:ascii="Times New Roman" w:eastAsia="MyriadPro-Regular" w:hAnsi="Times New Roman" w:cs="Times New Roman"/>
          <w:sz w:val="24"/>
          <w:szCs w:val="24"/>
        </w:rPr>
        <w:t xml:space="preserve">m for aminoglycosides is absent </w:t>
      </w:r>
      <w:r w:rsidRPr="000C5442">
        <w:rPr>
          <w:rFonts w:ascii="Times New Roman" w:eastAsia="MyriadPro-Regular" w:hAnsi="Times New Roman" w:cs="Times New Roman"/>
          <w:sz w:val="24"/>
          <w:szCs w:val="24"/>
        </w:rPr>
        <w:t xml:space="preserve">and 2) plasmid-associated synthesis </w:t>
      </w:r>
      <w:r w:rsidR="000C5442" w:rsidRPr="000C5442">
        <w:rPr>
          <w:rFonts w:ascii="Times New Roman" w:eastAsia="MyriadPro-Regular" w:hAnsi="Times New Roman" w:cs="Times New Roman"/>
          <w:sz w:val="24"/>
          <w:szCs w:val="24"/>
        </w:rPr>
        <w:t xml:space="preserve">of enzymes (for example, acetyl </w:t>
      </w:r>
      <w:r w:rsidRPr="000C5442">
        <w:rPr>
          <w:rFonts w:ascii="Times New Roman" w:eastAsia="MyriadPro-Regular" w:hAnsi="Times New Roman" w:cs="Times New Roman"/>
          <w:sz w:val="24"/>
          <w:szCs w:val="24"/>
        </w:rPr>
        <w:t xml:space="preserve">transferases, </w:t>
      </w:r>
      <w:proofErr w:type="spellStart"/>
      <w:r w:rsidRPr="000C5442">
        <w:rPr>
          <w:rFonts w:ascii="Times New Roman" w:eastAsia="MyriadPro-Regular" w:hAnsi="Times New Roman" w:cs="Times New Roman"/>
          <w:sz w:val="24"/>
          <w:szCs w:val="24"/>
        </w:rPr>
        <w:t>nucleotidyltransfe</w:t>
      </w:r>
      <w:r w:rsidR="000C5442" w:rsidRPr="000C5442">
        <w:rPr>
          <w:rFonts w:ascii="Times New Roman" w:eastAsia="MyriadPro-Regular" w:hAnsi="Times New Roman" w:cs="Times New Roman"/>
          <w:sz w:val="24"/>
          <w:szCs w:val="24"/>
        </w:rPr>
        <w:t>rases</w:t>
      </w:r>
      <w:proofErr w:type="spellEnd"/>
      <w:r w:rsidR="000C5442" w:rsidRPr="000C5442">
        <w:rPr>
          <w:rFonts w:ascii="Times New Roman" w:eastAsia="MyriadPro-Regular" w:hAnsi="Times New Roman" w:cs="Times New Roman"/>
          <w:sz w:val="24"/>
          <w:szCs w:val="24"/>
        </w:rPr>
        <w:t xml:space="preserve">, and phosphotransferases) </w:t>
      </w:r>
      <w:r w:rsidRPr="000C5442">
        <w:rPr>
          <w:rFonts w:ascii="Times New Roman" w:eastAsia="MyriadPro-Regular" w:hAnsi="Times New Roman" w:cs="Times New Roman"/>
          <w:sz w:val="24"/>
          <w:szCs w:val="24"/>
        </w:rPr>
        <w:t>that modify and inactivate aminoglyco</w:t>
      </w:r>
      <w:r w:rsidR="000C5442" w:rsidRPr="000C5442">
        <w:rPr>
          <w:rFonts w:ascii="Times New Roman" w:eastAsia="MyriadPro-Regular" w:hAnsi="Times New Roman" w:cs="Times New Roman"/>
          <w:sz w:val="24"/>
          <w:szCs w:val="24"/>
        </w:rPr>
        <w:t xml:space="preserve">side antibiotics. Each of these </w:t>
      </w:r>
      <w:r w:rsidRPr="000C5442">
        <w:rPr>
          <w:rFonts w:ascii="Times New Roman" w:eastAsia="MyriadPro-Regular" w:hAnsi="Times New Roman" w:cs="Times New Roman"/>
          <w:sz w:val="24"/>
          <w:szCs w:val="24"/>
        </w:rPr>
        <w:t xml:space="preserve">enzymes has its own aminoglycoside </w:t>
      </w:r>
      <w:r w:rsidR="007626DE">
        <w:rPr>
          <w:rFonts w:ascii="Times New Roman" w:eastAsia="MyriadPro-Regular" w:hAnsi="Times New Roman" w:cs="Times New Roman"/>
          <w:sz w:val="24"/>
          <w:szCs w:val="24"/>
        </w:rPr>
        <w:t>specifi</w:t>
      </w:r>
      <w:r w:rsidRPr="000C5442">
        <w:rPr>
          <w:rFonts w:ascii="Times New Roman" w:eastAsia="MyriadPro-Regular" w:hAnsi="Times New Roman" w:cs="Times New Roman"/>
          <w:sz w:val="24"/>
          <w:szCs w:val="24"/>
        </w:rPr>
        <w:t>ci</w:t>
      </w:r>
      <w:r w:rsidR="000C5442" w:rsidRPr="000C5442">
        <w:rPr>
          <w:rFonts w:ascii="Times New Roman" w:eastAsia="MyriadPro-Regular" w:hAnsi="Times New Roman" w:cs="Times New Roman"/>
          <w:sz w:val="24"/>
          <w:szCs w:val="24"/>
        </w:rPr>
        <w:t xml:space="preserve">ty; therefore, cross-resistance </w:t>
      </w:r>
      <w:r w:rsidRPr="000C5442">
        <w:rPr>
          <w:rFonts w:ascii="Times New Roman" w:eastAsia="MyriadPro-Regular" w:hAnsi="Times New Roman" w:cs="Times New Roman"/>
          <w:sz w:val="24"/>
          <w:szCs w:val="24"/>
        </w:rPr>
        <w:t xml:space="preserve">is not an invariable rule. [Note: </w:t>
      </w:r>
      <w:r w:rsidRPr="000C5442">
        <w:rPr>
          <w:rFonts w:ascii="Times New Roman" w:eastAsia="MyriadPro-Bold" w:hAnsi="Times New Roman" w:cs="Times New Roman"/>
          <w:i/>
          <w:iCs/>
          <w:sz w:val="24"/>
          <w:szCs w:val="24"/>
        </w:rPr>
        <w:t xml:space="preserve">Amikacin </w:t>
      </w:r>
      <w:r w:rsidR="000C5442" w:rsidRPr="000C5442">
        <w:rPr>
          <w:rFonts w:ascii="Times New Roman" w:eastAsia="MyriadPro-Regular" w:hAnsi="Times New Roman" w:cs="Times New Roman"/>
          <w:sz w:val="24"/>
          <w:szCs w:val="24"/>
        </w:rPr>
        <w:t xml:space="preserve">is less vulnerable to these </w:t>
      </w:r>
      <w:r w:rsidRPr="000C5442">
        <w:rPr>
          <w:rFonts w:ascii="Times New Roman" w:eastAsia="MyriadPro-Regular" w:hAnsi="Times New Roman" w:cs="Times New Roman"/>
          <w:sz w:val="24"/>
          <w:szCs w:val="24"/>
        </w:rPr>
        <w:t>enzymes than are the other antibiotics of this group.]</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D. Pharmacokinetics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1. Administration: </w:t>
      </w:r>
      <w:r w:rsidRPr="000C5442">
        <w:rPr>
          <w:rFonts w:ascii="Times New Roman" w:eastAsia="MyriadPro-Regular" w:hAnsi="Times New Roman" w:cs="Times New Roman"/>
          <w:sz w:val="24"/>
          <w:szCs w:val="24"/>
        </w:rPr>
        <w:t>The highly polar, polycationic s</w:t>
      </w:r>
      <w:r w:rsidR="000C5442" w:rsidRPr="000C5442">
        <w:rPr>
          <w:rFonts w:ascii="Times New Roman" w:eastAsia="MyriadPro-Regular" w:hAnsi="Times New Roman" w:cs="Times New Roman"/>
          <w:sz w:val="24"/>
          <w:szCs w:val="24"/>
        </w:rPr>
        <w:t xml:space="preserve">tructure of the aminoglycosides </w:t>
      </w:r>
      <w:r w:rsidRPr="000C5442">
        <w:rPr>
          <w:rFonts w:ascii="Times New Roman" w:eastAsia="MyriadPro-Regular" w:hAnsi="Times New Roman" w:cs="Times New Roman"/>
          <w:sz w:val="24"/>
          <w:szCs w:val="24"/>
        </w:rPr>
        <w:t>prevents adequate absor</w:t>
      </w:r>
      <w:r w:rsidR="000C5442" w:rsidRPr="000C5442">
        <w:rPr>
          <w:rFonts w:ascii="Times New Roman" w:eastAsia="MyriadPro-Regular" w:hAnsi="Times New Roman" w:cs="Times New Roman"/>
          <w:sz w:val="24"/>
          <w:szCs w:val="24"/>
        </w:rPr>
        <w:t xml:space="preserve">ption after oral administration </w:t>
      </w:r>
      <w:r w:rsidRPr="000C5442">
        <w:rPr>
          <w:rFonts w:ascii="Times New Roman" w:eastAsia="MyriadPro-Regular" w:hAnsi="Times New Roman" w:cs="Times New Roman"/>
          <w:sz w:val="24"/>
          <w:szCs w:val="24"/>
        </w:rPr>
        <w:t xml:space="preserve">(Figure 32.9). Therefore, all aminoglycosides (except </w:t>
      </w:r>
      <w:r w:rsidRPr="000C5442">
        <w:rPr>
          <w:rFonts w:ascii="Times New Roman" w:eastAsia="MyriadPro-Bold" w:hAnsi="Times New Roman" w:cs="Times New Roman"/>
          <w:i/>
          <w:iCs/>
          <w:sz w:val="24"/>
          <w:szCs w:val="24"/>
        </w:rPr>
        <w:t xml:space="preserve">neomycin </w:t>
      </w:r>
      <w:r w:rsidR="000C5442" w:rsidRPr="000C5442">
        <w:rPr>
          <w:rFonts w:ascii="Times New Roman" w:eastAsia="MyriadPro-Regular" w:hAnsi="Times New Roman" w:cs="Times New Roman"/>
          <w:sz w:val="24"/>
          <w:szCs w:val="24"/>
        </w:rPr>
        <w:t>[</w:t>
      </w:r>
      <w:proofErr w:type="spellStart"/>
      <w:r w:rsidR="000C5442" w:rsidRPr="000C5442">
        <w:rPr>
          <w:rFonts w:ascii="Times New Roman" w:eastAsia="MyriadPro-Regular" w:hAnsi="Times New Roman" w:cs="Times New Roman"/>
          <w:sz w:val="24"/>
          <w:szCs w:val="24"/>
        </w:rPr>
        <w:t>neeoh</w:t>
      </w:r>
      <w:proofErr w:type="spellEnd"/>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MYE-sin]) must be given parenterally to achiev</w:t>
      </w:r>
      <w:r w:rsidR="000C5442" w:rsidRPr="000C5442">
        <w:rPr>
          <w:rFonts w:ascii="Times New Roman" w:eastAsia="MyriadPro-Regular" w:hAnsi="Times New Roman" w:cs="Times New Roman"/>
          <w:sz w:val="24"/>
          <w:szCs w:val="24"/>
        </w:rPr>
        <w:t xml:space="preserve">e adequate serum </w:t>
      </w:r>
      <w:r w:rsidRPr="000C5442">
        <w:rPr>
          <w:rFonts w:ascii="Times New Roman" w:eastAsia="MyriadPro-Regular" w:hAnsi="Times New Roman" w:cs="Times New Roman"/>
          <w:sz w:val="24"/>
          <w:szCs w:val="24"/>
        </w:rPr>
        <w:t xml:space="preserve">levels. [Note: The severe nephrotoxicity associated with </w:t>
      </w:r>
      <w:r w:rsidRPr="000C5442">
        <w:rPr>
          <w:rFonts w:ascii="Times New Roman" w:eastAsia="MyriadPro-Bold" w:hAnsi="Times New Roman" w:cs="Times New Roman"/>
          <w:i/>
          <w:iCs/>
          <w:sz w:val="24"/>
          <w:szCs w:val="24"/>
        </w:rPr>
        <w:t xml:space="preserve">neomycin </w:t>
      </w:r>
      <w:r w:rsidR="000C5442" w:rsidRPr="000C5442">
        <w:rPr>
          <w:rFonts w:ascii="Times New Roman" w:eastAsia="MyriadPro-Regular" w:hAnsi="Times New Roman" w:cs="Times New Roman"/>
          <w:sz w:val="24"/>
          <w:szCs w:val="24"/>
        </w:rPr>
        <w:t xml:space="preserve">precludes </w:t>
      </w:r>
      <w:r w:rsidRPr="000C5442">
        <w:rPr>
          <w:rFonts w:ascii="Times New Roman" w:eastAsia="MyriadPro-Regular" w:hAnsi="Times New Roman" w:cs="Times New Roman"/>
          <w:sz w:val="24"/>
          <w:szCs w:val="24"/>
        </w:rPr>
        <w:t>parenteral administration, and its cu</w:t>
      </w:r>
      <w:r w:rsidR="000C5442" w:rsidRPr="000C5442">
        <w:rPr>
          <w:rFonts w:ascii="Times New Roman" w:eastAsia="MyriadPro-Regular" w:hAnsi="Times New Roman" w:cs="Times New Roman"/>
          <w:sz w:val="24"/>
          <w:szCs w:val="24"/>
        </w:rPr>
        <w:t xml:space="preserve">rrent use is limited to topical </w:t>
      </w:r>
      <w:r w:rsidRPr="000C5442">
        <w:rPr>
          <w:rFonts w:ascii="Times New Roman" w:eastAsia="MyriadPro-Regular" w:hAnsi="Times New Roman" w:cs="Times New Roman"/>
          <w:sz w:val="24"/>
          <w:szCs w:val="24"/>
        </w:rPr>
        <w:t>application for skin infections or ora</w:t>
      </w:r>
      <w:r w:rsidR="000C5442" w:rsidRPr="000C5442">
        <w:rPr>
          <w:rFonts w:ascii="Times New Roman" w:eastAsia="MyriadPro-Regular" w:hAnsi="Times New Roman" w:cs="Times New Roman"/>
          <w:sz w:val="24"/>
          <w:szCs w:val="24"/>
        </w:rPr>
        <w:t xml:space="preserve">l administration to prepare the bowel prior to </w:t>
      </w:r>
      <w:r w:rsidRPr="000C5442">
        <w:rPr>
          <w:rFonts w:ascii="Times New Roman" w:eastAsia="MyriadPro-Regular" w:hAnsi="Times New Roman" w:cs="Times New Roman"/>
          <w:sz w:val="24"/>
          <w:szCs w:val="24"/>
        </w:rPr>
        <w:t>surgery.] The bactericidal</w:t>
      </w:r>
      <w:r w:rsidR="007626DE">
        <w:rPr>
          <w:rFonts w:ascii="Times New Roman" w:eastAsia="MyriadPro-Regular" w:hAnsi="Times New Roman" w:cs="Times New Roman"/>
          <w:sz w:val="24"/>
          <w:szCs w:val="24"/>
        </w:rPr>
        <w:t xml:space="preserve"> eff</w:t>
      </w:r>
      <w:r w:rsidR="000C5442" w:rsidRPr="000C5442">
        <w:rPr>
          <w:rFonts w:ascii="Times New Roman" w:eastAsia="MyriadPro-Regular" w:hAnsi="Times New Roman" w:cs="Times New Roman"/>
          <w:sz w:val="24"/>
          <w:szCs w:val="24"/>
        </w:rPr>
        <w:t xml:space="preserve">ect of amino glycosides is </w:t>
      </w:r>
      <w:r w:rsidRPr="000C5442">
        <w:rPr>
          <w:rFonts w:ascii="Times New Roman" w:eastAsia="MyriadPro-Regular" w:hAnsi="Times New Roman" w:cs="Times New Roman"/>
          <w:sz w:val="24"/>
          <w:szCs w:val="24"/>
        </w:rPr>
        <w:t>concentration and time dependent; that is</w:t>
      </w:r>
      <w:r w:rsidR="000C5442" w:rsidRPr="000C5442">
        <w:rPr>
          <w:rFonts w:ascii="Times New Roman" w:eastAsia="MyriadPro-Regular" w:hAnsi="Times New Roman" w:cs="Times New Roman"/>
          <w:sz w:val="24"/>
          <w:szCs w:val="24"/>
        </w:rPr>
        <w:t xml:space="preserve">, the greater the concentration </w:t>
      </w:r>
      <w:r w:rsidRPr="000C5442">
        <w:rPr>
          <w:rFonts w:ascii="Times New Roman" w:eastAsia="MyriadPro-Regular" w:hAnsi="Times New Roman" w:cs="Times New Roman"/>
          <w:sz w:val="24"/>
          <w:szCs w:val="24"/>
        </w:rPr>
        <w:t>of drug, the greater the rate a</w:t>
      </w:r>
      <w:r w:rsidR="000C5442" w:rsidRPr="000C5442">
        <w:rPr>
          <w:rFonts w:ascii="Times New Roman" w:eastAsia="MyriadPro-Regular" w:hAnsi="Times New Roman" w:cs="Times New Roman"/>
          <w:sz w:val="24"/>
          <w:szCs w:val="24"/>
        </w:rPr>
        <w:t xml:space="preserve">t which the organisms die. They also have a </w:t>
      </w:r>
      <w:proofErr w:type="spellStart"/>
      <w:r w:rsidR="000C5442" w:rsidRPr="000C5442">
        <w:rPr>
          <w:rFonts w:ascii="Times New Roman" w:eastAsia="MyriadPro-Regular" w:hAnsi="Times New Roman" w:cs="Times New Roman"/>
          <w:sz w:val="24"/>
          <w:szCs w:val="24"/>
        </w:rPr>
        <w:t>postantibiotic</w:t>
      </w:r>
      <w:proofErr w:type="spellEnd"/>
      <w:r w:rsidR="000C5442" w:rsidRPr="000C5442">
        <w:rPr>
          <w:rFonts w:ascii="Times New Roman" w:eastAsia="MyriadPro-Regular" w:hAnsi="Times New Roman" w:cs="Times New Roman"/>
          <w:sz w:val="24"/>
          <w:szCs w:val="24"/>
        </w:rPr>
        <w:t xml:space="preserve"> </w:t>
      </w:r>
      <w:r w:rsidR="007626DE">
        <w:rPr>
          <w:rFonts w:ascii="Times New Roman" w:eastAsia="MyriadPro-Regular" w:hAnsi="Times New Roman" w:cs="Times New Roman"/>
          <w:sz w:val="24"/>
          <w:szCs w:val="24"/>
        </w:rPr>
        <w:t>eff</w:t>
      </w:r>
      <w:r w:rsidRPr="000C5442">
        <w:rPr>
          <w:rFonts w:ascii="Times New Roman" w:eastAsia="MyriadPro-Regular" w:hAnsi="Times New Roman" w:cs="Times New Roman"/>
          <w:sz w:val="24"/>
          <w:szCs w:val="24"/>
        </w:rPr>
        <w:t xml:space="preserve">ect. Because of </w:t>
      </w:r>
      <w:r w:rsidR="000C5442" w:rsidRPr="000C5442">
        <w:rPr>
          <w:rFonts w:ascii="Times New Roman" w:eastAsia="MyriadPro-Regular" w:hAnsi="Times New Roman" w:cs="Times New Roman"/>
          <w:sz w:val="24"/>
          <w:szCs w:val="24"/>
        </w:rPr>
        <w:t>these properties, once</w:t>
      </w:r>
      <w:r w:rsidR="007626DE">
        <w:rPr>
          <w:rFonts w:ascii="Times New Roman" w:eastAsia="MyriadPro-Regular" w:hAnsi="Times New Roman" w:cs="Times New Roman"/>
          <w:sz w:val="24"/>
          <w:szCs w:val="24"/>
        </w:rPr>
        <w:t xml:space="preserve"> </w:t>
      </w:r>
      <w:r w:rsidR="000C5442" w:rsidRPr="000C5442">
        <w:rPr>
          <w:rFonts w:ascii="Times New Roman" w:eastAsia="MyriadPro-Regular" w:hAnsi="Times New Roman" w:cs="Times New Roman"/>
          <w:sz w:val="24"/>
          <w:szCs w:val="24"/>
        </w:rPr>
        <w:t xml:space="preserve">daily </w:t>
      </w:r>
      <w:r w:rsidRPr="000C5442">
        <w:rPr>
          <w:rFonts w:ascii="Times New Roman" w:eastAsia="MyriadPro-Regular" w:hAnsi="Times New Roman" w:cs="Times New Roman"/>
          <w:sz w:val="24"/>
          <w:szCs w:val="24"/>
        </w:rPr>
        <w:t>dosing with the aminoglycoside</w:t>
      </w:r>
      <w:r w:rsidR="000C5442" w:rsidRPr="000C5442">
        <w:rPr>
          <w:rFonts w:ascii="Times New Roman" w:eastAsia="MyriadPro-Regular" w:hAnsi="Times New Roman" w:cs="Times New Roman"/>
          <w:sz w:val="24"/>
          <w:szCs w:val="24"/>
        </w:rPr>
        <w:t xml:space="preserve">s can be employed. This results </w:t>
      </w:r>
      <w:r w:rsidRPr="000C5442">
        <w:rPr>
          <w:rFonts w:ascii="Times New Roman" w:eastAsia="MyriadPro-Regular" w:hAnsi="Times New Roman" w:cs="Times New Roman"/>
          <w:sz w:val="24"/>
          <w:szCs w:val="24"/>
        </w:rPr>
        <w:t>in less toxicity, and is less expensive to</w:t>
      </w:r>
      <w:r w:rsidR="000C5442" w:rsidRPr="000C5442">
        <w:rPr>
          <w:rFonts w:ascii="Times New Roman" w:eastAsia="MyriadPro-Regular" w:hAnsi="Times New Roman" w:cs="Times New Roman"/>
          <w:sz w:val="24"/>
          <w:szCs w:val="24"/>
        </w:rPr>
        <w:t xml:space="preserve"> administer. The exceptions are </w:t>
      </w:r>
      <w:r w:rsidRPr="000C5442">
        <w:rPr>
          <w:rFonts w:ascii="Times New Roman" w:eastAsia="MyriadPro-Regular" w:hAnsi="Times New Roman" w:cs="Times New Roman"/>
          <w:sz w:val="24"/>
          <w:szCs w:val="24"/>
        </w:rPr>
        <w:t>pregnancy, neonatal infections, and b</w:t>
      </w:r>
      <w:r w:rsidR="000C5442" w:rsidRPr="000C5442">
        <w:rPr>
          <w:rFonts w:ascii="Times New Roman" w:eastAsia="MyriadPro-Regular" w:hAnsi="Times New Roman" w:cs="Times New Roman"/>
          <w:sz w:val="24"/>
          <w:szCs w:val="24"/>
        </w:rPr>
        <w:t xml:space="preserve">acterial endocarditis, in which </w:t>
      </w:r>
      <w:r w:rsidRPr="000C5442">
        <w:rPr>
          <w:rFonts w:ascii="Times New Roman" w:eastAsia="MyriadPro-Regular" w:hAnsi="Times New Roman" w:cs="Times New Roman"/>
          <w:sz w:val="24"/>
          <w:szCs w:val="24"/>
        </w:rPr>
        <w:t>these agents are administered in divi</w:t>
      </w:r>
      <w:r w:rsidR="000C5442" w:rsidRPr="000C5442">
        <w:rPr>
          <w:rFonts w:ascii="Times New Roman" w:eastAsia="MyriadPro-Regular" w:hAnsi="Times New Roman" w:cs="Times New Roman"/>
          <w:sz w:val="24"/>
          <w:szCs w:val="24"/>
        </w:rPr>
        <w:t xml:space="preserve">ded doses every 8 hours. [Note: </w:t>
      </w:r>
      <w:r w:rsidRPr="000C5442">
        <w:rPr>
          <w:rFonts w:ascii="Times New Roman" w:eastAsia="MyriadPro-Regular" w:hAnsi="Times New Roman" w:cs="Times New Roman"/>
          <w:sz w:val="24"/>
          <w:szCs w:val="24"/>
        </w:rPr>
        <w:t>The dose that is administered is calc</w:t>
      </w:r>
      <w:r w:rsidR="000C5442" w:rsidRPr="000C5442">
        <w:rPr>
          <w:rFonts w:ascii="Times New Roman" w:eastAsia="MyriadPro-Regular" w:hAnsi="Times New Roman" w:cs="Times New Roman"/>
          <w:sz w:val="24"/>
          <w:szCs w:val="24"/>
        </w:rPr>
        <w:t xml:space="preserve">ulated based on lean body mass, </w:t>
      </w:r>
      <w:r w:rsidRPr="000C5442">
        <w:rPr>
          <w:rFonts w:ascii="Times New Roman" w:eastAsia="MyriadPro-Regular" w:hAnsi="Times New Roman" w:cs="Times New Roman"/>
          <w:sz w:val="24"/>
          <w:szCs w:val="24"/>
        </w:rPr>
        <w:t>because these drugs do not distribute into fat.]</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2. Distribution: </w:t>
      </w:r>
      <w:r w:rsidRPr="000C5442">
        <w:rPr>
          <w:rFonts w:ascii="Times New Roman" w:eastAsia="MyriadPro-Regular" w:hAnsi="Times New Roman" w:cs="Times New Roman"/>
          <w:sz w:val="24"/>
          <w:szCs w:val="24"/>
        </w:rPr>
        <w:t>All the aminoglycosid</w:t>
      </w:r>
      <w:r w:rsidR="000C5442" w:rsidRPr="000C5442">
        <w:rPr>
          <w:rFonts w:ascii="Times New Roman" w:eastAsia="MyriadPro-Regular" w:hAnsi="Times New Roman" w:cs="Times New Roman"/>
          <w:sz w:val="24"/>
          <w:szCs w:val="24"/>
        </w:rPr>
        <w:t xml:space="preserve">es have similar pharmacokinetic </w:t>
      </w:r>
      <w:r w:rsidRPr="000C5442">
        <w:rPr>
          <w:rFonts w:ascii="Times New Roman" w:eastAsia="MyriadPro-Regular" w:hAnsi="Times New Roman" w:cs="Times New Roman"/>
          <w:sz w:val="24"/>
          <w:szCs w:val="24"/>
        </w:rPr>
        <w:t>properties. Levels achieved in most t</w:t>
      </w:r>
      <w:r w:rsidR="000C5442" w:rsidRPr="000C5442">
        <w:rPr>
          <w:rFonts w:ascii="Times New Roman" w:eastAsia="MyriadPro-Regular" w:hAnsi="Times New Roman" w:cs="Times New Roman"/>
          <w:sz w:val="24"/>
          <w:szCs w:val="24"/>
        </w:rPr>
        <w:t xml:space="preserve">issues are low, and penetration </w:t>
      </w:r>
      <w:r w:rsidR="007626DE">
        <w:rPr>
          <w:rFonts w:ascii="Times New Roman" w:eastAsia="MyriadPro-Regular" w:hAnsi="Times New Roman" w:cs="Times New Roman"/>
          <w:sz w:val="24"/>
          <w:szCs w:val="24"/>
        </w:rPr>
        <w:t>into most body fl</w:t>
      </w:r>
      <w:r w:rsidRPr="000C5442">
        <w:rPr>
          <w:rFonts w:ascii="Times New Roman" w:eastAsia="MyriadPro-Regular" w:hAnsi="Times New Roman" w:cs="Times New Roman"/>
          <w:sz w:val="24"/>
          <w:szCs w:val="24"/>
        </w:rPr>
        <w:t>uids is variable. Concen</w:t>
      </w:r>
      <w:r w:rsidR="000C5442" w:rsidRPr="000C5442">
        <w:rPr>
          <w:rFonts w:ascii="Times New Roman" w:eastAsia="MyriadPro-Regular" w:hAnsi="Times New Roman" w:cs="Times New Roman"/>
          <w:sz w:val="24"/>
          <w:szCs w:val="24"/>
        </w:rPr>
        <w:t xml:space="preserve">trations in CSF are inadequate, </w:t>
      </w:r>
      <w:r w:rsidR="007626DE">
        <w:rPr>
          <w:rFonts w:ascii="Times New Roman" w:eastAsia="MyriadPro-Regular" w:hAnsi="Times New Roman" w:cs="Times New Roman"/>
          <w:sz w:val="24"/>
          <w:szCs w:val="24"/>
        </w:rPr>
        <w:t>even when the meninges are infl</w:t>
      </w:r>
      <w:r w:rsidRPr="000C5442">
        <w:rPr>
          <w:rFonts w:ascii="Times New Roman" w:eastAsia="MyriadPro-Regular" w:hAnsi="Times New Roman" w:cs="Times New Roman"/>
          <w:sz w:val="24"/>
          <w:szCs w:val="24"/>
        </w:rPr>
        <w:t xml:space="preserve">amed. Except for </w:t>
      </w:r>
      <w:r w:rsidRPr="000C5442">
        <w:rPr>
          <w:rFonts w:ascii="Times New Roman" w:eastAsia="MyriadPro-Bold" w:hAnsi="Times New Roman" w:cs="Times New Roman"/>
          <w:i/>
          <w:iCs/>
          <w:sz w:val="24"/>
          <w:szCs w:val="24"/>
        </w:rPr>
        <w:t>neomycin</w:t>
      </w:r>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the aminoglycosides may be administered intrathecally or intraventricularly.</w:t>
      </w:r>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High concentrations accumu</w:t>
      </w:r>
      <w:r w:rsidR="000C5442" w:rsidRPr="000C5442">
        <w:rPr>
          <w:rFonts w:ascii="Times New Roman" w:eastAsia="MyriadPro-Regular" w:hAnsi="Times New Roman" w:cs="Times New Roman"/>
          <w:sz w:val="24"/>
          <w:szCs w:val="24"/>
        </w:rPr>
        <w:t xml:space="preserve">late in the renal cortex and in </w:t>
      </w:r>
      <w:r w:rsidRPr="000C5442">
        <w:rPr>
          <w:rFonts w:ascii="Times New Roman" w:eastAsia="MyriadPro-Regular" w:hAnsi="Times New Roman" w:cs="Times New Roman"/>
          <w:sz w:val="24"/>
          <w:szCs w:val="24"/>
        </w:rPr>
        <w:t>the endolymph and perilymph of t</w:t>
      </w:r>
      <w:r w:rsidR="000C5442" w:rsidRPr="000C5442">
        <w:rPr>
          <w:rFonts w:ascii="Times New Roman" w:eastAsia="MyriadPro-Regular" w:hAnsi="Times New Roman" w:cs="Times New Roman"/>
          <w:sz w:val="24"/>
          <w:szCs w:val="24"/>
        </w:rPr>
        <w:t xml:space="preserve">he inner ear, which may account </w:t>
      </w:r>
      <w:r w:rsidRPr="000C5442">
        <w:rPr>
          <w:rFonts w:ascii="Times New Roman" w:eastAsia="MyriadPro-Regular" w:hAnsi="Times New Roman" w:cs="Times New Roman"/>
          <w:sz w:val="24"/>
          <w:szCs w:val="24"/>
        </w:rPr>
        <w:t>for their nephrotoxic and ototoxic</w:t>
      </w:r>
      <w:r w:rsidR="000C5442" w:rsidRPr="000C5442">
        <w:rPr>
          <w:rFonts w:ascii="Times New Roman" w:eastAsia="MyriadPro-Regular" w:hAnsi="Times New Roman" w:cs="Times New Roman"/>
          <w:sz w:val="24"/>
          <w:szCs w:val="24"/>
        </w:rPr>
        <w:t xml:space="preserve"> potential. All aminoglycosides </w:t>
      </w:r>
      <w:r w:rsidRPr="000C5442">
        <w:rPr>
          <w:rFonts w:ascii="Times New Roman" w:eastAsia="MyriadPro-Regular" w:hAnsi="Times New Roman" w:cs="Times New Roman"/>
          <w:sz w:val="24"/>
          <w:szCs w:val="24"/>
        </w:rPr>
        <w:t>cross the placental barrier and may</w:t>
      </w:r>
      <w:r w:rsidR="000C5442" w:rsidRPr="000C5442">
        <w:rPr>
          <w:rFonts w:ascii="Times New Roman" w:eastAsia="MyriadPro-Regular" w:hAnsi="Times New Roman" w:cs="Times New Roman"/>
          <w:sz w:val="24"/>
          <w:szCs w:val="24"/>
        </w:rPr>
        <w:t xml:space="preserve"> accumulate in </w:t>
      </w:r>
      <w:proofErr w:type="spellStart"/>
      <w:r w:rsidR="000C5442" w:rsidRPr="000C5442">
        <w:rPr>
          <w:rFonts w:ascii="Times New Roman" w:eastAsia="MyriadPro-Regular" w:hAnsi="Times New Roman" w:cs="Times New Roman"/>
          <w:sz w:val="24"/>
          <w:szCs w:val="24"/>
        </w:rPr>
        <w:t>fetal</w:t>
      </w:r>
      <w:proofErr w:type="spellEnd"/>
      <w:r w:rsidR="000C5442" w:rsidRPr="000C5442">
        <w:rPr>
          <w:rFonts w:ascii="Times New Roman" w:eastAsia="MyriadPro-Regular" w:hAnsi="Times New Roman" w:cs="Times New Roman"/>
          <w:sz w:val="24"/>
          <w:szCs w:val="24"/>
        </w:rPr>
        <w:t xml:space="preserve"> plasma and </w:t>
      </w:r>
      <w:r w:rsidR="007626DE">
        <w:rPr>
          <w:rFonts w:ascii="Times New Roman" w:eastAsia="MyriadPro-Regular" w:hAnsi="Times New Roman" w:cs="Times New Roman"/>
          <w:sz w:val="24"/>
          <w:szCs w:val="24"/>
        </w:rPr>
        <w:t>amniotic fl</w:t>
      </w:r>
      <w:r w:rsidRPr="000C5442">
        <w:rPr>
          <w:rFonts w:ascii="Times New Roman" w:eastAsia="MyriadPro-Regular" w:hAnsi="Times New Roman" w:cs="Times New Roman"/>
          <w:sz w:val="24"/>
          <w:szCs w:val="24"/>
        </w:rPr>
        <w:t>uid.</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3. Fate: </w:t>
      </w:r>
      <w:r w:rsidRPr="000C5442">
        <w:rPr>
          <w:rFonts w:ascii="Times New Roman" w:eastAsia="MyriadPro-Regular" w:hAnsi="Times New Roman" w:cs="Times New Roman"/>
          <w:sz w:val="24"/>
          <w:szCs w:val="24"/>
        </w:rPr>
        <w:t>Metabolism of the aminoglycosi</w:t>
      </w:r>
      <w:r w:rsidR="000C5442" w:rsidRPr="000C5442">
        <w:rPr>
          <w:rFonts w:ascii="Times New Roman" w:eastAsia="MyriadPro-Regular" w:hAnsi="Times New Roman" w:cs="Times New Roman"/>
          <w:sz w:val="24"/>
          <w:szCs w:val="24"/>
        </w:rPr>
        <w:t xml:space="preserve">des does not occur in the host. </w:t>
      </w:r>
      <w:r w:rsidRPr="000C5442">
        <w:rPr>
          <w:rFonts w:ascii="Times New Roman" w:eastAsia="MyriadPro-Regular" w:hAnsi="Times New Roman" w:cs="Times New Roman"/>
          <w:sz w:val="24"/>
          <w:szCs w:val="24"/>
        </w:rPr>
        <w:t>All are rapidly excreted into the uri</w:t>
      </w:r>
      <w:r w:rsidR="000C5442" w:rsidRPr="000C5442">
        <w:rPr>
          <w:rFonts w:ascii="Times New Roman" w:eastAsia="MyriadPro-Regular" w:hAnsi="Times New Roman" w:cs="Times New Roman"/>
          <w:sz w:val="24"/>
          <w:szCs w:val="24"/>
        </w:rPr>
        <w:t xml:space="preserve">ne, predominantly by glomerular </w:t>
      </w:r>
      <w:r w:rsidR="007626DE">
        <w:rPr>
          <w:rFonts w:ascii="Times New Roman" w:eastAsia="MyriadPro-Regular" w:hAnsi="Times New Roman" w:cs="Times New Roman"/>
          <w:sz w:val="24"/>
          <w:szCs w:val="24"/>
        </w:rPr>
        <w:t>fi</w:t>
      </w:r>
      <w:r w:rsidRPr="000C5442">
        <w:rPr>
          <w:rFonts w:ascii="Times New Roman" w:eastAsia="MyriadPro-Regular" w:hAnsi="Times New Roman" w:cs="Times New Roman"/>
          <w:sz w:val="24"/>
          <w:szCs w:val="24"/>
        </w:rPr>
        <w:t>ltration (see Figure 32.9). Accum</w:t>
      </w:r>
      <w:r w:rsidR="000C5442" w:rsidRPr="000C5442">
        <w:rPr>
          <w:rFonts w:ascii="Times New Roman" w:eastAsia="MyriadPro-Regular" w:hAnsi="Times New Roman" w:cs="Times New Roman"/>
          <w:sz w:val="24"/>
          <w:szCs w:val="24"/>
        </w:rPr>
        <w:t xml:space="preserve">ulation occurs in patients with </w:t>
      </w:r>
      <w:r w:rsidRPr="000C5442">
        <w:rPr>
          <w:rFonts w:ascii="Times New Roman" w:eastAsia="MyriadPro-Regular" w:hAnsi="Times New Roman" w:cs="Times New Roman"/>
          <w:sz w:val="24"/>
          <w:szCs w:val="24"/>
        </w:rPr>
        <w:t>renal failure and requires dose</w:t>
      </w:r>
      <w:r w:rsidR="007626DE">
        <w:rPr>
          <w:rFonts w:ascii="Times New Roman" w:eastAsia="MyriadPro-Regular" w:hAnsi="Times New Roman" w:cs="Times New Roman"/>
          <w:sz w:val="24"/>
          <w:szCs w:val="24"/>
        </w:rPr>
        <w:t xml:space="preserve"> modifi</w:t>
      </w:r>
      <w:r w:rsidRPr="000C5442">
        <w:rPr>
          <w:rFonts w:ascii="Times New Roman" w:eastAsia="MyriadPro-Regular" w:hAnsi="Times New Roman" w:cs="Times New Roman"/>
          <w:sz w:val="24"/>
          <w:szCs w:val="24"/>
        </w:rPr>
        <w:t>cation.</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lastRenderedPageBreak/>
        <w:t>E. Adverse effects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It is important to monitor plasma levels of </w:t>
      </w:r>
      <w:r w:rsidRPr="000C5442">
        <w:rPr>
          <w:rFonts w:ascii="Times New Roman" w:eastAsia="MyriadPro-Bold" w:hAnsi="Times New Roman" w:cs="Times New Roman"/>
          <w:i/>
          <w:iCs/>
          <w:sz w:val="24"/>
          <w:szCs w:val="24"/>
        </w:rPr>
        <w:t>gentamicin</w:t>
      </w:r>
      <w:r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tobramycin</w:t>
      </w:r>
      <w:r w:rsidR="000C5442" w:rsidRPr="000C5442">
        <w:rPr>
          <w:rFonts w:ascii="Times New Roman" w:eastAsia="MyriadPro-Regular" w:hAnsi="Times New Roman" w:cs="Times New Roman"/>
          <w:sz w:val="24"/>
          <w:szCs w:val="24"/>
        </w:rPr>
        <w:t xml:space="preserve">, and </w:t>
      </w:r>
      <w:r w:rsidRPr="000C5442">
        <w:rPr>
          <w:rFonts w:ascii="Times New Roman" w:eastAsia="MyriadPro-Bold" w:hAnsi="Times New Roman" w:cs="Times New Roman"/>
          <w:i/>
          <w:iCs/>
          <w:sz w:val="24"/>
          <w:szCs w:val="24"/>
        </w:rPr>
        <w:t xml:space="preserve">amikacin </w:t>
      </w:r>
      <w:r w:rsidRPr="000C5442">
        <w:rPr>
          <w:rFonts w:ascii="Times New Roman" w:eastAsia="MyriadPro-Regular" w:hAnsi="Times New Roman" w:cs="Times New Roman"/>
          <w:sz w:val="24"/>
          <w:szCs w:val="24"/>
        </w:rPr>
        <w:t>to avoid concentrations tha</w:t>
      </w:r>
      <w:r w:rsidR="000C5442" w:rsidRPr="000C5442">
        <w:rPr>
          <w:rFonts w:ascii="Times New Roman" w:eastAsia="MyriadPro-Regular" w:hAnsi="Times New Roman" w:cs="Times New Roman"/>
          <w:sz w:val="24"/>
          <w:szCs w:val="24"/>
        </w:rPr>
        <w:t xml:space="preserve">t cause dose-related toxicities </w:t>
      </w:r>
      <w:r w:rsidRPr="000C5442">
        <w:rPr>
          <w:rFonts w:ascii="Times New Roman" w:eastAsia="MyriadPro-Regular" w:hAnsi="Times New Roman" w:cs="Times New Roman"/>
          <w:sz w:val="24"/>
          <w:szCs w:val="24"/>
        </w:rPr>
        <w:t xml:space="preserve">(Figure 32.10). [Note: When the drugs are </w:t>
      </w:r>
      <w:r w:rsidR="000C5442" w:rsidRPr="000C5442">
        <w:rPr>
          <w:rFonts w:ascii="Times New Roman" w:eastAsia="MyriadPro-Regular" w:hAnsi="Times New Roman" w:cs="Times New Roman"/>
          <w:sz w:val="24"/>
          <w:szCs w:val="24"/>
        </w:rPr>
        <w:t xml:space="preserve">administered two to three times </w:t>
      </w:r>
      <w:r w:rsidRPr="000C5442">
        <w:rPr>
          <w:rFonts w:ascii="Times New Roman" w:eastAsia="MyriadPro-Regular" w:hAnsi="Times New Roman" w:cs="Times New Roman"/>
          <w:sz w:val="24"/>
          <w:szCs w:val="24"/>
        </w:rPr>
        <w:t>daily, both peak and trough levels are mea</w:t>
      </w:r>
      <w:r w:rsidR="007626DE">
        <w:rPr>
          <w:rFonts w:ascii="Times New Roman" w:eastAsia="MyriadPro-Regular" w:hAnsi="Times New Roman" w:cs="Times New Roman"/>
          <w:sz w:val="24"/>
          <w:szCs w:val="24"/>
        </w:rPr>
        <w:t>sured. Peak levels are defi</w:t>
      </w:r>
      <w:r w:rsidR="000C5442" w:rsidRPr="000C5442">
        <w:rPr>
          <w:rFonts w:ascii="Times New Roman" w:eastAsia="MyriadPro-Regular" w:hAnsi="Times New Roman" w:cs="Times New Roman"/>
          <w:sz w:val="24"/>
          <w:szCs w:val="24"/>
        </w:rPr>
        <w:t xml:space="preserve">ned </w:t>
      </w:r>
      <w:r w:rsidRPr="000C5442">
        <w:rPr>
          <w:rFonts w:ascii="Times New Roman" w:eastAsia="MyriadPro-Regular" w:hAnsi="Times New Roman" w:cs="Times New Roman"/>
          <w:sz w:val="24"/>
          <w:szCs w:val="24"/>
        </w:rPr>
        <w:t>as those obtained 30 minutes to 1 hour af</w:t>
      </w:r>
      <w:r w:rsidR="000C5442" w:rsidRPr="000C5442">
        <w:rPr>
          <w:rFonts w:ascii="Times New Roman" w:eastAsia="MyriadPro-Regular" w:hAnsi="Times New Roman" w:cs="Times New Roman"/>
          <w:sz w:val="24"/>
          <w:szCs w:val="24"/>
        </w:rPr>
        <w:t xml:space="preserve">ter infusion. Trough levels are obtained </w:t>
      </w:r>
      <w:r w:rsidRPr="000C5442">
        <w:rPr>
          <w:rFonts w:ascii="Times New Roman" w:eastAsia="MyriadPro-Regular" w:hAnsi="Times New Roman" w:cs="Times New Roman"/>
          <w:sz w:val="24"/>
          <w:szCs w:val="24"/>
        </w:rPr>
        <w:t xml:space="preserve">immediately before the next </w:t>
      </w:r>
      <w:r w:rsidR="000C5442" w:rsidRPr="000C5442">
        <w:rPr>
          <w:rFonts w:ascii="Times New Roman" w:eastAsia="MyriadPro-Regular" w:hAnsi="Times New Roman" w:cs="Times New Roman"/>
          <w:sz w:val="24"/>
          <w:szCs w:val="24"/>
        </w:rPr>
        <w:t xml:space="preserve">dose. When once-daily dosing is </w:t>
      </w:r>
      <w:r w:rsidRPr="000C5442">
        <w:rPr>
          <w:rFonts w:ascii="Times New Roman" w:eastAsia="MyriadPro-Regular" w:hAnsi="Times New Roman" w:cs="Times New Roman"/>
          <w:sz w:val="24"/>
          <w:szCs w:val="24"/>
        </w:rPr>
        <w:t>employed, only the trough concentrations</w:t>
      </w:r>
      <w:r w:rsidR="000C5442" w:rsidRPr="000C5442">
        <w:rPr>
          <w:rFonts w:ascii="Times New Roman" w:eastAsia="MyriadPro-Regular" w:hAnsi="Times New Roman" w:cs="Times New Roman"/>
          <w:sz w:val="24"/>
          <w:szCs w:val="24"/>
        </w:rPr>
        <w:t xml:space="preserve"> are monitored for toxicity.] </w:t>
      </w:r>
      <w:r w:rsidRPr="000C5442">
        <w:rPr>
          <w:rFonts w:ascii="Times New Roman" w:eastAsia="MyriadPro-Regular" w:hAnsi="Times New Roman" w:cs="Times New Roman"/>
          <w:sz w:val="24"/>
          <w:szCs w:val="24"/>
        </w:rPr>
        <w:t>Patient factors, such as old age, previo</w:t>
      </w:r>
      <w:r w:rsidR="000C5442" w:rsidRPr="000C5442">
        <w:rPr>
          <w:rFonts w:ascii="Times New Roman" w:eastAsia="MyriadPro-Regular" w:hAnsi="Times New Roman" w:cs="Times New Roman"/>
          <w:sz w:val="24"/>
          <w:szCs w:val="24"/>
        </w:rPr>
        <w:t xml:space="preserve">us exposure to aminoglycosides, </w:t>
      </w:r>
      <w:r w:rsidRPr="000C5442">
        <w:rPr>
          <w:rFonts w:ascii="Times New Roman" w:eastAsia="MyriadPro-Regular" w:hAnsi="Times New Roman" w:cs="Times New Roman"/>
          <w:sz w:val="24"/>
          <w:szCs w:val="24"/>
        </w:rPr>
        <w:t>and liver disease, tend to predispose pat</w:t>
      </w:r>
      <w:r w:rsidR="000C5442" w:rsidRPr="000C5442">
        <w:rPr>
          <w:rFonts w:ascii="Times New Roman" w:eastAsia="MyriadPro-Regular" w:hAnsi="Times New Roman" w:cs="Times New Roman"/>
          <w:sz w:val="24"/>
          <w:szCs w:val="24"/>
        </w:rPr>
        <w:t xml:space="preserve">ients to adverse reactions. The </w:t>
      </w:r>
      <w:r w:rsidRPr="000C5442">
        <w:rPr>
          <w:rFonts w:ascii="Times New Roman" w:eastAsia="MyriadPro-Regular" w:hAnsi="Times New Roman" w:cs="Times New Roman"/>
          <w:sz w:val="24"/>
          <w:szCs w:val="24"/>
        </w:rPr>
        <w:t>elderly are particularly susceptible to nephrotoxicity and ototoxicity.</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1. Ototoxicity: </w:t>
      </w:r>
      <w:r w:rsidRPr="000C5442">
        <w:rPr>
          <w:rFonts w:ascii="Times New Roman" w:eastAsia="MyriadPro-Regular" w:hAnsi="Times New Roman" w:cs="Times New Roman"/>
          <w:sz w:val="24"/>
          <w:szCs w:val="24"/>
        </w:rPr>
        <w:t>Ototoxicity (vestibular and cochlear) is directly related</w:t>
      </w:r>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to high peak plasma levels and the durati</w:t>
      </w:r>
      <w:r w:rsidR="000C5442" w:rsidRPr="000C5442">
        <w:rPr>
          <w:rFonts w:ascii="Times New Roman" w:eastAsia="MyriadPro-Regular" w:hAnsi="Times New Roman" w:cs="Times New Roman"/>
          <w:sz w:val="24"/>
          <w:szCs w:val="24"/>
        </w:rPr>
        <w:t xml:space="preserve">on of treatment. The antibiotic </w:t>
      </w:r>
      <w:r w:rsidRPr="000C5442">
        <w:rPr>
          <w:rFonts w:ascii="Times New Roman" w:eastAsia="MyriadPro-Regular" w:hAnsi="Times New Roman" w:cs="Times New Roman"/>
          <w:sz w:val="24"/>
          <w:szCs w:val="24"/>
        </w:rPr>
        <w:t xml:space="preserve">accumulates in the endolymph </w:t>
      </w:r>
      <w:r w:rsidR="000C5442" w:rsidRPr="000C5442">
        <w:rPr>
          <w:rFonts w:ascii="Times New Roman" w:eastAsia="MyriadPro-Regular" w:hAnsi="Times New Roman" w:cs="Times New Roman"/>
          <w:sz w:val="24"/>
          <w:szCs w:val="24"/>
        </w:rPr>
        <w:t xml:space="preserve">and perilymph of the inner ear, </w:t>
      </w:r>
      <w:r w:rsidRPr="000C5442">
        <w:rPr>
          <w:rFonts w:ascii="Times New Roman" w:eastAsia="MyriadPro-Regular" w:hAnsi="Times New Roman" w:cs="Times New Roman"/>
          <w:sz w:val="24"/>
          <w:szCs w:val="24"/>
        </w:rPr>
        <w:t xml:space="preserve">and toxicity correlates with the number of destroyed hair </w:t>
      </w:r>
      <w:r w:rsidR="000C5442" w:rsidRPr="000C5442">
        <w:rPr>
          <w:rFonts w:ascii="Times New Roman" w:eastAsia="MyriadPro-Regular" w:hAnsi="Times New Roman" w:cs="Times New Roman"/>
          <w:sz w:val="24"/>
          <w:szCs w:val="24"/>
        </w:rPr>
        <w:t xml:space="preserve">cells in the </w:t>
      </w:r>
      <w:r w:rsidRPr="000C5442">
        <w:rPr>
          <w:rFonts w:ascii="Times New Roman" w:eastAsia="MyriadPro-Regular" w:hAnsi="Times New Roman" w:cs="Times New Roman"/>
          <w:sz w:val="24"/>
          <w:szCs w:val="24"/>
        </w:rPr>
        <w:t xml:space="preserve">organ of </w:t>
      </w:r>
      <w:proofErr w:type="spellStart"/>
      <w:r w:rsidRPr="000C5442">
        <w:rPr>
          <w:rFonts w:ascii="Times New Roman" w:eastAsia="MyriadPro-Regular" w:hAnsi="Times New Roman" w:cs="Times New Roman"/>
          <w:sz w:val="24"/>
          <w:szCs w:val="24"/>
        </w:rPr>
        <w:t>Corti</w:t>
      </w:r>
      <w:proofErr w:type="spellEnd"/>
      <w:r w:rsidRPr="000C5442">
        <w:rPr>
          <w:rFonts w:ascii="Times New Roman" w:eastAsia="MyriadPro-Regular" w:hAnsi="Times New Roman" w:cs="Times New Roman"/>
          <w:sz w:val="24"/>
          <w:szCs w:val="24"/>
        </w:rPr>
        <w:t xml:space="preserve">. Deafness may be </w:t>
      </w:r>
      <w:r w:rsidR="000C5442" w:rsidRPr="000C5442">
        <w:rPr>
          <w:rFonts w:ascii="Times New Roman" w:eastAsia="MyriadPro-Regular" w:hAnsi="Times New Roman" w:cs="Times New Roman"/>
          <w:sz w:val="24"/>
          <w:szCs w:val="24"/>
        </w:rPr>
        <w:t xml:space="preserve">irreversible and has been known </w:t>
      </w:r>
      <w:r w:rsidR="007626DE">
        <w:rPr>
          <w:rFonts w:ascii="Times New Roman" w:eastAsia="MyriadPro-Regular" w:hAnsi="Times New Roman" w:cs="Times New Roman"/>
          <w:sz w:val="24"/>
          <w:szCs w:val="24"/>
        </w:rPr>
        <w:t>to aff</w:t>
      </w:r>
      <w:r w:rsidRPr="000C5442">
        <w:rPr>
          <w:rFonts w:ascii="Times New Roman" w:eastAsia="MyriadPro-Regular" w:hAnsi="Times New Roman" w:cs="Times New Roman"/>
          <w:sz w:val="24"/>
          <w:szCs w:val="24"/>
        </w:rPr>
        <w:t xml:space="preserve">ect </w:t>
      </w:r>
      <w:proofErr w:type="spellStart"/>
      <w:r w:rsidRPr="000C5442">
        <w:rPr>
          <w:rFonts w:ascii="Times New Roman" w:eastAsia="MyriadPro-Regular" w:hAnsi="Times New Roman" w:cs="Times New Roman"/>
          <w:sz w:val="24"/>
          <w:szCs w:val="24"/>
        </w:rPr>
        <w:t>fetuses</w:t>
      </w:r>
      <w:proofErr w:type="spellEnd"/>
      <w:r w:rsidRPr="000C5442">
        <w:rPr>
          <w:rFonts w:ascii="Times New Roman" w:eastAsia="MyriadPro-Regular" w:hAnsi="Times New Roman" w:cs="Times New Roman"/>
          <w:sz w:val="24"/>
          <w:szCs w:val="24"/>
        </w:rPr>
        <w:t xml:space="preserve"> in utero. Patients s</w:t>
      </w:r>
      <w:r w:rsidR="000C5442" w:rsidRPr="000C5442">
        <w:rPr>
          <w:rFonts w:ascii="Times New Roman" w:eastAsia="MyriadPro-Regular" w:hAnsi="Times New Roman" w:cs="Times New Roman"/>
          <w:sz w:val="24"/>
          <w:szCs w:val="24"/>
        </w:rPr>
        <w:t xml:space="preserve">imultaneously receiving another </w:t>
      </w:r>
      <w:r w:rsidRPr="000C5442">
        <w:rPr>
          <w:rFonts w:ascii="Times New Roman" w:eastAsia="MyriadPro-Regular" w:hAnsi="Times New Roman" w:cs="Times New Roman"/>
          <w:sz w:val="24"/>
          <w:szCs w:val="24"/>
        </w:rPr>
        <w:t xml:space="preserve">ototoxic drug, such as </w:t>
      </w:r>
      <w:r w:rsidRPr="000C5442">
        <w:rPr>
          <w:rFonts w:ascii="Times New Roman" w:eastAsia="MyriadPro-Bold" w:hAnsi="Times New Roman" w:cs="Times New Roman"/>
          <w:i/>
          <w:iCs/>
          <w:sz w:val="24"/>
          <w:szCs w:val="24"/>
        </w:rPr>
        <w:t xml:space="preserve">cisplatin </w:t>
      </w:r>
      <w:r w:rsidRPr="000C5442">
        <w:rPr>
          <w:rFonts w:ascii="Times New Roman" w:eastAsia="MyriadPro-Regular" w:hAnsi="Times New Roman" w:cs="Times New Roman"/>
          <w:sz w:val="24"/>
          <w:szCs w:val="24"/>
        </w:rPr>
        <w:t xml:space="preserve">or the loop diuretics, </w:t>
      </w:r>
      <w:r w:rsidRPr="000C5442">
        <w:rPr>
          <w:rFonts w:ascii="Times New Roman" w:eastAsia="MyriadPro-Bold" w:hAnsi="Times New Roman" w:cs="Times New Roman"/>
          <w:i/>
          <w:iCs/>
          <w:sz w:val="24"/>
          <w:szCs w:val="24"/>
        </w:rPr>
        <w:t>furosemide</w:t>
      </w:r>
      <w:r w:rsidR="000C5442"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bumetanide</w:t>
      </w:r>
      <w:r w:rsidRPr="000C5442">
        <w:rPr>
          <w:rFonts w:ascii="Times New Roman" w:eastAsia="MyriadPro-Regular" w:hAnsi="Times New Roman" w:cs="Times New Roman"/>
          <w:sz w:val="24"/>
          <w:szCs w:val="24"/>
        </w:rPr>
        <w:t xml:space="preserve">, or </w:t>
      </w:r>
      <w:r w:rsidRPr="000C5442">
        <w:rPr>
          <w:rFonts w:ascii="Times New Roman" w:eastAsia="MyriadPro-Bold" w:hAnsi="Times New Roman" w:cs="Times New Roman"/>
          <w:i/>
          <w:iCs/>
          <w:sz w:val="24"/>
          <w:szCs w:val="24"/>
        </w:rPr>
        <w:t xml:space="preserve">ethacrynic acid, </w:t>
      </w:r>
      <w:r w:rsidRPr="000C5442">
        <w:rPr>
          <w:rFonts w:ascii="Times New Roman" w:eastAsia="MyriadPro-Regular" w:hAnsi="Times New Roman" w:cs="Times New Roman"/>
          <w:sz w:val="24"/>
          <w:szCs w:val="24"/>
        </w:rPr>
        <w:t>are part</w:t>
      </w:r>
      <w:r w:rsidR="000C5442" w:rsidRPr="000C5442">
        <w:rPr>
          <w:rFonts w:ascii="Times New Roman" w:eastAsia="MyriadPro-Regular" w:hAnsi="Times New Roman" w:cs="Times New Roman"/>
          <w:sz w:val="24"/>
          <w:szCs w:val="24"/>
        </w:rPr>
        <w:t xml:space="preserve">icularly at risk. Vertigo and </w:t>
      </w:r>
      <w:r w:rsidRPr="000C5442">
        <w:rPr>
          <w:rFonts w:ascii="Times New Roman" w:eastAsia="MyriadPro-Regular" w:hAnsi="Times New Roman" w:cs="Times New Roman"/>
          <w:sz w:val="24"/>
          <w:szCs w:val="24"/>
        </w:rPr>
        <w:t xml:space="preserve">loss of balance (especially in patients receiving </w:t>
      </w:r>
      <w:r w:rsidRPr="000C5442">
        <w:rPr>
          <w:rFonts w:ascii="Times New Roman" w:eastAsia="MyriadPro-Bold" w:hAnsi="Times New Roman" w:cs="Times New Roman"/>
          <w:i/>
          <w:iCs/>
          <w:sz w:val="24"/>
          <w:szCs w:val="24"/>
        </w:rPr>
        <w:t>streptomycin</w:t>
      </w:r>
      <w:r w:rsidR="000C5442" w:rsidRPr="000C5442">
        <w:rPr>
          <w:rFonts w:ascii="Times New Roman" w:eastAsia="MyriadPro-Regular" w:hAnsi="Times New Roman" w:cs="Times New Roman"/>
          <w:sz w:val="24"/>
          <w:szCs w:val="24"/>
        </w:rPr>
        <w:t xml:space="preserve">) may </w:t>
      </w:r>
      <w:r w:rsidRPr="000C5442">
        <w:rPr>
          <w:rFonts w:ascii="Times New Roman" w:eastAsia="MyriadPro-Regular" w:hAnsi="Times New Roman" w:cs="Times New Roman"/>
          <w:sz w:val="24"/>
          <w:szCs w:val="24"/>
        </w:rPr>
        <w:t>also occur because these drugs affect the vestibular apparatus.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2. Nephrotoxicity: </w:t>
      </w:r>
      <w:r w:rsidRPr="000C5442">
        <w:rPr>
          <w:rFonts w:ascii="Times New Roman" w:eastAsia="MyriadPro-Regular" w:hAnsi="Times New Roman" w:cs="Times New Roman"/>
          <w:sz w:val="24"/>
          <w:szCs w:val="24"/>
        </w:rPr>
        <w:t xml:space="preserve">Retention of the </w:t>
      </w:r>
      <w:r w:rsidR="000C5442" w:rsidRPr="000C5442">
        <w:rPr>
          <w:rFonts w:ascii="Times New Roman" w:eastAsia="MyriadPro-Regular" w:hAnsi="Times New Roman" w:cs="Times New Roman"/>
          <w:sz w:val="24"/>
          <w:szCs w:val="24"/>
        </w:rPr>
        <w:t xml:space="preserve">aminoglycosides by the proximal </w:t>
      </w:r>
      <w:r w:rsidRPr="000C5442">
        <w:rPr>
          <w:rFonts w:ascii="Times New Roman" w:eastAsia="MyriadPro-Regular" w:hAnsi="Times New Roman" w:cs="Times New Roman"/>
          <w:sz w:val="24"/>
          <w:szCs w:val="24"/>
        </w:rPr>
        <w:t>tubular cells disrupts calcium-mediate</w:t>
      </w:r>
      <w:r w:rsidR="000C5442" w:rsidRPr="000C5442">
        <w:rPr>
          <w:rFonts w:ascii="Times New Roman" w:eastAsia="MyriadPro-Regular" w:hAnsi="Times New Roman" w:cs="Times New Roman"/>
          <w:sz w:val="24"/>
          <w:szCs w:val="24"/>
        </w:rPr>
        <w:t xml:space="preserve">d transport processes, and this </w:t>
      </w:r>
      <w:r w:rsidRPr="000C5442">
        <w:rPr>
          <w:rFonts w:ascii="Times New Roman" w:eastAsia="MyriadPro-Regular" w:hAnsi="Times New Roman" w:cs="Times New Roman"/>
          <w:sz w:val="24"/>
          <w:szCs w:val="24"/>
        </w:rPr>
        <w:t>results in kidney damage ranging from mi</w:t>
      </w:r>
      <w:r w:rsidR="000C5442" w:rsidRPr="000C5442">
        <w:rPr>
          <w:rFonts w:ascii="Times New Roman" w:eastAsia="MyriadPro-Regular" w:hAnsi="Times New Roman" w:cs="Times New Roman"/>
          <w:sz w:val="24"/>
          <w:szCs w:val="24"/>
        </w:rPr>
        <w:t xml:space="preserve">ld, reversible renal impairment </w:t>
      </w:r>
      <w:r w:rsidRPr="000C5442">
        <w:rPr>
          <w:rFonts w:ascii="Times New Roman" w:eastAsia="MyriadPro-Regular" w:hAnsi="Times New Roman" w:cs="Times New Roman"/>
          <w:sz w:val="24"/>
          <w:szCs w:val="24"/>
        </w:rPr>
        <w:t>to severe, acute tubular necrosis, which can be irreversible.</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3. Neuromuscular paralysis: </w:t>
      </w:r>
      <w:r w:rsidRPr="000C5442">
        <w:rPr>
          <w:rFonts w:ascii="Times New Roman" w:eastAsia="MyriadPro-Regular" w:hAnsi="Times New Roman" w:cs="Times New Roman"/>
          <w:sz w:val="24"/>
          <w:szCs w:val="24"/>
        </w:rPr>
        <w:t xml:space="preserve">This side </w:t>
      </w:r>
      <w:r w:rsidR="000C5442" w:rsidRPr="000C5442">
        <w:rPr>
          <w:rFonts w:ascii="Times New Roman" w:eastAsia="MyriadPro-Regular" w:hAnsi="Times New Roman" w:cs="Times New Roman"/>
          <w:sz w:val="24"/>
          <w:szCs w:val="24"/>
        </w:rPr>
        <w:t>ef</w:t>
      </w:r>
      <w:r w:rsidR="007626DE">
        <w:rPr>
          <w:rFonts w:ascii="Times New Roman" w:eastAsia="MyriadPro-Regular" w:hAnsi="Times New Roman" w:cs="Times New Roman"/>
          <w:sz w:val="24"/>
          <w:szCs w:val="24"/>
        </w:rPr>
        <w:t>f</w:t>
      </w:r>
      <w:r w:rsidR="000C5442" w:rsidRPr="000C5442">
        <w:rPr>
          <w:rFonts w:ascii="Times New Roman" w:eastAsia="MyriadPro-Regular" w:hAnsi="Times New Roman" w:cs="Times New Roman"/>
          <w:sz w:val="24"/>
          <w:szCs w:val="24"/>
        </w:rPr>
        <w:t xml:space="preserve">ect most often occurs after </w:t>
      </w:r>
      <w:r w:rsidRPr="000C5442">
        <w:rPr>
          <w:rFonts w:ascii="Times New Roman" w:eastAsia="MyriadPro-Regular" w:hAnsi="Times New Roman" w:cs="Times New Roman"/>
          <w:sz w:val="24"/>
          <w:szCs w:val="24"/>
        </w:rPr>
        <w:t>direct intraperitoneal or intrapleura</w:t>
      </w:r>
      <w:r w:rsidR="000C5442" w:rsidRPr="000C5442">
        <w:rPr>
          <w:rFonts w:ascii="Times New Roman" w:eastAsia="MyriadPro-Regular" w:hAnsi="Times New Roman" w:cs="Times New Roman"/>
          <w:sz w:val="24"/>
          <w:szCs w:val="24"/>
        </w:rPr>
        <w:t xml:space="preserve">l application of large doses of </w:t>
      </w:r>
      <w:r w:rsidRPr="000C5442">
        <w:rPr>
          <w:rFonts w:ascii="Times New Roman" w:eastAsia="MyriadPro-Regular" w:hAnsi="Times New Roman" w:cs="Times New Roman"/>
          <w:sz w:val="24"/>
          <w:szCs w:val="24"/>
        </w:rPr>
        <w:t>aminoglycosides. The mechanism re</w:t>
      </w:r>
      <w:r w:rsidR="000C5442" w:rsidRPr="000C5442">
        <w:rPr>
          <w:rFonts w:ascii="Times New Roman" w:eastAsia="MyriadPro-Regular" w:hAnsi="Times New Roman" w:cs="Times New Roman"/>
          <w:sz w:val="24"/>
          <w:szCs w:val="24"/>
        </w:rPr>
        <w:t xml:space="preserve">sponsible is a decrease in both </w:t>
      </w:r>
      <w:r w:rsidRPr="000C5442">
        <w:rPr>
          <w:rFonts w:ascii="Times New Roman" w:eastAsia="MyriadPro-Regular" w:hAnsi="Times New Roman" w:cs="Times New Roman"/>
          <w:sz w:val="24"/>
          <w:szCs w:val="24"/>
        </w:rPr>
        <w:t xml:space="preserve">the release of acetylcholine from </w:t>
      </w:r>
      <w:r w:rsidR="000C5442" w:rsidRPr="000C5442">
        <w:rPr>
          <w:rFonts w:ascii="Times New Roman" w:eastAsia="MyriadPro-Regular" w:hAnsi="Times New Roman" w:cs="Times New Roman"/>
          <w:sz w:val="24"/>
          <w:szCs w:val="24"/>
        </w:rPr>
        <w:t xml:space="preserve">prejunctional nerve endings and </w:t>
      </w:r>
      <w:r w:rsidRPr="000C5442">
        <w:rPr>
          <w:rFonts w:ascii="Times New Roman" w:eastAsia="MyriadPro-Regular" w:hAnsi="Times New Roman" w:cs="Times New Roman"/>
          <w:sz w:val="24"/>
          <w:szCs w:val="24"/>
        </w:rPr>
        <w:t>the sensitivity of the postsynaptic site. Patients with myasthe</w:t>
      </w:r>
      <w:r w:rsidR="000C5442" w:rsidRPr="000C5442">
        <w:rPr>
          <w:rFonts w:ascii="Times New Roman" w:eastAsia="MyriadPro-Regular" w:hAnsi="Times New Roman" w:cs="Times New Roman"/>
          <w:sz w:val="24"/>
          <w:szCs w:val="24"/>
        </w:rPr>
        <w:t xml:space="preserve">nia </w:t>
      </w:r>
      <w:r w:rsidRPr="000C5442">
        <w:rPr>
          <w:rFonts w:ascii="Times New Roman" w:eastAsia="MyriadPro-Regular" w:hAnsi="Times New Roman" w:cs="Times New Roman"/>
          <w:sz w:val="24"/>
          <w:szCs w:val="24"/>
        </w:rPr>
        <w:t xml:space="preserve">gravis are particularly at risk. Prompt administration of </w:t>
      </w:r>
      <w:r w:rsidRPr="000C5442">
        <w:rPr>
          <w:rFonts w:ascii="Times New Roman" w:eastAsia="MyriadPro-Bold" w:hAnsi="Times New Roman" w:cs="Times New Roman"/>
          <w:i/>
          <w:iCs/>
          <w:sz w:val="24"/>
          <w:szCs w:val="24"/>
        </w:rPr>
        <w:t>calcium gluconate</w:t>
      </w:r>
    </w:p>
    <w:p w:rsidR="002D432B" w:rsidRPr="000C5442" w:rsidRDefault="000C5442"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 </w:t>
      </w:r>
      <w:r w:rsidR="002D432B" w:rsidRPr="000C5442">
        <w:rPr>
          <w:rFonts w:ascii="Times New Roman" w:eastAsia="MyriadPro-Regular" w:hAnsi="Times New Roman" w:cs="Times New Roman"/>
          <w:sz w:val="24"/>
          <w:szCs w:val="24"/>
        </w:rPr>
        <w:t xml:space="preserve">r </w:t>
      </w:r>
      <w:r w:rsidR="002D432B" w:rsidRPr="000C5442">
        <w:rPr>
          <w:rFonts w:ascii="Times New Roman" w:eastAsia="MyriadPro-Bold" w:hAnsi="Times New Roman" w:cs="Times New Roman"/>
          <w:i/>
          <w:iCs/>
          <w:sz w:val="24"/>
          <w:szCs w:val="24"/>
        </w:rPr>
        <w:t xml:space="preserve">neostigmine </w:t>
      </w:r>
      <w:r w:rsidR="002D432B" w:rsidRPr="000C5442">
        <w:rPr>
          <w:rFonts w:ascii="Times New Roman" w:eastAsia="MyriadPro-Regular" w:hAnsi="Times New Roman" w:cs="Times New Roman"/>
          <w:sz w:val="24"/>
          <w:szCs w:val="24"/>
        </w:rPr>
        <w:t xml:space="preserve">can reverse the </w:t>
      </w:r>
      <w:r w:rsidRPr="000C5442">
        <w:rPr>
          <w:rFonts w:ascii="Times New Roman" w:eastAsia="MyriadPro-Regular" w:hAnsi="Times New Roman" w:cs="Times New Roman"/>
          <w:sz w:val="24"/>
          <w:szCs w:val="24"/>
        </w:rPr>
        <w:t xml:space="preserve">block that causes neuromuscular </w:t>
      </w:r>
      <w:r w:rsidR="002D432B" w:rsidRPr="000C5442">
        <w:rPr>
          <w:rFonts w:ascii="Times New Roman" w:eastAsia="MyriadPro-Regular" w:hAnsi="Times New Roman" w:cs="Times New Roman"/>
          <w:sz w:val="24"/>
          <w:szCs w:val="24"/>
        </w:rPr>
        <w:t>paralysis.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4. Allergic reactions: </w:t>
      </w:r>
      <w:r w:rsidRPr="000C5442">
        <w:rPr>
          <w:rFonts w:ascii="Times New Roman" w:eastAsia="MyriadPro-Regular" w:hAnsi="Times New Roman" w:cs="Times New Roman"/>
          <w:sz w:val="24"/>
          <w:szCs w:val="24"/>
        </w:rPr>
        <w:t>Contact dermatitis is</w:t>
      </w:r>
      <w:r w:rsidR="000C5442" w:rsidRPr="000C5442">
        <w:rPr>
          <w:rFonts w:ascii="Times New Roman" w:eastAsia="MyriadPro-Regular" w:hAnsi="Times New Roman" w:cs="Times New Roman"/>
          <w:sz w:val="24"/>
          <w:szCs w:val="24"/>
        </w:rPr>
        <w:t xml:space="preserve"> a common reaction to topically </w:t>
      </w:r>
      <w:r w:rsidRPr="000C5442">
        <w:rPr>
          <w:rFonts w:ascii="Times New Roman" w:eastAsia="MyriadPro-Regular" w:hAnsi="Times New Roman" w:cs="Times New Roman"/>
          <w:sz w:val="24"/>
          <w:szCs w:val="24"/>
        </w:rPr>
        <w:t xml:space="preserve">applied </w:t>
      </w:r>
      <w:r w:rsidRPr="000C5442">
        <w:rPr>
          <w:rFonts w:ascii="Times New Roman" w:eastAsia="MyriadPro-Bold" w:hAnsi="Times New Roman" w:cs="Times New Roman"/>
          <w:i/>
          <w:iCs/>
          <w:sz w:val="24"/>
          <w:szCs w:val="24"/>
        </w:rPr>
        <w:t>neomycin</w:t>
      </w:r>
      <w:r w:rsidRPr="000C5442">
        <w:rPr>
          <w:rFonts w:ascii="Times New Roman" w:eastAsia="MyriadPro-Regular" w:hAnsi="Times New Roman" w:cs="Times New Roman"/>
          <w:sz w:val="24"/>
          <w:szCs w:val="24"/>
        </w:rPr>
        <w:t>.</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V. MACROLIDES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The macrolides are a group of antibiotics with </w:t>
      </w:r>
      <w:r w:rsidR="000C5442" w:rsidRPr="000C5442">
        <w:rPr>
          <w:rFonts w:ascii="Times New Roman" w:eastAsia="MyriadPro-Regular" w:hAnsi="Times New Roman" w:cs="Times New Roman"/>
          <w:sz w:val="24"/>
          <w:szCs w:val="24"/>
        </w:rPr>
        <w:t xml:space="preserve">a macrocyclic lactone structure </w:t>
      </w:r>
      <w:r w:rsidRPr="000C5442">
        <w:rPr>
          <w:rFonts w:ascii="Times New Roman" w:eastAsia="MyriadPro-Regular" w:hAnsi="Times New Roman" w:cs="Times New Roman"/>
          <w:sz w:val="24"/>
          <w:szCs w:val="24"/>
        </w:rPr>
        <w:t xml:space="preserve">to which one or more deoxy sugars are attached. </w:t>
      </w:r>
      <w:r w:rsidRPr="000C5442">
        <w:rPr>
          <w:rFonts w:ascii="Times New Roman" w:eastAsia="MyriadPro-Bold" w:hAnsi="Times New Roman" w:cs="Times New Roman"/>
          <w:i/>
          <w:iCs/>
          <w:sz w:val="24"/>
          <w:szCs w:val="24"/>
        </w:rPr>
        <w:t xml:space="preserve">Erythromycin </w:t>
      </w:r>
      <w:r w:rsidR="000C5442" w:rsidRPr="000C5442">
        <w:rPr>
          <w:rFonts w:ascii="Times New Roman" w:eastAsia="MyriadPro-Regular" w:hAnsi="Times New Roman" w:cs="Times New Roman"/>
          <w:sz w:val="24"/>
          <w:szCs w:val="24"/>
        </w:rPr>
        <w:t>[</w:t>
      </w:r>
      <w:proofErr w:type="spellStart"/>
      <w:r w:rsidR="000C5442" w:rsidRPr="000C5442">
        <w:rPr>
          <w:rFonts w:ascii="Times New Roman" w:eastAsia="MyriadPro-Regular" w:hAnsi="Times New Roman" w:cs="Times New Roman"/>
          <w:sz w:val="24"/>
          <w:szCs w:val="24"/>
        </w:rPr>
        <w:t>er</w:t>
      </w:r>
      <w:proofErr w:type="spellEnd"/>
      <w:r w:rsidR="000C5442" w:rsidRPr="000C5442">
        <w:rPr>
          <w:rFonts w:ascii="Times New Roman" w:eastAsia="MyriadPro-Regular" w:hAnsi="Times New Roman" w:cs="Times New Roman"/>
          <w:sz w:val="24"/>
          <w:szCs w:val="24"/>
        </w:rPr>
        <w:t>-</w:t>
      </w:r>
      <w:proofErr w:type="spellStart"/>
      <w:r w:rsidR="000C5442" w:rsidRPr="000C5442">
        <w:rPr>
          <w:rFonts w:ascii="Times New Roman" w:eastAsia="MyriadPro-Regular" w:hAnsi="Times New Roman" w:cs="Times New Roman"/>
          <w:sz w:val="24"/>
          <w:szCs w:val="24"/>
        </w:rPr>
        <w:t>ith</w:t>
      </w:r>
      <w:proofErr w:type="spellEnd"/>
      <w:r w:rsidR="000C5442" w:rsidRPr="000C5442">
        <w:rPr>
          <w:rFonts w:ascii="Times New Roman" w:eastAsia="MyriadPro-Regular" w:hAnsi="Times New Roman" w:cs="Times New Roman"/>
          <w:sz w:val="24"/>
          <w:szCs w:val="24"/>
        </w:rPr>
        <w:t xml:space="preserve">-roe- </w:t>
      </w:r>
      <w:r w:rsidRPr="000C5442">
        <w:rPr>
          <w:rFonts w:ascii="Times New Roman" w:eastAsia="MyriadPro-Regular" w:hAnsi="Times New Roman" w:cs="Times New Roman"/>
          <w:sz w:val="24"/>
          <w:szCs w:val="24"/>
        </w:rPr>
        <w:t xml:space="preserve">MYE-sin] was </w:t>
      </w:r>
      <w:r w:rsidR="007626DE">
        <w:rPr>
          <w:rFonts w:ascii="Times New Roman" w:eastAsia="MyriadPro-Regular" w:hAnsi="Times New Roman" w:cs="Times New Roman"/>
          <w:sz w:val="24"/>
          <w:szCs w:val="24"/>
        </w:rPr>
        <w:t xml:space="preserve">the fi </w:t>
      </w:r>
      <w:proofErr w:type="spellStart"/>
      <w:r w:rsidR="007626DE">
        <w:rPr>
          <w:rFonts w:ascii="Times New Roman" w:eastAsia="MyriadPro-Regular" w:hAnsi="Times New Roman" w:cs="Times New Roman"/>
          <w:sz w:val="24"/>
          <w:szCs w:val="24"/>
        </w:rPr>
        <w:t>rst</w:t>
      </w:r>
      <w:proofErr w:type="spellEnd"/>
      <w:r w:rsidR="007626DE">
        <w:rPr>
          <w:rFonts w:ascii="Times New Roman" w:eastAsia="MyriadPro-Regular" w:hAnsi="Times New Roman" w:cs="Times New Roman"/>
          <w:sz w:val="24"/>
          <w:szCs w:val="24"/>
        </w:rPr>
        <w:t xml:space="preserve"> of these drugs to fi</w:t>
      </w:r>
      <w:r w:rsidRPr="000C5442">
        <w:rPr>
          <w:rFonts w:ascii="Times New Roman" w:eastAsia="MyriadPro-Regular" w:hAnsi="Times New Roman" w:cs="Times New Roman"/>
          <w:sz w:val="24"/>
          <w:szCs w:val="24"/>
        </w:rPr>
        <w:t>nd clini</w:t>
      </w:r>
      <w:r w:rsidR="000C5442" w:rsidRPr="000C5442">
        <w:rPr>
          <w:rFonts w:ascii="Times New Roman" w:eastAsia="MyriadPro-Regular" w:hAnsi="Times New Roman" w:cs="Times New Roman"/>
          <w:sz w:val="24"/>
          <w:szCs w:val="24"/>
        </w:rPr>
        <w:t xml:space="preserve">cal application, both as a drug </w:t>
      </w:r>
      <w:r w:rsidR="007626DE">
        <w:rPr>
          <w:rFonts w:ascii="Times New Roman" w:eastAsia="MyriadPro-Regular" w:hAnsi="Times New Roman" w:cs="Times New Roman"/>
          <w:sz w:val="24"/>
          <w:szCs w:val="24"/>
        </w:rPr>
        <w:t>of fi</w:t>
      </w:r>
      <w:r w:rsidRPr="000C5442">
        <w:rPr>
          <w:rFonts w:ascii="Times New Roman" w:eastAsia="MyriadPro-Regular" w:hAnsi="Times New Roman" w:cs="Times New Roman"/>
          <w:sz w:val="24"/>
          <w:szCs w:val="24"/>
        </w:rPr>
        <w:t xml:space="preserve">rst choice and as an alternative to </w:t>
      </w:r>
      <w:r w:rsidRPr="000C5442">
        <w:rPr>
          <w:rFonts w:ascii="Times New Roman" w:eastAsia="MyriadPro-Bold" w:hAnsi="Times New Roman" w:cs="Times New Roman"/>
          <w:i/>
          <w:iCs/>
          <w:sz w:val="24"/>
          <w:szCs w:val="24"/>
        </w:rPr>
        <w:t xml:space="preserve">penicillin </w:t>
      </w:r>
      <w:r w:rsidR="000C5442" w:rsidRPr="000C5442">
        <w:rPr>
          <w:rFonts w:ascii="Times New Roman" w:eastAsia="MyriadPro-Regular" w:hAnsi="Times New Roman" w:cs="Times New Roman"/>
          <w:sz w:val="24"/>
          <w:szCs w:val="24"/>
        </w:rPr>
        <w:t xml:space="preserve">in individuals who are allergic </w:t>
      </w:r>
      <w:r w:rsidRPr="000C5442">
        <w:rPr>
          <w:rFonts w:ascii="Times New Roman" w:eastAsia="MyriadPro-Regular" w:hAnsi="Times New Roman" w:cs="Times New Roman"/>
          <w:sz w:val="24"/>
          <w:szCs w:val="24"/>
        </w:rPr>
        <w:t xml:space="preserve">to β-lactam antibiotics. The newer members of this family, </w:t>
      </w:r>
      <w:r w:rsidR="000C5442" w:rsidRPr="000C5442">
        <w:rPr>
          <w:rFonts w:ascii="Times New Roman" w:eastAsia="MyriadPro-Bold" w:hAnsi="Times New Roman" w:cs="Times New Roman"/>
          <w:i/>
          <w:iCs/>
          <w:sz w:val="24"/>
          <w:szCs w:val="24"/>
        </w:rPr>
        <w:t xml:space="preserve">clarithromycin </w:t>
      </w:r>
      <w:r w:rsidR="000C5442" w:rsidRPr="000C5442">
        <w:rPr>
          <w:rFonts w:ascii="Times New Roman" w:eastAsia="MyriadPro-Regular" w:hAnsi="Times New Roman" w:cs="Times New Roman"/>
          <w:sz w:val="24"/>
          <w:szCs w:val="24"/>
        </w:rPr>
        <w:t>[</w:t>
      </w:r>
      <w:proofErr w:type="spellStart"/>
      <w:r w:rsidR="000C5442" w:rsidRPr="000C5442">
        <w:rPr>
          <w:rFonts w:ascii="Times New Roman" w:eastAsia="MyriadPro-Regular" w:hAnsi="Times New Roman" w:cs="Times New Roman"/>
          <w:sz w:val="24"/>
          <w:szCs w:val="24"/>
        </w:rPr>
        <w:t>kla</w:t>
      </w:r>
      <w:proofErr w:type="spellEnd"/>
      <w:r w:rsidR="000C5442" w:rsidRPr="000C5442">
        <w:rPr>
          <w:rFonts w:ascii="Times New Roman" w:eastAsia="MyriadPro-Regular" w:hAnsi="Times New Roman" w:cs="Times New Roman"/>
          <w:sz w:val="24"/>
          <w:szCs w:val="24"/>
        </w:rPr>
        <w:t>-</w:t>
      </w:r>
      <w:proofErr w:type="spellStart"/>
      <w:r w:rsidR="000C5442" w:rsidRPr="000C5442">
        <w:rPr>
          <w:rFonts w:ascii="Times New Roman" w:eastAsia="MyriadPro-Regular" w:hAnsi="Times New Roman" w:cs="Times New Roman"/>
          <w:sz w:val="24"/>
          <w:szCs w:val="24"/>
        </w:rPr>
        <w:t>rith</w:t>
      </w:r>
      <w:proofErr w:type="spellEnd"/>
      <w:r w:rsidR="000C5442" w:rsidRPr="000C5442">
        <w:rPr>
          <w:rFonts w:ascii="Times New Roman" w:eastAsia="MyriadPro-Regular" w:hAnsi="Times New Roman" w:cs="Times New Roman"/>
          <w:sz w:val="24"/>
          <w:szCs w:val="24"/>
        </w:rPr>
        <w:t xml:space="preserve">-roe MYE-sin] (a methylated form of </w:t>
      </w:r>
      <w:r w:rsidRPr="000C5442">
        <w:rPr>
          <w:rFonts w:ascii="Times New Roman" w:eastAsia="MyriadPro-Bold" w:hAnsi="Times New Roman" w:cs="Times New Roman"/>
          <w:i/>
          <w:iCs/>
          <w:sz w:val="24"/>
          <w:szCs w:val="24"/>
        </w:rPr>
        <w:t>erythromycin</w:t>
      </w:r>
      <w:r w:rsidRPr="000C5442">
        <w:rPr>
          <w:rFonts w:ascii="Times New Roman" w:eastAsia="MyriadPro-Regular" w:hAnsi="Times New Roman" w:cs="Times New Roman"/>
          <w:sz w:val="24"/>
          <w:szCs w:val="24"/>
        </w:rPr>
        <w:t xml:space="preserve">) and </w:t>
      </w:r>
      <w:r w:rsidR="000C5442" w:rsidRPr="000C5442">
        <w:rPr>
          <w:rFonts w:ascii="Times New Roman" w:eastAsia="MyriadPro-Bold" w:hAnsi="Times New Roman" w:cs="Times New Roman"/>
          <w:i/>
          <w:iCs/>
          <w:sz w:val="24"/>
          <w:szCs w:val="24"/>
        </w:rPr>
        <w:t xml:space="preserve">azithromycin </w:t>
      </w:r>
      <w:r w:rsidR="000C5442" w:rsidRPr="000C5442">
        <w:rPr>
          <w:rFonts w:ascii="Times New Roman" w:eastAsia="MyriadPro-Regular" w:hAnsi="Times New Roman" w:cs="Times New Roman"/>
          <w:sz w:val="24"/>
          <w:szCs w:val="24"/>
        </w:rPr>
        <w:t>[</w:t>
      </w:r>
      <w:proofErr w:type="spellStart"/>
      <w:r w:rsidR="000C5442" w:rsidRPr="000C5442">
        <w:rPr>
          <w:rFonts w:ascii="Times New Roman" w:eastAsia="MyriadPro-Regular" w:hAnsi="Times New Roman" w:cs="Times New Roman"/>
          <w:sz w:val="24"/>
          <w:szCs w:val="24"/>
        </w:rPr>
        <w:t>az</w:t>
      </w:r>
      <w:proofErr w:type="spellEnd"/>
      <w:r w:rsidR="000C5442" w:rsidRPr="000C5442">
        <w:rPr>
          <w:rFonts w:ascii="Times New Roman" w:eastAsia="MyriadPro-Regular" w:hAnsi="Times New Roman" w:cs="Times New Roman"/>
          <w:sz w:val="24"/>
          <w:szCs w:val="24"/>
        </w:rPr>
        <w:t>-</w:t>
      </w:r>
      <w:proofErr w:type="spellStart"/>
      <w:r w:rsidR="000C5442" w:rsidRPr="000C5442">
        <w:rPr>
          <w:rFonts w:ascii="Times New Roman" w:eastAsia="MyriadPro-Regular" w:hAnsi="Times New Roman" w:cs="Times New Roman"/>
          <w:sz w:val="24"/>
          <w:szCs w:val="24"/>
        </w:rPr>
        <w:t>ith</w:t>
      </w:r>
      <w:proofErr w:type="spellEnd"/>
      <w:r w:rsidR="000C5442" w:rsidRPr="000C5442">
        <w:rPr>
          <w:rFonts w:ascii="Times New Roman" w:eastAsia="MyriadPro-Regular" w:hAnsi="Times New Roman" w:cs="Times New Roman"/>
          <w:sz w:val="24"/>
          <w:szCs w:val="24"/>
        </w:rPr>
        <w:t xml:space="preserve">-roe-MYE </w:t>
      </w:r>
      <w:r w:rsidRPr="000C5442">
        <w:rPr>
          <w:rFonts w:ascii="Times New Roman" w:eastAsia="MyriadPro-Regular" w:hAnsi="Times New Roman" w:cs="Times New Roman"/>
          <w:sz w:val="24"/>
          <w:szCs w:val="24"/>
        </w:rPr>
        <w:t>sin] (having a larger lacto</w:t>
      </w:r>
      <w:r w:rsidR="000C5442" w:rsidRPr="000C5442">
        <w:rPr>
          <w:rFonts w:ascii="Times New Roman" w:eastAsia="MyriadPro-Regular" w:hAnsi="Times New Roman" w:cs="Times New Roman"/>
          <w:sz w:val="24"/>
          <w:szCs w:val="24"/>
        </w:rPr>
        <w:t xml:space="preserve">ne ring), have some features in </w:t>
      </w:r>
      <w:r w:rsidRPr="000C5442">
        <w:rPr>
          <w:rFonts w:ascii="Times New Roman" w:eastAsia="MyriadPro-Regular" w:hAnsi="Times New Roman" w:cs="Times New Roman"/>
          <w:sz w:val="24"/>
          <w:szCs w:val="24"/>
        </w:rPr>
        <w:t xml:space="preserve">common with, and </w:t>
      </w:r>
      <w:r w:rsidRPr="000C5442">
        <w:rPr>
          <w:rFonts w:ascii="Times New Roman" w:eastAsia="MyriadPro-Regular" w:hAnsi="Times New Roman" w:cs="Times New Roman"/>
          <w:sz w:val="24"/>
          <w:szCs w:val="24"/>
        </w:rPr>
        <w:lastRenderedPageBreak/>
        <w:t xml:space="preserve">others that improve on, </w:t>
      </w:r>
      <w:r w:rsidRPr="000C5442">
        <w:rPr>
          <w:rFonts w:ascii="Times New Roman" w:eastAsia="MyriadPro-Bold" w:hAnsi="Times New Roman" w:cs="Times New Roman"/>
          <w:i/>
          <w:iCs/>
          <w:sz w:val="24"/>
          <w:szCs w:val="24"/>
        </w:rPr>
        <w:t>erythromycin</w:t>
      </w:r>
      <w:r w:rsidRPr="000C5442">
        <w:rPr>
          <w:rFonts w:ascii="Times New Roman" w:eastAsia="MyriadPro-Regular" w:hAnsi="Times New Roman" w:cs="Times New Roman"/>
          <w:sz w:val="24"/>
          <w:szCs w:val="24"/>
        </w:rPr>
        <w:t xml:space="preserve">. </w:t>
      </w:r>
      <w:proofErr w:type="spellStart"/>
      <w:r w:rsidR="000C5442" w:rsidRPr="000C5442">
        <w:rPr>
          <w:rFonts w:ascii="Times New Roman" w:eastAsia="MyriadPro-Bold" w:hAnsi="Times New Roman" w:cs="Times New Roman"/>
          <w:i/>
          <w:iCs/>
          <w:sz w:val="24"/>
          <w:szCs w:val="24"/>
        </w:rPr>
        <w:t>Telithro</w:t>
      </w:r>
      <w:proofErr w:type="spellEnd"/>
      <w:r w:rsidR="000C5442" w:rsidRPr="000C5442">
        <w:rPr>
          <w:rFonts w:ascii="Times New Roman" w:eastAsia="MyriadPro-Bold" w:hAnsi="Times New Roman" w:cs="Times New Roman"/>
          <w:i/>
          <w:iCs/>
          <w:sz w:val="24"/>
          <w:szCs w:val="24"/>
        </w:rPr>
        <w:t xml:space="preserve"> </w:t>
      </w:r>
      <w:proofErr w:type="spellStart"/>
      <w:r w:rsidR="000C5442" w:rsidRPr="000C5442">
        <w:rPr>
          <w:rFonts w:ascii="Times New Roman" w:eastAsia="MyriadPro-Bold" w:hAnsi="Times New Roman" w:cs="Times New Roman"/>
          <w:i/>
          <w:iCs/>
          <w:sz w:val="24"/>
          <w:szCs w:val="24"/>
        </w:rPr>
        <w:t>mycin</w:t>
      </w:r>
      <w:proofErr w:type="spellEnd"/>
      <w:r w:rsidR="000C5442" w:rsidRPr="000C5442">
        <w:rPr>
          <w:rFonts w:ascii="Times New Roman" w:eastAsia="MyriadPro-Bold" w:hAnsi="Times New Roman" w:cs="Times New Roman"/>
          <w:i/>
          <w:iCs/>
          <w:sz w:val="24"/>
          <w:szCs w:val="24"/>
        </w:rPr>
        <w:t xml:space="preserve"> </w:t>
      </w:r>
      <w:r w:rsidRPr="000C5442">
        <w:rPr>
          <w:rFonts w:ascii="Times New Roman" w:eastAsia="MyriadPro-Regular" w:hAnsi="Times New Roman" w:cs="Times New Roman"/>
          <w:sz w:val="24"/>
          <w:szCs w:val="24"/>
        </w:rPr>
        <w:t>[</w:t>
      </w:r>
      <w:proofErr w:type="spellStart"/>
      <w:r w:rsidRPr="000C5442">
        <w:rPr>
          <w:rFonts w:ascii="Times New Roman" w:eastAsia="MyriadPro-Regular" w:hAnsi="Times New Roman" w:cs="Times New Roman"/>
          <w:sz w:val="24"/>
          <w:szCs w:val="24"/>
        </w:rPr>
        <w:t>tel</w:t>
      </w:r>
      <w:proofErr w:type="spellEnd"/>
      <w:r w:rsidRPr="000C5442">
        <w:rPr>
          <w:rFonts w:ascii="Times New Roman" w:eastAsia="MyriadPro-Regular" w:hAnsi="Times New Roman" w:cs="Times New Roman"/>
          <w:sz w:val="24"/>
          <w:szCs w:val="24"/>
        </w:rPr>
        <w:t>-</w:t>
      </w:r>
      <w:proofErr w:type="spellStart"/>
      <w:r w:rsidRPr="000C5442">
        <w:rPr>
          <w:rFonts w:ascii="Times New Roman" w:eastAsia="MyriadPro-Regular" w:hAnsi="Times New Roman" w:cs="Times New Roman"/>
          <w:sz w:val="24"/>
          <w:szCs w:val="24"/>
        </w:rPr>
        <w:t>ith</w:t>
      </w:r>
      <w:proofErr w:type="spellEnd"/>
      <w:r w:rsidRPr="000C5442">
        <w:rPr>
          <w:rFonts w:ascii="Times New Roman" w:eastAsia="MyriadPro-Regular" w:hAnsi="Times New Roman" w:cs="Times New Roman"/>
          <w:sz w:val="24"/>
          <w:szCs w:val="24"/>
        </w:rPr>
        <w:t xml:space="preserve">-roe-MYE-sin], a semisynthetic derivative of </w:t>
      </w:r>
      <w:r w:rsidRPr="000C5442">
        <w:rPr>
          <w:rFonts w:ascii="Times New Roman" w:eastAsia="MyriadPro-Bold" w:hAnsi="Times New Roman" w:cs="Times New Roman"/>
          <w:i/>
          <w:iCs/>
          <w:sz w:val="24"/>
          <w:szCs w:val="24"/>
        </w:rPr>
        <w:t>erythromycin</w:t>
      </w:r>
      <w:r w:rsidR="000C5442" w:rsidRPr="000C5442">
        <w:rPr>
          <w:rFonts w:ascii="Times New Roman" w:eastAsia="MyriadPro-Regular" w:hAnsi="Times New Roman" w:cs="Times New Roman"/>
          <w:sz w:val="24"/>
          <w:szCs w:val="24"/>
        </w:rPr>
        <w:t xml:space="preserve">, is the fi </w:t>
      </w:r>
      <w:proofErr w:type="spellStart"/>
      <w:r w:rsidR="000C5442" w:rsidRPr="000C5442">
        <w:rPr>
          <w:rFonts w:ascii="Times New Roman" w:eastAsia="MyriadPro-Regular" w:hAnsi="Times New Roman" w:cs="Times New Roman"/>
          <w:sz w:val="24"/>
          <w:szCs w:val="24"/>
        </w:rPr>
        <w:t>rst</w:t>
      </w:r>
      <w:proofErr w:type="spellEnd"/>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“ketolide” antimicrobial agent that has been approv</w:t>
      </w:r>
      <w:r w:rsidR="000C5442" w:rsidRPr="000C5442">
        <w:rPr>
          <w:rFonts w:ascii="Times New Roman" w:eastAsia="MyriadPro-Regular" w:hAnsi="Times New Roman" w:cs="Times New Roman"/>
          <w:sz w:val="24"/>
          <w:szCs w:val="24"/>
        </w:rPr>
        <w:t xml:space="preserve">ed and is now in clinical </w:t>
      </w:r>
      <w:r w:rsidRPr="000C5442">
        <w:rPr>
          <w:rFonts w:ascii="Times New Roman" w:eastAsia="MyriadPro-Regular" w:hAnsi="Times New Roman" w:cs="Times New Roman"/>
          <w:sz w:val="24"/>
          <w:szCs w:val="24"/>
        </w:rPr>
        <w:t xml:space="preserve">use. Ketolides and macrolides have very </w:t>
      </w:r>
      <w:r w:rsidR="000C5442" w:rsidRPr="000C5442">
        <w:rPr>
          <w:rFonts w:ascii="Times New Roman" w:eastAsia="MyriadPro-Regular" w:hAnsi="Times New Roman" w:cs="Times New Roman"/>
          <w:sz w:val="24"/>
          <w:szCs w:val="24"/>
        </w:rPr>
        <w:t xml:space="preserve">similar antimicrobial coverage. </w:t>
      </w:r>
      <w:r w:rsidRPr="000C5442">
        <w:rPr>
          <w:rFonts w:ascii="Times New Roman" w:eastAsia="MyriadPro-Regular" w:hAnsi="Times New Roman" w:cs="Times New Roman"/>
          <w:sz w:val="24"/>
          <w:szCs w:val="24"/>
        </w:rPr>
        <w:t>However, the ketolides are active against many m</w:t>
      </w:r>
      <w:r w:rsidR="000C5442" w:rsidRPr="000C5442">
        <w:rPr>
          <w:rFonts w:ascii="Times New Roman" w:eastAsia="MyriadPro-Regular" w:hAnsi="Times New Roman" w:cs="Times New Roman"/>
          <w:sz w:val="24"/>
          <w:szCs w:val="24"/>
        </w:rPr>
        <w:t xml:space="preserve">acrolide-resistant </w:t>
      </w:r>
      <w:proofErr w:type="spellStart"/>
      <w:r w:rsidR="000C5442" w:rsidRPr="000C5442">
        <w:rPr>
          <w:rFonts w:ascii="Times New Roman" w:eastAsia="MyriadPro-Regular" w:hAnsi="Times New Roman" w:cs="Times New Roman"/>
          <w:sz w:val="24"/>
          <w:szCs w:val="24"/>
        </w:rPr>
        <w:t>grampositive</w:t>
      </w:r>
      <w:proofErr w:type="spellEnd"/>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strains.</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A. Mechanism of action</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The macrolides bind irreversibly to a site on t</w:t>
      </w:r>
      <w:r w:rsidR="000C5442" w:rsidRPr="000C5442">
        <w:rPr>
          <w:rFonts w:ascii="Times New Roman" w:eastAsia="MyriadPro-Regular" w:hAnsi="Times New Roman" w:cs="Times New Roman"/>
          <w:sz w:val="24"/>
          <w:szCs w:val="24"/>
        </w:rPr>
        <w:t xml:space="preserve">he 50S subunit of the bacterial </w:t>
      </w:r>
      <w:r w:rsidRPr="000C5442">
        <w:rPr>
          <w:rFonts w:ascii="Times New Roman" w:eastAsia="MyriadPro-Regular" w:hAnsi="Times New Roman" w:cs="Times New Roman"/>
          <w:sz w:val="24"/>
          <w:szCs w:val="24"/>
        </w:rPr>
        <w:t>ribosome, thus inhibiting the transloca</w:t>
      </w:r>
      <w:r w:rsidR="000C5442" w:rsidRPr="000C5442">
        <w:rPr>
          <w:rFonts w:ascii="Times New Roman" w:eastAsia="MyriadPro-Regular" w:hAnsi="Times New Roman" w:cs="Times New Roman"/>
          <w:sz w:val="24"/>
          <w:szCs w:val="24"/>
        </w:rPr>
        <w:t xml:space="preserve">tion steps of protein synthesis </w:t>
      </w:r>
      <w:r w:rsidRPr="000C5442">
        <w:rPr>
          <w:rFonts w:ascii="Times New Roman" w:eastAsia="MyriadPro-Regular" w:hAnsi="Times New Roman" w:cs="Times New Roman"/>
          <w:sz w:val="24"/>
          <w:szCs w:val="24"/>
        </w:rPr>
        <w:t>(Figure 32.11). They may also in</w:t>
      </w:r>
      <w:r w:rsidR="000C5442" w:rsidRPr="000C5442">
        <w:rPr>
          <w:rFonts w:ascii="Times New Roman" w:eastAsia="MyriadPro-Regular" w:hAnsi="Times New Roman" w:cs="Times New Roman"/>
          <w:sz w:val="24"/>
          <w:szCs w:val="24"/>
        </w:rPr>
        <w:t xml:space="preserve">terfere at other steps, such as </w:t>
      </w:r>
      <w:r w:rsidRPr="000C5442">
        <w:rPr>
          <w:rFonts w:ascii="Times New Roman" w:eastAsia="MyriadPro-Regular" w:hAnsi="Times New Roman" w:cs="Times New Roman"/>
          <w:sz w:val="24"/>
          <w:szCs w:val="24"/>
        </w:rPr>
        <w:t>transpeptidation. Generally considered</w:t>
      </w:r>
      <w:r w:rsidR="000C5442" w:rsidRPr="000C5442">
        <w:rPr>
          <w:rFonts w:ascii="Times New Roman" w:eastAsia="MyriadPro-Regular" w:hAnsi="Times New Roman" w:cs="Times New Roman"/>
          <w:sz w:val="24"/>
          <w:szCs w:val="24"/>
        </w:rPr>
        <w:t xml:space="preserve"> to be bacteriostatic, they may </w:t>
      </w:r>
      <w:r w:rsidRPr="000C5442">
        <w:rPr>
          <w:rFonts w:ascii="Times New Roman" w:eastAsia="MyriadPro-Regular" w:hAnsi="Times New Roman" w:cs="Times New Roman"/>
          <w:sz w:val="24"/>
          <w:szCs w:val="24"/>
        </w:rPr>
        <w:t>be bactericidal at higher doses. Their binding</w:t>
      </w:r>
      <w:r w:rsidR="000C5442" w:rsidRPr="000C5442">
        <w:rPr>
          <w:rFonts w:ascii="Times New Roman" w:eastAsia="MyriadPro-Regular" w:hAnsi="Times New Roman" w:cs="Times New Roman"/>
          <w:sz w:val="24"/>
          <w:szCs w:val="24"/>
        </w:rPr>
        <w:t xml:space="preserve"> site is either identical or in </w:t>
      </w:r>
      <w:r w:rsidRPr="000C5442">
        <w:rPr>
          <w:rFonts w:ascii="Times New Roman" w:eastAsia="MyriadPro-Regular" w:hAnsi="Times New Roman" w:cs="Times New Roman"/>
          <w:sz w:val="24"/>
          <w:szCs w:val="24"/>
        </w:rPr>
        <w:t xml:space="preserve">close proximity to that for </w:t>
      </w:r>
      <w:r w:rsidRPr="000C5442">
        <w:rPr>
          <w:rFonts w:ascii="Times New Roman" w:eastAsia="MyriadPro-Bold" w:hAnsi="Times New Roman" w:cs="Times New Roman"/>
          <w:i/>
          <w:iCs/>
          <w:sz w:val="24"/>
          <w:szCs w:val="24"/>
        </w:rPr>
        <w:t xml:space="preserve">clindamycin </w:t>
      </w:r>
      <w:r w:rsidRPr="000C5442">
        <w:rPr>
          <w:rFonts w:ascii="Times New Roman" w:eastAsia="MyriadPro-Regular" w:hAnsi="Times New Roman" w:cs="Times New Roman"/>
          <w:sz w:val="24"/>
          <w:szCs w:val="24"/>
        </w:rPr>
        <w:t xml:space="preserve">and </w:t>
      </w:r>
      <w:r w:rsidRPr="000C5442">
        <w:rPr>
          <w:rFonts w:ascii="Times New Roman" w:eastAsia="MyriadPro-Bold" w:hAnsi="Times New Roman" w:cs="Times New Roman"/>
          <w:i/>
          <w:iCs/>
          <w:sz w:val="24"/>
          <w:szCs w:val="24"/>
        </w:rPr>
        <w:t>chloramphenicol</w:t>
      </w:r>
      <w:r w:rsidRPr="000C5442">
        <w:rPr>
          <w:rFonts w:ascii="Times New Roman" w:eastAsia="MyriadPro-Regular" w:hAnsi="Times New Roman" w:cs="Times New Roman"/>
          <w:sz w:val="24"/>
          <w:szCs w:val="24"/>
        </w:rPr>
        <w:t>.</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B. Antibacterial spectrum</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1. Erythromycin: </w:t>
      </w:r>
      <w:r w:rsidR="007626DE">
        <w:rPr>
          <w:rFonts w:ascii="Times New Roman" w:eastAsia="MyriadPro-Regular" w:hAnsi="Times New Roman" w:cs="Times New Roman"/>
          <w:sz w:val="24"/>
          <w:szCs w:val="24"/>
        </w:rPr>
        <w:t>This drug is eff</w:t>
      </w:r>
      <w:r w:rsidR="000C5442" w:rsidRPr="000C5442">
        <w:rPr>
          <w:rFonts w:ascii="Times New Roman" w:eastAsia="MyriadPro-Regular" w:hAnsi="Times New Roman" w:cs="Times New Roman"/>
          <w:sz w:val="24"/>
          <w:szCs w:val="24"/>
        </w:rPr>
        <w:t xml:space="preserve">ective against many of the same </w:t>
      </w:r>
      <w:r w:rsidRPr="000C5442">
        <w:rPr>
          <w:rFonts w:ascii="Times New Roman" w:eastAsia="MyriadPro-Regular" w:hAnsi="Times New Roman" w:cs="Times New Roman"/>
          <w:sz w:val="24"/>
          <w:szCs w:val="24"/>
        </w:rPr>
        <w:t xml:space="preserve">organisms as </w:t>
      </w:r>
      <w:r w:rsidRPr="000C5442">
        <w:rPr>
          <w:rFonts w:ascii="Times New Roman" w:eastAsia="MyriadPro-Bold" w:hAnsi="Times New Roman" w:cs="Times New Roman"/>
          <w:i/>
          <w:iCs/>
          <w:sz w:val="24"/>
          <w:szCs w:val="24"/>
        </w:rPr>
        <w:t xml:space="preserve">penicillin G </w:t>
      </w:r>
      <w:r w:rsidRPr="000C5442">
        <w:rPr>
          <w:rFonts w:ascii="Times New Roman" w:eastAsia="MyriadPro-Regular" w:hAnsi="Times New Roman" w:cs="Times New Roman"/>
          <w:sz w:val="24"/>
          <w:szCs w:val="24"/>
        </w:rPr>
        <w:t>(Figure 32.12); t</w:t>
      </w:r>
      <w:r w:rsidR="000C5442" w:rsidRPr="000C5442">
        <w:rPr>
          <w:rFonts w:ascii="Times New Roman" w:eastAsia="MyriadPro-Regular" w:hAnsi="Times New Roman" w:cs="Times New Roman"/>
          <w:sz w:val="24"/>
          <w:szCs w:val="24"/>
        </w:rPr>
        <w:t xml:space="preserve">herefore, it may be used in </w:t>
      </w:r>
      <w:r w:rsidRPr="000C5442">
        <w:rPr>
          <w:rFonts w:ascii="Times New Roman" w:eastAsia="MyriadPro-Regular" w:hAnsi="Times New Roman" w:cs="Times New Roman"/>
          <w:sz w:val="24"/>
          <w:szCs w:val="24"/>
        </w:rPr>
        <w:t xml:space="preserve">patients who are allergic to the </w:t>
      </w:r>
      <w:proofErr w:type="spellStart"/>
      <w:r w:rsidRPr="000C5442">
        <w:rPr>
          <w:rFonts w:ascii="Times New Roman" w:eastAsia="MyriadPro-Regular" w:hAnsi="Times New Roman" w:cs="Times New Roman"/>
          <w:sz w:val="24"/>
          <w:szCs w:val="24"/>
        </w:rPr>
        <w:t>penicillins</w:t>
      </w:r>
      <w:proofErr w:type="spellEnd"/>
      <w:r w:rsidRPr="000C5442">
        <w:rPr>
          <w:rFonts w:ascii="Times New Roman" w:eastAsia="MyriadPro-Regular" w:hAnsi="Times New Roman" w:cs="Times New Roman"/>
          <w:sz w:val="24"/>
          <w:szCs w:val="24"/>
        </w:rPr>
        <w:t>.</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2. Clarithromycin: </w:t>
      </w:r>
      <w:r w:rsidRPr="000C5442">
        <w:rPr>
          <w:rFonts w:ascii="Times New Roman" w:eastAsia="MyriadPro-Regular" w:hAnsi="Times New Roman" w:cs="Times New Roman"/>
          <w:sz w:val="24"/>
          <w:szCs w:val="24"/>
        </w:rPr>
        <w:t xml:space="preserve">This antibiotic </w:t>
      </w:r>
      <w:r w:rsidR="000C5442" w:rsidRPr="000C5442">
        <w:rPr>
          <w:rFonts w:ascii="Times New Roman" w:eastAsia="MyriadPro-Regular" w:hAnsi="Times New Roman" w:cs="Times New Roman"/>
          <w:sz w:val="24"/>
          <w:szCs w:val="24"/>
        </w:rPr>
        <w:t xml:space="preserve">has a spectrum of antibacterial </w:t>
      </w:r>
      <w:r w:rsidRPr="000C5442">
        <w:rPr>
          <w:rFonts w:ascii="Times New Roman" w:eastAsia="MyriadPro-Regular" w:hAnsi="Times New Roman" w:cs="Times New Roman"/>
          <w:sz w:val="24"/>
          <w:szCs w:val="24"/>
        </w:rPr>
        <w:t xml:space="preserve">activity similar to that of </w:t>
      </w:r>
      <w:r w:rsidRPr="000C5442">
        <w:rPr>
          <w:rFonts w:ascii="Times New Roman" w:eastAsia="MyriadPro-Bold" w:hAnsi="Times New Roman" w:cs="Times New Roman"/>
          <w:i/>
          <w:iCs/>
          <w:sz w:val="24"/>
          <w:szCs w:val="24"/>
        </w:rPr>
        <w:t>erythromycin</w:t>
      </w:r>
      <w:r w:rsidRPr="000C5442">
        <w:rPr>
          <w:rFonts w:ascii="Times New Roman" w:eastAsia="MyriadPro-Regular" w:hAnsi="Times New Roman" w:cs="Times New Roman"/>
          <w:sz w:val="24"/>
          <w:szCs w:val="24"/>
        </w:rPr>
        <w:t>, bu</w:t>
      </w:r>
      <w:r w:rsidR="007626DE">
        <w:rPr>
          <w:rFonts w:ascii="Times New Roman" w:eastAsia="MyriadPro-Regular" w:hAnsi="Times New Roman" w:cs="Times New Roman"/>
          <w:sz w:val="24"/>
          <w:szCs w:val="24"/>
        </w:rPr>
        <w:t>t it is also eff</w:t>
      </w:r>
      <w:r w:rsidR="000C5442" w:rsidRPr="000C5442">
        <w:rPr>
          <w:rFonts w:ascii="Times New Roman" w:eastAsia="MyriadPro-Regular" w:hAnsi="Times New Roman" w:cs="Times New Roman"/>
          <w:sz w:val="24"/>
          <w:szCs w:val="24"/>
        </w:rPr>
        <w:t xml:space="preserve">ective against </w:t>
      </w:r>
      <w:r w:rsidR="007626DE">
        <w:rPr>
          <w:rFonts w:ascii="Times New Roman" w:eastAsia="MyriadPro-Regular" w:hAnsi="Times New Roman" w:cs="Times New Roman"/>
          <w:sz w:val="24"/>
          <w:szCs w:val="24"/>
        </w:rPr>
        <w:t>Haemophilus infl</w:t>
      </w:r>
      <w:r w:rsidRPr="000C5442">
        <w:rPr>
          <w:rFonts w:ascii="Times New Roman" w:eastAsia="MyriadPro-Regular" w:hAnsi="Times New Roman" w:cs="Times New Roman"/>
          <w:sz w:val="24"/>
          <w:szCs w:val="24"/>
        </w:rPr>
        <w:t xml:space="preserve">uenzae. Its activity against intracellular </w:t>
      </w:r>
      <w:proofErr w:type="spellStart"/>
      <w:r w:rsidRPr="000C5442">
        <w:rPr>
          <w:rFonts w:ascii="Times New Roman" w:eastAsia="MyriadPro-Regular" w:hAnsi="Times New Roman" w:cs="Times New Roman"/>
          <w:sz w:val="24"/>
          <w:szCs w:val="24"/>
        </w:rPr>
        <w:t>patho</w:t>
      </w:r>
      <w:proofErr w:type="spellEnd"/>
      <w:r w:rsidRPr="000C5442">
        <w:rPr>
          <w:rFonts w:ascii="Times New Roman" w:eastAsia="MyriadPro-Regular" w:hAnsi="Times New Roman" w:cs="Times New Roman"/>
          <w:sz w:val="24"/>
          <w:szCs w:val="24"/>
        </w:rPr>
        <w:t xml:space="preserve"> gens,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such as Chlamydia, Legionella, Moraxella, and </w:t>
      </w:r>
      <w:proofErr w:type="spellStart"/>
      <w:r w:rsidRPr="000C5442">
        <w:rPr>
          <w:rFonts w:ascii="Times New Roman" w:eastAsia="MyriadPro-Regular" w:hAnsi="Times New Roman" w:cs="Times New Roman"/>
          <w:sz w:val="24"/>
          <w:szCs w:val="24"/>
        </w:rPr>
        <w:t>Ureaplasma</w:t>
      </w:r>
      <w:proofErr w:type="spellEnd"/>
      <w:r w:rsidRPr="000C5442">
        <w:rPr>
          <w:rFonts w:ascii="Times New Roman" w:eastAsia="MyriadPro-Regular" w:hAnsi="Times New Roman" w:cs="Times New Roman"/>
          <w:sz w:val="24"/>
          <w:szCs w:val="24"/>
        </w:rPr>
        <w:t xml:space="preserve"> species</w:t>
      </w:r>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 xml:space="preserve">and Helicobacter pylori, is higher than that of </w:t>
      </w:r>
      <w:r w:rsidRPr="000C5442">
        <w:rPr>
          <w:rFonts w:ascii="Times New Roman" w:eastAsia="MyriadPro-Bold" w:hAnsi="Times New Roman" w:cs="Times New Roman"/>
          <w:i/>
          <w:iCs/>
          <w:sz w:val="24"/>
          <w:szCs w:val="24"/>
        </w:rPr>
        <w:t>erythromycin</w:t>
      </w:r>
      <w:r w:rsidRPr="000C5442">
        <w:rPr>
          <w:rFonts w:ascii="Times New Roman" w:eastAsia="MyriadPro-Regular" w:hAnsi="Times New Roman" w:cs="Times New Roman"/>
          <w:sz w:val="24"/>
          <w:szCs w:val="24"/>
        </w:rPr>
        <w:t>.</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3. Azithromycin: </w:t>
      </w:r>
      <w:r w:rsidRPr="000C5442">
        <w:rPr>
          <w:rFonts w:ascii="Times New Roman" w:eastAsia="MyriadPro-Regular" w:hAnsi="Times New Roman" w:cs="Times New Roman"/>
          <w:sz w:val="24"/>
          <w:szCs w:val="24"/>
        </w:rPr>
        <w:t>Although less active against streptococc</w:t>
      </w:r>
      <w:r w:rsidR="000C5442" w:rsidRPr="000C5442">
        <w:rPr>
          <w:rFonts w:ascii="Times New Roman" w:eastAsia="MyriadPro-Regular" w:hAnsi="Times New Roman" w:cs="Times New Roman"/>
          <w:sz w:val="24"/>
          <w:szCs w:val="24"/>
        </w:rPr>
        <w:t xml:space="preserve">i and staphylococci </w:t>
      </w:r>
      <w:r w:rsidRPr="000C5442">
        <w:rPr>
          <w:rFonts w:ascii="Times New Roman" w:eastAsia="MyriadPro-Regular" w:hAnsi="Times New Roman" w:cs="Times New Roman"/>
          <w:sz w:val="24"/>
          <w:szCs w:val="24"/>
        </w:rPr>
        <w:t xml:space="preserve">than </w:t>
      </w:r>
      <w:r w:rsidRPr="000C5442">
        <w:rPr>
          <w:rFonts w:ascii="Times New Roman" w:eastAsia="MyriadPro-Bold" w:hAnsi="Times New Roman" w:cs="Times New Roman"/>
          <w:i/>
          <w:iCs/>
          <w:sz w:val="24"/>
          <w:szCs w:val="24"/>
        </w:rPr>
        <w:t>erythromycin</w:t>
      </w:r>
      <w:r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 xml:space="preserve">azithromycin </w:t>
      </w:r>
      <w:r w:rsidR="000C5442" w:rsidRPr="000C5442">
        <w:rPr>
          <w:rFonts w:ascii="Times New Roman" w:eastAsia="MyriadPro-Regular" w:hAnsi="Times New Roman" w:cs="Times New Roman"/>
          <w:sz w:val="24"/>
          <w:szCs w:val="24"/>
        </w:rPr>
        <w:t xml:space="preserve">is far more active against </w:t>
      </w:r>
      <w:r w:rsidRPr="000C5442">
        <w:rPr>
          <w:rFonts w:ascii="Times New Roman" w:eastAsia="MyriadPro-Regular" w:hAnsi="Times New Roman" w:cs="Times New Roman"/>
          <w:sz w:val="24"/>
          <w:szCs w:val="24"/>
        </w:rPr>
        <w:t xml:space="preserve">respiratory infections due to H. </w:t>
      </w:r>
      <w:proofErr w:type="spellStart"/>
      <w:r w:rsidRPr="000C5442">
        <w:rPr>
          <w:rFonts w:ascii="Times New Roman" w:eastAsia="MyriadPro-Regular" w:hAnsi="Times New Roman" w:cs="Times New Roman"/>
          <w:sz w:val="24"/>
          <w:szCs w:val="24"/>
        </w:rPr>
        <w:t>infl</w:t>
      </w:r>
      <w:proofErr w:type="spellEnd"/>
      <w:r w:rsidRPr="000C5442">
        <w:rPr>
          <w:rFonts w:ascii="Times New Roman" w:eastAsia="MyriadPro-Regular" w:hAnsi="Times New Roman" w:cs="Times New Roman"/>
          <w:sz w:val="24"/>
          <w:szCs w:val="24"/>
        </w:rPr>
        <w:t xml:space="preserve"> </w:t>
      </w:r>
      <w:proofErr w:type="spellStart"/>
      <w:r w:rsidRPr="000C5442">
        <w:rPr>
          <w:rFonts w:ascii="Times New Roman" w:eastAsia="MyriadPro-Regular" w:hAnsi="Times New Roman" w:cs="Times New Roman"/>
          <w:sz w:val="24"/>
          <w:szCs w:val="24"/>
        </w:rPr>
        <w:t>uenzae</w:t>
      </w:r>
      <w:proofErr w:type="spellEnd"/>
      <w:r w:rsidRPr="000C5442">
        <w:rPr>
          <w:rFonts w:ascii="Times New Roman" w:eastAsia="MyriadPro-Regular" w:hAnsi="Times New Roman" w:cs="Times New Roman"/>
          <w:sz w:val="24"/>
          <w:szCs w:val="24"/>
        </w:rPr>
        <w:t xml:space="preserve"> and Moraxella catarrhalis.</w:t>
      </w:r>
    </w:p>
    <w:p w:rsidR="002D432B" w:rsidRPr="000C5442" w:rsidRDefault="000C5442"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i/>
          <w:iCs/>
          <w:sz w:val="24"/>
          <w:szCs w:val="24"/>
        </w:rPr>
        <w:t xml:space="preserve"> </w:t>
      </w:r>
      <w:r w:rsidR="002D432B" w:rsidRPr="000C5442">
        <w:rPr>
          <w:rFonts w:ascii="Times New Roman" w:eastAsia="MyriadPro-Bold" w:hAnsi="Times New Roman" w:cs="Times New Roman"/>
          <w:i/>
          <w:iCs/>
          <w:sz w:val="24"/>
          <w:szCs w:val="24"/>
        </w:rPr>
        <w:t xml:space="preserve">Azithromycin </w:t>
      </w:r>
      <w:r w:rsidR="002D432B" w:rsidRPr="000C5442">
        <w:rPr>
          <w:rFonts w:ascii="Times New Roman" w:eastAsia="MyriadPro-Regular" w:hAnsi="Times New Roman" w:cs="Times New Roman"/>
          <w:sz w:val="24"/>
          <w:szCs w:val="24"/>
        </w:rPr>
        <w:t>is now the preferred t</w:t>
      </w:r>
      <w:r w:rsidRPr="000C5442">
        <w:rPr>
          <w:rFonts w:ascii="Times New Roman" w:eastAsia="MyriadPro-Regular" w:hAnsi="Times New Roman" w:cs="Times New Roman"/>
          <w:sz w:val="24"/>
          <w:szCs w:val="24"/>
        </w:rPr>
        <w:t>herapy for urethritis caused by</w:t>
      </w:r>
      <w:r w:rsidR="007626DE">
        <w:rPr>
          <w:rFonts w:ascii="Times New Roman" w:eastAsia="MyriadPro-Regular" w:hAnsi="Times New Roman" w:cs="Times New Roman"/>
          <w:sz w:val="24"/>
          <w:szCs w:val="24"/>
        </w:rPr>
        <w:t xml:space="preserve"> </w:t>
      </w:r>
      <w:r w:rsidR="002D432B" w:rsidRPr="000C5442">
        <w:rPr>
          <w:rFonts w:ascii="Times New Roman" w:eastAsia="MyriadPro-Regular" w:hAnsi="Times New Roman" w:cs="Times New Roman"/>
          <w:sz w:val="24"/>
          <w:szCs w:val="24"/>
        </w:rPr>
        <w:t>Chlamydia trachomatis. It also has act</w:t>
      </w:r>
      <w:r w:rsidRPr="000C5442">
        <w:rPr>
          <w:rFonts w:ascii="Times New Roman" w:eastAsia="MyriadPro-Regular" w:hAnsi="Times New Roman" w:cs="Times New Roman"/>
          <w:sz w:val="24"/>
          <w:szCs w:val="24"/>
        </w:rPr>
        <w:t xml:space="preserve">ivity against Mycobacterium </w:t>
      </w:r>
      <w:r w:rsidR="002D432B" w:rsidRPr="000C5442">
        <w:rPr>
          <w:rFonts w:ascii="Times New Roman" w:eastAsia="MyriadPro-Regular" w:hAnsi="Times New Roman" w:cs="Times New Roman"/>
          <w:sz w:val="24"/>
          <w:szCs w:val="24"/>
        </w:rPr>
        <w:t>avium-</w:t>
      </w:r>
      <w:proofErr w:type="spellStart"/>
      <w:r w:rsidR="002D432B" w:rsidRPr="000C5442">
        <w:rPr>
          <w:rFonts w:ascii="Times New Roman" w:eastAsia="MyriadPro-Regular" w:hAnsi="Times New Roman" w:cs="Times New Roman"/>
          <w:sz w:val="24"/>
          <w:szCs w:val="24"/>
        </w:rPr>
        <w:t>intracellulare</w:t>
      </w:r>
      <w:proofErr w:type="spellEnd"/>
      <w:r w:rsidR="002D432B" w:rsidRPr="000C5442">
        <w:rPr>
          <w:rFonts w:ascii="Times New Roman" w:eastAsia="MyriadPro-Regular" w:hAnsi="Times New Roman" w:cs="Times New Roman"/>
          <w:sz w:val="24"/>
          <w:szCs w:val="24"/>
        </w:rPr>
        <w:t xml:space="preserve"> complex in pa</w:t>
      </w:r>
      <w:r w:rsidR="007626DE">
        <w:rPr>
          <w:rFonts w:ascii="Times New Roman" w:eastAsia="MyriadPro-Regular" w:hAnsi="Times New Roman" w:cs="Times New Roman"/>
          <w:sz w:val="24"/>
          <w:szCs w:val="24"/>
        </w:rPr>
        <w:t>tients with acquired immunodefi</w:t>
      </w:r>
      <w:r w:rsidR="002D432B" w:rsidRPr="000C5442">
        <w:rPr>
          <w:rFonts w:ascii="Times New Roman" w:eastAsia="MyriadPro-Regular" w:hAnsi="Times New Roman" w:cs="Times New Roman"/>
          <w:sz w:val="24"/>
          <w:szCs w:val="24"/>
        </w:rPr>
        <w:t>ciency syndrome and disseminated infections.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4. Telithromycin: </w:t>
      </w:r>
      <w:r w:rsidRPr="000C5442">
        <w:rPr>
          <w:rFonts w:ascii="Times New Roman" w:eastAsia="MyriadPro-Regular" w:hAnsi="Times New Roman" w:cs="Times New Roman"/>
          <w:sz w:val="24"/>
          <w:szCs w:val="24"/>
        </w:rPr>
        <w:t>This ketolide dru</w:t>
      </w:r>
      <w:r w:rsidR="000C5442" w:rsidRPr="000C5442">
        <w:rPr>
          <w:rFonts w:ascii="Times New Roman" w:eastAsia="MyriadPro-Regular" w:hAnsi="Times New Roman" w:cs="Times New Roman"/>
          <w:sz w:val="24"/>
          <w:szCs w:val="24"/>
        </w:rPr>
        <w:t xml:space="preserve">g has an antibacterial spectrum </w:t>
      </w:r>
      <w:r w:rsidRPr="000C5442">
        <w:rPr>
          <w:rFonts w:ascii="Times New Roman" w:eastAsia="MyriadPro-Regular" w:hAnsi="Times New Roman" w:cs="Times New Roman"/>
          <w:sz w:val="24"/>
          <w:szCs w:val="24"/>
        </w:rPr>
        <w:t xml:space="preserve">similar to that of </w:t>
      </w:r>
      <w:r w:rsidRPr="000C5442">
        <w:rPr>
          <w:rFonts w:ascii="Times New Roman" w:eastAsia="MyriadPro-Bold" w:hAnsi="Times New Roman" w:cs="Times New Roman"/>
          <w:i/>
          <w:iCs/>
          <w:sz w:val="24"/>
          <w:szCs w:val="24"/>
        </w:rPr>
        <w:t>azithromycin</w:t>
      </w:r>
      <w:r w:rsidRPr="000C5442">
        <w:rPr>
          <w:rFonts w:ascii="Times New Roman" w:eastAsia="MyriadPro-Regular" w:hAnsi="Times New Roman" w:cs="Times New Roman"/>
          <w:sz w:val="24"/>
          <w:szCs w:val="24"/>
        </w:rPr>
        <w:t>. Moreover, the str</w:t>
      </w:r>
      <w:r w:rsidR="007626DE">
        <w:rPr>
          <w:rFonts w:ascii="Times New Roman" w:eastAsia="MyriadPro-Regular" w:hAnsi="Times New Roman" w:cs="Times New Roman"/>
          <w:sz w:val="24"/>
          <w:szCs w:val="24"/>
        </w:rPr>
        <w:t>uctural modifi</w:t>
      </w:r>
      <w:r w:rsidR="000C5442" w:rsidRPr="000C5442">
        <w:rPr>
          <w:rFonts w:ascii="Times New Roman" w:eastAsia="MyriadPro-Regular" w:hAnsi="Times New Roman" w:cs="Times New Roman"/>
          <w:sz w:val="24"/>
          <w:szCs w:val="24"/>
        </w:rPr>
        <w:t xml:space="preserve">cation </w:t>
      </w:r>
      <w:r w:rsidRPr="000C5442">
        <w:rPr>
          <w:rFonts w:ascii="Times New Roman" w:eastAsia="MyriadPro-Regular" w:hAnsi="Times New Roman" w:cs="Times New Roman"/>
          <w:sz w:val="24"/>
          <w:szCs w:val="24"/>
        </w:rPr>
        <w:t>within ketolides neutralizes the mo</w:t>
      </w:r>
      <w:r w:rsidR="000C5442" w:rsidRPr="000C5442">
        <w:rPr>
          <w:rFonts w:ascii="Times New Roman" w:eastAsia="MyriadPro-Regular" w:hAnsi="Times New Roman" w:cs="Times New Roman"/>
          <w:sz w:val="24"/>
          <w:szCs w:val="24"/>
        </w:rPr>
        <w:t xml:space="preserve">st common resistance mechanisms </w:t>
      </w:r>
      <w:r w:rsidR="007626DE">
        <w:rPr>
          <w:rFonts w:ascii="Times New Roman" w:eastAsia="MyriadPro-Regular" w:hAnsi="Times New Roman" w:cs="Times New Roman"/>
          <w:sz w:val="24"/>
          <w:szCs w:val="24"/>
        </w:rPr>
        <w:t>(methylase-mediated and effl</w:t>
      </w:r>
      <w:r w:rsidRPr="000C5442">
        <w:rPr>
          <w:rFonts w:ascii="Times New Roman" w:eastAsia="MyriadPro-Regular" w:hAnsi="Times New Roman" w:cs="Times New Roman"/>
          <w:sz w:val="24"/>
          <w:szCs w:val="24"/>
        </w:rPr>
        <w:t>ux</w:t>
      </w:r>
      <w:r w:rsidR="000C5442" w:rsidRPr="000C5442">
        <w:rPr>
          <w:rFonts w:ascii="Times New Roman" w:eastAsia="MyriadPro-Regular" w:hAnsi="Times New Roman" w:cs="Times New Roman"/>
          <w:sz w:val="24"/>
          <w:szCs w:val="24"/>
        </w:rPr>
        <w:t xml:space="preserve">-mediated) that make macrolides </w:t>
      </w:r>
      <w:r w:rsidR="007626DE">
        <w:rPr>
          <w:rFonts w:ascii="Times New Roman" w:eastAsia="MyriadPro-Regular" w:hAnsi="Times New Roman" w:cs="Times New Roman"/>
          <w:sz w:val="24"/>
          <w:szCs w:val="24"/>
        </w:rPr>
        <w:t>ineff</w:t>
      </w:r>
      <w:r w:rsidRPr="000C5442">
        <w:rPr>
          <w:rFonts w:ascii="Times New Roman" w:eastAsia="MyriadPro-Regular" w:hAnsi="Times New Roman" w:cs="Times New Roman"/>
          <w:sz w:val="24"/>
          <w:szCs w:val="24"/>
        </w:rPr>
        <w:t>ective.</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C. Resistance</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Resistance to </w:t>
      </w:r>
      <w:r w:rsidRPr="000C5442">
        <w:rPr>
          <w:rFonts w:ascii="Times New Roman" w:eastAsia="MyriadPro-Bold" w:hAnsi="Times New Roman" w:cs="Times New Roman"/>
          <w:i/>
          <w:iCs/>
          <w:sz w:val="24"/>
          <w:szCs w:val="24"/>
        </w:rPr>
        <w:t xml:space="preserve">erythromycin </w:t>
      </w:r>
      <w:r w:rsidRPr="000C5442">
        <w:rPr>
          <w:rFonts w:ascii="Times New Roman" w:eastAsia="MyriadPro-Regular" w:hAnsi="Times New Roman" w:cs="Times New Roman"/>
          <w:sz w:val="24"/>
          <w:szCs w:val="24"/>
        </w:rPr>
        <w:t xml:space="preserve">is becoming </w:t>
      </w:r>
      <w:r w:rsidR="000C5442" w:rsidRPr="000C5442">
        <w:rPr>
          <w:rFonts w:ascii="Times New Roman" w:eastAsia="MyriadPro-Regular" w:hAnsi="Times New Roman" w:cs="Times New Roman"/>
          <w:sz w:val="24"/>
          <w:szCs w:val="24"/>
        </w:rPr>
        <w:t xml:space="preserve">a serious clinical problem. For </w:t>
      </w:r>
      <w:r w:rsidRPr="000C5442">
        <w:rPr>
          <w:rFonts w:ascii="Times New Roman" w:eastAsia="MyriadPro-Regular" w:hAnsi="Times New Roman" w:cs="Times New Roman"/>
          <w:sz w:val="24"/>
          <w:szCs w:val="24"/>
        </w:rPr>
        <w:t xml:space="preserve">example, most strains of staphylococci in </w:t>
      </w:r>
      <w:r w:rsidR="000C5442" w:rsidRPr="000C5442">
        <w:rPr>
          <w:rFonts w:ascii="Times New Roman" w:eastAsia="MyriadPro-Regular" w:hAnsi="Times New Roman" w:cs="Times New Roman"/>
          <w:sz w:val="24"/>
          <w:szCs w:val="24"/>
        </w:rPr>
        <w:t xml:space="preserve">hospital isolates are resistant </w:t>
      </w:r>
      <w:r w:rsidRPr="000C5442">
        <w:rPr>
          <w:rFonts w:ascii="Times New Roman" w:eastAsia="MyriadPro-Regular" w:hAnsi="Times New Roman" w:cs="Times New Roman"/>
          <w:sz w:val="24"/>
          <w:szCs w:val="24"/>
        </w:rPr>
        <w:t>to this drug. Several mechanisms have bee</w:t>
      </w:r>
      <w:r w:rsidR="007626DE">
        <w:rPr>
          <w:rFonts w:ascii="Times New Roman" w:eastAsia="MyriadPro-Regular" w:hAnsi="Times New Roman" w:cs="Times New Roman"/>
          <w:sz w:val="24"/>
          <w:szCs w:val="24"/>
        </w:rPr>
        <w:t>n identifie</w:t>
      </w:r>
      <w:r w:rsidR="000C5442" w:rsidRPr="000C5442">
        <w:rPr>
          <w:rFonts w:ascii="Times New Roman" w:eastAsia="MyriadPro-Regular" w:hAnsi="Times New Roman" w:cs="Times New Roman"/>
          <w:sz w:val="24"/>
          <w:szCs w:val="24"/>
        </w:rPr>
        <w:t xml:space="preserve">d: 1) the inability </w:t>
      </w:r>
      <w:r w:rsidRPr="000C5442">
        <w:rPr>
          <w:rFonts w:ascii="Times New Roman" w:eastAsia="MyriadPro-Regular" w:hAnsi="Times New Roman" w:cs="Times New Roman"/>
          <w:sz w:val="24"/>
          <w:szCs w:val="24"/>
        </w:rPr>
        <w:t>of the organism to take up the antibioti</w:t>
      </w:r>
      <w:r w:rsidR="007626DE">
        <w:rPr>
          <w:rFonts w:ascii="Times New Roman" w:eastAsia="MyriadPro-Regular" w:hAnsi="Times New Roman" w:cs="Times New Roman"/>
          <w:sz w:val="24"/>
          <w:szCs w:val="24"/>
        </w:rPr>
        <w:t>c or the presence of an effl</w:t>
      </w:r>
      <w:r w:rsidR="000C5442" w:rsidRPr="000C5442">
        <w:rPr>
          <w:rFonts w:ascii="Times New Roman" w:eastAsia="MyriadPro-Regular" w:hAnsi="Times New Roman" w:cs="Times New Roman"/>
          <w:sz w:val="24"/>
          <w:szCs w:val="24"/>
        </w:rPr>
        <w:t xml:space="preserve">ux </w:t>
      </w:r>
      <w:r w:rsidRPr="000C5442">
        <w:rPr>
          <w:rFonts w:ascii="Times New Roman" w:eastAsia="MyriadPro-Regular" w:hAnsi="Times New Roman" w:cs="Times New Roman"/>
          <w:sz w:val="24"/>
          <w:szCs w:val="24"/>
        </w:rPr>
        <w:t>pump, both of which limit the amount of int</w:t>
      </w:r>
      <w:r w:rsidR="000C5442" w:rsidRPr="000C5442">
        <w:rPr>
          <w:rFonts w:ascii="Times New Roman" w:eastAsia="MyriadPro-Regular" w:hAnsi="Times New Roman" w:cs="Times New Roman"/>
          <w:sz w:val="24"/>
          <w:szCs w:val="24"/>
        </w:rPr>
        <w:t xml:space="preserve">racellular drug; 2) a decreased </w:t>
      </w:r>
      <w:r w:rsidR="007626DE">
        <w:rPr>
          <w:rFonts w:ascii="Times New Roman" w:eastAsia="MyriadPro-Regular" w:hAnsi="Times New Roman" w:cs="Times New Roman"/>
          <w:sz w:val="24"/>
          <w:szCs w:val="24"/>
        </w:rPr>
        <w:t>affi</w:t>
      </w:r>
      <w:r w:rsidRPr="000C5442">
        <w:rPr>
          <w:rFonts w:ascii="Times New Roman" w:eastAsia="MyriadPro-Regular" w:hAnsi="Times New Roman" w:cs="Times New Roman"/>
          <w:sz w:val="24"/>
          <w:szCs w:val="24"/>
        </w:rPr>
        <w:t>nity of the 50S ribosomal subuni</w:t>
      </w:r>
      <w:r w:rsidR="000C5442" w:rsidRPr="000C5442">
        <w:rPr>
          <w:rFonts w:ascii="Times New Roman" w:eastAsia="MyriadPro-Regular" w:hAnsi="Times New Roman" w:cs="Times New Roman"/>
          <w:sz w:val="24"/>
          <w:szCs w:val="24"/>
        </w:rPr>
        <w:t xml:space="preserve">t for the antibiotic, resulting </w:t>
      </w:r>
      <w:r w:rsidRPr="000C5442">
        <w:rPr>
          <w:rFonts w:ascii="Times New Roman" w:eastAsia="MyriadPro-Regular" w:hAnsi="Times New Roman" w:cs="Times New Roman"/>
          <w:sz w:val="24"/>
          <w:szCs w:val="24"/>
        </w:rPr>
        <w:t>from the methylation of an adenine</w:t>
      </w:r>
      <w:r w:rsidR="000C5442" w:rsidRPr="000C5442">
        <w:rPr>
          <w:rFonts w:ascii="Times New Roman" w:eastAsia="MyriadPro-Regular" w:hAnsi="Times New Roman" w:cs="Times New Roman"/>
          <w:sz w:val="24"/>
          <w:szCs w:val="24"/>
        </w:rPr>
        <w:t xml:space="preserve"> in the 23S </w:t>
      </w:r>
      <w:r w:rsidR="000C5442" w:rsidRPr="000C5442">
        <w:rPr>
          <w:rFonts w:ascii="Times New Roman" w:eastAsia="MyriadPro-Regular" w:hAnsi="Times New Roman" w:cs="Times New Roman"/>
          <w:sz w:val="24"/>
          <w:szCs w:val="24"/>
        </w:rPr>
        <w:lastRenderedPageBreak/>
        <w:t xml:space="preserve">bacterial ribosomal </w:t>
      </w:r>
      <w:r w:rsidRPr="000C5442">
        <w:rPr>
          <w:rFonts w:ascii="Times New Roman" w:eastAsia="MyriadPro-Regular" w:hAnsi="Times New Roman" w:cs="Times New Roman"/>
          <w:sz w:val="24"/>
          <w:szCs w:val="24"/>
        </w:rPr>
        <w:t xml:space="preserve">RNA; and 3) the presence of a plasmid-associated </w:t>
      </w:r>
      <w:r w:rsidRPr="000C5442">
        <w:rPr>
          <w:rFonts w:ascii="Times New Roman" w:eastAsia="MyriadPro-Bold" w:hAnsi="Times New Roman" w:cs="Times New Roman"/>
          <w:i/>
          <w:iCs/>
          <w:sz w:val="24"/>
          <w:szCs w:val="24"/>
        </w:rPr>
        <w:t xml:space="preserve">erythromycin </w:t>
      </w:r>
      <w:r w:rsidR="000C5442" w:rsidRPr="000C5442">
        <w:rPr>
          <w:rFonts w:ascii="Times New Roman" w:eastAsia="MyriadPro-Regular" w:hAnsi="Times New Roman" w:cs="Times New Roman"/>
          <w:sz w:val="24"/>
          <w:szCs w:val="24"/>
        </w:rPr>
        <w:t xml:space="preserve">esterase. </w:t>
      </w:r>
      <w:r w:rsidRPr="000C5442">
        <w:rPr>
          <w:rFonts w:ascii="Times New Roman" w:eastAsia="MyriadPro-Regular" w:hAnsi="Times New Roman" w:cs="Times New Roman"/>
          <w:sz w:val="24"/>
          <w:szCs w:val="24"/>
        </w:rPr>
        <w:t xml:space="preserve">Both </w:t>
      </w:r>
      <w:r w:rsidRPr="000C5442">
        <w:rPr>
          <w:rFonts w:ascii="Times New Roman" w:eastAsia="MyriadPro-Bold" w:hAnsi="Times New Roman" w:cs="Times New Roman"/>
          <w:i/>
          <w:iCs/>
          <w:sz w:val="24"/>
          <w:szCs w:val="24"/>
        </w:rPr>
        <w:t xml:space="preserve">clarithromycin </w:t>
      </w:r>
      <w:r w:rsidRPr="000C5442">
        <w:rPr>
          <w:rFonts w:ascii="Times New Roman" w:eastAsia="MyriadPro-Regular" w:hAnsi="Times New Roman" w:cs="Times New Roman"/>
          <w:sz w:val="24"/>
          <w:szCs w:val="24"/>
        </w:rPr>
        <w:t xml:space="preserve">and </w:t>
      </w:r>
      <w:r w:rsidRPr="000C5442">
        <w:rPr>
          <w:rFonts w:ascii="Times New Roman" w:eastAsia="MyriadPro-Bold" w:hAnsi="Times New Roman" w:cs="Times New Roman"/>
          <w:i/>
          <w:iCs/>
          <w:sz w:val="24"/>
          <w:szCs w:val="24"/>
        </w:rPr>
        <w:t xml:space="preserve">azithromycin </w:t>
      </w:r>
      <w:r w:rsidRPr="000C5442">
        <w:rPr>
          <w:rFonts w:ascii="Times New Roman" w:eastAsia="MyriadPro-Regular" w:hAnsi="Times New Roman" w:cs="Times New Roman"/>
          <w:sz w:val="24"/>
          <w:szCs w:val="24"/>
        </w:rPr>
        <w:t xml:space="preserve">show cross-resistance with </w:t>
      </w:r>
      <w:r w:rsidRPr="000C5442">
        <w:rPr>
          <w:rFonts w:ascii="Times New Roman" w:eastAsia="MyriadPro-Bold" w:hAnsi="Times New Roman" w:cs="Times New Roman"/>
          <w:i/>
          <w:iCs/>
          <w:sz w:val="24"/>
          <w:szCs w:val="24"/>
        </w:rPr>
        <w:t>erythromycin</w:t>
      </w:r>
      <w:r w:rsidR="000C5442"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 xml:space="preserve">but </w:t>
      </w:r>
      <w:r w:rsidRPr="000C5442">
        <w:rPr>
          <w:rFonts w:ascii="Times New Roman" w:eastAsia="MyriadPro-Bold" w:hAnsi="Times New Roman" w:cs="Times New Roman"/>
          <w:i/>
          <w:iCs/>
          <w:sz w:val="24"/>
          <w:szCs w:val="24"/>
        </w:rPr>
        <w:t xml:space="preserve">telithromycin </w:t>
      </w:r>
      <w:r w:rsidR="007626DE">
        <w:rPr>
          <w:rFonts w:ascii="Times New Roman" w:eastAsia="MyriadPro-Regular" w:hAnsi="Times New Roman" w:cs="Times New Roman"/>
          <w:sz w:val="24"/>
          <w:szCs w:val="24"/>
        </w:rPr>
        <w:t>can be eff</w:t>
      </w:r>
      <w:r w:rsidRPr="000C5442">
        <w:rPr>
          <w:rFonts w:ascii="Times New Roman" w:eastAsia="MyriadPro-Regular" w:hAnsi="Times New Roman" w:cs="Times New Roman"/>
          <w:sz w:val="24"/>
          <w:szCs w:val="24"/>
        </w:rPr>
        <w:t>ect</w:t>
      </w:r>
      <w:r w:rsidR="000C5442" w:rsidRPr="000C5442">
        <w:rPr>
          <w:rFonts w:ascii="Times New Roman" w:eastAsia="MyriadPro-Regular" w:hAnsi="Times New Roman" w:cs="Times New Roman"/>
          <w:sz w:val="24"/>
          <w:szCs w:val="24"/>
        </w:rPr>
        <w:t xml:space="preserve">ive against macrolide-resistant </w:t>
      </w:r>
      <w:r w:rsidRPr="000C5442">
        <w:rPr>
          <w:rFonts w:ascii="Times New Roman" w:eastAsia="MyriadPro-Regular" w:hAnsi="Times New Roman" w:cs="Times New Roman"/>
          <w:sz w:val="24"/>
          <w:szCs w:val="24"/>
        </w:rPr>
        <w:t>organisms.</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D. Pharmacokinetics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1. Administration: </w:t>
      </w:r>
      <w:r w:rsidRPr="000C5442">
        <w:rPr>
          <w:rFonts w:ascii="Times New Roman" w:eastAsia="MyriadPro-Regular" w:hAnsi="Times New Roman" w:cs="Times New Roman"/>
          <w:sz w:val="24"/>
          <w:szCs w:val="24"/>
        </w:rPr>
        <w:t xml:space="preserve">The </w:t>
      </w:r>
      <w:r w:rsidRPr="000C5442">
        <w:rPr>
          <w:rFonts w:ascii="Times New Roman" w:eastAsia="MyriadPro-Bold" w:hAnsi="Times New Roman" w:cs="Times New Roman"/>
          <w:i/>
          <w:iCs/>
          <w:sz w:val="24"/>
          <w:szCs w:val="24"/>
        </w:rPr>
        <w:t xml:space="preserve">erythromycin </w:t>
      </w:r>
      <w:r w:rsidRPr="000C5442">
        <w:rPr>
          <w:rFonts w:ascii="Times New Roman" w:eastAsia="MyriadPro-Regular" w:hAnsi="Times New Roman" w:cs="Times New Roman"/>
          <w:sz w:val="24"/>
          <w:szCs w:val="24"/>
        </w:rPr>
        <w:t>bas</w:t>
      </w:r>
      <w:r w:rsidR="000C5442" w:rsidRPr="000C5442">
        <w:rPr>
          <w:rFonts w:ascii="Times New Roman" w:eastAsia="MyriadPro-Regular" w:hAnsi="Times New Roman" w:cs="Times New Roman"/>
          <w:sz w:val="24"/>
          <w:szCs w:val="24"/>
        </w:rPr>
        <w:t xml:space="preserve">e is destroyed by gastric acid. </w:t>
      </w:r>
      <w:r w:rsidRPr="000C5442">
        <w:rPr>
          <w:rFonts w:ascii="Times New Roman" w:eastAsia="MyriadPro-Regular" w:hAnsi="Times New Roman" w:cs="Times New Roman"/>
          <w:sz w:val="24"/>
          <w:szCs w:val="24"/>
        </w:rPr>
        <w:t>Thus, either enteric-coated tablets or este</w:t>
      </w:r>
      <w:r w:rsidR="007626DE">
        <w:rPr>
          <w:rFonts w:ascii="Times New Roman" w:eastAsia="MyriadPro-Regular" w:hAnsi="Times New Roman" w:cs="Times New Roman"/>
          <w:sz w:val="24"/>
          <w:szCs w:val="24"/>
        </w:rPr>
        <w:t>rifi</w:t>
      </w:r>
      <w:r w:rsidR="000C5442" w:rsidRPr="000C5442">
        <w:rPr>
          <w:rFonts w:ascii="Times New Roman" w:eastAsia="MyriadPro-Regular" w:hAnsi="Times New Roman" w:cs="Times New Roman"/>
          <w:sz w:val="24"/>
          <w:szCs w:val="24"/>
        </w:rPr>
        <w:t xml:space="preserve">ed forms of the antibiotic </w:t>
      </w:r>
      <w:r w:rsidRPr="000C5442">
        <w:rPr>
          <w:rFonts w:ascii="Times New Roman" w:eastAsia="MyriadPro-Regular" w:hAnsi="Times New Roman" w:cs="Times New Roman"/>
          <w:sz w:val="24"/>
          <w:szCs w:val="24"/>
        </w:rPr>
        <w:t>are administered. All are adequately ab</w:t>
      </w:r>
      <w:r w:rsidR="000C5442" w:rsidRPr="000C5442">
        <w:rPr>
          <w:rFonts w:ascii="Times New Roman" w:eastAsia="MyriadPro-Regular" w:hAnsi="Times New Roman" w:cs="Times New Roman"/>
          <w:sz w:val="24"/>
          <w:szCs w:val="24"/>
        </w:rPr>
        <w:t xml:space="preserve">sorbed upon oral administration </w:t>
      </w:r>
      <w:r w:rsidRPr="000C5442">
        <w:rPr>
          <w:rFonts w:ascii="Times New Roman" w:eastAsia="MyriadPro-Regular" w:hAnsi="Times New Roman" w:cs="Times New Roman"/>
          <w:sz w:val="24"/>
          <w:szCs w:val="24"/>
        </w:rPr>
        <w:t xml:space="preserve">(Figure 32.13). </w:t>
      </w:r>
      <w:r w:rsidRPr="000C5442">
        <w:rPr>
          <w:rFonts w:ascii="Times New Roman" w:eastAsia="MyriadPro-Bold" w:hAnsi="Times New Roman" w:cs="Times New Roman"/>
          <w:i/>
          <w:iCs/>
          <w:sz w:val="24"/>
          <w:szCs w:val="24"/>
        </w:rPr>
        <w:t>Clarithromycin, azithromycin</w:t>
      </w:r>
      <w:r w:rsidRPr="000C5442">
        <w:rPr>
          <w:rFonts w:ascii="Times New Roman" w:eastAsia="MyriadPro-Regular" w:hAnsi="Times New Roman" w:cs="Times New Roman"/>
          <w:sz w:val="24"/>
          <w:szCs w:val="24"/>
        </w:rPr>
        <w:t xml:space="preserve">, and </w:t>
      </w:r>
      <w:r w:rsidR="000C5442" w:rsidRPr="000C5442">
        <w:rPr>
          <w:rFonts w:ascii="Times New Roman" w:eastAsia="MyriadPro-Bold" w:hAnsi="Times New Roman" w:cs="Times New Roman"/>
          <w:i/>
          <w:iCs/>
          <w:sz w:val="24"/>
          <w:szCs w:val="24"/>
        </w:rPr>
        <w:t xml:space="preserve">telithromycin </w:t>
      </w:r>
      <w:r w:rsidRPr="000C5442">
        <w:rPr>
          <w:rFonts w:ascii="Times New Roman" w:eastAsia="MyriadPro-Regular" w:hAnsi="Times New Roman" w:cs="Times New Roman"/>
          <w:sz w:val="24"/>
          <w:szCs w:val="24"/>
        </w:rPr>
        <w:t>are stable to stomach acid and are re</w:t>
      </w:r>
      <w:r w:rsidR="000C5442" w:rsidRPr="000C5442">
        <w:rPr>
          <w:rFonts w:ascii="Times New Roman" w:eastAsia="MyriadPro-Regular" w:hAnsi="Times New Roman" w:cs="Times New Roman"/>
          <w:sz w:val="24"/>
          <w:szCs w:val="24"/>
        </w:rPr>
        <w:t xml:space="preserve">adily absorbed. Food interferes </w:t>
      </w:r>
      <w:r w:rsidRPr="000C5442">
        <w:rPr>
          <w:rFonts w:ascii="Times New Roman" w:eastAsia="MyriadPro-Regular" w:hAnsi="Times New Roman" w:cs="Times New Roman"/>
          <w:sz w:val="24"/>
          <w:szCs w:val="24"/>
        </w:rPr>
        <w:t xml:space="preserve">with the absorption of </w:t>
      </w:r>
      <w:r w:rsidRPr="000C5442">
        <w:rPr>
          <w:rFonts w:ascii="Times New Roman" w:eastAsia="MyriadPro-Bold" w:hAnsi="Times New Roman" w:cs="Times New Roman"/>
          <w:i/>
          <w:iCs/>
          <w:sz w:val="24"/>
          <w:szCs w:val="24"/>
        </w:rPr>
        <w:t xml:space="preserve">erythromycin </w:t>
      </w:r>
      <w:r w:rsidRPr="000C5442">
        <w:rPr>
          <w:rFonts w:ascii="Times New Roman" w:eastAsia="MyriadPro-Regular" w:hAnsi="Times New Roman" w:cs="Times New Roman"/>
          <w:sz w:val="24"/>
          <w:szCs w:val="24"/>
        </w:rPr>
        <w:t xml:space="preserve">and </w:t>
      </w:r>
      <w:r w:rsidRPr="000C5442">
        <w:rPr>
          <w:rFonts w:ascii="Times New Roman" w:eastAsia="MyriadPro-Bold" w:hAnsi="Times New Roman" w:cs="Times New Roman"/>
          <w:i/>
          <w:iCs/>
          <w:sz w:val="24"/>
          <w:szCs w:val="24"/>
        </w:rPr>
        <w:t xml:space="preserve">azithromycin, </w:t>
      </w:r>
      <w:r w:rsidR="000C5442" w:rsidRPr="000C5442">
        <w:rPr>
          <w:rFonts w:ascii="Times New Roman" w:eastAsia="MyriadPro-Regular" w:hAnsi="Times New Roman" w:cs="Times New Roman"/>
          <w:sz w:val="24"/>
          <w:szCs w:val="24"/>
        </w:rPr>
        <w:t xml:space="preserve">but can </w:t>
      </w:r>
      <w:r w:rsidRPr="000C5442">
        <w:rPr>
          <w:rFonts w:ascii="Times New Roman" w:eastAsia="MyriadPro-Regular" w:hAnsi="Times New Roman" w:cs="Times New Roman"/>
          <w:sz w:val="24"/>
          <w:szCs w:val="24"/>
        </w:rPr>
        <w:t xml:space="preserve">increase that of </w:t>
      </w:r>
      <w:r w:rsidRPr="000C5442">
        <w:rPr>
          <w:rFonts w:ascii="Times New Roman" w:eastAsia="MyriadPro-Bold" w:hAnsi="Times New Roman" w:cs="Times New Roman"/>
          <w:i/>
          <w:iCs/>
          <w:sz w:val="24"/>
          <w:szCs w:val="24"/>
        </w:rPr>
        <w:t>clarithromycin</w:t>
      </w:r>
      <w:r w:rsidRPr="000C5442">
        <w:rPr>
          <w:rFonts w:ascii="Times New Roman" w:eastAsia="MyriadPro-Regular" w:hAnsi="Times New Roman" w:cs="Times New Roman"/>
          <w:sz w:val="24"/>
          <w:szCs w:val="24"/>
        </w:rPr>
        <w:t xml:space="preserve">. Intravenous administration of </w:t>
      </w:r>
      <w:r w:rsidR="000C5442" w:rsidRPr="000C5442">
        <w:rPr>
          <w:rFonts w:ascii="Times New Roman" w:eastAsia="MyriadPro-Bold" w:hAnsi="Times New Roman" w:cs="Times New Roman"/>
          <w:i/>
          <w:iCs/>
          <w:sz w:val="24"/>
          <w:szCs w:val="24"/>
        </w:rPr>
        <w:t xml:space="preserve">erythromycin </w:t>
      </w:r>
      <w:r w:rsidRPr="000C5442">
        <w:rPr>
          <w:rFonts w:ascii="Times New Roman" w:eastAsia="MyriadPro-Regular" w:hAnsi="Times New Roman" w:cs="Times New Roman"/>
          <w:sz w:val="24"/>
          <w:szCs w:val="24"/>
        </w:rPr>
        <w:t>is associated with a high incidence of thrombophl</w:t>
      </w:r>
      <w:r w:rsidR="000C5442" w:rsidRPr="000C5442">
        <w:rPr>
          <w:rFonts w:ascii="Times New Roman" w:eastAsia="MyriadPro-Regular" w:hAnsi="Times New Roman" w:cs="Times New Roman"/>
          <w:sz w:val="24"/>
          <w:szCs w:val="24"/>
        </w:rPr>
        <w:t xml:space="preserve">ebitis. </w:t>
      </w:r>
      <w:r w:rsidRPr="000C5442">
        <w:rPr>
          <w:rFonts w:ascii="Times New Roman" w:eastAsia="MyriadPro-Regular" w:hAnsi="Times New Roman" w:cs="Times New Roman"/>
          <w:sz w:val="24"/>
          <w:szCs w:val="24"/>
        </w:rPr>
        <w:t>However, the incidence of thrombophle</w:t>
      </w:r>
      <w:r w:rsidR="000C5442" w:rsidRPr="000C5442">
        <w:rPr>
          <w:rFonts w:ascii="Times New Roman" w:eastAsia="MyriadPro-Regular" w:hAnsi="Times New Roman" w:cs="Times New Roman"/>
          <w:sz w:val="24"/>
          <w:szCs w:val="24"/>
        </w:rPr>
        <w:t xml:space="preserve">bitis reported with intravenous </w:t>
      </w:r>
      <w:r w:rsidRPr="000C5442">
        <w:rPr>
          <w:rFonts w:ascii="Times New Roman" w:eastAsia="MyriadPro-Regular" w:hAnsi="Times New Roman" w:cs="Times New Roman"/>
          <w:sz w:val="24"/>
          <w:szCs w:val="24"/>
        </w:rPr>
        <w:t xml:space="preserve">administration of </w:t>
      </w:r>
      <w:r w:rsidRPr="000C5442">
        <w:rPr>
          <w:rFonts w:ascii="Times New Roman" w:eastAsia="MyriadPro-Bold" w:hAnsi="Times New Roman" w:cs="Times New Roman"/>
          <w:i/>
          <w:iCs/>
          <w:sz w:val="24"/>
          <w:szCs w:val="24"/>
        </w:rPr>
        <w:t xml:space="preserve">azithromycin </w:t>
      </w:r>
      <w:r w:rsidRPr="000C5442">
        <w:rPr>
          <w:rFonts w:ascii="Times New Roman" w:eastAsia="MyriadPro-Regular" w:hAnsi="Times New Roman" w:cs="Times New Roman"/>
          <w:sz w:val="24"/>
          <w:szCs w:val="24"/>
        </w:rPr>
        <w:t>is less than one percent.</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2. Distribution: </w:t>
      </w:r>
      <w:r w:rsidRPr="000C5442">
        <w:rPr>
          <w:rFonts w:ascii="Times New Roman" w:eastAsia="MyriadPro-Bold" w:hAnsi="Times New Roman" w:cs="Times New Roman"/>
          <w:i/>
          <w:iCs/>
          <w:sz w:val="24"/>
          <w:szCs w:val="24"/>
        </w:rPr>
        <w:t xml:space="preserve">Erythromycin </w:t>
      </w:r>
      <w:r w:rsidRPr="000C5442">
        <w:rPr>
          <w:rFonts w:ascii="Times New Roman" w:eastAsia="MyriadPro-Regular" w:hAnsi="Times New Roman" w:cs="Times New Roman"/>
          <w:sz w:val="24"/>
          <w:szCs w:val="24"/>
        </w:rPr>
        <w:t xml:space="preserve">distributes </w:t>
      </w:r>
      <w:r w:rsidR="007626DE">
        <w:rPr>
          <w:rFonts w:ascii="Times New Roman" w:eastAsia="MyriadPro-Regular" w:hAnsi="Times New Roman" w:cs="Times New Roman"/>
          <w:sz w:val="24"/>
          <w:szCs w:val="24"/>
        </w:rPr>
        <w:t xml:space="preserve">well to all body </w:t>
      </w:r>
      <w:proofErr w:type="spellStart"/>
      <w:r w:rsidR="007626DE">
        <w:rPr>
          <w:rFonts w:ascii="Times New Roman" w:eastAsia="MyriadPro-Regular" w:hAnsi="Times New Roman" w:cs="Times New Roman"/>
          <w:sz w:val="24"/>
          <w:szCs w:val="24"/>
        </w:rPr>
        <w:t>fk</w:t>
      </w:r>
      <w:r w:rsidR="004577D5" w:rsidRPr="000C5442">
        <w:rPr>
          <w:rFonts w:ascii="Times New Roman" w:eastAsia="MyriadPro-Regular" w:hAnsi="Times New Roman" w:cs="Times New Roman"/>
          <w:sz w:val="24"/>
          <w:szCs w:val="24"/>
        </w:rPr>
        <w:t>uids</w:t>
      </w:r>
      <w:proofErr w:type="spellEnd"/>
      <w:r w:rsidR="004577D5" w:rsidRPr="000C5442">
        <w:rPr>
          <w:rFonts w:ascii="Times New Roman" w:eastAsia="MyriadPro-Regular" w:hAnsi="Times New Roman" w:cs="Times New Roman"/>
          <w:sz w:val="24"/>
          <w:szCs w:val="24"/>
        </w:rPr>
        <w:t xml:space="preserve"> </w:t>
      </w:r>
      <w:proofErr w:type="spellStart"/>
      <w:r w:rsidR="004577D5" w:rsidRPr="000C5442">
        <w:rPr>
          <w:rFonts w:ascii="Times New Roman" w:eastAsia="MyriadPro-Regular" w:hAnsi="Times New Roman" w:cs="Times New Roman"/>
          <w:sz w:val="24"/>
          <w:szCs w:val="24"/>
        </w:rPr>
        <w:t>excep</w:t>
      </w:r>
      <w:r w:rsidRPr="000C5442">
        <w:rPr>
          <w:rFonts w:ascii="Times New Roman" w:eastAsia="MyriadPro-Regular" w:hAnsi="Times New Roman" w:cs="Times New Roman"/>
          <w:sz w:val="24"/>
          <w:szCs w:val="24"/>
        </w:rPr>
        <w:t>e</w:t>
      </w:r>
      <w:proofErr w:type="spellEnd"/>
      <w:r w:rsidRPr="000C5442">
        <w:rPr>
          <w:rFonts w:ascii="Times New Roman" w:eastAsia="MyriadPro-Regular" w:hAnsi="Times New Roman" w:cs="Times New Roman"/>
          <w:sz w:val="24"/>
          <w:szCs w:val="24"/>
        </w:rPr>
        <w:t xml:space="preserve"> CSF. It is one of the few antibiotics that d</w:t>
      </w:r>
      <w:r w:rsidR="004577D5" w:rsidRPr="000C5442">
        <w:rPr>
          <w:rFonts w:ascii="Times New Roman" w:eastAsia="MyriadPro-Regular" w:hAnsi="Times New Roman" w:cs="Times New Roman"/>
          <w:sz w:val="24"/>
          <w:szCs w:val="24"/>
        </w:rPr>
        <w:t xml:space="preserve">iff uses into prostatic </w:t>
      </w:r>
      <w:r w:rsidR="007626DE">
        <w:rPr>
          <w:rFonts w:ascii="Times New Roman" w:eastAsia="MyriadPro-Regular" w:hAnsi="Times New Roman" w:cs="Times New Roman"/>
          <w:sz w:val="24"/>
          <w:szCs w:val="24"/>
        </w:rPr>
        <w:t>fl</w:t>
      </w:r>
      <w:r w:rsidRPr="000C5442">
        <w:rPr>
          <w:rFonts w:ascii="Times New Roman" w:eastAsia="MyriadPro-Regular" w:hAnsi="Times New Roman" w:cs="Times New Roman"/>
          <w:sz w:val="24"/>
          <w:szCs w:val="24"/>
        </w:rPr>
        <w:t>uid, and it has the unique characteristic of accumulating in macrophages.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All four drugs concentrate in </w:t>
      </w:r>
      <w:r w:rsidR="007626DE">
        <w:rPr>
          <w:rFonts w:ascii="Times New Roman" w:eastAsia="MyriadPro-Regular" w:hAnsi="Times New Roman" w:cs="Times New Roman"/>
          <w:sz w:val="24"/>
          <w:szCs w:val="24"/>
        </w:rPr>
        <w:t>the liver. Infl</w:t>
      </w:r>
      <w:r w:rsidR="004577D5" w:rsidRPr="000C5442">
        <w:rPr>
          <w:rFonts w:ascii="Times New Roman" w:eastAsia="MyriadPro-Regular" w:hAnsi="Times New Roman" w:cs="Times New Roman"/>
          <w:sz w:val="24"/>
          <w:szCs w:val="24"/>
        </w:rPr>
        <w:t xml:space="preserve">ammation allows </w:t>
      </w:r>
      <w:r w:rsidRPr="000C5442">
        <w:rPr>
          <w:rFonts w:ascii="Times New Roman" w:eastAsia="MyriadPro-Regular" w:hAnsi="Times New Roman" w:cs="Times New Roman"/>
          <w:sz w:val="24"/>
          <w:szCs w:val="24"/>
        </w:rPr>
        <w:t xml:space="preserve">for greater tissue penetration. Similarly, </w:t>
      </w:r>
      <w:r w:rsidRPr="000C5442">
        <w:rPr>
          <w:rFonts w:ascii="Times New Roman" w:eastAsia="MyriadPro-Bold" w:hAnsi="Times New Roman" w:cs="Times New Roman"/>
          <w:i/>
          <w:iCs/>
          <w:sz w:val="24"/>
          <w:szCs w:val="24"/>
        </w:rPr>
        <w:t>clarithromycin, azithromycin</w:t>
      </w:r>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 xml:space="preserve">and </w:t>
      </w:r>
      <w:r w:rsidRPr="000C5442">
        <w:rPr>
          <w:rFonts w:ascii="Times New Roman" w:eastAsia="MyriadPro-Bold" w:hAnsi="Times New Roman" w:cs="Times New Roman"/>
          <w:i/>
          <w:iCs/>
          <w:sz w:val="24"/>
          <w:szCs w:val="24"/>
        </w:rPr>
        <w:t xml:space="preserve">telithromycin </w:t>
      </w:r>
      <w:r w:rsidRPr="000C5442">
        <w:rPr>
          <w:rFonts w:ascii="Times New Roman" w:eastAsia="MyriadPro-Regular" w:hAnsi="Times New Roman" w:cs="Times New Roman"/>
          <w:sz w:val="24"/>
          <w:szCs w:val="24"/>
        </w:rPr>
        <w:t>are widely distribut</w:t>
      </w:r>
      <w:r w:rsidR="004577D5" w:rsidRPr="000C5442">
        <w:rPr>
          <w:rFonts w:ascii="Times New Roman" w:eastAsia="MyriadPro-Regular" w:hAnsi="Times New Roman" w:cs="Times New Roman"/>
          <w:sz w:val="24"/>
          <w:szCs w:val="24"/>
        </w:rPr>
        <w:t xml:space="preserve">ed in the tissues. Serum levels </w:t>
      </w:r>
      <w:r w:rsidRPr="000C5442">
        <w:rPr>
          <w:rFonts w:ascii="Times New Roman" w:eastAsia="MyriadPro-Regular" w:hAnsi="Times New Roman" w:cs="Times New Roman"/>
          <w:sz w:val="24"/>
          <w:szCs w:val="24"/>
        </w:rPr>
        <w:t xml:space="preserve">of </w:t>
      </w:r>
      <w:r w:rsidRPr="000C5442">
        <w:rPr>
          <w:rFonts w:ascii="Times New Roman" w:eastAsia="MyriadPro-Bold" w:hAnsi="Times New Roman" w:cs="Times New Roman"/>
          <w:i/>
          <w:iCs/>
          <w:sz w:val="24"/>
          <w:szCs w:val="24"/>
        </w:rPr>
        <w:t xml:space="preserve">azithromycin </w:t>
      </w:r>
      <w:r w:rsidRPr="000C5442">
        <w:rPr>
          <w:rFonts w:ascii="Times New Roman" w:eastAsia="MyriadPro-Regular" w:hAnsi="Times New Roman" w:cs="Times New Roman"/>
          <w:sz w:val="24"/>
          <w:szCs w:val="24"/>
        </w:rPr>
        <w:t xml:space="preserve">are low; the drug </w:t>
      </w:r>
      <w:r w:rsidR="004577D5" w:rsidRPr="000C5442">
        <w:rPr>
          <w:rFonts w:ascii="Times New Roman" w:eastAsia="MyriadPro-Regular" w:hAnsi="Times New Roman" w:cs="Times New Roman"/>
          <w:sz w:val="24"/>
          <w:szCs w:val="24"/>
        </w:rPr>
        <w:t xml:space="preserve">is concentrated in neutrophils, </w:t>
      </w:r>
      <w:r w:rsidR="007626DE">
        <w:rPr>
          <w:rFonts w:ascii="Times New Roman" w:eastAsia="MyriadPro-Regular" w:hAnsi="Times New Roman" w:cs="Times New Roman"/>
          <w:sz w:val="24"/>
          <w:szCs w:val="24"/>
        </w:rPr>
        <w:t>macrophages, and fi</w:t>
      </w:r>
      <w:r w:rsidRPr="000C5442">
        <w:rPr>
          <w:rFonts w:ascii="Times New Roman" w:eastAsia="MyriadPro-Regular" w:hAnsi="Times New Roman" w:cs="Times New Roman"/>
          <w:sz w:val="24"/>
          <w:szCs w:val="24"/>
        </w:rPr>
        <w:t xml:space="preserve">broblasts. </w:t>
      </w:r>
      <w:r w:rsidRPr="000C5442">
        <w:rPr>
          <w:rFonts w:ascii="Times New Roman" w:eastAsia="MyriadPro-Bold" w:hAnsi="Times New Roman" w:cs="Times New Roman"/>
          <w:i/>
          <w:iCs/>
          <w:sz w:val="24"/>
          <w:szCs w:val="24"/>
        </w:rPr>
        <w:t xml:space="preserve">Azithromycin </w:t>
      </w:r>
      <w:r w:rsidR="004577D5" w:rsidRPr="000C5442">
        <w:rPr>
          <w:rFonts w:ascii="Times New Roman" w:eastAsia="MyriadPro-Regular" w:hAnsi="Times New Roman" w:cs="Times New Roman"/>
          <w:sz w:val="24"/>
          <w:szCs w:val="24"/>
        </w:rPr>
        <w:t xml:space="preserve">has the longest half-life </w:t>
      </w:r>
      <w:r w:rsidRPr="000C5442">
        <w:rPr>
          <w:rFonts w:ascii="Times New Roman" w:eastAsia="MyriadPro-Regular" w:hAnsi="Times New Roman" w:cs="Times New Roman"/>
          <w:sz w:val="24"/>
          <w:szCs w:val="24"/>
        </w:rPr>
        <w:t>and largest volume of distribution of the four drugs (Figure 32.14).</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3. Elimination: </w:t>
      </w:r>
      <w:r w:rsidRPr="000C5442">
        <w:rPr>
          <w:rFonts w:ascii="Times New Roman" w:eastAsia="MyriadPro-Bold" w:hAnsi="Times New Roman" w:cs="Times New Roman"/>
          <w:i/>
          <w:iCs/>
          <w:sz w:val="24"/>
          <w:szCs w:val="24"/>
        </w:rPr>
        <w:t xml:space="preserve">Erythromycin </w:t>
      </w:r>
      <w:r w:rsidRPr="000C5442">
        <w:rPr>
          <w:rFonts w:ascii="Times New Roman" w:eastAsia="MyriadPro-Regular" w:hAnsi="Times New Roman" w:cs="Times New Roman"/>
          <w:sz w:val="24"/>
          <w:szCs w:val="24"/>
        </w:rPr>
        <w:t xml:space="preserve">and </w:t>
      </w:r>
      <w:r w:rsidRPr="000C5442">
        <w:rPr>
          <w:rFonts w:ascii="Times New Roman" w:eastAsia="MyriadPro-Bold" w:hAnsi="Times New Roman" w:cs="Times New Roman"/>
          <w:i/>
          <w:iCs/>
          <w:sz w:val="24"/>
          <w:szCs w:val="24"/>
        </w:rPr>
        <w:t xml:space="preserve">telithromycin </w:t>
      </w:r>
      <w:r w:rsidR="004577D5" w:rsidRPr="000C5442">
        <w:rPr>
          <w:rFonts w:ascii="Times New Roman" w:eastAsia="MyriadPro-Regular" w:hAnsi="Times New Roman" w:cs="Times New Roman"/>
          <w:sz w:val="24"/>
          <w:szCs w:val="24"/>
        </w:rPr>
        <w:t xml:space="preserve">are extensively metabolized </w:t>
      </w:r>
      <w:r w:rsidRPr="000C5442">
        <w:rPr>
          <w:rFonts w:ascii="Times New Roman" w:eastAsia="MyriadPro-Regular" w:hAnsi="Times New Roman" w:cs="Times New Roman"/>
          <w:sz w:val="24"/>
          <w:szCs w:val="24"/>
        </w:rPr>
        <w:t>and are known to inhibit the</w:t>
      </w:r>
      <w:r w:rsidR="004577D5" w:rsidRPr="000C5442">
        <w:rPr>
          <w:rFonts w:ascii="Times New Roman" w:eastAsia="MyriadPro-Regular" w:hAnsi="Times New Roman" w:cs="Times New Roman"/>
          <w:sz w:val="24"/>
          <w:szCs w:val="24"/>
        </w:rPr>
        <w:t xml:space="preserve"> oxidation of a number of drugs </w:t>
      </w:r>
      <w:r w:rsidRPr="000C5442">
        <w:rPr>
          <w:rFonts w:ascii="Times New Roman" w:eastAsia="MyriadPro-Regular" w:hAnsi="Times New Roman" w:cs="Times New Roman"/>
          <w:sz w:val="24"/>
          <w:szCs w:val="24"/>
        </w:rPr>
        <w:t xml:space="preserve">through their interaction with </w:t>
      </w:r>
      <w:r w:rsidR="004577D5" w:rsidRPr="000C5442">
        <w:rPr>
          <w:rFonts w:ascii="Times New Roman" w:eastAsia="MyriadPro-Regular" w:hAnsi="Times New Roman" w:cs="Times New Roman"/>
          <w:sz w:val="24"/>
          <w:szCs w:val="24"/>
        </w:rPr>
        <w:t xml:space="preserve">the cytochrome P450 system (see </w:t>
      </w:r>
      <w:r w:rsidRPr="000C5442">
        <w:rPr>
          <w:rFonts w:ascii="Times New Roman" w:eastAsia="MyriadPro-Regular" w:hAnsi="Times New Roman" w:cs="Times New Roman"/>
          <w:sz w:val="24"/>
          <w:szCs w:val="24"/>
        </w:rPr>
        <w:t xml:space="preserve">p. 14). Interference with the metabolism of drugs such as </w:t>
      </w:r>
      <w:r w:rsidRPr="000C5442">
        <w:rPr>
          <w:rFonts w:ascii="Times New Roman" w:eastAsia="MyriadPro-Bold" w:hAnsi="Times New Roman" w:cs="Times New Roman"/>
          <w:i/>
          <w:iCs/>
          <w:sz w:val="24"/>
          <w:szCs w:val="24"/>
        </w:rPr>
        <w:t>t</w:t>
      </w:r>
      <w:r w:rsidR="004577D5" w:rsidRPr="000C5442">
        <w:rPr>
          <w:rFonts w:ascii="Times New Roman" w:eastAsia="MyriadPro-Bold" w:hAnsi="Times New Roman" w:cs="Times New Roman"/>
          <w:i/>
          <w:iCs/>
          <w:sz w:val="24"/>
          <w:szCs w:val="24"/>
        </w:rPr>
        <w:t xml:space="preserve">heophylline </w:t>
      </w:r>
      <w:r w:rsidRPr="000C5442">
        <w:rPr>
          <w:rFonts w:ascii="Times New Roman" w:eastAsia="MyriadPro-Regular" w:hAnsi="Times New Roman" w:cs="Times New Roman"/>
          <w:sz w:val="24"/>
          <w:szCs w:val="24"/>
        </w:rPr>
        <w:t xml:space="preserve">and </w:t>
      </w:r>
      <w:r w:rsidRPr="000C5442">
        <w:rPr>
          <w:rFonts w:ascii="Times New Roman" w:eastAsia="MyriadPro-Bold" w:hAnsi="Times New Roman" w:cs="Times New Roman"/>
          <w:i/>
          <w:iCs/>
          <w:sz w:val="24"/>
          <w:szCs w:val="24"/>
        </w:rPr>
        <w:t xml:space="preserve">carbamazepine </w:t>
      </w:r>
      <w:r w:rsidRPr="000C5442">
        <w:rPr>
          <w:rFonts w:ascii="Times New Roman" w:eastAsia="MyriadPro-Regular" w:hAnsi="Times New Roman" w:cs="Times New Roman"/>
          <w:sz w:val="24"/>
          <w:szCs w:val="24"/>
        </w:rPr>
        <w:t xml:space="preserve">has been reported for </w:t>
      </w:r>
      <w:r w:rsidRPr="000C5442">
        <w:rPr>
          <w:rFonts w:ascii="Times New Roman" w:eastAsia="MyriadPro-Bold" w:hAnsi="Times New Roman" w:cs="Times New Roman"/>
          <w:i/>
          <w:iCs/>
          <w:sz w:val="24"/>
          <w:szCs w:val="24"/>
        </w:rPr>
        <w:t xml:space="preserve">clarithromycin </w:t>
      </w:r>
      <w:r w:rsidR="004577D5" w:rsidRPr="000C5442">
        <w:rPr>
          <w:rFonts w:ascii="Times New Roman" w:eastAsia="MyriadPro-Regular" w:hAnsi="Times New Roman" w:cs="Times New Roman"/>
          <w:sz w:val="24"/>
          <w:szCs w:val="24"/>
        </w:rPr>
        <w:t xml:space="preserve">(see </w:t>
      </w:r>
      <w:r w:rsidRPr="000C5442">
        <w:rPr>
          <w:rFonts w:ascii="Times New Roman" w:eastAsia="MyriadPro-Regular" w:hAnsi="Times New Roman" w:cs="Times New Roman"/>
          <w:sz w:val="24"/>
          <w:szCs w:val="24"/>
        </w:rPr>
        <w:t xml:space="preserve">Figure 32.16). </w:t>
      </w:r>
      <w:r w:rsidRPr="000C5442">
        <w:rPr>
          <w:rFonts w:ascii="Times New Roman" w:eastAsia="MyriadPro-Bold" w:hAnsi="Times New Roman" w:cs="Times New Roman"/>
          <w:i/>
          <w:iCs/>
          <w:sz w:val="24"/>
          <w:szCs w:val="24"/>
        </w:rPr>
        <w:t xml:space="preserve">Clarithromycin </w:t>
      </w:r>
      <w:r w:rsidR="004577D5" w:rsidRPr="000C5442">
        <w:rPr>
          <w:rFonts w:ascii="Times New Roman" w:eastAsia="MyriadPro-Regular" w:hAnsi="Times New Roman" w:cs="Times New Roman"/>
          <w:sz w:val="24"/>
          <w:szCs w:val="24"/>
        </w:rPr>
        <w:t xml:space="preserve">is </w:t>
      </w:r>
      <w:r w:rsidRPr="000C5442">
        <w:rPr>
          <w:rFonts w:ascii="Times New Roman" w:eastAsia="MyriadPro-Regular" w:hAnsi="Times New Roman" w:cs="Times New Roman"/>
          <w:sz w:val="24"/>
          <w:szCs w:val="24"/>
        </w:rPr>
        <w:t>oxidize</w:t>
      </w:r>
      <w:r w:rsidR="004577D5" w:rsidRPr="000C5442">
        <w:rPr>
          <w:rFonts w:ascii="Times New Roman" w:eastAsia="MyriadPro-Regular" w:hAnsi="Times New Roman" w:cs="Times New Roman"/>
          <w:sz w:val="24"/>
          <w:szCs w:val="24"/>
        </w:rPr>
        <w:t xml:space="preserve">d to the 14-hydroxy derivative, </w:t>
      </w:r>
      <w:r w:rsidRPr="000C5442">
        <w:rPr>
          <w:rFonts w:ascii="Times New Roman" w:eastAsia="MyriadPro-Regular" w:hAnsi="Times New Roman" w:cs="Times New Roman"/>
          <w:sz w:val="24"/>
          <w:szCs w:val="24"/>
        </w:rPr>
        <w:t>which retains antibiotic activity.</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4. Excretion: </w:t>
      </w:r>
      <w:r w:rsidRPr="000C5442">
        <w:rPr>
          <w:rFonts w:ascii="Times New Roman" w:eastAsia="MyriadPro-Bold" w:hAnsi="Times New Roman" w:cs="Times New Roman"/>
          <w:i/>
          <w:iCs/>
          <w:sz w:val="24"/>
          <w:szCs w:val="24"/>
        </w:rPr>
        <w:t xml:space="preserve">Erythromycin </w:t>
      </w:r>
      <w:r w:rsidRPr="000C5442">
        <w:rPr>
          <w:rFonts w:ascii="Times New Roman" w:eastAsia="MyriadPro-Regular" w:hAnsi="Times New Roman" w:cs="Times New Roman"/>
          <w:sz w:val="24"/>
          <w:szCs w:val="24"/>
        </w:rPr>
        <w:t xml:space="preserve">and </w:t>
      </w:r>
      <w:r w:rsidRPr="000C5442">
        <w:rPr>
          <w:rFonts w:ascii="Times New Roman" w:eastAsia="MyriadPro-Bold" w:hAnsi="Times New Roman" w:cs="Times New Roman"/>
          <w:i/>
          <w:iCs/>
          <w:sz w:val="24"/>
          <w:szCs w:val="24"/>
        </w:rPr>
        <w:t xml:space="preserve">azithromycin </w:t>
      </w:r>
      <w:r w:rsidRPr="000C5442">
        <w:rPr>
          <w:rFonts w:ascii="Times New Roman" w:eastAsia="MyriadPro-Regular" w:hAnsi="Times New Roman" w:cs="Times New Roman"/>
          <w:sz w:val="24"/>
          <w:szCs w:val="24"/>
        </w:rPr>
        <w:t>are primarily concentrated</w:t>
      </w:r>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and excreted in an active form in the b</w:t>
      </w:r>
      <w:r w:rsidR="004577D5" w:rsidRPr="000C5442">
        <w:rPr>
          <w:rFonts w:ascii="Times New Roman" w:eastAsia="MyriadPro-Regular" w:hAnsi="Times New Roman" w:cs="Times New Roman"/>
          <w:sz w:val="24"/>
          <w:szCs w:val="24"/>
        </w:rPr>
        <w:t xml:space="preserve">ile (see Figure 32.13). Partial </w:t>
      </w:r>
      <w:r w:rsidRPr="000C5442">
        <w:rPr>
          <w:rFonts w:ascii="Times New Roman" w:eastAsia="MyriadPro-Regular" w:hAnsi="Times New Roman" w:cs="Times New Roman"/>
          <w:sz w:val="24"/>
          <w:szCs w:val="24"/>
        </w:rPr>
        <w:t>reabsorption occurs through the ente</w:t>
      </w:r>
      <w:r w:rsidR="004577D5" w:rsidRPr="000C5442">
        <w:rPr>
          <w:rFonts w:ascii="Times New Roman" w:eastAsia="MyriadPro-Regular" w:hAnsi="Times New Roman" w:cs="Times New Roman"/>
          <w:sz w:val="24"/>
          <w:szCs w:val="24"/>
        </w:rPr>
        <w:t xml:space="preserve">rohepatic circulation. Inactive </w:t>
      </w:r>
      <w:r w:rsidRPr="000C5442">
        <w:rPr>
          <w:rFonts w:ascii="Times New Roman" w:eastAsia="MyriadPro-Regular" w:hAnsi="Times New Roman" w:cs="Times New Roman"/>
          <w:sz w:val="24"/>
          <w:szCs w:val="24"/>
        </w:rPr>
        <w:t xml:space="preserve">metabolites are excreted into the urine. In contrast, </w:t>
      </w:r>
      <w:r w:rsidR="004577D5" w:rsidRPr="000C5442">
        <w:rPr>
          <w:rFonts w:ascii="Times New Roman" w:eastAsia="MyriadPro-Bold" w:hAnsi="Times New Roman" w:cs="Times New Roman"/>
          <w:i/>
          <w:iCs/>
          <w:sz w:val="24"/>
          <w:szCs w:val="24"/>
        </w:rPr>
        <w:t xml:space="preserve">clarithromycin </w:t>
      </w:r>
      <w:r w:rsidRPr="000C5442">
        <w:rPr>
          <w:rFonts w:ascii="Times New Roman" w:eastAsia="MyriadPro-Regular" w:hAnsi="Times New Roman" w:cs="Times New Roman"/>
          <w:sz w:val="24"/>
          <w:szCs w:val="24"/>
        </w:rPr>
        <w:t>and its metabolites are eliminated by t</w:t>
      </w:r>
      <w:r w:rsidR="004577D5" w:rsidRPr="000C5442">
        <w:rPr>
          <w:rFonts w:ascii="Times New Roman" w:eastAsia="MyriadPro-Regular" w:hAnsi="Times New Roman" w:cs="Times New Roman"/>
          <w:sz w:val="24"/>
          <w:szCs w:val="24"/>
        </w:rPr>
        <w:t xml:space="preserve">he kidney as well as the liver, </w:t>
      </w:r>
      <w:r w:rsidRPr="000C5442">
        <w:rPr>
          <w:rFonts w:ascii="Times New Roman" w:eastAsia="MyriadPro-Regular" w:hAnsi="Times New Roman" w:cs="Times New Roman"/>
          <w:sz w:val="24"/>
          <w:szCs w:val="24"/>
        </w:rPr>
        <w:t>and it is recommended that the dos</w:t>
      </w:r>
      <w:r w:rsidR="004577D5" w:rsidRPr="000C5442">
        <w:rPr>
          <w:rFonts w:ascii="Times New Roman" w:eastAsia="MyriadPro-Regular" w:hAnsi="Times New Roman" w:cs="Times New Roman"/>
          <w:sz w:val="24"/>
          <w:szCs w:val="24"/>
        </w:rPr>
        <w:t xml:space="preserve">age of this drug be adjusted in </w:t>
      </w:r>
      <w:r w:rsidRPr="000C5442">
        <w:rPr>
          <w:rFonts w:ascii="Times New Roman" w:eastAsia="MyriadPro-Regular" w:hAnsi="Times New Roman" w:cs="Times New Roman"/>
          <w:sz w:val="24"/>
          <w:szCs w:val="24"/>
        </w:rPr>
        <w:t>patients with compromised renal function.</w:t>
      </w:r>
    </w:p>
    <w:p w:rsidR="002D432B" w:rsidRPr="000C5442" w:rsidRDefault="007626DE"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Pr>
          <w:rFonts w:ascii="Times New Roman" w:eastAsia="MyriadPro-Bold" w:hAnsi="Times New Roman" w:cs="Times New Roman"/>
          <w:b/>
          <w:bCs/>
          <w:sz w:val="24"/>
          <w:szCs w:val="24"/>
        </w:rPr>
        <w:t>E. Adverse eff</w:t>
      </w:r>
      <w:r w:rsidR="002D432B" w:rsidRPr="000C5442">
        <w:rPr>
          <w:rFonts w:ascii="Times New Roman" w:eastAsia="MyriadPro-Bold" w:hAnsi="Times New Roman" w:cs="Times New Roman"/>
          <w:b/>
          <w:bCs/>
          <w:sz w:val="24"/>
          <w:szCs w:val="24"/>
        </w:rPr>
        <w:t>ects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1. Epigastric distress: </w:t>
      </w:r>
      <w:r w:rsidR="007626DE">
        <w:rPr>
          <w:rFonts w:ascii="Times New Roman" w:eastAsia="MyriadPro-Regular" w:hAnsi="Times New Roman" w:cs="Times New Roman"/>
          <w:sz w:val="24"/>
          <w:szCs w:val="24"/>
        </w:rPr>
        <w:t>This side eff</w:t>
      </w:r>
      <w:r w:rsidRPr="000C5442">
        <w:rPr>
          <w:rFonts w:ascii="Times New Roman" w:eastAsia="MyriadPro-Regular" w:hAnsi="Times New Roman" w:cs="Times New Roman"/>
          <w:sz w:val="24"/>
          <w:szCs w:val="24"/>
        </w:rPr>
        <w:t>ect is common and c</w:t>
      </w:r>
      <w:r w:rsidR="004577D5" w:rsidRPr="000C5442">
        <w:rPr>
          <w:rFonts w:ascii="Times New Roman" w:eastAsia="MyriadPro-Regular" w:hAnsi="Times New Roman" w:cs="Times New Roman"/>
          <w:sz w:val="24"/>
          <w:szCs w:val="24"/>
        </w:rPr>
        <w:t xml:space="preserve">an lead to poor </w:t>
      </w:r>
      <w:r w:rsidRPr="000C5442">
        <w:rPr>
          <w:rFonts w:ascii="Times New Roman" w:eastAsia="MyriadPro-Regular" w:hAnsi="Times New Roman" w:cs="Times New Roman"/>
          <w:sz w:val="24"/>
          <w:szCs w:val="24"/>
        </w:rPr>
        <w:t xml:space="preserve">patient compliance for </w:t>
      </w:r>
      <w:r w:rsidRPr="000C5442">
        <w:rPr>
          <w:rFonts w:ascii="Times New Roman" w:eastAsia="MyriadPro-Bold" w:hAnsi="Times New Roman" w:cs="Times New Roman"/>
          <w:i/>
          <w:iCs/>
          <w:sz w:val="24"/>
          <w:szCs w:val="24"/>
        </w:rPr>
        <w:t>erythromycin</w:t>
      </w:r>
      <w:r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 xml:space="preserve">Clarithromycin </w:t>
      </w:r>
      <w:r w:rsidRPr="000C5442">
        <w:rPr>
          <w:rFonts w:ascii="Times New Roman" w:eastAsia="MyriadPro-Regular" w:hAnsi="Times New Roman" w:cs="Times New Roman"/>
          <w:sz w:val="24"/>
          <w:szCs w:val="24"/>
        </w:rPr>
        <w:t xml:space="preserve">and </w:t>
      </w:r>
      <w:r w:rsidR="004577D5" w:rsidRPr="000C5442">
        <w:rPr>
          <w:rFonts w:ascii="Times New Roman" w:eastAsia="MyriadPro-Bold" w:hAnsi="Times New Roman" w:cs="Times New Roman"/>
          <w:i/>
          <w:iCs/>
          <w:sz w:val="24"/>
          <w:szCs w:val="24"/>
        </w:rPr>
        <w:t xml:space="preserve">azithromycin </w:t>
      </w:r>
      <w:r w:rsidRPr="000C5442">
        <w:rPr>
          <w:rFonts w:ascii="Times New Roman" w:eastAsia="MyriadPro-Regular" w:hAnsi="Times New Roman" w:cs="Times New Roman"/>
          <w:sz w:val="24"/>
          <w:szCs w:val="24"/>
        </w:rPr>
        <w:t>seem to be better tolerated by th</w:t>
      </w:r>
      <w:r w:rsidR="004577D5" w:rsidRPr="000C5442">
        <w:rPr>
          <w:rFonts w:ascii="Times New Roman" w:eastAsia="MyriadPro-Regular" w:hAnsi="Times New Roman" w:cs="Times New Roman"/>
          <w:sz w:val="24"/>
          <w:szCs w:val="24"/>
        </w:rPr>
        <w:t xml:space="preserve">e patient, but gastrointestinal </w:t>
      </w:r>
      <w:r w:rsidRPr="000C5442">
        <w:rPr>
          <w:rFonts w:ascii="Times New Roman" w:eastAsia="MyriadPro-Regular" w:hAnsi="Times New Roman" w:cs="Times New Roman"/>
          <w:sz w:val="24"/>
          <w:szCs w:val="24"/>
        </w:rPr>
        <w:t>problems</w:t>
      </w:r>
      <w:r w:rsidR="007626DE">
        <w:rPr>
          <w:rFonts w:ascii="Times New Roman" w:eastAsia="MyriadPro-Regular" w:hAnsi="Times New Roman" w:cs="Times New Roman"/>
          <w:sz w:val="24"/>
          <w:szCs w:val="24"/>
        </w:rPr>
        <w:t xml:space="preserve"> are their most common side eff</w:t>
      </w:r>
      <w:r w:rsidRPr="000C5442">
        <w:rPr>
          <w:rFonts w:ascii="Times New Roman" w:eastAsia="MyriadPro-Regular" w:hAnsi="Times New Roman" w:cs="Times New Roman"/>
          <w:sz w:val="24"/>
          <w:szCs w:val="24"/>
        </w:rPr>
        <w:t>ects (Figure 32.15).</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lastRenderedPageBreak/>
        <w:t xml:space="preserve">2. Cholestatic jaundice: </w:t>
      </w:r>
      <w:r w:rsidR="007626DE">
        <w:rPr>
          <w:rFonts w:ascii="Times New Roman" w:eastAsia="MyriadPro-Regular" w:hAnsi="Times New Roman" w:cs="Times New Roman"/>
          <w:sz w:val="24"/>
          <w:szCs w:val="24"/>
        </w:rPr>
        <w:t>This side eff</w:t>
      </w:r>
      <w:r w:rsidRPr="000C5442">
        <w:rPr>
          <w:rFonts w:ascii="Times New Roman" w:eastAsia="MyriadPro-Regular" w:hAnsi="Times New Roman" w:cs="Times New Roman"/>
          <w:sz w:val="24"/>
          <w:szCs w:val="24"/>
        </w:rPr>
        <w:t>ect oc</w:t>
      </w:r>
      <w:r w:rsidR="007626DE">
        <w:rPr>
          <w:rFonts w:ascii="Times New Roman" w:eastAsia="MyriadPro-Regular" w:hAnsi="Times New Roman" w:cs="Times New Roman"/>
          <w:sz w:val="24"/>
          <w:szCs w:val="24"/>
        </w:rPr>
        <w:t xml:space="preserve">curs especially with the </w:t>
      </w:r>
      <w:proofErr w:type="spellStart"/>
      <w:r w:rsidRPr="000C5442">
        <w:rPr>
          <w:rFonts w:ascii="Times New Roman" w:eastAsia="MyriadPro-Regular" w:hAnsi="Times New Roman" w:cs="Times New Roman"/>
          <w:sz w:val="24"/>
          <w:szCs w:val="24"/>
        </w:rPr>
        <w:t>estolate</w:t>
      </w:r>
      <w:proofErr w:type="spellEnd"/>
      <w:r w:rsidRPr="000C5442">
        <w:rPr>
          <w:rFonts w:ascii="Times New Roman" w:eastAsia="MyriadPro-Regular" w:hAnsi="Times New Roman" w:cs="Times New Roman"/>
          <w:sz w:val="24"/>
          <w:szCs w:val="24"/>
        </w:rPr>
        <w:t xml:space="preserve"> form (not used in the U.S.) of </w:t>
      </w:r>
      <w:r w:rsidRPr="000C5442">
        <w:rPr>
          <w:rFonts w:ascii="Times New Roman" w:eastAsia="MyriadPro-Bold" w:hAnsi="Times New Roman" w:cs="Times New Roman"/>
          <w:i/>
          <w:iCs/>
          <w:sz w:val="24"/>
          <w:szCs w:val="24"/>
        </w:rPr>
        <w:t>erythromycin</w:t>
      </w:r>
      <w:r w:rsidR="004577D5" w:rsidRPr="000C5442">
        <w:rPr>
          <w:rFonts w:ascii="Times New Roman" w:eastAsia="MyriadPro-Regular" w:hAnsi="Times New Roman" w:cs="Times New Roman"/>
          <w:sz w:val="24"/>
          <w:szCs w:val="24"/>
        </w:rPr>
        <w:t xml:space="preserve">, presumably as </w:t>
      </w:r>
      <w:r w:rsidRPr="000C5442">
        <w:rPr>
          <w:rFonts w:ascii="Times New Roman" w:eastAsia="MyriadPro-Regular" w:hAnsi="Times New Roman" w:cs="Times New Roman"/>
          <w:sz w:val="24"/>
          <w:szCs w:val="24"/>
        </w:rPr>
        <w:t>the result of a hypersensitivity rea</w:t>
      </w:r>
      <w:r w:rsidR="004577D5" w:rsidRPr="000C5442">
        <w:rPr>
          <w:rFonts w:ascii="Times New Roman" w:eastAsia="MyriadPro-Regular" w:hAnsi="Times New Roman" w:cs="Times New Roman"/>
          <w:sz w:val="24"/>
          <w:szCs w:val="24"/>
        </w:rPr>
        <w:t xml:space="preserve">ction to the </w:t>
      </w:r>
      <w:proofErr w:type="spellStart"/>
      <w:r w:rsidR="004577D5" w:rsidRPr="000C5442">
        <w:rPr>
          <w:rFonts w:ascii="Times New Roman" w:eastAsia="MyriadPro-Regular" w:hAnsi="Times New Roman" w:cs="Times New Roman"/>
          <w:sz w:val="24"/>
          <w:szCs w:val="24"/>
        </w:rPr>
        <w:t>estolate</w:t>
      </w:r>
      <w:proofErr w:type="spellEnd"/>
      <w:r w:rsidR="004577D5" w:rsidRPr="000C5442">
        <w:rPr>
          <w:rFonts w:ascii="Times New Roman" w:eastAsia="MyriadPro-Regular" w:hAnsi="Times New Roman" w:cs="Times New Roman"/>
          <w:sz w:val="24"/>
          <w:szCs w:val="24"/>
        </w:rPr>
        <w:t xml:space="preserve"> form (the </w:t>
      </w:r>
      <w:r w:rsidRPr="000C5442">
        <w:rPr>
          <w:rFonts w:ascii="Times New Roman" w:eastAsia="MyriadPro-Regular" w:hAnsi="Times New Roman" w:cs="Times New Roman"/>
          <w:sz w:val="24"/>
          <w:szCs w:val="24"/>
        </w:rPr>
        <w:t xml:space="preserve">lauryl salt of the propionyl ester of </w:t>
      </w:r>
      <w:r w:rsidRPr="000C5442">
        <w:rPr>
          <w:rFonts w:ascii="Times New Roman" w:eastAsia="MyriadPro-Bold" w:hAnsi="Times New Roman" w:cs="Times New Roman"/>
          <w:i/>
          <w:iCs/>
          <w:sz w:val="24"/>
          <w:szCs w:val="24"/>
        </w:rPr>
        <w:t>erythromycin</w:t>
      </w:r>
      <w:r w:rsidR="004577D5" w:rsidRPr="000C5442">
        <w:rPr>
          <w:rFonts w:ascii="Times New Roman" w:eastAsia="MyriadPro-Regular" w:hAnsi="Times New Roman" w:cs="Times New Roman"/>
          <w:sz w:val="24"/>
          <w:szCs w:val="24"/>
        </w:rPr>
        <w:t xml:space="preserve">). It has also been </w:t>
      </w:r>
      <w:r w:rsidRPr="000C5442">
        <w:rPr>
          <w:rFonts w:ascii="Times New Roman" w:eastAsia="MyriadPro-Regular" w:hAnsi="Times New Roman" w:cs="Times New Roman"/>
          <w:sz w:val="24"/>
          <w:szCs w:val="24"/>
        </w:rPr>
        <w:t>reported for other forms of the drug.</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3. Ototoxicity: </w:t>
      </w:r>
      <w:r w:rsidRPr="000C5442">
        <w:rPr>
          <w:rFonts w:ascii="Times New Roman" w:eastAsia="MyriadPro-Regular" w:hAnsi="Times New Roman" w:cs="Times New Roman"/>
          <w:sz w:val="24"/>
          <w:szCs w:val="24"/>
        </w:rPr>
        <w:t xml:space="preserve">Transient deafness has been associated with </w:t>
      </w:r>
      <w:r w:rsidRPr="000C5442">
        <w:rPr>
          <w:rFonts w:ascii="Times New Roman" w:eastAsia="MyriadPro-Bold" w:hAnsi="Times New Roman" w:cs="Times New Roman"/>
          <w:i/>
          <w:iCs/>
          <w:sz w:val="24"/>
          <w:szCs w:val="24"/>
        </w:rPr>
        <w:t>erythromycin</w:t>
      </w:r>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especially at high dosages.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4. Contraindications: </w:t>
      </w:r>
      <w:r w:rsidRPr="000C5442">
        <w:rPr>
          <w:rFonts w:ascii="Times New Roman" w:eastAsia="MyriadPro-Regular" w:hAnsi="Times New Roman" w:cs="Times New Roman"/>
          <w:sz w:val="24"/>
          <w:szCs w:val="24"/>
        </w:rPr>
        <w:t>Patients wit</w:t>
      </w:r>
      <w:r w:rsidR="004577D5" w:rsidRPr="000C5442">
        <w:rPr>
          <w:rFonts w:ascii="Times New Roman" w:eastAsia="MyriadPro-Regular" w:hAnsi="Times New Roman" w:cs="Times New Roman"/>
          <w:sz w:val="24"/>
          <w:szCs w:val="24"/>
        </w:rPr>
        <w:t xml:space="preserve">h hepatic dysfunction should be </w:t>
      </w:r>
      <w:r w:rsidRPr="000C5442">
        <w:rPr>
          <w:rFonts w:ascii="Times New Roman" w:eastAsia="MyriadPro-Regular" w:hAnsi="Times New Roman" w:cs="Times New Roman"/>
          <w:sz w:val="24"/>
          <w:szCs w:val="24"/>
        </w:rPr>
        <w:t xml:space="preserve">treated cautiously—if at all—with </w:t>
      </w:r>
      <w:r w:rsidRPr="000C5442">
        <w:rPr>
          <w:rFonts w:ascii="Times New Roman" w:eastAsia="MyriadPro-Bold" w:hAnsi="Times New Roman" w:cs="Times New Roman"/>
          <w:i/>
          <w:iCs/>
          <w:sz w:val="24"/>
          <w:szCs w:val="24"/>
        </w:rPr>
        <w:t>erythromycin</w:t>
      </w:r>
      <w:r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telithromycin</w:t>
      </w:r>
      <w:r w:rsidR="004577D5" w:rsidRPr="000C5442">
        <w:rPr>
          <w:rFonts w:ascii="Times New Roman" w:eastAsia="MyriadPro-Regular" w:hAnsi="Times New Roman" w:cs="Times New Roman"/>
          <w:sz w:val="24"/>
          <w:szCs w:val="24"/>
        </w:rPr>
        <w:t xml:space="preserve">, or </w:t>
      </w:r>
      <w:r w:rsidRPr="000C5442">
        <w:rPr>
          <w:rFonts w:ascii="Times New Roman" w:eastAsia="MyriadPro-Bold" w:hAnsi="Times New Roman" w:cs="Times New Roman"/>
          <w:i/>
          <w:iCs/>
          <w:sz w:val="24"/>
          <w:szCs w:val="24"/>
        </w:rPr>
        <w:t>azithromycin</w:t>
      </w:r>
      <w:r w:rsidRPr="000C5442">
        <w:rPr>
          <w:rFonts w:ascii="Times New Roman" w:eastAsia="MyriadPro-Regular" w:hAnsi="Times New Roman" w:cs="Times New Roman"/>
          <w:sz w:val="24"/>
          <w:szCs w:val="24"/>
        </w:rPr>
        <w:t xml:space="preserve">, because these drugs accumulate in the liver. Recent </w:t>
      </w:r>
      <w:r w:rsidR="004577D5" w:rsidRPr="000C5442">
        <w:rPr>
          <w:rFonts w:ascii="Times New Roman" w:eastAsia="MyriadPro-Regular" w:hAnsi="Times New Roman" w:cs="Times New Roman"/>
          <w:sz w:val="24"/>
          <w:szCs w:val="24"/>
        </w:rPr>
        <w:t xml:space="preserve">cases of severe </w:t>
      </w:r>
      <w:r w:rsidRPr="000C5442">
        <w:rPr>
          <w:rFonts w:ascii="Times New Roman" w:eastAsia="MyriadPro-Regular" w:hAnsi="Times New Roman" w:cs="Times New Roman"/>
          <w:sz w:val="24"/>
          <w:szCs w:val="24"/>
        </w:rPr>
        <w:t xml:space="preserve">hepatotoxicity with </w:t>
      </w:r>
      <w:r w:rsidRPr="000C5442">
        <w:rPr>
          <w:rFonts w:ascii="Times New Roman" w:eastAsia="MyriadPro-Regular" w:hAnsi="Times New Roman" w:cs="Times New Roman"/>
          <w:i/>
          <w:iCs/>
          <w:sz w:val="24"/>
          <w:szCs w:val="24"/>
        </w:rPr>
        <w:t xml:space="preserve">telithromycin </w:t>
      </w:r>
      <w:r w:rsidR="004577D5" w:rsidRPr="000C5442">
        <w:rPr>
          <w:rFonts w:ascii="Times New Roman" w:eastAsia="MyriadPro-Regular" w:hAnsi="Times New Roman" w:cs="Times New Roman"/>
          <w:sz w:val="24"/>
          <w:szCs w:val="24"/>
        </w:rPr>
        <w:t xml:space="preserve">use have emphasized </w:t>
      </w:r>
      <w:r w:rsidRPr="000C5442">
        <w:rPr>
          <w:rFonts w:ascii="Times New Roman" w:eastAsia="MyriadPro-Regular" w:hAnsi="Times New Roman" w:cs="Times New Roman"/>
          <w:sz w:val="24"/>
          <w:szCs w:val="24"/>
        </w:rPr>
        <w:t>the caution needed when util</w:t>
      </w:r>
      <w:r w:rsidR="004577D5" w:rsidRPr="000C5442">
        <w:rPr>
          <w:rFonts w:ascii="Times New Roman" w:eastAsia="MyriadPro-Regular" w:hAnsi="Times New Roman" w:cs="Times New Roman"/>
          <w:sz w:val="24"/>
          <w:szCs w:val="24"/>
        </w:rPr>
        <w:t xml:space="preserve">izing this agent. Additionally, </w:t>
      </w:r>
      <w:r w:rsidRPr="000C5442">
        <w:rPr>
          <w:rFonts w:ascii="Times New Roman" w:eastAsia="MyriadPro-Regular" w:hAnsi="Times New Roman" w:cs="Times New Roman"/>
          <w:i/>
          <w:iCs/>
          <w:sz w:val="24"/>
          <w:szCs w:val="24"/>
        </w:rPr>
        <w:t xml:space="preserve">telithromycin </w:t>
      </w:r>
      <w:r w:rsidRPr="000C5442">
        <w:rPr>
          <w:rFonts w:ascii="Times New Roman" w:eastAsia="MyriadPro-Regular" w:hAnsi="Times New Roman" w:cs="Times New Roman"/>
          <w:sz w:val="24"/>
          <w:szCs w:val="24"/>
        </w:rPr>
        <w:t>has the potential to</w:t>
      </w:r>
      <w:r w:rsidR="004577D5" w:rsidRPr="000C5442">
        <w:rPr>
          <w:rFonts w:ascii="Times New Roman" w:eastAsia="MyriadPro-Regular" w:hAnsi="Times New Roman" w:cs="Times New Roman"/>
          <w:sz w:val="24"/>
          <w:szCs w:val="24"/>
        </w:rPr>
        <w:t xml:space="preserve"> prolongate the QTc interval in some patients. Therefore, </w:t>
      </w:r>
      <w:r w:rsidRPr="000C5442">
        <w:rPr>
          <w:rFonts w:ascii="Times New Roman" w:eastAsia="MyriadPro-Regular" w:hAnsi="Times New Roman" w:cs="Times New Roman"/>
          <w:sz w:val="24"/>
          <w:szCs w:val="24"/>
        </w:rPr>
        <w:t>it should be avoi</w:t>
      </w:r>
      <w:r w:rsidR="004577D5" w:rsidRPr="000C5442">
        <w:rPr>
          <w:rFonts w:ascii="Times New Roman" w:eastAsia="MyriadPro-Regular" w:hAnsi="Times New Roman" w:cs="Times New Roman"/>
          <w:sz w:val="24"/>
          <w:szCs w:val="24"/>
        </w:rPr>
        <w:t xml:space="preserve">ded in patients with congenital prolongation of </w:t>
      </w:r>
      <w:r w:rsidRPr="000C5442">
        <w:rPr>
          <w:rFonts w:ascii="Times New Roman" w:eastAsia="MyriadPro-Regular" w:hAnsi="Times New Roman" w:cs="Times New Roman"/>
          <w:sz w:val="24"/>
          <w:szCs w:val="24"/>
        </w:rPr>
        <w:t>the QTc inte</w:t>
      </w:r>
      <w:r w:rsidR="004577D5" w:rsidRPr="000C5442">
        <w:rPr>
          <w:rFonts w:ascii="Times New Roman" w:eastAsia="MyriadPro-Regular" w:hAnsi="Times New Roman" w:cs="Times New Roman"/>
          <w:sz w:val="24"/>
          <w:szCs w:val="24"/>
        </w:rPr>
        <w:t xml:space="preserve">rval and in those patients with </w:t>
      </w:r>
      <w:r w:rsidRPr="000C5442">
        <w:rPr>
          <w:rFonts w:ascii="Times New Roman" w:eastAsia="MyriadPro-Regular" w:hAnsi="Times New Roman" w:cs="Times New Roman"/>
          <w:sz w:val="24"/>
          <w:szCs w:val="24"/>
        </w:rPr>
        <w:t>proarrhythmic conditions. Similarly, patie</w:t>
      </w:r>
      <w:r w:rsidR="004577D5" w:rsidRPr="000C5442">
        <w:rPr>
          <w:rFonts w:ascii="Times New Roman" w:eastAsia="MyriadPro-Regular" w:hAnsi="Times New Roman" w:cs="Times New Roman"/>
          <w:sz w:val="24"/>
          <w:szCs w:val="24"/>
        </w:rPr>
        <w:t xml:space="preserve">nts who are renally compromised </w:t>
      </w:r>
      <w:r w:rsidRPr="000C5442">
        <w:rPr>
          <w:rFonts w:ascii="Times New Roman" w:eastAsia="MyriadPro-Regular" w:hAnsi="Times New Roman" w:cs="Times New Roman"/>
          <w:sz w:val="24"/>
          <w:szCs w:val="24"/>
        </w:rPr>
        <w:t xml:space="preserve">should be given </w:t>
      </w:r>
      <w:r w:rsidRPr="000C5442">
        <w:rPr>
          <w:rFonts w:ascii="Times New Roman" w:eastAsia="MyriadPro-Regular" w:hAnsi="Times New Roman" w:cs="Times New Roman"/>
          <w:i/>
          <w:iCs/>
          <w:sz w:val="24"/>
          <w:szCs w:val="24"/>
        </w:rPr>
        <w:t xml:space="preserve">telithromycin </w:t>
      </w:r>
      <w:r w:rsidRPr="000C5442">
        <w:rPr>
          <w:rFonts w:ascii="Times New Roman" w:eastAsia="MyriadPro-Regular" w:hAnsi="Times New Roman" w:cs="Times New Roman"/>
          <w:sz w:val="24"/>
          <w:szCs w:val="24"/>
        </w:rPr>
        <w:t xml:space="preserve">with caution. </w:t>
      </w:r>
      <w:r w:rsidRPr="000C5442">
        <w:rPr>
          <w:rFonts w:ascii="Times New Roman" w:eastAsia="MyriadPro-Regular" w:hAnsi="Times New Roman" w:cs="Times New Roman"/>
          <w:i/>
          <w:iCs/>
          <w:sz w:val="24"/>
          <w:szCs w:val="24"/>
        </w:rPr>
        <w:t>Tel</w:t>
      </w:r>
      <w:r w:rsidR="004577D5" w:rsidRPr="000C5442">
        <w:rPr>
          <w:rFonts w:ascii="Times New Roman" w:eastAsia="MyriadPro-Regular" w:hAnsi="Times New Roman" w:cs="Times New Roman"/>
          <w:i/>
          <w:iCs/>
          <w:sz w:val="24"/>
          <w:szCs w:val="24"/>
        </w:rPr>
        <w:t xml:space="preserve">ithromycin </w:t>
      </w:r>
      <w:r w:rsidRPr="000C5442">
        <w:rPr>
          <w:rFonts w:ascii="Times New Roman" w:eastAsia="MyriadPro-Regular" w:hAnsi="Times New Roman" w:cs="Times New Roman"/>
          <w:sz w:val="24"/>
          <w:szCs w:val="24"/>
        </w:rPr>
        <w:t>is contraindicated in patients with myasthenia gravis.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5. Interactions: </w:t>
      </w:r>
      <w:r w:rsidRPr="000C5442">
        <w:rPr>
          <w:rFonts w:ascii="Times New Roman" w:eastAsia="MyriadPro-Regular" w:hAnsi="Times New Roman" w:cs="Times New Roman"/>
          <w:i/>
          <w:iCs/>
          <w:sz w:val="24"/>
          <w:szCs w:val="24"/>
        </w:rPr>
        <w:t>Erythromycin</w:t>
      </w:r>
      <w:r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i/>
          <w:iCs/>
          <w:sz w:val="24"/>
          <w:szCs w:val="24"/>
        </w:rPr>
        <w:t>telithromycin</w:t>
      </w:r>
      <w:r w:rsidRPr="000C5442">
        <w:rPr>
          <w:rFonts w:ascii="Times New Roman" w:eastAsia="MyriadPro-Regular" w:hAnsi="Times New Roman" w:cs="Times New Roman"/>
          <w:sz w:val="24"/>
          <w:szCs w:val="24"/>
        </w:rPr>
        <w:t xml:space="preserve">, and </w:t>
      </w:r>
      <w:r w:rsidRPr="000C5442">
        <w:rPr>
          <w:rFonts w:ascii="Times New Roman" w:eastAsia="MyriadPro-Regular" w:hAnsi="Times New Roman" w:cs="Times New Roman"/>
          <w:i/>
          <w:iCs/>
          <w:sz w:val="24"/>
          <w:szCs w:val="24"/>
        </w:rPr>
        <w:t xml:space="preserve">clarithromycin </w:t>
      </w:r>
      <w:r w:rsidR="004577D5" w:rsidRPr="000C5442">
        <w:rPr>
          <w:rFonts w:ascii="Times New Roman" w:eastAsia="MyriadPro-Regular" w:hAnsi="Times New Roman" w:cs="Times New Roman"/>
          <w:sz w:val="24"/>
          <w:szCs w:val="24"/>
        </w:rPr>
        <w:t xml:space="preserve">inhibit </w:t>
      </w:r>
      <w:r w:rsidRPr="000C5442">
        <w:rPr>
          <w:rFonts w:ascii="Times New Roman" w:eastAsia="MyriadPro-Regular" w:hAnsi="Times New Roman" w:cs="Times New Roman"/>
          <w:sz w:val="24"/>
          <w:szCs w:val="24"/>
        </w:rPr>
        <w:t>the hepatic metabolism of a num</w:t>
      </w:r>
      <w:r w:rsidR="004577D5" w:rsidRPr="000C5442">
        <w:rPr>
          <w:rFonts w:ascii="Times New Roman" w:eastAsia="MyriadPro-Regular" w:hAnsi="Times New Roman" w:cs="Times New Roman"/>
          <w:sz w:val="24"/>
          <w:szCs w:val="24"/>
        </w:rPr>
        <w:t xml:space="preserve">ber of drugs, which can lead to </w:t>
      </w:r>
      <w:r w:rsidRPr="000C5442">
        <w:rPr>
          <w:rFonts w:ascii="Times New Roman" w:eastAsia="MyriadPro-Regular" w:hAnsi="Times New Roman" w:cs="Times New Roman"/>
          <w:sz w:val="24"/>
          <w:szCs w:val="24"/>
        </w:rPr>
        <w:t>toxic accumulations of these compounds</w:t>
      </w:r>
      <w:r w:rsidR="004577D5" w:rsidRPr="000C5442">
        <w:rPr>
          <w:rFonts w:ascii="Times New Roman" w:eastAsia="MyriadPro-Regular" w:hAnsi="Times New Roman" w:cs="Times New Roman"/>
          <w:sz w:val="24"/>
          <w:szCs w:val="24"/>
        </w:rPr>
        <w:t xml:space="preserve"> (Figure 32.16). An interaction </w:t>
      </w:r>
      <w:r w:rsidRPr="000C5442">
        <w:rPr>
          <w:rFonts w:ascii="Times New Roman" w:eastAsia="MyriadPro-Regular" w:hAnsi="Times New Roman" w:cs="Times New Roman"/>
          <w:sz w:val="24"/>
          <w:szCs w:val="24"/>
        </w:rPr>
        <w:t xml:space="preserve">with </w:t>
      </w:r>
      <w:r w:rsidRPr="000C5442">
        <w:rPr>
          <w:rFonts w:ascii="Times New Roman" w:eastAsia="MyriadPro-Regular" w:hAnsi="Times New Roman" w:cs="Times New Roman"/>
          <w:i/>
          <w:iCs/>
          <w:sz w:val="24"/>
          <w:szCs w:val="24"/>
        </w:rPr>
        <w:t xml:space="preserve">digoxin </w:t>
      </w:r>
      <w:r w:rsidRPr="000C5442">
        <w:rPr>
          <w:rFonts w:ascii="Times New Roman" w:eastAsia="MyriadPro-Regular" w:hAnsi="Times New Roman" w:cs="Times New Roman"/>
          <w:sz w:val="24"/>
          <w:szCs w:val="24"/>
        </w:rPr>
        <w:t>may occur in some patient</w:t>
      </w:r>
      <w:r w:rsidR="004577D5" w:rsidRPr="000C5442">
        <w:rPr>
          <w:rFonts w:ascii="Times New Roman" w:eastAsia="MyriadPro-Regular" w:hAnsi="Times New Roman" w:cs="Times New Roman"/>
          <w:sz w:val="24"/>
          <w:szCs w:val="24"/>
        </w:rPr>
        <w:t xml:space="preserve">s. In this case, the antibiotic eliminates a species </w:t>
      </w:r>
      <w:r w:rsidRPr="000C5442">
        <w:rPr>
          <w:rFonts w:ascii="Times New Roman" w:eastAsia="MyriadPro-Regular" w:hAnsi="Times New Roman" w:cs="Times New Roman"/>
          <w:sz w:val="24"/>
          <w:szCs w:val="24"/>
        </w:rPr>
        <w:t xml:space="preserve">of intestinal </w:t>
      </w:r>
      <w:proofErr w:type="spellStart"/>
      <w:r w:rsidRPr="000C5442">
        <w:rPr>
          <w:rFonts w:ascii="Times New Roman" w:eastAsia="MyriadPro-Regular" w:hAnsi="Times New Roman" w:cs="Times New Roman"/>
          <w:sz w:val="24"/>
          <w:szCs w:val="24"/>
        </w:rPr>
        <w:t>fl</w:t>
      </w:r>
      <w:proofErr w:type="spellEnd"/>
      <w:r w:rsidRPr="000C5442">
        <w:rPr>
          <w:rFonts w:ascii="Times New Roman" w:eastAsia="MyriadPro-Regular" w:hAnsi="Times New Roman" w:cs="Times New Roman"/>
          <w:sz w:val="24"/>
          <w:szCs w:val="24"/>
        </w:rPr>
        <w:t xml:space="preserve"> </w:t>
      </w:r>
      <w:proofErr w:type="spellStart"/>
      <w:r w:rsidR="004577D5" w:rsidRPr="000C5442">
        <w:rPr>
          <w:rFonts w:ascii="Times New Roman" w:eastAsia="MyriadPro-Regular" w:hAnsi="Times New Roman" w:cs="Times New Roman"/>
          <w:sz w:val="24"/>
          <w:szCs w:val="24"/>
        </w:rPr>
        <w:t>ora</w:t>
      </w:r>
      <w:proofErr w:type="spellEnd"/>
      <w:r w:rsidR="004577D5" w:rsidRPr="000C5442">
        <w:rPr>
          <w:rFonts w:ascii="Times New Roman" w:eastAsia="MyriadPro-Regular" w:hAnsi="Times New Roman" w:cs="Times New Roman"/>
          <w:sz w:val="24"/>
          <w:szCs w:val="24"/>
        </w:rPr>
        <w:t xml:space="preserve"> that ordinarily inactivates </w:t>
      </w:r>
      <w:r w:rsidRPr="000C5442">
        <w:rPr>
          <w:rFonts w:ascii="Times New Roman" w:eastAsia="MyriadPro-Regular" w:hAnsi="Times New Roman" w:cs="Times New Roman"/>
          <w:i/>
          <w:iCs/>
          <w:sz w:val="24"/>
          <w:szCs w:val="24"/>
        </w:rPr>
        <w:t>digoxin</w:t>
      </w:r>
      <w:r w:rsidRPr="000C5442">
        <w:rPr>
          <w:rFonts w:ascii="Times New Roman" w:eastAsia="MyriadPro-Regular" w:hAnsi="Times New Roman" w:cs="Times New Roman"/>
          <w:sz w:val="24"/>
          <w:szCs w:val="24"/>
        </w:rPr>
        <w:t xml:space="preserve">, thus leading to greater reabsorption </w:t>
      </w:r>
      <w:r w:rsidR="004577D5" w:rsidRPr="000C5442">
        <w:rPr>
          <w:rFonts w:ascii="Times New Roman" w:eastAsia="MyriadPro-Regular" w:hAnsi="Times New Roman" w:cs="Times New Roman"/>
          <w:sz w:val="24"/>
          <w:szCs w:val="24"/>
        </w:rPr>
        <w:t xml:space="preserve">of the drug from the </w:t>
      </w:r>
      <w:r w:rsidRPr="000C5442">
        <w:rPr>
          <w:rFonts w:ascii="Times New Roman" w:eastAsia="MyriadPro-Regular" w:hAnsi="Times New Roman" w:cs="Times New Roman"/>
          <w:sz w:val="24"/>
          <w:szCs w:val="24"/>
        </w:rPr>
        <w:t>enterohepatic circulation. No inte</w:t>
      </w:r>
      <w:r w:rsidR="004577D5" w:rsidRPr="000C5442">
        <w:rPr>
          <w:rFonts w:ascii="Times New Roman" w:eastAsia="MyriadPro-Regular" w:hAnsi="Times New Roman" w:cs="Times New Roman"/>
          <w:sz w:val="24"/>
          <w:szCs w:val="24"/>
        </w:rPr>
        <w:t xml:space="preserve">ractions have been reported for </w:t>
      </w:r>
      <w:r w:rsidRPr="000C5442">
        <w:rPr>
          <w:rFonts w:ascii="Times New Roman" w:eastAsia="MyriadPro-Regular" w:hAnsi="Times New Roman" w:cs="Times New Roman"/>
          <w:i/>
          <w:iCs/>
          <w:sz w:val="24"/>
          <w:szCs w:val="24"/>
        </w:rPr>
        <w:t>azithromycin</w:t>
      </w:r>
      <w:r w:rsidRPr="000C5442">
        <w:rPr>
          <w:rFonts w:ascii="Times New Roman" w:eastAsia="MyriadPro-Regular" w:hAnsi="Times New Roman" w:cs="Times New Roman"/>
          <w:sz w:val="24"/>
          <w:szCs w:val="24"/>
        </w:rPr>
        <w:t>.</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VI. CHLORAMPHENICOL</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i/>
          <w:iCs/>
          <w:sz w:val="24"/>
          <w:szCs w:val="24"/>
        </w:rPr>
        <w:t xml:space="preserve">Chloramphenicol </w:t>
      </w:r>
      <w:r w:rsidRPr="000C5442">
        <w:rPr>
          <w:rFonts w:ascii="Times New Roman" w:eastAsia="MyriadPro-Regular" w:hAnsi="Times New Roman" w:cs="Times New Roman"/>
          <w:sz w:val="24"/>
          <w:szCs w:val="24"/>
        </w:rPr>
        <w:t>[</w:t>
      </w:r>
      <w:proofErr w:type="spellStart"/>
      <w:r w:rsidRPr="000C5442">
        <w:rPr>
          <w:rFonts w:ascii="Times New Roman" w:eastAsia="MyriadPro-Regular" w:hAnsi="Times New Roman" w:cs="Times New Roman"/>
          <w:sz w:val="24"/>
          <w:szCs w:val="24"/>
        </w:rPr>
        <w:t>klor</w:t>
      </w:r>
      <w:proofErr w:type="spellEnd"/>
      <w:r w:rsidRPr="000C5442">
        <w:rPr>
          <w:rFonts w:ascii="Times New Roman" w:eastAsia="MyriadPro-Regular" w:hAnsi="Times New Roman" w:cs="Times New Roman"/>
          <w:sz w:val="24"/>
          <w:szCs w:val="24"/>
        </w:rPr>
        <w:t>-am-FEN-</w:t>
      </w:r>
      <w:proofErr w:type="spellStart"/>
      <w:r w:rsidRPr="000C5442">
        <w:rPr>
          <w:rFonts w:ascii="Times New Roman" w:eastAsia="MyriadPro-Regular" w:hAnsi="Times New Roman" w:cs="Times New Roman"/>
          <w:sz w:val="24"/>
          <w:szCs w:val="24"/>
        </w:rPr>
        <w:t>i</w:t>
      </w:r>
      <w:proofErr w:type="spellEnd"/>
      <w:r w:rsidRPr="000C5442">
        <w:rPr>
          <w:rFonts w:ascii="Times New Roman" w:eastAsia="MyriadPro-Regular" w:hAnsi="Times New Roman" w:cs="Times New Roman"/>
          <w:sz w:val="24"/>
          <w:szCs w:val="24"/>
        </w:rPr>
        <w:t>-</w:t>
      </w:r>
      <w:proofErr w:type="spellStart"/>
      <w:r w:rsidRPr="000C5442">
        <w:rPr>
          <w:rFonts w:ascii="Times New Roman" w:eastAsia="MyriadPro-Regular" w:hAnsi="Times New Roman" w:cs="Times New Roman"/>
          <w:sz w:val="24"/>
          <w:szCs w:val="24"/>
        </w:rPr>
        <w:t>kole</w:t>
      </w:r>
      <w:proofErr w:type="spellEnd"/>
      <w:r w:rsidRPr="000C5442">
        <w:rPr>
          <w:rFonts w:ascii="Times New Roman" w:eastAsia="MyriadPro-Regular" w:hAnsi="Times New Roman" w:cs="Times New Roman"/>
          <w:sz w:val="24"/>
          <w:szCs w:val="24"/>
        </w:rPr>
        <w:t>] is</w:t>
      </w:r>
      <w:r w:rsidR="004577D5" w:rsidRPr="000C5442">
        <w:rPr>
          <w:rFonts w:ascii="Times New Roman" w:eastAsia="MyriadPro-Regular" w:hAnsi="Times New Roman" w:cs="Times New Roman"/>
          <w:sz w:val="24"/>
          <w:szCs w:val="24"/>
        </w:rPr>
        <w:t xml:space="preserve"> active against a wide range of </w:t>
      </w:r>
      <w:r w:rsidRPr="000C5442">
        <w:rPr>
          <w:rFonts w:ascii="Times New Roman" w:eastAsia="MyriadPro-Regular" w:hAnsi="Times New Roman" w:cs="Times New Roman"/>
          <w:sz w:val="24"/>
          <w:szCs w:val="24"/>
        </w:rPr>
        <w:t>gram-positive and gram-negative organisms. However, because of i</w:t>
      </w:r>
      <w:r w:rsidR="004577D5" w:rsidRPr="000C5442">
        <w:rPr>
          <w:rFonts w:ascii="Times New Roman" w:eastAsia="MyriadPro-Regular" w:hAnsi="Times New Roman" w:cs="Times New Roman"/>
          <w:sz w:val="24"/>
          <w:szCs w:val="24"/>
        </w:rPr>
        <w:t xml:space="preserve">ts toxicity, its use is </w:t>
      </w:r>
      <w:r w:rsidRPr="000C5442">
        <w:rPr>
          <w:rFonts w:ascii="Times New Roman" w:eastAsia="MyriadPro-Regular" w:hAnsi="Times New Roman" w:cs="Times New Roman"/>
          <w:sz w:val="24"/>
          <w:szCs w:val="24"/>
        </w:rPr>
        <w:t>restricted to life-threatening infec</w:t>
      </w:r>
      <w:r w:rsidR="004577D5" w:rsidRPr="000C5442">
        <w:rPr>
          <w:rFonts w:ascii="Times New Roman" w:eastAsia="MyriadPro-Regular" w:hAnsi="Times New Roman" w:cs="Times New Roman"/>
          <w:sz w:val="24"/>
          <w:szCs w:val="24"/>
        </w:rPr>
        <w:t xml:space="preserve">tions for which no alternatives </w:t>
      </w:r>
      <w:r w:rsidRPr="000C5442">
        <w:rPr>
          <w:rFonts w:ascii="Times New Roman" w:eastAsia="MyriadPro-Regular" w:hAnsi="Times New Roman" w:cs="Times New Roman"/>
          <w:sz w:val="24"/>
          <w:szCs w:val="24"/>
        </w:rPr>
        <w:t>exist.</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A. Mechanism of action</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The drug binds to the bacterial 50S ribosom</w:t>
      </w:r>
      <w:r w:rsidR="004577D5" w:rsidRPr="000C5442">
        <w:rPr>
          <w:rFonts w:ascii="Times New Roman" w:eastAsia="MyriadPro-Regular" w:hAnsi="Times New Roman" w:cs="Times New Roman"/>
          <w:sz w:val="24"/>
          <w:szCs w:val="24"/>
        </w:rPr>
        <w:t xml:space="preserve">al subunit and inhibits protein </w:t>
      </w:r>
      <w:r w:rsidRPr="000C5442">
        <w:rPr>
          <w:rFonts w:ascii="Times New Roman" w:eastAsia="MyriadPro-Regular" w:hAnsi="Times New Roman" w:cs="Times New Roman"/>
          <w:sz w:val="24"/>
          <w:szCs w:val="24"/>
        </w:rPr>
        <w:t>synthesis at the peptidyl transferase reaction (Figure 32.1</w:t>
      </w:r>
      <w:r w:rsidR="004577D5" w:rsidRPr="000C5442">
        <w:rPr>
          <w:rFonts w:ascii="Times New Roman" w:eastAsia="MyriadPro-Regular" w:hAnsi="Times New Roman" w:cs="Times New Roman"/>
          <w:sz w:val="24"/>
          <w:szCs w:val="24"/>
        </w:rPr>
        <w:t xml:space="preserve">7). Because </w:t>
      </w:r>
      <w:r w:rsidRPr="000C5442">
        <w:rPr>
          <w:rFonts w:ascii="Times New Roman" w:eastAsia="MyriadPro-Regular" w:hAnsi="Times New Roman" w:cs="Times New Roman"/>
          <w:sz w:val="24"/>
          <w:szCs w:val="24"/>
        </w:rPr>
        <w:t xml:space="preserve">of the similarity of mammalian mitochondrial </w:t>
      </w:r>
      <w:r w:rsidR="004577D5" w:rsidRPr="000C5442">
        <w:rPr>
          <w:rFonts w:ascii="Times New Roman" w:eastAsia="MyriadPro-Regular" w:hAnsi="Times New Roman" w:cs="Times New Roman"/>
          <w:sz w:val="24"/>
          <w:szCs w:val="24"/>
        </w:rPr>
        <w:t xml:space="preserve">ribosomes to those of bacteria, protein </w:t>
      </w:r>
      <w:r w:rsidRPr="000C5442">
        <w:rPr>
          <w:rFonts w:ascii="Times New Roman" w:eastAsia="MyriadPro-Regular" w:hAnsi="Times New Roman" w:cs="Times New Roman"/>
          <w:sz w:val="24"/>
          <w:szCs w:val="24"/>
        </w:rPr>
        <w:t>synthesis in these organelles may b</w:t>
      </w:r>
      <w:r w:rsidR="004577D5" w:rsidRPr="000C5442">
        <w:rPr>
          <w:rFonts w:ascii="Times New Roman" w:eastAsia="MyriadPro-Regular" w:hAnsi="Times New Roman" w:cs="Times New Roman"/>
          <w:sz w:val="24"/>
          <w:szCs w:val="24"/>
        </w:rPr>
        <w:t xml:space="preserve">e inhibited at high circulating </w:t>
      </w:r>
      <w:r w:rsidRPr="000C5442">
        <w:rPr>
          <w:rFonts w:ascii="Times New Roman" w:eastAsia="MyriadPro-Regular" w:hAnsi="Times New Roman" w:cs="Times New Roman"/>
          <w:i/>
          <w:iCs/>
          <w:sz w:val="24"/>
          <w:szCs w:val="24"/>
        </w:rPr>
        <w:t xml:space="preserve">chloramphenicol </w:t>
      </w:r>
      <w:r w:rsidRPr="000C5442">
        <w:rPr>
          <w:rFonts w:ascii="Times New Roman" w:eastAsia="MyriadPro-Regular" w:hAnsi="Times New Roman" w:cs="Times New Roman"/>
          <w:sz w:val="24"/>
          <w:szCs w:val="24"/>
        </w:rPr>
        <w:t>levels, producing bone marrow toxicity.</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B. Antimicrobial spectrum</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i/>
          <w:iCs/>
          <w:sz w:val="24"/>
          <w:szCs w:val="24"/>
        </w:rPr>
        <w:t>Chloramphenicol</w:t>
      </w:r>
      <w:r w:rsidRPr="000C5442">
        <w:rPr>
          <w:rFonts w:ascii="Times New Roman" w:eastAsia="MyriadPro-Regular" w:hAnsi="Times New Roman" w:cs="Times New Roman"/>
          <w:sz w:val="24"/>
          <w:szCs w:val="24"/>
        </w:rPr>
        <w:t>, a broad-spectrum antibio</w:t>
      </w:r>
      <w:r w:rsidR="004577D5" w:rsidRPr="000C5442">
        <w:rPr>
          <w:rFonts w:ascii="Times New Roman" w:eastAsia="MyriadPro-Regular" w:hAnsi="Times New Roman" w:cs="Times New Roman"/>
          <w:sz w:val="24"/>
          <w:szCs w:val="24"/>
        </w:rPr>
        <w:t xml:space="preserve">tic, is active not only against </w:t>
      </w:r>
      <w:r w:rsidRPr="000C5442">
        <w:rPr>
          <w:rFonts w:ascii="Times New Roman" w:eastAsia="MyriadPro-Regular" w:hAnsi="Times New Roman" w:cs="Times New Roman"/>
          <w:sz w:val="24"/>
          <w:szCs w:val="24"/>
        </w:rPr>
        <w:t>bacteria, but also against other micr</w:t>
      </w:r>
      <w:r w:rsidR="004577D5" w:rsidRPr="000C5442">
        <w:rPr>
          <w:rFonts w:ascii="Times New Roman" w:eastAsia="MyriadPro-Regular" w:hAnsi="Times New Roman" w:cs="Times New Roman"/>
          <w:sz w:val="24"/>
          <w:szCs w:val="24"/>
        </w:rPr>
        <w:t xml:space="preserve">oorganisms, such as Rickettsia. </w:t>
      </w:r>
      <w:r w:rsidRPr="000C5442">
        <w:rPr>
          <w:rFonts w:ascii="Times New Roman" w:eastAsia="MyriadPro-Regular" w:hAnsi="Times New Roman" w:cs="Times New Roman"/>
          <w:sz w:val="24"/>
          <w:szCs w:val="24"/>
        </w:rPr>
        <w:t xml:space="preserve">Pseudomonas aeruginosa is not </w:t>
      </w:r>
      <w:proofErr w:type="spellStart"/>
      <w:r w:rsidRPr="000C5442">
        <w:rPr>
          <w:rFonts w:ascii="Times New Roman" w:eastAsia="MyriadPro-Regular" w:hAnsi="Times New Roman" w:cs="Times New Roman"/>
          <w:sz w:val="24"/>
          <w:szCs w:val="24"/>
        </w:rPr>
        <w:t>aff</w:t>
      </w:r>
      <w:proofErr w:type="spellEnd"/>
      <w:r w:rsidRPr="000C5442">
        <w:rPr>
          <w:rFonts w:ascii="Times New Roman" w:eastAsia="MyriadPro-Regular" w:hAnsi="Times New Roman" w:cs="Times New Roman"/>
          <w:sz w:val="24"/>
          <w:szCs w:val="24"/>
        </w:rPr>
        <w:t xml:space="preserve"> </w:t>
      </w:r>
      <w:proofErr w:type="spellStart"/>
      <w:r w:rsidRPr="000C5442">
        <w:rPr>
          <w:rFonts w:ascii="Times New Roman" w:eastAsia="MyriadPro-Regular" w:hAnsi="Times New Roman" w:cs="Times New Roman"/>
          <w:sz w:val="24"/>
          <w:szCs w:val="24"/>
        </w:rPr>
        <w:t>ected</w:t>
      </w:r>
      <w:proofErr w:type="spellEnd"/>
      <w:r w:rsidRPr="000C5442">
        <w:rPr>
          <w:rFonts w:ascii="Times New Roman" w:eastAsia="MyriadPro-Regular" w:hAnsi="Times New Roman" w:cs="Times New Roman"/>
          <w:sz w:val="24"/>
          <w:szCs w:val="24"/>
        </w:rPr>
        <w:t xml:space="preserve">, nor are the </w:t>
      </w:r>
      <w:proofErr w:type="spellStart"/>
      <w:r w:rsidRPr="000C5442">
        <w:rPr>
          <w:rFonts w:ascii="Times New Roman" w:eastAsia="MyriadPro-Regular" w:hAnsi="Times New Roman" w:cs="Times New Roman"/>
          <w:sz w:val="24"/>
          <w:szCs w:val="24"/>
        </w:rPr>
        <w:t>Chlamydiae</w:t>
      </w:r>
      <w:proofErr w:type="spellEnd"/>
      <w:r w:rsidRPr="000C5442">
        <w:rPr>
          <w:rFonts w:ascii="Times New Roman" w:eastAsia="MyriadPro-Regular" w:hAnsi="Times New Roman" w:cs="Times New Roman"/>
          <w:sz w:val="24"/>
          <w:szCs w:val="24"/>
        </w:rPr>
        <w:t>.</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i/>
          <w:iCs/>
          <w:sz w:val="24"/>
          <w:szCs w:val="24"/>
        </w:rPr>
        <w:lastRenderedPageBreak/>
        <w:t xml:space="preserve">Chloramphenicol </w:t>
      </w:r>
      <w:r w:rsidRPr="000C5442">
        <w:rPr>
          <w:rFonts w:ascii="Times New Roman" w:eastAsia="MyriadPro-Regular" w:hAnsi="Times New Roman" w:cs="Times New Roman"/>
          <w:sz w:val="24"/>
          <w:szCs w:val="24"/>
        </w:rPr>
        <w:t>has excellent activity against anaerobes. The drug is</w:t>
      </w:r>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either bactericidal or (more commonl</w:t>
      </w:r>
      <w:r w:rsidR="004577D5" w:rsidRPr="000C5442">
        <w:rPr>
          <w:rFonts w:ascii="Times New Roman" w:eastAsia="MyriadPro-Regular" w:hAnsi="Times New Roman" w:cs="Times New Roman"/>
          <w:sz w:val="24"/>
          <w:szCs w:val="24"/>
        </w:rPr>
        <w:t xml:space="preserve">y) bacteriostatic, depending on </w:t>
      </w:r>
      <w:r w:rsidRPr="000C5442">
        <w:rPr>
          <w:rFonts w:ascii="Times New Roman" w:eastAsia="MyriadPro-Regular" w:hAnsi="Times New Roman" w:cs="Times New Roman"/>
          <w:sz w:val="24"/>
          <w:szCs w:val="24"/>
        </w:rPr>
        <w:t>the organism.</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C. Resistance</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Resistance is conferred by the presenc</w:t>
      </w:r>
      <w:r w:rsidR="004577D5" w:rsidRPr="000C5442">
        <w:rPr>
          <w:rFonts w:ascii="Times New Roman" w:eastAsia="MyriadPro-Regular" w:hAnsi="Times New Roman" w:cs="Times New Roman"/>
          <w:sz w:val="24"/>
          <w:szCs w:val="24"/>
        </w:rPr>
        <w:t xml:space="preserve">e of an R factor that codes for </w:t>
      </w:r>
      <w:r w:rsidRPr="000C5442">
        <w:rPr>
          <w:rFonts w:ascii="Times New Roman" w:eastAsia="MyriadPro-Regular" w:hAnsi="Times New Roman" w:cs="Times New Roman"/>
          <w:sz w:val="24"/>
          <w:szCs w:val="24"/>
        </w:rPr>
        <w:t xml:space="preserve">an acetyl coenzyme A transferase. This enzyme inactivates </w:t>
      </w:r>
      <w:r w:rsidR="007626DE">
        <w:rPr>
          <w:rFonts w:ascii="Times New Roman" w:eastAsia="MyriadPro-Regular" w:hAnsi="Times New Roman" w:cs="Times New Roman"/>
          <w:i/>
          <w:iCs/>
          <w:sz w:val="24"/>
          <w:szCs w:val="24"/>
        </w:rPr>
        <w:t>chlor</w:t>
      </w:r>
      <w:r w:rsidR="004577D5" w:rsidRPr="000C5442">
        <w:rPr>
          <w:rFonts w:ascii="Times New Roman" w:eastAsia="MyriadPro-Regular" w:hAnsi="Times New Roman" w:cs="Times New Roman"/>
          <w:i/>
          <w:iCs/>
          <w:sz w:val="24"/>
          <w:szCs w:val="24"/>
        </w:rPr>
        <w:t xml:space="preserve">amphenicol. </w:t>
      </w:r>
      <w:r w:rsidRPr="000C5442">
        <w:rPr>
          <w:rFonts w:ascii="Times New Roman" w:eastAsia="MyriadPro-Regular" w:hAnsi="Times New Roman" w:cs="Times New Roman"/>
          <w:sz w:val="24"/>
          <w:szCs w:val="24"/>
        </w:rPr>
        <w:t xml:space="preserve">Another mechanism for resistance </w:t>
      </w:r>
      <w:r w:rsidR="004577D5" w:rsidRPr="000C5442">
        <w:rPr>
          <w:rFonts w:ascii="Times New Roman" w:eastAsia="MyriadPro-Regular" w:hAnsi="Times New Roman" w:cs="Times New Roman"/>
          <w:sz w:val="24"/>
          <w:szCs w:val="24"/>
        </w:rPr>
        <w:t xml:space="preserve">is associated with an inability </w:t>
      </w:r>
      <w:r w:rsidRPr="000C5442">
        <w:rPr>
          <w:rFonts w:ascii="Times New Roman" w:eastAsia="MyriadPro-Regular" w:hAnsi="Times New Roman" w:cs="Times New Roman"/>
          <w:sz w:val="24"/>
          <w:szCs w:val="24"/>
        </w:rPr>
        <w:t>of the antibiotic to penetrate the organi</w:t>
      </w:r>
      <w:r w:rsidR="004577D5" w:rsidRPr="000C5442">
        <w:rPr>
          <w:rFonts w:ascii="Times New Roman" w:eastAsia="MyriadPro-Regular" w:hAnsi="Times New Roman" w:cs="Times New Roman"/>
          <w:sz w:val="24"/>
          <w:szCs w:val="24"/>
        </w:rPr>
        <w:t xml:space="preserve">sm. This change in permeability </w:t>
      </w:r>
      <w:r w:rsidRPr="000C5442">
        <w:rPr>
          <w:rFonts w:ascii="Times New Roman" w:eastAsia="MyriadPro-Regular" w:hAnsi="Times New Roman" w:cs="Times New Roman"/>
          <w:sz w:val="24"/>
          <w:szCs w:val="24"/>
        </w:rPr>
        <w:t>may be the basis of multidrug resistance.</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D. Pharmacokinetics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i/>
          <w:iCs/>
          <w:sz w:val="24"/>
          <w:szCs w:val="24"/>
        </w:rPr>
        <w:t xml:space="preserve">Chloramphenicol </w:t>
      </w:r>
      <w:r w:rsidRPr="000C5442">
        <w:rPr>
          <w:rFonts w:ascii="Times New Roman" w:eastAsia="MyriadPro-Regular" w:hAnsi="Times New Roman" w:cs="Times New Roman"/>
          <w:sz w:val="24"/>
          <w:szCs w:val="24"/>
        </w:rPr>
        <w:t>may be administered either intravenously</w:t>
      </w:r>
      <w:r w:rsidR="004577D5" w:rsidRPr="000C5442">
        <w:rPr>
          <w:rFonts w:ascii="Times New Roman" w:eastAsia="MyriadPro-Regular" w:hAnsi="Times New Roman" w:cs="Times New Roman"/>
          <w:sz w:val="24"/>
          <w:szCs w:val="24"/>
        </w:rPr>
        <w:t xml:space="preserve"> or orally </w:t>
      </w:r>
      <w:r w:rsidRPr="000C5442">
        <w:rPr>
          <w:rFonts w:ascii="Times New Roman" w:eastAsia="MyriadPro-Regular" w:hAnsi="Times New Roman" w:cs="Times New Roman"/>
          <w:sz w:val="24"/>
          <w:szCs w:val="24"/>
        </w:rPr>
        <w:t>(Figure 32.18). It is completely absorbed vi</w:t>
      </w:r>
      <w:r w:rsidR="004577D5" w:rsidRPr="000C5442">
        <w:rPr>
          <w:rFonts w:ascii="Times New Roman" w:eastAsia="MyriadPro-Regular" w:hAnsi="Times New Roman" w:cs="Times New Roman"/>
          <w:sz w:val="24"/>
          <w:szCs w:val="24"/>
        </w:rPr>
        <w:t xml:space="preserve">a the oral route because of its </w:t>
      </w:r>
      <w:r w:rsidRPr="000C5442">
        <w:rPr>
          <w:rFonts w:ascii="Times New Roman" w:eastAsia="MyriadPro-Regular" w:hAnsi="Times New Roman" w:cs="Times New Roman"/>
          <w:sz w:val="24"/>
          <w:szCs w:val="24"/>
        </w:rPr>
        <w:t xml:space="preserve">lipophilic nature, and is widely distributed </w:t>
      </w:r>
      <w:r w:rsidR="004577D5" w:rsidRPr="000C5442">
        <w:rPr>
          <w:rFonts w:ascii="Times New Roman" w:eastAsia="MyriadPro-Regular" w:hAnsi="Times New Roman" w:cs="Times New Roman"/>
          <w:sz w:val="24"/>
          <w:szCs w:val="24"/>
        </w:rPr>
        <w:t xml:space="preserve">throughout the body. It readily </w:t>
      </w:r>
      <w:r w:rsidRPr="000C5442">
        <w:rPr>
          <w:rFonts w:ascii="Times New Roman" w:eastAsia="MyriadPro-Regular" w:hAnsi="Times New Roman" w:cs="Times New Roman"/>
          <w:sz w:val="24"/>
          <w:szCs w:val="24"/>
        </w:rPr>
        <w:t>enters the normal CSF. The drug inhi</w:t>
      </w:r>
      <w:r w:rsidR="004577D5" w:rsidRPr="000C5442">
        <w:rPr>
          <w:rFonts w:ascii="Times New Roman" w:eastAsia="MyriadPro-Regular" w:hAnsi="Times New Roman" w:cs="Times New Roman"/>
          <w:sz w:val="24"/>
          <w:szCs w:val="24"/>
        </w:rPr>
        <w:t xml:space="preserve">bits the hepatic mixed-function </w:t>
      </w:r>
      <w:r w:rsidRPr="000C5442">
        <w:rPr>
          <w:rFonts w:ascii="Times New Roman" w:eastAsia="MyriadPro-Regular" w:hAnsi="Times New Roman" w:cs="Times New Roman"/>
          <w:sz w:val="24"/>
          <w:szCs w:val="24"/>
        </w:rPr>
        <w:t>oxidases. Excretion of the drug depends on</w:t>
      </w:r>
      <w:r w:rsidR="004577D5" w:rsidRPr="000C5442">
        <w:rPr>
          <w:rFonts w:ascii="Times New Roman" w:eastAsia="MyriadPro-Regular" w:hAnsi="Times New Roman" w:cs="Times New Roman"/>
          <w:sz w:val="24"/>
          <w:szCs w:val="24"/>
        </w:rPr>
        <w:t xml:space="preserve"> its conversion in the liver to </w:t>
      </w:r>
      <w:r w:rsidRPr="000C5442">
        <w:rPr>
          <w:rFonts w:ascii="Times New Roman" w:eastAsia="MyriadPro-Regular" w:hAnsi="Times New Roman" w:cs="Times New Roman"/>
          <w:sz w:val="24"/>
          <w:szCs w:val="24"/>
        </w:rPr>
        <w:t xml:space="preserve">a glucuronide, which is then secreted </w:t>
      </w:r>
      <w:r w:rsidR="004577D5" w:rsidRPr="000C5442">
        <w:rPr>
          <w:rFonts w:ascii="Times New Roman" w:eastAsia="MyriadPro-Regular" w:hAnsi="Times New Roman" w:cs="Times New Roman"/>
          <w:sz w:val="24"/>
          <w:szCs w:val="24"/>
        </w:rPr>
        <w:t xml:space="preserve">by the renal tubule. Only about </w:t>
      </w:r>
      <w:r w:rsidRPr="000C5442">
        <w:rPr>
          <w:rFonts w:ascii="Times New Roman" w:eastAsia="MyriadPro-Regular" w:hAnsi="Times New Roman" w:cs="Times New Roman"/>
          <w:sz w:val="24"/>
          <w:szCs w:val="24"/>
        </w:rPr>
        <w:t>10 percent of the parent compound is excr</w:t>
      </w:r>
      <w:r w:rsidR="007626DE">
        <w:rPr>
          <w:rFonts w:ascii="Times New Roman" w:eastAsia="MyriadPro-Regular" w:hAnsi="Times New Roman" w:cs="Times New Roman"/>
          <w:sz w:val="24"/>
          <w:szCs w:val="24"/>
        </w:rPr>
        <w:t>eted by glomerular fi</w:t>
      </w:r>
      <w:r w:rsidR="004577D5" w:rsidRPr="000C5442">
        <w:rPr>
          <w:rFonts w:ascii="Times New Roman" w:eastAsia="MyriadPro-Regular" w:hAnsi="Times New Roman" w:cs="Times New Roman"/>
          <w:sz w:val="24"/>
          <w:szCs w:val="24"/>
        </w:rPr>
        <w:t xml:space="preserve">ltration. </w:t>
      </w:r>
      <w:r w:rsidRPr="000C5442">
        <w:rPr>
          <w:rFonts w:ascii="Times New Roman" w:eastAsia="MyriadPro-Regular" w:hAnsi="Times New Roman" w:cs="Times New Roman"/>
          <w:i/>
          <w:iCs/>
          <w:sz w:val="24"/>
          <w:szCs w:val="24"/>
        </w:rPr>
        <w:t xml:space="preserve">Chloramphenicol </w:t>
      </w:r>
      <w:r w:rsidRPr="000C5442">
        <w:rPr>
          <w:rFonts w:ascii="Times New Roman" w:eastAsia="MyriadPro-Regular" w:hAnsi="Times New Roman" w:cs="Times New Roman"/>
          <w:sz w:val="24"/>
          <w:szCs w:val="24"/>
        </w:rPr>
        <w:t>is also secreted into breast milk.</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E. Adverse ef</w:t>
      </w:r>
      <w:r w:rsidR="007626DE">
        <w:rPr>
          <w:rFonts w:ascii="Times New Roman" w:eastAsia="MyriadPro-Bold" w:hAnsi="Times New Roman" w:cs="Times New Roman"/>
          <w:b/>
          <w:bCs/>
          <w:sz w:val="24"/>
          <w:szCs w:val="24"/>
        </w:rPr>
        <w:t>f</w:t>
      </w:r>
      <w:r w:rsidRPr="000C5442">
        <w:rPr>
          <w:rFonts w:ascii="Times New Roman" w:eastAsia="MyriadPro-Bold" w:hAnsi="Times New Roman" w:cs="Times New Roman"/>
          <w:b/>
          <w:bCs/>
          <w:sz w:val="24"/>
          <w:szCs w:val="24"/>
        </w:rPr>
        <w:t>ects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The clinical use of </w:t>
      </w:r>
      <w:r w:rsidRPr="000C5442">
        <w:rPr>
          <w:rFonts w:ascii="Times New Roman" w:eastAsia="MyriadPro-Bold" w:hAnsi="Times New Roman" w:cs="Times New Roman"/>
          <w:i/>
          <w:iCs/>
          <w:sz w:val="24"/>
          <w:szCs w:val="24"/>
        </w:rPr>
        <w:t xml:space="preserve">chloramphenicol </w:t>
      </w:r>
      <w:r w:rsidRPr="000C5442">
        <w:rPr>
          <w:rFonts w:ascii="Times New Roman" w:eastAsia="MyriadPro-Regular" w:hAnsi="Times New Roman" w:cs="Times New Roman"/>
          <w:sz w:val="24"/>
          <w:szCs w:val="24"/>
        </w:rPr>
        <w:t>is limited</w:t>
      </w:r>
      <w:r w:rsidR="004577D5" w:rsidRPr="000C5442">
        <w:rPr>
          <w:rFonts w:ascii="Times New Roman" w:eastAsia="MyriadPro-Regular" w:hAnsi="Times New Roman" w:cs="Times New Roman"/>
          <w:sz w:val="24"/>
          <w:szCs w:val="24"/>
        </w:rPr>
        <w:t xml:space="preserve"> to life-threatening infections </w:t>
      </w:r>
      <w:r w:rsidRPr="000C5442">
        <w:rPr>
          <w:rFonts w:ascii="Times New Roman" w:eastAsia="MyriadPro-Regular" w:hAnsi="Times New Roman" w:cs="Times New Roman"/>
          <w:sz w:val="24"/>
          <w:szCs w:val="24"/>
        </w:rPr>
        <w:t>bec</w:t>
      </w:r>
      <w:r w:rsidR="007626DE">
        <w:rPr>
          <w:rFonts w:ascii="Times New Roman" w:eastAsia="MyriadPro-Regular" w:hAnsi="Times New Roman" w:cs="Times New Roman"/>
          <w:sz w:val="24"/>
          <w:szCs w:val="24"/>
        </w:rPr>
        <w:t>ause of the serious adverse eff</w:t>
      </w:r>
      <w:r w:rsidRPr="000C5442">
        <w:rPr>
          <w:rFonts w:ascii="Times New Roman" w:eastAsia="MyriadPro-Regular" w:hAnsi="Times New Roman" w:cs="Times New Roman"/>
          <w:sz w:val="24"/>
          <w:szCs w:val="24"/>
        </w:rPr>
        <w:t>ects asso</w:t>
      </w:r>
      <w:r w:rsidR="004577D5" w:rsidRPr="000C5442">
        <w:rPr>
          <w:rFonts w:ascii="Times New Roman" w:eastAsia="MyriadPro-Regular" w:hAnsi="Times New Roman" w:cs="Times New Roman"/>
          <w:sz w:val="24"/>
          <w:szCs w:val="24"/>
        </w:rPr>
        <w:t xml:space="preserve">ciated with its administration. </w:t>
      </w:r>
      <w:r w:rsidRPr="000C5442">
        <w:rPr>
          <w:rFonts w:ascii="Times New Roman" w:eastAsia="MyriadPro-Regular" w:hAnsi="Times New Roman" w:cs="Times New Roman"/>
          <w:sz w:val="24"/>
          <w:szCs w:val="24"/>
        </w:rPr>
        <w:t>In addition to gastrointestina</w:t>
      </w:r>
      <w:r w:rsidR="007626DE">
        <w:rPr>
          <w:rFonts w:ascii="Times New Roman" w:eastAsia="MyriadPro-Regular" w:hAnsi="Times New Roman" w:cs="Times New Roman"/>
          <w:sz w:val="24"/>
          <w:szCs w:val="24"/>
        </w:rPr>
        <w:t xml:space="preserve">l upsets, overgrowth of Candida </w:t>
      </w:r>
      <w:r w:rsidRPr="000C5442">
        <w:rPr>
          <w:rFonts w:ascii="Times New Roman" w:eastAsia="MyriadPro-Regular" w:hAnsi="Times New Roman" w:cs="Times New Roman"/>
          <w:sz w:val="24"/>
          <w:szCs w:val="24"/>
        </w:rPr>
        <w:t>albicans may appear on mucous membranes.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1. </w:t>
      </w:r>
      <w:proofErr w:type="spellStart"/>
      <w:r w:rsidRPr="000C5442">
        <w:rPr>
          <w:rFonts w:ascii="Times New Roman" w:eastAsia="MyriadPro-Bold" w:hAnsi="Times New Roman" w:cs="Times New Roman"/>
          <w:b/>
          <w:bCs/>
          <w:sz w:val="24"/>
          <w:szCs w:val="24"/>
        </w:rPr>
        <w:t>Anemias</w:t>
      </w:r>
      <w:proofErr w:type="spellEnd"/>
      <w:r w:rsidRPr="000C5442">
        <w:rPr>
          <w:rFonts w:ascii="Times New Roman" w:eastAsia="MyriadPro-Bold" w:hAnsi="Times New Roman" w:cs="Times New Roman"/>
          <w:b/>
          <w:bCs/>
          <w:sz w:val="24"/>
          <w:szCs w:val="24"/>
        </w:rPr>
        <w:t xml:space="preserve">: </w:t>
      </w:r>
      <w:proofErr w:type="spellStart"/>
      <w:r w:rsidRPr="000C5442">
        <w:rPr>
          <w:rFonts w:ascii="Times New Roman" w:eastAsia="MyriadPro-Regular" w:hAnsi="Times New Roman" w:cs="Times New Roman"/>
          <w:sz w:val="24"/>
          <w:szCs w:val="24"/>
        </w:rPr>
        <w:t>Hemolytic</w:t>
      </w:r>
      <w:proofErr w:type="spellEnd"/>
      <w:r w:rsidRPr="000C5442">
        <w:rPr>
          <w:rFonts w:ascii="Times New Roman" w:eastAsia="MyriadPro-Regular" w:hAnsi="Times New Roman" w:cs="Times New Roman"/>
          <w:sz w:val="24"/>
          <w:szCs w:val="24"/>
        </w:rPr>
        <w:t xml:space="preserve"> </w:t>
      </w:r>
      <w:proofErr w:type="spellStart"/>
      <w:r w:rsidRPr="000C5442">
        <w:rPr>
          <w:rFonts w:ascii="Times New Roman" w:eastAsia="MyriadPro-Regular" w:hAnsi="Times New Roman" w:cs="Times New Roman"/>
          <w:sz w:val="24"/>
          <w:szCs w:val="24"/>
        </w:rPr>
        <w:t>anemia</w:t>
      </w:r>
      <w:proofErr w:type="spellEnd"/>
      <w:r w:rsidRPr="000C5442">
        <w:rPr>
          <w:rFonts w:ascii="Times New Roman" w:eastAsia="MyriadPro-Regular" w:hAnsi="Times New Roman" w:cs="Times New Roman"/>
          <w:sz w:val="24"/>
          <w:szCs w:val="24"/>
        </w:rPr>
        <w:t xml:space="preserve"> occurs</w:t>
      </w:r>
      <w:r w:rsidR="004577D5" w:rsidRPr="000C5442">
        <w:rPr>
          <w:rFonts w:ascii="Times New Roman" w:eastAsia="MyriadPro-Regular" w:hAnsi="Times New Roman" w:cs="Times New Roman"/>
          <w:sz w:val="24"/>
          <w:szCs w:val="24"/>
        </w:rPr>
        <w:t xml:space="preserve"> in patients with low levels of </w:t>
      </w:r>
      <w:r w:rsidRPr="000C5442">
        <w:rPr>
          <w:rFonts w:ascii="Times New Roman" w:eastAsia="MyriadPro-Regular" w:hAnsi="Times New Roman" w:cs="Times New Roman"/>
          <w:sz w:val="24"/>
          <w:szCs w:val="24"/>
        </w:rPr>
        <w:t xml:space="preserve">glucose 6-phosphate dehydrogenase. </w:t>
      </w:r>
      <w:r w:rsidR="004577D5" w:rsidRPr="000C5442">
        <w:rPr>
          <w:rFonts w:ascii="Times New Roman" w:eastAsia="MyriadPro-Regular" w:hAnsi="Times New Roman" w:cs="Times New Roman"/>
          <w:sz w:val="24"/>
          <w:szCs w:val="24"/>
        </w:rPr>
        <w:t xml:space="preserve">Other types of </w:t>
      </w:r>
      <w:proofErr w:type="spellStart"/>
      <w:r w:rsidR="004577D5" w:rsidRPr="000C5442">
        <w:rPr>
          <w:rFonts w:ascii="Times New Roman" w:eastAsia="MyriadPro-Regular" w:hAnsi="Times New Roman" w:cs="Times New Roman"/>
          <w:sz w:val="24"/>
          <w:szCs w:val="24"/>
        </w:rPr>
        <w:t>anemia</w:t>
      </w:r>
      <w:proofErr w:type="spellEnd"/>
      <w:r w:rsidR="004577D5" w:rsidRPr="000C5442">
        <w:rPr>
          <w:rFonts w:ascii="Times New Roman" w:eastAsia="MyriadPro-Regular" w:hAnsi="Times New Roman" w:cs="Times New Roman"/>
          <w:sz w:val="24"/>
          <w:szCs w:val="24"/>
        </w:rPr>
        <w:t xml:space="preserve"> occurring </w:t>
      </w:r>
      <w:r w:rsidR="007626DE">
        <w:rPr>
          <w:rFonts w:ascii="Times New Roman" w:eastAsia="MyriadPro-Regular" w:hAnsi="Times New Roman" w:cs="Times New Roman"/>
          <w:sz w:val="24"/>
          <w:szCs w:val="24"/>
        </w:rPr>
        <w:t>as a side eff</w:t>
      </w:r>
      <w:r w:rsidRPr="000C5442">
        <w:rPr>
          <w:rFonts w:ascii="Times New Roman" w:eastAsia="MyriadPro-Regular" w:hAnsi="Times New Roman" w:cs="Times New Roman"/>
          <w:sz w:val="24"/>
          <w:szCs w:val="24"/>
        </w:rPr>
        <w:t xml:space="preserve">ect of </w:t>
      </w:r>
      <w:r w:rsidRPr="000C5442">
        <w:rPr>
          <w:rFonts w:ascii="Times New Roman" w:eastAsia="MyriadPro-Bold" w:hAnsi="Times New Roman" w:cs="Times New Roman"/>
          <w:i/>
          <w:iCs/>
          <w:sz w:val="24"/>
          <w:szCs w:val="24"/>
        </w:rPr>
        <w:t xml:space="preserve">chloramphenicol </w:t>
      </w:r>
      <w:r w:rsidR="004577D5" w:rsidRPr="000C5442">
        <w:rPr>
          <w:rFonts w:ascii="Times New Roman" w:eastAsia="MyriadPro-Regular" w:hAnsi="Times New Roman" w:cs="Times New Roman"/>
          <w:sz w:val="24"/>
          <w:szCs w:val="24"/>
        </w:rPr>
        <w:t xml:space="preserve">include reversible </w:t>
      </w:r>
      <w:proofErr w:type="spellStart"/>
      <w:r w:rsidR="004577D5" w:rsidRPr="000C5442">
        <w:rPr>
          <w:rFonts w:ascii="Times New Roman" w:eastAsia="MyriadPro-Regular" w:hAnsi="Times New Roman" w:cs="Times New Roman"/>
          <w:sz w:val="24"/>
          <w:szCs w:val="24"/>
        </w:rPr>
        <w:t>anemia</w:t>
      </w:r>
      <w:proofErr w:type="spellEnd"/>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which is apparently dose-related and occurs concom</w:t>
      </w:r>
      <w:r w:rsidR="004577D5" w:rsidRPr="000C5442">
        <w:rPr>
          <w:rFonts w:ascii="Times New Roman" w:eastAsia="MyriadPro-Regular" w:hAnsi="Times New Roman" w:cs="Times New Roman"/>
          <w:sz w:val="24"/>
          <w:szCs w:val="24"/>
        </w:rPr>
        <w:t xml:space="preserve">itantly with </w:t>
      </w:r>
      <w:r w:rsidRPr="000C5442">
        <w:rPr>
          <w:rFonts w:ascii="Times New Roman" w:eastAsia="MyriadPro-Regular" w:hAnsi="Times New Roman" w:cs="Times New Roman"/>
          <w:sz w:val="24"/>
          <w:szCs w:val="24"/>
        </w:rPr>
        <w:t xml:space="preserve">therapy, and aplastic </w:t>
      </w:r>
      <w:proofErr w:type="spellStart"/>
      <w:r w:rsidRPr="000C5442">
        <w:rPr>
          <w:rFonts w:ascii="Times New Roman" w:eastAsia="MyriadPro-Regular" w:hAnsi="Times New Roman" w:cs="Times New Roman"/>
          <w:sz w:val="24"/>
          <w:szCs w:val="24"/>
        </w:rPr>
        <w:t>anemia</w:t>
      </w:r>
      <w:proofErr w:type="spellEnd"/>
      <w:r w:rsidRPr="000C5442">
        <w:rPr>
          <w:rFonts w:ascii="Times New Roman" w:eastAsia="MyriadPro-Regular" w:hAnsi="Times New Roman" w:cs="Times New Roman"/>
          <w:sz w:val="24"/>
          <w:szCs w:val="24"/>
        </w:rPr>
        <w:t>, which</w:t>
      </w:r>
      <w:r w:rsidR="004577D5" w:rsidRPr="000C5442">
        <w:rPr>
          <w:rFonts w:ascii="Times New Roman" w:eastAsia="MyriadPro-Regular" w:hAnsi="Times New Roman" w:cs="Times New Roman"/>
          <w:sz w:val="24"/>
          <w:szCs w:val="24"/>
        </w:rPr>
        <w:t xml:space="preserve"> although rare is idiosyncratic </w:t>
      </w:r>
      <w:r w:rsidRPr="000C5442">
        <w:rPr>
          <w:rFonts w:ascii="Times New Roman" w:eastAsia="MyriadPro-Regular" w:hAnsi="Times New Roman" w:cs="Times New Roman"/>
          <w:sz w:val="24"/>
          <w:szCs w:val="24"/>
        </w:rPr>
        <w:t xml:space="preserve">and usually fatal. [Note: Aplastic </w:t>
      </w:r>
      <w:proofErr w:type="spellStart"/>
      <w:r w:rsidRPr="000C5442">
        <w:rPr>
          <w:rFonts w:ascii="Times New Roman" w:eastAsia="MyriadPro-Regular" w:hAnsi="Times New Roman" w:cs="Times New Roman"/>
          <w:sz w:val="24"/>
          <w:szCs w:val="24"/>
        </w:rPr>
        <w:t>an</w:t>
      </w:r>
      <w:r w:rsidR="004577D5" w:rsidRPr="000C5442">
        <w:rPr>
          <w:rFonts w:ascii="Times New Roman" w:eastAsia="MyriadPro-Regular" w:hAnsi="Times New Roman" w:cs="Times New Roman"/>
          <w:sz w:val="24"/>
          <w:szCs w:val="24"/>
        </w:rPr>
        <w:t>emia</w:t>
      </w:r>
      <w:proofErr w:type="spellEnd"/>
      <w:r w:rsidR="004577D5" w:rsidRPr="000C5442">
        <w:rPr>
          <w:rFonts w:ascii="Times New Roman" w:eastAsia="MyriadPro-Regular" w:hAnsi="Times New Roman" w:cs="Times New Roman"/>
          <w:sz w:val="24"/>
          <w:szCs w:val="24"/>
        </w:rPr>
        <w:t xml:space="preserve"> is independent of dose and </w:t>
      </w:r>
      <w:r w:rsidRPr="000C5442">
        <w:rPr>
          <w:rFonts w:ascii="Times New Roman" w:eastAsia="MyriadPro-Regular" w:hAnsi="Times New Roman" w:cs="Times New Roman"/>
          <w:sz w:val="24"/>
          <w:szCs w:val="24"/>
        </w:rPr>
        <w:t>may occur after therapy has ceased.]</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2. </w:t>
      </w:r>
      <w:proofErr w:type="spellStart"/>
      <w:r w:rsidRPr="000C5442">
        <w:rPr>
          <w:rFonts w:ascii="Times New Roman" w:eastAsia="MyriadPro-Bold" w:hAnsi="Times New Roman" w:cs="Times New Roman"/>
          <w:b/>
          <w:bCs/>
          <w:sz w:val="24"/>
          <w:szCs w:val="24"/>
        </w:rPr>
        <w:t>Gray</w:t>
      </w:r>
      <w:proofErr w:type="spellEnd"/>
      <w:r w:rsidRPr="000C5442">
        <w:rPr>
          <w:rFonts w:ascii="Times New Roman" w:eastAsia="MyriadPro-Bold" w:hAnsi="Times New Roman" w:cs="Times New Roman"/>
          <w:b/>
          <w:bCs/>
          <w:sz w:val="24"/>
          <w:szCs w:val="24"/>
        </w:rPr>
        <w:t xml:space="preserve"> baby syndrome: </w:t>
      </w:r>
      <w:r w:rsidRPr="000C5442">
        <w:rPr>
          <w:rFonts w:ascii="Times New Roman" w:eastAsia="MyriadPro-Regular" w:hAnsi="Times New Roman" w:cs="Times New Roman"/>
          <w:sz w:val="24"/>
          <w:szCs w:val="24"/>
        </w:rPr>
        <w:t>This advers</w:t>
      </w:r>
      <w:r w:rsidR="004577D5" w:rsidRPr="000C5442">
        <w:rPr>
          <w:rFonts w:ascii="Times New Roman" w:eastAsia="MyriadPro-Regular" w:hAnsi="Times New Roman" w:cs="Times New Roman"/>
          <w:sz w:val="24"/>
          <w:szCs w:val="24"/>
        </w:rPr>
        <w:t xml:space="preserve">e eff </w:t>
      </w:r>
      <w:proofErr w:type="spellStart"/>
      <w:r w:rsidR="004577D5" w:rsidRPr="000C5442">
        <w:rPr>
          <w:rFonts w:ascii="Times New Roman" w:eastAsia="MyriadPro-Regular" w:hAnsi="Times New Roman" w:cs="Times New Roman"/>
          <w:sz w:val="24"/>
          <w:szCs w:val="24"/>
        </w:rPr>
        <w:t>ect</w:t>
      </w:r>
      <w:proofErr w:type="spellEnd"/>
      <w:r w:rsidR="004577D5" w:rsidRPr="000C5442">
        <w:rPr>
          <w:rFonts w:ascii="Times New Roman" w:eastAsia="MyriadPro-Regular" w:hAnsi="Times New Roman" w:cs="Times New Roman"/>
          <w:sz w:val="24"/>
          <w:szCs w:val="24"/>
        </w:rPr>
        <w:t xml:space="preserve"> occurs in neonates if </w:t>
      </w:r>
      <w:r w:rsidRPr="000C5442">
        <w:rPr>
          <w:rFonts w:ascii="Times New Roman" w:eastAsia="MyriadPro-Regular" w:hAnsi="Times New Roman" w:cs="Times New Roman"/>
          <w:sz w:val="24"/>
          <w:szCs w:val="24"/>
        </w:rPr>
        <w:t xml:space="preserve">the dosage regimen of </w:t>
      </w:r>
      <w:r w:rsidRPr="000C5442">
        <w:rPr>
          <w:rFonts w:ascii="Times New Roman" w:eastAsia="MyriadPro-Bold" w:hAnsi="Times New Roman" w:cs="Times New Roman"/>
          <w:i/>
          <w:iCs/>
          <w:sz w:val="24"/>
          <w:szCs w:val="24"/>
        </w:rPr>
        <w:t xml:space="preserve">chloramphenicol </w:t>
      </w:r>
      <w:r w:rsidR="004577D5" w:rsidRPr="000C5442">
        <w:rPr>
          <w:rFonts w:ascii="Times New Roman" w:eastAsia="MyriadPro-Regular" w:hAnsi="Times New Roman" w:cs="Times New Roman"/>
          <w:sz w:val="24"/>
          <w:szCs w:val="24"/>
        </w:rPr>
        <w:t xml:space="preserve">is not properly adjusted. </w:t>
      </w:r>
      <w:r w:rsidRPr="000C5442">
        <w:rPr>
          <w:rFonts w:ascii="Times New Roman" w:eastAsia="MyriadPro-Regular" w:hAnsi="Times New Roman" w:cs="Times New Roman"/>
          <w:sz w:val="24"/>
          <w:szCs w:val="24"/>
        </w:rPr>
        <w:t xml:space="preserve">Neonates have a low capacity to </w:t>
      </w:r>
      <w:proofErr w:type="spellStart"/>
      <w:r w:rsidRPr="000C5442">
        <w:rPr>
          <w:rFonts w:ascii="Times New Roman" w:eastAsia="MyriadPro-Regular" w:hAnsi="Times New Roman" w:cs="Times New Roman"/>
          <w:sz w:val="24"/>
          <w:szCs w:val="24"/>
        </w:rPr>
        <w:t>glu</w:t>
      </w:r>
      <w:r w:rsidR="004577D5" w:rsidRPr="000C5442">
        <w:rPr>
          <w:rFonts w:ascii="Times New Roman" w:eastAsia="MyriadPro-Regular" w:hAnsi="Times New Roman" w:cs="Times New Roman"/>
          <w:sz w:val="24"/>
          <w:szCs w:val="24"/>
        </w:rPr>
        <w:t>curonylated</w:t>
      </w:r>
      <w:proofErr w:type="spellEnd"/>
      <w:r w:rsidR="004577D5" w:rsidRPr="000C5442">
        <w:rPr>
          <w:rFonts w:ascii="Times New Roman" w:eastAsia="MyriadPro-Regular" w:hAnsi="Times New Roman" w:cs="Times New Roman"/>
          <w:sz w:val="24"/>
          <w:szCs w:val="24"/>
        </w:rPr>
        <w:t xml:space="preserve"> the antibiotic, and </w:t>
      </w:r>
      <w:r w:rsidRPr="000C5442">
        <w:rPr>
          <w:rFonts w:ascii="Times New Roman" w:eastAsia="MyriadPro-Regular" w:hAnsi="Times New Roman" w:cs="Times New Roman"/>
          <w:sz w:val="24"/>
          <w:szCs w:val="24"/>
        </w:rPr>
        <w:t>they have underdeveloped renal fun</w:t>
      </w:r>
      <w:r w:rsidR="004577D5" w:rsidRPr="000C5442">
        <w:rPr>
          <w:rFonts w:ascii="Times New Roman" w:eastAsia="MyriadPro-Regular" w:hAnsi="Times New Roman" w:cs="Times New Roman"/>
          <w:sz w:val="24"/>
          <w:szCs w:val="24"/>
        </w:rPr>
        <w:t xml:space="preserve">ction. Therefore, neonates have </w:t>
      </w:r>
      <w:r w:rsidRPr="000C5442">
        <w:rPr>
          <w:rFonts w:ascii="Times New Roman" w:eastAsia="MyriadPro-Regular" w:hAnsi="Times New Roman" w:cs="Times New Roman"/>
          <w:sz w:val="24"/>
          <w:szCs w:val="24"/>
        </w:rPr>
        <w:t>a decreased ability to excrete the drug, which accumulates to l</w:t>
      </w:r>
      <w:r w:rsidR="004577D5" w:rsidRPr="000C5442">
        <w:rPr>
          <w:rFonts w:ascii="Times New Roman" w:eastAsia="MyriadPro-Regular" w:hAnsi="Times New Roman" w:cs="Times New Roman"/>
          <w:sz w:val="24"/>
          <w:szCs w:val="24"/>
        </w:rPr>
        <w:t xml:space="preserve">evels </w:t>
      </w:r>
      <w:r w:rsidRPr="000C5442">
        <w:rPr>
          <w:rFonts w:ascii="Times New Roman" w:eastAsia="MyriadPro-Regular" w:hAnsi="Times New Roman" w:cs="Times New Roman"/>
          <w:sz w:val="24"/>
          <w:szCs w:val="24"/>
        </w:rPr>
        <w:t>that interfere with the function o</w:t>
      </w:r>
      <w:r w:rsidR="004577D5" w:rsidRPr="000C5442">
        <w:rPr>
          <w:rFonts w:ascii="Times New Roman" w:eastAsia="MyriadPro-Regular" w:hAnsi="Times New Roman" w:cs="Times New Roman"/>
          <w:sz w:val="24"/>
          <w:szCs w:val="24"/>
        </w:rPr>
        <w:t xml:space="preserve">f mitochondrial ribosomes. This </w:t>
      </w:r>
      <w:r w:rsidRPr="000C5442">
        <w:rPr>
          <w:rFonts w:ascii="Times New Roman" w:eastAsia="MyriadPro-Regular" w:hAnsi="Times New Roman" w:cs="Times New Roman"/>
          <w:sz w:val="24"/>
          <w:szCs w:val="24"/>
        </w:rPr>
        <w:t>leads to poor feeding, depressed brea</w:t>
      </w:r>
      <w:r w:rsidR="004577D5" w:rsidRPr="000C5442">
        <w:rPr>
          <w:rFonts w:ascii="Times New Roman" w:eastAsia="MyriadPro-Regular" w:hAnsi="Times New Roman" w:cs="Times New Roman"/>
          <w:sz w:val="24"/>
          <w:szCs w:val="24"/>
        </w:rPr>
        <w:t xml:space="preserve">thing, cardiovascular collapse, </w:t>
      </w:r>
      <w:r w:rsidRPr="000C5442">
        <w:rPr>
          <w:rFonts w:ascii="Times New Roman" w:eastAsia="MyriadPro-Regular" w:hAnsi="Times New Roman" w:cs="Times New Roman"/>
          <w:sz w:val="24"/>
          <w:szCs w:val="24"/>
        </w:rPr>
        <w:t>cyanosis (hence the term “</w:t>
      </w:r>
      <w:proofErr w:type="spellStart"/>
      <w:r w:rsidRPr="000C5442">
        <w:rPr>
          <w:rFonts w:ascii="Times New Roman" w:eastAsia="MyriadPro-Regular" w:hAnsi="Times New Roman" w:cs="Times New Roman"/>
          <w:sz w:val="24"/>
          <w:szCs w:val="24"/>
        </w:rPr>
        <w:t>gray</w:t>
      </w:r>
      <w:proofErr w:type="spellEnd"/>
      <w:r w:rsidRPr="000C5442">
        <w:rPr>
          <w:rFonts w:ascii="Times New Roman" w:eastAsia="MyriadPro-Regular" w:hAnsi="Times New Roman" w:cs="Times New Roman"/>
          <w:sz w:val="24"/>
          <w:szCs w:val="24"/>
        </w:rPr>
        <w:t xml:space="preserve"> baby”</w:t>
      </w:r>
      <w:r w:rsidR="004577D5" w:rsidRPr="000C5442">
        <w:rPr>
          <w:rFonts w:ascii="Times New Roman" w:eastAsia="MyriadPro-Regular" w:hAnsi="Times New Roman" w:cs="Times New Roman"/>
          <w:sz w:val="24"/>
          <w:szCs w:val="24"/>
        </w:rPr>
        <w:t xml:space="preserve">), and death. Adults who have </w:t>
      </w:r>
      <w:r w:rsidRPr="000C5442">
        <w:rPr>
          <w:rFonts w:ascii="Times New Roman" w:eastAsia="MyriadPro-Regular" w:hAnsi="Times New Roman" w:cs="Times New Roman"/>
          <w:sz w:val="24"/>
          <w:szCs w:val="24"/>
        </w:rPr>
        <w:t>received very high doses of the drug can also exhibit this toxicity.</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3. Interactions: </w:t>
      </w:r>
      <w:r w:rsidRPr="000C5442">
        <w:rPr>
          <w:rFonts w:ascii="Times New Roman" w:eastAsia="MyriadPro-Bold" w:hAnsi="Times New Roman" w:cs="Times New Roman"/>
          <w:i/>
          <w:iCs/>
          <w:sz w:val="24"/>
          <w:szCs w:val="24"/>
        </w:rPr>
        <w:t xml:space="preserve">Chloramphenicol </w:t>
      </w:r>
      <w:r w:rsidRPr="000C5442">
        <w:rPr>
          <w:rFonts w:ascii="Times New Roman" w:eastAsia="MyriadPro-Regular" w:hAnsi="Times New Roman" w:cs="Times New Roman"/>
          <w:sz w:val="24"/>
          <w:szCs w:val="24"/>
        </w:rPr>
        <w:t xml:space="preserve">is able </w:t>
      </w:r>
      <w:r w:rsidR="007626DE">
        <w:rPr>
          <w:rFonts w:ascii="Times New Roman" w:eastAsia="MyriadPro-Regular" w:hAnsi="Times New Roman" w:cs="Times New Roman"/>
          <w:sz w:val="24"/>
          <w:szCs w:val="24"/>
        </w:rPr>
        <w:t>to inhibit some of the hepa</w:t>
      </w:r>
      <w:r w:rsidR="004577D5" w:rsidRPr="000C5442">
        <w:rPr>
          <w:rFonts w:ascii="Times New Roman" w:eastAsia="MyriadPro-Regular" w:hAnsi="Times New Roman" w:cs="Times New Roman"/>
          <w:sz w:val="24"/>
          <w:szCs w:val="24"/>
        </w:rPr>
        <w:t xml:space="preserve">tic </w:t>
      </w:r>
      <w:r w:rsidRPr="000C5442">
        <w:rPr>
          <w:rFonts w:ascii="Times New Roman" w:eastAsia="MyriadPro-Regular" w:hAnsi="Times New Roman" w:cs="Times New Roman"/>
          <w:sz w:val="24"/>
          <w:szCs w:val="24"/>
        </w:rPr>
        <w:t>mixed-function oxidases and, thus</w:t>
      </w:r>
      <w:r w:rsidR="004577D5" w:rsidRPr="000C5442">
        <w:rPr>
          <w:rFonts w:ascii="Times New Roman" w:eastAsia="MyriadPro-Regular" w:hAnsi="Times New Roman" w:cs="Times New Roman"/>
          <w:sz w:val="24"/>
          <w:szCs w:val="24"/>
        </w:rPr>
        <w:t xml:space="preserve">, blocks the metabolism of such </w:t>
      </w:r>
      <w:r w:rsidRPr="000C5442">
        <w:rPr>
          <w:rFonts w:ascii="Times New Roman" w:eastAsia="MyriadPro-Regular" w:hAnsi="Times New Roman" w:cs="Times New Roman"/>
          <w:sz w:val="24"/>
          <w:szCs w:val="24"/>
        </w:rPr>
        <w:t xml:space="preserve">drugs as </w:t>
      </w:r>
      <w:r w:rsidRPr="000C5442">
        <w:rPr>
          <w:rFonts w:ascii="Times New Roman" w:eastAsia="MyriadPro-Bold" w:hAnsi="Times New Roman" w:cs="Times New Roman"/>
          <w:i/>
          <w:iCs/>
          <w:sz w:val="24"/>
          <w:szCs w:val="24"/>
        </w:rPr>
        <w:t>warfarin</w:t>
      </w:r>
      <w:r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phenytoin</w:t>
      </w:r>
      <w:r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 xml:space="preserve">tolbutamide, </w:t>
      </w:r>
      <w:r w:rsidRPr="000C5442">
        <w:rPr>
          <w:rFonts w:ascii="Times New Roman" w:eastAsia="MyriadPro-Regular" w:hAnsi="Times New Roman" w:cs="Times New Roman"/>
          <w:sz w:val="24"/>
          <w:szCs w:val="24"/>
        </w:rPr>
        <w:t xml:space="preserve">and </w:t>
      </w:r>
      <w:r w:rsidRPr="000C5442">
        <w:rPr>
          <w:rFonts w:ascii="Times New Roman" w:eastAsia="MyriadPro-Bold" w:hAnsi="Times New Roman" w:cs="Times New Roman"/>
          <w:i/>
          <w:iCs/>
          <w:sz w:val="24"/>
          <w:szCs w:val="24"/>
        </w:rPr>
        <w:t>chlorpropamide</w:t>
      </w:r>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 xml:space="preserve">thereby elevating their concentrations </w:t>
      </w:r>
      <w:r w:rsidR="007626DE">
        <w:rPr>
          <w:rFonts w:ascii="Times New Roman" w:eastAsia="MyriadPro-Regular" w:hAnsi="Times New Roman" w:cs="Times New Roman"/>
          <w:sz w:val="24"/>
          <w:szCs w:val="24"/>
        </w:rPr>
        <w:t>and potentiating their eff</w:t>
      </w:r>
      <w:r w:rsidR="004577D5" w:rsidRPr="000C5442">
        <w:rPr>
          <w:rFonts w:ascii="Times New Roman" w:eastAsia="MyriadPro-Regular" w:hAnsi="Times New Roman" w:cs="Times New Roman"/>
          <w:sz w:val="24"/>
          <w:szCs w:val="24"/>
        </w:rPr>
        <w:t xml:space="preserve">ects </w:t>
      </w:r>
      <w:r w:rsidRPr="000C5442">
        <w:rPr>
          <w:rFonts w:ascii="Times New Roman" w:eastAsia="MyriadPro-Regular" w:hAnsi="Times New Roman" w:cs="Times New Roman"/>
          <w:sz w:val="24"/>
          <w:szCs w:val="24"/>
        </w:rPr>
        <w:t>(Figure 32.19).</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lastRenderedPageBreak/>
        <w:t>VII. CLINDAMYCIN</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i/>
          <w:iCs/>
          <w:sz w:val="24"/>
          <w:szCs w:val="24"/>
        </w:rPr>
        <w:t xml:space="preserve">Clindamycin </w:t>
      </w:r>
      <w:r w:rsidRPr="000C5442">
        <w:rPr>
          <w:rFonts w:ascii="Times New Roman" w:eastAsia="MyriadPro-Regular" w:hAnsi="Times New Roman" w:cs="Times New Roman"/>
          <w:sz w:val="24"/>
          <w:szCs w:val="24"/>
        </w:rPr>
        <w:t>[</w:t>
      </w:r>
      <w:proofErr w:type="spellStart"/>
      <w:r w:rsidRPr="000C5442">
        <w:rPr>
          <w:rFonts w:ascii="Times New Roman" w:eastAsia="MyriadPro-Regular" w:hAnsi="Times New Roman" w:cs="Times New Roman"/>
          <w:sz w:val="24"/>
          <w:szCs w:val="24"/>
        </w:rPr>
        <w:t>klin</w:t>
      </w:r>
      <w:proofErr w:type="spellEnd"/>
      <w:r w:rsidRPr="000C5442">
        <w:rPr>
          <w:rFonts w:ascii="Times New Roman" w:eastAsia="MyriadPro-Regular" w:hAnsi="Times New Roman" w:cs="Times New Roman"/>
          <w:sz w:val="24"/>
          <w:szCs w:val="24"/>
        </w:rPr>
        <w:t>-da-MYE-sin] has a mechanis</w:t>
      </w:r>
      <w:r w:rsidR="004577D5" w:rsidRPr="000C5442">
        <w:rPr>
          <w:rFonts w:ascii="Times New Roman" w:eastAsia="MyriadPro-Regular" w:hAnsi="Times New Roman" w:cs="Times New Roman"/>
          <w:sz w:val="24"/>
          <w:szCs w:val="24"/>
        </w:rPr>
        <w:t xml:space="preserve">m of action that is the same as </w:t>
      </w:r>
      <w:r w:rsidRPr="000C5442">
        <w:rPr>
          <w:rFonts w:ascii="Times New Roman" w:eastAsia="MyriadPro-Regular" w:hAnsi="Times New Roman" w:cs="Times New Roman"/>
          <w:sz w:val="24"/>
          <w:szCs w:val="24"/>
        </w:rPr>
        <w:t xml:space="preserve">that of </w:t>
      </w:r>
      <w:r w:rsidRPr="000C5442">
        <w:rPr>
          <w:rFonts w:ascii="Times New Roman" w:eastAsia="MyriadPro-Bold" w:hAnsi="Times New Roman" w:cs="Times New Roman"/>
          <w:i/>
          <w:iCs/>
          <w:sz w:val="24"/>
          <w:szCs w:val="24"/>
        </w:rPr>
        <w:t>erythromycin</w:t>
      </w:r>
      <w:r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 xml:space="preserve">Clindamycin </w:t>
      </w:r>
      <w:r w:rsidRPr="000C5442">
        <w:rPr>
          <w:rFonts w:ascii="Times New Roman" w:eastAsia="MyriadPro-Regular" w:hAnsi="Times New Roman" w:cs="Times New Roman"/>
          <w:sz w:val="24"/>
          <w:szCs w:val="24"/>
        </w:rPr>
        <w:t>is employed primarily in t</w:t>
      </w:r>
      <w:r w:rsidR="004577D5" w:rsidRPr="000C5442">
        <w:rPr>
          <w:rFonts w:ascii="Times New Roman" w:eastAsia="MyriadPro-Regular" w:hAnsi="Times New Roman" w:cs="Times New Roman"/>
          <w:sz w:val="24"/>
          <w:szCs w:val="24"/>
        </w:rPr>
        <w:t xml:space="preserve">he treatment of </w:t>
      </w:r>
      <w:r w:rsidRPr="000C5442">
        <w:rPr>
          <w:rFonts w:ascii="Times New Roman" w:eastAsia="MyriadPro-Regular" w:hAnsi="Times New Roman" w:cs="Times New Roman"/>
          <w:sz w:val="24"/>
          <w:szCs w:val="24"/>
        </w:rPr>
        <w:t>infections caused by anaerobic bacteria, such</w:t>
      </w:r>
      <w:r w:rsidR="004577D5" w:rsidRPr="000C5442">
        <w:rPr>
          <w:rFonts w:ascii="Times New Roman" w:eastAsia="MyriadPro-Regular" w:hAnsi="Times New Roman" w:cs="Times New Roman"/>
          <w:sz w:val="24"/>
          <w:szCs w:val="24"/>
        </w:rPr>
        <w:t xml:space="preserve"> as Bacteroides fragilis, which </w:t>
      </w:r>
      <w:r w:rsidRPr="000C5442">
        <w:rPr>
          <w:rFonts w:ascii="Times New Roman" w:eastAsia="MyriadPro-Regular" w:hAnsi="Times New Roman" w:cs="Times New Roman"/>
          <w:sz w:val="24"/>
          <w:szCs w:val="24"/>
        </w:rPr>
        <w:t>often causes abdominal infections associated w</w:t>
      </w:r>
      <w:r w:rsidR="004577D5" w:rsidRPr="000C5442">
        <w:rPr>
          <w:rFonts w:ascii="Times New Roman" w:eastAsia="MyriadPro-Regular" w:hAnsi="Times New Roman" w:cs="Times New Roman"/>
          <w:sz w:val="24"/>
          <w:szCs w:val="24"/>
        </w:rPr>
        <w:t xml:space="preserve">ith trauma. However, it is also </w:t>
      </w:r>
      <w:r w:rsidR="007626DE">
        <w:rPr>
          <w:rFonts w:ascii="Times New Roman" w:eastAsia="MyriadPro-Regular" w:hAnsi="Times New Roman" w:cs="Times New Roman"/>
          <w:sz w:val="24"/>
          <w:szCs w:val="24"/>
        </w:rPr>
        <w:t>signifi</w:t>
      </w:r>
      <w:r w:rsidRPr="000C5442">
        <w:rPr>
          <w:rFonts w:ascii="Times New Roman" w:eastAsia="MyriadPro-Regular" w:hAnsi="Times New Roman" w:cs="Times New Roman"/>
          <w:sz w:val="24"/>
          <w:szCs w:val="24"/>
        </w:rPr>
        <w:t xml:space="preserve">cantly active against </w:t>
      </w:r>
      <w:proofErr w:type="spellStart"/>
      <w:r w:rsidRPr="000C5442">
        <w:rPr>
          <w:rFonts w:ascii="Times New Roman" w:eastAsia="MyriadPro-Regular" w:hAnsi="Times New Roman" w:cs="Times New Roman"/>
          <w:sz w:val="24"/>
          <w:szCs w:val="24"/>
        </w:rPr>
        <w:t>nonenterococcal</w:t>
      </w:r>
      <w:proofErr w:type="spellEnd"/>
      <w:r w:rsidRPr="000C5442">
        <w:rPr>
          <w:rFonts w:ascii="Times New Roman" w:eastAsia="MyriadPro-Regular" w:hAnsi="Times New Roman" w:cs="Times New Roman"/>
          <w:sz w:val="24"/>
          <w:szCs w:val="24"/>
        </w:rPr>
        <w:t>,</w:t>
      </w:r>
      <w:r w:rsidR="004577D5" w:rsidRPr="000C5442">
        <w:rPr>
          <w:rFonts w:ascii="Times New Roman" w:eastAsia="MyriadPro-Regular" w:hAnsi="Times New Roman" w:cs="Times New Roman"/>
          <w:sz w:val="24"/>
          <w:szCs w:val="24"/>
        </w:rPr>
        <w:t xml:space="preserve"> gram-positive cocci, including </w:t>
      </w:r>
      <w:r w:rsidRPr="000C5442">
        <w:rPr>
          <w:rFonts w:ascii="Times New Roman" w:eastAsia="MyriadPro-Regular" w:hAnsi="Times New Roman" w:cs="Times New Roman"/>
          <w:sz w:val="24"/>
          <w:szCs w:val="24"/>
        </w:rPr>
        <w:t xml:space="preserve">some MRSA strains. Resistance mechanisms are the same as those for </w:t>
      </w:r>
      <w:r w:rsidR="004577D5" w:rsidRPr="000C5442">
        <w:rPr>
          <w:rFonts w:ascii="Times New Roman" w:eastAsia="MyriadPro-Bold" w:hAnsi="Times New Roman" w:cs="Times New Roman"/>
          <w:i/>
          <w:iCs/>
          <w:sz w:val="24"/>
          <w:szCs w:val="24"/>
        </w:rPr>
        <w:t xml:space="preserve">erythromycin, </w:t>
      </w:r>
      <w:r w:rsidRPr="000C5442">
        <w:rPr>
          <w:rFonts w:ascii="Times New Roman" w:eastAsia="MyriadPro-Regular" w:hAnsi="Times New Roman" w:cs="Times New Roman"/>
          <w:sz w:val="24"/>
          <w:szCs w:val="24"/>
        </w:rPr>
        <w:t xml:space="preserve">and cross-resistance has been described. [Note: Clostridium difficile is always resistant to </w:t>
      </w:r>
      <w:r w:rsidRPr="000C5442">
        <w:rPr>
          <w:rFonts w:ascii="Times New Roman" w:eastAsia="MyriadPro-Bold" w:hAnsi="Times New Roman" w:cs="Times New Roman"/>
          <w:i/>
          <w:iCs/>
          <w:sz w:val="24"/>
          <w:szCs w:val="24"/>
        </w:rPr>
        <w:t>clindamycin</w:t>
      </w:r>
      <w:r w:rsidRPr="000C5442">
        <w:rPr>
          <w:rFonts w:ascii="Times New Roman" w:eastAsia="MyriadPro-Regular" w:hAnsi="Times New Roman" w:cs="Times New Roman"/>
          <w:sz w:val="24"/>
          <w:szCs w:val="24"/>
        </w:rPr>
        <w:t xml:space="preserve">.] </w:t>
      </w:r>
      <w:r w:rsidRPr="000C5442">
        <w:rPr>
          <w:rFonts w:ascii="Times New Roman" w:eastAsia="MyriadPro-Bold" w:hAnsi="Times New Roman" w:cs="Times New Roman"/>
          <w:i/>
          <w:iCs/>
          <w:sz w:val="24"/>
          <w:szCs w:val="24"/>
        </w:rPr>
        <w:t xml:space="preserve">Clindamycin </w:t>
      </w:r>
      <w:r w:rsidRPr="000C5442">
        <w:rPr>
          <w:rFonts w:ascii="Times New Roman" w:eastAsia="MyriadPro-Regular" w:hAnsi="Times New Roman" w:cs="Times New Roman"/>
          <w:sz w:val="24"/>
          <w:szCs w:val="24"/>
        </w:rPr>
        <w:t>is well absorbed by the</w:t>
      </w:r>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oral route. It distributes well into all body f</w:t>
      </w:r>
      <w:r w:rsidR="004577D5" w:rsidRPr="000C5442">
        <w:rPr>
          <w:rFonts w:ascii="Times New Roman" w:eastAsia="MyriadPro-Regular" w:hAnsi="Times New Roman" w:cs="Times New Roman"/>
          <w:sz w:val="24"/>
          <w:szCs w:val="24"/>
        </w:rPr>
        <w:t xml:space="preserve"> </w:t>
      </w:r>
      <w:proofErr w:type="spellStart"/>
      <w:r w:rsidR="004577D5" w:rsidRPr="000C5442">
        <w:rPr>
          <w:rFonts w:ascii="Times New Roman" w:eastAsia="MyriadPro-Regular" w:hAnsi="Times New Roman" w:cs="Times New Roman"/>
          <w:sz w:val="24"/>
          <w:szCs w:val="24"/>
        </w:rPr>
        <w:t>uids</w:t>
      </w:r>
      <w:proofErr w:type="spellEnd"/>
      <w:r w:rsidR="004577D5" w:rsidRPr="000C5442">
        <w:rPr>
          <w:rFonts w:ascii="Times New Roman" w:eastAsia="MyriadPro-Regular" w:hAnsi="Times New Roman" w:cs="Times New Roman"/>
          <w:sz w:val="24"/>
          <w:szCs w:val="24"/>
        </w:rPr>
        <w:t xml:space="preserve"> except the CSF. Adequate </w:t>
      </w:r>
      <w:r w:rsidRPr="000C5442">
        <w:rPr>
          <w:rFonts w:ascii="Times New Roman" w:eastAsia="MyriadPro-Regular" w:hAnsi="Times New Roman" w:cs="Times New Roman"/>
          <w:sz w:val="24"/>
          <w:szCs w:val="24"/>
        </w:rPr>
        <w:t xml:space="preserve">levels of </w:t>
      </w:r>
      <w:r w:rsidRPr="000C5442">
        <w:rPr>
          <w:rFonts w:ascii="Times New Roman" w:eastAsia="MyriadPro-Bold" w:hAnsi="Times New Roman" w:cs="Times New Roman"/>
          <w:i/>
          <w:iCs/>
          <w:sz w:val="24"/>
          <w:szCs w:val="24"/>
        </w:rPr>
        <w:t xml:space="preserve">clindamycin </w:t>
      </w:r>
      <w:r w:rsidRPr="000C5442">
        <w:rPr>
          <w:rFonts w:ascii="Times New Roman" w:eastAsia="MyriadPro-Regular" w:hAnsi="Times New Roman" w:cs="Times New Roman"/>
          <w:sz w:val="24"/>
          <w:szCs w:val="24"/>
        </w:rPr>
        <w:t>are not achieved i</w:t>
      </w:r>
      <w:r w:rsidR="004577D5" w:rsidRPr="000C5442">
        <w:rPr>
          <w:rFonts w:ascii="Times New Roman" w:eastAsia="MyriadPro-Regular" w:hAnsi="Times New Roman" w:cs="Times New Roman"/>
          <w:sz w:val="24"/>
          <w:szCs w:val="24"/>
        </w:rPr>
        <w:t xml:space="preserve">n the brain, even when meninges </w:t>
      </w:r>
      <w:r w:rsidR="007626DE">
        <w:rPr>
          <w:rFonts w:ascii="Times New Roman" w:eastAsia="MyriadPro-Regular" w:hAnsi="Times New Roman" w:cs="Times New Roman"/>
          <w:sz w:val="24"/>
          <w:szCs w:val="24"/>
        </w:rPr>
        <w:t>are infl</w:t>
      </w:r>
      <w:r w:rsidRPr="000C5442">
        <w:rPr>
          <w:rFonts w:ascii="Times New Roman" w:eastAsia="MyriadPro-Regular" w:hAnsi="Times New Roman" w:cs="Times New Roman"/>
          <w:sz w:val="24"/>
          <w:szCs w:val="24"/>
        </w:rPr>
        <w:t>amed. Penetration into bone is good</w:t>
      </w:r>
      <w:r w:rsidR="004577D5" w:rsidRPr="000C5442">
        <w:rPr>
          <w:rFonts w:ascii="Times New Roman" w:eastAsia="MyriadPro-Regular" w:hAnsi="Times New Roman" w:cs="Times New Roman"/>
          <w:sz w:val="24"/>
          <w:szCs w:val="24"/>
        </w:rPr>
        <w:t xml:space="preserve"> and occurs even in the absence </w:t>
      </w:r>
      <w:r w:rsidR="007626DE">
        <w:rPr>
          <w:rFonts w:ascii="Times New Roman" w:eastAsia="MyriadPro-Regular" w:hAnsi="Times New Roman" w:cs="Times New Roman"/>
          <w:sz w:val="24"/>
          <w:szCs w:val="24"/>
        </w:rPr>
        <w:t>of infl</w:t>
      </w:r>
      <w:r w:rsidRPr="000C5442">
        <w:rPr>
          <w:rFonts w:ascii="Times New Roman" w:eastAsia="MyriadPro-Regular" w:hAnsi="Times New Roman" w:cs="Times New Roman"/>
          <w:sz w:val="24"/>
          <w:szCs w:val="24"/>
        </w:rPr>
        <w:t xml:space="preserve">ammation. </w:t>
      </w:r>
      <w:r w:rsidRPr="000C5442">
        <w:rPr>
          <w:rFonts w:ascii="Times New Roman" w:eastAsia="MyriadPro-Bold" w:hAnsi="Times New Roman" w:cs="Times New Roman"/>
          <w:i/>
          <w:iCs/>
          <w:sz w:val="24"/>
          <w:szCs w:val="24"/>
        </w:rPr>
        <w:t xml:space="preserve">Clindamycin </w:t>
      </w:r>
      <w:r w:rsidRPr="000C5442">
        <w:rPr>
          <w:rFonts w:ascii="Times New Roman" w:eastAsia="MyriadPro-Regular" w:hAnsi="Times New Roman" w:cs="Times New Roman"/>
          <w:sz w:val="24"/>
          <w:szCs w:val="24"/>
        </w:rPr>
        <w:t>undergoes extensive oxidative metabol</w:t>
      </w:r>
      <w:r w:rsidR="004577D5" w:rsidRPr="000C5442">
        <w:rPr>
          <w:rFonts w:ascii="Times New Roman" w:eastAsia="MyriadPro-Regular" w:hAnsi="Times New Roman" w:cs="Times New Roman"/>
          <w:sz w:val="24"/>
          <w:szCs w:val="24"/>
        </w:rPr>
        <w:t xml:space="preserve">ism </w:t>
      </w:r>
      <w:r w:rsidRPr="000C5442">
        <w:rPr>
          <w:rFonts w:ascii="Times New Roman" w:eastAsia="MyriadPro-Regular" w:hAnsi="Times New Roman" w:cs="Times New Roman"/>
          <w:sz w:val="24"/>
          <w:szCs w:val="24"/>
        </w:rPr>
        <w:t xml:space="preserve">to inactive products. The drug is excreted into </w:t>
      </w:r>
      <w:r w:rsidR="004577D5" w:rsidRPr="000C5442">
        <w:rPr>
          <w:rFonts w:ascii="Times New Roman" w:eastAsia="MyriadPro-Regular" w:hAnsi="Times New Roman" w:cs="Times New Roman"/>
          <w:sz w:val="24"/>
          <w:szCs w:val="24"/>
        </w:rPr>
        <w:t xml:space="preserve">the bile or urine by glomerular </w:t>
      </w:r>
      <w:r w:rsidR="007626DE">
        <w:rPr>
          <w:rFonts w:ascii="Times New Roman" w:eastAsia="MyriadPro-Regular" w:hAnsi="Times New Roman" w:cs="Times New Roman"/>
          <w:sz w:val="24"/>
          <w:szCs w:val="24"/>
        </w:rPr>
        <w:t>fi</w:t>
      </w:r>
      <w:r w:rsidRPr="000C5442">
        <w:rPr>
          <w:rFonts w:ascii="Times New Roman" w:eastAsia="MyriadPro-Regular" w:hAnsi="Times New Roman" w:cs="Times New Roman"/>
          <w:sz w:val="24"/>
          <w:szCs w:val="24"/>
        </w:rPr>
        <w:t>lt</w:t>
      </w:r>
      <w:r w:rsidR="007626DE">
        <w:rPr>
          <w:rFonts w:ascii="Times New Roman" w:eastAsia="MyriadPro-Regular" w:hAnsi="Times New Roman" w:cs="Times New Roman"/>
          <w:sz w:val="24"/>
          <w:szCs w:val="24"/>
        </w:rPr>
        <w:t>ration, but therapeutically eff</w:t>
      </w:r>
      <w:r w:rsidRPr="000C5442">
        <w:rPr>
          <w:rFonts w:ascii="Times New Roman" w:eastAsia="MyriadPro-Regular" w:hAnsi="Times New Roman" w:cs="Times New Roman"/>
          <w:sz w:val="24"/>
          <w:szCs w:val="24"/>
        </w:rPr>
        <w:t>ectiv</w:t>
      </w:r>
      <w:r w:rsidR="004577D5" w:rsidRPr="000C5442">
        <w:rPr>
          <w:rFonts w:ascii="Times New Roman" w:eastAsia="MyriadPro-Regular" w:hAnsi="Times New Roman" w:cs="Times New Roman"/>
          <w:sz w:val="24"/>
          <w:szCs w:val="24"/>
        </w:rPr>
        <w:t xml:space="preserve">e levels of the parent drug are </w:t>
      </w:r>
      <w:r w:rsidRPr="000C5442">
        <w:rPr>
          <w:rFonts w:ascii="Times New Roman" w:eastAsia="MyriadPro-Regular" w:hAnsi="Times New Roman" w:cs="Times New Roman"/>
          <w:sz w:val="24"/>
          <w:szCs w:val="24"/>
        </w:rPr>
        <w:t>not achieved in the urine (Figure 32.20).</w:t>
      </w:r>
      <w:r w:rsidR="004577D5" w:rsidRPr="000C5442">
        <w:rPr>
          <w:rFonts w:ascii="Times New Roman" w:eastAsia="MyriadPro-Regular" w:hAnsi="Times New Roman" w:cs="Times New Roman"/>
          <w:sz w:val="24"/>
          <w:szCs w:val="24"/>
        </w:rPr>
        <w:t xml:space="preserve"> Accumulation has been reported </w:t>
      </w:r>
      <w:r w:rsidRPr="000C5442">
        <w:rPr>
          <w:rFonts w:ascii="Times New Roman" w:eastAsia="MyriadPro-Regular" w:hAnsi="Times New Roman" w:cs="Times New Roman"/>
          <w:sz w:val="24"/>
          <w:szCs w:val="24"/>
        </w:rPr>
        <w:t>in patients with either severely compromised ren</w:t>
      </w:r>
      <w:r w:rsidR="004577D5" w:rsidRPr="000C5442">
        <w:rPr>
          <w:rFonts w:ascii="Times New Roman" w:eastAsia="MyriadPro-Regular" w:hAnsi="Times New Roman" w:cs="Times New Roman"/>
          <w:sz w:val="24"/>
          <w:szCs w:val="24"/>
        </w:rPr>
        <w:t xml:space="preserve">al function or hepatic failure. </w:t>
      </w:r>
      <w:r w:rsidRPr="000C5442">
        <w:rPr>
          <w:rFonts w:ascii="Times New Roman" w:eastAsia="MyriadPro-Regular" w:hAnsi="Times New Roman" w:cs="Times New Roman"/>
          <w:sz w:val="24"/>
          <w:szCs w:val="24"/>
        </w:rPr>
        <w:t>In addition to skin rashes, the most serious</w:t>
      </w:r>
      <w:r w:rsidR="007626DE">
        <w:rPr>
          <w:rFonts w:ascii="Times New Roman" w:eastAsia="MyriadPro-Regular" w:hAnsi="Times New Roman" w:cs="Times New Roman"/>
          <w:sz w:val="24"/>
          <w:szCs w:val="24"/>
        </w:rPr>
        <w:t xml:space="preserve"> adverse eff</w:t>
      </w:r>
      <w:r w:rsidR="004577D5" w:rsidRPr="000C5442">
        <w:rPr>
          <w:rFonts w:ascii="Times New Roman" w:eastAsia="MyriadPro-Regular" w:hAnsi="Times New Roman" w:cs="Times New Roman"/>
          <w:sz w:val="24"/>
          <w:szCs w:val="24"/>
        </w:rPr>
        <w:t xml:space="preserve">ect is potentially </w:t>
      </w:r>
      <w:r w:rsidRPr="000C5442">
        <w:rPr>
          <w:rFonts w:ascii="Times New Roman" w:eastAsia="MyriadPro-Regular" w:hAnsi="Times New Roman" w:cs="Times New Roman"/>
          <w:sz w:val="24"/>
          <w:szCs w:val="24"/>
        </w:rPr>
        <w:t>fatal pseudomembranous colitis caused by ove</w:t>
      </w:r>
      <w:r w:rsidR="004577D5" w:rsidRPr="000C5442">
        <w:rPr>
          <w:rFonts w:ascii="Times New Roman" w:eastAsia="MyriadPro-Regular" w:hAnsi="Times New Roman" w:cs="Times New Roman"/>
          <w:sz w:val="24"/>
          <w:szCs w:val="24"/>
        </w:rPr>
        <w:t xml:space="preserve">rgrowth of C. difficile, which </w:t>
      </w:r>
      <w:r w:rsidRPr="000C5442">
        <w:rPr>
          <w:rFonts w:ascii="Times New Roman" w:eastAsia="MyriadPro-Regular" w:hAnsi="Times New Roman" w:cs="Times New Roman"/>
          <w:sz w:val="24"/>
          <w:szCs w:val="24"/>
        </w:rPr>
        <w:t xml:space="preserve">elaborates necrotizing toxins. Oral administration of either </w:t>
      </w:r>
      <w:r w:rsidRPr="000C5442">
        <w:rPr>
          <w:rFonts w:ascii="Times New Roman" w:eastAsia="MyriadPro-Bold" w:hAnsi="Times New Roman" w:cs="Times New Roman"/>
          <w:i/>
          <w:iCs/>
          <w:sz w:val="24"/>
          <w:szCs w:val="24"/>
        </w:rPr>
        <w:t xml:space="preserve">metronidazole </w:t>
      </w:r>
      <w:r w:rsidR="004577D5" w:rsidRPr="000C5442">
        <w:rPr>
          <w:rFonts w:ascii="Times New Roman" w:eastAsia="MyriadPro-Regular" w:hAnsi="Times New Roman" w:cs="Times New Roman"/>
          <w:sz w:val="24"/>
          <w:szCs w:val="24"/>
        </w:rPr>
        <w:t xml:space="preserve">or </w:t>
      </w:r>
      <w:r w:rsidRPr="000C5442">
        <w:rPr>
          <w:rFonts w:ascii="Times New Roman" w:eastAsia="MyriadPro-Bold" w:hAnsi="Times New Roman" w:cs="Times New Roman"/>
          <w:i/>
          <w:iCs/>
          <w:sz w:val="24"/>
          <w:szCs w:val="24"/>
        </w:rPr>
        <w:t xml:space="preserve">vancomycin </w:t>
      </w:r>
      <w:r w:rsidRPr="000C5442">
        <w:rPr>
          <w:rFonts w:ascii="Times New Roman" w:eastAsia="MyriadPro-Regular" w:hAnsi="Times New Roman" w:cs="Times New Roman"/>
          <w:sz w:val="24"/>
          <w:szCs w:val="24"/>
        </w:rPr>
        <w:t>is usually effective in controlli</w:t>
      </w:r>
      <w:r w:rsidR="004577D5" w:rsidRPr="000C5442">
        <w:rPr>
          <w:rFonts w:ascii="Times New Roman" w:eastAsia="MyriadPro-Regular" w:hAnsi="Times New Roman" w:cs="Times New Roman"/>
          <w:sz w:val="24"/>
          <w:szCs w:val="24"/>
        </w:rPr>
        <w:t xml:space="preserve">ng this serious problem. [Note: </w:t>
      </w:r>
      <w:r w:rsidRPr="000C5442">
        <w:rPr>
          <w:rFonts w:ascii="Times New Roman" w:eastAsia="MyriadPro-Bold" w:hAnsi="Times New Roman" w:cs="Times New Roman"/>
          <w:i/>
          <w:iCs/>
          <w:sz w:val="24"/>
          <w:szCs w:val="24"/>
        </w:rPr>
        <w:t xml:space="preserve">Vancomycin </w:t>
      </w:r>
      <w:r w:rsidRPr="000C5442">
        <w:rPr>
          <w:rFonts w:ascii="Times New Roman" w:eastAsia="MyriadPro-Regular" w:hAnsi="Times New Roman" w:cs="Times New Roman"/>
          <w:sz w:val="24"/>
          <w:szCs w:val="24"/>
        </w:rPr>
        <w:t>should be reserved for a con</w:t>
      </w:r>
      <w:r w:rsidR="004577D5" w:rsidRPr="000C5442">
        <w:rPr>
          <w:rFonts w:ascii="Times New Roman" w:eastAsia="MyriadPro-Regular" w:hAnsi="Times New Roman" w:cs="Times New Roman"/>
          <w:sz w:val="24"/>
          <w:szCs w:val="24"/>
        </w:rPr>
        <w:t xml:space="preserve">dition that does not respond to </w:t>
      </w:r>
      <w:r w:rsidRPr="000C5442">
        <w:rPr>
          <w:rFonts w:ascii="Times New Roman" w:eastAsia="MyriadPro-Bold" w:hAnsi="Times New Roman" w:cs="Times New Roman"/>
          <w:i/>
          <w:iCs/>
          <w:sz w:val="24"/>
          <w:szCs w:val="24"/>
        </w:rPr>
        <w:t>metronidazole</w:t>
      </w:r>
      <w:r w:rsidRPr="000C5442">
        <w:rPr>
          <w:rFonts w:ascii="Times New Roman" w:eastAsia="MyriadPro-Regular" w:hAnsi="Times New Roman" w:cs="Times New Roman"/>
          <w:sz w:val="24"/>
          <w:szCs w:val="24"/>
        </w:rPr>
        <w:t>.] Impaired liver function has also been reported.</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VIII. QUINUPRISTIN/DALFOPRISTIN</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proofErr w:type="spellStart"/>
      <w:r w:rsidRPr="000C5442">
        <w:rPr>
          <w:rFonts w:ascii="Times New Roman" w:eastAsia="MyriadPro-Bold" w:hAnsi="Times New Roman" w:cs="Times New Roman"/>
          <w:i/>
          <w:iCs/>
          <w:sz w:val="24"/>
          <w:szCs w:val="24"/>
        </w:rPr>
        <w:t>Quinupristin</w:t>
      </w:r>
      <w:proofErr w:type="spellEnd"/>
      <w:r w:rsidRPr="000C5442">
        <w:rPr>
          <w:rFonts w:ascii="Times New Roman" w:eastAsia="MyriadPro-Bold" w:hAnsi="Times New Roman" w:cs="Times New Roman"/>
          <w:i/>
          <w:iCs/>
          <w:sz w:val="24"/>
          <w:szCs w:val="24"/>
        </w:rPr>
        <w:t>/</w:t>
      </w:r>
      <w:proofErr w:type="spellStart"/>
      <w:r w:rsidRPr="000C5442">
        <w:rPr>
          <w:rFonts w:ascii="Times New Roman" w:eastAsia="MyriadPro-Bold" w:hAnsi="Times New Roman" w:cs="Times New Roman"/>
          <w:i/>
          <w:iCs/>
          <w:sz w:val="24"/>
          <w:szCs w:val="24"/>
        </w:rPr>
        <w:t>dalfopristin</w:t>
      </w:r>
      <w:proofErr w:type="spellEnd"/>
      <w:r w:rsidRPr="000C5442">
        <w:rPr>
          <w:rFonts w:ascii="Times New Roman" w:eastAsia="MyriadPro-Bold" w:hAnsi="Times New Roman" w:cs="Times New Roman"/>
          <w:i/>
          <w:iCs/>
          <w:sz w:val="24"/>
          <w:szCs w:val="24"/>
        </w:rPr>
        <w:t xml:space="preserve"> </w:t>
      </w:r>
      <w:r w:rsidRPr="000C5442">
        <w:rPr>
          <w:rFonts w:ascii="Times New Roman" w:eastAsia="MyriadPro-Regular" w:hAnsi="Times New Roman" w:cs="Times New Roman"/>
          <w:sz w:val="24"/>
          <w:szCs w:val="24"/>
        </w:rPr>
        <w:t>[KWIN-</w:t>
      </w:r>
      <w:proofErr w:type="spellStart"/>
      <w:r w:rsidRPr="000C5442">
        <w:rPr>
          <w:rFonts w:ascii="Times New Roman" w:eastAsia="MyriadPro-Regular" w:hAnsi="Times New Roman" w:cs="Times New Roman"/>
          <w:sz w:val="24"/>
          <w:szCs w:val="24"/>
        </w:rPr>
        <w:t>yoo</w:t>
      </w:r>
      <w:proofErr w:type="spellEnd"/>
      <w:r w:rsidRPr="000C5442">
        <w:rPr>
          <w:rFonts w:ascii="Times New Roman" w:eastAsia="MyriadPro-Regular" w:hAnsi="Times New Roman" w:cs="Times New Roman"/>
          <w:sz w:val="24"/>
          <w:szCs w:val="24"/>
        </w:rPr>
        <w:t>-</w:t>
      </w:r>
      <w:proofErr w:type="spellStart"/>
      <w:r w:rsidRPr="000C5442">
        <w:rPr>
          <w:rFonts w:ascii="Times New Roman" w:eastAsia="MyriadPro-Regular" w:hAnsi="Times New Roman" w:cs="Times New Roman"/>
          <w:sz w:val="24"/>
          <w:szCs w:val="24"/>
        </w:rPr>
        <w:t>pris</w:t>
      </w:r>
      <w:proofErr w:type="spellEnd"/>
      <w:r w:rsidRPr="000C5442">
        <w:rPr>
          <w:rFonts w:ascii="Times New Roman" w:eastAsia="MyriadPro-Regular" w:hAnsi="Times New Roman" w:cs="Times New Roman"/>
          <w:sz w:val="24"/>
          <w:szCs w:val="24"/>
        </w:rPr>
        <w:t>-tin</w:t>
      </w:r>
      <w:r w:rsidR="004577D5" w:rsidRPr="000C5442">
        <w:rPr>
          <w:rFonts w:ascii="Times New Roman" w:eastAsia="MyriadPro-Regular" w:hAnsi="Times New Roman" w:cs="Times New Roman"/>
          <w:sz w:val="24"/>
          <w:szCs w:val="24"/>
        </w:rPr>
        <w:t>/DAL-</w:t>
      </w:r>
      <w:proofErr w:type="spellStart"/>
      <w:r w:rsidR="004577D5" w:rsidRPr="000C5442">
        <w:rPr>
          <w:rFonts w:ascii="Times New Roman" w:eastAsia="MyriadPro-Regular" w:hAnsi="Times New Roman" w:cs="Times New Roman"/>
          <w:sz w:val="24"/>
          <w:szCs w:val="24"/>
        </w:rPr>
        <w:t>foh</w:t>
      </w:r>
      <w:proofErr w:type="spellEnd"/>
      <w:r w:rsidR="004577D5" w:rsidRPr="000C5442">
        <w:rPr>
          <w:rFonts w:ascii="Times New Roman" w:eastAsia="MyriadPro-Regular" w:hAnsi="Times New Roman" w:cs="Times New Roman"/>
          <w:sz w:val="24"/>
          <w:szCs w:val="24"/>
        </w:rPr>
        <w:t>-</w:t>
      </w:r>
      <w:proofErr w:type="spellStart"/>
      <w:r w:rsidR="004577D5" w:rsidRPr="000C5442">
        <w:rPr>
          <w:rFonts w:ascii="Times New Roman" w:eastAsia="MyriadPro-Regular" w:hAnsi="Times New Roman" w:cs="Times New Roman"/>
          <w:sz w:val="24"/>
          <w:szCs w:val="24"/>
        </w:rPr>
        <w:t>pris</w:t>
      </w:r>
      <w:proofErr w:type="spellEnd"/>
      <w:r w:rsidR="004577D5" w:rsidRPr="000C5442">
        <w:rPr>
          <w:rFonts w:ascii="Times New Roman" w:eastAsia="MyriadPro-Regular" w:hAnsi="Times New Roman" w:cs="Times New Roman"/>
          <w:sz w:val="24"/>
          <w:szCs w:val="24"/>
        </w:rPr>
        <w:t xml:space="preserve">-tin] is a mixture </w:t>
      </w:r>
      <w:r w:rsidRPr="000C5442">
        <w:rPr>
          <w:rFonts w:ascii="Times New Roman" w:eastAsia="MyriadPro-Regular" w:hAnsi="Times New Roman" w:cs="Times New Roman"/>
          <w:sz w:val="24"/>
          <w:szCs w:val="24"/>
        </w:rPr>
        <w:t xml:space="preserve">of two streptogramins in a ratio of thirty to </w:t>
      </w:r>
      <w:r w:rsidR="004577D5" w:rsidRPr="000C5442">
        <w:rPr>
          <w:rFonts w:ascii="Times New Roman" w:eastAsia="MyriadPro-Regular" w:hAnsi="Times New Roman" w:cs="Times New Roman"/>
          <w:sz w:val="24"/>
          <w:szCs w:val="24"/>
        </w:rPr>
        <w:t xml:space="preserve">seventy, respectively. They are </w:t>
      </w:r>
      <w:r w:rsidRPr="000C5442">
        <w:rPr>
          <w:rFonts w:ascii="Times New Roman" w:eastAsia="MyriadPro-Regular" w:hAnsi="Times New Roman" w:cs="Times New Roman"/>
          <w:sz w:val="24"/>
          <w:szCs w:val="24"/>
        </w:rPr>
        <w:t xml:space="preserve">derived from a </w:t>
      </w:r>
      <w:proofErr w:type="spellStart"/>
      <w:r w:rsidRPr="000C5442">
        <w:rPr>
          <w:rFonts w:ascii="Times New Roman" w:eastAsia="MyriadPro-Regular" w:hAnsi="Times New Roman" w:cs="Times New Roman"/>
          <w:sz w:val="24"/>
          <w:szCs w:val="24"/>
        </w:rPr>
        <w:t>streptomycete</w:t>
      </w:r>
      <w:proofErr w:type="spellEnd"/>
      <w:r w:rsidRPr="000C5442">
        <w:rPr>
          <w:rFonts w:ascii="Times New Roman" w:eastAsia="MyriadPro-Regular" w:hAnsi="Times New Roman" w:cs="Times New Roman"/>
          <w:sz w:val="24"/>
          <w:szCs w:val="24"/>
        </w:rPr>
        <w:t xml:space="preserve"> and then ch</w:t>
      </w:r>
      <w:r w:rsidR="007626DE">
        <w:rPr>
          <w:rFonts w:ascii="Times New Roman" w:eastAsia="MyriadPro-Regular" w:hAnsi="Times New Roman" w:cs="Times New Roman"/>
          <w:sz w:val="24"/>
          <w:szCs w:val="24"/>
        </w:rPr>
        <w:t>emically modifi</w:t>
      </w:r>
      <w:r w:rsidR="004577D5" w:rsidRPr="000C5442">
        <w:rPr>
          <w:rFonts w:ascii="Times New Roman" w:eastAsia="MyriadPro-Regular" w:hAnsi="Times New Roman" w:cs="Times New Roman"/>
          <w:sz w:val="24"/>
          <w:szCs w:val="24"/>
        </w:rPr>
        <w:t xml:space="preserve">ed. The drug is </w:t>
      </w:r>
      <w:r w:rsidRPr="000C5442">
        <w:rPr>
          <w:rFonts w:ascii="Times New Roman" w:eastAsia="MyriadPro-Regular" w:hAnsi="Times New Roman" w:cs="Times New Roman"/>
          <w:sz w:val="24"/>
          <w:szCs w:val="24"/>
        </w:rPr>
        <w:t xml:space="preserve">normally reserved for the treatment of </w:t>
      </w:r>
      <w:r w:rsidRPr="000C5442">
        <w:rPr>
          <w:rFonts w:ascii="Times New Roman" w:eastAsia="MyriadPro-Bold" w:hAnsi="Times New Roman" w:cs="Times New Roman"/>
          <w:i/>
          <w:iCs/>
          <w:sz w:val="24"/>
          <w:szCs w:val="24"/>
        </w:rPr>
        <w:t>vancomycin</w:t>
      </w:r>
      <w:r w:rsidR="004577D5" w:rsidRPr="000C5442">
        <w:rPr>
          <w:rFonts w:ascii="Times New Roman" w:eastAsia="MyriadPro-Regular" w:hAnsi="Times New Roman" w:cs="Times New Roman"/>
          <w:sz w:val="24"/>
          <w:szCs w:val="24"/>
        </w:rPr>
        <w:t xml:space="preserve">-resistant </w:t>
      </w:r>
      <w:proofErr w:type="spellStart"/>
      <w:r w:rsidR="004577D5" w:rsidRPr="000C5442">
        <w:rPr>
          <w:rFonts w:ascii="Times New Roman" w:eastAsia="MyriadPro-Regular" w:hAnsi="Times New Roman" w:cs="Times New Roman"/>
          <w:sz w:val="24"/>
          <w:szCs w:val="24"/>
        </w:rPr>
        <w:t>Entero</w:t>
      </w:r>
      <w:proofErr w:type="spellEnd"/>
      <w:r w:rsidR="004577D5" w:rsidRPr="000C5442">
        <w:rPr>
          <w:rFonts w:ascii="Times New Roman" w:eastAsia="MyriadPro-Regular" w:hAnsi="Times New Roman" w:cs="Times New Roman"/>
          <w:sz w:val="24"/>
          <w:szCs w:val="24"/>
        </w:rPr>
        <w:t xml:space="preserve"> coccus </w:t>
      </w:r>
      <w:r w:rsidRPr="000C5442">
        <w:rPr>
          <w:rFonts w:ascii="Times New Roman" w:eastAsia="MyriadPro-Regular" w:hAnsi="Times New Roman" w:cs="Times New Roman"/>
          <w:sz w:val="24"/>
          <w:szCs w:val="24"/>
        </w:rPr>
        <w:t>faecium (VRE).</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A. Mechanism of action</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Each component of this combination d</w:t>
      </w:r>
      <w:r w:rsidR="004577D5" w:rsidRPr="000C5442">
        <w:rPr>
          <w:rFonts w:ascii="Times New Roman" w:eastAsia="MyriadPro-Regular" w:hAnsi="Times New Roman" w:cs="Times New Roman"/>
          <w:sz w:val="24"/>
          <w:szCs w:val="24"/>
        </w:rPr>
        <w:t xml:space="preserve">rug binds to a separate site on </w:t>
      </w:r>
      <w:r w:rsidRPr="000C5442">
        <w:rPr>
          <w:rFonts w:ascii="Times New Roman" w:eastAsia="MyriadPro-Regular" w:hAnsi="Times New Roman" w:cs="Times New Roman"/>
          <w:sz w:val="24"/>
          <w:szCs w:val="24"/>
        </w:rPr>
        <w:t>the 50S bacterial ribosome, forming a sta</w:t>
      </w:r>
      <w:r w:rsidR="004577D5" w:rsidRPr="000C5442">
        <w:rPr>
          <w:rFonts w:ascii="Times New Roman" w:eastAsia="MyriadPro-Regular" w:hAnsi="Times New Roman" w:cs="Times New Roman"/>
          <w:sz w:val="24"/>
          <w:szCs w:val="24"/>
        </w:rPr>
        <w:t xml:space="preserve">ble ternary complex. Thus, </w:t>
      </w:r>
      <w:r w:rsidRPr="000C5442">
        <w:rPr>
          <w:rFonts w:ascii="Times New Roman" w:eastAsia="MyriadPro-Regular" w:hAnsi="Times New Roman" w:cs="Times New Roman"/>
          <w:sz w:val="24"/>
          <w:szCs w:val="24"/>
        </w:rPr>
        <w:t xml:space="preserve">they synergistically interrupt protein </w:t>
      </w:r>
      <w:r w:rsidR="004577D5" w:rsidRPr="000C5442">
        <w:rPr>
          <w:rFonts w:ascii="Times New Roman" w:eastAsia="MyriadPro-Regular" w:hAnsi="Times New Roman" w:cs="Times New Roman"/>
          <w:sz w:val="24"/>
          <w:szCs w:val="24"/>
        </w:rPr>
        <w:t xml:space="preserve">synthesis. The combination drug </w:t>
      </w:r>
      <w:r w:rsidRPr="000C5442">
        <w:rPr>
          <w:rFonts w:ascii="Times New Roman" w:eastAsia="MyriadPro-Regular" w:hAnsi="Times New Roman" w:cs="Times New Roman"/>
          <w:sz w:val="24"/>
          <w:szCs w:val="24"/>
        </w:rPr>
        <w:t xml:space="preserve">is bactericidal and has a long </w:t>
      </w:r>
      <w:proofErr w:type="spellStart"/>
      <w:r w:rsidRPr="000C5442">
        <w:rPr>
          <w:rFonts w:ascii="Times New Roman" w:eastAsia="MyriadPro-Regular" w:hAnsi="Times New Roman" w:cs="Times New Roman"/>
          <w:sz w:val="24"/>
          <w:szCs w:val="24"/>
        </w:rPr>
        <w:t>postantibiotic</w:t>
      </w:r>
      <w:proofErr w:type="spellEnd"/>
      <w:r w:rsidRPr="000C5442">
        <w:rPr>
          <w:rFonts w:ascii="Times New Roman" w:eastAsia="MyriadPro-Regular" w:hAnsi="Times New Roman" w:cs="Times New Roman"/>
          <w:sz w:val="24"/>
          <w:szCs w:val="24"/>
        </w:rPr>
        <w:t xml:space="preserve"> effect.</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B. Resistance</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Enzymatic processes commonly account </w:t>
      </w:r>
      <w:r w:rsidR="004577D5" w:rsidRPr="000C5442">
        <w:rPr>
          <w:rFonts w:ascii="Times New Roman" w:eastAsia="MyriadPro-Regular" w:hAnsi="Times New Roman" w:cs="Times New Roman"/>
          <w:sz w:val="24"/>
          <w:szCs w:val="24"/>
        </w:rPr>
        <w:t xml:space="preserve">for resistance to these agents. </w:t>
      </w:r>
      <w:r w:rsidRPr="000C5442">
        <w:rPr>
          <w:rFonts w:ascii="Times New Roman" w:eastAsia="MyriadPro-Regular" w:hAnsi="Times New Roman" w:cs="Times New Roman"/>
          <w:sz w:val="24"/>
          <w:szCs w:val="24"/>
        </w:rPr>
        <w:t>For example, the presence of a ribos</w:t>
      </w:r>
      <w:r w:rsidR="004577D5" w:rsidRPr="000C5442">
        <w:rPr>
          <w:rFonts w:ascii="Times New Roman" w:eastAsia="MyriadPro-Regular" w:hAnsi="Times New Roman" w:cs="Times New Roman"/>
          <w:sz w:val="24"/>
          <w:szCs w:val="24"/>
        </w:rPr>
        <w:t xml:space="preserve">omal enzyme that </w:t>
      </w:r>
      <w:proofErr w:type="spellStart"/>
      <w:r w:rsidR="004577D5" w:rsidRPr="000C5442">
        <w:rPr>
          <w:rFonts w:ascii="Times New Roman" w:eastAsia="MyriadPro-Regular" w:hAnsi="Times New Roman" w:cs="Times New Roman"/>
          <w:sz w:val="24"/>
          <w:szCs w:val="24"/>
        </w:rPr>
        <w:t>methylates</w:t>
      </w:r>
      <w:proofErr w:type="spellEnd"/>
      <w:r w:rsidR="004577D5" w:rsidRPr="000C5442">
        <w:rPr>
          <w:rFonts w:ascii="Times New Roman" w:eastAsia="MyriadPro-Regular" w:hAnsi="Times New Roman" w:cs="Times New Roman"/>
          <w:sz w:val="24"/>
          <w:szCs w:val="24"/>
        </w:rPr>
        <w:t xml:space="preserve"> the </w:t>
      </w:r>
      <w:r w:rsidRPr="000C5442">
        <w:rPr>
          <w:rFonts w:ascii="Times New Roman" w:eastAsia="MyriadPro-Regular" w:hAnsi="Times New Roman" w:cs="Times New Roman"/>
          <w:sz w:val="24"/>
          <w:szCs w:val="24"/>
        </w:rPr>
        <w:t xml:space="preserve">target bacterial 23S ribosomal RNA site can interfere in </w:t>
      </w:r>
      <w:proofErr w:type="spellStart"/>
      <w:r w:rsidR="004577D5" w:rsidRPr="000C5442">
        <w:rPr>
          <w:rFonts w:ascii="Times New Roman" w:eastAsia="MyriadPro-Bold" w:hAnsi="Times New Roman" w:cs="Times New Roman"/>
          <w:i/>
          <w:iCs/>
          <w:sz w:val="24"/>
          <w:szCs w:val="24"/>
        </w:rPr>
        <w:t>quinupristin</w:t>
      </w:r>
      <w:proofErr w:type="spellEnd"/>
      <w:r w:rsidR="004577D5" w:rsidRPr="000C5442">
        <w:rPr>
          <w:rFonts w:ascii="Times New Roman" w:eastAsia="MyriadPro-Bold" w:hAnsi="Times New Roman" w:cs="Times New Roman"/>
          <w:i/>
          <w:iCs/>
          <w:sz w:val="24"/>
          <w:szCs w:val="24"/>
        </w:rPr>
        <w:t xml:space="preserve"> </w:t>
      </w:r>
      <w:r w:rsidRPr="000C5442">
        <w:rPr>
          <w:rFonts w:ascii="Times New Roman" w:eastAsia="MyriadPro-Regular" w:hAnsi="Times New Roman" w:cs="Times New Roman"/>
          <w:sz w:val="24"/>
          <w:szCs w:val="24"/>
        </w:rPr>
        <w:t>binding. In some cases, the enzymat</w:t>
      </w:r>
      <w:r w:rsidR="007626DE">
        <w:rPr>
          <w:rFonts w:ascii="Times New Roman" w:eastAsia="MyriadPro-Regular" w:hAnsi="Times New Roman" w:cs="Times New Roman"/>
          <w:sz w:val="24"/>
          <w:szCs w:val="24"/>
        </w:rPr>
        <w:t>ic modifi</w:t>
      </w:r>
      <w:r w:rsidR="004577D5" w:rsidRPr="000C5442">
        <w:rPr>
          <w:rFonts w:ascii="Times New Roman" w:eastAsia="MyriadPro-Regular" w:hAnsi="Times New Roman" w:cs="Times New Roman"/>
          <w:sz w:val="24"/>
          <w:szCs w:val="24"/>
        </w:rPr>
        <w:t xml:space="preserve">cation can change the </w:t>
      </w:r>
      <w:r w:rsidRPr="000C5442">
        <w:rPr>
          <w:rFonts w:ascii="Times New Roman" w:eastAsia="MyriadPro-Regular" w:hAnsi="Times New Roman" w:cs="Times New Roman"/>
          <w:sz w:val="24"/>
          <w:szCs w:val="24"/>
        </w:rPr>
        <w:t>action from bactericidal to bacteriostatic. Plasmid-associated acetyltr</w:t>
      </w:r>
      <w:r w:rsidR="004577D5" w:rsidRPr="000C5442">
        <w:rPr>
          <w:rFonts w:ascii="Times New Roman" w:eastAsia="MyriadPro-Regular" w:hAnsi="Times New Roman" w:cs="Times New Roman"/>
          <w:sz w:val="24"/>
          <w:szCs w:val="24"/>
        </w:rPr>
        <w:t xml:space="preserve">ansferase </w:t>
      </w:r>
      <w:r w:rsidRPr="000C5442">
        <w:rPr>
          <w:rFonts w:ascii="Times New Roman" w:eastAsia="MyriadPro-Regular" w:hAnsi="Times New Roman" w:cs="Times New Roman"/>
          <w:sz w:val="24"/>
          <w:szCs w:val="24"/>
        </w:rPr>
        <w:t xml:space="preserve">inactivates </w:t>
      </w:r>
      <w:proofErr w:type="spellStart"/>
      <w:r w:rsidRPr="000C5442">
        <w:rPr>
          <w:rFonts w:ascii="Times New Roman" w:eastAsia="MyriadPro-Bold" w:hAnsi="Times New Roman" w:cs="Times New Roman"/>
          <w:i/>
          <w:iCs/>
          <w:sz w:val="24"/>
          <w:szCs w:val="24"/>
        </w:rPr>
        <w:t>dalfopristin</w:t>
      </w:r>
      <w:proofErr w:type="spellEnd"/>
      <w:r w:rsidRPr="000C5442">
        <w:rPr>
          <w:rFonts w:ascii="Times New Roman" w:eastAsia="MyriadPro-Bold" w:hAnsi="Times New Roman" w:cs="Times New Roman"/>
          <w:i/>
          <w:iCs/>
          <w:sz w:val="24"/>
          <w:szCs w:val="24"/>
        </w:rPr>
        <w:t xml:space="preserve">. </w:t>
      </w:r>
      <w:r w:rsidR="004577D5" w:rsidRPr="000C5442">
        <w:rPr>
          <w:rFonts w:ascii="Times New Roman" w:eastAsia="MyriadPro-Regular" w:hAnsi="Times New Roman" w:cs="Times New Roman"/>
          <w:sz w:val="24"/>
          <w:szCs w:val="24"/>
        </w:rPr>
        <w:t xml:space="preserve">An active efflux pump can also </w:t>
      </w:r>
      <w:r w:rsidRPr="000C5442">
        <w:rPr>
          <w:rFonts w:ascii="Times New Roman" w:eastAsia="MyriadPro-Regular" w:hAnsi="Times New Roman" w:cs="Times New Roman"/>
          <w:sz w:val="24"/>
          <w:szCs w:val="24"/>
        </w:rPr>
        <w:t>decrease levels of the antibiotics in bacteria.</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lastRenderedPageBreak/>
        <w:t>C. Antibacterial spectrum</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The combination drug is active primari</w:t>
      </w:r>
      <w:r w:rsidR="004577D5" w:rsidRPr="000C5442">
        <w:rPr>
          <w:rFonts w:ascii="Times New Roman" w:eastAsia="MyriadPro-Regular" w:hAnsi="Times New Roman" w:cs="Times New Roman"/>
          <w:sz w:val="24"/>
          <w:szCs w:val="24"/>
        </w:rPr>
        <w:t xml:space="preserve">ly against gram-positive cocci, </w:t>
      </w:r>
      <w:r w:rsidRPr="000C5442">
        <w:rPr>
          <w:rFonts w:ascii="Times New Roman" w:eastAsia="MyriadPro-Regular" w:hAnsi="Times New Roman" w:cs="Times New Roman"/>
          <w:sz w:val="24"/>
          <w:szCs w:val="24"/>
        </w:rPr>
        <w:t xml:space="preserve">including those resistant to other antibiotics (for example, </w:t>
      </w:r>
      <w:proofErr w:type="spellStart"/>
      <w:r w:rsidRPr="000C5442">
        <w:rPr>
          <w:rFonts w:ascii="Times New Roman" w:eastAsia="MyriadPro-Bold" w:hAnsi="Times New Roman" w:cs="Times New Roman"/>
          <w:i/>
          <w:iCs/>
          <w:sz w:val="24"/>
          <w:szCs w:val="24"/>
        </w:rPr>
        <w:t>methicillin</w:t>
      </w:r>
      <w:r w:rsidR="004577D5" w:rsidRPr="000C5442">
        <w:rPr>
          <w:rFonts w:ascii="Times New Roman" w:eastAsia="MyriadPro-Regular" w:hAnsi="Times New Roman" w:cs="Times New Roman"/>
          <w:sz w:val="24"/>
          <w:szCs w:val="24"/>
        </w:rPr>
        <w:t>resistant</w:t>
      </w:r>
      <w:proofErr w:type="spellEnd"/>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staphylococci). Its primary use is</w:t>
      </w:r>
      <w:r w:rsidR="004577D5" w:rsidRPr="000C5442">
        <w:rPr>
          <w:rFonts w:ascii="Times New Roman" w:eastAsia="MyriadPro-Regular" w:hAnsi="Times New Roman" w:cs="Times New Roman"/>
          <w:sz w:val="24"/>
          <w:szCs w:val="24"/>
        </w:rPr>
        <w:t xml:space="preserve"> in the treatment of E. faecium </w:t>
      </w:r>
      <w:r w:rsidRPr="000C5442">
        <w:rPr>
          <w:rFonts w:ascii="Times New Roman" w:eastAsia="MyriadPro-Regular" w:hAnsi="Times New Roman" w:cs="Times New Roman"/>
          <w:sz w:val="24"/>
          <w:szCs w:val="24"/>
        </w:rPr>
        <w:t xml:space="preserve">infections, including VRE strains. [Note: In </w:t>
      </w:r>
      <w:r w:rsidR="007626DE">
        <w:rPr>
          <w:rFonts w:ascii="Times New Roman" w:eastAsia="MyriadPro-Regular" w:hAnsi="Times New Roman" w:cs="Times New Roman"/>
          <w:sz w:val="24"/>
          <w:szCs w:val="24"/>
        </w:rPr>
        <w:t>the latter case, the eff</w:t>
      </w:r>
      <w:r w:rsidR="004577D5" w:rsidRPr="000C5442">
        <w:rPr>
          <w:rFonts w:ascii="Times New Roman" w:eastAsia="MyriadPro-Regular" w:hAnsi="Times New Roman" w:cs="Times New Roman"/>
          <w:sz w:val="24"/>
          <w:szCs w:val="24"/>
        </w:rPr>
        <w:t xml:space="preserve">ect is </w:t>
      </w:r>
      <w:r w:rsidRPr="000C5442">
        <w:rPr>
          <w:rFonts w:ascii="Times New Roman" w:eastAsia="MyriadPro-Regular" w:hAnsi="Times New Roman" w:cs="Times New Roman"/>
          <w:sz w:val="24"/>
          <w:szCs w:val="24"/>
        </w:rPr>
        <w:t>bacteriostatic rather than bac</w:t>
      </w:r>
      <w:r w:rsidR="007626DE">
        <w:rPr>
          <w:rFonts w:ascii="Times New Roman" w:eastAsia="MyriadPro-Regular" w:hAnsi="Times New Roman" w:cs="Times New Roman"/>
          <w:sz w:val="24"/>
          <w:szCs w:val="24"/>
        </w:rPr>
        <w:t>tericidal.] The drug is not eff</w:t>
      </w:r>
      <w:r w:rsidRPr="000C5442">
        <w:rPr>
          <w:rFonts w:ascii="Times New Roman" w:eastAsia="MyriadPro-Regular" w:hAnsi="Times New Roman" w:cs="Times New Roman"/>
          <w:sz w:val="24"/>
          <w:szCs w:val="24"/>
        </w:rPr>
        <w:t>ective agains</w:t>
      </w:r>
      <w:r w:rsidR="004577D5" w:rsidRPr="000C5442">
        <w:rPr>
          <w:rFonts w:ascii="Times New Roman" w:eastAsia="MyriadPro-Regular" w:hAnsi="Times New Roman" w:cs="Times New Roman"/>
          <w:sz w:val="24"/>
          <w:szCs w:val="24"/>
        </w:rPr>
        <w:t xml:space="preserve">t </w:t>
      </w:r>
      <w:r w:rsidRPr="000C5442">
        <w:rPr>
          <w:rFonts w:ascii="Times New Roman" w:eastAsia="MyriadPro-Regular" w:hAnsi="Times New Roman" w:cs="Times New Roman"/>
          <w:sz w:val="24"/>
          <w:szCs w:val="24"/>
        </w:rPr>
        <w:t>Enterococcus faecalis.</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D. Pharmacokinetics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proofErr w:type="spellStart"/>
      <w:r w:rsidRPr="000C5442">
        <w:rPr>
          <w:rFonts w:ascii="Times New Roman" w:eastAsia="MyriadPro-Bold" w:hAnsi="Times New Roman" w:cs="Times New Roman"/>
          <w:i/>
          <w:iCs/>
          <w:sz w:val="24"/>
          <w:szCs w:val="24"/>
        </w:rPr>
        <w:t>Quinupristin</w:t>
      </w:r>
      <w:proofErr w:type="spellEnd"/>
      <w:r w:rsidRPr="000C5442">
        <w:rPr>
          <w:rFonts w:ascii="Times New Roman" w:eastAsia="MyriadPro-Bold" w:hAnsi="Times New Roman" w:cs="Times New Roman"/>
          <w:i/>
          <w:iCs/>
          <w:sz w:val="24"/>
          <w:szCs w:val="24"/>
        </w:rPr>
        <w:t>/</w:t>
      </w:r>
      <w:proofErr w:type="spellStart"/>
      <w:r w:rsidRPr="000C5442">
        <w:rPr>
          <w:rFonts w:ascii="Times New Roman" w:eastAsia="MyriadPro-Bold" w:hAnsi="Times New Roman" w:cs="Times New Roman"/>
          <w:i/>
          <w:iCs/>
          <w:sz w:val="24"/>
          <w:szCs w:val="24"/>
        </w:rPr>
        <w:t>dalfopristin</w:t>
      </w:r>
      <w:proofErr w:type="spellEnd"/>
      <w:r w:rsidRPr="000C5442">
        <w:rPr>
          <w:rFonts w:ascii="Times New Roman" w:eastAsia="MyriadPro-Bold" w:hAnsi="Times New Roman" w:cs="Times New Roman"/>
          <w:i/>
          <w:iCs/>
          <w:sz w:val="24"/>
          <w:szCs w:val="24"/>
        </w:rPr>
        <w:t xml:space="preserve"> </w:t>
      </w:r>
      <w:r w:rsidRPr="000C5442">
        <w:rPr>
          <w:rFonts w:ascii="Times New Roman" w:eastAsia="MyriadPro-Regular" w:hAnsi="Times New Roman" w:cs="Times New Roman"/>
          <w:sz w:val="24"/>
          <w:szCs w:val="24"/>
        </w:rPr>
        <w:t>is injected intraven</w:t>
      </w:r>
      <w:r w:rsidR="004577D5" w:rsidRPr="000C5442">
        <w:rPr>
          <w:rFonts w:ascii="Times New Roman" w:eastAsia="MyriadPro-Regular" w:hAnsi="Times New Roman" w:cs="Times New Roman"/>
          <w:sz w:val="24"/>
          <w:szCs w:val="24"/>
        </w:rPr>
        <w:t xml:space="preserve">ously (the drug is incompatible </w:t>
      </w:r>
      <w:r w:rsidRPr="000C5442">
        <w:rPr>
          <w:rFonts w:ascii="Times New Roman" w:eastAsia="MyriadPro-Regular" w:hAnsi="Times New Roman" w:cs="Times New Roman"/>
          <w:sz w:val="24"/>
          <w:szCs w:val="24"/>
        </w:rPr>
        <w:t>with a saline medium). The combinat</w:t>
      </w:r>
      <w:r w:rsidR="004577D5" w:rsidRPr="000C5442">
        <w:rPr>
          <w:rFonts w:ascii="Times New Roman" w:eastAsia="MyriadPro-Regular" w:hAnsi="Times New Roman" w:cs="Times New Roman"/>
          <w:sz w:val="24"/>
          <w:szCs w:val="24"/>
        </w:rPr>
        <w:t xml:space="preserve">ion drug penetrates macrophages </w:t>
      </w:r>
      <w:r w:rsidRPr="000C5442">
        <w:rPr>
          <w:rFonts w:ascii="Times New Roman" w:eastAsia="MyriadPro-Regular" w:hAnsi="Times New Roman" w:cs="Times New Roman"/>
          <w:sz w:val="24"/>
          <w:szCs w:val="24"/>
        </w:rPr>
        <w:t xml:space="preserve">and </w:t>
      </w:r>
      <w:proofErr w:type="spellStart"/>
      <w:r w:rsidRPr="000C5442">
        <w:rPr>
          <w:rFonts w:ascii="Times New Roman" w:eastAsia="MyriadPro-Regular" w:hAnsi="Times New Roman" w:cs="Times New Roman"/>
          <w:sz w:val="24"/>
          <w:szCs w:val="24"/>
        </w:rPr>
        <w:t>polymorpho</w:t>
      </w:r>
      <w:proofErr w:type="spellEnd"/>
      <w:r w:rsidRPr="000C5442">
        <w:rPr>
          <w:rFonts w:ascii="Times New Roman" w:eastAsia="MyriadPro-Regular" w:hAnsi="Times New Roman" w:cs="Times New Roman"/>
          <w:sz w:val="24"/>
          <w:szCs w:val="24"/>
        </w:rPr>
        <w:t xml:space="preserve"> </w:t>
      </w:r>
      <w:proofErr w:type="spellStart"/>
      <w:r w:rsidRPr="000C5442">
        <w:rPr>
          <w:rFonts w:ascii="Times New Roman" w:eastAsia="MyriadPro-Regular" w:hAnsi="Times New Roman" w:cs="Times New Roman"/>
          <w:sz w:val="24"/>
          <w:szCs w:val="24"/>
        </w:rPr>
        <w:t>nucleocytes</w:t>
      </w:r>
      <w:proofErr w:type="spellEnd"/>
      <w:r w:rsidR="004577D5" w:rsidRPr="000C5442">
        <w:rPr>
          <w:rFonts w:ascii="Times New Roman" w:eastAsia="MyriadPro-Regular" w:hAnsi="Times New Roman" w:cs="Times New Roman"/>
          <w:sz w:val="24"/>
          <w:szCs w:val="24"/>
        </w:rPr>
        <w:t xml:space="preserve">, a property that is important, </w:t>
      </w:r>
      <w:r w:rsidRPr="000C5442">
        <w:rPr>
          <w:rFonts w:ascii="Times New Roman" w:eastAsia="MyriadPro-Regular" w:hAnsi="Times New Roman" w:cs="Times New Roman"/>
          <w:sz w:val="24"/>
          <w:szCs w:val="24"/>
        </w:rPr>
        <w:t xml:space="preserve">because VRE are intracellular. Levels in </w:t>
      </w:r>
      <w:r w:rsidR="004577D5" w:rsidRPr="000C5442">
        <w:rPr>
          <w:rFonts w:ascii="Times New Roman" w:eastAsia="MyriadPro-Regular" w:hAnsi="Times New Roman" w:cs="Times New Roman"/>
          <w:sz w:val="24"/>
          <w:szCs w:val="24"/>
        </w:rPr>
        <w:t xml:space="preserve">the CSF are low. Both compounds </w:t>
      </w:r>
      <w:r w:rsidRPr="000C5442">
        <w:rPr>
          <w:rFonts w:ascii="Times New Roman" w:eastAsia="MyriadPro-Regular" w:hAnsi="Times New Roman" w:cs="Times New Roman"/>
          <w:sz w:val="24"/>
          <w:szCs w:val="24"/>
        </w:rPr>
        <w:t>undergo metabolism. The products are</w:t>
      </w:r>
      <w:r w:rsidR="004577D5" w:rsidRPr="000C5442">
        <w:rPr>
          <w:rFonts w:ascii="Times New Roman" w:eastAsia="MyriadPro-Regular" w:hAnsi="Times New Roman" w:cs="Times New Roman"/>
          <w:sz w:val="24"/>
          <w:szCs w:val="24"/>
        </w:rPr>
        <w:t xml:space="preserve"> less active than the parent in </w:t>
      </w:r>
      <w:r w:rsidRPr="000C5442">
        <w:rPr>
          <w:rFonts w:ascii="Times New Roman" w:eastAsia="MyriadPro-Regular" w:hAnsi="Times New Roman" w:cs="Times New Roman"/>
          <w:sz w:val="24"/>
          <w:szCs w:val="24"/>
        </w:rPr>
        <w:t xml:space="preserve">the case of </w:t>
      </w:r>
      <w:proofErr w:type="spellStart"/>
      <w:r w:rsidRPr="000C5442">
        <w:rPr>
          <w:rFonts w:ascii="Times New Roman" w:eastAsia="MyriadPro-Bold" w:hAnsi="Times New Roman" w:cs="Times New Roman"/>
          <w:i/>
          <w:iCs/>
          <w:sz w:val="24"/>
          <w:szCs w:val="24"/>
        </w:rPr>
        <w:t>quinupristin</w:t>
      </w:r>
      <w:proofErr w:type="spellEnd"/>
      <w:r w:rsidRPr="000C5442">
        <w:rPr>
          <w:rFonts w:ascii="Times New Roman" w:eastAsia="MyriadPro-Bold" w:hAnsi="Times New Roman" w:cs="Times New Roman"/>
          <w:i/>
          <w:iCs/>
          <w:sz w:val="24"/>
          <w:szCs w:val="24"/>
        </w:rPr>
        <w:t xml:space="preserve"> </w:t>
      </w:r>
      <w:r w:rsidRPr="000C5442">
        <w:rPr>
          <w:rFonts w:ascii="Times New Roman" w:eastAsia="MyriadPro-Regular" w:hAnsi="Times New Roman" w:cs="Times New Roman"/>
          <w:sz w:val="24"/>
          <w:szCs w:val="24"/>
        </w:rPr>
        <w:t xml:space="preserve">and are equally active in the case of </w:t>
      </w:r>
      <w:proofErr w:type="spellStart"/>
      <w:r w:rsidRPr="000C5442">
        <w:rPr>
          <w:rFonts w:ascii="Times New Roman" w:eastAsia="MyriadPro-Bold" w:hAnsi="Times New Roman" w:cs="Times New Roman"/>
          <w:i/>
          <w:iCs/>
          <w:sz w:val="24"/>
          <w:szCs w:val="24"/>
        </w:rPr>
        <w:t>dalfopristin</w:t>
      </w:r>
      <w:proofErr w:type="spellEnd"/>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Most of the parent drugs and metabolite</w:t>
      </w:r>
      <w:r w:rsidR="004577D5" w:rsidRPr="000C5442">
        <w:rPr>
          <w:rFonts w:ascii="Times New Roman" w:eastAsia="MyriadPro-Regular" w:hAnsi="Times New Roman" w:cs="Times New Roman"/>
          <w:sz w:val="24"/>
          <w:szCs w:val="24"/>
        </w:rPr>
        <w:t xml:space="preserve">s are cleared through the liver </w:t>
      </w:r>
      <w:r w:rsidRPr="000C5442">
        <w:rPr>
          <w:rFonts w:ascii="Times New Roman" w:eastAsia="MyriadPro-Regular" w:hAnsi="Times New Roman" w:cs="Times New Roman"/>
          <w:sz w:val="24"/>
          <w:szCs w:val="24"/>
        </w:rPr>
        <w:t xml:space="preserve">and eliminated via the bile into the </w:t>
      </w:r>
      <w:proofErr w:type="spellStart"/>
      <w:r w:rsidRPr="000C5442">
        <w:rPr>
          <w:rFonts w:ascii="Times New Roman" w:eastAsia="MyriadPro-Regular" w:hAnsi="Times New Roman" w:cs="Times New Roman"/>
          <w:sz w:val="24"/>
          <w:szCs w:val="24"/>
        </w:rPr>
        <w:t>feces</w:t>
      </w:r>
      <w:proofErr w:type="spellEnd"/>
      <w:r w:rsidRPr="000C5442">
        <w:rPr>
          <w:rFonts w:ascii="Times New Roman" w:eastAsia="MyriadPro-Regular" w:hAnsi="Times New Roman" w:cs="Times New Roman"/>
          <w:sz w:val="24"/>
          <w:szCs w:val="24"/>
        </w:rPr>
        <w:t xml:space="preserve"> (F</w:t>
      </w:r>
      <w:r w:rsidR="004577D5" w:rsidRPr="000C5442">
        <w:rPr>
          <w:rFonts w:ascii="Times New Roman" w:eastAsia="MyriadPro-Regular" w:hAnsi="Times New Roman" w:cs="Times New Roman"/>
          <w:sz w:val="24"/>
          <w:szCs w:val="24"/>
        </w:rPr>
        <w:t xml:space="preserve">igure 32.21). Urinary excretion </w:t>
      </w:r>
      <w:r w:rsidRPr="000C5442">
        <w:rPr>
          <w:rFonts w:ascii="Times New Roman" w:eastAsia="MyriadPro-Regular" w:hAnsi="Times New Roman" w:cs="Times New Roman"/>
          <w:sz w:val="24"/>
          <w:szCs w:val="24"/>
        </w:rPr>
        <w:t>is secondary.</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 xml:space="preserve">E. Adverse eff </w:t>
      </w:r>
      <w:proofErr w:type="spellStart"/>
      <w:r w:rsidRPr="000C5442">
        <w:rPr>
          <w:rFonts w:ascii="Times New Roman" w:eastAsia="MyriadPro-Bold" w:hAnsi="Times New Roman" w:cs="Times New Roman"/>
          <w:b/>
          <w:bCs/>
          <w:sz w:val="24"/>
          <w:szCs w:val="24"/>
        </w:rPr>
        <w:t>ects</w:t>
      </w:r>
      <w:proofErr w:type="spellEnd"/>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i/>
          <w:iCs/>
          <w:sz w:val="24"/>
          <w:szCs w:val="24"/>
        </w:rPr>
      </w:pPr>
      <w:r w:rsidRPr="000C5442">
        <w:rPr>
          <w:rFonts w:ascii="Times New Roman" w:eastAsia="MyriadPro-Bold" w:hAnsi="Times New Roman" w:cs="Times New Roman"/>
          <w:b/>
          <w:bCs/>
          <w:sz w:val="24"/>
          <w:szCs w:val="24"/>
        </w:rPr>
        <w:t xml:space="preserve">1. Venous irritation: </w:t>
      </w:r>
      <w:r w:rsidRPr="000C5442">
        <w:rPr>
          <w:rFonts w:ascii="Times New Roman" w:eastAsia="MyriadPro-Regular" w:hAnsi="Times New Roman" w:cs="Times New Roman"/>
          <w:sz w:val="24"/>
          <w:szCs w:val="24"/>
        </w:rPr>
        <w:t xml:space="preserve">This commonly occurs when </w:t>
      </w:r>
      <w:proofErr w:type="spellStart"/>
      <w:r w:rsidRPr="000C5442">
        <w:rPr>
          <w:rFonts w:ascii="Times New Roman" w:eastAsia="MyriadPro-Bold" w:hAnsi="Times New Roman" w:cs="Times New Roman"/>
          <w:i/>
          <w:iCs/>
          <w:sz w:val="24"/>
          <w:szCs w:val="24"/>
        </w:rPr>
        <w:t>quinupristin</w:t>
      </w:r>
      <w:proofErr w:type="spellEnd"/>
      <w:r w:rsidRPr="000C5442">
        <w:rPr>
          <w:rFonts w:ascii="Times New Roman" w:eastAsia="MyriadPro-Bold" w:hAnsi="Times New Roman" w:cs="Times New Roman"/>
          <w:i/>
          <w:iCs/>
          <w:sz w:val="24"/>
          <w:szCs w:val="24"/>
        </w:rPr>
        <w:t>/</w:t>
      </w:r>
      <w:proofErr w:type="spellStart"/>
      <w:r w:rsidRPr="000C5442">
        <w:rPr>
          <w:rFonts w:ascii="Times New Roman" w:eastAsia="MyriadPro-Bold" w:hAnsi="Times New Roman" w:cs="Times New Roman"/>
          <w:i/>
          <w:iCs/>
          <w:sz w:val="24"/>
          <w:szCs w:val="24"/>
        </w:rPr>
        <w:t>dalfopristin</w:t>
      </w:r>
      <w:proofErr w:type="spellEnd"/>
      <w:r w:rsidR="004577D5" w:rsidRPr="000C5442">
        <w:rPr>
          <w:rFonts w:ascii="Times New Roman" w:eastAsia="MyriadPro-Bold" w:hAnsi="Times New Roman" w:cs="Times New Roman"/>
          <w:i/>
          <w:iCs/>
          <w:sz w:val="24"/>
          <w:szCs w:val="24"/>
        </w:rPr>
        <w:t xml:space="preserve"> </w:t>
      </w:r>
      <w:r w:rsidRPr="000C5442">
        <w:rPr>
          <w:rFonts w:ascii="Times New Roman" w:eastAsia="MyriadPro-Regular" w:hAnsi="Times New Roman" w:cs="Times New Roman"/>
          <w:sz w:val="24"/>
          <w:szCs w:val="24"/>
        </w:rPr>
        <w:t>is administered through a peripheral r</w:t>
      </w:r>
      <w:r w:rsidR="004577D5" w:rsidRPr="000C5442">
        <w:rPr>
          <w:rFonts w:ascii="Times New Roman" w:eastAsia="MyriadPro-Regular" w:hAnsi="Times New Roman" w:cs="Times New Roman"/>
          <w:sz w:val="24"/>
          <w:szCs w:val="24"/>
        </w:rPr>
        <w:t xml:space="preserve">ather than a central </w:t>
      </w:r>
      <w:r w:rsidRPr="000C5442">
        <w:rPr>
          <w:rFonts w:ascii="Times New Roman" w:eastAsia="MyriadPro-Regular" w:hAnsi="Times New Roman" w:cs="Times New Roman"/>
          <w:sz w:val="24"/>
          <w:szCs w:val="24"/>
        </w:rPr>
        <w:t>line.</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2. Arthralgia and myalgia: </w:t>
      </w:r>
      <w:r w:rsidRPr="000C5442">
        <w:rPr>
          <w:rFonts w:ascii="Times New Roman" w:eastAsia="MyriadPro-Regular" w:hAnsi="Times New Roman" w:cs="Times New Roman"/>
          <w:sz w:val="24"/>
          <w:szCs w:val="24"/>
        </w:rPr>
        <w:t>These</w:t>
      </w:r>
      <w:r w:rsidR="004577D5" w:rsidRPr="000C5442">
        <w:rPr>
          <w:rFonts w:ascii="Times New Roman" w:eastAsia="MyriadPro-Regular" w:hAnsi="Times New Roman" w:cs="Times New Roman"/>
          <w:sz w:val="24"/>
          <w:szCs w:val="24"/>
        </w:rPr>
        <w:t xml:space="preserve"> have been reported when higher </w:t>
      </w:r>
      <w:r w:rsidRPr="000C5442">
        <w:rPr>
          <w:rFonts w:ascii="Times New Roman" w:eastAsia="MyriadPro-Regular" w:hAnsi="Times New Roman" w:cs="Times New Roman"/>
          <w:sz w:val="24"/>
          <w:szCs w:val="24"/>
        </w:rPr>
        <w:t>levels of the drugs are employed.</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3. Hyperbilirubinemia: </w:t>
      </w:r>
      <w:r w:rsidRPr="000C5442">
        <w:rPr>
          <w:rFonts w:ascii="Times New Roman" w:eastAsia="MyriadPro-Regular" w:hAnsi="Times New Roman" w:cs="Times New Roman"/>
          <w:sz w:val="24"/>
          <w:szCs w:val="24"/>
        </w:rPr>
        <w:t xml:space="preserve">Total bilirubin </w:t>
      </w:r>
      <w:r w:rsidR="004577D5" w:rsidRPr="000C5442">
        <w:rPr>
          <w:rFonts w:ascii="Times New Roman" w:eastAsia="MyriadPro-Regular" w:hAnsi="Times New Roman" w:cs="Times New Roman"/>
          <w:sz w:val="24"/>
          <w:szCs w:val="24"/>
        </w:rPr>
        <w:t xml:space="preserve">is elevated in about 25 percent </w:t>
      </w:r>
      <w:r w:rsidRPr="000C5442">
        <w:rPr>
          <w:rFonts w:ascii="Times New Roman" w:eastAsia="MyriadPro-Regular" w:hAnsi="Times New Roman" w:cs="Times New Roman"/>
          <w:sz w:val="24"/>
          <w:szCs w:val="24"/>
        </w:rPr>
        <w:t>of patients, resulting from a competition with the antibioti</w:t>
      </w:r>
      <w:r w:rsidR="004577D5" w:rsidRPr="000C5442">
        <w:rPr>
          <w:rFonts w:ascii="Times New Roman" w:eastAsia="MyriadPro-Regular" w:hAnsi="Times New Roman" w:cs="Times New Roman"/>
          <w:sz w:val="24"/>
          <w:szCs w:val="24"/>
        </w:rPr>
        <w:t xml:space="preserve">c for </w:t>
      </w:r>
      <w:r w:rsidRPr="000C5442">
        <w:rPr>
          <w:rFonts w:ascii="Times New Roman" w:eastAsia="MyriadPro-Regular" w:hAnsi="Times New Roman" w:cs="Times New Roman"/>
          <w:sz w:val="24"/>
          <w:szCs w:val="24"/>
        </w:rPr>
        <w:t>excretion.</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Bold" w:hAnsi="Times New Roman" w:cs="Times New Roman"/>
          <w:b/>
          <w:bCs/>
          <w:sz w:val="24"/>
          <w:szCs w:val="24"/>
        </w:rPr>
        <w:t xml:space="preserve">4. Interactions: </w:t>
      </w:r>
      <w:r w:rsidRPr="000C5442">
        <w:rPr>
          <w:rFonts w:ascii="Times New Roman" w:eastAsia="MyriadPro-Regular" w:hAnsi="Times New Roman" w:cs="Times New Roman"/>
          <w:sz w:val="24"/>
          <w:szCs w:val="24"/>
        </w:rPr>
        <w:t xml:space="preserve">Because of the ability of </w:t>
      </w:r>
      <w:proofErr w:type="spellStart"/>
      <w:r w:rsidRPr="000C5442">
        <w:rPr>
          <w:rFonts w:ascii="Times New Roman" w:eastAsia="MyriadPro-Bold" w:hAnsi="Times New Roman" w:cs="Times New Roman"/>
          <w:i/>
          <w:iCs/>
          <w:sz w:val="24"/>
          <w:szCs w:val="24"/>
        </w:rPr>
        <w:t>quinupristin</w:t>
      </w:r>
      <w:proofErr w:type="spellEnd"/>
      <w:r w:rsidRPr="000C5442">
        <w:rPr>
          <w:rFonts w:ascii="Times New Roman" w:eastAsia="MyriadPro-Bold" w:hAnsi="Times New Roman" w:cs="Times New Roman"/>
          <w:i/>
          <w:iCs/>
          <w:sz w:val="24"/>
          <w:szCs w:val="24"/>
        </w:rPr>
        <w:t>/</w:t>
      </w:r>
      <w:proofErr w:type="spellStart"/>
      <w:r w:rsidRPr="000C5442">
        <w:rPr>
          <w:rFonts w:ascii="Times New Roman" w:eastAsia="MyriadPro-Bold" w:hAnsi="Times New Roman" w:cs="Times New Roman"/>
          <w:i/>
          <w:iCs/>
          <w:sz w:val="24"/>
          <w:szCs w:val="24"/>
        </w:rPr>
        <w:t>dalfopristin</w:t>
      </w:r>
      <w:proofErr w:type="spellEnd"/>
      <w:r w:rsidRPr="000C5442">
        <w:rPr>
          <w:rFonts w:ascii="Times New Roman" w:eastAsia="MyriadPro-Bold" w:hAnsi="Times New Roman" w:cs="Times New Roman"/>
          <w:i/>
          <w:iCs/>
          <w:sz w:val="24"/>
          <w:szCs w:val="24"/>
        </w:rPr>
        <w:t xml:space="preserve"> </w:t>
      </w:r>
      <w:r w:rsidR="004577D5" w:rsidRPr="000C5442">
        <w:rPr>
          <w:rFonts w:ascii="Times New Roman" w:eastAsia="MyriadPro-Regular" w:hAnsi="Times New Roman" w:cs="Times New Roman"/>
          <w:sz w:val="24"/>
          <w:szCs w:val="24"/>
        </w:rPr>
        <w:t xml:space="preserve">to </w:t>
      </w:r>
      <w:r w:rsidRPr="000C5442">
        <w:rPr>
          <w:rFonts w:ascii="Times New Roman" w:eastAsia="MyriadPro-Regular" w:hAnsi="Times New Roman" w:cs="Times New Roman"/>
          <w:sz w:val="24"/>
          <w:szCs w:val="24"/>
        </w:rPr>
        <w:t>inhibit the cytochrome P450 (CYP3A4) isozyme, concomitant admin</w:t>
      </w:r>
      <w:r w:rsidR="004577D5" w:rsidRPr="000C5442">
        <w:rPr>
          <w:rFonts w:ascii="Times New Roman" w:eastAsia="MyriadPro-Regular" w:hAnsi="Times New Roman" w:cs="Times New Roman"/>
          <w:sz w:val="24"/>
          <w:szCs w:val="24"/>
        </w:rPr>
        <w:t xml:space="preserve">istration with drugs that </w:t>
      </w:r>
      <w:r w:rsidRPr="000C5442">
        <w:rPr>
          <w:rFonts w:ascii="Times New Roman" w:eastAsia="MyriadPro-Regular" w:hAnsi="Times New Roman" w:cs="Times New Roman"/>
          <w:sz w:val="24"/>
          <w:szCs w:val="24"/>
        </w:rPr>
        <w:t>are metab</w:t>
      </w:r>
      <w:r w:rsidR="004577D5" w:rsidRPr="000C5442">
        <w:rPr>
          <w:rFonts w:ascii="Times New Roman" w:eastAsia="MyriadPro-Regular" w:hAnsi="Times New Roman" w:cs="Times New Roman"/>
          <w:sz w:val="24"/>
          <w:szCs w:val="24"/>
        </w:rPr>
        <w:t>olized by this pathway may lead</w:t>
      </w:r>
      <w:r w:rsidRPr="000C5442">
        <w:rPr>
          <w:rFonts w:ascii="Times New Roman" w:eastAsia="MyriadPro-Regular" w:hAnsi="Times New Roman" w:cs="Times New Roman"/>
          <w:sz w:val="24"/>
          <w:szCs w:val="24"/>
        </w:rPr>
        <w:t xml:space="preserve"> toxicities (Figure 32.22). A drug interaction with </w:t>
      </w:r>
      <w:r w:rsidRPr="000C5442">
        <w:rPr>
          <w:rFonts w:ascii="Times New Roman" w:eastAsia="MyriadPro-Regular" w:hAnsi="Times New Roman" w:cs="Times New Roman"/>
          <w:i/>
          <w:iCs/>
          <w:sz w:val="24"/>
          <w:szCs w:val="24"/>
        </w:rPr>
        <w:t xml:space="preserve">digoxin </w:t>
      </w:r>
      <w:r w:rsidR="004577D5" w:rsidRPr="000C5442">
        <w:rPr>
          <w:rFonts w:ascii="Times New Roman" w:eastAsia="MyriadPro-Regular" w:hAnsi="Times New Roman" w:cs="Times New Roman"/>
          <w:sz w:val="24"/>
          <w:szCs w:val="24"/>
        </w:rPr>
        <w:t xml:space="preserve">appears </w:t>
      </w:r>
      <w:r w:rsidRPr="000C5442">
        <w:rPr>
          <w:rFonts w:ascii="Times New Roman" w:eastAsia="MyriadPro-Regular" w:hAnsi="Times New Roman" w:cs="Times New Roman"/>
          <w:sz w:val="24"/>
          <w:szCs w:val="24"/>
        </w:rPr>
        <w:t xml:space="preserve">to occur by the same mechanism as that caused by </w:t>
      </w:r>
      <w:r w:rsidRPr="000C5442">
        <w:rPr>
          <w:rFonts w:ascii="Times New Roman" w:eastAsia="MyriadPro-Regular" w:hAnsi="Times New Roman" w:cs="Times New Roman"/>
          <w:i/>
          <w:iCs/>
          <w:sz w:val="24"/>
          <w:szCs w:val="24"/>
        </w:rPr>
        <w:t>erythromycin</w:t>
      </w:r>
      <w:r w:rsidRPr="000C5442">
        <w:rPr>
          <w:rFonts w:ascii="Times New Roman" w:eastAsia="MyriadPro-Regular" w:hAnsi="Times New Roman" w:cs="Times New Roman"/>
          <w:sz w:val="24"/>
          <w:szCs w:val="24"/>
        </w:rPr>
        <w:t>.</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IX. LINEZOLID</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i/>
          <w:iCs/>
          <w:sz w:val="24"/>
          <w:szCs w:val="24"/>
        </w:rPr>
        <w:t xml:space="preserve">Linezolid </w:t>
      </w:r>
      <w:r w:rsidRPr="000C5442">
        <w:rPr>
          <w:rFonts w:ascii="Times New Roman" w:eastAsia="MyriadPro-Regular" w:hAnsi="Times New Roman" w:cs="Times New Roman"/>
          <w:sz w:val="24"/>
          <w:szCs w:val="24"/>
        </w:rPr>
        <w:t>[</w:t>
      </w:r>
      <w:proofErr w:type="spellStart"/>
      <w:r w:rsidRPr="000C5442">
        <w:rPr>
          <w:rFonts w:ascii="Times New Roman" w:eastAsia="MyriadPro-Regular" w:hAnsi="Times New Roman" w:cs="Times New Roman"/>
          <w:sz w:val="24"/>
          <w:szCs w:val="24"/>
        </w:rPr>
        <w:t>lih</w:t>
      </w:r>
      <w:proofErr w:type="spellEnd"/>
      <w:r w:rsidRPr="000C5442">
        <w:rPr>
          <w:rFonts w:ascii="Times New Roman" w:eastAsia="MyriadPro-Regular" w:hAnsi="Times New Roman" w:cs="Times New Roman"/>
          <w:sz w:val="24"/>
          <w:szCs w:val="24"/>
        </w:rPr>
        <w:t>-NEH-zo-lid] was introduced to</w:t>
      </w:r>
      <w:r w:rsidR="004577D5" w:rsidRPr="000C5442">
        <w:rPr>
          <w:rFonts w:ascii="Times New Roman" w:eastAsia="MyriadPro-Regular" w:hAnsi="Times New Roman" w:cs="Times New Roman"/>
          <w:sz w:val="24"/>
          <w:szCs w:val="24"/>
        </w:rPr>
        <w:t xml:space="preserve"> combat resistant gram-positive </w:t>
      </w:r>
      <w:r w:rsidRPr="000C5442">
        <w:rPr>
          <w:rFonts w:ascii="Times New Roman" w:eastAsia="MyriadPro-Regular" w:hAnsi="Times New Roman" w:cs="Times New Roman"/>
          <w:sz w:val="24"/>
          <w:szCs w:val="24"/>
        </w:rPr>
        <w:t xml:space="preserve">organisms, such as </w:t>
      </w:r>
      <w:r w:rsidRPr="000C5442">
        <w:rPr>
          <w:rFonts w:ascii="Times New Roman" w:eastAsia="MyriadPro-Regular" w:hAnsi="Times New Roman" w:cs="Times New Roman"/>
          <w:i/>
          <w:iCs/>
          <w:sz w:val="24"/>
          <w:szCs w:val="24"/>
        </w:rPr>
        <w:t>methicillin</w:t>
      </w:r>
      <w:r w:rsidRPr="000C5442">
        <w:rPr>
          <w:rFonts w:ascii="Times New Roman" w:eastAsia="MyriadPro-Regular" w:hAnsi="Times New Roman" w:cs="Times New Roman"/>
          <w:sz w:val="24"/>
          <w:szCs w:val="24"/>
        </w:rPr>
        <w:t xml:space="preserve">- and </w:t>
      </w:r>
      <w:r w:rsidRPr="000C5442">
        <w:rPr>
          <w:rFonts w:ascii="Times New Roman" w:eastAsia="MyriadPro-Regular" w:hAnsi="Times New Roman" w:cs="Times New Roman"/>
          <w:i/>
          <w:iCs/>
          <w:sz w:val="24"/>
          <w:szCs w:val="24"/>
        </w:rPr>
        <w:t>vancomycin</w:t>
      </w:r>
      <w:r w:rsidR="004577D5" w:rsidRPr="000C5442">
        <w:rPr>
          <w:rFonts w:ascii="Times New Roman" w:eastAsia="MyriadPro-Regular" w:hAnsi="Times New Roman" w:cs="Times New Roman"/>
          <w:sz w:val="24"/>
          <w:szCs w:val="24"/>
        </w:rPr>
        <w:t xml:space="preserve">-resistant Staphylococcus </w:t>
      </w:r>
      <w:r w:rsidRPr="000C5442">
        <w:rPr>
          <w:rFonts w:ascii="Times New Roman" w:eastAsia="MyriadPro-Regular" w:hAnsi="Times New Roman" w:cs="Times New Roman"/>
          <w:sz w:val="24"/>
          <w:szCs w:val="24"/>
        </w:rPr>
        <w:t>aureus, v</w:t>
      </w:r>
      <w:r w:rsidRPr="000C5442">
        <w:rPr>
          <w:rFonts w:ascii="Times New Roman" w:eastAsia="MyriadPro-Regular" w:hAnsi="Times New Roman" w:cs="Times New Roman"/>
          <w:i/>
          <w:iCs/>
          <w:sz w:val="24"/>
          <w:szCs w:val="24"/>
        </w:rPr>
        <w:t>ancomycin</w:t>
      </w:r>
      <w:r w:rsidRPr="000C5442">
        <w:rPr>
          <w:rFonts w:ascii="Times New Roman" w:eastAsia="MyriadPro-Regular" w:hAnsi="Times New Roman" w:cs="Times New Roman"/>
          <w:sz w:val="24"/>
          <w:szCs w:val="24"/>
        </w:rPr>
        <w:t xml:space="preserve">-resistant E. faecium and E. faecalis, and </w:t>
      </w:r>
      <w:r w:rsidRPr="000C5442">
        <w:rPr>
          <w:rFonts w:ascii="Times New Roman" w:eastAsia="MyriadPro-Regular" w:hAnsi="Times New Roman" w:cs="Times New Roman"/>
          <w:i/>
          <w:iCs/>
          <w:sz w:val="24"/>
          <w:szCs w:val="24"/>
        </w:rPr>
        <w:t>penicillin</w:t>
      </w:r>
      <w:r w:rsidR="004577D5" w:rsidRPr="000C5442">
        <w:rPr>
          <w:rFonts w:ascii="Times New Roman" w:eastAsia="MyriadPro-Regular" w:hAnsi="Times New Roman" w:cs="Times New Roman"/>
          <w:sz w:val="24"/>
          <w:szCs w:val="24"/>
        </w:rPr>
        <w:t xml:space="preserve">-resistant </w:t>
      </w:r>
      <w:r w:rsidRPr="000C5442">
        <w:rPr>
          <w:rFonts w:ascii="Times New Roman" w:eastAsia="MyriadPro-Regular" w:hAnsi="Times New Roman" w:cs="Times New Roman"/>
          <w:sz w:val="24"/>
          <w:szCs w:val="24"/>
        </w:rPr>
        <w:t xml:space="preserve">streptococci. </w:t>
      </w:r>
      <w:r w:rsidRPr="000C5442">
        <w:rPr>
          <w:rFonts w:ascii="Times New Roman" w:eastAsia="MyriadPro-Regular" w:hAnsi="Times New Roman" w:cs="Times New Roman"/>
          <w:i/>
          <w:iCs/>
          <w:sz w:val="24"/>
          <w:szCs w:val="24"/>
        </w:rPr>
        <w:t xml:space="preserve">Linezolid </w:t>
      </w:r>
      <w:r w:rsidRPr="000C5442">
        <w:rPr>
          <w:rFonts w:ascii="Times New Roman" w:eastAsia="MyriadPro-Regular" w:hAnsi="Times New Roman" w:cs="Times New Roman"/>
          <w:sz w:val="24"/>
          <w:szCs w:val="24"/>
        </w:rPr>
        <w:t>is a synthetic oxazolidinone.</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A. Mechanism of action</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The drug inhibits bacterial protein synthe</w:t>
      </w:r>
      <w:r w:rsidR="004577D5" w:rsidRPr="000C5442">
        <w:rPr>
          <w:rFonts w:ascii="Times New Roman" w:eastAsia="MyriadPro-Regular" w:hAnsi="Times New Roman" w:cs="Times New Roman"/>
          <w:sz w:val="24"/>
          <w:szCs w:val="24"/>
        </w:rPr>
        <w:t xml:space="preserve">sis by inhibiting the formation </w:t>
      </w:r>
      <w:r w:rsidRPr="000C5442">
        <w:rPr>
          <w:rFonts w:ascii="Times New Roman" w:eastAsia="MyriadPro-Regular" w:hAnsi="Times New Roman" w:cs="Times New Roman"/>
          <w:sz w:val="24"/>
          <w:szCs w:val="24"/>
        </w:rPr>
        <w:t xml:space="preserve">of the 70S initiation complex. </w:t>
      </w:r>
      <w:r w:rsidRPr="000C5442">
        <w:rPr>
          <w:rFonts w:ascii="Times New Roman" w:eastAsia="MyriadPro-Regular" w:hAnsi="Times New Roman" w:cs="Times New Roman"/>
          <w:i/>
          <w:iCs/>
          <w:sz w:val="24"/>
          <w:szCs w:val="24"/>
        </w:rPr>
        <w:t xml:space="preserve">Linezolid </w:t>
      </w:r>
      <w:r w:rsidRPr="000C5442">
        <w:rPr>
          <w:rFonts w:ascii="Times New Roman" w:eastAsia="MyriadPro-Regular" w:hAnsi="Times New Roman" w:cs="Times New Roman"/>
          <w:sz w:val="24"/>
          <w:szCs w:val="24"/>
        </w:rPr>
        <w:t>bin</w:t>
      </w:r>
      <w:r w:rsidR="004577D5" w:rsidRPr="000C5442">
        <w:rPr>
          <w:rFonts w:ascii="Times New Roman" w:eastAsia="MyriadPro-Regular" w:hAnsi="Times New Roman" w:cs="Times New Roman"/>
          <w:sz w:val="24"/>
          <w:szCs w:val="24"/>
        </w:rPr>
        <w:t xml:space="preserve">ds to a site on the 50S subunit </w:t>
      </w:r>
      <w:r w:rsidRPr="000C5442">
        <w:rPr>
          <w:rFonts w:ascii="Times New Roman" w:eastAsia="MyriadPro-Regular" w:hAnsi="Times New Roman" w:cs="Times New Roman"/>
          <w:sz w:val="24"/>
          <w:szCs w:val="24"/>
        </w:rPr>
        <w:t>near the interface with the 30S subunit (Figure 32.23).</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lastRenderedPageBreak/>
        <w:t>B. Resistance</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Decreased binding to the target site conf</w:t>
      </w:r>
      <w:r w:rsidR="004577D5" w:rsidRPr="000C5442">
        <w:rPr>
          <w:rFonts w:ascii="Times New Roman" w:eastAsia="MyriadPro-Regular" w:hAnsi="Times New Roman" w:cs="Times New Roman"/>
          <w:sz w:val="24"/>
          <w:szCs w:val="24"/>
        </w:rPr>
        <w:t xml:space="preserve">ers resistance on the organism. </w:t>
      </w:r>
      <w:r w:rsidRPr="000C5442">
        <w:rPr>
          <w:rFonts w:ascii="Times New Roman" w:eastAsia="MyriadPro-Regular" w:hAnsi="Times New Roman" w:cs="Times New Roman"/>
          <w:sz w:val="24"/>
          <w:szCs w:val="24"/>
        </w:rPr>
        <w:t>Cross-resistance with other antibiotics does not occur.</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C. Antibacterial spectrum</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sz w:val="24"/>
          <w:szCs w:val="24"/>
        </w:rPr>
        <w:t xml:space="preserve">The antibacterial action of </w:t>
      </w:r>
      <w:r w:rsidRPr="000C5442">
        <w:rPr>
          <w:rFonts w:ascii="Times New Roman" w:eastAsia="MyriadPro-Regular" w:hAnsi="Times New Roman" w:cs="Times New Roman"/>
          <w:i/>
          <w:iCs/>
          <w:sz w:val="24"/>
          <w:szCs w:val="24"/>
        </w:rPr>
        <w:t xml:space="preserve">linezolid </w:t>
      </w:r>
      <w:r w:rsidRPr="000C5442">
        <w:rPr>
          <w:rFonts w:ascii="Times New Roman" w:eastAsia="MyriadPro-Regular" w:hAnsi="Times New Roman" w:cs="Times New Roman"/>
          <w:sz w:val="24"/>
          <w:szCs w:val="24"/>
        </w:rPr>
        <w:t>is directed</w:t>
      </w:r>
      <w:r w:rsidR="004577D5" w:rsidRPr="000C5442">
        <w:rPr>
          <w:rFonts w:ascii="Times New Roman" w:eastAsia="MyriadPro-Regular" w:hAnsi="Times New Roman" w:cs="Times New Roman"/>
          <w:sz w:val="24"/>
          <w:szCs w:val="24"/>
        </w:rPr>
        <w:t xml:space="preserve"> primarily against </w:t>
      </w:r>
      <w:proofErr w:type="spellStart"/>
      <w:r w:rsidR="004577D5" w:rsidRPr="000C5442">
        <w:rPr>
          <w:rFonts w:ascii="Times New Roman" w:eastAsia="MyriadPro-Regular" w:hAnsi="Times New Roman" w:cs="Times New Roman"/>
          <w:sz w:val="24"/>
          <w:szCs w:val="24"/>
        </w:rPr>
        <w:t>grampositive</w:t>
      </w:r>
      <w:proofErr w:type="spellEnd"/>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organisms, such as staphylococci, streptococci, and ente</w:t>
      </w:r>
      <w:r w:rsidR="004577D5" w:rsidRPr="000C5442">
        <w:rPr>
          <w:rFonts w:ascii="Times New Roman" w:eastAsia="MyriadPro-Regular" w:hAnsi="Times New Roman" w:cs="Times New Roman"/>
          <w:sz w:val="24"/>
          <w:szCs w:val="24"/>
        </w:rPr>
        <w:t xml:space="preserve">rococci, </w:t>
      </w:r>
      <w:r w:rsidRPr="000C5442">
        <w:rPr>
          <w:rFonts w:ascii="Times New Roman" w:eastAsia="MyriadPro-Regular" w:hAnsi="Times New Roman" w:cs="Times New Roman"/>
          <w:sz w:val="24"/>
          <w:szCs w:val="24"/>
        </w:rPr>
        <w:t>as well as Corynebacterium spe</w:t>
      </w:r>
      <w:r w:rsidR="004577D5" w:rsidRPr="000C5442">
        <w:rPr>
          <w:rFonts w:ascii="Times New Roman" w:eastAsia="MyriadPro-Regular" w:hAnsi="Times New Roman" w:cs="Times New Roman"/>
          <w:sz w:val="24"/>
          <w:szCs w:val="24"/>
        </w:rPr>
        <w:t xml:space="preserve">cies and Listeria monocytogenes </w:t>
      </w:r>
      <w:r w:rsidRPr="000C5442">
        <w:rPr>
          <w:rFonts w:ascii="Times New Roman" w:eastAsia="MyriadPro-Regular" w:hAnsi="Times New Roman" w:cs="Times New Roman"/>
          <w:sz w:val="24"/>
          <w:szCs w:val="24"/>
        </w:rPr>
        <w:t>(Figure 32.24). It is also moderately active agai</w:t>
      </w:r>
      <w:r w:rsidR="004577D5" w:rsidRPr="000C5442">
        <w:rPr>
          <w:rFonts w:ascii="Times New Roman" w:eastAsia="MyriadPro-Regular" w:hAnsi="Times New Roman" w:cs="Times New Roman"/>
          <w:sz w:val="24"/>
          <w:szCs w:val="24"/>
        </w:rPr>
        <w:t xml:space="preserve">nst Mycobacterium tuberculosis. However, </w:t>
      </w:r>
      <w:r w:rsidRPr="000C5442">
        <w:rPr>
          <w:rFonts w:ascii="Times New Roman" w:eastAsia="MyriadPro-Regular" w:hAnsi="Times New Roman" w:cs="Times New Roman"/>
          <w:sz w:val="24"/>
          <w:szCs w:val="24"/>
        </w:rPr>
        <w:t xml:space="preserve">its main clinical use is </w:t>
      </w:r>
      <w:r w:rsidR="004577D5" w:rsidRPr="000C5442">
        <w:rPr>
          <w:rFonts w:ascii="Times New Roman" w:eastAsia="MyriadPro-Regular" w:hAnsi="Times New Roman" w:cs="Times New Roman"/>
          <w:sz w:val="24"/>
          <w:szCs w:val="24"/>
        </w:rPr>
        <w:t xml:space="preserve">against the resistant organisms </w:t>
      </w:r>
      <w:r w:rsidRPr="000C5442">
        <w:rPr>
          <w:rFonts w:ascii="Times New Roman" w:eastAsia="MyriadPro-Regular" w:hAnsi="Times New Roman" w:cs="Times New Roman"/>
          <w:sz w:val="24"/>
          <w:szCs w:val="24"/>
        </w:rPr>
        <w:t>mentioned above. Like other agents tha</w:t>
      </w:r>
      <w:r w:rsidR="004577D5" w:rsidRPr="000C5442">
        <w:rPr>
          <w:rFonts w:ascii="Times New Roman" w:eastAsia="MyriadPro-Regular" w:hAnsi="Times New Roman" w:cs="Times New Roman"/>
          <w:sz w:val="24"/>
          <w:szCs w:val="24"/>
        </w:rPr>
        <w:t xml:space="preserve">t interfere with bacterial </w:t>
      </w:r>
      <w:r w:rsidRPr="000C5442">
        <w:rPr>
          <w:rFonts w:ascii="Times New Roman" w:eastAsia="MyriadPro-Regular" w:hAnsi="Times New Roman" w:cs="Times New Roman"/>
          <w:sz w:val="24"/>
          <w:szCs w:val="24"/>
        </w:rPr>
        <w:t xml:space="preserve">protein synthesis, </w:t>
      </w:r>
      <w:r w:rsidRPr="000C5442">
        <w:rPr>
          <w:rFonts w:ascii="Times New Roman" w:eastAsia="MyriadPro-Regular" w:hAnsi="Times New Roman" w:cs="Times New Roman"/>
          <w:i/>
          <w:iCs/>
          <w:sz w:val="24"/>
          <w:szCs w:val="24"/>
        </w:rPr>
        <w:t xml:space="preserve">linezolid </w:t>
      </w:r>
      <w:r w:rsidRPr="000C5442">
        <w:rPr>
          <w:rFonts w:ascii="Times New Roman" w:eastAsia="MyriadPro-Regular" w:hAnsi="Times New Roman" w:cs="Times New Roman"/>
          <w:sz w:val="24"/>
          <w:szCs w:val="24"/>
        </w:rPr>
        <w:t>is bacteriostati</w:t>
      </w:r>
      <w:r w:rsidR="004577D5" w:rsidRPr="000C5442">
        <w:rPr>
          <w:rFonts w:ascii="Times New Roman" w:eastAsia="MyriadPro-Regular" w:hAnsi="Times New Roman" w:cs="Times New Roman"/>
          <w:sz w:val="24"/>
          <w:szCs w:val="24"/>
        </w:rPr>
        <w:t xml:space="preserve">c. However, it is </w:t>
      </w:r>
      <w:proofErr w:type="spellStart"/>
      <w:r w:rsidR="004577D5" w:rsidRPr="000C5442">
        <w:rPr>
          <w:rFonts w:ascii="Times New Roman" w:eastAsia="MyriadPro-Regular" w:hAnsi="Times New Roman" w:cs="Times New Roman"/>
          <w:sz w:val="24"/>
          <w:szCs w:val="24"/>
        </w:rPr>
        <w:t>cidal</w:t>
      </w:r>
      <w:proofErr w:type="spellEnd"/>
      <w:r w:rsidR="004577D5" w:rsidRPr="000C5442">
        <w:rPr>
          <w:rFonts w:ascii="Times New Roman" w:eastAsia="MyriadPro-Regular" w:hAnsi="Times New Roman" w:cs="Times New Roman"/>
          <w:sz w:val="24"/>
          <w:szCs w:val="24"/>
        </w:rPr>
        <w:t xml:space="preserve"> against streptococci </w:t>
      </w:r>
      <w:r w:rsidRPr="000C5442">
        <w:rPr>
          <w:rFonts w:ascii="Times New Roman" w:eastAsia="MyriadPro-Regular" w:hAnsi="Times New Roman" w:cs="Times New Roman"/>
          <w:sz w:val="24"/>
          <w:szCs w:val="24"/>
        </w:rPr>
        <w:t xml:space="preserve">and Clostridium perfringens. At this time, </w:t>
      </w:r>
      <w:r w:rsidRPr="000C5442">
        <w:rPr>
          <w:rFonts w:ascii="Times New Roman" w:eastAsia="MyriadPro-Regular" w:hAnsi="Times New Roman" w:cs="Times New Roman"/>
          <w:i/>
          <w:iCs/>
          <w:sz w:val="24"/>
          <w:szCs w:val="24"/>
        </w:rPr>
        <w:t xml:space="preserve">linezolid </w:t>
      </w:r>
      <w:r w:rsidR="004577D5" w:rsidRPr="000C5442">
        <w:rPr>
          <w:rFonts w:ascii="Times New Roman" w:eastAsia="MyriadPro-Regular" w:hAnsi="Times New Roman" w:cs="Times New Roman"/>
          <w:sz w:val="24"/>
          <w:szCs w:val="24"/>
        </w:rPr>
        <w:t xml:space="preserve">is considered </w:t>
      </w:r>
      <w:r w:rsidRPr="000C5442">
        <w:rPr>
          <w:rFonts w:ascii="Times New Roman" w:eastAsia="MyriadPro-Regular" w:hAnsi="Times New Roman" w:cs="Times New Roman"/>
          <w:sz w:val="24"/>
          <w:szCs w:val="24"/>
        </w:rPr>
        <w:t xml:space="preserve">non-inferior to </w:t>
      </w:r>
      <w:r w:rsidRPr="000C5442">
        <w:rPr>
          <w:rFonts w:ascii="Times New Roman" w:eastAsia="MyriadPro-Regular" w:hAnsi="Times New Roman" w:cs="Times New Roman"/>
          <w:i/>
          <w:iCs/>
          <w:sz w:val="24"/>
          <w:szCs w:val="24"/>
        </w:rPr>
        <w:t xml:space="preserve">vancomycin </w:t>
      </w:r>
      <w:r w:rsidRPr="000C5442">
        <w:rPr>
          <w:rFonts w:ascii="Times New Roman" w:eastAsia="MyriadPro-Regular" w:hAnsi="Times New Roman" w:cs="Times New Roman"/>
          <w:sz w:val="24"/>
          <w:szCs w:val="24"/>
        </w:rPr>
        <w:t>for t</w:t>
      </w:r>
      <w:r w:rsidR="004577D5" w:rsidRPr="000C5442">
        <w:rPr>
          <w:rFonts w:ascii="Times New Roman" w:eastAsia="MyriadPro-Regular" w:hAnsi="Times New Roman" w:cs="Times New Roman"/>
          <w:sz w:val="24"/>
          <w:szCs w:val="24"/>
        </w:rPr>
        <w:t xml:space="preserve">he treatment of MRSA pneumonia. </w:t>
      </w:r>
      <w:r w:rsidRPr="000C5442">
        <w:rPr>
          <w:rFonts w:ascii="Times New Roman" w:eastAsia="MyriadPro-Regular" w:hAnsi="Times New Roman" w:cs="Times New Roman"/>
          <w:i/>
          <w:iCs/>
          <w:sz w:val="24"/>
          <w:szCs w:val="24"/>
        </w:rPr>
        <w:t xml:space="preserve">Linezolid </w:t>
      </w:r>
      <w:r w:rsidRPr="000C5442">
        <w:rPr>
          <w:rFonts w:ascii="Times New Roman" w:eastAsia="MyriadPro-Regular" w:hAnsi="Times New Roman" w:cs="Times New Roman"/>
          <w:sz w:val="24"/>
          <w:szCs w:val="24"/>
        </w:rPr>
        <w:t xml:space="preserve">is an alternative to </w:t>
      </w:r>
      <w:r w:rsidRPr="000C5442">
        <w:rPr>
          <w:rFonts w:ascii="Times New Roman" w:eastAsia="MyriadPro-Regular" w:hAnsi="Times New Roman" w:cs="Times New Roman"/>
          <w:i/>
          <w:iCs/>
          <w:sz w:val="24"/>
          <w:szCs w:val="24"/>
        </w:rPr>
        <w:t xml:space="preserve">daptomycin </w:t>
      </w:r>
      <w:r w:rsidR="004577D5" w:rsidRPr="000C5442">
        <w:rPr>
          <w:rFonts w:ascii="Times New Roman" w:eastAsia="MyriadPro-Regular" w:hAnsi="Times New Roman" w:cs="Times New Roman"/>
          <w:sz w:val="24"/>
          <w:szCs w:val="24"/>
        </w:rPr>
        <w:t xml:space="preserve">for infections caused by VRE. </w:t>
      </w:r>
      <w:r w:rsidRPr="000C5442">
        <w:rPr>
          <w:rFonts w:ascii="Times New Roman" w:eastAsia="MyriadPro-Regular" w:hAnsi="Times New Roman" w:cs="Times New Roman"/>
          <w:i/>
          <w:iCs/>
          <w:sz w:val="24"/>
          <w:szCs w:val="24"/>
        </w:rPr>
        <w:t xml:space="preserve">Linezolid </w:t>
      </w:r>
      <w:r w:rsidRPr="000C5442">
        <w:rPr>
          <w:rFonts w:ascii="Times New Roman" w:eastAsia="MyriadPro-Regular" w:hAnsi="Times New Roman" w:cs="Times New Roman"/>
          <w:sz w:val="24"/>
          <w:szCs w:val="24"/>
        </w:rPr>
        <w:t xml:space="preserve">should </w:t>
      </w:r>
      <w:r w:rsidRPr="000C5442">
        <w:rPr>
          <w:rFonts w:ascii="Times New Roman" w:eastAsia="MyriadPro-Bold" w:hAnsi="Times New Roman" w:cs="Times New Roman"/>
          <w:b/>
          <w:bCs/>
          <w:sz w:val="24"/>
          <w:szCs w:val="24"/>
        </w:rPr>
        <w:t xml:space="preserve">not </w:t>
      </w:r>
      <w:r w:rsidRPr="000C5442">
        <w:rPr>
          <w:rFonts w:ascii="Times New Roman" w:eastAsia="MyriadPro-Regular" w:hAnsi="Times New Roman" w:cs="Times New Roman"/>
          <w:sz w:val="24"/>
          <w:szCs w:val="24"/>
        </w:rPr>
        <w:t xml:space="preserve">be used for the treatment of MRSA </w:t>
      </w:r>
      <w:proofErr w:type="spellStart"/>
      <w:r w:rsidRPr="000C5442">
        <w:rPr>
          <w:rFonts w:ascii="Times New Roman" w:eastAsia="MyriadPro-Regular" w:hAnsi="Times New Roman" w:cs="Times New Roman"/>
          <w:sz w:val="24"/>
          <w:szCs w:val="24"/>
        </w:rPr>
        <w:t>bacteremia</w:t>
      </w:r>
      <w:proofErr w:type="spellEnd"/>
      <w:r w:rsidRPr="000C5442">
        <w:rPr>
          <w:rFonts w:ascii="Times New Roman" w:eastAsia="MyriadPro-Regular" w:hAnsi="Times New Roman" w:cs="Times New Roman"/>
          <w:sz w:val="24"/>
          <w:szCs w:val="24"/>
        </w:rPr>
        <w:t>.</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D. Pharmacokinetics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i/>
          <w:iCs/>
          <w:sz w:val="24"/>
          <w:szCs w:val="24"/>
        </w:rPr>
        <w:t xml:space="preserve">Linezolid </w:t>
      </w:r>
      <w:r w:rsidRPr="000C5442">
        <w:rPr>
          <w:rFonts w:ascii="Times New Roman" w:eastAsia="MyriadPro-Regular" w:hAnsi="Times New Roman" w:cs="Times New Roman"/>
          <w:sz w:val="24"/>
          <w:szCs w:val="24"/>
        </w:rPr>
        <w:t>is completely absorbed on oral admi</w:t>
      </w:r>
      <w:r w:rsidR="004577D5" w:rsidRPr="000C5442">
        <w:rPr>
          <w:rFonts w:ascii="Times New Roman" w:eastAsia="MyriadPro-Regular" w:hAnsi="Times New Roman" w:cs="Times New Roman"/>
          <w:sz w:val="24"/>
          <w:szCs w:val="24"/>
        </w:rPr>
        <w:t xml:space="preserve">nistration and this formulation </w:t>
      </w:r>
      <w:r w:rsidRPr="000C5442">
        <w:rPr>
          <w:rFonts w:ascii="Times New Roman" w:eastAsia="MyriadPro-Regular" w:hAnsi="Times New Roman" w:cs="Times New Roman"/>
          <w:sz w:val="24"/>
          <w:szCs w:val="24"/>
        </w:rPr>
        <w:t xml:space="preserve">can be considered for treatment </w:t>
      </w:r>
      <w:r w:rsidR="004577D5" w:rsidRPr="000C5442">
        <w:rPr>
          <w:rFonts w:ascii="Times New Roman" w:eastAsia="MyriadPro-Regular" w:hAnsi="Times New Roman" w:cs="Times New Roman"/>
          <w:sz w:val="24"/>
          <w:szCs w:val="24"/>
        </w:rPr>
        <w:t xml:space="preserve">of </w:t>
      </w:r>
      <w:proofErr w:type="spellStart"/>
      <w:r w:rsidR="004577D5" w:rsidRPr="000C5442">
        <w:rPr>
          <w:rFonts w:ascii="Times New Roman" w:eastAsia="MyriadPro-Regular" w:hAnsi="Times New Roman" w:cs="Times New Roman"/>
          <w:sz w:val="24"/>
          <w:szCs w:val="24"/>
        </w:rPr>
        <w:t>bacteremia</w:t>
      </w:r>
      <w:proofErr w:type="spellEnd"/>
      <w:r w:rsidR="004577D5" w:rsidRPr="000C5442">
        <w:rPr>
          <w:rFonts w:ascii="Times New Roman" w:eastAsia="MyriadPro-Regular" w:hAnsi="Times New Roman" w:cs="Times New Roman"/>
          <w:sz w:val="24"/>
          <w:szCs w:val="24"/>
        </w:rPr>
        <w:t xml:space="preserve"> caused by VRE. An intravenous preparation is </w:t>
      </w:r>
      <w:r w:rsidRPr="000C5442">
        <w:rPr>
          <w:rFonts w:ascii="Times New Roman" w:eastAsia="MyriadPro-Regular" w:hAnsi="Times New Roman" w:cs="Times New Roman"/>
          <w:sz w:val="24"/>
          <w:szCs w:val="24"/>
        </w:rPr>
        <w:t>also available.</w:t>
      </w:r>
      <w:r w:rsidR="004577D5" w:rsidRPr="000C5442">
        <w:rPr>
          <w:rFonts w:ascii="Times New Roman" w:eastAsia="MyriadPro-Regular" w:hAnsi="Times New Roman" w:cs="Times New Roman"/>
          <w:sz w:val="24"/>
          <w:szCs w:val="24"/>
        </w:rPr>
        <w:t xml:space="preserve"> The drug is widely distributed </w:t>
      </w:r>
      <w:r w:rsidRPr="000C5442">
        <w:rPr>
          <w:rFonts w:ascii="Times New Roman" w:eastAsia="MyriadPro-Regular" w:hAnsi="Times New Roman" w:cs="Times New Roman"/>
          <w:sz w:val="24"/>
          <w:szCs w:val="24"/>
        </w:rPr>
        <w:t>throughout the body, having a volume of d</w:t>
      </w:r>
      <w:r w:rsidR="004577D5" w:rsidRPr="000C5442">
        <w:rPr>
          <w:rFonts w:ascii="Times New Roman" w:eastAsia="MyriadPro-Regular" w:hAnsi="Times New Roman" w:cs="Times New Roman"/>
          <w:sz w:val="24"/>
          <w:szCs w:val="24"/>
        </w:rPr>
        <w:t xml:space="preserve">istribution of 40 to 50 </w:t>
      </w:r>
      <w:proofErr w:type="spellStart"/>
      <w:r w:rsidR="004577D5" w:rsidRPr="000C5442">
        <w:rPr>
          <w:rFonts w:ascii="Times New Roman" w:eastAsia="MyriadPro-Regular" w:hAnsi="Times New Roman" w:cs="Times New Roman"/>
          <w:sz w:val="24"/>
          <w:szCs w:val="24"/>
        </w:rPr>
        <w:t>liters</w:t>
      </w:r>
      <w:proofErr w:type="spellEnd"/>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Two metabolites that are oxidation pro</w:t>
      </w:r>
      <w:r w:rsidR="004577D5" w:rsidRPr="000C5442">
        <w:rPr>
          <w:rFonts w:ascii="Times New Roman" w:eastAsia="MyriadPro-Regular" w:hAnsi="Times New Roman" w:cs="Times New Roman"/>
          <w:sz w:val="24"/>
          <w:szCs w:val="24"/>
        </w:rPr>
        <w:t xml:space="preserve">ducts have been identified, one </w:t>
      </w:r>
      <w:r w:rsidRPr="000C5442">
        <w:rPr>
          <w:rFonts w:ascii="Times New Roman" w:eastAsia="MyriadPro-Regular" w:hAnsi="Times New Roman" w:cs="Times New Roman"/>
          <w:sz w:val="24"/>
          <w:szCs w:val="24"/>
        </w:rPr>
        <w:t>of which has antimicrobial activity. H</w:t>
      </w:r>
      <w:r w:rsidR="004577D5" w:rsidRPr="000C5442">
        <w:rPr>
          <w:rFonts w:ascii="Times New Roman" w:eastAsia="MyriadPro-Regular" w:hAnsi="Times New Roman" w:cs="Times New Roman"/>
          <w:sz w:val="24"/>
          <w:szCs w:val="24"/>
        </w:rPr>
        <w:t xml:space="preserve">owever, cytochrome P450 enzymes </w:t>
      </w:r>
      <w:r w:rsidRPr="000C5442">
        <w:rPr>
          <w:rFonts w:ascii="Times New Roman" w:eastAsia="MyriadPro-Regular" w:hAnsi="Times New Roman" w:cs="Times New Roman"/>
          <w:sz w:val="24"/>
          <w:szCs w:val="24"/>
        </w:rPr>
        <w:t>are not involved in their formation. The</w:t>
      </w:r>
      <w:r w:rsidR="004577D5" w:rsidRPr="000C5442">
        <w:rPr>
          <w:rFonts w:ascii="Times New Roman" w:eastAsia="MyriadPro-Regular" w:hAnsi="Times New Roman" w:cs="Times New Roman"/>
          <w:sz w:val="24"/>
          <w:szCs w:val="24"/>
        </w:rPr>
        <w:t xml:space="preserve"> drug is excreted both by renal </w:t>
      </w:r>
      <w:r w:rsidRPr="000C5442">
        <w:rPr>
          <w:rFonts w:ascii="Times New Roman" w:eastAsia="MyriadPro-Regular" w:hAnsi="Times New Roman" w:cs="Times New Roman"/>
          <w:sz w:val="24"/>
          <w:szCs w:val="24"/>
        </w:rPr>
        <w:t>and nonrenal routes.</w:t>
      </w:r>
    </w:p>
    <w:p w:rsidR="002D432B" w:rsidRPr="000C5442" w:rsidRDefault="002D432B" w:rsidP="000C5442">
      <w:pPr>
        <w:autoSpaceDE w:val="0"/>
        <w:autoSpaceDN w:val="0"/>
        <w:adjustRightInd w:val="0"/>
        <w:spacing w:after="0" w:line="360" w:lineRule="auto"/>
        <w:jc w:val="both"/>
        <w:rPr>
          <w:rFonts w:ascii="Times New Roman" w:eastAsia="MyriadPro-Bold" w:hAnsi="Times New Roman" w:cs="Times New Roman"/>
          <w:b/>
          <w:bCs/>
          <w:sz w:val="24"/>
          <w:szCs w:val="24"/>
        </w:rPr>
      </w:pPr>
      <w:r w:rsidRPr="000C5442">
        <w:rPr>
          <w:rFonts w:ascii="Times New Roman" w:eastAsia="MyriadPro-Bold" w:hAnsi="Times New Roman" w:cs="Times New Roman"/>
          <w:b/>
          <w:bCs/>
          <w:sz w:val="24"/>
          <w:szCs w:val="24"/>
        </w:rPr>
        <w:t>E. Adverse effects</w:t>
      </w:r>
    </w:p>
    <w:p w:rsidR="002D432B" w:rsidRPr="000C5442" w:rsidRDefault="002D432B" w:rsidP="000C5442">
      <w:pPr>
        <w:autoSpaceDE w:val="0"/>
        <w:autoSpaceDN w:val="0"/>
        <w:adjustRightInd w:val="0"/>
        <w:spacing w:after="0" w:line="360" w:lineRule="auto"/>
        <w:jc w:val="both"/>
        <w:rPr>
          <w:rFonts w:ascii="Times New Roman" w:eastAsia="MyriadPro-Regular" w:hAnsi="Times New Roman" w:cs="Times New Roman"/>
          <w:sz w:val="24"/>
          <w:szCs w:val="24"/>
        </w:rPr>
      </w:pPr>
      <w:r w:rsidRPr="000C5442">
        <w:rPr>
          <w:rFonts w:ascii="Times New Roman" w:eastAsia="MyriadPro-Regular" w:hAnsi="Times New Roman" w:cs="Times New Roman"/>
          <w:i/>
          <w:iCs/>
          <w:sz w:val="24"/>
          <w:szCs w:val="24"/>
        </w:rPr>
        <w:t xml:space="preserve">Linezolid </w:t>
      </w:r>
      <w:r w:rsidRPr="000C5442">
        <w:rPr>
          <w:rFonts w:ascii="Times New Roman" w:eastAsia="MyriadPro-Regular" w:hAnsi="Times New Roman" w:cs="Times New Roman"/>
          <w:sz w:val="24"/>
          <w:szCs w:val="24"/>
        </w:rPr>
        <w:t>is well-tolerated, with some rep</w:t>
      </w:r>
      <w:r w:rsidR="004577D5" w:rsidRPr="000C5442">
        <w:rPr>
          <w:rFonts w:ascii="Times New Roman" w:eastAsia="MyriadPro-Regular" w:hAnsi="Times New Roman" w:cs="Times New Roman"/>
          <w:sz w:val="24"/>
          <w:szCs w:val="24"/>
        </w:rPr>
        <w:t xml:space="preserve">orts of gastrointestinal upset, </w:t>
      </w:r>
      <w:r w:rsidRPr="000C5442">
        <w:rPr>
          <w:rFonts w:ascii="Times New Roman" w:eastAsia="MyriadPro-Regular" w:hAnsi="Times New Roman" w:cs="Times New Roman"/>
          <w:sz w:val="24"/>
          <w:szCs w:val="24"/>
        </w:rPr>
        <w:t xml:space="preserve">nausea, and </w:t>
      </w:r>
      <w:proofErr w:type="spellStart"/>
      <w:r w:rsidRPr="000C5442">
        <w:rPr>
          <w:rFonts w:ascii="Times New Roman" w:eastAsia="MyriadPro-Regular" w:hAnsi="Times New Roman" w:cs="Times New Roman"/>
          <w:sz w:val="24"/>
          <w:szCs w:val="24"/>
        </w:rPr>
        <w:t>diarrhea</w:t>
      </w:r>
      <w:proofErr w:type="spellEnd"/>
      <w:r w:rsidRPr="000C5442">
        <w:rPr>
          <w:rFonts w:ascii="Times New Roman" w:eastAsia="MyriadPro-Regular" w:hAnsi="Times New Roman" w:cs="Times New Roman"/>
          <w:sz w:val="24"/>
          <w:szCs w:val="24"/>
        </w:rPr>
        <w:t>, as well as heada</w:t>
      </w:r>
      <w:r w:rsidR="004577D5" w:rsidRPr="000C5442">
        <w:rPr>
          <w:rFonts w:ascii="Times New Roman" w:eastAsia="MyriadPro-Regular" w:hAnsi="Times New Roman" w:cs="Times New Roman"/>
          <w:sz w:val="24"/>
          <w:szCs w:val="24"/>
        </w:rPr>
        <w:t xml:space="preserve">ches and rash. Thrombocytopenia </w:t>
      </w:r>
      <w:r w:rsidRPr="000C5442">
        <w:rPr>
          <w:rFonts w:ascii="Times New Roman" w:eastAsia="MyriadPro-Regular" w:hAnsi="Times New Roman" w:cs="Times New Roman"/>
          <w:sz w:val="24"/>
          <w:szCs w:val="24"/>
        </w:rPr>
        <w:t>was found to occur in about 2 perc</w:t>
      </w:r>
      <w:r w:rsidR="004577D5" w:rsidRPr="000C5442">
        <w:rPr>
          <w:rFonts w:ascii="Times New Roman" w:eastAsia="MyriadPro-Regular" w:hAnsi="Times New Roman" w:cs="Times New Roman"/>
          <w:sz w:val="24"/>
          <w:szCs w:val="24"/>
        </w:rPr>
        <w:t xml:space="preserve">ent of patients who were on the </w:t>
      </w:r>
      <w:r w:rsidRPr="000C5442">
        <w:rPr>
          <w:rFonts w:ascii="Times New Roman" w:eastAsia="MyriadPro-Regular" w:hAnsi="Times New Roman" w:cs="Times New Roman"/>
          <w:sz w:val="24"/>
          <w:szCs w:val="24"/>
        </w:rPr>
        <w:t>drug for longer than 10 days. Althoug</w:t>
      </w:r>
      <w:r w:rsidR="004577D5" w:rsidRPr="000C5442">
        <w:rPr>
          <w:rFonts w:ascii="Times New Roman" w:eastAsia="MyriadPro-Regular" w:hAnsi="Times New Roman" w:cs="Times New Roman"/>
          <w:sz w:val="24"/>
          <w:szCs w:val="24"/>
        </w:rPr>
        <w:t xml:space="preserve">h no reports have appeared that </w:t>
      </w:r>
      <w:r w:rsidRPr="000C5442">
        <w:rPr>
          <w:rFonts w:ascii="Times New Roman" w:eastAsia="MyriadPro-Regular" w:hAnsi="Times New Roman" w:cs="Times New Roman"/>
          <w:i/>
          <w:iCs/>
          <w:sz w:val="24"/>
          <w:szCs w:val="24"/>
        </w:rPr>
        <w:t xml:space="preserve">linezolid </w:t>
      </w:r>
      <w:r w:rsidRPr="000C5442">
        <w:rPr>
          <w:rFonts w:ascii="Times New Roman" w:eastAsia="MyriadPro-Regular" w:hAnsi="Times New Roman" w:cs="Times New Roman"/>
          <w:sz w:val="24"/>
          <w:szCs w:val="24"/>
        </w:rPr>
        <w:t>inhibits monoamine oxidase activity, pati</w:t>
      </w:r>
      <w:r w:rsidR="004577D5" w:rsidRPr="000C5442">
        <w:rPr>
          <w:rFonts w:ascii="Times New Roman" w:eastAsia="MyriadPro-Regular" w:hAnsi="Times New Roman" w:cs="Times New Roman"/>
          <w:sz w:val="24"/>
          <w:szCs w:val="24"/>
        </w:rPr>
        <w:t xml:space="preserve">ents are cautioned </w:t>
      </w:r>
      <w:r w:rsidRPr="000C5442">
        <w:rPr>
          <w:rFonts w:ascii="Times New Roman" w:eastAsia="MyriadPro-Regular" w:hAnsi="Times New Roman" w:cs="Times New Roman"/>
          <w:sz w:val="24"/>
          <w:szCs w:val="24"/>
        </w:rPr>
        <w:t>not to consume large quantities of tyramine-containing foods. Early</w:t>
      </w:r>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oxazolidinones had been shown to inhibit monoamine oxidase activity,</w:t>
      </w:r>
      <w:r w:rsidR="004577D5" w:rsidRPr="000C5442">
        <w:rPr>
          <w:rFonts w:ascii="Times New Roman" w:eastAsia="MyriadPro-Regular" w:hAnsi="Times New Roman" w:cs="Times New Roman"/>
          <w:sz w:val="24"/>
          <w:szCs w:val="24"/>
        </w:rPr>
        <w:t xml:space="preserve"> </w:t>
      </w:r>
      <w:r w:rsidRPr="000C5442">
        <w:rPr>
          <w:rFonts w:ascii="Times New Roman" w:eastAsia="MyriadPro-Regular" w:hAnsi="Times New Roman" w:cs="Times New Roman"/>
          <w:sz w:val="24"/>
          <w:szCs w:val="24"/>
        </w:rPr>
        <w:t>and can precipitate serotonin syn</w:t>
      </w:r>
      <w:r w:rsidR="004577D5" w:rsidRPr="000C5442">
        <w:rPr>
          <w:rFonts w:ascii="Times New Roman" w:eastAsia="MyriadPro-Regular" w:hAnsi="Times New Roman" w:cs="Times New Roman"/>
          <w:sz w:val="24"/>
          <w:szCs w:val="24"/>
        </w:rPr>
        <w:t xml:space="preserve">drome in patients concomitantly </w:t>
      </w:r>
      <w:r w:rsidRPr="000C5442">
        <w:rPr>
          <w:rFonts w:ascii="Times New Roman" w:eastAsia="MyriadPro-Regular" w:hAnsi="Times New Roman" w:cs="Times New Roman"/>
          <w:sz w:val="24"/>
          <w:szCs w:val="24"/>
        </w:rPr>
        <w:t>taking SSRIs. The condition was reversib</w:t>
      </w:r>
      <w:r w:rsidR="004577D5" w:rsidRPr="000C5442">
        <w:rPr>
          <w:rFonts w:ascii="Times New Roman" w:eastAsia="MyriadPro-Regular" w:hAnsi="Times New Roman" w:cs="Times New Roman"/>
          <w:sz w:val="24"/>
          <w:szCs w:val="24"/>
        </w:rPr>
        <w:t xml:space="preserve">le when the drug was suspended. </w:t>
      </w:r>
      <w:r w:rsidRPr="000C5442">
        <w:rPr>
          <w:rFonts w:ascii="Times New Roman" w:eastAsia="MyriadPro-Regular" w:hAnsi="Times New Roman" w:cs="Times New Roman"/>
          <w:sz w:val="24"/>
          <w:szCs w:val="24"/>
        </w:rPr>
        <w:t>Irreversible peripheral neuropath</w:t>
      </w:r>
      <w:r w:rsidR="004577D5" w:rsidRPr="000C5442">
        <w:rPr>
          <w:rFonts w:ascii="Times New Roman" w:eastAsia="MyriadPro-Regular" w:hAnsi="Times New Roman" w:cs="Times New Roman"/>
          <w:sz w:val="24"/>
          <w:szCs w:val="24"/>
        </w:rPr>
        <w:t xml:space="preserve">ies and optic neuritis (causing </w:t>
      </w:r>
      <w:r w:rsidRPr="000C5442">
        <w:rPr>
          <w:rFonts w:ascii="Times New Roman" w:eastAsia="MyriadPro-Regular" w:hAnsi="Times New Roman" w:cs="Times New Roman"/>
          <w:sz w:val="24"/>
          <w:szCs w:val="24"/>
        </w:rPr>
        <w:t>blindness) is associated with greater than 28 days of use.</w:t>
      </w:r>
    </w:p>
    <w:sectPr w:rsidR="002D432B" w:rsidRPr="000C5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Bold">
    <w:altName w:val="MS Gothic"/>
    <w:panose1 w:val="00000000000000000000"/>
    <w:charset w:val="80"/>
    <w:family w:val="swiss"/>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B66"/>
    <w:multiLevelType w:val="hybridMultilevel"/>
    <w:tmpl w:val="64547130"/>
    <w:lvl w:ilvl="0" w:tplc="6A2EC15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2B"/>
    <w:rsid w:val="000C5442"/>
    <w:rsid w:val="001269F2"/>
    <w:rsid w:val="002D432B"/>
    <w:rsid w:val="003107D7"/>
    <w:rsid w:val="0038118F"/>
    <w:rsid w:val="004577D5"/>
    <w:rsid w:val="006F700A"/>
    <w:rsid w:val="007626DE"/>
    <w:rsid w:val="009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CD84"/>
  <w15:chartTrackingRefBased/>
  <w15:docId w15:val="{FEF49647-952A-4777-A96E-C099E1C4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5343</Words>
  <Characters>30457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2020-04-20T11:00:00Z</dcterms:created>
  <dcterms:modified xsi:type="dcterms:W3CDTF">2020-04-20T11:00:00Z</dcterms:modified>
</cp:coreProperties>
</file>