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F9" w:rsidRPr="00F04FF9" w:rsidRDefault="00F04FF9" w:rsidP="00F04FF9">
      <w:pPr>
        <w:spacing w:after="75"/>
        <w:ind w:left="0"/>
        <w:jc w:val="center"/>
        <w:outlineLvl w:val="0"/>
        <w:rPr>
          <w:rFonts w:ascii="Times New Roman" w:eastAsia="Times New Roman" w:hAnsi="Times New Roman" w:cs="Times New Roman"/>
          <w:b/>
          <w:kern w:val="36"/>
          <w:sz w:val="24"/>
          <w:szCs w:val="24"/>
        </w:rPr>
      </w:pPr>
      <w:r w:rsidRPr="00F04FF9">
        <w:rPr>
          <w:rFonts w:ascii="Times New Roman" w:eastAsia="Times New Roman" w:hAnsi="Times New Roman" w:cs="Times New Roman"/>
          <w:b/>
          <w:kern w:val="36"/>
          <w:sz w:val="24"/>
          <w:szCs w:val="24"/>
        </w:rPr>
        <w:t>The Self-Questioning Strategy</w:t>
      </w:r>
    </w:p>
    <w:p w:rsidR="00F04FF9" w:rsidRDefault="00F04FF9" w:rsidP="00F04FF9">
      <w:pPr>
        <w:shd w:val="clear" w:color="auto" w:fill="FFFFFF"/>
        <w:spacing w:after="360"/>
        <w:ind w:left="0"/>
        <w:jc w:val="left"/>
        <w:rPr>
          <w:rFonts w:ascii="Times New Roman" w:eastAsia="Times New Roman" w:hAnsi="Times New Roman" w:cs="Times New Roman"/>
          <w:color w:val="141412"/>
          <w:sz w:val="24"/>
          <w:szCs w:val="24"/>
        </w:rPr>
      </w:pPr>
      <w:r w:rsidRPr="00F04FF9">
        <w:rPr>
          <w:rFonts w:ascii="Times New Roman" w:eastAsia="Times New Roman" w:hAnsi="Times New Roman" w:cs="Times New Roman"/>
          <w:color w:val="141412"/>
          <w:sz w:val="24"/>
          <w:szCs w:val="24"/>
        </w:rPr>
        <w:t>Developed by The Center on Research for Learning at the University of Kansas (1994),  </w:t>
      </w:r>
      <w:r w:rsidRPr="00F04FF9">
        <w:rPr>
          <w:rFonts w:ascii="Times New Roman" w:eastAsia="Times New Roman" w:hAnsi="Times New Roman" w:cs="Times New Roman"/>
          <w:i/>
          <w:iCs/>
          <w:color w:val="141412"/>
          <w:sz w:val="24"/>
          <w:szCs w:val="24"/>
        </w:rPr>
        <w:t>Self-Questioning</w:t>
      </w:r>
      <w:r w:rsidRPr="00F04FF9">
        <w:rPr>
          <w:rFonts w:ascii="Times New Roman" w:eastAsia="Times New Roman" w:hAnsi="Times New Roman" w:cs="Times New Roman"/>
          <w:color w:val="141412"/>
          <w:sz w:val="24"/>
          <w:szCs w:val="24"/>
        </w:rPr>
        <w:t> is part of the Learning Strategies Curriculum designed to teach students how to create questions in their minds, predict the answers, and search for answers. The </w:t>
      </w:r>
      <w:r w:rsidRPr="00F04FF9">
        <w:rPr>
          <w:rFonts w:ascii="Times New Roman" w:eastAsia="Times New Roman" w:hAnsi="Times New Roman" w:cs="Times New Roman"/>
          <w:i/>
          <w:iCs/>
          <w:color w:val="141412"/>
          <w:sz w:val="24"/>
          <w:szCs w:val="24"/>
        </w:rPr>
        <w:t>self-questioning</w:t>
      </w:r>
      <w:r w:rsidRPr="00F04FF9">
        <w:rPr>
          <w:rFonts w:ascii="Times New Roman" w:eastAsia="Times New Roman" w:hAnsi="Times New Roman" w:cs="Times New Roman"/>
          <w:color w:val="141412"/>
          <w:sz w:val="24"/>
          <w:szCs w:val="24"/>
        </w:rPr>
        <w:t> strategy is constructed to help students with the complex reading demands in elementary, secondary, and post-secondary settings to improve students’ comprehension and retention. This strategy allows students to actively interact with the material rather than passively reading it to promote intrinsic motivation by helping them identify their own reasons for reading a passage.  For students to be successful with </w:t>
      </w:r>
      <w:r w:rsidRPr="00F04FF9">
        <w:rPr>
          <w:rFonts w:ascii="Times New Roman" w:eastAsia="Times New Roman" w:hAnsi="Times New Roman" w:cs="Times New Roman"/>
          <w:i/>
          <w:iCs/>
          <w:color w:val="141412"/>
          <w:sz w:val="24"/>
          <w:szCs w:val="24"/>
        </w:rPr>
        <w:t>self-questioning</w:t>
      </w:r>
      <w:r w:rsidRPr="00F04FF9">
        <w:rPr>
          <w:rFonts w:ascii="Times New Roman" w:eastAsia="Times New Roman" w:hAnsi="Times New Roman" w:cs="Times New Roman"/>
          <w:color w:val="141412"/>
          <w:sz w:val="24"/>
          <w:szCs w:val="24"/>
        </w:rPr>
        <w:t>, they must have sufficient decoding and comprehension skills to be able to communicate their questions, predictions, and answers through written and verbal expression. Teachers provide elaborate, timely, and individual feedback to students as they move through the strategy steps to drive further student improvement and success. Additionally, students’ progress is monitored according to individual goals they set for themselves.</w:t>
      </w:r>
    </w:p>
    <w:p w:rsidR="00C83F34" w:rsidRDefault="00327E11" w:rsidP="00F04FF9">
      <w:pPr>
        <w:shd w:val="clear" w:color="auto" w:fill="FFFFFF"/>
        <w:spacing w:after="360"/>
        <w:ind w:left="0"/>
        <w:jc w:val="left"/>
        <w:rPr>
          <w:rFonts w:ascii="Times New Roman" w:eastAsia="Times New Roman" w:hAnsi="Times New Roman" w:cs="Times New Roman"/>
          <w:color w:val="141412"/>
          <w:sz w:val="24"/>
          <w:szCs w:val="24"/>
        </w:rPr>
      </w:pPr>
      <w:r w:rsidRPr="00327E11">
        <w:rPr>
          <w:rFonts w:ascii="Times New Roman" w:eastAsia="Times New Roman" w:hAnsi="Times New Roman" w:cs="Times New Roman"/>
          <w:color w:val="141412"/>
          <w:sz w:val="24"/>
          <w:szCs w:val="24"/>
        </w:rPr>
        <w:t>Proficient readers typically engage with a text by asking themselves questions as they read: Who is speaking? Why did the author choose this example? What’s important here? Do I understand what I am reading? In contrast, struggling readers, and those with disabilities, are not likely to pose questions before, during, or after reading. These students, in particular, need direct instruction and practice in self-questioning. As students develop this skill, they will become better at reading comprehension and will build the skills they need to be college and career ready. The specific Standards related to self-questioning are:</w:t>
      </w:r>
    </w:p>
    <w:p w:rsidR="00C83F34" w:rsidRPr="00C83F34" w:rsidRDefault="00327E11" w:rsidP="00C83F34">
      <w:pPr>
        <w:pStyle w:val="ListParagraph"/>
        <w:numPr>
          <w:ilvl w:val="0"/>
          <w:numId w:val="5"/>
        </w:numPr>
        <w:shd w:val="clear" w:color="auto" w:fill="FFFFFF"/>
        <w:spacing w:after="360"/>
        <w:ind w:left="360"/>
        <w:jc w:val="left"/>
        <w:rPr>
          <w:rFonts w:ascii="Times New Roman" w:eastAsia="Times New Roman" w:hAnsi="Times New Roman" w:cs="Times New Roman"/>
          <w:color w:val="141412"/>
          <w:sz w:val="24"/>
          <w:szCs w:val="24"/>
        </w:rPr>
      </w:pPr>
      <w:r w:rsidRPr="00C83F34">
        <w:rPr>
          <w:rFonts w:ascii="Times New Roman" w:eastAsia="Times New Roman" w:hAnsi="Times New Roman" w:cs="Times New Roman"/>
          <w:color w:val="141412"/>
          <w:sz w:val="24"/>
          <w:szCs w:val="24"/>
        </w:rPr>
        <w:t>Read closely to determine what the text says explicitly and to make logical inferences from it; cite specific textual evidence when writing or speaking to support conclusions drawn from the text.</w:t>
      </w:r>
    </w:p>
    <w:p w:rsidR="00C83F34" w:rsidRPr="00C83F34" w:rsidRDefault="00327E11" w:rsidP="00C83F34">
      <w:pPr>
        <w:pStyle w:val="ListParagraph"/>
        <w:numPr>
          <w:ilvl w:val="0"/>
          <w:numId w:val="5"/>
        </w:numPr>
        <w:shd w:val="clear" w:color="auto" w:fill="FFFFFF"/>
        <w:spacing w:after="360"/>
        <w:ind w:left="360"/>
        <w:jc w:val="left"/>
        <w:rPr>
          <w:rFonts w:ascii="Times New Roman" w:eastAsia="Times New Roman" w:hAnsi="Times New Roman" w:cs="Times New Roman"/>
          <w:color w:val="141412"/>
          <w:sz w:val="24"/>
          <w:szCs w:val="24"/>
        </w:rPr>
      </w:pPr>
      <w:r w:rsidRPr="00C83F34">
        <w:rPr>
          <w:rFonts w:ascii="Times New Roman" w:eastAsia="Times New Roman" w:hAnsi="Times New Roman" w:cs="Times New Roman"/>
          <w:color w:val="141412"/>
          <w:sz w:val="24"/>
          <w:szCs w:val="24"/>
        </w:rPr>
        <w:t>Determine central ideas or themes of a text and analyze their development; summarize the ke</w:t>
      </w:r>
      <w:r w:rsidR="00C83F34" w:rsidRPr="00C83F34">
        <w:rPr>
          <w:rFonts w:ascii="Times New Roman" w:eastAsia="Times New Roman" w:hAnsi="Times New Roman" w:cs="Times New Roman"/>
          <w:color w:val="141412"/>
          <w:sz w:val="24"/>
          <w:szCs w:val="24"/>
        </w:rPr>
        <w:t>y supporting details and ideas.</w:t>
      </w:r>
    </w:p>
    <w:p w:rsidR="00C83F34" w:rsidRPr="00C83F34" w:rsidRDefault="00327E11" w:rsidP="00C83F34">
      <w:pPr>
        <w:pStyle w:val="ListParagraph"/>
        <w:numPr>
          <w:ilvl w:val="0"/>
          <w:numId w:val="5"/>
        </w:numPr>
        <w:shd w:val="clear" w:color="auto" w:fill="FFFFFF"/>
        <w:spacing w:after="360"/>
        <w:ind w:left="360"/>
        <w:jc w:val="left"/>
        <w:rPr>
          <w:rFonts w:ascii="Times New Roman" w:eastAsia="Times New Roman" w:hAnsi="Times New Roman" w:cs="Times New Roman"/>
          <w:color w:val="141412"/>
          <w:sz w:val="24"/>
          <w:szCs w:val="24"/>
        </w:rPr>
      </w:pPr>
      <w:r w:rsidRPr="00C83F34">
        <w:rPr>
          <w:rFonts w:ascii="Times New Roman" w:eastAsia="Times New Roman" w:hAnsi="Times New Roman" w:cs="Times New Roman"/>
          <w:color w:val="141412"/>
          <w:sz w:val="24"/>
          <w:szCs w:val="24"/>
        </w:rPr>
        <w:t xml:space="preserve">Read and comprehend complex literary and informational texts </w:t>
      </w:r>
      <w:r w:rsidR="00C83F34" w:rsidRPr="00C83F34">
        <w:rPr>
          <w:rFonts w:ascii="Times New Roman" w:eastAsia="Times New Roman" w:hAnsi="Times New Roman" w:cs="Times New Roman"/>
          <w:color w:val="141412"/>
          <w:sz w:val="24"/>
          <w:szCs w:val="24"/>
        </w:rPr>
        <w:t>independently and proficiently.</w:t>
      </w:r>
    </w:p>
    <w:p w:rsidR="00C83F34" w:rsidRDefault="00C83F34" w:rsidP="00F04FF9">
      <w:pPr>
        <w:shd w:val="clear" w:color="auto" w:fill="FFFFFF"/>
        <w:spacing w:after="360"/>
        <w:ind w:left="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lastRenderedPageBreak/>
        <w:t>TEACHING STRATEGIES</w:t>
      </w:r>
    </w:p>
    <w:p w:rsidR="00C83F34" w:rsidRDefault="00327E11" w:rsidP="00F04FF9">
      <w:pPr>
        <w:shd w:val="clear" w:color="auto" w:fill="FFFFFF"/>
        <w:spacing w:after="360"/>
        <w:ind w:left="0"/>
        <w:jc w:val="left"/>
        <w:rPr>
          <w:rFonts w:ascii="Times New Roman" w:eastAsia="Times New Roman" w:hAnsi="Times New Roman" w:cs="Times New Roman"/>
          <w:color w:val="141412"/>
          <w:sz w:val="24"/>
          <w:szCs w:val="24"/>
        </w:rPr>
      </w:pPr>
      <w:r w:rsidRPr="00327E11">
        <w:rPr>
          <w:rFonts w:ascii="Times New Roman" w:eastAsia="Times New Roman" w:hAnsi="Times New Roman" w:cs="Times New Roman"/>
          <w:color w:val="141412"/>
          <w:sz w:val="24"/>
          <w:szCs w:val="24"/>
        </w:rPr>
        <w:t>Making sure that students understand the three basic types of questi</w:t>
      </w:r>
      <w:r w:rsidR="00C83F34">
        <w:rPr>
          <w:rFonts w:ascii="Times New Roman" w:eastAsia="Times New Roman" w:hAnsi="Times New Roman" w:cs="Times New Roman"/>
          <w:color w:val="141412"/>
          <w:sz w:val="24"/>
          <w:szCs w:val="24"/>
        </w:rPr>
        <w:t>ons.</w:t>
      </w:r>
    </w:p>
    <w:p w:rsidR="00C83F34" w:rsidRDefault="00C83F34" w:rsidP="00C83F34">
      <w:pPr>
        <w:pStyle w:val="ListParagraph"/>
        <w:numPr>
          <w:ilvl w:val="0"/>
          <w:numId w:val="6"/>
        </w:numPr>
        <w:shd w:val="clear" w:color="auto" w:fill="FFFFFF"/>
        <w:spacing w:after="360"/>
        <w:ind w:left="36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L</w:t>
      </w:r>
      <w:r w:rsidRPr="00C83F34">
        <w:rPr>
          <w:rFonts w:ascii="Times New Roman" w:eastAsia="Times New Roman" w:hAnsi="Times New Roman" w:cs="Times New Roman"/>
          <w:color w:val="141412"/>
          <w:sz w:val="24"/>
          <w:szCs w:val="24"/>
        </w:rPr>
        <w:t>iteral questions</w:t>
      </w:r>
    </w:p>
    <w:p w:rsidR="00C83F34" w:rsidRDefault="00327E11" w:rsidP="00C83F34">
      <w:pPr>
        <w:pStyle w:val="ListParagraph"/>
        <w:shd w:val="clear" w:color="auto" w:fill="FFFFFF"/>
        <w:spacing w:after="360"/>
        <w:ind w:left="360"/>
        <w:jc w:val="left"/>
        <w:rPr>
          <w:rFonts w:ascii="Times New Roman" w:eastAsia="Times New Roman" w:hAnsi="Times New Roman" w:cs="Times New Roman"/>
          <w:color w:val="141412"/>
          <w:sz w:val="24"/>
          <w:szCs w:val="24"/>
        </w:rPr>
      </w:pPr>
      <w:r w:rsidRPr="00C83F34">
        <w:rPr>
          <w:rFonts w:ascii="Times New Roman" w:eastAsia="Times New Roman" w:hAnsi="Times New Roman" w:cs="Times New Roman"/>
          <w:color w:val="141412"/>
          <w:sz w:val="24"/>
          <w:szCs w:val="24"/>
        </w:rPr>
        <w:t>The answers to literal questions are “right there” in the text (e.g., details, key w</w:t>
      </w:r>
      <w:r w:rsidR="00C83F34">
        <w:rPr>
          <w:rFonts w:ascii="Times New Roman" w:eastAsia="Times New Roman" w:hAnsi="Times New Roman" w:cs="Times New Roman"/>
          <w:color w:val="141412"/>
          <w:sz w:val="24"/>
          <w:szCs w:val="24"/>
        </w:rPr>
        <w:t>ords, main idea, core concept).</w:t>
      </w:r>
    </w:p>
    <w:p w:rsidR="00C83F34" w:rsidRDefault="00C83F34" w:rsidP="00C83F34">
      <w:pPr>
        <w:pStyle w:val="ListParagraph"/>
        <w:numPr>
          <w:ilvl w:val="0"/>
          <w:numId w:val="6"/>
        </w:numPr>
        <w:shd w:val="clear" w:color="auto" w:fill="FFFFFF"/>
        <w:spacing w:after="360"/>
        <w:ind w:left="36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I</w:t>
      </w:r>
      <w:r w:rsidRPr="00C83F34">
        <w:rPr>
          <w:rFonts w:ascii="Times New Roman" w:eastAsia="Times New Roman" w:hAnsi="Times New Roman" w:cs="Times New Roman"/>
          <w:color w:val="141412"/>
          <w:sz w:val="24"/>
          <w:szCs w:val="24"/>
        </w:rPr>
        <w:t>nferential questions</w:t>
      </w:r>
    </w:p>
    <w:p w:rsidR="00C83F34" w:rsidRDefault="00327E11" w:rsidP="00C83F34">
      <w:pPr>
        <w:pStyle w:val="ListParagraph"/>
        <w:shd w:val="clear" w:color="auto" w:fill="FFFFFF"/>
        <w:spacing w:after="360"/>
        <w:ind w:left="360"/>
        <w:jc w:val="left"/>
        <w:rPr>
          <w:rFonts w:ascii="Times New Roman" w:eastAsia="Times New Roman" w:hAnsi="Times New Roman" w:cs="Times New Roman"/>
          <w:color w:val="141412"/>
          <w:sz w:val="24"/>
          <w:szCs w:val="24"/>
        </w:rPr>
      </w:pPr>
      <w:r w:rsidRPr="00C83F34">
        <w:rPr>
          <w:rFonts w:ascii="Times New Roman" w:eastAsia="Times New Roman" w:hAnsi="Times New Roman" w:cs="Times New Roman"/>
          <w:color w:val="141412"/>
          <w:sz w:val="24"/>
          <w:szCs w:val="24"/>
        </w:rPr>
        <w:t xml:space="preserve">To answer inferential questions, readers must think deeply and use context clues to look beyond what </w:t>
      </w:r>
      <w:r w:rsidR="00C83F34">
        <w:rPr>
          <w:rFonts w:ascii="Times New Roman" w:eastAsia="Times New Roman" w:hAnsi="Times New Roman" w:cs="Times New Roman"/>
          <w:color w:val="141412"/>
          <w:sz w:val="24"/>
          <w:szCs w:val="24"/>
        </w:rPr>
        <w:t>is stated outright in the text.</w:t>
      </w:r>
    </w:p>
    <w:p w:rsidR="00C83F34" w:rsidRDefault="00C83F34" w:rsidP="00C83F34">
      <w:pPr>
        <w:pStyle w:val="ListParagraph"/>
        <w:numPr>
          <w:ilvl w:val="0"/>
          <w:numId w:val="6"/>
        </w:numPr>
        <w:shd w:val="clear" w:color="auto" w:fill="FFFFFF"/>
        <w:spacing w:after="360"/>
        <w:ind w:left="36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E</w:t>
      </w:r>
      <w:r w:rsidRPr="00C83F34">
        <w:rPr>
          <w:rFonts w:ascii="Times New Roman" w:eastAsia="Times New Roman" w:hAnsi="Times New Roman" w:cs="Times New Roman"/>
          <w:color w:val="141412"/>
          <w:sz w:val="24"/>
          <w:szCs w:val="24"/>
        </w:rPr>
        <w:t>valuative questions</w:t>
      </w:r>
    </w:p>
    <w:p w:rsidR="00C83F34" w:rsidRDefault="00327E11" w:rsidP="00C83F34">
      <w:pPr>
        <w:pStyle w:val="ListParagraph"/>
        <w:shd w:val="clear" w:color="auto" w:fill="FFFFFF"/>
        <w:spacing w:after="360"/>
        <w:ind w:left="360"/>
        <w:jc w:val="left"/>
        <w:rPr>
          <w:rFonts w:ascii="Times New Roman" w:eastAsia="Times New Roman" w:hAnsi="Times New Roman" w:cs="Times New Roman"/>
          <w:color w:val="141412"/>
          <w:sz w:val="24"/>
          <w:szCs w:val="24"/>
        </w:rPr>
      </w:pPr>
      <w:r w:rsidRPr="00C83F34">
        <w:rPr>
          <w:rFonts w:ascii="Times New Roman" w:eastAsia="Times New Roman" w:hAnsi="Times New Roman" w:cs="Times New Roman"/>
          <w:color w:val="141412"/>
          <w:sz w:val="24"/>
          <w:szCs w:val="24"/>
        </w:rPr>
        <w:t>To answer evaluative questions, readers need to consider different perspectives, make a ju</w:t>
      </w:r>
      <w:r w:rsidR="00C83F34">
        <w:rPr>
          <w:rFonts w:ascii="Times New Roman" w:eastAsia="Times New Roman" w:hAnsi="Times New Roman" w:cs="Times New Roman"/>
          <w:color w:val="141412"/>
          <w:sz w:val="24"/>
          <w:szCs w:val="24"/>
        </w:rPr>
        <w:t>dgment, and/or take a position.</w:t>
      </w:r>
    </w:p>
    <w:p w:rsidR="00C83F34" w:rsidRDefault="00C83F34" w:rsidP="00C83F34">
      <w:pPr>
        <w:pStyle w:val="ListParagraph"/>
        <w:shd w:val="clear" w:color="auto" w:fill="FFFFFF"/>
        <w:spacing w:after="360"/>
        <w:ind w:left="36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Model</w:t>
      </w:r>
      <w:r w:rsidR="00327E11" w:rsidRPr="00C83F34">
        <w:rPr>
          <w:rFonts w:ascii="Times New Roman" w:eastAsia="Times New Roman" w:hAnsi="Times New Roman" w:cs="Times New Roman"/>
          <w:color w:val="141412"/>
          <w:sz w:val="24"/>
          <w:szCs w:val="24"/>
        </w:rPr>
        <w:t xml:space="preserve"> varied ways to pose anticipatory </w:t>
      </w:r>
      <w:r>
        <w:rPr>
          <w:rFonts w:ascii="Times New Roman" w:eastAsia="Times New Roman" w:hAnsi="Times New Roman" w:cs="Times New Roman"/>
          <w:color w:val="141412"/>
          <w:sz w:val="24"/>
          <w:szCs w:val="24"/>
        </w:rPr>
        <w:t xml:space="preserve">self </w:t>
      </w:r>
      <w:r w:rsidR="00327E11" w:rsidRPr="00C83F34">
        <w:rPr>
          <w:rFonts w:ascii="Times New Roman" w:eastAsia="Times New Roman" w:hAnsi="Times New Roman" w:cs="Times New Roman"/>
          <w:color w:val="141412"/>
          <w:sz w:val="24"/>
          <w:szCs w:val="24"/>
        </w:rPr>
        <w:t>questions before reading, self-monitoring questions during reading, and assessing for understanding questions after read</w:t>
      </w:r>
      <w:r>
        <w:rPr>
          <w:rFonts w:ascii="Times New Roman" w:eastAsia="Times New Roman" w:hAnsi="Times New Roman" w:cs="Times New Roman"/>
          <w:color w:val="141412"/>
          <w:sz w:val="24"/>
          <w:szCs w:val="24"/>
        </w:rPr>
        <w:t>ing.</w:t>
      </w:r>
    </w:p>
    <w:p w:rsidR="005D78C8" w:rsidRDefault="005D78C8" w:rsidP="00C83F34">
      <w:pPr>
        <w:pStyle w:val="ListParagraph"/>
        <w:shd w:val="clear" w:color="auto" w:fill="FFFFFF"/>
        <w:spacing w:after="360"/>
        <w:ind w:left="360"/>
        <w:jc w:val="left"/>
        <w:rPr>
          <w:rFonts w:ascii="Times New Roman" w:eastAsia="Times New Roman" w:hAnsi="Times New Roman" w:cs="Times New Roman"/>
          <w:color w:val="141412"/>
          <w:sz w:val="24"/>
          <w:szCs w:val="24"/>
        </w:rPr>
      </w:pPr>
    </w:p>
    <w:p w:rsidR="005D78C8" w:rsidRDefault="005D78C8" w:rsidP="00C83F34">
      <w:pPr>
        <w:pStyle w:val="ListParagraph"/>
        <w:shd w:val="clear" w:color="auto" w:fill="FFFFFF"/>
        <w:spacing w:after="360"/>
        <w:ind w:left="36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H</w:t>
      </w:r>
      <w:r w:rsidR="00327E11" w:rsidRPr="00C83F34">
        <w:rPr>
          <w:rFonts w:ascii="Times New Roman" w:eastAsia="Times New Roman" w:hAnsi="Times New Roman" w:cs="Times New Roman"/>
          <w:color w:val="141412"/>
          <w:sz w:val="24"/>
          <w:szCs w:val="24"/>
        </w:rPr>
        <w:t>ow they prod</w:t>
      </w:r>
      <w:r>
        <w:rPr>
          <w:rFonts w:ascii="Times New Roman" w:eastAsia="Times New Roman" w:hAnsi="Times New Roman" w:cs="Times New Roman"/>
          <w:color w:val="141412"/>
          <w:sz w:val="24"/>
          <w:szCs w:val="24"/>
        </w:rPr>
        <w:t>uce these questions?</w:t>
      </w:r>
    </w:p>
    <w:p w:rsidR="00327E11" w:rsidRPr="005D78C8" w:rsidRDefault="005D78C8" w:rsidP="005D78C8">
      <w:pPr>
        <w:pStyle w:val="ListParagraph"/>
        <w:shd w:val="clear" w:color="auto" w:fill="FFFFFF"/>
        <w:spacing w:after="360"/>
        <w:ind w:left="360"/>
        <w:jc w:val="left"/>
        <w:rPr>
          <w:rFonts w:ascii="Times New Roman" w:eastAsia="Times New Roman" w:hAnsi="Times New Roman" w:cs="Times New Roman"/>
          <w:color w:val="141412"/>
          <w:sz w:val="24"/>
          <w:szCs w:val="24"/>
        </w:rPr>
      </w:pPr>
      <w:r>
        <w:rPr>
          <w:rFonts w:ascii="Times New Roman" w:eastAsia="Times New Roman" w:hAnsi="Times New Roman" w:cs="Times New Roman"/>
          <w:color w:val="141412"/>
          <w:sz w:val="24"/>
          <w:szCs w:val="24"/>
        </w:rPr>
        <w:t>W</w:t>
      </w:r>
      <w:r w:rsidR="00327E11" w:rsidRPr="00C83F34">
        <w:rPr>
          <w:rFonts w:ascii="Times New Roman" w:eastAsia="Times New Roman" w:hAnsi="Times New Roman" w:cs="Times New Roman"/>
          <w:color w:val="141412"/>
          <w:sz w:val="24"/>
          <w:szCs w:val="24"/>
        </w:rPr>
        <w:t>riting in the margins, typing comments in a word processor document, adding notes to a collaborative document, making an audio recording, creating a semantic map, or discussing the text with a partner. A four-column chart with general questions in the headings (such as “What do I know about this topic?” and “What more do I want to know?”) can be helpful for recording questions bef</w:t>
      </w:r>
      <w:r>
        <w:rPr>
          <w:rFonts w:ascii="Times New Roman" w:eastAsia="Times New Roman" w:hAnsi="Times New Roman" w:cs="Times New Roman"/>
          <w:color w:val="141412"/>
          <w:sz w:val="24"/>
          <w:szCs w:val="24"/>
        </w:rPr>
        <w:t>ore, during, and after reading.</w:t>
      </w:r>
    </w:p>
    <w:sectPr w:rsidR="00327E11" w:rsidRPr="005D78C8" w:rsidSect="00143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11A17"/>
    <w:multiLevelType w:val="hybridMultilevel"/>
    <w:tmpl w:val="514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21629"/>
    <w:multiLevelType w:val="hybridMultilevel"/>
    <w:tmpl w:val="A9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866629"/>
    <w:multiLevelType w:val="hybridMultilevel"/>
    <w:tmpl w:val="0444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8E3663"/>
    <w:multiLevelType w:val="hybridMultilevel"/>
    <w:tmpl w:val="5AE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A4490F"/>
    <w:multiLevelType w:val="hybridMultilevel"/>
    <w:tmpl w:val="7258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9C3BE9"/>
    <w:multiLevelType w:val="hybridMultilevel"/>
    <w:tmpl w:val="141A7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FF9"/>
    <w:rsid w:val="00143A69"/>
    <w:rsid w:val="00327E11"/>
    <w:rsid w:val="005D78C8"/>
    <w:rsid w:val="00C83F34"/>
    <w:rsid w:val="00E67219"/>
    <w:rsid w:val="00F04FF9"/>
    <w:rsid w:val="00F36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69"/>
  </w:style>
  <w:style w:type="paragraph" w:styleId="Heading1">
    <w:name w:val="heading 1"/>
    <w:basedOn w:val="Normal"/>
    <w:link w:val="Heading1Char"/>
    <w:uiPriority w:val="9"/>
    <w:qFormat/>
    <w:rsid w:val="00F04FF9"/>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F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4FF9"/>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04FF9"/>
    <w:rPr>
      <w:i/>
      <w:iCs/>
    </w:rPr>
  </w:style>
  <w:style w:type="table" w:styleId="TableGrid">
    <w:name w:val="Table Grid"/>
    <w:basedOn w:val="TableNormal"/>
    <w:uiPriority w:val="59"/>
    <w:rsid w:val="00327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7E11"/>
    <w:pPr>
      <w:ind w:left="720"/>
      <w:contextualSpacing/>
    </w:pPr>
  </w:style>
</w:styles>
</file>

<file path=word/webSettings.xml><?xml version="1.0" encoding="utf-8"?>
<w:webSettings xmlns:r="http://schemas.openxmlformats.org/officeDocument/2006/relationships" xmlns:w="http://schemas.openxmlformats.org/wordprocessingml/2006/main">
  <w:divs>
    <w:div w:id="1292592293">
      <w:bodyDiv w:val="1"/>
      <w:marLeft w:val="0"/>
      <w:marRight w:val="0"/>
      <w:marTop w:val="0"/>
      <w:marBottom w:val="0"/>
      <w:divBdr>
        <w:top w:val="none" w:sz="0" w:space="0" w:color="auto"/>
        <w:left w:val="none" w:sz="0" w:space="0" w:color="auto"/>
        <w:bottom w:val="none" w:sz="0" w:space="0" w:color="auto"/>
        <w:right w:val="none" w:sz="0" w:space="0" w:color="auto"/>
      </w:divBdr>
      <w:divsChild>
        <w:div w:id="56387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1</cp:revision>
  <dcterms:created xsi:type="dcterms:W3CDTF">2020-03-16T17:43:00Z</dcterms:created>
  <dcterms:modified xsi:type="dcterms:W3CDTF">2020-03-16T18:39:00Z</dcterms:modified>
</cp:coreProperties>
</file>