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5A" w:rsidRDefault="004F545A" w:rsidP="004F5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SARGODHA</w:t>
      </w:r>
    </w:p>
    <w:p w:rsidR="004F545A" w:rsidRPr="001C658D" w:rsidRDefault="004F545A" w:rsidP="004F545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58D">
        <w:rPr>
          <w:rFonts w:ascii="Times New Roman" w:hAnsi="Times New Roman" w:cs="Times New Roman"/>
          <w:sz w:val="20"/>
          <w:szCs w:val="20"/>
        </w:rPr>
        <w:t>DEPARTMENT OF SOIL &amp; ENVIRONMENTAL SCIENCES, UNIVERSITY COLLEGE OF AGRICULTURE</w:t>
      </w:r>
    </w:p>
    <w:p w:rsidR="004F545A" w:rsidRDefault="004F545A" w:rsidP="004F54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45A" w:rsidRDefault="004F545A" w:rsidP="004F545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SPRING 2020</w:t>
      </w:r>
    </w:p>
    <w:p w:rsidR="00DC30FF" w:rsidRPr="00DA5809" w:rsidRDefault="00DC30FF" w:rsidP="00DC3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Course Title: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5734">
        <w:rPr>
          <w:rFonts w:ascii="Times New Roman" w:hAnsi="Times New Roman" w:cs="Times New Roman"/>
        </w:rPr>
        <w:t>Advance soil chemistry</w:t>
      </w:r>
    </w:p>
    <w:p w:rsidR="00DC30FF" w:rsidRPr="00DA5809" w:rsidRDefault="00DC30FF" w:rsidP="00DC3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Course Code: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5809" w:rsidRPr="00DA5809">
        <w:rPr>
          <w:rFonts w:ascii="Times New Roman" w:hAnsi="Times New Roman" w:cs="Times New Roman"/>
        </w:rPr>
        <w:t>SES-</w:t>
      </w:r>
      <w:r w:rsidR="00EE5734">
        <w:rPr>
          <w:rFonts w:ascii="Times New Roman" w:hAnsi="Times New Roman" w:cs="Times New Roman"/>
        </w:rPr>
        <w:t>7</w:t>
      </w:r>
      <w:r w:rsidR="004F545A">
        <w:rPr>
          <w:rFonts w:ascii="Times New Roman" w:hAnsi="Times New Roman" w:cs="Times New Roman"/>
        </w:rPr>
        <w:t>1</w:t>
      </w:r>
      <w:r w:rsidR="00EE5734">
        <w:rPr>
          <w:rFonts w:ascii="Times New Roman" w:hAnsi="Times New Roman" w:cs="Times New Roman"/>
        </w:rPr>
        <w:t>15</w:t>
      </w:r>
    </w:p>
    <w:p w:rsidR="00DC30FF" w:rsidRPr="00DA5809" w:rsidRDefault="00DC30FF" w:rsidP="00DC3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Credit Hours: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5809" w:rsidRPr="00DA5809">
        <w:rPr>
          <w:rFonts w:ascii="Times New Roman" w:hAnsi="Times New Roman" w:cs="Times New Roman"/>
        </w:rPr>
        <w:t>3(3-0)</w:t>
      </w:r>
    </w:p>
    <w:p w:rsidR="00DC30FF" w:rsidRPr="00DA5809" w:rsidRDefault="00DC30FF" w:rsidP="00DC3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Instructor: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5809" w:rsidRPr="00DA5809">
        <w:rPr>
          <w:rFonts w:ascii="Times New Roman" w:hAnsi="Times New Roman" w:cs="Times New Roman"/>
        </w:rPr>
        <w:t xml:space="preserve">Dr. </w:t>
      </w:r>
      <w:proofErr w:type="spellStart"/>
      <w:r w:rsidR="00AF07D6">
        <w:rPr>
          <w:rFonts w:ascii="Times New Roman" w:hAnsi="Times New Roman" w:cs="Times New Roman"/>
        </w:rPr>
        <w:t>Mukkram</w:t>
      </w:r>
      <w:proofErr w:type="spellEnd"/>
      <w:r w:rsidR="00AF07D6">
        <w:rPr>
          <w:rFonts w:ascii="Times New Roman" w:hAnsi="Times New Roman" w:cs="Times New Roman"/>
        </w:rPr>
        <w:t xml:space="preserve"> Ali </w:t>
      </w:r>
      <w:proofErr w:type="spellStart"/>
      <w:r w:rsidR="00AF07D6">
        <w:rPr>
          <w:rFonts w:ascii="Times New Roman" w:hAnsi="Times New Roman" w:cs="Times New Roman"/>
        </w:rPr>
        <w:t>Tahir</w:t>
      </w:r>
      <w:proofErr w:type="spellEnd"/>
    </w:p>
    <w:p w:rsidR="00DC30FF" w:rsidRDefault="00DC30FF" w:rsidP="00DC3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7D6">
        <w:rPr>
          <w:rFonts w:ascii="Times New Roman" w:hAnsi="Times New Roman" w:cs="Times New Roman"/>
        </w:rPr>
        <w:t>rai786@gmail.com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10278"/>
      </w:tblGrid>
      <w:tr w:rsidR="00DC30FF" w:rsidTr="00C539DD">
        <w:tc>
          <w:tcPr>
            <w:tcW w:w="10278" w:type="dxa"/>
            <w:shd w:val="clear" w:color="auto" w:fill="000000" w:themeFill="text1"/>
          </w:tcPr>
          <w:p w:rsidR="00DC30FF" w:rsidRPr="00351056" w:rsidRDefault="00DC30FF" w:rsidP="00DC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056">
              <w:rPr>
                <w:rFonts w:ascii="Times New Roman" w:hAnsi="Times New Roman" w:cs="Times New Roman"/>
                <w:b/>
              </w:rPr>
              <w:t xml:space="preserve">DESCRIPTION </w:t>
            </w:r>
            <w:r w:rsidR="00160DFF">
              <w:rPr>
                <w:rFonts w:ascii="Times New Roman" w:hAnsi="Times New Roman" w:cs="Times New Roman"/>
                <w:b/>
              </w:rPr>
              <w:t>AND OBJECTIVES</w:t>
            </w:r>
          </w:p>
        </w:tc>
      </w:tr>
    </w:tbl>
    <w:p w:rsidR="002F30D9" w:rsidRDefault="004A5BFF" w:rsidP="002F3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course is designed to give the post doctorate students an insight about </w:t>
      </w:r>
      <w:r w:rsidR="002339F4">
        <w:rPr>
          <w:rFonts w:ascii="Times New Roman" w:hAnsi="Times New Roman" w:cs="Times New Roman"/>
        </w:rPr>
        <w:t>t</w:t>
      </w:r>
      <w:r w:rsidR="002339F4" w:rsidRPr="002339F4">
        <w:rPr>
          <w:rFonts w:ascii="Times New Roman" w:hAnsi="Times New Roman" w:cs="Times New Roman"/>
        </w:rPr>
        <w:t xml:space="preserve">he </w:t>
      </w:r>
      <w:r w:rsidR="002F30D9">
        <w:rPr>
          <w:rFonts w:ascii="Times New Roman" w:hAnsi="Times New Roman" w:cs="Times New Roman"/>
        </w:rPr>
        <w:t>c</w:t>
      </w:r>
      <w:r w:rsidR="002F30D9" w:rsidRPr="00EE5734">
        <w:rPr>
          <w:rFonts w:ascii="Times New Roman" w:hAnsi="Times New Roman" w:cs="Times New Roman"/>
        </w:rPr>
        <w:t>hemical thermodynamics of</w:t>
      </w:r>
      <w:r w:rsidR="002F30D9">
        <w:rPr>
          <w:rFonts w:ascii="Times New Roman" w:hAnsi="Times New Roman" w:cs="Times New Roman"/>
        </w:rPr>
        <w:t xml:space="preserve"> soils: Processes and variables, c</w:t>
      </w:r>
      <w:r w:rsidR="002F30D9" w:rsidRPr="00EE5734">
        <w:rPr>
          <w:rFonts w:ascii="Times New Roman" w:hAnsi="Times New Roman" w:cs="Times New Roman"/>
        </w:rPr>
        <w:t>hemical potentials: Metal oxides, hydroxides and silicates clays</w:t>
      </w:r>
      <w:r w:rsidR="002F30D9">
        <w:rPr>
          <w:rFonts w:ascii="Times New Roman" w:hAnsi="Times New Roman" w:cs="Times New Roman"/>
        </w:rPr>
        <w:t xml:space="preserve">, </w:t>
      </w:r>
      <w:r w:rsidR="002F30D9" w:rsidRPr="00EE5734">
        <w:rPr>
          <w:rFonts w:ascii="Times New Roman" w:hAnsi="Times New Roman" w:cs="Times New Roman"/>
        </w:rPr>
        <w:t>Kinetics of soil chemical reactions</w:t>
      </w:r>
      <w:r w:rsidR="002F30D9">
        <w:rPr>
          <w:rFonts w:ascii="Times New Roman" w:hAnsi="Times New Roman" w:cs="Times New Roman"/>
        </w:rPr>
        <w:t xml:space="preserve">, </w:t>
      </w:r>
      <w:r w:rsidR="002F30D9" w:rsidRPr="00EE5734">
        <w:rPr>
          <w:rFonts w:ascii="Times New Roman" w:hAnsi="Times New Roman" w:cs="Times New Roman"/>
        </w:rPr>
        <w:t>Precipitation and dissolution in soil environment</w:t>
      </w:r>
      <w:r w:rsidR="002F30D9">
        <w:rPr>
          <w:rFonts w:ascii="Times New Roman" w:hAnsi="Times New Roman" w:cs="Times New Roman"/>
        </w:rPr>
        <w:t xml:space="preserve">, </w:t>
      </w:r>
      <w:r w:rsidR="002F30D9" w:rsidRPr="00EE5734">
        <w:rPr>
          <w:rFonts w:ascii="Times New Roman" w:hAnsi="Times New Roman" w:cs="Times New Roman"/>
        </w:rPr>
        <w:tab/>
        <w:t>Surface electro-chemistry of colloids: Sorption of trace metal ions; Selectivity and pH</w:t>
      </w:r>
      <w:r w:rsidR="002F30D9">
        <w:rPr>
          <w:rFonts w:ascii="Times New Roman" w:hAnsi="Times New Roman" w:cs="Times New Roman"/>
        </w:rPr>
        <w:t xml:space="preserve">, </w:t>
      </w:r>
      <w:r w:rsidR="002F30D9" w:rsidRPr="00EE5734">
        <w:rPr>
          <w:rFonts w:ascii="Times New Roman" w:hAnsi="Times New Roman" w:cs="Times New Roman"/>
        </w:rPr>
        <w:tab/>
        <w:t>Inter-particles attraction: Solid-solid and solid-liquid interaction</w:t>
      </w:r>
      <w:r w:rsidR="002F30D9">
        <w:rPr>
          <w:rFonts w:ascii="Times New Roman" w:hAnsi="Times New Roman" w:cs="Times New Roman"/>
        </w:rPr>
        <w:t xml:space="preserve">, </w:t>
      </w:r>
      <w:r w:rsidR="002F30D9" w:rsidRPr="00EE5734">
        <w:rPr>
          <w:rFonts w:ascii="Times New Roman" w:hAnsi="Times New Roman" w:cs="Times New Roman"/>
        </w:rPr>
        <w:t>Chemistry of submerged soils</w:t>
      </w:r>
      <w:r w:rsidR="002F30D9">
        <w:rPr>
          <w:rFonts w:ascii="Times New Roman" w:hAnsi="Times New Roman" w:cs="Times New Roman"/>
        </w:rPr>
        <w:t xml:space="preserve">, </w:t>
      </w:r>
      <w:r w:rsidR="002F30D9" w:rsidRPr="00EE5734">
        <w:rPr>
          <w:rFonts w:ascii="Times New Roman" w:hAnsi="Times New Roman" w:cs="Times New Roman"/>
        </w:rPr>
        <w:tab/>
        <w:t>Chemical transformations of selective elements in soils</w:t>
      </w:r>
      <w:r w:rsidR="002F30D9">
        <w:rPr>
          <w:rFonts w:ascii="Times New Roman" w:hAnsi="Times New Roman" w:cs="Times New Roman"/>
        </w:rPr>
        <w:t xml:space="preserve">, </w:t>
      </w:r>
      <w:r w:rsidR="002F30D9" w:rsidRPr="00EE5734">
        <w:rPr>
          <w:rFonts w:ascii="Times New Roman" w:hAnsi="Times New Roman" w:cs="Times New Roman"/>
        </w:rPr>
        <w:tab/>
        <w:t>Contamination of soils with organic and inorganic pollutants</w:t>
      </w:r>
      <w:r w:rsidR="002F30D9">
        <w:rPr>
          <w:rFonts w:ascii="Times New Roman" w:hAnsi="Times New Roman" w:cs="Times New Roman"/>
        </w:rPr>
        <w:t xml:space="preserve">, </w:t>
      </w:r>
      <w:r w:rsidR="002F30D9" w:rsidRPr="00EE5734">
        <w:rPr>
          <w:rFonts w:ascii="Times New Roman" w:hAnsi="Times New Roman" w:cs="Times New Roman"/>
        </w:rPr>
        <w:tab/>
        <w:t>Risk assessment of trace metals in soil and water</w:t>
      </w:r>
      <w:r w:rsidR="002F30D9">
        <w:rPr>
          <w:rFonts w:ascii="Times New Roman" w:hAnsi="Times New Roman" w:cs="Times New Roman"/>
        </w:rPr>
        <w:t xml:space="preserve">, </w:t>
      </w:r>
      <w:r w:rsidR="002F30D9" w:rsidRPr="00EE5734">
        <w:rPr>
          <w:rFonts w:ascii="Times New Roman" w:hAnsi="Times New Roman" w:cs="Times New Roman"/>
        </w:rPr>
        <w:t>Integrated management of polluted environment</w:t>
      </w:r>
      <w:r w:rsidR="002F30D9">
        <w:rPr>
          <w:rFonts w:ascii="Times New Roman" w:hAnsi="Times New Roman" w:cs="Times New Roman"/>
        </w:rPr>
        <w:t xml:space="preserve">, </w:t>
      </w:r>
      <w:r w:rsidR="002F30D9" w:rsidRPr="00EE5734">
        <w:rPr>
          <w:rFonts w:ascii="Times New Roman" w:hAnsi="Times New Roman" w:cs="Times New Roman"/>
        </w:rPr>
        <w:t>Sorption theory: Description and application for decontamination of soils and water</w:t>
      </w:r>
      <w:r w:rsidR="002F30D9">
        <w:rPr>
          <w:rFonts w:ascii="Times New Roman" w:hAnsi="Times New Roman" w:cs="Times New Roman"/>
        </w:rPr>
        <w:t xml:space="preserve">, </w:t>
      </w:r>
      <w:r w:rsidR="002F30D9" w:rsidRPr="00EE5734">
        <w:rPr>
          <w:rFonts w:ascii="Times New Roman" w:hAnsi="Times New Roman" w:cs="Times New Roman"/>
        </w:rPr>
        <w:t>Recent developments in soil and environmental chemistry</w:t>
      </w:r>
      <w:r w:rsidR="002F30D9">
        <w:rPr>
          <w:rFonts w:ascii="Times New Roman" w:hAnsi="Times New Roman" w:cs="Times New Roman"/>
        </w:rPr>
        <w:t xml:space="preserve"> and s</w:t>
      </w:r>
      <w:r w:rsidR="002F30D9" w:rsidRPr="00EE5734">
        <w:rPr>
          <w:rFonts w:ascii="Times New Roman" w:hAnsi="Times New Roman" w:cs="Times New Roman"/>
        </w:rPr>
        <w:t>ystems for waste water treatment: Physical, chemical and bio-chemical</w:t>
      </w:r>
      <w:r w:rsidR="002F30D9">
        <w:rPr>
          <w:rFonts w:ascii="Times New Roman" w:hAnsi="Times New Roman" w:cs="Times New Roman"/>
        </w:rPr>
        <w:t xml:space="preserve">. </w:t>
      </w:r>
    </w:p>
    <w:p w:rsidR="004A5BFF" w:rsidRPr="002339F4" w:rsidRDefault="004A5BFF" w:rsidP="00CC413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10278"/>
      </w:tblGrid>
      <w:tr w:rsidR="00DC30FF" w:rsidTr="004F545A">
        <w:tc>
          <w:tcPr>
            <w:tcW w:w="10278" w:type="dxa"/>
            <w:shd w:val="clear" w:color="auto" w:fill="000000" w:themeFill="text1"/>
          </w:tcPr>
          <w:p w:rsidR="00DC30FF" w:rsidRPr="00351056" w:rsidRDefault="00DC30FF" w:rsidP="004A5B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INTENDED LEARNING OUTCOMES</w:t>
            </w:r>
          </w:p>
        </w:tc>
      </w:tr>
    </w:tbl>
    <w:p w:rsidR="00DC30FF" w:rsidRPr="00C539DD" w:rsidRDefault="00C539DD" w:rsidP="00233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learning this course students will be able to know</w:t>
      </w:r>
      <w:r w:rsidR="002339F4">
        <w:rPr>
          <w:rFonts w:ascii="Times New Roman" w:hAnsi="Times New Roman" w:cs="Times New Roman"/>
        </w:rPr>
        <w:t xml:space="preserve"> about the </w:t>
      </w:r>
      <w:r w:rsidR="002F30D9">
        <w:rPr>
          <w:rFonts w:ascii="Times New Roman" w:hAnsi="Times New Roman" w:cs="Times New Roman"/>
        </w:rPr>
        <w:t>chemistry of soil along with chemical thermodynamics of soil under normal and submerged conditions. Nutrient cycling under different soil chemical conditions will be taught.</w:t>
      </w:r>
    </w:p>
    <w:tbl>
      <w:tblPr>
        <w:tblStyle w:val="TableGrid"/>
        <w:tblW w:w="0" w:type="auto"/>
        <w:tblLook w:val="04A0"/>
      </w:tblPr>
      <w:tblGrid>
        <w:gridCol w:w="10278"/>
      </w:tblGrid>
      <w:tr w:rsidR="00DC30FF" w:rsidTr="004F545A">
        <w:tc>
          <w:tcPr>
            <w:tcW w:w="10278" w:type="dxa"/>
            <w:shd w:val="clear" w:color="auto" w:fill="000000" w:themeFill="text1"/>
          </w:tcPr>
          <w:p w:rsidR="00DC30FF" w:rsidRPr="007007B5" w:rsidRDefault="00160DFF" w:rsidP="002A07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</w:t>
            </w:r>
            <w:r w:rsidR="00DC30FF" w:rsidRPr="007007B5">
              <w:rPr>
                <w:rFonts w:ascii="Times New Roman" w:hAnsi="Times New Roman" w:cs="Times New Roman"/>
                <w:b/>
              </w:rPr>
              <w:t>CONTENTS</w:t>
            </w:r>
          </w:p>
        </w:tc>
      </w:tr>
    </w:tbl>
    <w:p w:rsidR="00DA5809" w:rsidRDefault="00DA5809" w:rsidP="00DA5809">
      <w:pPr>
        <w:rPr>
          <w:rFonts w:ascii="Times New Roman" w:hAnsi="Times New Roman" w:cs="Times New Roman"/>
        </w:rPr>
      </w:pPr>
      <w:r w:rsidRPr="004A5BFF">
        <w:rPr>
          <w:rFonts w:ascii="Times New Roman" w:hAnsi="Times New Roman" w:cs="Times New Roman"/>
        </w:rPr>
        <w:t>Theory</w:t>
      </w:r>
    </w:p>
    <w:p w:rsidR="00EE5734" w:rsidRPr="00EE5734" w:rsidRDefault="004A5BFF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F07D6">
        <w:rPr>
          <w:rFonts w:ascii="Times New Roman" w:hAnsi="Times New Roman" w:cs="Times New Roman"/>
        </w:rPr>
        <w:tab/>
      </w:r>
      <w:r w:rsidR="00EE5734" w:rsidRPr="00EE5734">
        <w:rPr>
          <w:rFonts w:ascii="Times New Roman" w:hAnsi="Times New Roman" w:cs="Times New Roman"/>
        </w:rPr>
        <w:t xml:space="preserve">Chemical thermodynamics of soils: Processes and variables </w:t>
      </w:r>
    </w:p>
    <w:p w:rsidR="00EE5734" w:rsidRPr="00EE5734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2.</w:t>
      </w:r>
      <w:r w:rsidRPr="00EE5734">
        <w:rPr>
          <w:rFonts w:ascii="Times New Roman" w:hAnsi="Times New Roman" w:cs="Times New Roman"/>
        </w:rPr>
        <w:tab/>
        <w:t xml:space="preserve">Chemical potentials: Metal oxides, hydroxides and silicates clays </w:t>
      </w:r>
    </w:p>
    <w:p w:rsidR="00EE5734" w:rsidRPr="00EE5734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3.</w:t>
      </w:r>
      <w:r w:rsidRPr="00EE5734">
        <w:rPr>
          <w:rFonts w:ascii="Times New Roman" w:hAnsi="Times New Roman" w:cs="Times New Roman"/>
        </w:rPr>
        <w:tab/>
        <w:t>Kinetics of soil chemical reactions</w:t>
      </w:r>
    </w:p>
    <w:p w:rsidR="00EE5734" w:rsidRPr="00EE5734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4.</w:t>
      </w:r>
      <w:r w:rsidRPr="00EE5734">
        <w:rPr>
          <w:rFonts w:ascii="Times New Roman" w:hAnsi="Times New Roman" w:cs="Times New Roman"/>
        </w:rPr>
        <w:tab/>
        <w:t>Precipitation and dissolution in soil environment</w:t>
      </w:r>
    </w:p>
    <w:p w:rsidR="00EE5734" w:rsidRPr="00EE5734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5.</w:t>
      </w:r>
      <w:r w:rsidRPr="00EE5734">
        <w:rPr>
          <w:rFonts w:ascii="Times New Roman" w:hAnsi="Times New Roman" w:cs="Times New Roman"/>
        </w:rPr>
        <w:tab/>
        <w:t>Surface electro-chemistry of colloids: Sorption of trace metal ions; Selectivity and pH</w:t>
      </w:r>
    </w:p>
    <w:p w:rsidR="00EE5734" w:rsidRPr="00EE5734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6.</w:t>
      </w:r>
      <w:r w:rsidRPr="00EE5734">
        <w:rPr>
          <w:rFonts w:ascii="Times New Roman" w:hAnsi="Times New Roman" w:cs="Times New Roman"/>
        </w:rPr>
        <w:tab/>
        <w:t xml:space="preserve">Inter-particles attraction: Solid-solid and solid-liquid interaction </w:t>
      </w:r>
    </w:p>
    <w:p w:rsidR="00EE5734" w:rsidRPr="00EE5734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7.</w:t>
      </w:r>
      <w:r w:rsidRPr="00EE5734">
        <w:rPr>
          <w:rFonts w:ascii="Times New Roman" w:hAnsi="Times New Roman" w:cs="Times New Roman"/>
        </w:rPr>
        <w:tab/>
        <w:t>Chemistry of submerged soils</w:t>
      </w:r>
    </w:p>
    <w:p w:rsidR="00EE5734" w:rsidRPr="00EE5734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8.</w:t>
      </w:r>
      <w:r w:rsidRPr="00EE5734">
        <w:rPr>
          <w:rFonts w:ascii="Times New Roman" w:hAnsi="Times New Roman" w:cs="Times New Roman"/>
        </w:rPr>
        <w:tab/>
        <w:t>Chemical transformations of selective elements in soils</w:t>
      </w:r>
    </w:p>
    <w:p w:rsidR="00EE5734" w:rsidRPr="00EE5734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9.</w:t>
      </w:r>
      <w:r w:rsidRPr="00EE5734">
        <w:rPr>
          <w:rFonts w:ascii="Times New Roman" w:hAnsi="Times New Roman" w:cs="Times New Roman"/>
        </w:rPr>
        <w:tab/>
        <w:t>Contamination of soils with organic and inorganic pollutants</w:t>
      </w:r>
    </w:p>
    <w:p w:rsidR="00EE5734" w:rsidRPr="00EE5734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10.</w:t>
      </w:r>
      <w:r w:rsidRPr="00EE5734">
        <w:rPr>
          <w:rFonts w:ascii="Times New Roman" w:hAnsi="Times New Roman" w:cs="Times New Roman"/>
        </w:rPr>
        <w:tab/>
        <w:t>Risk assessment of trace metals in soil and water</w:t>
      </w:r>
    </w:p>
    <w:p w:rsidR="00EE5734" w:rsidRPr="00EE5734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11.</w:t>
      </w:r>
      <w:r w:rsidRPr="00EE5734">
        <w:rPr>
          <w:rFonts w:ascii="Times New Roman" w:hAnsi="Times New Roman" w:cs="Times New Roman"/>
        </w:rPr>
        <w:tab/>
        <w:t>Integrated management of polluted environment</w:t>
      </w:r>
    </w:p>
    <w:p w:rsidR="00EE5734" w:rsidRPr="00EE5734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12.</w:t>
      </w:r>
      <w:r w:rsidRPr="00EE5734">
        <w:rPr>
          <w:rFonts w:ascii="Times New Roman" w:hAnsi="Times New Roman" w:cs="Times New Roman"/>
        </w:rPr>
        <w:tab/>
        <w:t>Sorption theory: Description and application for decontamination of soils and water</w:t>
      </w:r>
    </w:p>
    <w:p w:rsidR="00EE5734" w:rsidRPr="00EE5734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13.</w:t>
      </w:r>
      <w:r w:rsidRPr="00EE5734">
        <w:rPr>
          <w:rFonts w:ascii="Times New Roman" w:hAnsi="Times New Roman" w:cs="Times New Roman"/>
        </w:rPr>
        <w:tab/>
        <w:t>Recent developments in soil and environmental chemistry</w:t>
      </w:r>
    </w:p>
    <w:p w:rsidR="00AF07D6" w:rsidRDefault="00EE5734" w:rsidP="00EE5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14.</w:t>
      </w:r>
      <w:r w:rsidRPr="00EE5734">
        <w:rPr>
          <w:rFonts w:ascii="Times New Roman" w:hAnsi="Times New Roman" w:cs="Times New Roman"/>
        </w:rPr>
        <w:tab/>
        <w:t>Systems for waste water treatment: Physical, chemical and bio-chemical</w:t>
      </w:r>
      <w:r w:rsidR="00AF07D6">
        <w:rPr>
          <w:rFonts w:ascii="Times New Roman" w:hAnsi="Times New Roman" w:cs="Times New Roman"/>
        </w:rPr>
        <w:t xml:space="preserve"> </w:t>
      </w:r>
    </w:p>
    <w:p w:rsidR="00AF07D6" w:rsidRPr="004A5BFF" w:rsidRDefault="00AF07D6" w:rsidP="00D52A3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0278"/>
      </w:tblGrid>
      <w:tr w:rsidR="00DC30FF" w:rsidTr="00F6775F">
        <w:tc>
          <w:tcPr>
            <w:tcW w:w="10278" w:type="dxa"/>
            <w:shd w:val="clear" w:color="auto" w:fill="000000" w:themeFill="text1"/>
          </w:tcPr>
          <w:p w:rsidR="00DC30FF" w:rsidRPr="007007B5" w:rsidRDefault="00DC30FF" w:rsidP="002A0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7B5">
              <w:rPr>
                <w:rFonts w:ascii="Times New Roman" w:hAnsi="Times New Roman" w:cs="Times New Roman"/>
                <w:b/>
              </w:rPr>
              <w:t>READINGS</w:t>
            </w:r>
          </w:p>
        </w:tc>
      </w:tr>
    </w:tbl>
    <w:p w:rsidR="00EE5734" w:rsidRPr="00EE5734" w:rsidRDefault="00EE5734" w:rsidP="00EE5734">
      <w:pPr>
        <w:widowControl w:val="0"/>
        <w:numPr>
          <w:ilvl w:val="0"/>
          <w:numId w:val="7"/>
        </w:numPr>
        <w:autoSpaceDE w:val="0"/>
        <w:autoSpaceDN w:val="0"/>
        <w:spacing w:before="36" w:after="0" w:line="240" w:lineRule="auto"/>
        <w:ind w:right="216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 xml:space="preserve">Conklin, Jr. A.R. 2005. Introduction to Soil Chemistry Analysis and Instrumentation. John Wiley &amp; Sons, Inc., Hoboken, NY, USA. </w:t>
      </w:r>
    </w:p>
    <w:p w:rsidR="00EE5734" w:rsidRPr="00EE5734" w:rsidRDefault="00EE5734" w:rsidP="00EE573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  <w:spacing w:val="-2"/>
        </w:rPr>
        <w:t>Kumar, A. 2004. Environmental Contamination and Bio-reclamation. APH</w:t>
      </w:r>
      <w:r w:rsidRPr="00EE5734">
        <w:rPr>
          <w:rFonts w:ascii="Times New Roman" w:hAnsi="Times New Roman" w:cs="Times New Roman"/>
        </w:rPr>
        <w:t xml:space="preserve"> Publishing Corporation, New Delhi, India.</w:t>
      </w:r>
    </w:p>
    <w:p w:rsidR="00EE5734" w:rsidRPr="00EE5734" w:rsidRDefault="00EE5734" w:rsidP="00EE573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648"/>
        <w:jc w:val="both"/>
        <w:rPr>
          <w:rFonts w:ascii="Times New Roman" w:hAnsi="Times New Roman" w:cs="Times New Roman"/>
        </w:rPr>
      </w:pPr>
      <w:proofErr w:type="spellStart"/>
      <w:r w:rsidRPr="00EE5734">
        <w:rPr>
          <w:rFonts w:ascii="Times New Roman" w:hAnsi="Times New Roman" w:cs="Times New Roman"/>
        </w:rPr>
        <w:t>Schjonning</w:t>
      </w:r>
      <w:proofErr w:type="spellEnd"/>
      <w:r w:rsidRPr="00EE5734">
        <w:rPr>
          <w:rFonts w:ascii="Times New Roman" w:hAnsi="Times New Roman" w:cs="Times New Roman"/>
        </w:rPr>
        <w:t xml:space="preserve">, P., S. </w:t>
      </w:r>
      <w:proofErr w:type="spellStart"/>
      <w:r w:rsidRPr="00EE5734">
        <w:rPr>
          <w:rFonts w:ascii="Times New Roman" w:hAnsi="Times New Roman" w:cs="Times New Roman"/>
        </w:rPr>
        <w:t>Elmholt</w:t>
      </w:r>
      <w:proofErr w:type="spellEnd"/>
      <w:r w:rsidRPr="00EE5734">
        <w:rPr>
          <w:rFonts w:ascii="Times New Roman" w:hAnsi="Times New Roman" w:cs="Times New Roman"/>
        </w:rPr>
        <w:t xml:space="preserve"> and B.T. Christensen. 2004. Managing Soil Quality Challenges in Modern Agriculture. CABI Publisher Cambridge, MA, USA. </w:t>
      </w:r>
    </w:p>
    <w:p w:rsidR="00EE5734" w:rsidRPr="00EE5734" w:rsidRDefault="00EE5734" w:rsidP="00EE5734">
      <w:pPr>
        <w:widowControl w:val="0"/>
        <w:numPr>
          <w:ilvl w:val="0"/>
          <w:numId w:val="7"/>
        </w:numPr>
        <w:autoSpaceDE w:val="0"/>
        <w:autoSpaceDN w:val="0"/>
        <w:spacing w:before="36" w:after="0" w:line="240" w:lineRule="auto"/>
        <w:ind w:right="216"/>
        <w:jc w:val="both"/>
        <w:rPr>
          <w:rFonts w:ascii="Times New Roman" w:hAnsi="Times New Roman" w:cs="Times New Roman"/>
        </w:rPr>
      </w:pPr>
      <w:r w:rsidRPr="00EE5734">
        <w:rPr>
          <w:rFonts w:ascii="Times New Roman" w:hAnsi="Times New Roman" w:cs="Times New Roman"/>
        </w:rPr>
        <w:t>Sparks, D.L. 2003. Environmental Soil Chemistry. 2</w:t>
      </w:r>
      <w:r w:rsidRPr="00EE5734">
        <w:rPr>
          <w:rFonts w:ascii="Times New Roman" w:hAnsi="Times New Roman" w:cs="Times New Roman"/>
          <w:vertAlign w:val="superscript"/>
        </w:rPr>
        <w:t>nd</w:t>
      </w:r>
      <w:r w:rsidRPr="00EE5734">
        <w:rPr>
          <w:rFonts w:ascii="Times New Roman" w:hAnsi="Times New Roman" w:cs="Times New Roman"/>
        </w:rPr>
        <w:t xml:space="preserve"> Ed. Academic Press, Inc., San Diego, CA, USA.</w:t>
      </w:r>
    </w:p>
    <w:p w:rsidR="00EE5734" w:rsidRPr="00EE5734" w:rsidRDefault="00EE5734" w:rsidP="00EE573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360"/>
        <w:jc w:val="both"/>
        <w:rPr>
          <w:rFonts w:ascii="Times New Roman" w:hAnsi="Times New Roman" w:cs="Times New Roman"/>
        </w:rPr>
      </w:pPr>
      <w:proofErr w:type="spellStart"/>
      <w:r w:rsidRPr="00EE5734">
        <w:rPr>
          <w:rFonts w:ascii="Times New Roman" w:hAnsi="Times New Roman" w:cs="Times New Roman"/>
        </w:rPr>
        <w:t>Sposito</w:t>
      </w:r>
      <w:proofErr w:type="spellEnd"/>
      <w:r w:rsidRPr="00EE5734">
        <w:rPr>
          <w:rFonts w:ascii="Times New Roman" w:hAnsi="Times New Roman" w:cs="Times New Roman"/>
        </w:rPr>
        <w:t>, G. 2008. The Chemistry of Soils. Oxford University Press, NY, USA.</w:t>
      </w:r>
    </w:p>
    <w:p w:rsidR="00D52A3E" w:rsidRPr="00EE5734" w:rsidRDefault="00EE5734" w:rsidP="0092428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EE5734">
        <w:rPr>
          <w:rFonts w:ascii="Times New Roman" w:hAnsi="Times New Roman" w:cs="Times New Roman"/>
        </w:rPr>
        <w:t>Viessman</w:t>
      </w:r>
      <w:proofErr w:type="spellEnd"/>
      <w:r w:rsidRPr="00EE5734">
        <w:rPr>
          <w:rFonts w:ascii="Times New Roman" w:hAnsi="Times New Roman" w:cs="Times New Roman"/>
        </w:rPr>
        <w:t>, J.W. and M.J. Hammer. 2009. Water Supply and Pollution Control. 8</w:t>
      </w:r>
      <w:r w:rsidRPr="00EE5734">
        <w:rPr>
          <w:rFonts w:ascii="Times New Roman" w:hAnsi="Times New Roman" w:cs="Times New Roman"/>
          <w:vertAlign w:val="superscript"/>
        </w:rPr>
        <w:t>th</w:t>
      </w:r>
      <w:r w:rsidRPr="00EE5734">
        <w:rPr>
          <w:rFonts w:ascii="Times New Roman" w:hAnsi="Times New Roman" w:cs="Times New Roman"/>
        </w:rPr>
        <w:t xml:space="preserve"> Ed. Prentice Hall NY, USA.</w:t>
      </w:r>
    </w:p>
    <w:tbl>
      <w:tblPr>
        <w:tblStyle w:val="TableGrid"/>
        <w:tblW w:w="10354" w:type="dxa"/>
        <w:tblLook w:val="04A0"/>
      </w:tblPr>
      <w:tblGrid>
        <w:gridCol w:w="1525"/>
        <w:gridCol w:w="596"/>
        <w:gridCol w:w="3323"/>
        <w:gridCol w:w="2395"/>
        <w:gridCol w:w="2515"/>
      </w:tblGrid>
      <w:tr w:rsidR="00F6775F" w:rsidTr="00F6775F">
        <w:tc>
          <w:tcPr>
            <w:tcW w:w="7839" w:type="dxa"/>
            <w:gridSpan w:val="4"/>
            <w:shd w:val="clear" w:color="auto" w:fill="000000" w:themeFill="text1"/>
          </w:tcPr>
          <w:p w:rsidR="00F6775F" w:rsidRPr="0016035A" w:rsidRDefault="00F6775F" w:rsidP="002A07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SCHEDULE</w:t>
            </w:r>
            <w:bookmarkStart w:id="0" w:name="_GoBack"/>
            <w:bookmarkEnd w:id="0"/>
          </w:p>
        </w:tc>
        <w:tc>
          <w:tcPr>
            <w:tcW w:w="2515" w:type="dxa"/>
            <w:shd w:val="clear" w:color="auto" w:fill="000000" w:themeFill="text1"/>
          </w:tcPr>
          <w:p w:rsidR="00F6775F" w:rsidRDefault="00F6775F" w:rsidP="002A0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775F" w:rsidTr="00F6775F">
        <w:tc>
          <w:tcPr>
            <w:tcW w:w="1525" w:type="dxa"/>
          </w:tcPr>
          <w:p w:rsidR="00F6775F" w:rsidRPr="0016035A" w:rsidRDefault="00F6775F" w:rsidP="002A0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5A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3919" w:type="dxa"/>
            <w:gridSpan w:val="2"/>
          </w:tcPr>
          <w:p w:rsidR="00F6775F" w:rsidRDefault="00F6775F" w:rsidP="00DC30FF">
            <w:pPr>
              <w:jc w:val="center"/>
              <w:rPr>
                <w:rFonts w:ascii="Times New Roman" w:hAnsi="Times New Roman" w:cs="Times New Roman"/>
              </w:rPr>
            </w:pPr>
            <w:r w:rsidRPr="0016035A">
              <w:rPr>
                <w:rFonts w:ascii="Times New Roman" w:hAnsi="Times New Roman" w:cs="Times New Roman"/>
                <w:b/>
              </w:rPr>
              <w:t>Topics and Readings</w:t>
            </w:r>
          </w:p>
        </w:tc>
        <w:tc>
          <w:tcPr>
            <w:tcW w:w="2395" w:type="dxa"/>
          </w:tcPr>
          <w:p w:rsidR="00F6775F" w:rsidRPr="0016035A" w:rsidRDefault="00F6775F" w:rsidP="002A07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Books with Page No.</w:t>
            </w:r>
          </w:p>
        </w:tc>
        <w:tc>
          <w:tcPr>
            <w:tcW w:w="2515" w:type="dxa"/>
          </w:tcPr>
          <w:p w:rsidR="00F6775F" w:rsidRDefault="00F6775F" w:rsidP="002A07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307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 xml:space="preserve">Chemical thermodynamics of soils: Processes and variables </w:t>
            </w:r>
          </w:p>
        </w:tc>
        <w:tc>
          <w:tcPr>
            <w:tcW w:w="2395" w:type="dxa"/>
          </w:tcPr>
          <w:p w:rsidR="00F6775F" w:rsidRPr="003A46DD" w:rsidRDefault="00F6775F" w:rsidP="0092428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E5734">
              <w:rPr>
                <w:rFonts w:ascii="Times New Roman" w:hAnsi="Times New Roman" w:cs="Times New Roman"/>
              </w:rPr>
              <w:t>Environmental Soil Chemistry</w:t>
            </w:r>
            <w:r>
              <w:rPr>
                <w:rFonts w:ascii="Times New Roman" w:hAnsi="Times New Roman" w:cs="Times New Roman"/>
              </w:rPr>
              <w:t>, page 11-40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02-03-2020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307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 xml:space="preserve">Chemical potentials: Metal oxides, hydroxides and silicates clays </w:t>
            </w:r>
          </w:p>
        </w:tc>
        <w:tc>
          <w:tcPr>
            <w:tcW w:w="2395" w:type="dxa"/>
          </w:tcPr>
          <w:p w:rsidR="00F6775F" w:rsidRPr="003A46DD" w:rsidRDefault="00F6775F" w:rsidP="009242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5734">
              <w:rPr>
                <w:rFonts w:ascii="Times New Roman" w:hAnsi="Times New Roman" w:cs="Times New Roman"/>
                <w:spacing w:val="-2"/>
              </w:rPr>
              <w:t>Environmental Contamination and Bio-reclamation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09-03-2020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13-03-2020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307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>Kinetics of soil chemical reactions</w:t>
            </w:r>
          </w:p>
        </w:tc>
        <w:tc>
          <w:tcPr>
            <w:tcW w:w="2395" w:type="dxa"/>
          </w:tcPr>
          <w:p w:rsidR="00F6775F" w:rsidRPr="003A46DD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E5734">
              <w:rPr>
                <w:rFonts w:ascii="Times New Roman" w:hAnsi="Times New Roman" w:cs="Times New Roman"/>
              </w:rPr>
              <w:t>Introduction to Soil Chemistry Analysis and Instrumentation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16-03-2020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20-03-2020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307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>Precipitation and dissolution in soil environment</w:t>
            </w:r>
          </w:p>
        </w:tc>
        <w:tc>
          <w:tcPr>
            <w:tcW w:w="2395" w:type="dxa"/>
          </w:tcPr>
          <w:p w:rsidR="00F6775F" w:rsidRPr="003A46DD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E5734">
              <w:rPr>
                <w:rFonts w:ascii="Times New Roman" w:hAnsi="Times New Roman" w:cs="Times New Roman"/>
              </w:rPr>
              <w:t>The Chemistry of Soils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23-03-2020 to </w:t>
            </w:r>
          </w:p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27-03-2020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307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>Surface electro-chemistry of colloids: Sorption of trace metal ions; Selectivity and pH</w:t>
            </w:r>
          </w:p>
        </w:tc>
        <w:tc>
          <w:tcPr>
            <w:tcW w:w="2395" w:type="dxa"/>
          </w:tcPr>
          <w:p w:rsidR="00F6775F" w:rsidRPr="003A46DD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E5734">
              <w:rPr>
                <w:rFonts w:ascii="Times New Roman" w:hAnsi="Times New Roman" w:cs="Times New Roman"/>
              </w:rPr>
              <w:t>The Chemistry of Soils</w:t>
            </w:r>
            <w:r>
              <w:rPr>
                <w:rFonts w:ascii="Times New Roman" w:hAnsi="Times New Roman" w:cs="Times New Roman"/>
              </w:rPr>
              <w:t>, page 400-410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30-03-2020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03-04-2020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307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 xml:space="preserve">Inter-particles attraction: Solid-solid and solid-liquid interaction </w:t>
            </w:r>
          </w:p>
        </w:tc>
        <w:tc>
          <w:tcPr>
            <w:tcW w:w="2395" w:type="dxa"/>
          </w:tcPr>
          <w:p w:rsidR="00F6775F" w:rsidRPr="003A46DD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E5734">
              <w:rPr>
                <w:rFonts w:ascii="Times New Roman" w:hAnsi="Times New Roman" w:cs="Times New Roman"/>
              </w:rPr>
              <w:t>The Chemistry of Soils</w:t>
            </w:r>
            <w:r>
              <w:rPr>
                <w:rFonts w:ascii="Times New Roman" w:hAnsi="Times New Roman" w:cs="Times New Roman"/>
              </w:rPr>
              <w:t>, page 420-430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06-04-2020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10-04-2020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307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>Chemistry of submerged soils</w:t>
            </w:r>
          </w:p>
        </w:tc>
        <w:tc>
          <w:tcPr>
            <w:tcW w:w="2395" w:type="dxa"/>
          </w:tcPr>
          <w:p w:rsidR="00F6775F" w:rsidRPr="003A46DD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E5734">
              <w:rPr>
                <w:rFonts w:ascii="Times New Roman" w:hAnsi="Times New Roman" w:cs="Times New Roman"/>
              </w:rPr>
              <w:t>The Chemistry of Soils</w:t>
            </w:r>
            <w:r>
              <w:rPr>
                <w:rFonts w:ascii="Times New Roman" w:hAnsi="Times New Roman" w:cs="Times New Roman"/>
              </w:rPr>
              <w:t>, page 45-460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13-04-2020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17-04-2020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307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>Chemical transformations of selective elements in soils</w:t>
            </w:r>
          </w:p>
        </w:tc>
        <w:tc>
          <w:tcPr>
            <w:tcW w:w="2395" w:type="dxa"/>
          </w:tcPr>
          <w:p w:rsidR="00F6775F" w:rsidRPr="003A46DD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E5734">
              <w:rPr>
                <w:rFonts w:ascii="Times New Roman" w:hAnsi="Times New Roman" w:cs="Times New Roman"/>
              </w:rPr>
              <w:t>Introduction to Soil Chemistry Analysis and Instrumentation</w:t>
            </w:r>
          </w:p>
        </w:tc>
        <w:tc>
          <w:tcPr>
            <w:tcW w:w="2515" w:type="dxa"/>
          </w:tcPr>
          <w:p w:rsidR="00F6775F" w:rsidRDefault="00F6775F" w:rsidP="00F67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20-04-2020 to </w:t>
            </w:r>
          </w:p>
          <w:p w:rsidR="00F6775F" w:rsidRPr="00EE5734" w:rsidRDefault="00F6775F" w:rsidP="00F677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24-04-2020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4" w:type="dxa"/>
            <w:gridSpan w:val="3"/>
          </w:tcPr>
          <w:p w:rsidR="00F6775F" w:rsidRPr="00EE5734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term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27-04-2020 to </w:t>
            </w:r>
          </w:p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EE57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>Contamination of soils with organic pollutants</w:t>
            </w:r>
          </w:p>
        </w:tc>
        <w:tc>
          <w:tcPr>
            <w:tcW w:w="2395" w:type="dxa"/>
          </w:tcPr>
          <w:p w:rsidR="00F6775F" w:rsidRDefault="00F6775F">
            <w:r w:rsidRPr="00E155CD">
              <w:rPr>
                <w:rFonts w:ascii="Times New Roman" w:hAnsi="Times New Roman" w:cs="Times New Roman"/>
              </w:rPr>
              <w:t>Water Supply and Pollution Control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04-05-2020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08-05-2020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EE57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>Contamination of soils with inorganic pollutants</w:t>
            </w:r>
          </w:p>
        </w:tc>
        <w:tc>
          <w:tcPr>
            <w:tcW w:w="2395" w:type="dxa"/>
          </w:tcPr>
          <w:p w:rsidR="00F6775F" w:rsidRDefault="00F6775F">
            <w:r w:rsidRPr="00E155CD">
              <w:rPr>
                <w:rFonts w:ascii="Times New Roman" w:hAnsi="Times New Roman" w:cs="Times New Roman"/>
              </w:rPr>
              <w:t>Water Supply and Pollution Control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11-05-2020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15-05-2020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72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>Risk assessment of trace metals in soil and water</w:t>
            </w:r>
          </w:p>
        </w:tc>
        <w:tc>
          <w:tcPr>
            <w:tcW w:w="2395" w:type="dxa"/>
          </w:tcPr>
          <w:p w:rsidR="00F6775F" w:rsidRPr="003A46DD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E5734">
              <w:rPr>
                <w:rFonts w:ascii="Times New Roman" w:hAnsi="Times New Roman" w:cs="Times New Roman"/>
              </w:rPr>
              <w:t>Water Supply and Pollution Control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18-05-2020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22-05-2020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72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>Integrated management of polluted environment</w:t>
            </w:r>
          </w:p>
        </w:tc>
        <w:tc>
          <w:tcPr>
            <w:tcW w:w="2395" w:type="dxa"/>
          </w:tcPr>
          <w:p w:rsidR="00F6775F" w:rsidRPr="003A46DD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E5734">
              <w:rPr>
                <w:rFonts w:ascii="Times New Roman" w:hAnsi="Times New Roman" w:cs="Times New Roman"/>
              </w:rPr>
              <w:t>Environmental Soil Chemistry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25-05-2020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29-05-2020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72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>Sorption theory: Description and application for decontamination of soils and water</w:t>
            </w:r>
          </w:p>
        </w:tc>
        <w:tc>
          <w:tcPr>
            <w:tcW w:w="2395" w:type="dxa"/>
          </w:tcPr>
          <w:p w:rsidR="00F6775F" w:rsidRPr="003A46DD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5734">
              <w:rPr>
                <w:rFonts w:ascii="Times New Roman" w:hAnsi="Times New Roman" w:cs="Times New Roman"/>
                <w:spacing w:val="-2"/>
              </w:rPr>
              <w:t>Environmental Contamination and Bio-reclamation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01-06-2020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05-06-2020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72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>Recent developments in soil and environmental chemistry</w:t>
            </w:r>
          </w:p>
        </w:tc>
        <w:tc>
          <w:tcPr>
            <w:tcW w:w="2395" w:type="dxa"/>
          </w:tcPr>
          <w:p w:rsidR="00F6775F" w:rsidRPr="003A46DD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E5734">
              <w:rPr>
                <w:rFonts w:ascii="Times New Roman" w:hAnsi="Times New Roman" w:cs="Times New Roman"/>
              </w:rPr>
              <w:t>Introduction to Soil Chemistry Analysis and Instrumentation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08-06-2020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12-06-2020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72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 xml:space="preserve">Systems for waste water treatment: Physical, chemical and bio-chemical </w:t>
            </w:r>
          </w:p>
        </w:tc>
        <w:tc>
          <w:tcPr>
            <w:tcW w:w="2395" w:type="dxa"/>
          </w:tcPr>
          <w:p w:rsidR="00F6775F" w:rsidRPr="003A46DD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E5734">
              <w:rPr>
                <w:rFonts w:ascii="Times New Roman" w:hAnsi="Times New Roman" w:cs="Times New Roman"/>
              </w:rPr>
              <w:t>Environmental Soil Chemistry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15-06-2020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19-06-2020</w:t>
            </w:r>
          </w:p>
        </w:tc>
      </w:tr>
      <w:tr w:rsidR="00F6775F" w:rsidTr="00F6775F">
        <w:tc>
          <w:tcPr>
            <w:tcW w:w="1525" w:type="dxa"/>
          </w:tcPr>
          <w:p w:rsidR="00F6775F" w:rsidRPr="0092428C" w:rsidRDefault="00F6775F" w:rsidP="0092428C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gridSpan w:val="2"/>
          </w:tcPr>
          <w:p w:rsidR="00F6775F" w:rsidRPr="00521F73" w:rsidRDefault="00F6775F" w:rsidP="0072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F73">
              <w:rPr>
                <w:rFonts w:ascii="Times New Roman" w:hAnsi="Times New Roman" w:cs="Times New Roman"/>
              </w:rPr>
              <w:t xml:space="preserve">Chemical thermodynamics of soils: Processes and variables </w:t>
            </w:r>
          </w:p>
        </w:tc>
        <w:tc>
          <w:tcPr>
            <w:tcW w:w="2395" w:type="dxa"/>
          </w:tcPr>
          <w:p w:rsidR="00F6775F" w:rsidRPr="003A46DD" w:rsidRDefault="00F6775F" w:rsidP="00721E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5734">
              <w:rPr>
                <w:rFonts w:ascii="Times New Roman" w:hAnsi="Times New Roman" w:cs="Times New Roman"/>
                <w:spacing w:val="-2"/>
              </w:rPr>
              <w:t>Environmental Contamination and Bio-reclamation</w:t>
            </w:r>
          </w:p>
        </w:tc>
        <w:tc>
          <w:tcPr>
            <w:tcW w:w="2515" w:type="dxa"/>
          </w:tcPr>
          <w:p w:rsidR="00F6775F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22-06-2020 to </w:t>
            </w:r>
          </w:p>
          <w:p w:rsidR="00F6775F" w:rsidRPr="00D96F72" w:rsidRDefault="00F6775F" w:rsidP="00E0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26-06-2020</w:t>
            </w:r>
          </w:p>
        </w:tc>
      </w:tr>
      <w:tr w:rsidR="00F6775F" w:rsidTr="00F6775F">
        <w:tc>
          <w:tcPr>
            <w:tcW w:w="2121" w:type="dxa"/>
            <w:gridSpan w:val="2"/>
            <w:shd w:val="clear" w:color="auto" w:fill="000000" w:themeFill="text1"/>
          </w:tcPr>
          <w:p w:rsidR="00F6775F" w:rsidRDefault="00F6775F" w:rsidP="002A0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3" w:type="dxa"/>
            <w:gridSpan w:val="3"/>
            <w:shd w:val="clear" w:color="auto" w:fill="000000" w:themeFill="text1"/>
          </w:tcPr>
          <w:p w:rsidR="00F6775F" w:rsidRPr="0016035A" w:rsidRDefault="00F6775F" w:rsidP="002A07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PROJECT/PRACTICAL/LABS/ASSIGNMENTS</w:t>
            </w:r>
          </w:p>
        </w:tc>
      </w:tr>
    </w:tbl>
    <w:p w:rsidR="00DC30FF" w:rsidRDefault="00B427BB" w:rsidP="00DE2CA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and application for decontamination of soil and water</w:t>
      </w:r>
    </w:p>
    <w:p w:rsidR="00B427BB" w:rsidRDefault="00B427BB" w:rsidP="00DE2CA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Sorption theory</w:t>
      </w:r>
    </w:p>
    <w:p w:rsidR="00B427BB" w:rsidRPr="00DE2CAE" w:rsidRDefault="00B427BB" w:rsidP="00DE2CA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Risk assessment of various trace elements in soil and water</w:t>
      </w:r>
    </w:p>
    <w:tbl>
      <w:tblPr>
        <w:tblStyle w:val="TableGrid"/>
        <w:tblW w:w="10368" w:type="dxa"/>
        <w:tblLook w:val="04A0"/>
      </w:tblPr>
      <w:tblGrid>
        <w:gridCol w:w="10368"/>
      </w:tblGrid>
      <w:tr w:rsidR="00DC30FF" w:rsidTr="00F6775F">
        <w:tc>
          <w:tcPr>
            <w:tcW w:w="10368" w:type="dxa"/>
            <w:shd w:val="clear" w:color="auto" w:fill="000000" w:themeFill="text1"/>
          </w:tcPr>
          <w:p w:rsidR="00DC30FF" w:rsidRPr="0016035A" w:rsidRDefault="00DC30FF" w:rsidP="002E3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</w:t>
            </w:r>
            <w:r w:rsidR="002E3411">
              <w:rPr>
                <w:rFonts w:ascii="Times New Roman" w:hAnsi="Times New Roman" w:cs="Times New Roman"/>
                <w:b/>
              </w:rPr>
              <w:t>ESS</w:t>
            </w:r>
            <w:r>
              <w:rPr>
                <w:rFonts w:ascii="Times New Roman" w:hAnsi="Times New Roman" w:cs="Times New Roman"/>
                <w:b/>
              </w:rPr>
              <w:t>MENT CRITERIA</w:t>
            </w:r>
          </w:p>
        </w:tc>
      </w:tr>
    </w:tbl>
    <w:p w:rsidR="00955B56" w:rsidRPr="00B32677" w:rsidRDefault="00955B56" w:rsidP="00955B56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 w:rsidRPr="00B32677">
        <w:rPr>
          <w:rFonts w:ascii="Times New Roman" w:hAnsi="Times New Roman" w:cs="Times New Roman"/>
        </w:rPr>
        <w:t xml:space="preserve">Sessional: </w:t>
      </w:r>
      <w:r w:rsidR="00923505">
        <w:rPr>
          <w:rFonts w:ascii="Times New Roman" w:hAnsi="Times New Roman" w:cs="Times New Roman"/>
        </w:rPr>
        <w:t>12</w:t>
      </w:r>
      <w:r w:rsidRPr="00B32677">
        <w:rPr>
          <w:rFonts w:ascii="Times New Roman" w:hAnsi="Times New Roman" w:cs="Times New Roman"/>
        </w:rPr>
        <w:t>(project, presentation, participation)</w:t>
      </w:r>
    </w:p>
    <w:p w:rsidR="00923505" w:rsidRDefault="00955B56" w:rsidP="00955B56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 w:rsidRPr="00B32677">
        <w:rPr>
          <w:rFonts w:ascii="Times New Roman" w:hAnsi="Times New Roman" w:cs="Times New Roman"/>
        </w:rPr>
        <w:t>Project: 0</w:t>
      </w:r>
      <w:r w:rsidR="00923505">
        <w:rPr>
          <w:rFonts w:ascii="Times New Roman" w:hAnsi="Times New Roman" w:cs="Times New Roman"/>
        </w:rPr>
        <w:t>6</w:t>
      </w:r>
    </w:p>
    <w:p w:rsidR="00955B56" w:rsidRPr="00B32677" w:rsidRDefault="00923505" w:rsidP="00955B56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Presentation: 03</w:t>
      </w:r>
    </w:p>
    <w:p w:rsidR="00955B56" w:rsidRPr="00B32677" w:rsidRDefault="00955B56" w:rsidP="00955B56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 w:rsidRPr="00B32677">
        <w:rPr>
          <w:rFonts w:ascii="Times New Roman" w:hAnsi="Times New Roman" w:cs="Times New Roman"/>
        </w:rPr>
        <w:t>Participation: 0</w:t>
      </w:r>
      <w:r w:rsidR="00923505">
        <w:rPr>
          <w:rFonts w:ascii="Times New Roman" w:hAnsi="Times New Roman" w:cs="Times New Roman"/>
        </w:rPr>
        <w:t>3</w:t>
      </w:r>
    </w:p>
    <w:p w:rsidR="00955B56" w:rsidRPr="00B32677" w:rsidRDefault="00923505" w:rsidP="00955B56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 exam: 18</w:t>
      </w:r>
    </w:p>
    <w:p w:rsidR="00DC30FF" w:rsidRDefault="00923505" w:rsidP="008A7A2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exam: 3</w:t>
      </w:r>
      <w:r w:rsidR="00955B56" w:rsidRPr="00B32677">
        <w:rPr>
          <w:rFonts w:ascii="Times New Roman" w:hAnsi="Times New Roman" w:cs="Times New Roman"/>
        </w:rPr>
        <w:t>0</w:t>
      </w:r>
    </w:p>
    <w:sectPr w:rsidR="00DC30FF" w:rsidSect="00D3433E">
      <w:pgSz w:w="12240" w:h="20160" w:code="5"/>
      <w:pgMar w:top="0" w:right="1022" w:bottom="0" w:left="108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8EF"/>
    <w:multiLevelType w:val="hybridMultilevel"/>
    <w:tmpl w:val="5BC6157E"/>
    <w:lvl w:ilvl="0" w:tplc="1C1811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26249"/>
    <w:multiLevelType w:val="hybridMultilevel"/>
    <w:tmpl w:val="9048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0158"/>
    <w:multiLevelType w:val="hybridMultilevel"/>
    <w:tmpl w:val="0B52BED0"/>
    <w:lvl w:ilvl="0" w:tplc="B96A9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92DC3"/>
    <w:multiLevelType w:val="hybridMultilevel"/>
    <w:tmpl w:val="96305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B0C8E"/>
    <w:multiLevelType w:val="hybridMultilevel"/>
    <w:tmpl w:val="B8EE2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D6AE8"/>
    <w:multiLevelType w:val="multilevel"/>
    <w:tmpl w:val="424A8D9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0180039"/>
    <w:multiLevelType w:val="hybridMultilevel"/>
    <w:tmpl w:val="14766E12"/>
    <w:lvl w:ilvl="0" w:tplc="1C1811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E2C7E"/>
    <w:multiLevelType w:val="hybridMultilevel"/>
    <w:tmpl w:val="50A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9251E"/>
    <w:multiLevelType w:val="hybridMultilevel"/>
    <w:tmpl w:val="555401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80A55"/>
    <w:multiLevelType w:val="hybridMultilevel"/>
    <w:tmpl w:val="7B54B264"/>
    <w:lvl w:ilvl="0" w:tplc="315A92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6E48F8"/>
    <w:multiLevelType w:val="multilevel"/>
    <w:tmpl w:val="A07E9F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9872710"/>
    <w:multiLevelType w:val="hybridMultilevel"/>
    <w:tmpl w:val="9C665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711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07A86"/>
    <w:multiLevelType w:val="hybridMultilevel"/>
    <w:tmpl w:val="CAC2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C30FF"/>
    <w:rsid w:val="00046508"/>
    <w:rsid w:val="00160DFF"/>
    <w:rsid w:val="00171554"/>
    <w:rsid w:val="001E6124"/>
    <w:rsid w:val="002339F4"/>
    <w:rsid w:val="00270F09"/>
    <w:rsid w:val="002939B3"/>
    <w:rsid w:val="002A07F0"/>
    <w:rsid w:val="002B0B1F"/>
    <w:rsid w:val="002E3411"/>
    <w:rsid w:val="002F30D9"/>
    <w:rsid w:val="003A46DD"/>
    <w:rsid w:val="004A5BFF"/>
    <w:rsid w:val="004F545A"/>
    <w:rsid w:val="00643E3D"/>
    <w:rsid w:val="006809EC"/>
    <w:rsid w:val="00777F8E"/>
    <w:rsid w:val="00792B22"/>
    <w:rsid w:val="008A7A21"/>
    <w:rsid w:val="00923505"/>
    <w:rsid w:val="0092428C"/>
    <w:rsid w:val="00955B56"/>
    <w:rsid w:val="00AD667E"/>
    <w:rsid w:val="00AF07D6"/>
    <w:rsid w:val="00B32677"/>
    <w:rsid w:val="00B427BB"/>
    <w:rsid w:val="00B5704B"/>
    <w:rsid w:val="00C539DD"/>
    <w:rsid w:val="00CC4135"/>
    <w:rsid w:val="00D1343C"/>
    <w:rsid w:val="00D3433E"/>
    <w:rsid w:val="00D52A3E"/>
    <w:rsid w:val="00D56C34"/>
    <w:rsid w:val="00D70854"/>
    <w:rsid w:val="00DA5809"/>
    <w:rsid w:val="00DC30FF"/>
    <w:rsid w:val="00DE2CAE"/>
    <w:rsid w:val="00E15A78"/>
    <w:rsid w:val="00E64229"/>
    <w:rsid w:val="00EE5734"/>
    <w:rsid w:val="00F6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30FF"/>
    <w:rPr>
      <w:color w:val="0563C1" w:themeColor="hyperlink"/>
      <w:u w:val="single"/>
    </w:rPr>
  </w:style>
  <w:style w:type="paragraph" w:styleId="NoSpacing">
    <w:name w:val="No Spacing"/>
    <w:qFormat/>
    <w:rsid w:val="00DC30F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C3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Dr. Shahbaz Akhtar</cp:lastModifiedBy>
  <cp:revision>2</cp:revision>
  <dcterms:created xsi:type="dcterms:W3CDTF">2020-04-30T20:03:00Z</dcterms:created>
  <dcterms:modified xsi:type="dcterms:W3CDTF">2020-04-30T20:03:00Z</dcterms:modified>
</cp:coreProperties>
</file>