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sdt>
      <w:sdtPr>
        <w:id w:val="324649"/>
        <w:docPartObj>
          <w:docPartGallery w:val="Cover Pages"/>
          <w:docPartUnique/>
        </w:docPartObj>
      </w:sdtPr>
      <w:sdtEndPr>
        <w:rPr>
          <w:rFonts w:eastAsiaTheme="minorEastAsia"/>
          <w:b/>
          <w:bCs/>
          <w:color w:val="FFFFFF" w:themeColor="background1"/>
        </w:rPr>
      </w:sdtEndPr>
      <w:sdtContent>
        <w:p w:rsidR="00540C8D" w:rsidRDefault="00540C8D" w:rsidP="00E4011C">
          <w:pPr>
            <w:jc w:val="both"/>
          </w:pPr>
        </w:p>
        <w:p w:rsidR="00540C8D" w:rsidRDefault="003127F0" w:rsidP="00E4011C">
          <w:pPr>
            <w:jc w:val="both"/>
          </w:pPr>
          <w:r>
            <w:rPr>
              <w:noProof/>
              <w:lang w:eastAsia="zh-TW"/>
            </w:rPr>
            <w:pict>
              <v:rect id="_x0000_s1033" style="position:absolute;left:0;text-align:left;margin-left:0;margin-top:0;width:612pt;height:11in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3">
                  <w:txbxContent>
                    <w:p w:rsidR="00540C8D" w:rsidRDefault="00540C8D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xcvbnmqwertyuiopasdfghjklzxcvbnmqw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ertyuiopasdfghjklzxcvbnm</w:t>
                      </w:r>
                    </w:p>
                  </w:txbxContent>
                </v:textbox>
                <w10:wrap anchorx="page" anchory="page"/>
              </v:rect>
            </w:pict>
          </w:r>
        </w:p>
        <w:p w:rsidR="00540C8D" w:rsidRDefault="00540C8D" w:rsidP="00E4011C">
          <w:pPr>
            <w:jc w:val="both"/>
          </w:pPr>
        </w:p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220"/>
          </w:tblGrid>
          <w:tr w:rsidR="00540C8D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le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40C8D" w:rsidRDefault="00540C8D" w:rsidP="00C75506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Citizenship Education &amp; Community Education</w:t>
                    </w:r>
                  </w:p>
                </w:sdtContent>
              </w:sdt>
              <w:p w:rsidR="00540C8D" w:rsidRDefault="00540C8D" w:rsidP="00E4011C">
                <w:pPr>
                  <w:pStyle w:val="NoSpacing"/>
                  <w:jc w:val="both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itle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40C8D" w:rsidRDefault="00540C8D" w:rsidP="00E4011C">
                    <w:pPr>
                      <w:pStyle w:val="NoSpacing"/>
                      <w:jc w:val="both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Active Citizen: Locally Active, Globally Connected</w:t>
                    </w:r>
                  </w:p>
                </w:sdtContent>
              </w:sdt>
              <w:p w:rsidR="00540C8D" w:rsidRDefault="00540C8D" w:rsidP="00E4011C">
                <w:pPr>
                  <w:pStyle w:val="NoSpacing"/>
                  <w:jc w:val="both"/>
                </w:pPr>
              </w:p>
              <w:p w:rsidR="00540C8D" w:rsidRDefault="00540C8D" w:rsidP="00E4011C">
                <w:pPr>
                  <w:pStyle w:val="NoSpacing"/>
                  <w:jc w:val="both"/>
                </w:pPr>
              </w:p>
              <w:p w:rsidR="00540C8D" w:rsidRDefault="00540C8D" w:rsidP="00E4011C">
                <w:pPr>
                  <w:pStyle w:val="NoSpacing"/>
                  <w:jc w:val="both"/>
                </w:pPr>
              </w:p>
            </w:tc>
          </w:tr>
        </w:tbl>
        <w:p w:rsidR="00540C8D" w:rsidRDefault="00540C8D" w:rsidP="00E4011C">
          <w:pPr>
            <w:jc w:val="both"/>
          </w:pPr>
        </w:p>
        <w:p w:rsidR="008F2EBB" w:rsidRPr="00540C8D" w:rsidRDefault="00540C8D" w:rsidP="00E4011C">
          <w:pPr>
            <w:jc w:val="both"/>
            <w:rPr>
              <w:rFonts w:eastAsiaTheme="minorEastAsia"/>
              <w:color w:val="FFFFFF" w:themeColor="background1"/>
            </w:rPr>
          </w:pPr>
          <w:r>
            <w:rPr>
              <w:rFonts w:eastAsiaTheme="minorEastAsia"/>
              <w:b/>
              <w:bCs/>
              <w:color w:val="FFFFFF" w:themeColor="background1"/>
            </w:rPr>
            <w:br w:type="page"/>
          </w:r>
        </w:p>
      </w:sdtContent>
    </w:sdt>
    <w:p w:rsidR="008F2EBB" w:rsidRDefault="008F2EBB" w:rsidP="00E4011C">
      <w:pP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</w:p>
    <w:p w:rsidR="008F2EBB" w:rsidRDefault="008F2EBB" w:rsidP="00E4011C">
      <w:pPr>
        <w:spacing w:after="0"/>
        <w:jc w:val="center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ACTIVE CITIZEN</w:t>
      </w:r>
    </w:p>
    <w:p w:rsidR="00D959D7" w:rsidRDefault="00D959D7" w:rsidP="00E4011C">
      <w:pPr>
        <w:spacing w:after="0"/>
        <w:jc w:val="center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  <w:r w:rsidRPr="00EA241E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LOCALLY ACTIVE,</w:t>
      </w:r>
      <w:r w:rsidR="00E4011C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 xml:space="preserve"> </w:t>
      </w:r>
      <w:r w:rsidRPr="00EA241E"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  <w:t>GLOBALLY CONNECTED</w:t>
      </w:r>
    </w:p>
    <w:p w:rsidR="008F2EBB" w:rsidRPr="00EA241E" w:rsidRDefault="008F2EBB" w:rsidP="00E4011C">
      <w:pPr>
        <w:pBdr>
          <w:top w:val="single" w:sz="4" w:space="1" w:color="auto"/>
        </w:pBdr>
        <w:spacing w:after="0"/>
        <w:jc w:val="both"/>
        <w:rPr>
          <w:rFonts w:asciiTheme="majorBidi" w:hAnsiTheme="majorBidi" w:cstheme="majorBidi"/>
          <w:b/>
          <w:bCs/>
          <w:color w:val="1F497D" w:themeColor="text2"/>
          <w:sz w:val="28"/>
          <w:szCs w:val="28"/>
        </w:rPr>
      </w:pPr>
    </w:p>
    <w:p w:rsidR="00D959D7" w:rsidRPr="006E3D32" w:rsidRDefault="00AD0C25" w:rsidP="00E4011C">
      <w:pPr>
        <w:pStyle w:val="Heading1"/>
        <w:jc w:val="both"/>
        <w:rPr>
          <w:rFonts w:asciiTheme="majorBidi" w:hAnsiTheme="majorBidi"/>
          <w:color w:val="auto"/>
          <w:u w:val="thick"/>
        </w:rPr>
      </w:pPr>
      <w:r w:rsidRPr="006E3D32">
        <w:rPr>
          <w:rFonts w:asciiTheme="majorBidi" w:hAnsiTheme="majorBidi"/>
          <w:color w:val="auto"/>
          <w:u w:val="thick"/>
        </w:rPr>
        <w:t>Importance Of Active Citizenship At National And Global Level</w:t>
      </w:r>
    </w:p>
    <w:p w:rsidR="008A2F37" w:rsidRPr="00D82242" w:rsidRDefault="006E3D32" w:rsidP="00E4011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Active citizenship is a term used to describe the </w:t>
      </w:r>
      <w:r w:rsidR="0056528A" w:rsidRPr="00D82242">
        <w:rPr>
          <w:rFonts w:asciiTheme="majorBidi" w:hAnsiTheme="majorBidi" w:cstheme="majorBidi"/>
        </w:rPr>
        <w:t>involvement of individuals in public life and affairs</w:t>
      </w:r>
      <w:sdt>
        <w:sdtPr>
          <w:rPr>
            <w:rFonts w:asciiTheme="majorBidi" w:hAnsiTheme="majorBidi" w:cstheme="majorBidi"/>
          </w:rPr>
          <w:id w:val="2049370"/>
          <w:citation/>
        </w:sdtPr>
        <w:sdtContent>
          <w:r w:rsidR="003127F0" w:rsidRPr="00D82242">
            <w:rPr>
              <w:rFonts w:asciiTheme="majorBidi" w:hAnsiTheme="majorBidi" w:cstheme="majorBidi"/>
            </w:rPr>
            <w:fldChar w:fldCharType="begin"/>
          </w:r>
          <w:r w:rsidR="0056528A" w:rsidRPr="00D82242">
            <w:rPr>
              <w:rFonts w:asciiTheme="majorBidi" w:hAnsiTheme="majorBidi" w:cstheme="majorBidi"/>
            </w:rPr>
            <w:instrText xml:space="preserve"> CITATION com20 \l 1033 </w:instrText>
          </w:r>
          <w:r w:rsidR="003127F0" w:rsidRPr="00D82242">
            <w:rPr>
              <w:rFonts w:asciiTheme="majorBidi" w:hAnsiTheme="majorBidi" w:cstheme="majorBidi"/>
            </w:rPr>
            <w:fldChar w:fldCharType="separate"/>
          </w:r>
          <w:r w:rsidR="0056528A" w:rsidRPr="00D82242">
            <w:rPr>
              <w:rFonts w:asciiTheme="majorBidi" w:hAnsiTheme="majorBidi" w:cstheme="majorBidi"/>
              <w:noProof/>
            </w:rPr>
            <w:t xml:space="preserve"> (communitysouthwark.org.uk)</w:t>
          </w:r>
          <w:r w:rsidR="003127F0" w:rsidRPr="00D82242">
            <w:rPr>
              <w:rFonts w:asciiTheme="majorBidi" w:hAnsiTheme="majorBidi" w:cstheme="majorBidi"/>
            </w:rPr>
            <w:fldChar w:fldCharType="end"/>
          </w:r>
        </w:sdtContent>
      </w:sdt>
      <w:r w:rsidR="0056528A" w:rsidRPr="00D82242">
        <w:rPr>
          <w:rFonts w:asciiTheme="majorBidi" w:hAnsiTheme="majorBidi" w:cstheme="majorBidi"/>
        </w:rPr>
        <w:t>.</w:t>
      </w:r>
    </w:p>
    <w:p w:rsidR="008C5D3C" w:rsidRPr="00D82242" w:rsidRDefault="00C5799A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</w:t>
      </w:r>
      <w:r w:rsidR="00D92C5B" w:rsidRPr="00D82242">
        <w:rPr>
          <w:rFonts w:asciiTheme="majorBidi" w:hAnsiTheme="majorBidi" w:cstheme="majorBidi"/>
        </w:rPr>
        <w:t xml:space="preserve"> acti</w:t>
      </w:r>
      <w:r>
        <w:rPr>
          <w:rFonts w:asciiTheme="majorBidi" w:hAnsiTheme="majorBidi" w:cstheme="majorBidi"/>
        </w:rPr>
        <w:t xml:space="preserve">ve citizen is motivated by the </w:t>
      </w:r>
      <w:r w:rsidR="00D92C5B" w:rsidRPr="00D82242">
        <w:rPr>
          <w:rFonts w:asciiTheme="majorBidi" w:hAnsiTheme="majorBidi" w:cstheme="majorBidi"/>
        </w:rPr>
        <w:t>se</w:t>
      </w:r>
      <w:r>
        <w:rPr>
          <w:rFonts w:asciiTheme="majorBidi" w:hAnsiTheme="majorBidi" w:cstheme="majorBidi"/>
        </w:rPr>
        <w:t xml:space="preserve">nse of personal responsibility </w:t>
      </w:r>
      <w:r w:rsidR="00D92C5B" w:rsidRPr="00D82242">
        <w:rPr>
          <w:rFonts w:asciiTheme="majorBidi" w:hAnsiTheme="majorBidi" w:cstheme="majorBidi"/>
        </w:rPr>
        <w:t>or by other ethical norms</w:t>
      </w:r>
      <w:r>
        <w:rPr>
          <w:rFonts w:asciiTheme="majorBidi" w:hAnsiTheme="majorBidi" w:cstheme="majorBidi"/>
        </w:rPr>
        <w:t xml:space="preserve"> as well as other environmental issues i. e Global warming, Climate change etc. T</w:t>
      </w:r>
      <w:r w:rsidR="0077357F">
        <w:rPr>
          <w:rFonts w:asciiTheme="majorBidi" w:hAnsiTheme="majorBidi" w:cstheme="majorBidi"/>
        </w:rPr>
        <w:t>hus one</w:t>
      </w:r>
      <w:r w:rsidR="00D00927" w:rsidRPr="00D82242">
        <w:rPr>
          <w:rFonts w:asciiTheme="majorBidi" w:hAnsiTheme="majorBidi" w:cstheme="majorBidi"/>
        </w:rPr>
        <w:t xml:space="preserve"> actively</w:t>
      </w:r>
      <w:r w:rsidR="006C2D54">
        <w:rPr>
          <w:rFonts w:asciiTheme="majorBidi" w:hAnsiTheme="majorBidi" w:cstheme="majorBidi"/>
        </w:rPr>
        <w:t xml:space="preserve"> raise his voice to bring ethics </w:t>
      </w:r>
      <w:r w:rsidR="00D00927" w:rsidRPr="00D82242">
        <w:rPr>
          <w:rFonts w:asciiTheme="majorBidi" w:hAnsiTheme="majorBidi" w:cstheme="majorBidi"/>
        </w:rPr>
        <w:t>in society,</w:t>
      </w:r>
      <w:r w:rsidR="006E3D32">
        <w:rPr>
          <w:rFonts w:asciiTheme="majorBidi" w:hAnsiTheme="majorBidi" w:cstheme="majorBidi"/>
        </w:rPr>
        <w:t xml:space="preserve"> </w:t>
      </w:r>
      <w:r w:rsidR="0077357F">
        <w:rPr>
          <w:rFonts w:asciiTheme="majorBidi" w:hAnsiTheme="majorBidi" w:cstheme="majorBidi"/>
        </w:rPr>
        <w:t>country and in world</w:t>
      </w:r>
      <w:r w:rsidR="00D00927" w:rsidRPr="00D82242">
        <w:rPr>
          <w:rFonts w:asciiTheme="majorBidi" w:hAnsiTheme="majorBidi" w:cstheme="majorBidi"/>
        </w:rPr>
        <w:t>.</w:t>
      </w:r>
      <w:r w:rsidR="006E3D32">
        <w:rPr>
          <w:rFonts w:asciiTheme="majorBidi" w:hAnsiTheme="majorBidi" w:cstheme="majorBidi"/>
        </w:rPr>
        <w:t xml:space="preserve"> F</w:t>
      </w:r>
      <w:r w:rsidR="00D00927" w:rsidRPr="00D82242">
        <w:rPr>
          <w:rFonts w:asciiTheme="majorBidi" w:hAnsiTheme="majorBidi" w:cstheme="majorBidi"/>
        </w:rPr>
        <w:t xml:space="preserve">or this purpose </w:t>
      </w:r>
      <w:r w:rsidR="0077357F">
        <w:rPr>
          <w:rFonts w:asciiTheme="majorBidi" w:hAnsiTheme="majorBidi" w:cstheme="majorBidi"/>
        </w:rPr>
        <w:t>one</w:t>
      </w:r>
      <w:r w:rsidR="006E3D32">
        <w:rPr>
          <w:rFonts w:asciiTheme="majorBidi" w:hAnsiTheme="majorBidi" w:cstheme="majorBidi"/>
        </w:rPr>
        <w:t xml:space="preserve"> participates</w:t>
      </w:r>
      <w:r w:rsidR="00D00927" w:rsidRPr="00D82242">
        <w:rPr>
          <w:rFonts w:asciiTheme="majorBidi" w:hAnsiTheme="majorBidi" w:cstheme="majorBidi"/>
        </w:rPr>
        <w:t xml:space="preserve"> </w:t>
      </w:r>
      <w:r w:rsidR="003709A2" w:rsidRPr="00D82242">
        <w:rPr>
          <w:rFonts w:asciiTheme="majorBidi" w:hAnsiTheme="majorBidi" w:cstheme="majorBidi"/>
        </w:rPr>
        <w:t>either by civil participation or civic engagement.</w:t>
      </w:r>
      <w:r w:rsidR="006E3D32">
        <w:rPr>
          <w:rFonts w:asciiTheme="majorBidi" w:hAnsiTheme="majorBidi" w:cstheme="majorBidi"/>
        </w:rPr>
        <w:t xml:space="preserve"> T</w:t>
      </w:r>
      <w:r w:rsidR="003709A2" w:rsidRPr="00D82242">
        <w:rPr>
          <w:rFonts w:asciiTheme="majorBidi" w:hAnsiTheme="majorBidi" w:cstheme="majorBidi"/>
        </w:rPr>
        <w:t xml:space="preserve">here may also be </w:t>
      </w:r>
      <w:r w:rsidR="0077357F">
        <w:rPr>
          <w:rFonts w:asciiTheme="majorBidi" w:hAnsiTheme="majorBidi" w:cstheme="majorBidi"/>
        </w:rPr>
        <w:t>many other ways through which one</w:t>
      </w:r>
      <w:r w:rsidR="003709A2" w:rsidRPr="00D82242">
        <w:rPr>
          <w:rFonts w:asciiTheme="majorBidi" w:hAnsiTheme="majorBidi" w:cstheme="majorBidi"/>
        </w:rPr>
        <w:t xml:space="preserve"> engages with</w:t>
      </w:r>
      <w:r w:rsidR="008A2F37" w:rsidRPr="00D82242">
        <w:rPr>
          <w:rFonts w:asciiTheme="majorBidi" w:hAnsiTheme="majorBidi" w:cstheme="majorBidi"/>
        </w:rPr>
        <w:t xml:space="preserve"> community.</w:t>
      </w:r>
      <w:r w:rsidR="006E3D32">
        <w:rPr>
          <w:rFonts w:asciiTheme="majorBidi" w:hAnsiTheme="majorBidi" w:cstheme="majorBidi"/>
        </w:rPr>
        <w:t xml:space="preserve"> </w:t>
      </w:r>
      <w:r w:rsidR="0077357F">
        <w:rPr>
          <w:rFonts w:asciiTheme="majorBidi" w:hAnsiTheme="majorBidi" w:cstheme="majorBidi"/>
        </w:rPr>
        <w:t>One</w:t>
      </w:r>
      <w:r w:rsidR="003709A2" w:rsidRPr="00D82242">
        <w:rPr>
          <w:rFonts w:asciiTheme="majorBidi" w:hAnsiTheme="majorBidi" w:cstheme="majorBidi"/>
        </w:rPr>
        <w:t xml:space="preserve"> also learn</w:t>
      </w:r>
      <w:r w:rsidR="008A2F37" w:rsidRPr="00D82242">
        <w:rPr>
          <w:rFonts w:asciiTheme="majorBidi" w:hAnsiTheme="majorBidi" w:cstheme="majorBidi"/>
        </w:rPr>
        <w:t>s</w:t>
      </w:r>
      <w:r w:rsidR="003709A2" w:rsidRPr="00D82242">
        <w:rPr>
          <w:rFonts w:asciiTheme="majorBidi" w:hAnsiTheme="majorBidi" w:cstheme="majorBidi"/>
        </w:rPr>
        <w:t xml:space="preserve"> new skills,</w:t>
      </w:r>
      <w:r w:rsidR="006E3D32">
        <w:rPr>
          <w:rFonts w:asciiTheme="majorBidi" w:hAnsiTheme="majorBidi" w:cstheme="majorBidi"/>
        </w:rPr>
        <w:t xml:space="preserve"> </w:t>
      </w:r>
      <w:r w:rsidR="003709A2" w:rsidRPr="00D82242">
        <w:rPr>
          <w:rFonts w:asciiTheme="majorBidi" w:hAnsiTheme="majorBidi" w:cstheme="majorBidi"/>
        </w:rPr>
        <w:t>gain</w:t>
      </w:r>
      <w:r w:rsidR="008A2F37" w:rsidRPr="00D82242">
        <w:rPr>
          <w:rFonts w:asciiTheme="majorBidi" w:hAnsiTheme="majorBidi" w:cstheme="majorBidi"/>
        </w:rPr>
        <w:t>s</w:t>
      </w:r>
      <w:r w:rsidR="003709A2" w:rsidRPr="00D82242">
        <w:rPr>
          <w:rFonts w:asciiTheme="majorBidi" w:hAnsiTheme="majorBidi" w:cstheme="majorBidi"/>
        </w:rPr>
        <w:t xml:space="preserve"> knowledge and develop</w:t>
      </w:r>
      <w:r w:rsidR="008A2F37" w:rsidRPr="00D82242">
        <w:rPr>
          <w:rFonts w:asciiTheme="majorBidi" w:hAnsiTheme="majorBidi" w:cstheme="majorBidi"/>
        </w:rPr>
        <w:t>s</w:t>
      </w:r>
      <w:r w:rsidR="003709A2" w:rsidRPr="00D82242">
        <w:rPr>
          <w:rFonts w:asciiTheme="majorBidi" w:hAnsiTheme="majorBidi" w:cstheme="majorBidi"/>
        </w:rPr>
        <w:t xml:space="preserve"> understanding to make informed decisions.</w:t>
      </w:r>
      <w:r w:rsidR="006E3D32">
        <w:rPr>
          <w:rFonts w:asciiTheme="majorBidi" w:hAnsiTheme="majorBidi" w:cstheme="majorBidi"/>
        </w:rPr>
        <w:t xml:space="preserve"> B</w:t>
      </w:r>
      <w:r w:rsidR="00E7526E" w:rsidRPr="00D82242">
        <w:rPr>
          <w:rFonts w:asciiTheme="majorBidi" w:hAnsiTheme="majorBidi" w:cstheme="majorBidi"/>
        </w:rPr>
        <w:t>ased on these decisions  that person participate in society at a local,</w:t>
      </w:r>
      <w:r w:rsidR="006E3D32">
        <w:rPr>
          <w:rFonts w:asciiTheme="majorBidi" w:hAnsiTheme="majorBidi" w:cstheme="majorBidi"/>
        </w:rPr>
        <w:t xml:space="preserve"> national and</w:t>
      </w:r>
      <w:r w:rsidR="00E7526E" w:rsidRPr="00D82242">
        <w:rPr>
          <w:rFonts w:asciiTheme="majorBidi" w:hAnsiTheme="majorBidi" w:cstheme="majorBidi"/>
        </w:rPr>
        <w:t xml:space="preserve"> international level to  tackle problems,</w:t>
      </w:r>
      <w:r w:rsidR="006E3D32">
        <w:rPr>
          <w:rFonts w:asciiTheme="majorBidi" w:hAnsiTheme="majorBidi" w:cstheme="majorBidi"/>
        </w:rPr>
        <w:t xml:space="preserve"> </w:t>
      </w:r>
      <w:r w:rsidR="00E7526E" w:rsidRPr="00D82242">
        <w:rPr>
          <w:rFonts w:asciiTheme="majorBidi" w:hAnsiTheme="majorBidi" w:cstheme="majorBidi"/>
        </w:rPr>
        <w:t>bring about change or even resist change to improve the condition of society.</w:t>
      </w:r>
      <w:sdt>
        <w:sdtPr>
          <w:rPr>
            <w:rFonts w:asciiTheme="majorBidi" w:hAnsiTheme="majorBidi" w:cstheme="majorBidi"/>
          </w:rPr>
          <w:id w:val="2049373"/>
          <w:citation/>
        </w:sdtPr>
        <w:sdtContent>
          <w:r w:rsidR="003127F0" w:rsidRPr="00D82242">
            <w:rPr>
              <w:rFonts w:asciiTheme="majorBidi" w:hAnsiTheme="majorBidi" w:cstheme="majorBidi"/>
            </w:rPr>
            <w:fldChar w:fldCharType="begin"/>
          </w:r>
          <w:r w:rsidR="005D5F26" w:rsidRPr="00D82242">
            <w:rPr>
              <w:rFonts w:asciiTheme="majorBidi" w:hAnsiTheme="majorBidi" w:cstheme="majorBidi"/>
            </w:rPr>
            <w:instrText xml:space="preserve"> CITATION cit20 \l 1033 </w:instrText>
          </w:r>
          <w:r w:rsidR="003127F0" w:rsidRPr="00D82242">
            <w:rPr>
              <w:rFonts w:asciiTheme="majorBidi" w:hAnsiTheme="majorBidi" w:cstheme="majorBidi"/>
            </w:rPr>
            <w:fldChar w:fldCharType="separate"/>
          </w:r>
          <w:r w:rsidR="00E7526E" w:rsidRPr="00D82242">
            <w:rPr>
              <w:rFonts w:asciiTheme="majorBidi" w:hAnsiTheme="majorBidi" w:cstheme="majorBidi"/>
              <w:noProof/>
            </w:rPr>
            <w:t xml:space="preserve"> (citizenshipleicuni.weebly.com)</w:t>
          </w:r>
          <w:r w:rsidR="003127F0" w:rsidRPr="00D82242">
            <w:rPr>
              <w:rFonts w:asciiTheme="majorBidi" w:hAnsiTheme="majorBidi" w:cstheme="majorBidi"/>
            </w:rPr>
            <w:fldChar w:fldCharType="end"/>
          </w:r>
        </w:sdtContent>
      </w:sdt>
      <w:r w:rsidR="00E7526E" w:rsidRPr="00D82242">
        <w:rPr>
          <w:rFonts w:asciiTheme="majorBidi" w:hAnsiTheme="majorBidi" w:cstheme="majorBidi"/>
        </w:rPr>
        <w:t>.thus it play</w:t>
      </w:r>
      <w:r>
        <w:rPr>
          <w:rFonts w:asciiTheme="majorBidi" w:hAnsiTheme="majorBidi" w:cstheme="majorBidi"/>
        </w:rPr>
        <w:t>s</w:t>
      </w:r>
      <w:r w:rsidR="00E7526E" w:rsidRPr="00D82242">
        <w:rPr>
          <w:rFonts w:asciiTheme="majorBidi" w:hAnsiTheme="majorBidi" w:cstheme="majorBidi"/>
        </w:rPr>
        <w:t xml:space="preserve"> maj</w:t>
      </w:r>
      <w:r w:rsidR="008A2F37" w:rsidRPr="00D82242">
        <w:rPr>
          <w:rFonts w:asciiTheme="majorBidi" w:hAnsiTheme="majorBidi" w:cstheme="majorBidi"/>
        </w:rPr>
        <w:t>or roles in society.</w:t>
      </w:r>
      <w:r w:rsidR="006E3D32">
        <w:rPr>
          <w:rFonts w:asciiTheme="majorBidi" w:hAnsiTheme="majorBidi" w:cstheme="majorBidi"/>
        </w:rPr>
        <w:t xml:space="preserve"> I</w:t>
      </w:r>
      <w:r w:rsidR="008A2F37" w:rsidRPr="00D82242">
        <w:rPr>
          <w:rFonts w:asciiTheme="majorBidi" w:hAnsiTheme="majorBidi" w:cstheme="majorBidi"/>
        </w:rPr>
        <w:t>t</w:t>
      </w:r>
    </w:p>
    <w:p w:rsidR="008C5D3C" w:rsidRPr="00D82242" w:rsidRDefault="008C5D3C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 Create a global identity and responsibility of one</w:t>
      </w:r>
      <w:r w:rsidR="00C5799A">
        <w:rPr>
          <w:rFonts w:asciiTheme="majorBidi" w:hAnsiTheme="majorBidi" w:cstheme="majorBidi"/>
        </w:rPr>
        <w:t>’</w:t>
      </w:r>
      <w:r w:rsidRPr="00D82242">
        <w:rPr>
          <w:rFonts w:asciiTheme="majorBidi" w:hAnsiTheme="majorBidi" w:cstheme="majorBidi"/>
        </w:rPr>
        <w:t>s.</w:t>
      </w:r>
    </w:p>
    <w:p w:rsidR="00975C5A" w:rsidRPr="00D82242" w:rsidRDefault="008A2F37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Make links between learning and the real word</w:t>
      </w:r>
      <w:r w:rsidR="006E3D32">
        <w:rPr>
          <w:rFonts w:asciiTheme="majorBidi" w:hAnsiTheme="majorBidi" w:cstheme="majorBidi"/>
        </w:rPr>
        <w:t xml:space="preserve"> so economy of country grows it </w:t>
      </w:r>
      <w:r w:rsidR="00975C5A" w:rsidRPr="00D82242">
        <w:rPr>
          <w:rFonts w:asciiTheme="majorBidi" w:hAnsiTheme="majorBidi" w:cstheme="majorBidi"/>
        </w:rPr>
        <w:t>also</w:t>
      </w:r>
      <w:r w:rsidR="00695614" w:rsidRPr="00D82242">
        <w:rPr>
          <w:rFonts w:asciiTheme="majorBidi" w:hAnsiTheme="majorBidi" w:cstheme="majorBidi"/>
        </w:rPr>
        <w:t xml:space="preserve"> </w:t>
      </w:r>
      <w:r w:rsidR="00975C5A" w:rsidRPr="00D82242">
        <w:rPr>
          <w:rFonts w:asciiTheme="majorBidi" w:hAnsiTheme="majorBidi" w:cstheme="majorBidi"/>
        </w:rPr>
        <w:t>brings benefits for schools and educational organizations at large.</w:t>
      </w:r>
    </w:p>
    <w:p w:rsidR="00017477" w:rsidRPr="00D82242" w:rsidRDefault="00695614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 </w:t>
      </w:r>
      <w:r w:rsidR="00AD0C25" w:rsidRPr="00D82242">
        <w:rPr>
          <w:rFonts w:asciiTheme="majorBidi" w:hAnsiTheme="majorBidi" w:cstheme="majorBidi"/>
        </w:rPr>
        <w:t xml:space="preserve">Enables </w:t>
      </w:r>
      <w:r w:rsidRPr="00D82242">
        <w:rPr>
          <w:rFonts w:asciiTheme="majorBidi" w:hAnsiTheme="majorBidi" w:cstheme="majorBidi"/>
        </w:rPr>
        <w:t>persons to challenge existing structures and provides a nomi</w:t>
      </w:r>
      <w:r w:rsidR="006E3D32">
        <w:rPr>
          <w:rFonts w:asciiTheme="majorBidi" w:hAnsiTheme="majorBidi" w:cstheme="majorBidi"/>
        </w:rPr>
        <w:t>nating structure for community. Thus it Promote</w:t>
      </w:r>
      <w:r w:rsidRPr="00D82242">
        <w:rPr>
          <w:rFonts w:asciiTheme="majorBidi" w:hAnsiTheme="majorBidi" w:cstheme="majorBidi"/>
        </w:rPr>
        <w:t xml:space="preserve"> the quality of life in a country through both political and non political processes as it</w:t>
      </w:r>
      <w:r w:rsidR="006E3D32">
        <w:rPr>
          <w:rFonts w:asciiTheme="majorBidi" w:hAnsiTheme="majorBidi" w:cstheme="majorBidi"/>
        </w:rPr>
        <w:t xml:space="preserve"> empowers </w:t>
      </w:r>
      <w:r w:rsidRPr="00D82242">
        <w:rPr>
          <w:rFonts w:asciiTheme="majorBidi" w:hAnsiTheme="majorBidi" w:cstheme="majorBidi"/>
        </w:rPr>
        <w:t>people to influence the decisions which affect their lives.</w:t>
      </w:r>
    </w:p>
    <w:p w:rsidR="00017477" w:rsidRPr="00D82242" w:rsidRDefault="0084036A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Promote positive relations between people from di</w:t>
      </w:r>
      <w:r w:rsidR="00695614" w:rsidRPr="00D82242">
        <w:rPr>
          <w:rFonts w:asciiTheme="majorBidi" w:hAnsiTheme="majorBidi" w:cstheme="majorBidi"/>
        </w:rPr>
        <w:t xml:space="preserve">fferent backgrounds and addresses </w:t>
      </w:r>
      <w:r w:rsidRPr="00D82242">
        <w:rPr>
          <w:rFonts w:asciiTheme="majorBidi" w:hAnsiTheme="majorBidi" w:cstheme="majorBidi"/>
        </w:rPr>
        <w:t>discrimination</w:t>
      </w:r>
      <w:r w:rsidR="00017477" w:rsidRPr="00D82242">
        <w:rPr>
          <w:rFonts w:asciiTheme="majorBidi" w:hAnsiTheme="majorBidi" w:cstheme="majorBidi"/>
        </w:rPr>
        <w:t xml:space="preserve"> through engagem</w:t>
      </w:r>
      <w:r w:rsidR="006E3D32">
        <w:rPr>
          <w:rFonts w:asciiTheme="majorBidi" w:hAnsiTheme="majorBidi" w:cstheme="majorBidi"/>
        </w:rPr>
        <w:t>ent with different communities i</w:t>
      </w:r>
      <w:r w:rsidR="00017477" w:rsidRPr="00D82242">
        <w:rPr>
          <w:rFonts w:asciiTheme="majorBidi" w:hAnsiTheme="majorBidi" w:cstheme="majorBidi"/>
        </w:rPr>
        <w:t>.</w:t>
      </w:r>
      <w:r w:rsidR="006E3D32">
        <w:rPr>
          <w:rFonts w:asciiTheme="majorBidi" w:hAnsiTheme="majorBidi" w:cstheme="majorBidi"/>
        </w:rPr>
        <w:t xml:space="preserve"> </w:t>
      </w:r>
      <w:r w:rsidR="00C5799A">
        <w:rPr>
          <w:rFonts w:asciiTheme="majorBidi" w:hAnsiTheme="majorBidi" w:cstheme="majorBidi"/>
        </w:rPr>
        <w:t xml:space="preserve">e </w:t>
      </w:r>
      <w:r w:rsidR="00017477" w:rsidRPr="00D82242">
        <w:rPr>
          <w:rFonts w:asciiTheme="majorBidi" w:hAnsiTheme="majorBidi" w:cstheme="majorBidi"/>
        </w:rPr>
        <w:t>local communities,</w:t>
      </w:r>
      <w:r w:rsidR="006E3D32">
        <w:rPr>
          <w:rFonts w:asciiTheme="majorBidi" w:hAnsiTheme="majorBidi" w:cstheme="majorBidi"/>
        </w:rPr>
        <w:t xml:space="preserve"> </w:t>
      </w:r>
      <w:r w:rsidR="00017477" w:rsidRPr="00D82242">
        <w:rPr>
          <w:rFonts w:asciiTheme="majorBidi" w:hAnsiTheme="majorBidi" w:cstheme="majorBidi"/>
        </w:rPr>
        <w:t>global communities etc</w:t>
      </w:r>
    </w:p>
    <w:p w:rsidR="00017477" w:rsidRPr="00D82242" w:rsidRDefault="00126EEA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Provides a link for the local authority to connect with community groups</w:t>
      </w:r>
      <w:r w:rsidR="008C5D3C" w:rsidRPr="00D82242">
        <w:rPr>
          <w:rFonts w:asciiTheme="majorBidi" w:hAnsiTheme="majorBidi" w:cstheme="majorBidi"/>
        </w:rPr>
        <w:t xml:space="preserve"> by </w:t>
      </w:r>
      <w:r w:rsidRPr="00D82242">
        <w:rPr>
          <w:rFonts w:asciiTheme="majorBidi" w:hAnsiTheme="majorBidi" w:cstheme="majorBidi"/>
        </w:rPr>
        <w:t xml:space="preserve"> promoting consultation</w:t>
      </w:r>
    </w:p>
    <w:p w:rsidR="00017477" w:rsidRPr="00D82242" w:rsidRDefault="00126EEA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Facilitate and articulate a diver</w:t>
      </w:r>
      <w:r w:rsidR="006E3D32">
        <w:rPr>
          <w:rFonts w:asciiTheme="majorBidi" w:hAnsiTheme="majorBidi" w:cstheme="majorBidi"/>
        </w:rPr>
        <w:t>se range of views and interests. T</w:t>
      </w:r>
      <w:r w:rsidR="00017477" w:rsidRPr="00D82242">
        <w:rPr>
          <w:rFonts w:asciiTheme="majorBidi" w:hAnsiTheme="majorBidi" w:cstheme="majorBidi"/>
        </w:rPr>
        <w:t>hus  it also teaches how to critically engage with their own as well as that of other people’s beliefs</w:t>
      </w:r>
    </w:p>
    <w:p w:rsidR="00975C5A" w:rsidRPr="00D82242" w:rsidRDefault="004A7973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Enables democratic participation on all levels,</w:t>
      </w:r>
      <w:r w:rsidR="006E3D32">
        <w:rPr>
          <w:rFonts w:asciiTheme="majorBidi" w:hAnsiTheme="majorBidi" w:cstheme="majorBidi"/>
        </w:rPr>
        <w:t xml:space="preserve"> </w:t>
      </w:r>
      <w:r w:rsidRPr="00D82242">
        <w:rPr>
          <w:rFonts w:asciiTheme="majorBidi" w:hAnsiTheme="majorBidi" w:cstheme="majorBidi"/>
        </w:rPr>
        <w:t>as well as enabling  individuals to be active as individuals as well a</w:t>
      </w:r>
      <w:r w:rsidR="008C5D3C" w:rsidRPr="00D82242">
        <w:rPr>
          <w:rFonts w:asciiTheme="majorBidi" w:hAnsiTheme="majorBidi" w:cstheme="majorBidi"/>
        </w:rPr>
        <w:t xml:space="preserve">s a </w:t>
      </w:r>
      <w:r w:rsidR="001C2B7C">
        <w:rPr>
          <w:rFonts w:asciiTheme="majorBidi" w:hAnsiTheme="majorBidi" w:cstheme="majorBidi"/>
        </w:rPr>
        <w:t>part of a group and society by r</w:t>
      </w:r>
      <w:r w:rsidR="008C5D3C" w:rsidRPr="00D82242">
        <w:rPr>
          <w:rFonts w:asciiTheme="majorBidi" w:hAnsiTheme="majorBidi" w:cstheme="majorBidi"/>
        </w:rPr>
        <w:t>aising</w:t>
      </w:r>
      <w:r w:rsidR="00975C5A" w:rsidRPr="00D82242">
        <w:rPr>
          <w:rFonts w:asciiTheme="majorBidi" w:hAnsiTheme="majorBidi" w:cstheme="majorBidi"/>
        </w:rPr>
        <w:t xml:space="preserve"> sense of personal obligation,</w:t>
      </w:r>
      <w:r w:rsidR="006E3D32">
        <w:rPr>
          <w:rFonts w:asciiTheme="majorBidi" w:hAnsiTheme="majorBidi" w:cstheme="majorBidi"/>
        </w:rPr>
        <w:t xml:space="preserve"> </w:t>
      </w:r>
      <w:r w:rsidR="00975C5A" w:rsidRPr="00D82242">
        <w:rPr>
          <w:rFonts w:asciiTheme="majorBidi" w:hAnsiTheme="majorBidi" w:cstheme="majorBidi"/>
        </w:rPr>
        <w:t>as well as the necessity of a communal global effort.</w:t>
      </w:r>
    </w:p>
    <w:p w:rsidR="00975C5A" w:rsidRPr="00D82242" w:rsidRDefault="00975C5A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 </w:t>
      </w:r>
      <w:r w:rsidR="00AD0C25" w:rsidRPr="00D82242">
        <w:rPr>
          <w:rFonts w:asciiTheme="majorBidi" w:hAnsiTheme="majorBidi" w:cstheme="majorBidi"/>
        </w:rPr>
        <w:t xml:space="preserve">Work </w:t>
      </w:r>
      <w:r w:rsidR="006E3D32">
        <w:rPr>
          <w:rFonts w:asciiTheme="majorBidi" w:hAnsiTheme="majorBidi" w:cstheme="majorBidi"/>
        </w:rPr>
        <w:t>out participation strategies for policies releva</w:t>
      </w:r>
      <w:r w:rsidRPr="00D82242">
        <w:rPr>
          <w:rFonts w:asciiTheme="majorBidi" w:hAnsiTheme="majorBidi" w:cstheme="majorBidi"/>
        </w:rPr>
        <w:t>nt to the e</w:t>
      </w:r>
      <w:r w:rsidR="006E3D32">
        <w:rPr>
          <w:rFonts w:asciiTheme="majorBidi" w:hAnsiTheme="majorBidi" w:cstheme="majorBidi"/>
        </w:rPr>
        <w:t>nvironment  and sustainability</w:t>
      </w:r>
      <w:r w:rsidRPr="00D82242">
        <w:rPr>
          <w:rFonts w:asciiTheme="majorBidi" w:hAnsiTheme="majorBidi" w:cstheme="majorBidi"/>
        </w:rPr>
        <w:t xml:space="preserve"> </w:t>
      </w:r>
    </w:p>
    <w:p w:rsidR="00126EEA" w:rsidRPr="00D82242" w:rsidRDefault="004A7973" w:rsidP="00E4011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Explores fundamental political questions such as questions of sustainability,</w:t>
      </w:r>
      <w:r w:rsidR="006E3D32">
        <w:rPr>
          <w:rFonts w:asciiTheme="majorBidi" w:hAnsiTheme="majorBidi" w:cstheme="majorBidi"/>
        </w:rPr>
        <w:t xml:space="preserve"> </w:t>
      </w:r>
      <w:r w:rsidRPr="00D82242">
        <w:rPr>
          <w:rFonts w:asciiTheme="majorBidi" w:hAnsiTheme="majorBidi" w:cstheme="majorBidi"/>
        </w:rPr>
        <w:t>legitimacy of political power</w:t>
      </w:r>
      <w:r w:rsidR="0077357F">
        <w:rPr>
          <w:rFonts w:asciiTheme="majorBidi" w:hAnsiTheme="majorBidi" w:cstheme="majorBidi"/>
        </w:rPr>
        <w:t xml:space="preserve"> so it is v</w:t>
      </w:r>
      <w:r w:rsidR="00975C5A" w:rsidRPr="00D82242">
        <w:rPr>
          <w:rFonts w:asciiTheme="majorBidi" w:hAnsiTheme="majorBidi" w:cstheme="majorBidi"/>
        </w:rPr>
        <w:t>ital for future of democracy as it hol</w:t>
      </w:r>
      <w:r w:rsidR="00E83B84">
        <w:rPr>
          <w:rFonts w:asciiTheme="majorBidi" w:hAnsiTheme="majorBidi" w:cstheme="majorBidi"/>
        </w:rPr>
        <w:t>d their governments accountable</w:t>
      </w:r>
      <w:r w:rsidR="00975C5A" w:rsidRPr="00D82242">
        <w:rPr>
          <w:rFonts w:asciiTheme="majorBidi" w:hAnsiTheme="majorBidi" w:cstheme="majorBidi"/>
        </w:rPr>
        <w:t>. A</w:t>
      </w:r>
      <w:r w:rsidR="0077357F">
        <w:rPr>
          <w:rFonts w:asciiTheme="majorBidi" w:hAnsiTheme="majorBidi" w:cstheme="majorBidi"/>
        </w:rPr>
        <w:t>ctive citizenship is mostly seen</w:t>
      </w:r>
      <w:r w:rsidR="00975C5A" w:rsidRPr="00D82242">
        <w:rPr>
          <w:rFonts w:asciiTheme="majorBidi" w:hAnsiTheme="majorBidi" w:cstheme="majorBidi"/>
        </w:rPr>
        <w:t xml:space="preserve"> among youth so youth organizations should be more close to political system to bring about mega changes in political system.</w:t>
      </w:r>
    </w:p>
    <w:p w:rsidR="008C5D3C" w:rsidRPr="008611DC" w:rsidRDefault="008C5D3C" w:rsidP="00E4011C">
      <w:pPr>
        <w:pStyle w:val="Heading1"/>
        <w:spacing w:before="0"/>
        <w:jc w:val="both"/>
        <w:rPr>
          <w:rFonts w:asciiTheme="majorBidi" w:hAnsiTheme="majorBidi"/>
          <w:color w:val="000000" w:themeColor="text1"/>
          <w:u w:val="thick"/>
        </w:rPr>
      </w:pPr>
      <w:r w:rsidRPr="008611DC">
        <w:rPr>
          <w:rFonts w:asciiTheme="majorBidi" w:hAnsiTheme="majorBidi"/>
          <w:color w:val="000000" w:themeColor="text1"/>
          <w:u w:val="thick"/>
        </w:rPr>
        <w:t>Understanding community</w:t>
      </w:r>
    </w:p>
    <w:p w:rsidR="008C5D3C" w:rsidRPr="00D82242" w:rsidRDefault="008C5D3C" w:rsidP="00E4011C">
      <w:pPr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It is vital to understand community in order to bring about or resist a c</w:t>
      </w:r>
      <w:r w:rsidR="003B1F25">
        <w:rPr>
          <w:rFonts w:asciiTheme="majorBidi" w:hAnsiTheme="majorBidi" w:cstheme="majorBidi"/>
        </w:rPr>
        <w:t>h</w:t>
      </w:r>
      <w:r w:rsidRPr="00D82242">
        <w:rPr>
          <w:rFonts w:asciiTheme="majorBidi" w:hAnsiTheme="majorBidi" w:cstheme="majorBidi"/>
        </w:rPr>
        <w:t>ange at n</w:t>
      </w:r>
      <w:r w:rsidR="003B1F25">
        <w:rPr>
          <w:rFonts w:asciiTheme="majorBidi" w:hAnsiTheme="majorBidi" w:cstheme="majorBidi"/>
        </w:rPr>
        <w:t>ational or international level. T</w:t>
      </w:r>
      <w:r w:rsidRPr="00D82242">
        <w:rPr>
          <w:rFonts w:asciiTheme="majorBidi" w:hAnsiTheme="majorBidi" w:cstheme="majorBidi"/>
        </w:rPr>
        <w:t>o understand a com</w:t>
      </w:r>
      <w:r w:rsidR="001C2B7C">
        <w:rPr>
          <w:rFonts w:asciiTheme="majorBidi" w:hAnsiTheme="majorBidi" w:cstheme="majorBidi"/>
        </w:rPr>
        <w:t>munity it is foremost</w:t>
      </w:r>
      <w:r w:rsidR="007E52A8" w:rsidRPr="00D82242">
        <w:rPr>
          <w:rFonts w:asciiTheme="majorBidi" w:hAnsiTheme="majorBidi" w:cstheme="majorBidi"/>
        </w:rPr>
        <w:t xml:space="preserve"> to having an interest or </w:t>
      </w:r>
      <w:r w:rsidR="00E83B84">
        <w:rPr>
          <w:rFonts w:asciiTheme="majorBidi" w:hAnsiTheme="majorBidi" w:cstheme="majorBidi"/>
        </w:rPr>
        <w:t>urge</w:t>
      </w:r>
      <w:r w:rsidR="001C2B7C">
        <w:rPr>
          <w:rFonts w:asciiTheme="majorBidi" w:hAnsiTheme="majorBidi" w:cstheme="majorBidi"/>
        </w:rPr>
        <w:t xml:space="preserve"> to </w:t>
      </w:r>
      <w:r w:rsidR="00F418C3" w:rsidRPr="00D82242">
        <w:rPr>
          <w:rFonts w:asciiTheme="majorBidi" w:hAnsiTheme="majorBidi" w:cstheme="majorBidi"/>
        </w:rPr>
        <w:t>understand commu</w:t>
      </w:r>
      <w:r w:rsidR="003B1F25">
        <w:rPr>
          <w:rFonts w:asciiTheme="majorBidi" w:hAnsiTheme="majorBidi" w:cstheme="majorBidi"/>
        </w:rPr>
        <w:t>nity as well as skills such as C</w:t>
      </w:r>
      <w:r w:rsidR="00F418C3" w:rsidRPr="00D82242">
        <w:rPr>
          <w:rFonts w:asciiTheme="majorBidi" w:hAnsiTheme="majorBidi" w:cstheme="majorBidi"/>
        </w:rPr>
        <w:t>omm</w:t>
      </w:r>
      <w:r w:rsidR="00E83B84">
        <w:rPr>
          <w:rFonts w:asciiTheme="majorBidi" w:hAnsiTheme="majorBidi" w:cstheme="majorBidi"/>
        </w:rPr>
        <w:t xml:space="preserve">unication Skill, Thinking Skill, </w:t>
      </w:r>
      <w:r w:rsidR="003B1F25">
        <w:rPr>
          <w:rFonts w:asciiTheme="majorBidi" w:hAnsiTheme="majorBidi" w:cstheme="majorBidi"/>
        </w:rPr>
        <w:t>S</w:t>
      </w:r>
      <w:r w:rsidR="00F418C3" w:rsidRPr="00D82242">
        <w:rPr>
          <w:rFonts w:asciiTheme="majorBidi" w:hAnsiTheme="majorBidi" w:cstheme="majorBidi"/>
        </w:rPr>
        <w:t>ocia</w:t>
      </w:r>
      <w:r w:rsidR="00E83B84">
        <w:rPr>
          <w:rFonts w:asciiTheme="majorBidi" w:hAnsiTheme="majorBidi" w:cstheme="majorBidi"/>
        </w:rPr>
        <w:t xml:space="preserve">l </w:t>
      </w:r>
      <w:r w:rsidR="003B1F25">
        <w:rPr>
          <w:rFonts w:asciiTheme="majorBidi" w:hAnsiTheme="majorBidi" w:cstheme="majorBidi"/>
        </w:rPr>
        <w:t>S</w:t>
      </w:r>
      <w:r w:rsidR="00F418C3" w:rsidRPr="00D82242">
        <w:rPr>
          <w:rFonts w:asciiTheme="majorBidi" w:hAnsiTheme="majorBidi" w:cstheme="majorBidi"/>
        </w:rPr>
        <w:t>kills etc.</w:t>
      </w:r>
    </w:p>
    <w:p w:rsidR="008C5D3C" w:rsidRPr="00D82242" w:rsidRDefault="008C5D3C" w:rsidP="00E4011C">
      <w:p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lastRenderedPageBreak/>
        <w:t>There are different aspects of understanding commun</w:t>
      </w:r>
      <w:r w:rsidR="003B1F25">
        <w:rPr>
          <w:rFonts w:asciiTheme="majorBidi" w:hAnsiTheme="majorBidi" w:cstheme="majorBidi"/>
        </w:rPr>
        <w:t>ity such as demographics (Age, Population N</w:t>
      </w:r>
      <w:r w:rsidRPr="00D82242">
        <w:rPr>
          <w:rFonts w:asciiTheme="majorBidi" w:hAnsiTheme="majorBidi" w:cstheme="majorBidi"/>
        </w:rPr>
        <w:t xml:space="preserve">o. </w:t>
      </w:r>
      <w:r w:rsidR="00AD0C25" w:rsidRPr="00D82242">
        <w:rPr>
          <w:rFonts w:asciiTheme="majorBidi" w:hAnsiTheme="majorBidi" w:cstheme="majorBidi"/>
        </w:rPr>
        <w:t>Etc</w:t>
      </w:r>
      <w:r w:rsidR="003B1F25">
        <w:rPr>
          <w:rFonts w:asciiTheme="majorBidi" w:hAnsiTheme="majorBidi" w:cstheme="majorBidi"/>
        </w:rPr>
        <w:t>), History, Psychology (Culture, Beliefs, V</w:t>
      </w:r>
      <w:r w:rsidRPr="00D82242">
        <w:rPr>
          <w:rFonts w:asciiTheme="majorBidi" w:hAnsiTheme="majorBidi" w:cstheme="majorBidi"/>
        </w:rPr>
        <w:t>alues</w:t>
      </w:r>
      <w:r w:rsidR="003B1F25">
        <w:rPr>
          <w:rFonts w:asciiTheme="majorBidi" w:hAnsiTheme="majorBidi" w:cstheme="majorBidi"/>
        </w:rPr>
        <w:t xml:space="preserve"> etc), Social B</w:t>
      </w:r>
      <w:r w:rsidR="00EA624D" w:rsidRPr="00D82242">
        <w:rPr>
          <w:rFonts w:asciiTheme="majorBidi" w:hAnsiTheme="majorBidi" w:cstheme="majorBidi"/>
        </w:rPr>
        <w:t>ehavior,</w:t>
      </w:r>
      <w:r w:rsidR="003B1F25">
        <w:rPr>
          <w:rFonts w:asciiTheme="majorBidi" w:hAnsiTheme="majorBidi" w:cstheme="majorBidi"/>
        </w:rPr>
        <w:t xml:space="preserve"> Physical Characteristics (Climate, S</w:t>
      </w:r>
      <w:r w:rsidRPr="00D82242">
        <w:rPr>
          <w:rFonts w:asciiTheme="majorBidi" w:hAnsiTheme="majorBidi" w:cstheme="majorBidi"/>
        </w:rPr>
        <w:t>oil fertility</w:t>
      </w:r>
      <w:r w:rsidR="00E83B84">
        <w:rPr>
          <w:rFonts w:asciiTheme="majorBidi" w:hAnsiTheme="majorBidi" w:cstheme="majorBidi"/>
        </w:rPr>
        <w:t xml:space="preserve"> etc</w:t>
      </w:r>
      <w:r w:rsidR="003B1F25">
        <w:rPr>
          <w:rFonts w:asciiTheme="majorBidi" w:hAnsiTheme="majorBidi" w:cstheme="majorBidi"/>
        </w:rPr>
        <w:t>,</w:t>
      </w:r>
      <w:r w:rsidR="00E83B84">
        <w:rPr>
          <w:rFonts w:asciiTheme="majorBidi" w:hAnsiTheme="majorBidi" w:cstheme="majorBidi"/>
        </w:rPr>
        <w:t xml:space="preserve"> </w:t>
      </w:r>
      <w:r w:rsidR="003B1F25">
        <w:rPr>
          <w:rFonts w:asciiTheme="majorBidi" w:hAnsiTheme="majorBidi" w:cstheme="majorBidi"/>
        </w:rPr>
        <w:t>organize etc. T</w:t>
      </w:r>
      <w:r w:rsidR="00EA624D" w:rsidRPr="00D82242">
        <w:rPr>
          <w:rFonts w:asciiTheme="majorBidi" w:hAnsiTheme="majorBidi" w:cstheme="majorBidi"/>
        </w:rPr>
        <w:t xml:space="preserve">he most </w:t>
      </w:r>
      <w:r w:rsidR="003B1F25">
        <w:rPr>
          <w:rFonts w:asciiTheme="majorBidi" w:hAnsiTheme="majorBidi" w:cstheme="majorBidi"/>
        </w:rPr>
        <w:t>important of these are H</w:t>
      </w:r>
      <w:r w:rsidR="00EA624D" w:rsidRPr="00D82242">
        <w:rPr>
          <w:rFonts w:asciiTheme="majorBidi" w:hAnsiTheme="majorBidi" w:cstheme="majorBidi"/>
        </w:rPr>
        <w:t>istory,</w:t>
      </w:r>
      <w:r w:rsidR="003B1F25">
        <w:rPr>
          <w:rFonts w:asciiTheme="majorBidi" w:hAnsiTheme="majorBidi" w:cstheme="majorBidi"/>
        </w:rPr>
        <w:t xml:space="preserve"> Psychology and Social B</w:t>
      </w:r>
      <w:r w:rsidR="00EA624D" w:rsidRPr="00D82242">
        <w:rPr>
          <w:rFonts w:asciiTheme="majorBidi" w:hAnsiTheme="majorBidi" w:cstheme="majorBidi"/>
        </w:rPr>
        <w:t>ehavior that one</w:t>
      </w:r>
      <w:r w:rsidR="0077357F">
        <w:rPr>
          <w:rFonts w:asciiTheme="majorBidi" w:hAnsiTheme="majorBidi" w:cstheme="majorBidi"/>
        </w:rPr>
        <w:t xml:space="preserve"> </w:t>
      </w:r>
      <w:r w:rsidR="00E83B84">
        <w:rPr>
          <w:rFonts w:asciiTheme="majorBidi" w:hAnsiTheme="majorBidi" w:cstheme="majorBidi"/>
        </w:rPr>
        <w:t xml:space="preserve">must </w:t>
      </w:r>
      <w:r w:rsidR="00EA624D" w:rsidRPr="00D82242">
        <w:rPr>
          <w:rFonts w:asciiTheme="majorBidi" w:hAnsiTheme="majorBidi" w:cstheme="majorBidi"/>
        </w:rPr>
        <w:t>know.</w:t>
      </w:r>
    </w:p>
    <w:p w:rsidR="00E67EFD" w:rsidRPr="00D82242" w:rsidRDefault="00885239" w:rsidP="00E4011C">
      <w:p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For understanding,</w:t>
      </w:r>
      <w:r w:rsidR="00F418C3" w:rsidRPr="00D82242">
        <w:rPr>
          <w:rFonts w:asciiTheme="majorBidi" w:hAnsiTheme="majorBidi" w:cstheme="majorBidi"/>
        </w:rPr>
        <w:t xml:space="preserve"> do research,</w:t>
      </w:r>
      <w:r w:rsidR="003B1F25">
        <w:rPr>
          <w:rFonts w:asciiTheme="majorBidi" w:hAnsiTheme="majorBidi" w:cstheme="majorBidi"/>
        </w:rPr>
        <w:t xml:space="preserve"> </w:t>
      </w:r>
      <w:r w:rsidR="00F418C3" w:rsidRPr="00D82242">
        <w:rPr>
          <w:rFonts w:asciiTheme="majorBidi" w:hAnsiTheme="majorBidi" w:cstheme="majorBidi"/>
        </w:rPr>
        <w:t>collect data and make a</w:t>
      </w:r>
      <w:r w:rsidR="003B1F25">
        <w:rPr>
          <w:rFonts w:asciiTheme="majorBidi" w:hAnsiTheme="majorBidi" w:cstheme="majorBidi"/>
        </w:rPr>
        <w:t xml:space="preserve"> contact with community member</w:t>
      </w:r>
      <w:r w:rsidR="00E4011C">
        <w:rPr>
          <w:rFonts w:asciiTheme="majorBidi" w:hAnsiTheme="majorBidi" w:cstheme="majorBidi"/>
        </w:rPr>
        <w:t>s</w:t>
      </w:r>
      <w:r w:rsidR="003B1F25">
        <w:rPr>
          <w:rFonts w:asciiTheme="majorBidi" w:hAnsiTheme="majorBidi" w:cstheme="majorBidi"/>
        </w:rPr>
        <w:t>. F</w:t>
      </w:r>
      <w:r w:rsidR="00F418C3" w:rsidRPr="00D82242">
        <w:rPr>
          <w:rFonts w:asciiTheme="majorBidi" w:hAnsiTheme="majorBidi" w:cstheme="majorBidi"/>
        </w:rPr>
        <w:t xml:space="preserve">or this </w:t>
      </w:r>
      <w:r w:rsidR="003B1F25">
        <w:rPr>
          <w:rFonts w:asciiTheme="majorBidi" w:hAnsiTheme="majorBidi" w:cstheme="majorBidi"/>
        </w:rPr>
        <w:t>you must have a</w:t>
      </w:r>
      <w:r w:rsidRPr="00D82242">
        <w:rPr>
          <w:rFonts w:asciiTheme="majorBidi" w:hAnsiTheme="majorBidi" w:cstheme="majorBidi"/>
        </w:rPr>
        <w:t xml:space="preserve"> healthy relationship with someone or community so that one ca</w:t>
      </w:r>
      <w:r w:rsidR="003B1F25">
        <w:rPr>
          <w:rFonts w:asciiTheme="majorBidi" w:hAnsiTheme="majorBidi" w:cstheme="majorBidi"/>
        </w:rPr>
        <w:t>n</w:t>
      </w:r>
      <w:r w:rsidRPr="00D82242">
        <w:rPr>
          <w:rFonts w:asciiTheme="majorBidi" w:hAnsiTheme="majorBidi" w:cstheme="majorBidi"/>
        </w:rPr>
        <w:t xml:space="preserve"> easily share on</w:t>
      </w:r>
      <w:r w:rsidR="003B1F25">
        <w:rPr>
          <w:rFonts w:asciiTheme="majorBidi" w:hAnsiTheme="majorBidi" w:cstheme="majorBidi"/>
        </w:rPr>
        <w:t>e’s feelings or problems. S</w:t>
      </w:r>
      <w:r w:rsidR="00F418C3" w:rsidRPr="00D82242">
        <w:rPr>
          <w:rFonts w:asciiTheme="majorBidi" w:hAnsiTheme="majorBidi" w:cstheme="majorBidi"/>
        </w:rPr>
        <w:t>o</w:t>
      </w:r>
      <w:r w:rsidR="003B1F25">
        <w:rPr>
          <w:rFonts w:asciiTheme="majorBidi" w:hAnsiTheme="majorBidi" w:cstheme="majorBidi"/>
        </w:rPr>
        <w:t xml:space="preserve"> firstly</w:t>
      </w:r>
      <w:r w:rsidRPr="00D82242">
        <w:rPr>
          <w:rFonts w:asciiTheme="majorBidi" w:hAnsiTheme="majorBidi" w:cstheme="majorBidi"/>
        </w:rPr>
        <w:t xml:space="preserve"> work on production capa</w:t>
      </w:r>
      <w:r w:rsidR="00F418C3" w:rsidRPr="00D82242">
        <w:rPr>
          <w:rFonts w:asciiTheme="majorBidi" w:hAnsiTheme="majorBidi" w:cstheme="majorBidi"/>
        </w:rPr>
        <w:t>bility of a community</w:t>
      </w:r>
      <w:r w:rsidRPr="00D82242">
        <w:rPr>
          <w:rFonts w:asciiTheme="majorBidi" w:hAnsiTheme="majorBidi" w:cstheme="majorBidi"/>
        </w:rPr>
        <w:t>.</w:t>
      </w:r>
      <w:r w:rsidR="003B1F25">
        <w:rPr>
          <w:rFonts w:asciiTheme="majorBidi" w:hAnsiTheme="majorBidi" w:cstheme="majorBidi"/>
        </w:rPr>
        <w:t xml:space="preserve"> L</w:t>
      </w:r>
      <w:r w:rsidRPr="00D82242">
        <w:rPr>
          <w:rFonts w:asciiTheme="majorBidi" w:hAnsiTheme="majorBidi" w:cstheme="majorBidi"/>
        </w:rPr>
        <w:t>et</w:t>
      </w:r>
      <w:r w:rsidR="003B1F25">
        <w:rPr>
          <w:rFonts w:asciiTheme="majorBidi" w:hAnsiTheme="majorBidi" w:cstheme="majorBidi"/>
        </w:rPr>
        <w:t>’</w:t>
      </w:r>
      <w:r w:rsidRPr="00D82242">
        <w:rPr>
          <w:rFonts w:asciiTheme="majorBidi" w:hAnsiTheme="majorBidi" w:cstheme="majorBidi"/>
        </w:rPr>
        <w:t>s have an exam</w:t>
      </w:r>
      <w:r w:rsidR="00F418C3" w:rsidRPr="00D82242">
        <w:rPr>
          <w:rFonts w:asciiTheme="majorBidi" w:hAnsiTheme="majorBidi" w:cstheme="majorBidi"/>
        </w:rPr>
        <w:t xml:space="preserve">ple </w:t>
      </w:r>
      <w:r w:rsidR="003B1F25">
        <w:rPr>
          <w:rFonts w:asciiTheme="majorBidi" w:hAnsiTheme="majorBidi" w:cstheme="majorBidi"/>
        </w:rPr>
        <w:t>of family. I</w:t>
      </w:r>
      <w:r w:rsidR="00A4411B" w:rsidRPr="00D82242">
        <w:rPr>
          <w:rFonts w:asciiTheme="majorBidi" w:hAnsiTheme="majorBidi" w:cstheme="majorBidi"/>
        </w:rPr>
        <w:t xml:space="preserve">f you want </w:t>
      </w:r>
      <w:r w:rsidR="001C2B7C">
        <w:rPr>
          <w:rFonts w:asciiTheme="majorBidi" w:hAnsiTheme="majorBidi" w:cstheme="majorBidi"/>
        </w:rPr>
        <w:t>that your brother/sister</w:t>
      </w:r>
      <w:r w:rsidR="00E83B84">
        <w:rPr>
          <w:rFonts w:asciiTheme="majorBidi" w:hAnsiTheme="majorBidi" w:cstheme="majorBidi"/>
        </w:rPr>
        <w:t xml:space="preserve"> </w:t>
      </w:r>
      <w:r w:rsidR="001C2B7C">
        <w:rPr>
          <w:rFonts w:asciiTheme="majorBidi" w:hAnsiTheme="majorBidi" w:cstheme="majorBidi"/>
        </w:rPr>
        <w:t xml:space="preserve"> make a</w:t>
      </w:r>
      <w:r w:rsidR="00A4411B" w:rsidRPr="00D82242">
        <w:rPr>
          <w:rFonts w:asciiTheme="majorBidi" w:hAnsiTheme="majorBidi" w:cstheme="majorBidi"/>
        </w:rPr>
        <w:t xml:space="preserve"> cup of tea for you or do any task given by you,</w:t>
      </w:r>
      <w:r w:rsidR="003B1F25">
        <w:rPr>
          <w:rFonts w:asciiTheme="majorBidi" w:hAnsiTheme="majorBidi" w:cstheme="majorBidi"/>
        </w:rPr>
        <w:t xml:space="preserve"> </w:t>
      </w:r>
      <w:r w:rsidR="0077357F">
        <w:rPr>
          <w:rFonts w:asciiTheme="majorBidi" w:hAnsiTheme="majorBidi" w:cstheme="majorBidi"/>
        </w:rPr>
        <w:t xml:space="preserve">for that you </w:t>
      </w:r>
      <w:r w:rsidR="00A4411B" w:rsidRPr="00D82242">
        <w:rPr>
          <w:rFonts w:asciiTheme="majorBidi" w:hAnsiTheme="majorBidi" w:cstheme="majorBidi"/>
        </w:rPr>
        <w:t>will have to build a healthy relatio</w:t>
      </w:r>
      <w:r w:rsidR="003B1F25">
        <w:rPr>
          <w:rFonts w:asciiTheme="majorBidi" w:hAnsiTheme="majorBidi" w:cstheme="majorBidi"/>
        </w:rPr>
        <w:t>nship with your sister/brother. S</w:t>
      </w:r>
      <w:r w:rsidRPr="00D82242">
        <w:rPr>
          <w:rFonts w:asciiTheme="majorBidi" w:hAnsiTheme="majorBidi" w:cstheme="majorBidi"/>
        </w:rPr>
        <w:t>o firstly</w:t>
      </w:r>
      <w:r w:rsidR="00A4411B" w:rsidRPr="00D82242">
        <w:rPr>
          <w:rFonts w:asciiTheme="majorBidi" w:hAnsiTheme="majorBidi" w:cstheme="majorBidi"/>
        </w:rPr>
        <w:t xml:space="preserve"> build trustworthy relationship by understanding others if you want to be understood.</w:t>
      </w:r>
      <w:r w:rsidR="00115ED7" w:rsidRPr="00D82242">
        <w:rPr>
          <w:rFonts w:asciiTheme="majorBidi" w:hAnsiTheme="majorBidi" w:cstheme="majorBidi"/>
        </w:rPr>
        <w:t xml:space="preserve"> </w:t>
      </w:r>
      <w:sdt>
        <w:sdtPr>
          <w:rPr>
            <w:rFonts w:asciiTheme="majorBidi" w:hAnsiTheme="majorBidi" w:cstheme="majorBidi"/>
          </w:rPr>
          <w:id w:val="9376551"/>
          <w:citation/>
        </w:sdtPr>
        <w:sdtContent>
          <w:r w:rsidR="003127F0" w:rsidRPr="00D82242">
            <w:rPr>
              <w:rFonts w:asciiTheme="majorBidi" w:hAnsiTheme="majorBidi" w:cstheme="majorBidi"/>
            </w:rPr>
            <w:fldChar w:fldCharType="begin"/>
          </w:r>
          <w:r w:rsidR="005D5F26" w:rsidRPr="00D82242">
            <w:rPr>
              <w:rFonts w:asciiTheme="majorBidi" w:hAnsiTheme="majorBidi" w:cstheme="majorBidi"/>
            </w:rPr>
            <w:instrText xml:space="preserve"> CITATION Ste \l 1033  </w:instrText>
          </w:r>
          <w:r w:rsidR="003127F0" w:rsidRPr="00D82242">
            <w:rPr>
              <w:rFonts w:asciiTheme="majorBidi" w:hAnsiTheme="majorBidi" w:cstheme="majorBidi"/>
            </w:rPr>
            <w:fldChar w:fldCharType="separate"/>
          </w:r>
          <w:r w:rsidR="00115ED7" w:rsidRPr="00D82242">
            <w:rPr>
              <w:rFonts w:asciiTheme="majorBidi" w:hAnsiTheme="majorBidi" w:cstheme="majorBidi"/>
              <w:noProof/>
            </w:rPr>
            <w:t xml:space="preserve"> (R.Covey)</w:t>
          </w:r>
          <w:r w:rsidR="003127F0" w:rsidRPr="00D82242">
            <w:rPr>
              <w:rFonts w:asciiTheme="majorBidi" w:hAnsiTheme="majorBidi" w:cstheme="majorBidi"/>
            </w:rPr>
            <w:fldChar w:fldCharType="end"/>
          </w:r>
        </w:sdtContent>
      </w:sdt>
    </w:p>
    <w:p w:rsidR="007E52A8" w:rsidRPr="00D82242" w:rsidRDefault="003B1F25" w:rsidP="00E4011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Listening S</w:t>
      </w:r>
      <w:r w:rsidR="00EA624D" w:rsidRPr="00D82242">
        <w:rPr>
          <w:rFonts w:asciiTheme="majorBidi" w:hAnsiTheme="majorBidi" w:cstheme="majorBidi"/>
        </w:rPr>
        <w:t xml:space="preserve">kill plays much important role to understand </w:t>
      </w:r>
      <w:r w:rsidR="00963C14" w:rsidRPr="00D82242">
        <w:rPr>
          <w:rFonts w:asciiTheme="majorBidi" w:hAnsiTheme="majorBidi" w:cstheme="majorBidi"/>
        </w:rPr>
        <w:t>someone</w:t>
      </w:r>
      <w:r w:rsidR="00E67EFD" w:rsidRPr="00D82242">
        <w:rPr>
          <w:rFonts w:asciiTheme="majorBidi" w:hAnsiTheme="majorBidi" w:cstheme="majorBidi"/>
        </w:rPr>
        <w:t xml:space="preserve"> as it increases production capability</w:t>
      </w:r>
      <w:r w:rsidR="001C2B7C">
        <w:rPr>
          <w:rFonts w:asciiTheme="majorBidi" w:hAnsiTheme="majorBidi" w:cstheme="majorBidi"/>
        </w:rPr>
        <w:t xml:space="preserve"> </w:t>
      </w:r>
      <w:r w:rsidR="00E67EFD" w:rsidRPr="00D82242">
        <w:rPr>
          <w:rFonts w:asciiTheme="majorBidi" w:hAnsiTheme="majorBidi" w:cstheme="majorBidi"/>
        </w:rPr>
        <w:t>(PC) which is necessary fo</w:t>
      </w:r>
      <w:r>
        <w:rPr>
          <w:rFonts w:asciiTheme="majorBidi" w:hAnsiTheme="majorBidi" w:cstheme="majorBidi"/>
        </w:rPr>
        <w:t>r production</w:t>
      </w:r>
      <w:r w:rsidR="00E83B8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(P) or team-making. T</w:t>
      </w:r>
      <w:r w:rsidR="001C2B7C">
        <w:rPr>
          <w:rFonts w:asciiTheme="majorBidi" w:hAnsiTheme="majorBidi" w:cstheme="majorBidi"/>
        </w:rPr>
        <w:t>hrough listening we understand problem</w:t>
      </w:r>
      <w:r w:rsidR="00E67EFD" w:rsidRPr="00D82242">
        <w:rPr>
          <w:rFonts w:asciiTheme="majorBidi" w:hAnsiTheme="majorBidi" w:cstheme="majorBidi"/>
        </w:rPr>
        <w:t xml:space="preserve"> of a society or of someone.</w:t>
      </w:r>
      <w:r>
        <w:rPr>
          <w:rFonts w:asciiTheme="majorBidi" w:hAnsiTheme="majorBidi" w:cstheme="majorBidi"/>
        </w:rPr>
        <w:t xml:space="preserve"> T</w:t>
      </w:r>
      <w:r w:rsidR="00EA624D" w:rsidRPr="00D82242">
        <w:rPr>
          <w:rFonts w:asciiTheme="majorBidi" w:hAnsiTheme="majorBidi" w:cstheme="majorBidi"/>
        </w:rPr>
        <w:t>here are</w:t>
      </w:r>
      <w:r>
        <w:rPr>
          <w:rFonts w:asciiTheme="majorBidi" w:hAnsiTheme="majorBidi" w:cstheme="majorBidi"/>
        </w:rPr>
        <w:t xml:space="preserve"> different types of listening </w:t>
      </w:r>
      <w:r w:rsidR="007E52A8" w:rsidRPr="00D82242">
        <w:rPr>
          <w:rFonts w:asciiTheme="majorBidi" w:hAnsiTheme="majorBidi" w:cstheme="majorBidi"/>
        </w:rPr>
        <w:t>but an</w:t>
      </w:r>
      <w:r w:rsidR="00D7367F">
        <w:rPr>
          <w:rFonts w:asciiTheme="majorBidi" w:hAnsiTheme="majorBidi" w:cstheme="majorBidi"/>
        </w:rPr>
        <w:t xml:space="preserve"> empathic and active listening i</w:t>
      </w:r>
      <w:r w:rsidR="007E52A8" w:rsidRPr="00D82242">
        <w:rPr>
          <w:rFonts w:asciiTheme="majorBidi" w:hAnsiTheme="majorBidi" w:cstheme="majorBidi"/>
        </w:rPr>
        <w:t xml:space="preserve">s much helpful of all types of </w:t>
      </w:r>
      <w:r>
        <w:rPr>
          <w:rFonts w:asciiTheme="majorBidi" w:hAnsiTheme="majorBidi" w:cstheme="majorBidi"/>
        </w:rPr>
        <w:t>listening. T</w:t>
      </w:r>
      <w:r w:rsidR="001C2B7C">
        <w:rPr>
          <w:rFonts w:asciiTheme="majorBidi" w:hAnsiTheme="majorBidi" w:cstheme="majorBidi"/>
        </w:rPr>
        <w:t>o become a better listener:</w:t>
      </w:r>
    </w:p>
    <w:p w:rsidR="007E52A8" w:rsidRPr="00D82242" w:rsidRDefault="00963C14" w:rsidP="00E4011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Firstly </w:t>
      </w:r>
      <w:r w:rsidR="003B1F25">
        <w:rPr>
          <w:rFonts w:asciiTheme="majorBidi" w:hAnsiTheme="majorBidi" w:cstheme="majorBidi"/>
        </w:rPr>
        <w:t>Set aside judg</w:t>
      </w:r>
      <w:r w:rsidR="007E52A8" w:rsidRPr="00D82242">
        <w:rPr>
          <w:rFonts w:asciiTheme="majorBidi" w:hAnsiTheme="majorBidi" w:cstheme="majorBidi"/>
        </w:rPr>
        <w:t>ments based on</w:t>
      </w:r>
      <w:r w:rsidR="003B1F25">
        <w:rPr>
          <w:rFonts w:asciiTheme="majorBidi" w:hAnsiTheme="majorBidi" w:cstheme="majorBidi"/>
        </w:rPr>
        <w:t xml:space="preserve"> </w:t>
      </w:r>
      <w:r w:rsidR="007E52A8" w:rsidRPr="00D82242">
        <w:rPr>
          <w:rFonts w:asciiTheme="majorBidi" w:hAnsiTheme="majorBidi" w:cstheme="majorBidi"/>
        </w:rPr>
        <w:t>his/her appearance</w:t>
      </w:r>
    </w:p>
    <w:p w:rsidR="00EA624D" w:rsidRPr="00D82242" w:rsidRDefault="00963C14" w:rsidP="00E4011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Secondly</w:t>
      </w:r>
      <w:r w:rsidR="007E52A8" w:rsidRPr="00D82242">
        <w:rPr>
          <w:rFonts w:asciiTheme="majorBidi" w:hAnsiTheme="majorBidi" w:cstheme="majorBidi"/>
        </w:rPr>
        <w:t xml:space="preserve"> listen seriously and commit yourself </w:t>
      </w:r>
    </w:p>
    <w:p w:rsidR="007E52A8" w:rsidRPr="00D82242" w:rsidRDefault="007E52A8" w:rsidP="00E4011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 </w:t>
      </w:r>
      <w:r w:rsidR="00963C14" w:rsidRPr="00D82242">
        <w:rPr>
          <w:rFonts w:asciiTheme="majorBidi" w:hAnsiTheme="majorBidi" w:cstheme="majorBidi"/>
        </w:rPr>
        <w:t xml:space="preserve">Thirdly </w:t>
      </w:r>
      <w:r w:rsidRPr="00D82242">
        <w:rPr>
          <w:rFonts w:asciiTheme="majorBidi" w:hAnsiTheme="majorBidi" w:cstheme="majorBidi"/>
        </w:rPr>
        <w:t>unde</w:t>
      </w:r>
      <w:r w:rsidR="00963C14" w:rsidRPr="00D82242">
        <w:rPr>
          <w:rFonts w:asciiTheme="majorBidi" w:hAnsiTheme="majorBidi" w:cstheme="majorBidi"/>
        </w:rPr>
        <w:t>rstand his/her idea by using</w:t>
      </w:r>
      <w:r w:rsidRPr="00D82242">
        <w:rPr>
          <w:rFonts w:asciiTheme="majorBidi" w:hAnsiTheme="majorBidi" w:cstheme="majorBidi"/>
        </w:rPr>
        <w:t xml:space="preserve"> both part of brain</w:t>
      </w:r>
      <w:r w:rsidR="003B1F25">
        <w:rPr>
          <w:rFonts w:asciiTheme="majorBidi" w:hAnsiTheme="majorBidi" w:cstheme="majorBidi"/>
        </w:rPr>
        <w:t xml:space="preserve"> </w:t>
      </w:r>
      <w:r w:rsidRPr="00D82242">
        <w:rPr>
          <w:rFonts w:asciiTheme="majorBidi" w:hAnsiTheme="majorBidi" w:cstheme="majorBidi"/>
        </w:rPr>
        <w:t>(emotions,</w:t>
      </w:r>
      <w:r w:rsidR="003B1F25">
        <w:rPr>
          <w:rFonts w:asciiTheme="majorBidi" w:hAnsiTheme="majorBidi" w:cstheme="majorBidi"/>
        </w:rPr>
        <w:t xml:space="preserve"> </w:t>
      </w:r>
      <w:r w:rsidRPr="00D82242">
        <w:rPr>
          <w:rFonts w:asciiTheme="majorBidi" w:hAnsiTheme="majorBidi" w:cstheme="majorBidi"/>
        </w:rPr>
        <w:t>analyzing logically</w:t>
      </w:r>
      <w:r w:rsidR="00963C14" w:rsidRPr="00D82242">
        <w:rPr>
          <w:rFonts w:asciiTheme="majorBidi" w:hAnsiTheme="majorBidi" w:cstheme="majorBidi"/>
        </w:rPr>
        <w:t xml:space="preserve"> and critically</w:t>
      </w:r>
      <w:r w:rsidRPr="00D82242">
        <w:rPr>
          <w:rFonts w:asciiTheme="majorBidi" w:hAnsiTheme="majorBidi" w:cstheme="majorBidi"/>
        </w:rPr>
        <w:t>)</w:t>
      </w:r>
      <w:r w:rsidR="00963C14" w:rsidRPr="00D82242">
        <w:rPr>
          <w:rFonts w:asciiTheme="majorBidi" w:hAnsiTheme="majorBidi" w:cstheme="majorBidi"/>
        </w:rPr>
        <w:t xml:space="preserve"> an</w:t>
      </w:r>
      <w:r w:rsidR="003B1F25">
        <w:rPr>
          <w:rFonts w:asciiTheme="majorBidi" w:hAnsiTheme="majorBidi" w:cstheme="majorBidi"/>
        </w:rPr>
        <w:t>d keep in mind the main points. E</w:t>
      </w:r>
      <w:r w:rsidR="00963C14" w:rsidRPr="00D82242">
        <w:rPr>
          <w:rFonts w:asciiTheme="majorBidi" w:hAnsiTheme="majorBidi" w:cstheme="majorBidi"/>
        </w:rPr>
        <w:t>ye contact is also compulsory but it must not be irritating.</w:t>
      </w:r>
    </w:p>
    <w:p w:rsidR="007E52A8" w:rsidRPr="00D82242" w:rsidRDefault="003B1F25" w:rsidP="00E4011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Fourthly suspend judg</w:t>
      </w:r>
      <w:r w:rsidR="00963C14" w:rsidRPr="00D82242">
        <w:rPr>
          <w:rFonts w:asciiTheme="majorBidi" w:hAnsiTheme="majorBidi" w:cstheme="majorBidi"/>
        </w:rPr>
        <w:t>ment until you listen the complete message</w:t>
      </w:r>
    </w:p>
    <w:p w:rsidR="00D7367F" w:rsidRDefault="003B1F25" w:rsidP="00E4011C">
      <w:pPr>
        <w:pStyle w:val="ListParagraph"/>
        <w:numPr>
          <w:ilvl w:val="0"/>
          <w:numId w:val="2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Finally, note down it</w:t>
      </w:r>
    </w:p>
    <w:p w:rsidR="00963C14" w:rsidRPr="00D7367F" w:rsidRDefault="00D7367F" w:rsidP="00E4011C">
      <w:pPr>
        <w:jc w:val="both"/>
        <w:rPr>
          <w:rFonts w:asciiTheme="majorBidi" w:hAnsiTheme="majorBidi" w:cstheme="majorBidi"/>
        </w:rPr>
      </w:pPr>
      <w:r w:rsidRPr="00D7367F">
        <w:rPr>
          <w:rFonts w:asciiTheme="majorBidi" w:hAnsiTheme="majorBidi" w:cstheme="majorBidi"/>
          <w:color w:val="FF0000"/>
          <w:sz w:val="28"/>
          <w:szCs w:val="28"/>
        </w:rPr>
        <w:t>*</w:t>
      </w:r>
      <w:r w:rsidR="00963C14" w:rsidRPr="00D7367F">
        <w:rPr>
          <w:rFonts w:asciiTheme="majorBidi" w:hAnsiTheme="majorBidi" w:cstheme="majorBidi"/>
        </w:rPr>
        <w:t xml:space="preserve">Note </w:t>
      </w:r>
      <w:r w:rsidRPr="00D7367F">
        <w:rPr>
          <w:rFonts w:asciiTheme="majorBidi" w:hAnsiTheme="majorBidi" w:cstheme="majorBidi"/>
        </w:rPr>
        <w:t>taking depends on you either</w:t>
      </w:r>
      <w:r w:rsidR="00E67EFD" w:rsidRPr="00D7367F">
        <w:rPr>
          <w:rFonts w:asciiTheme="majorBidi" w:hAnsiTheme="majorBidi" w:cstheme="majorBidi"/>
        </w:rPr>
        <w:t xml:space="preserve"> n</w:t>
      </w:r>
      <w:r w:rsidR="003D374F" w:rsidRPr="00D7367F">
        <w:rPr>
          <w:rFonts w:asciiTheme="majorBidi" w:hAnsiTheme="majorBidi" w:cstheme="majorBidi"/>
        </w:rPr>
        <w:t>ote it immediately or after complete analysis of problem</w:t>
      </w:r>
      <w:r w:rsidRPr="00D7367F">
        <w:rPr>
          <w:rFonts w:asciiTheme="majorBidi" w:hAnsiTheme="majorBidi" w:cstheme="majorBidi"/>
        </w:rPr>
        <w:t xml:space="preserve"> </w:t>
      </w:r>
      <w:r w:rsidR="003D374F" w:rsidRPr="00D7367F">
        <w:rPr>
          <w:rFonts w:asciiTheme="majorBidi" w:hAnsiTheme="majorBidi" w:cstheme="majorBidi"/>
        </w:rPr>
        <w:t>(need of community)</w:t>
      </w:r>
    </w:p>
    <w:p w:rsidR="00A4411B" w:rsidRPr="008611DC" w:rsidRDefault="00A4411B" w:rsidP="00E4011C">
      <w:pPr>
        <w:pStyle w:val="Heading1"/>
        <w:spacing w:before="0"/>
        <w:jc w:val="both"/>
        <w:rPr>
          <w:rFonts w:asciiTheme="majorBidi" w:hAnsiTheme="majorBidi"/>
          <w:color w:val="000000" w:themeColor="text1"/>
          <w:u w:val="thick"/>
        </w:rPr>
      </w:pPr>
      <w:r w:rsidRPr="008611DC">
        <w:rPr>
          <w:rFonts w:asciiTheme="majorBidi" w:hAnsiTheme="majorBidi"/>
          <w:color w:val="000000" w:themeColor="text1"/>
          <w:u w:val="thick"/>
        </w:rPr>
        <w:t>Identification of resources</w:t>
      </w:r>
    </w:p>
    <w:p w:rsidR="0063473E" w:rsidRPr="00D82242" w:rsidRDefault="00D44B0D" w:rsidP="00E4011C">
      <w:p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Understanding of community is incomple</w:t>
      </w:r>
      <w:r w:rsidR="00E83B84">
        <w:rPr>
          <w:rFonts w:asciiTheme="majorBidi" w:hAnsiTheme="majorBidi" w:cstheme="majorBidi"/>
        </w:rPr>
        <w:t>te without knowing</w:t>
      </w:r>
      <w:r w:rsidR="008F7B8B" w:rsidRPr="00D82242">
        <w:rPr>
          <w:rFonts w:asciiTheme="majorBidi" w:hAnsiTheme="majorBidi" w:cstheme="majorBidi"/>
        </w:rPr>
        <w:t xml:space="preserve"> its assets/resources </w:t>
      </w:r>
      <w:r w:rsidR="00E83B84">
        <w:rPr>
          <w:rFonts w:asciiTheme="majorBidi" w:hAnsiTheme="majorBidi" w:cstheme="majorBidi"/>
        </w:rPr>
        <w:t>such as individual</w:t>
      </w:r>
      <w:r w:rsidR="001C2B7C">
        <w:rPr>
          <w:rFonts w:asciiTheme="majorBidi" w:hAnsiTheme="majorBidi" w:cstheme="majorBidi"/>
        </w:rPr>
        <w:t xml:space="preserve"> skills</w:t>
      </w:r>
      <w:r w:rsidR="003D374F" w:rsidRPr="00D82242">
        <w:rPr>
          <w:rFonts w:asciiTheme="majorBidi" w:hAnsiTheme="majorBidi" w:cstheme="majorBidi"/>
        </w:rPr>
        <w:t>, physical space,</w:t>
      </w:r>
      <w:r w:rsidR="00D7367F">
        <w:rPr>
          <w:rFonts w:asciiTheme="majorBidi" w:hAnsiTheme="majorBidi" w:cstheme="majorBidi"/>
        </w:rPr>
        <w:t xml:space="preserve"> </w:t>
      </w:r>
      <w:r w:rsidR="003D374F" w:rsidRPr="00D82242">
        <w:rPr>
          <w:rFonts w:asciiTheme="majorBidi" w:hAnsiTheme="majorBidi" w:cstheme="majorBidi"/>
        </w:rPr>
        <w:t>associations</w:t>
      </w:r>
      <w:r w:rsidR="00D7367F">
        <w:rPr>
          <w:rFonts w:asciiTheme="majorBidi" w:hAnsiTheme="majorBidi" w:cstheme="majorBidi"/>
        </w:rPr>
        <w:t xml:space="preserve">, </w:t>
      </w:r>
      <w:r w:rsidR="001C2B7C">
        <w:rPr>
          <w:rFonts w:asciiTheme="majorBidi" w:hAnsiTheme="majorBidi" w:cstheme="majorBidi"/>
        </w:rPr>
        <w:t>institutions, local economy etc. K</w:t>
      </w:r>
      <w:r w:rsidRPr="00D82242">
        <w:rPr>
          <w:rFonts w:asciiTheme="majorBidi" w:hAnsiTheme="majorBidi" w:cstheme="majorBidi"/>
        </w:rPr>
        <w:t xml:space="preserve">nowing the community’s strength make it easier to understand what kind of initiative must be taken to meet the community’s  </w:t>
      </w:r>
      <w:r w:rsidR="001C2B7C">
        <w:rPr>
          <w:rFonts w:asciiTheme="majorBidi" w:hAnsiTheme="majorBidi" w:cstheme="majorBidi"/>
        </w:rPr>
        <w:t>need As well as</w:t>
      </w:r>
      <w:r w:rsidR="008F7B8B" w:rsidRPr="00D82242">
        <w:rPr>
          <w:rFonts w:asciiTheme="majorBidi" w:hAnsiTheme="majorBidi" w:cstheme="majorBidi"/>
        </w:rPr>
        <w:t xml:space="preserve"> people are likely feel  more p</w:t>
      </w:r>
      <w:r w:rsidR="00D7367F">
        <w:rPr>
          <w:rFonts w:asciiTheme="majorBidi" w:hAnsiTheme="majorBidi" w:cstheme="majorBidi"/>
        </w:rPr>
        <w:t>ositive that they will must succe</w:t>
      </w:r>
      <w:r w:rsidR="008F7B8B" w:rsidRPr="00D82242">
        <w:rPr>
          <w:rFonts w:asciiTheme="majorBidi" w:hAnsiTheme="majorBidi" w:cstheme="majorBidi"/>
        </w:rPr>
        <w:t>ed.</w:t>
      </w:r>
    </w:p>
    <w:p w:rsidR="00D44B0D" w:rsidRPr="00D82242" w:rsidRDefault="00D44B0D" w:rsidP="00E4011C">
      <w:p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Identification of resources is needed when</w:t>
      </w:r>
      <w:r w:rsidR="008F7B8B" w:rsidRPr="00D82242">
        <w:rPr>
          <w:rFonts w:asciiTheme="majorBidi" w:hAnsiTheme="majorBidi" w:cstheme="majorBidi"/>
        </w:rPr>
        <w:t xml:space="preserve"> community have talented,</w:t>
      </w:r>
      <w:r w:rsidR="00D7367F">
        <w:rPr>
          <w:rFonts w:asciiTheme="majorBidi" w:hAnsiTheme="majorBidi" w:cstheme="majorBidi"/>
        </w:rPr>
        <w:t xml:space="preserve"> </w:t>
      </w:r>
      <w:r w:rsidR="008F7B8B" w:rsidRPr="00D82242">
        <w:rPr>
          <w:rFonts w:asciiTheme="majorBidi" w:hAnsiTheme="majorBidi" w:cstheme="majorBidi"/>
        </w:rPr>
        <w:t xml:space="preserve">skilled and experienced members and </w:t>
      </w:r>
      <w:r w:rsidRPr="00D82242">
        <w:rPr>
          <w:rFonts w:asciiTheme="majorBidi" w:hAnsiTheme="majorBidi" w:cstheme="majorBidi"/>
        </w:rPr>
        <w:t xml:space="preserve"> you want t</w:t>
      </w:r>
      <w:r w:rsidR="008F7B8B" w:rsidRPr="00D82242">
        <w:rPr>
          <w:rFonts w:asciiTheme="majorBidi" w:hAnsiTheme="majorBidi" w:cstheme="majorBidi"/>
        </w:rPr>
        <w:t xml:space="preserve">o encourage residents to take responsibility and improve their community but </w:t>
      </w:r>
      <w:r w:rsidRPr="00D82242">
        <w:rPr>
          <w:rFonts w:asciiTheme="majorBidi" w:hAnsiTheme="majorBidi" w:cstheme="majorBidi"/>
        </w:rPr>
        <w:t>can’t provide traditional services</w:t>
      </w:r>
      <w:r w:rsidR="008F7B8B" w:rsidRPr="00D82242">
        <w:rPr>
          <w:rFonts w:asciiTheme="majorBidi" w:hAnsiTheme="majorBidi" w:cstheme="majorBidi"/>
        </w:rPr>
        <w:t xml:space="preserve">  to mobilize community.</w:t>
      </w:r>
    </w:p>
    <w:p w:rsidR="008423DD" w:rsidRPr="00D82242" w:rsidRDefault="00DC22B2" w:rsidP="00E4011C">
      <w:p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Community member of a</w:t>
      </w:r>
      <w:r w:rsidR="00D7367F">
        <w:rPr>
          <w:rFonts w:asciiTheme="majorBidi" w:hAnsiTheme="majorBidi" w:cstheme="majorBidi"/>
        </w:rPr>
        <w:t>ll stripes and from all sectors</w:t>
      </w:r>
      <w:r w:rsidRPr="00D82242">
        <w:rPr>
          <w:rFonts w:asciiTheme="majorBidi" w:hAnsiTheme="majorBidi" w:cstheme="majorBidi"/>
        </w:rPr>
        <w:t xml:space="preserve"> should be involve in resource identification.</w:t>
      </w:r>
      <w:r w:rsidR="00D7367F">
        <w:rPr>
          <w:rFonts w:asciiTheme="majorBidi" w:hAnsiTheme="majorBidi" w:cstheme="majorBidi"/>
        </w:rPr>
        <w:t xml:space="preserve"> T</w:t>
      </w:r>
      <w:r w:rsidR="009C436B" w:rsidRPr="00D82242">
        <w:rPr>
          <w:rFonts w:asciiTheme="majorBidi" w:hAnsiTheme="majorBidi" w:cstheme="majorBidi"/>
        </w:rPr>
        <w:t xml:space="preserve">hese resources can be  </w:t>
      </w:r>
      <w:r w:rsidRPr="00D82242">
        <w:rPr>
          <w:rFonts w:asciiTheme="majorBidi" w:hAnsiTheme="majorBidi" w:cstheme="majorBidi"/>
        </w:rPr>
        <w:t xml:space="preserve"> identified by knowing community size,</w:t>
      </w:r>
      <w:r w:rsidR="00D7367F">
        <w:rPr>
          <w:rFonts w:asciiTheme="majorBidi" w:hAnsiTheme="majorBidi" w:cstheme="majorBidi"/>
        </w:rPr>
        <w:t xml:space="preserve"> </w:t>
      </w:r>
      <w:r w:rsidRPr="00D82242">
        <w:rPr>
          <w:rFonts w:asciiTheme="majorBidi" w:hAnsiTheme="majorBidi" w:cstheme="majorBidi"/>
        </w:rPr>
        <w:t>available people,</w:t>
      </w:r>
      <w:r w:rsidR="00D7367F">
        <w:rPr>
          <w:rFonts w:asciiTheme="majorBidi" w:hAnsiTheme="majorBidi" w:cstheme="majorBidi"/>
        </w:rPr>
        <w:t xml:space="preserve"> </w:t>
      </w:r>
      <w:r w:rsidR="00D20296" w:rsidRPr="00D82242">
        <w:rPr>
          <w:rFonts w:asciiTheme="majorBidi" w:hAnsiTheme="majorBidi" w:cstheme="majorBidi"/>
        </w:rPr>
        <w:t>individual assets</w:t>
      </w:r>
      <w:r w:rsidR="00E83B84">
        <w:rPr>
          <w:rFonts w:asciiTheme="majorBidi" w:hAnsiTheme="majorBidi" w:cstheme="majorBidi"/>
        </w:rPr>
        <w:t xml:space="preserve"> </w:t>
      </w:r>
      <w:r w:rsidR="00D20296" w:rsidRPr="00D82242">
        <w:rPr>
          <w:rFonts w:asciiTheme="majorBidi" w:hAnsiTheme="majorBidi" w:cstheme="majorBidi"/>
        </w:rPr>
        <w:t>(skills),</w:t>
      </w:r>
      <w:r w:rsidRPr="00D82242">
        <w:rPr>
          <w:rFonts w:asciiTheme="majorBidi" w:hAnsiTheme="majorBidi" w:cstheme="majorBidi"/>
        </w:rPr>
        <w:t>ti</w:t>
      </w:r>
      <w:r w:rsidR="00D20296" w:rsidRPr="00D82242">
        <w:rPr>
          <w:rFonts w:asciiTheme="majorBidi" w:hAnsiTheme="majorBidi" w:cstheme="majorBidi"/>
        </w:rPr>
        <w:t>me required,</w:t>
      </w:r>
      <w:r w:rsidR="00D7367F">
        <w:rPr>
          <w:rFonts w:asciiTheme="majorBidi" w:hAnsiTheme="majorBidi" w:cstheme="majorBidi"/>
        </w:rPr>
        <w:t xml:space="preserve"> </w:t>
      </w:r>
      <w:r w:rsidR="00D20296" w:rsidRPr="00D82242">
        <w:rPr>
          <w:rFonts w:asciiTheme="majorBidi" w:hAnsiTheme="majorBidi" w:cstheme="majorBidi"/>
        </w:rPr>
        <w:t xml:space="preserve">financial resources </w:t>
      </w:r>
      <w:r w:rsidRPr="00D82242">
        <w:rPr>
          <w:rFonts w:asciiTheme="majorBidi" w:hAnsiTheme="majorBidi" w:cstheme="majorBidi"/>
        </w:rPr>
        <w:t>and results (what action,</w:t>
      </w:r>
      <w:r w:rsidR="00D7367F">
        <w:rPr>
          <w:rFonts w:asciiTheme="majorBidi" w:hAnsiTheme="majorBidi" w:cstheme="majorBidi"/>
        </w:rPr>
        <w:t xml:space="preserve"> </w:t>
      </w:r>
      <w:r w:rsidRPr="00D82242">
        <w:rPr>
          <w:rFonts w:asciiTheme="majorBidi" w:hAnsiTheme="majorBidi" w:cstheme="majorBidi"/>
        </w:rPr>
        <w:t>how and will post online</w:t>
      </w:r>
      <w:r w:rsidR="001C2B7C">
        <w:rPr>
          <w:rFonts w:asciiTheme="majorBidi" w:hAnsiTheme="majorBidi" w:cstheme="majorBidi"/>
        </w:rPr>
        <w:t xml:space="preserve"> or not</w:t>
      </w:r>
      <w:r w:rsidRPr="00D82242">
        <w:rPr>
          <w:rFonts w:asciiTheme="majorBidi" w:hAnsiTheme="majorBidi" w:cstheme="majorBidi"/>
        </w:rPr>
        <w:t xml:space="preserve"> etc)</w:t>
      </w:r>
      <w:r w:rsidR="009827AC">
        <w:rPr>
          <w:rFonts w:asciiTheme="majorBidi" w:hAnsiTheme="majorBidi" w:cstheme="majorBidi"/>
        </w:rPr>
        <w:t>. F</w:t>
      </w:r>
      <w:r w:rsidR="008423DD" w:rsidRPr="00D82242">
        <w:rPr>
          <w:rFonts w:asciiTheme="majorBidi" w:hAnsiTheme="majorBidi" w:cstheme="majorBidi"/>
        </w:rPr>
        <w:t>or this regard surveys are taken and</w:t>
      </w:r>
      <w:r w:rsidR="00E83B84">
        <w:rPr>
          <w:rFonts w:asciiTheme="majorBidi" w:hAnsiTheme="majorBidi" w:cstheme="majorBidi"/>
        </w:rPr>
        <w:t xml:space="preserve"> two important points are kept in mind</w:t>
      </w:r>
      <w:r w:rsidR="00D20296" w:rsidRPr="00D82242">
        <w:rPr>
          <w:rFonts w:asciiTheme="majorBidi" w:hAnsiTheme="majorBidi" w:cstheme="majorBidi"/>
        </w:rPr>
        <w:t>.</w:t>
      </w:r>
    </w:p>
    <w:p w:rsidR="008423DD" w:rsidRPr="00D82242" w:rsidRDefault="00D7367F" w:rsidP="00E4011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Why am I </w:t>
      </w:r>
      <w:r w:rsidR="008423DD" w:rsidRPr="00D82242">
        <w:rPr>
          <w:rFonts w:asciiTheme="majorBidi" w:hAnsiTheme="majorBidi" w:cstheme="majorBidi"/>
        </w:rPr>
        <w:t>collecting this information?</w:t>
      </w:r>
    </w:p>
    <w:p w:rsidR="008423DD" w:rsidRPr="00D82242" w:rsidRDefault="00D7367F" w:rsidP="00E4011C">
      <w:pPr>
        <w:pStyle w:val="ListParagraph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What do I </w:t>
      </w:r>
      <w:r w:rsidR="008423DD" w:rsidRPr="00D82242">
        <w:rPr>
          <w:rFonts w:asciiTheme="majorBidi" w:hAnsiTheme="majorBidi" w:cstheme="majorBidi"/>
        </w:rPr>
        <w:t>want to use it for?</w:t>
      </w:r>
    </w:p>
    <w:p w:rsidR="008F7B8B" w:rsidRPr="009827AC" w:rsidRDefault="00AD0C25" w:rsidP="009827AC">
      <w:pPr>
        <w:pStyle w:val="ListParagraph"/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lastRenderedPageBreak/>
        <w:t xml:space="preserve">Other </w:t>
      </w:r>
      <w:r w:rsidR="00D20296" w:rsidRPr="00D82242">
        <w:rPr>
          <w:rFonts w:asciiTheme="majorBidi" w:hAnsiTheme="majorBidi" w:cstheme="majorBidi"/>
        </w:rPr>
        <w:t>sources of inf</w:t>
      </w:r>
      <w:r w:rsidR="00D7367F">
        <w:rPr>
          <w:rFonts w:asciiTheme="majorBidi" w:hAnsiTheme="majorBidi" w:cstheme="majorBidi"/>
        </w:rPr>
        <w:t>ormation are also used such as C</w:t>
      </w:r>
      <w:r w:rsidR="00D20296" w:rsidRPr="00D82242">
        <w:rPr>
          <w:rFonts w:asciiTheme="majorBidi" w:hAnsiTheme="majorBidi" w:cstheme="majorBidi"/>
        </w:rPr>
        <w:t>ommunity websites,</w:t>
      </w:r>
      <w:r w:rsidR="00D7367F">
        <w:rPr>
          <w:rFonts w:asciiTheme="majorBidi" w:hAnsiTheme="majorBidi" w:cstheme="majorBidi"/>
        </w:rPr>
        <w:t xml:space="preserve"> Newspap</w:t>
      </w:r>
      <w:r w:rsidR="009827AC">
        <w:rPr>
          <w:rFonts w:asciiTheme="majorBidi" w:hAnsiTheme="majorBidi" w:cstheme="majorBidi"/>
        </w:rPr>
        <w:t>ers</w:t>
      </w:r>
      <w:r w:rsidR="00D7367F">
        <w:rPr>
          <w:rFonts w:asciiTheme="majorBidi" w:hAnsiTheme="majorBidi" w:cstheme="majorBidi"/>
        </w:rPr>
        <w:t>, Fri</w:t>
      </w:r>
      <w:r w:rsidR="009827AC">
        <w:rPr>
          <w:rFonts w:asciiTheme="majorBidi" w:hAnsiTheme="majorBidi" w:cstheme="majorBidi"/>
        </w:rPr>
        <w:t xml:space="preserve">ends, </w:t>
      </w:r>
      <w:r w:rsidR="00D7367F" w:rsidRPr="009827AC">
        <w:rPr>
          <w:rFonts w:asciiTheme="majorBidi" w:hAnsiTheme="majorBidi" w:cstheme="majorBidi"/>
        </w:rPr>
        <w:t>Collea</w:t>
      </w:r>
      <w:r w:rsidR="00D20296" w:rsidRPr="009827AC">
        <w:rPr>
          <w:rFonts w:asciiTheme="majorBidi" w:hAnsiTheme="majorBidi" w:cstheme="majorBidi"/>
        </w:rPr>
        <w:t>gue</w:t>
      </w:r>
      <w:r w:rsidR="009827AC" w:rsidRPr="009827AC">
        <w:rPr>
          <w:rFonts w:asciiTheme="majorBidi" w:hAnsiTheme="majorBidi" w:cstheme="majorBidi"/>
        </w:rPr>
        <w:t xml:space="preserve"> </w:t>
      </w:r>
      <w:r w:rsidR="00D03437" w:rsidRPr="009827AC">
        <w:rPr>
          <w:rFonts w:asciiTheme="majorBidi" w:hAnsiTheme="majorBidi" w:cstheme="majorBidi"/>
        </w:rPr>
        <w:t>etc</w:t>
      </w:r>
      <w:r w:rsidR="00D4558B" w:rsidRPr="009827AC">
        <w:rPr>
          <w:rFonts w:asciiTheme="majorBidi" w:hAnsiTheme="majorBidi" w:cstheme="majorBidi"/>
        </w:rPr>
        <w:t>.</w:t>
      </w:r>
      <w:r w:rsidR="00D20296" w:rsidRPr="009827AC">
        <w:rPr>
          <w:rFonts w:asciiTheme="majorBidi" w:hAnsiTheme="majorBidi" w:cstheme="majorBidi"/>
        </w:rPr>
        <w:t xml:space="preserve"> </w:t>
      </w:r>
      <w:r w:rsidRPr="009827AC">
        <w:rPr>
          <w:rFonts w:asciiTheme="majorBidi" w:hAnsiTheme="majorBidi" w:cstheme="majorBidi"/>
        </w:rPr>
        <w:t xml:space="preserve">Finally </w:t>
      </w:r>
      <w:r w:rsidR="00D20296" w:rsidRPr="009827AC">
        <w:rPr>
          <w:rFonts w:asciiTheme="majorBidi" w:hAnsiTheme="majorBidi" w:cstheme="majorBidi"/>
        </w:rPr>
        <w:t>re</w:t>
      </w:r>
      <w:r w:rsidR="009C436B" w:rsidRPr="009827AC">
        <w:rPr>
          <w:rFonts w:asciiTheme="majorBidi" w:hAnsiTheme="majorBidi" w:cstheme="majorBidi"/>
        </w:rPr>
        <w:t>fine</w:t>
      </w:r>
      <w:r w:rsidR="009827AC">
        <w:rPr>
          <w:rFonts w:asciiTheme="majorBidi" w:hAnsiTheme="majorBidi" w:cstheme="majorBidi"/>
        </w:rPr>
        <w:t xml:space="preserve"> and make a list or map. This process of mapping is called</w:t>
      </w:r>
      <w:r w:rsidR="009C436B" w:rsidRPr="009827AC">
        <w:rPr>
          <w:rFonts w:asciiTheme="majorBidi" w:hAnsiTheme="majorBidi" w:cstheme="majorBidi"/>
        </w:rPr>
        <w:t xml:space="preserve"> mapping community assets</w:t>
      </w:r>
      <w:r w:rsidR="00D20296" w:rsidRPr="009827AC">
        <w:rPr>
          <w:rFonts w:asciiTheme="majorBidi" w:hAnsiTheme="majorBidi" w:cstheme="majorBidi"/>
        </w:rPr>
        <w:t>.</w:t>
      </w:r>
      <w:sdt>
        <w:sdtPr>
          <w:id w:val="9376555"/>
          <w:citation/>
        </w:sdtPr>
        <w:sdtContent>
          <w:r w:rsidR="003127F0" w:rsidRPr="009827AC">
            <w:rPr>
              <w:rFonts w:asciiTheme="majorBidi" w:hAnsiTheme="majorBidi" w:cstheme="majorBidi"/>
            </w:rPr>
            <w:fldChar w:fldCharType="begin"/>
          </w:r>
          <w:r w:rsidR="005D5F26" w:rsidRPr="009827AC">
            <w:rPr>
              <w:rFonts w:asciiTheme="majorBidi" w:hAnsiTheme="majorBidi" w:cstheme="majorBidi"/>
            </w:rPr>
            <w:instrText xml:space="preserve"> CITATION sec20 \l 1033 </w:instrText>
          </w:r>
          <w:r w:rsidR="003127F0" w:rsidRPr="009827AC">
            <w:rPr>
              <w:rFonts w:asciiTheme="majorBidi" w:hAnsiTheme="majorBidi" w:cstheme="majorBidi"/>
            </w:rPr>
            <w:fldChar w:fldCharType="separate"/>
          </w:r>
          <w:r w:rsidR="00B55489" w:rsidRPr="009827AC">
            <w:rPr>
              <w:rFonts w:asciiTheme="majorBidi" w:hAnsiTheme="majorBidi" w:cstheme="majorBidi"/>
              <w:noProof/>
            </w:rPr>
            <w:t xml:space="preserve"> (section8.identifying community assets and resources)</w:t>
          </w:r>
          <w:r w:rsidR="003127F0" w:rsidRPr="009827AC">
            <w:rPr>
              <w:rFonts w:asciiTheme="majorBidi" w:hAnsiTheme="majorBidi" w:cstheme="majorBidi"/>
            </w:rPr>
            <w:fldChar w:fldCharType="end"/>
          </w:r>
        </w:sdtContent>
      </w:sdt>
    </w:p>
    <w:p w:rsidR="008611DC" w:rsidRPr="008611DC" w:rsidRDefault="00E83B84" w:rsidP="008611DC">
      <w:pPr>
        <w:pStyle w:val="ListParagraph"/>
        <w:jc w:val="both"/>
        <w:rPr>
          <w:rFonts w:asciiTheme="majorBidi" w:hAnsiTheme="majorBidi" w:cstheme="majorBidi"/>
        </w:rPr>
      </w:pPr>
      <w:r w:rsidRPr="00E83B84">
        <w:rPr>
          <w:rFonts w:asciiTheme="majorBidi" w:hAnsiTheme="majorBidi" w:cstheme="majorBidi"/>
          <w:b/>
          <w:bCs/>
          <w:color w:val="FF0000"/>
          <w:sz w:val="28"/>
          <w:szCs w:val="28"/>
        </w:rPr>
        <w:t>*</w:t>
      </w:r>
      <w:r w:rsidR="00D4558B" w:rsidRPr="00D82242">
        <w:rPr>
          <w:rFonts w:asciiTheme="majorBidi" w:hAnsiTheme="majorBidi" w:cstheme="majorBidi"/>
        </w:rPr>
        <w:t xml:space="preserve">It will be quite helpful to Identify if an asset mapping activity has been done </w:t>
      </w:r>
      <w:r w:rsidR="008611DC">
        <w:rPr>
          <w:rFonts w:asciiTheme="majorBidi" w:hAnsiTheme="majorBidi" w:cstheme="majorBidi"/>
        </w:rPr>
        <w:t>previously in the community.</w:t>
      </w:r>
    </w:p>
    <w:p w:rsidR="00D20296" w:rsidRDefault="00E86701" w:rsidP="00740994">
      <w:pPr>
        <w:jc w:val="center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  <w:noProof/>
        </w:rPr>
        <w:drawing>
          <wp:inline distT="0" distB="0" distL="0" distR="0">
            <wp:extent cx="4000500" cy="3495675"/>
            <wp:effectExtent l="171450" t="133350" r="361950" b="314325"/>
            <wp:docPr id="2" name="Picture 1" descr="sample-community-asset-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community-asset-map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0994" w:rsidRDefault="008611DC" w:rsidP="00740994">
      <w:pPr>
        <w:jc w:val="both"/>
        <w:rPr>
          <w:rFonts w:asciiTheme="majorBidi" w:hAnsiTheme="majorBidi" w:cstheme="majorBidi"/>
          <w:b/>
          <w:bCs/>
          <w:noProof/>
          <w:color w:val="595959" w:themeColor="text1" w:themeTint="A6"/>
        </w:rPr>
      </w:pPr>
      <w:r w:rsidRPr="00740994">
        <w:rPr>
          <w:rFonts w:asciiTheme="majorBidi" w:hAnsiTheme="majorBidi" w:cstheme="majorBidi"/>
          <w:b/>
          <w:bCs/>
          <w:noProof/>
          <w:color w:val="000000" w:themeColor="text1"/>
        </w:rPr>
        <w:t>Source:</w:t>
      </w:r>
      <w:r w:rsidRPr="00740994">
        <w:rPr>
          <w:rFonts w:asciiTheme="majorBidi" w:hAnsiTheme="majorBidi" w:cstheme="majorBidi"/>
          <w:b/>
          <w:bCs/>
          <w:noProof/>
          <w:color w:val="C00000"/>
        </w:rPr>
        <w:t xml:space="preserve"> Discovering Community Power;</w:t>
      </w:r>
      <w:r w:rsidR="00740994" w:rsidRPr="00740994">
        <w:rPr>
          <w:rFonts w:asciiTheme="majorBidi" w:hAnsiTheme="majorBidi" w:cstheme="majorBidi"/>
          <w:b/>
          <w:bCs/>
          <w:noProof/>
          <w:color w:val="C00000"/>
        </w:rPr>
        <w:t xml:space="preserve"> </w:t>
      </w:r>
      <w:r w:rsidRPr="00740994">
        <w:rPr>
          <w:rFonts w:asciiTheme="majorBidi" w:hAnsiTheme="majorBidi" w:cstheme="majorBidi"/>
          <w:b/>
          <w:bCs/>
          <w:noProof/>
          <w:color w:val="C00000"/>
        </w:rPr>
        <w:t>A Guide to Mobilizing Local Assets and Your Organization’s Capacity,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Kretzmann, J. &amp; Mc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K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night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 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,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J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.;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 A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sset-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B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ased 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C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ommunity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 D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evelopment 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I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nstitute,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 S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chool of 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E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ducation and 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S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ocial 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P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olicy;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 N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orthwestern 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U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niversity,</w:t>
      </w:r>
      <w:r w:rsidR="00740994"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 xml:space="preserve"> </w:t>
      </w:r>
      <w:r w:rsidRPr="00740994">
        <w:rPr>
          <w:rFonts w:asciiTheme="majorBidi" w:hAnsiTheme="majorBidi" w:cstheme="majorBidi"/>
          <w:b/>
          <w:bCs/>
          <w:noProof/>
          <w:color w:val="595959" w:themeColor="text1" w:themeTint="A6"/>
        </w:rPr>
        <w:t>2005.</w:t>
      </w:r>
    </w:p>
    <w:p w:rsidR="006249BA" w:rsidRPr="00740994" w:rsidRDefault="00AD0C25" w:rsidP="00740994">
      <w:pPr>
        <w:jc w:val="both"/>
        <w:rPr>
          <w:rFonts w:asciiTheme="majorBidi" w:hAnsiTheme="majorBidi" w:cstheme="majorBidi"/>
          <w:b/>
          <w:bCs/>
          <w:noProof/>
          <w:color w:val="C00000"/>
        </w:rPr>
      </w:pPr>
      <w:r w:rsidRPr="00740994">
        <w:rPr>
          <w:rFonts w:asciiTheme="majorBidi" w:hAnsiTheme="majorBidi"/>
          <w:b/>
          <w:bCs/>
          <w:sz w:val="28"/>
          <w:szCs w:val="28"/>
          <w:u w:val="thick"/>
        </w:rPr>
        <w:t xml:space="preserve">Utilization </w:t>
      </w:r>
      <w:r w:rsidR="00D20296" w:rsidRPr="00740994">
        <w:rPr>
          <w:rFonts w:asciiTheme="majorBidi" w:hAnsiTheme="majorBidi"/>
          <w:b/>
          <w:bCs/>
          <w:sz w:val="28"/>
          <w:szCs w:val="28"/>
          <w:u w:val="thick"/>
        </w:rPr>
        <w:t>of resources</w:t>
      </w:r>
      <w:r w:rsidR="009C436B" w:rsidRPr="00740994">
        <w:rPr>
          <w:rFonts w:asciiTheme="majorBidi" w:hAnsiTheme="majorBidi"/>
          <w:b/>
          <w:bCs/>
          <w:sz w:val="28"/>
          <w:szCs w:val="28"/>
          <w:u w:val="thick"/>
        </w:rPr>
        <w:t xml:space="preserve"> for development(community participation</w:t>
      </w:r>
      <w:r w:rsidR="006249BA" w:rsidRPr="00740994">
        <w:rPr>
          <w:rFonts w:asciiTheme="majorBidi" w:hAnsiTheme="majorBidi"/>
          <w:b/>
          <w:bCs/>
          <w:sz w:val="28"/>
          <w:szCs w:val="28"/>
          <w:u w:val="thick"/>
        </w:rPr>
        <w:t xml:space="preserve">) </w:t>
      </w:r>
    </w:p>
    <w:p w:rsidR="006249BA" w:rsidRPr="00D03437" w:rsidRDefault="006249BA" w:rsidP="00D03437">
      <w:pPr>
        <w:pStyle w:val="Heading1"/>
        <w:spacing w:before="0"/>
        <w:jc w:val="center"/>
        <w:rPr>
          <w:rFonts w:asciiTheme="majorBidi" w:hAnsiTheme="majorBidi"/>
          <w:sz w:val="18"/>
          <w:szCs w:val="18"/>
        </w:rPr>
      </w:pPr>
      <w:r w:rsidRPr="00D03437">
        <w:rPr>
          <w:rFonts w:asciiTheme="majorBidi" w:hAnsiTheme="majorBidi"/>
          <w:color w:val="FF0000"/>
          <w:sz w:val="18"/>
          <w:szCs w:val="18"/>
        </w:rPr>
        <w:t>“AS AN INDIVIDUAL I COULD DO NOTHING.</w:t>
      </w:r>
      <w:r w:rsidR="009827AC">
        <w:rPr>
          <w:rFonts w:asciiTheme="majorBidi" w:hAnsiTheme="majorBidi"/>
          <w:color w:val="FF0000"/>
          <w:sz w:val="18"/>
          <w:szCs w:val="18"/>
        </w:rPr>
        <w:t xml:space="preserve"> </w:t>
      </w:r>
      <w:r w:rsidRPr="00D03437">
        <w:rPr>
          <w:rFonts w:asciiTheme="majorBidi" w:hAnsiTheme="majorBidi"/>
          <w:color w:val="FF0000"/>
          <w:sz w:val="18"/>
          <w:szCs w:val="18"/>
        </w:rPr>
        <w:t>AS A GROUP WE COULD FIND A WAY TO SOLVE EACH OTHER’S PROBLEMS”</w:t>
      </w:r>
    </w:p>
    <w:p w:rsidR="001D63CB" w:rsidRPr="00D82242" w:rsidRDefault="00AD0C25" w:rsidP="00E4011C">
      <w:p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After </w:t>
      </w:r>
      <w:r w:rsidR="00D7367F">
        <w:rPr>
          <w:rFonts w:asciiTheme="majorBidi" w:hAnsiTheme="majorBidi" w:cstheme="majorBidi"/>
        </w:rPr>
        <w:t xml:space="preserve">identification </w:t>
      </w:r>
      <w:r w:rsidR="00566899" w:rsidRPr="00D82242">
        <w:rPr>
          <w:rFonts w:asciiTheme="majorBidi" w:hAnsiTheme="majorBidi" w:cstheme="majorBidi"/>
        </w:rPr>
        <w:t>of resources,</w:t>
      </w:r>
      <w:r w:rsidR="00D7367F">
        <w:rPr>
          <w:rFonts w:asciiTheme="majorBidi" w:hAnsiTheme="majorBidi" w:cstheme="majorBidi"/>
        </w:rPr>
        <w:t xml:space="preserve"> </w:t>
      </w:r>
      <w:r w:rsidR="00566899" w:rsidRPr="00D82242">
        <w:rPr>
          <w:rFonts w:asciiTheme="majorBidi" w:hAnsiTheme="majorBidi" w:cstheme="majorBidi"/>
        </w:rPr>
        <w:t>implementation policies,</w:t>
      </w:r>
      <w:r w:rsidR="00D7367F">
        <w:rPr>
          <w:rFonts w:asciiTheme="majorBidi" w:hAnsiTheme="majorBidi" w:cstheme="majorBidi"/>
        </w:rPr>
        <w:t xml:space="preserve"> </w:t>
      </w:r>
      <w:r w:rsidR="00566899" w:rsidRPr="00D82242">
        <w:rPr>
          <w:rFonts w:asciiTheme="majorBidi" w:hAnsiTheme="majorBidi" w:cstheme="majorBidi"/>
        </w:rPr>
        <w:t>planning,</w:t>
      </w:r>
      <w:r w:rsidR="00D7367F">
        <w:rPr>
          <w:rFonts w:asciiTheme="majorBidi" w:hAnsiTheme="majorBidi" w:cstheme="majorBidi"/>
        </w:rPr>
        <w:t xml:space="preserve"> </w:t>
      </w:r>
      <w:r w:rsidR="00566899" w:rsidRPr="00D82242">
        <w:rPr>
          <w:rFonts w:asciiTheme="majorBidi" w:hAnsiTheme="majorBidi" w:cstheme="majorBidi"/>
        </w:rPr>
        <w:t>deve</w:t>
      </w:r>
      <w:r w:rsidR="00D7367F">
        <w:rPr>
          <w:rFonts w:asciiTheme="majorBidi" w:hAnsiTheme="majorBidi" w:cstheme="majorBidi"/>
        </w:rPr>
        <w:t xml:space="preserve">loping and delivering services </w:t>
      </w:r>
      <w:r w:rsidR="009827AC">
        <w:rPr>
          <w:rFonts w:asciiTheme="majorBidi" w:hAnsiTheme="majorBidi" w:cstheme="majorBidi"/>
        </w:rPr>
        <w:t xml:space="preserve">are </w:t>
      </w:r>
      <w:r w:rsidR="00AD6F6C">
        <w:rPr>
          <w:rFonts w:asciiTheme="majorBidi" w:hAnsiTheme="majorBidi" w:cstheme="majorBidi"/>
        </w:rPr>
        <w:t>formulated. T</w:t>
      </w:r>
      <w:r w:rsidR="00566899" w:rsidRPr="00D82242">
        <w:rPr>
          <w:rFonts w:asciiTheme="majorBidi" w:hAnsiTheme="majorBidi" w:cstheme="majorBidi"/>
        </w:rPr>
        <w:t xml:space="preserve">his is done through </w:t>
      </w:r>
      <w:r w:rsidR="001D63CB" w:rsidRPr="00D82242">
        <w:rPr>
          <w:rFonts w:asciiTheme="majorBidi" w:hAnsiTheme="majorBidi" w:cstheme="majorBidi"/>
        </w:rPr>
        <w:t>community involvement</w:t>
      </w:r>
      <w:r w:rsidR="006249BA" w:rsidRPr="00D82242">
        <w:rPr>
          <w:rFonts w:asciiTheme="majorBidi" w:hAnsiTheme="majorBidi" w:cstheme="majorBidi"/>
        </w:rPr>
        <w:t xml:space="preserve"> as it is responsive,</w:t>
      </w:r>
      <w:r w:rsidR="00D7367F">
        <w:rPr>
          <w:rFonts w:asciiTheme="majorBidi" w:hAnsiTheme="majorBidi" w:cstheme="majorBidi"/>
        </w:rPr>
        <w:t xml:space="preserve"> </w:t>
      </w:r>
      <w:r w:rsidR="006249BA" w:rsidRPr="00D82242">
        <w:rPr>
          <w:rFonts w:asciiTheme="majorBidi" w:hAnsiTheme="majorBidi" w:cstheme="majorBidi"/>
        </w:rPr>
        <w:t>reactive,</w:t>
      </w:r>
      <w:r w:rsidR="00AD6F6C">
        <w:rPr>
          <w:rFonts w:asciiTheme="majorBidi" w:hAnsiTheme="majorBidi" w:cstheme="majorBidi"/>
        </w:rPr>
        <w:t xml:space="preserve"> </w:t>
      </w:r>
      <w:r w:rsidR="006249BA" w:rsidRPr="00D82242">
        <w:rPr>
          <w:rFonts w:asciiTheme="majorBidi" w:hAnsiTheme="majorBidi" w:cstheme="majorBidi"/>
        </w:rPr>
        <w:t>strategic,</w:t>
      </w:r>
      <w:r w:rsidR="00AD6F6C">
        <w:rPr>
          <w:rFonts w:asciiTheme="majorBidi" w:hAnsiTheme="majorBidi" w:cstheme="majorBidi"/>
        </w:rPr>
        <w:t xml:space="preserve"> </w:t>
      </w:r>
      <w:r w:rsidR="006249BA" w:rsidRPr="00D82242">
        <w:rPr>
          <w:rFonts w:asciiTheme="majorBidi" w:hAnsiTheme="majorBidi" w:cstheme="majorBidi"/>
        </w:rPr>
        <w:t>generative,</w:t>
      </w:r>
      <w:r w:rsidR="00AD6F6C">
        <w:rPr>
          <w:rFonts w:asciiTheme="majorBidi" w:hAnsiTheme="majorBidi" w:cstheme="majorBidi"/>
        </w:rPr>
        <w:t xml:space="preserve"> </w:t>
      </w:r>
      <w:r w:rsidR="006249BA" w:rsidRPr="00D82242">
        <w:rPr>
          <w:rFonts w:asciiTheme="majorBidi" w:hAnsiTheme="majorBidi" w:cstheme="majorBidi"/>
        </w:rPr>
        <w:t>supportive,</w:t>
      </w:r>
      <w:r w:rsidR="00AD6F6C">
        <w:rPr>
          <w:rFonts w:asciiTheme="majorBidi" w:hAnsiTheme="majorBidi" w:cstheme="majorBidi"/>
        </w:rPr>
        <w:t xml:space="preserve"> </w:t>
      </w:r>
      <w:r w:rsidR="006249BA" w:rsidRPr="00D82242">
        <w:rPr>
          <w:rFonts w:asciiTheme="majorBidi" w:hAnsiTheme="majorBidi" w:cstheme="majorBidi"/>
        </w:rPr>
        <w:t>helping and engaging.</w:t>
      </w:r>
      <w:r w:rsidR="00AD6F6C">
        <w:rPr>
          <w:rFonts w:asciiTheme="majorBidi" w:hAnsiTheme="majorBidi" w:cstheme="majorBidi"/>
        </w:rPr>
        <w:t xml:space="preserve"> T</w:t>
      </w:r>
      <w:r w:rsidR="004840E3" w:rsidRPr="00D82242">
        <w:rPr>
          <w:rFonts w:asciiTheme="majorBidi" w:hAnsiTheme="majorBidi" w:cstheme="majorBidi"/>
        </w:rPr>
        <w:t xml:space="preserve">hus </w:t>
      </w:r>
      <w:r w:rsidR="001D63CB" w:rsidRPr="00D82242">
        <w:rPr>
          <w:rFonts w:asciiTheme="majorBidi" w:hAnsiTheme="majorBidi" w:cstheme="majorBidi"/>
        </w:rPr>
        <w:t>community develops:</w:t>
      </w:r>
    </w:p>
    <w:p w:rsidR="001D63CB" w:rsidRPr="00D82242" w:rsidRDefault="001D63CB" w:rsidP="00E4011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Self-reliance</w:t>
      </w:r>
    </w:p>
    <w:p w:rsidR="001D63CB" w:rsidRPr="00D82242" w:rsidRDefault="001D63CB" w:rsidP="00E4011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Critical awareness</w:t>
      </w:r>
    </w:p>
    <w:p w:rsidR="004840E3" w:rsidRPr="00D82242" w:rsidRDefault="001D63CB" w:rsidP="00E4011C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Problem solving skills</w:t>
      </w:r>
    </w:p>
    <w:p w:rsidR="00B82E6B" w:rsidRPr="00D82242" w:rsidRDefault="00AD0C25" w:rsidP="00E4011C">
      <w:p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lastRenderedPageBreak/>
        <w:t xml:space="preserve">Program </w:t>
      </w:r>
      <w:r w:rsidR="00AD6F6C">
        <w:rPr>
          <w:rFonts w:asciiTheme="majorBidi" w:hAnsiTheme="majorBidi" w:cstheme="majorBidi"/>
        </w:rPr>
        <w:t xml:space="preserve">is entirely </w:t>
      </w:r>
      <w:r w:rsidR="001D63CB" w:rsidRPr="00D82242">
        <w:rPr>
          <w:rFonts w:asciiTheme="majorBidi" w:hAnsiTheme="majorBidi" w:cstheme="majorBidi"/>
        </w:rPr>
        <w:t>run by the community,</w:t>
      </w:r>
      <w:r w:rsidR="00AD6F6C">
        <w:rPr>
          <w:rFonts w:asciiTheme="majorBidi" w:hAnsiTheme="majorBidi" w:cstheme="majorBidi"/>
        </w:rPr>
        <w:t xml:space="preserve"> </w:t>
      </w:r>
      <w:r w:rsidR="001D63CB" w:rsidRPr="00D82242">
        <w:rPr>
          <w:rFonts w:asciiTheme="majorBidi" w:hAnsiTheme="majorBidi" w:cstheme="majorBidi"/>
        </w:rPr>
        <w:t>except for some external fin</w:t>
      </w:r>
      <w:r w:rsidR="004840E3" w:rsidRPr="00D82242">
        <w:rPr>
          <w:rFonts w:asciiTheme="majorBidi" w:hAnsiTheme="majorBidi" w:cstheme="majorBidi"/>
        </w:rPr>
        <w:t>a</w:t>
      </w:r>
      <w:r w:rsidR="00AD6F6C">
        <w:rPr>
          <w:rFonts w:asciiTheme="majorBidi" w:hAnsiTheme="majorBidi" w:cstheme="majorBidi"/>
        </w:rPr>
        <w:t>ncial and technical assistance. I</w:t>
      </w:r>
      <w:r w:rsidR="004840E3" w:rsidRPr="00D82242">
        <w:rPr>
          <w:rFonts w:asciiTheme="majorBidi" w:hAnsiTheme="majorBidi" w:cstheme="majorBidi"/>
        </w:rPr>
        <w:t>n this way a team is build up and then duties are assigned to each member according to his/her assets</w:t>
      </w:r>
      <w:r w:rsidR="00AD6F6C">
        <w:rPr>
          <w:rFonts w:asciiTheme="majorBidi" w:hAnsiTheme="majorBidi" w:cstheme="majorBidi"/>
        </w:rPr>
        <w:t xml:space="preserve"> </w:t>
      </w:r>
      <w:r w:rsidR="004840E3" w:rsidRPr="00D82242">
        <w:rPr>
          <w:rFonts w:asciiTheme="majorBidi" w:hAnsiTheme="majorBidi" w:cstheme="majorBidi"/>
        </w:rPr>
        <w:t>(skill set)</w:t>
      </w:r>
      <w:r w:rsidR="00673059" w:rsidRPr="00D82242">
        <w:rPr>
          <w:rFonts w:asciiTheme="majorBidi" w:hAnsiTheme="majorBidi" w:cstheme="majorBidi"/>
        </w:rPr>
        <w:t>,</w:t>
      </w:r>
      <w:r w:rsidR="00AD6F6C">
        <w:rPr>
          <w:rFonts w:asciiTheme="majorBidi" w:hAnsiTheme="majorBidi" w:cstheme="majorBidi"/>
        </w:rPr>
        <w:t xml:space="preserve"> </w:t>
      </w:r>
      <w:r w:rsidR="00673059" w:rsidRPr="00D82242">
        <w:rPr>
          <w:rFonts w:asciiTheme="majorBidi" w:hAnsiTheme="majorBidi" w:cstheme="majorBidi"/>
        </w:rPr>
        <w:t>time and financial resources</w:t>
      </w:r>
      <w:r w:rsidR="00AD6F6C">
        <w:rPr>
          <w:rFonts w:asciiTheme="majorBidi" w:hAnsiTheme="majorBidi" w:cstheme="majorBidi"/>
        </w:rPr>
        <w:t>. F</w:t>
      </w:r>
      <w:r w:rsidR="004840E3" w:rsidRPr="00D82242">
        <w:rPr>
          <w:rFonts w:asciiTheme="majorBidi" w:hAnsiTheme="majorBidi" w:cstheme="majorBidi"/>
        </w:rPr>
        <w:t>or effective team working</w:t>
      </w:r>
      <w:r w:rsidR="00673059" w:rsidRPr="00D82242">
        <w:rPr>
          <w:rFonts w:asciiTheme="majorBidi" w:hAnsiTheme="majorBidi" w:cstheme="majorBidi"/>
        </w:rPr>
        <w:t>,</w:t>
      </w:r>
      <w:r w:rsidR="004840E3" w:rsidRPr="00D82242">
        <w:rPr>
          <w:rFonts w:asciiTheme="majorBidi" w:hAnsiTheme="majorBidi" w:cstheme="majorBidi"/>
        </w:rPr>
        <w:t xml:space="preserve"> End (result) of a task is given as well </w:t>
      </w:r>
      <w:r w:rsidR="00AD6F6C">
        <w:rPr>
          <w:rFonts w:asciiTheme="majorBidi" w:hAnsiTheme="majorBidi" w:cstheme="majorBidi"/>
        </w:rPr>
        <w:t>as Don’t</w:t>
      </w:r>
      <w:r w:rsidR="004840E3" w:rsidRPr="00D82242">
        <w:rPr>
          <w:rFonts w:asciiTheme="majorBidi" w:hAnsiTheme="majorBidi" w:cstheme="majorBidi"/>
        </w:rPr>
        <w:t>s to members</w:t>
      </w:r>
      <w:r w:rsidR="00AD6F6C">
        <w:rPr>
          <w:rFonts w:asciiTheme="majorBidi" w:hAnsiTheme="majorBidi" w:cstheme="majorBidi"/>
        </w:rPr>
        <w:t xml:space="preserve"> </w:t>
      </w:r>
      <w:r w:rsidR="004840E3" w:rsidRPr="00D82242">
        <w:rPr>
          <w:rFonts w:asciiTheme="majorBidi" w:hAnsiTheme="majorBidi" w:cstheme="majorBidi"/>
        </w:rPr>
        <w:t>(Stephen R.</w:t>
      </w:r>
      <w:r w:rsidR="00AD6F6C">
        <w:rPr>
          <w:rFonts w:asciiTheme="majorBidi" w:hAnsiTheme="majorBidi" w:cstheme="majorBidi"/>
        </w:rPr>
        <w:t xml:space="preserve"> </w:t>
      </w:r>
      <w:r w:rsidR="004840E3" w:rsidRPr="00D82242">
        <w:rPr>
          <w:rFonts w:asciiTheme="majorBidi" w:hAnsiTheme="majorBidi" w:cstheme="majorBidi"/>
        </w:rPr>
        <w:t>Covey).</w:t>
      </w:r>
      <w:r w:rsidR="00B82E6B" w:rsidRPr="00D82242">
        <w:rPr>
          <w:rFonts w:asciiTheme="majorBidi" w:hAnsiTheme="majorBidi" w:cstheme="majorBidi"/>
        </w:rPr>
        <w:t>res</w:t>
      </w:r>
      <w:r w:rsidR="00AD6F6C">
        <w:rPr>
          <w:rFonts w:asciiTheme="majorBidi" w:hAnsiTheme="majorBidi" w:cstheme="majorBidi"/>
        </w:rPr>
        <w:t xml:space="preserve">ource utilization can be used to: </w:t>
      </w:r>
    </w:p>
    <w:p w:rsidR="00B82E6B" w:rsidRPr="00D82242" w:rsidRDefault="00AD0C25" w:rsidP="00E401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Find </w:t>
      </w:r>
      <w:r w:rsidR="00B82E6B" w:rsidRPr="00D82242">
        <w:rPr>
          <w:rFonts w:asciiTheme="majorBidi" w:hAnsiTheme="majorBidi" w:cstheme="majorBidi"/>
        </w:rPr>
        <w:t xml:space="preserve">new ways to bring groups and organizations together </w:t>
      </w:r>
    </w:p>
    <w:p w:rsidR="00B97736" w:rsidRPr="00D82242" w:rsidRDefault="00B82E6B" w:rsidP="00E4011C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 xml:space="preserve"> </w:t>
      </w:r>
      <w:r w:rsidR="00AD0C25" w:rsidRPr="00D82242">
        <w:rPr>
          <w:rFonts w:asciiTheme="majorBidi" w:hAnsiTheme="majorBidi" w:cstheme="majorBidi"/>
        </w:rPr>
        <w:t xml:space="preserve">Publicize </w:t>
      </w:r>
      <w:r w:rsidR="00B97736" w:rsidRPr="00D82242">
        <w:rPr>
          <w:rFonts w:asciiTheme="majorBidi" w:hAnsiTheme="majorBidi" w:cstheme="majorBidi"/>
        </w:rPr>
        <w:t>to  attract  new businesses and other opportunities to  community</w:t>
      </w:r>
    </w:p>
    <w:p w:rsidR="00B82E6B" w:rsidRPr="00D82242" w:rsidRDefault="00AD0C25" w:rsidP="00E4011C">
      <w:pPr>
        <w:pStyle w:val="Heading3"/>
        <w:spacing w:before="0"/>
        <w:jc w:val="both"/>
        <w:rPr>
          <w:rFonts w:asciiTheme="majorBidi" w:hAnsiTheme="majorBidi"/>
        </w:rPr>
      </w:pPr>
      <w:r w:rsidRPr="00D82242">
        <w:rPr>
          <w:rFonts w:asciiTheme="majorBidi" w:hAnsiTheme="majorBidi"/>
        </w:rPr>
        <w:t xml:space="preserve">Barriers </w:t>
      </w:r>
      <w:r w:rsidR="00B82E6B" w:rsidRPr="00D82242">
        <w:rPr>
          <w:rFonts w:asciiTheme="majorBidi" w:hAnsiTheme="majorBidi"/>
        </w:rPr>
        <w:t>to community participation</w:t>
      </w:r>
    </w:p>
    <w:p w:rsidR="00B82E6B" w:rsidRPr="00D82242" w:rsidRDefault="00B82E6B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An unfair distribution of work or benefits amongst  people of community</w:t>
      </w:r>
    </w:p>
    <w:p w:rsidR="00B82E6B" w:rsidRPr="00D82242" w:rsidRDefault="00B82E6B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A highly individualistic society</w:t>
      </w:r>
      <w:r w:rsidR="00673059" w:rsidRPr="00D82242">
        <w:rPr>
          <w:rFonts w:asciiTheme="majorBidi" w:hAnsiTheme="majorBidi" w:cstheme="majorBidi"/>
        </w:rPr>
        <w:t xml:space="preserve"> where there is little or no sense of community</w:t>
      </w:r>
    </w:p>
    <w:p w:rsidR="00673059" w:rsidRPr="00D82242" w:rsidRDefault="00673059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The feeling that a government or agenc</w:t>
      </w:r>
      <w:r w:rsidR="00AD6F6C">
        <w:rPr>
          <w:rFonts w:asciiTheme="majorBidi" w:hAnsiTheme="majorBidi" w:cstheme="majorBidi"/>
        </w:rPr>
        <w:t>y should provide the facilities</w:t>
      </w:r>
    </w:p>
    <w:p w:rsidR="00673059" w:rsidRPr="00D82242" w:rsidRDefault="00673059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Physical limits</w:t>
      </w:r>
    </w:p>
    <w:p w:rsidR="00673059" w:rsidRPr="00D82242" w:rsidRDefault="00673059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Cultural restrictions</w:t>
      </w:r>
    </w:p>
    <w:p w:rsidR="00673059" w:rsidRPr="00D82242" w:rsidRDefault="00673059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Language and literacy</w:t>
      </w:r>
    </w:p>
    <w:p w:rsidR="00673059" w:rsidRPr="00D82242" w:rsidRDefault="00673059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Misunderstandin</w:t>
      </w:r>
      <w:r w:rsidR="00AD6F6C">
        <w:rPr>
          <w:rFonts w:asciiTheme="majorBidi" w:hAnsiTheme="majorBidi" w:cstheme="majorBidi"/>
        </w:rPr>
        <w:t>gs</w:t>
      </w:r>
    </w:p>
    <w:p w:rsidR="00673059" w:rsidRPr="00D82242" w:rsidRDefault="00673059" w:rsidP="00E4011C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D82242">
        <w:rPr>
          <w:rFonts w:asciiTheme="majorBidi" w:hAnsiTheme="majorBidi" w:cstheme="majorBidi"/>
        </w:rPr>
        <w:t>Time</w:t>
      </w:r>
    </w:p>
    <w:p w:rsidR="004C4D29" w:rsidRPr="00D03437" w:rsidRDefault="00673059" w:rsidP="00E4011C">
      <w:pPr>
        <w:pStyle w:val="Heading2"/>
        <w:spacing w:before="0"/>
        <w:jc w:val="both"/>
        <w:rPr>
          <w:rFonts w:asciiTheme="majorBidi" w:hAnsiTheme="majorBidi"/>
          <w:color w:val="auto"/>
          <w:sz w:val="24"/>
          <w:szCs w:val="24"/>
          <w:u w:val="thick"/>
        </w:rPr>
      </w:pPr>
      <w:r w:rsidRPr="00D03437">
        <w:rPr>
          <w:rFonts w:asciiTheme="majorBidi" w:hAnsiTheme="majorBidi"/>
          <w:color w:val="auto"/>
          <w:sz w:val="24"/>
          <w:szCs w:val="24"/>
          <w:u w:val="thick"/>
        </w:rPr>
        <w:t>Strategic planning for development</w:t>
      </w:r>
      <w:r w:rsidR="00AD6F6C" w:rsidRPr="00D03437">
        <w:rPr>
          <w:rFonts w:asciiTheme="majorBidi" w:hAnsiTheme="majorBidi"/>
          <w:color w:val="auto"/>
          <w:sz w:val="24"/>
          <w:szCs w:val="24"/>
          <w:u w:val="thick"/>
        </w:rPr>
        <w:t xml:space="preserve"> </w:t>
      </w:r>
      <w:r w:rsidRPr="00D03437">
        <w:rPr>
          <w:rFonts w:asciiTheme="majorBidi" w:hAnsiTheme="majorBidi"/>
          <w:color w:val="auto"/>
          <w:sz w:val="24"/>
          <w:szCs w:val="24"/>
          <w:u w:val="thick"/>
        </w:rPr>
        <w:t>(community linkage and mobilization)</w:t>
      </w:r>
    </w:p>
    <w:p w:rsidR="00354B80" w:rsidRPr="00D82242" w:rsidRDefault="00673059" w:rsidP="009827AC">
      <w:pPr>
        <w:pStyle w:val="Heading2"/>
        <w:spacing w:before="0"/>
        <w:jc w:val="both"/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 Strategic planning considers</w:t>
      </w:r>
      <w:r w:rsidR="004C4D29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 possible future events and trends, and then bases planning and resource allocation on anticipated changes.</w:t>
      </w:r>
      <w:r w:rsidR="00AD6F6C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 A</w:t>
      </w:r>
      <w:r w:rsidR="00D662B1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ll the me</w:t>
      </w:r>
      <w:r w:rsidR="00AD6F6C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mbers must be motivated and enc</w:t>
      </w:r>
      <w:r w:rsidR="00D662B1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ouraged to participate</w:t>
      </w:r>
      <w:r w:rsidR="00AD6F6C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 </w:t>
      </w:r>
      <w:r w:rsidR="00D662B1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(community mobilization).</w:t>
      </w:r>
      <w:r w:rsidR="00AD6F6C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 In order to mobiliz</w:t>
      </w:r>
      <w:r w:rsidR="00354B80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e the community</w:t>
      </w:r>
      <w:r w:rsidR="00AD6F6C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 </w:t>
      </w:r>
      <w:r w:rsidR="00354B80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successfully</w:t>
      </w:r>
      <w:r w:rsidR="00E83B84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, </w:t>
      </w:r>
      <w:r w:rsidR="00AD6F6C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 xml:space="preserve">It is important to identify </w:t>
      </w:r>
      <w:r w:rsidR="00D82242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where the people’s priorities lie an w</w:t>
      </w:r>
      <w:r w:rsidR="00AD6F6C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hat it is that motivates them. A</w:t>
      </w:r>
      <w:r w:rsidR="00D82242" w:rsidRPr="00D82242">
        <w:rPr>
          <w:rFonts w:asciiTheme="majorBidi" w:hAnsiTheme="majorBidi"/>
          <w:b w:val="0"/>
          <w:bCs w:val="0"/>
          <w:color w:val="000000" w:themeColor="text1"/>
          <w:sz w:val="22"/>
          <w:szCs w:val="22"/>
        </w:rPr>
        <w:t>nd make sure that all community members are represented.</w:t>
      </w:r>
    </w:p>
    <w:p w:rsidR="004C4D29" w:rsidRPr="00D82242" w:rsidRDefault="00354B80" w:rsidP="00E4011C">
      <w:pPr>
        <w:pStyle w:val="Heading2"/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sz w:val="22"/>
          <w:szCs w:val="22"/>
        </w:rPr>
        <w:t xml:space="preserve"> </w:t>
      </w:r>
      <w:r w:rsidR="00AD0C25"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The </w:t>
      </w:r>
      <w:r w:rsidR="00E650E2"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basic premises behind strategic planning are</w:t>
      </w:r>
      <w:r w:rsidR="00D662B1"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:</w:t>
      </w:r>
    </w:p>
    <w:p w:rsidR="004C4D29" w:rsidRPr="00D82242" w:rsidRDefault="004C4D29" w:rsidP="00E4011C">
      <w:pPr>
        <w:pStyle w:val="Heading2"/>
        <w:numPr>
          <w:ilvl w:val="0"/>
          <w:numId w:val="8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A thorough understanding of the purpose for </w:t>
      </w:r>
      <w:r w:rsidR="00AD6F6C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the community’s existence i. e. knowing </w:t>
      </w: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how your local economy and socio-political structure works.</w:t>
      </w:r>
    </w:p>
    <w:p w:rsidR="004C4D29" w:rsidRPr="00D82242" w:rsidRDefault="004C4D29" w:rsidP="00E4011C">
      <w:pPr>
        <w:pStyle w:val="Heading2"/>
        <w:numPr>
          <w:ilvl w:val="0"/>
          <w:numId w:val="8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Familiarity with the competition and a comparison of strengths and</w:t>
      </w:r>
      <w:r w:rsidR="00AD6F6C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 </w:t>
      </w: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weaknesses.</w:t>
      </w:r>
    </w:p>
    <w:p w:rsidR="00E650E2" w:rsidRPr="00D82242" w:rsidRDefault="004C4D29" w:rsidP="00E4011C">
      <w:pPr>
        <w:pStyle w:val="Heading2"/>
        <w:numPr>
          <w:ilvl w:val="0"/>
          <w:numId w:val="8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Strateg</w:t>
      </w:r>
      <w:r w:rsidR="00AD6F6C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ies that build on strengths and </w:t>
      </w: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overcome weaknesses. </w:t>
      </w:r>
    </w:p>
    <w:p w:rsidR="00E650E2" w:rsidRPr="00D82242" w:rsidRDefault="00E650E2" w:rsidP="00E4011C">
      <w:pPr>
        <w:pStyle w:val="Heading2"/>
        <w:spacing w:before="0"/>
        <w:jc w:val="both"/>
        <w:rPr>
          <w:rFonts w:asciiTheme="majorBidi" w:hAnsiTheme="majorBidi"/>
          <w:sz w:val="22"/>
          <w:szCs w:val="22"/>
        </w:rPr>
      </w:pPr>
      <w:r w:rsidRPr="00D82242">
        <w:rPr>
          <w:rFonts w:asciiTheme="majorBidi" w:hAnsiTheme="majorBidi"/>
          <w:sz w:val="22"/>
          <w:szCs w:val="22"/>
        </w:rPr>
        <w:t>The final document should address thes</w:t>
      </w:r>
      <w:r w:rsidR="00AD6F6C">
        <w:rPr>
          <w:rFonts w:asciiTheme="majorBidi" w:hAnsiTheme="majorBidi"/>
          <w:sz w:val="22"/>
          <w:szCs w:val="22"/>
        </w:rPr>
        <w:t>e</w:t>
      </w:r>
      <w:r w:rsidRPr="00D82242">
        <w:rPr>
          <w:rFonts w:asciiTheme="majorBidi" w:hAnsiTheme="majorBidi"/>
          <w:sz w:val="22"/>
          <w:szCs w:val="22"/>
        </w:rPr>
        <w:t xml:space="preserve"> five questions </w:t>
      </w:r>
    </w:p>
    <w:p w:rsidR="00D662B1" w:rsidRPr="00D82242" w:rsidRDefault="00E650E2" w:rsidP="00E4011C">
      <w:pPr>
        <w:pStyle w:val="Heading2"/>
        <w:numPr>
          <w:ilvl w:val="0"/>
          <w:numId w:val="10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What do we want our community to become?</w:t>
      </w:r>
    </w:p>
    <w:p w:rsidR="00D662B1" w:rsidRPr="00D82242" w:rsidRDefault="00E650E2" w:rsidP="00E4011C">
      <w:pPr>
        <w:pStyle w:val="Heading2"/>
        <w:numPr>
          <w:ilvl w:val="0"/>
          <w:numId w:val="10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What are all the possible actions we can take to improve the quality of life in our community, given our vision statement above?</w:t>
      </w:r>
    </w:p>
    <w:p w:rsidR="00D662B1" w:rsidRPr="00D82242" w:rsidRDefault="00E650E2" w:rsidP="00E4011C">
      <w:pPr>
        <w:pStyle w:val="Heading2"/>
        <w:numPr>
          <w:ilvl w:val="0"/>
          <w:numId w:val="10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 How do we organize and proceed to implement our plan?</w:t>
      </w:r>
    </w:p>
    <w:p w:rsidR="00D662B1" w:rsidRPr="00D82242" w:rsidRDefault="00E650E2" w:rsidP="00E4011C">
      <w:pPr>
        <w:pStyle w:val="Heading2"/>
        <w:numPr>
          <w:ilvl w:val="0"/>
          <w:numId w:val="10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 Who is going to lead and who is going to follow to implement our plan?</w:t>
      </w:r>
    </w:p>
    <w:p w:rsidR="00E650E2" w:rsidRPr="00D82242" w:rsidRDefault="00E650E2" w:rsidP="00E4011C">
      <w:pPr>
        <w:pStyle w:val="Heading2"/>
        <w:numPr>
          <w:ilvl w:val="0"/>
          <w:numId w:val="10"/>
        </w:numPr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 xml:space="preserve"> Where do we find all the resources to support the implementation of our plan?</w:t>
      </w:r>
    </w:p>
    <w:p w:rsidR="00E650E2" w:rsidRPr="00D82242" w:rsidRDefault="00E650E2" w:rsidP="00E4011C">
      <w:pPr>
        <w:pStyle w:val="ListParagraph"/>
        <w:jc w:val="both"/>
        <w:rPr>
          <w:rFonts w:asciiTheme="majorBidi" w:hAnsiTheme="majorBidi" w:cstheme="majorBidi"/>
        </w:rPr>
      </w:pPr>
    </w:p>
    <w:p w:rsidR="004C4D29" w:rsidRPr="00D82242" w:rsidRDefault="004C4D29" w:rsidP="00E4011C">
      <w:pPr>
        <w:pStyle w:val="Heading2"/>
        <w:spacing w:before="0"/>
        <w:jc w:val="both"/>
        <w:rPr>
          <w:rFonts w:asciiTheme="majorBidi" w:hAnsiTheme="majorBidi"/>
          <w:b w:val="0"/>
          <w:bCs w:val="0"/>
          <w:color w:val="auto"/>
          <w:sz w:val="22"/>
          <w:szCs w:val="22"/>
        </w:rPr>
      </w:pPr>
      <w:r w:rsidRPr="00D82242">
        <w:rPr>
          <w:rFonts w:asciiTheme="majorBidi" w:hAnsiTheme="majorBidi"/>
          <w:b w:val="0"/>
          <w:bCs w:val="0"/>
          <w:color w:val="auto"/>
          <w:sz w:val="22"/>
          <w:szCs w:val="22"/>
        </w:rPr>
        <w:t>-</w:t>
      </w:r>
    </w:p>
    <w:p w:rsidR="00B82E6B" w:rsidRPr="00D82242" w:rsidRDefault="00B82E6B" w:rsidP="00E4011C">
      <w:pPr>
        <w:pStyle w:val="ListParagraph"/>
        <w:ind w:left="1440"/>
        <w:jc w:val="both"/>
        <w:rPr>
          <w:rFonts w:asciiTheme="majorBidi" w:hAnsiTheme="majorBidi" w:cstheme="majorBidi"/>
        </w:rPr>
      </w:pPr>
    </w:p>
    <w:p w:rsidR="00B97736" w:rsidRPr="00D82242" w:rsidRDefault="00B97736" w:rsidP="00E4011C">
      <w:pPr>
        <w:ind w:left="360"/>
        <w:jc w:val="both"/>
        <w:rPr>
          <w:rFonts w:asciiTheme="majorBidi" w:hAnsiTheme="majorBidi" w:cstheme="majorBidi"/>
        </w:rPr>
      </w:pPr>
    </w:p>
    <w:p w:rsidR="008423DD" w:rsidRPr="00D82242" w:rsidRDefault="008423DD" w:rsidP="00E4011C">
      <w:pPr>
        <w:jc w:val="both"/>
        <w:rPr>
          <w:rFonts w:asciiTheme="majorBidi" w:hAnsiTheme="majorBidi" w:cstheme="majorBidi"/>
        </w:rPr>
      </w:pPr>
    </w:p>
    <w:p w:rsidR="009C436B" w:rsidRPr="00D82242" w:rsidRDefault="009C436B" w:rsidP="00E4011C">
      <w:pPr>
        <w:jc w:val="both"/>
        <w:rPr>
          <w:rFonts w:asciiTheme="majorBidi" w:hAnsiTheme="majorBidi" w:cstheme="majorBidi"/>
        </w:rPr>
      </w:pPr>
    </w:p>
    <w:p w:rsidR="003D374F" w:rsidRPr="00D82242" w:rsidRDefault="003D374F" w:rsidP="00E4011C">
      <w:pPr>
        <w:jc w:val="both"/>
        <w:rPr>
          <w:rFonts w:asciiTheme="majorBidi" w:hAnsiTheme="majorBidi" w:cstheme="majorBidi"/>
        </w:rPr>
      </w:pPr>
    </w:p>
    <w:sectPr w:rsidR="003D374F" w:rsidRPr="00D82242" w:rsidSect="00AD0C2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FE" w:rsidRDefault="00A170FE" w:rsidP="00E86701">
      <w:pPr>
        <w:spacing w:after="0" w:line="240" w:lineRule="auto"/>
      </w:pPr>
      <w:r>
        <w:separator/>
      </w:r>
    </w:p>
  </w:endnote>
  <w:endnote w:type="continuationSeparator" w:id="1">
    <w:p w:rsidR="00A170FE" w:rsidRDefault="00A170FE" w:rsidP="00E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</w:rPr>
      <w:id w:val="1749451"/>
      <w:docPartObj>
        <w:docPartGallery w:val="Page Numbers (Bottom of Page)"/>
        <w:docPartUnique/>
      </w:docPartObj>
    </w:sdtPr>
    <w:sdtContent>
      <w:sdt>
        <w:sdtPr>
          <w:rPr>
            <w:b/>
            <w:bCs/>
          </w:rPr>
          <w:id w:val="250395305"/>
          <w:docPartObj>
            <w:docPartGallery w:val="Page Numbers (Top of Page)"/>
            <w:docPartUnique/>
          </w:docPartObj>
        </w:sdtPr>
        <w:sdtContent>
          <w:p w:rsidR="00F36ED7" w:rsidRPr="008F2EBB" w:rsidRDefault="005A3B19" w:rsidP="005A3B19">
            <w:pPr>
              <w:jc w:val="center"/>
              <w:rPr>
                <w:b/>
                <w:bCs/>
              </w:rPr>
            </w:pPr>
            <w:r w:rsidRPr="008F2EBB">
              <w:rPr>
                <w:b/>
                <w:bCs/>
              </w:rPr>
              <w:t xml:space="preserve">Page </w:t>
            </w:r>
            <w:r w:rsidR="003127F0" w:rsidRPr="008F2EBB">
              <w:rPr>
                <w:b/>
                <w:bCs/>
              </w:rPr>
              <w:fldChar w:fldCharType="begin"/>
            </w:r>
            <w:r w:rsidRPr="008F2EBB">
              <w:rPr>
                <w:b/>
                <w:bCs/>
              </w:rPr>
              <w:instrText xml:space="preserve"> PAGE </w:instrText>
            </w:r>
            <w:r w:rsidR="003127F0" w:rsidRPr="008F2EBB">
              <w:rPr>
                <w:b/>
                <w:bCs/>
              </w:rPr>
              <w:fldChar w:fldCharType="separate"/>
            </w:r>
            <w:r w:rsidR="00740994">
              <w:rPr>
                <w:b/>
                <w:bCs/>
                <w:noProof/>
              </w:rPr>
              <w:t>2</w:t>
            </w:r>
            <w:r w:rsidR="003127F0" w:rsidRPr="008F2EBB">
              <w:rPr>
                <w:b/>
                <w:bCs/>
              </w:rPr>
              <w:fldChar w:fldCharType="end"/>
            </w:r>
            <w:r w:rsidRPr="008F2EBB">
              <w:rPr>
                <w:b/>
                <w:bCs/>
              </w:rPr>
              <w:t xml:space="preserve"> of </w:t>
            </w:r>
            <w:r w:rsidR="003127F0" w:rsidRPr="008F2EBB">
              <w:rPr>
                <w:b/>
                <w:bCs/>
              </w:rPr>
              <w:fldChar w:fldCharType="begin"/>
            </w:r>
            <w:r w:rsidRPr="008F2EBB">
              <w:rPr>
                <w:b/>
                <w:bCs/>
              </w:rPr>
              <w:instrText xml:space="preserve"> NUMPAGES  </w:instrText>
            </w:r>
            <w:r w:rsidR="003127F0" w:rsidRPr="008F2EBB">
              <w:rPr>
                <w:b/>
                <w:bCs/>
              </w:rPr>
              <w:fldChar w:fldCharType="separate"/>
            </w:r>
            <w:r w:rsidR="00740994">
              <w:rPr>
                <w:b/>
                <w:bCs/>
                <w:noProof/>
              </w:rPr>
              <w:t>6</w:t>
            </w:r>
            <w:r w:rsidR="003127F0" w:rsidRPr="008F2EBB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FE" w:rsidRDefault="00A170FE" w:rsidP="00E86701">
      <w:pPr>
        <w:spacing w:after="0" w:line="240" w:lineRule="auto"/>
      </w:pPr>
      <w:r>
        <w:separator/>
      </w:r>
    </w:p>
  </w:footnote>
  <w:footnote w:type="continuationSeparator" w:id="1">
    <w:p w:rsidR="00A170FE" w:rsidRDefault="00A170FE" w:rsidP="00E8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D7" w:rsidRDefault="003127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6190" o:spid="_x0000_s7170" type="#_x0000_t75" style="position:absolute;margin-left:0;margin-top:0;width:431.9pt;height:422.15pt;z-index:-251657216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8D" w:rsidRPr="00540C8D" w:rsidRDefault="00540C8D" w:rsidP="00540C8D">
    <w:pPr>
      <w:pStyle w:val="Header"/>
      <w:rPr>
        <w:rFonts w:asciiTheme="majorBidi" w:hAnsiTheme="majorBidi" w:cstheme="majorBidi"/>
        <w:b/>
        <w:bCs/>
        <w:sz w:val="24"/>
        <w:szCs w:val="24"/>
      </w:rPr>
    </w:pPr>
    <w:r w:rsidRPr="00540C8D">
      <w:rPr>
        <w:rFonts w:asciiTheme="majorBidi" w:hAnsiTheme="majorBidi" w:cstheme="majorBidi"/>
        <w:b/>
        <w:bCs/>
        <w:sz w:val="24"/>
        <w:szCs w:val="24"/>
      </w:rPr>
      <w:t>Citizenship Education &amp; Community Education</w:t>
    </w:r>
  </w:p>
  <w:p w:rsidR="00F36ED7" w:rsidRDefault="003127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6191" o:spid="_x0000_s7171" type="#_x0000_t75" style="position:absolute;margin-left:0;margin-top:0;width:431.9pt;height:422.15pt;z-index:-251656192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ED7" w:rsidRDefault="003127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16189" o:spid="_x0000_s7169" type="#_x0000_t75" style="position:absolute;margin-left:0;margin-top:0;width:431.9pt;height:422.15pt;z-index:-251658240;mso-position-horizontal:center;mso-position-horizontal-relative:margin;mso-position-vertical:center;mso-position-vertical-relative:margin" o:allowincell="f">
          <v:imagedata r:id="rId1" o:title="download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D4982"/>
    <w:multiLevelType w:val="hybridMultilevel"/>
    <w:tmpl w:val="6E0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4208"/>
    <w:multiLevelType w:val="hybridMultilevel"/>
    <w:tmpl w:val="6CF4420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1D4D3796"/>
    <w:multiLevelType w:val="hybridMultilevel"/>
    <w:tmpl w:val="4DE23C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4D40DF"/>
    <w:multiLevelType w:val="hybridMultilevel"/>
    <w:tmpl w:val="DEC862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99550D"/>
    <w:multiLevelType w:val="hybridMultilevel"/>
    <w:tmpl w:val="5882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86636"/>
    <w:multiLevelType w:val="hybridMultilevel"/>
    <w:tmpl w:val="CA6E99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B774B"/>
    <w:multiLevelType w:val="hybridMultilevel"/>
    <w:tmpl w:val="6F963EDE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>
    <w:nsid w:val="51FC7ACE"/>
    <w:multiLevelType w:val="hybridMultilevel"/>
    <w:tmpl w:val="2B12DF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677D38"/>
    <w:multiLevelType w:val="hybridMultilevel"/>
    <w:tmpl w:val="523E7D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D63C0"/>
    <w:multiLevelType w:val="hybridMultilevel"/>
    <w:tmpl w:val="211EEFF6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18434">
      <o:colormenu v:ext="edit" fill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D959D7"/>
    <w:rsid w:val="00013AF7"/>
    <w:rsid w:val="00017477"/>
    <w:rsid w:val="00096E7E"/>
    <w:rsid w:val="000C4CDC"/>
    <w:rsid w:val="000C6085"/>
    <w:rsid w:val="00101278"/>
    <w:rsid w:val="00115ED7"/>
    <w:rsid w:val="00126EEA"/>
    <w:rsid w:val="00136C66"/>
    <w:rsid w:val="001C2B7C"/>
    <w:rsid w:val="001D63CB"/>
    <w:rsid w:val="00207B06"/>
    <w:rsid w:val="00256CC5"/>
    <w:rsid w:val="002E03C0"/>
    <w:rsid w:val="002F602E"/>
    <w:rsid w:val="002F65EA"/>
    <w:rsid w:val="003127F0"/>
    <w:rsid w:val="00354B80"/>
    <w:rsid w:val="00367FD8"/>
    <w:rsid w:val="003709A2"/>
    <w:rsid w:val="003B1F25"/>
    <w:rsid w:val="003D374F"/>
    <w:rsid w:val="0044571D"/>
    <w:rsid w:val="004840E3"/>
    <w:rsid w:val="004A7973"/>
    <w:rsid w:val="004C4D29"/>
    <w:rsid w:val="00540C8D"/>
    <w:rsid w:val="005636EC"/>
    <w:rsid w:val="0056528A"/>
    <w:rsid w:val="00566899"/>
    <w:rsid w:val="005A3B19"/>
    <w:rsid w:val="005D5F26"/>
    <w:rsid w:val="006249BA"/>
    <w:rsid w:val="0063473E"/>
    <w:rsid w:val="00673059"/>
    <w:rsid w:val="006920BC"/>
    <w:rsid w:val="00695614"/>
    <w:rsid w:val="006C2D54"/>
    <w:rsid w:val="006E3D32"/>
    <w:rsid w:val="00740994"/>
    <w:rsid w:val="0077357F"/>
    <w:rsid w:val="007E52A8"/>
    <w:rsid w:val="0084036A"/>
    <w:rsid w:val="008423DD"/>
    <w:rsid w:val="008611DC"/>
    <w:rsid w:val="00885239"/>
    <w:rsid w:val="008A2F37"/>
    <w:rsid w:val="008C5D3C"/>
    <w:rsid w:val="008D5464"/>
    <w:rsid w:val="008F2EBB"/>
    <w:rsid w:val="008F7B8B"/>
    <w:rsid w:val="00935D9A"/>
    <w:rsid w:val="0095541C"/>
    <w:rsid w:val="00963C14"/>
    <w:rsid w:val="00975C5A"/>
    <w:rsid w:val="009827AC"/>
    <w:rsid w:val="009A2170"/>
    <w:rsid w:val="009C400F"/>
    <w:rsid w:val="009C436B"/>
    <w:rsid w:val="009C7BBC"/>
    <w:rsid w:val="00A170FE"/>
    <w:rsid w:val="00A4411B"/>
    <w:rsid w:val="00A54098"/>
    <w:rsid w:val="00AD0C25"/>
    <w:rsid w:val="00AD4E91"/>
    <w:rsid w:val="00AD6F6C"/>
    <w:rsid w:val="00B55489"/>
    <w:rsid w:val="00B64A86"/>
    <w:rsid w:val="00B821EA"/>
    <w:rsid w:val="00B82E6B"/>
    <w:rsid w:val="00B97736"/>
    <w:rsid w:val="00BA5672"/>
    <w:rsid w:val="00C16B19"/>
    <w:rsid w:val="00C20C74"/>
    <w:rsid w:val="00C4034A"/>
    <w:rsid w:val="00C5799A"/>
    <w:rsid w:val="00C75506"/>
    <w:rsid w:val="00C93ACD"/>
    <w:rsid w:val="00D00927"/>
    <w:rsid w:val="00D00EC2"/>
    <w:rsid w:val="00D03437"/>
    <w:rsid w:val="00D20296"/>
    <w:rsid w:val="00D44B0D"/>
    <w:rsid w:val="00D4558B"/>
    <w:rsid w:val="00D662B1"/>
    <w:rsid w:val="00D7367F"/>
    <w:rsid w:val="00D82242"/>
    <w:rsid w:val="00D92C5B"/>
    <w:rsid w:val="00D959D7"/>
    <w:rsid w:val="00DC22B2"/>
    <w:rsid w:val="00E4011C"/>
    <w:rsid w:val="00E650E2"/>
    <w:rsid w:val="00E67EFD"/>
    <w:rsid w:val="00E7526E"/>
    <w:rsid w:val="00E83B84"/>
    <w:rsid w:val="00E86701"/>
    <w:rsid w:val="00EA241E"/>
    <w:rsid w:val="00EA624D"/>
    <w:rsid w:val="00F36ED7"/>
    <w:rsid w:val="00F418C3"/>
    <w:rsid w:val="00F57E53"/>
    <w:rsid w:val="00FD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71D"/>
  </w:style>
  <w:style w:type="paragraph" w:styleId="Heading1">
    <w:name w:val="heading 1"/>
    <w:basedOn w:val="Normal"/>
    <w:next w:val="Normal"/>
    <w:link w:val="Heading1Char"/>
    <w:uiPriority w:val="9"/>
    <w:qFormat/>
    <w:rsid w:val="00D959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2E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2F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34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7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6701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B82E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F3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D7"/>
  </w:style>
  <w:style w:type="paragraph" w:styleId="Footer">
    <w:name w:val="footer"/>
    <w:basedOn w:val="Normal"/>
    <w:link w:val="FooterChar"/>
    <w:uiPriority w:val="99"/>
    <w:unhideWhenUsed/>
    <w:rsid w:val="00F3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ED7"/>
  </w:style>
  <w:style w:type="paragraph" w:styleId="NoSpacing">
    <w:name w:val="No Spacing"/>
    <w:link w:val="NoSpacingChar"/>
    <w:uiPriority w:val="1"/>
    <w:qFormat/>
    <w:rsid w:val="00AD0C2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D0C2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com20</b:Tag>
    <b:SourceType>DocumentFromInternetSite</b:SourceType>
    <b:Guid>{7FD095C4-895E-414A-B962-F59DCFBED8D0}</b:Guid>
    <b:LCID>0</b:LCID>
    <b:Title>communitysouthwark.org.uk</b:Title>
    <b:InternetSiteTitle>communitysouthwark.org.uk</b:InternetSiteTitle>
    <b:YearAccessed>2020</b:YearAccessed>
    <b:MonthAccessed>3</b:MonthAccessed>
    <b:DayAccessed>28</b:DayAccessed>
    <b:URL>https://communitysouthwark.org.uk</b:URL>
    <b:RefOrder>1</b:RefOrder>
  </b:Source>
  <b:Source>
    <b:Tag>wik</b:Tag>
    <b:SourceType>DocumentFromInternetSite</b:SourceType>
    <b:Guid>{6294E47A-C091-4727-905D-084969454F14}</b:Guid>
    <b:LCID>0</b:LCID>
    <b:InternetSiteTitle>wikipedia.org</b:InternetSiteTitle>
    <b:RefOrder>2</b:RefOrder>
  </b:Source>
  <b:Source>
    <b:Tag>cit20</b:Tag>
    <b:SourceType>DocumentFromInternetSite</b:SourceType>
    <b:Guid>{34DAC5B8-65D9-444E-8C7B-5BFC688F50AF}</b:Guid>
    <b:LCID>0</b:LCID>
    <b:InternetSiteTitle>citizenshipleicuni.weebly.com</b:InternetSiteTitle>
    <b:YearAccessed>2020</b:YearAccessed>
    <b:MonthAccessed>3</b:MonthAccessed>
    <b:DayAccessed>28</b:DayAccessed>
    <b:URL>http://citizenshipleicuni.weebly.com</b:URL>
    <b:RefOrder>3</b:RefOrder>
  </b:Source>
  <b:Source>
    <b:Tag>Ste</b:Tag>
    <b:SourceType>Book</b:SourceType>
    <b:Guid>{D83E9CB4-1CE1-41C1-A239-40F86311F436}</b:Guid>
    <b:LCID>0</b:LCID>
    <b:Title>The Seven Habbits of Highly Effective People</b:Title>
    <b:Author>
      <b:Author>
        <b:NameList>
          <b:Person>
            <b:Last>R.Covey</b:Last>
            <b:First>Stephen</b:First>
          </b:Person>
        </b:NameList>
      </b:Author>
    </b:Author>
    <b:RefOrder>4</b:RefOrder>
  </b:Source>
  <b:Source>
    <b:Tag>sec20</b:Tag>
    <b:SourceType>InternetSite</b:SourceType>
    <b:Guid>{475BFACD-4DBC-4117-AA8F-CCA6E9FB7754}</b:Guid>
    <b:LCID>0</b:LCID>
    <b:Title>section8.identifying community assets and resources</b:Title>
    <b:InternetSiteTitle>ctb.ku.edu</b:InternetSiteTitle>
    <b:YearAccessed>2020</b:YearAccessed>
    <b:MonthAccessed>3</b:MonthAccessed>
    <b:DayAccessed>29</b:DayAccessed>
    <b:URL>https://ctb.ku.edu/en/table-of-contents/assessment/assesseing-community-needs-and-resources/iddentifying-community-assets-/main</b:URL>
    <b:RefOrder>5</b:RefOrder>
  </b:Source>
</b:Sources>
</file>

<file path=customXml/itemProps1.xml><?xml version="1.0" encoding="utf-8"?>
<ds:datastoreItem xmlns:ds="http://schemas.openxmlformats.org/officeDocument/2006/customXml" ds:itemID="{25AC237F-8D8A-4FB2-8418-2CDEA8A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Citizenship Education &amp; Community Education</vt:lpstr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Citizenship Education &amp; Community Education</dc:title>
  <dc:subject>Active Citizen: Locally Active, Globally Connected</dc:subject>
  <dc:creator/>
  <cp:keywords/>
  <dc:description/>
  <cp:lastModifiedBy>usman computers</cp:lastModifiedBy>
  <cp:revision>7</cp:revision>
  <dcterms:created xsi:type="dcterms:W3CDTF">2020-03-27T09:00:00Z</dcterms:created>
  <dcterms:modified xsi:type="dcterms:W3CDTF">2020-03-31T08:37:00Z</dcterms:modified>
</cp:coreProperties>
</file>